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836D" w14:textId="3DF43B0B" w:rsidR="00CB31EC" w:rsidRPr="00204712" w:rsidRDefault="00E87F61" w:rsidP="002029E6">
      <w:pPr>
        <w:jc w:val="center"/>
        <w:rPr>
          <w:rFonts w:ascii="Times New Roman" w:hAnsi="Times New Roman" w:cs="Times New Roman"/>
        </w:rPr>
      </w:pPr>
      <w:r>
        <w:rPr>
          <w:rFonts w:ascii="Times New Roman" w:hAnsi="Times New Roman" w:cs="Times New Roman"/>
          <w:b/>
          <w:bCs/>
        </w:rPr>
        <w:t>L’émergence du deux</w:t>
      </w:r>
      <w:r w:rsidR="002464D2">
        <w:rPr>
          <w:rFonts w:ascii="Times New Roman" w:hAnsi="Times New Roman" w:cs="Times New Roman"/>
          <w:b/>
          <w:bCs/>
        </w:rPr>
        <w:t>-</w:t>
      </w:r>
      <w:r>
        <w:rPr>
          <w:rFonts w:ascii="Times New Roman" w:hAnsi="Times New Roman" w:cs="Times New Roman"/>
          <w:b/>
          <w:bCs/>
        </w:rPr>
        <w:t>roues non motorisé</w:t>
      </w:r>
      <w:r w:rsidR="00D74601">
        <w:rPr>
          <w:rFonts w:ascii="Times New Roman" w:hAnsi="Times New Roman" w:cs="Times New Roman"/>
          <w:b/>
          <w:bCs/>
        </w:rPr>
        <w:t xml:space="preserve"> (1810-1850)</w:t>
      </w:r>
      <w:r w:rsidR="00204712">
        <w:rPr>
          <w:rFonts w:ascii="Times New Roman" w:hAnsi="Times New Roman" w:cs="Times New Roman"/>
          <w:b/>
          <w:bCs/>
        </w:rPr>
        <w:br/>
      </w:r>
      <w:r w:rsidR="009D4309">
        <w:rPr>
          <w:rFonts w:ascii="Times New Roman" w:hAnsi="Times New Roman" w:cs="Times New Roman"/>
        </w:rPr>
        <w:t>Analyse discursive et sémio-matérielle</w:t>
      </w:r>
      <w:r w:rsidR="003770C8">
        <w:rPr>
          <w:rFonts w:ascii="Times New Roman" w:hAnsi="Times New Roman" w:cs="Times New Roman"/>
        </w:rPr>
        <w:t xml:space="preserve"> d’un objet pris entre</w:t>
      </w:r>
      <w:r w:rsidR="00204712" w:rsidRPr="00204712">
        <w:rPr>
          <w:rFonts w:ascii="Times New Roman" w:hAnsi="Times New Roman" w:cs="Times New Roman"/>
        </w:rPr>
        <w:t xml:space="preserve"> l’imaginaire aristocratique</w:t>
      </w:r>
      <w:r w:rsidR="00DE57DD">
        <w:rPr>
          <w:rFonts w:ascii="Times New Roman" w:hAnsi="Times New Roman" w:cs="Times New Roman"/>
        </w:rPr>
        <w:t>,</w:t>
      </w:r>
      <w:r w:rsidR="003770C8">
        <w:rPr>
          <w:rFonts w:ascii="Times New Roman" w:hAnsi="Times New Roman" w:cs="Times New Roman"/>
        </w:rPr>
        <w:t xml:space="preserve"> </w:t>
      </w:r>
      <w:r w:rsidR="00204712" w:rsidRPr="00204712">
        <w:rPr>
          <w:rFonts w:ascii="Times New Roman" w:hAnsi="Times New Roman" w:cs="Times New Roman"/>
        </w:rPr>
        <w:t>la rentabilisation énergétique du capitalisme</w:t>
      </w:r>
      <w:r w:rsidR="00DE57DD">
        <w:rPr>
          <w:rFonts w:ascii="Times New Roman" w:hAnsi="Times New Roman" w:cs="Times New Roman"/>
        </w:rPr>
        <w:t xml:space="preserve"> et l’exploitation populaire</w:t>
      </w:r>
      <w:r w:rsidR="00204712" w:rsidRPr="00204712">
        <w:rPr>
          <w:rFonts w:ascii="Times New Roman" w:hAnsi="Times New Roman" w:cs="Times New Roman"/>
        </w:rPr>
        <w:t xml:space="preserve"> </w:t>
      </w:r>
      <w:r w:rsidRPr="00204712">
        <w:rPr>
          <w:rFonts w:ascii="Times New Roman" w:hAnsi="Times New Roman" w:cs="Times New Roman"/>
        </w:rPr>
        <w:t xml:space="preserve"> </w:t>
      </w:r>
    </w:p>
    <w:p w14:paraId="465CF1C7" w14:textId="1CBDD148" w:rsidR="00D54754" w:rsidRPr="00DF0B02" w:rsidRDefault="00D54754" w:rsidP="002029E6">
      <w:pPr>
        <w:jc w:val="center"/>
        <w:rPr>
          <w:rFonts w:ascii="Times New Roman" w:hAnsi="Times New Roman" w:cs="Times New Roman"/>
        </w:rPr>
      </w:pPr>
      <w:r w:rsidRPr="00DF0B02">
        <w:rPr>
          <w:rFonts w:ascii="Times New Roman" w:hAnsi="Times New Roman" w:cs="Times New Roman"/>
        </w:rPr>
        <w:t>Thomas Franck</w:t>
      </w:r>
    </w:p>
    <w:p w14:paraId="15FCC5DB" w14:textId="77777777" w:rsidR="002029E6" w:rsidRPr="00DF0B02" w:rsidRDefault="002029E6" w:rsidP="003B7E9B">
      <w:pPr>
        <w:jc w:val="both"/>
        <w:rPr>
          <w:rFonts w:ascii="Times New Roman" w:hAnsi="Times New Roman" w:cs="Times New Roman"/>
        </w:rPr>
      </w:pPr>
    </w:p>
    <w:p w14:paraId="1F482C4A" w14:textId="02698C24" w:rsidR="00823542" w:rsidRPr="00DF0B02" w:rsidRDefault="003B7E9B" w:rsidP="003B7E9B">
      <w:pPr>
        <w:jc w:val="both"/>
        <w:rPr>
          <w:rFonts w:ascii="Times New Roman" w:hAnsi="Times New Roman" w:cs="Times New Roman"/>
        </w:rPr>
      </w:pPr>
      <w:r w:rsidRPr="00DF0B02">
        <w:rPr>
          <w:rFonts w:ascii="Times New Roman" w:hAnsi="Times New Roman" w:cs="Times New Roman"/>
        </w:rPr>
        <w:t>L’histoire d</w:t>
      </w:r>
      <w:r w:rsidR="003E340A" w:rsidRPr="00DF0B02">
        <w:rPr>
          <w:rFonts w:ascii="Times New Roman" w:hAnsi="Times New Roman" w:cs="Times New Roman"/>
        </w:rPr>
        <w:t>u deux-roues non motorisé</w:t>
      </w:r>
      <w:r w:rsidRPr="00DF0B02">
        <w:rPr>
          <w:rFonts w:ascii="Times New Roman" w:hAnsi="Times New Roman" w:cs="Times New Roman"/>
        </w:rPr>
        <w:t xml:space="preserve">, des années 1810 à nos jours, est révélatrice d’une évolution des représentations collectives portées sur un objet technique, sur une pratique et sur un mode de déplacement. Cette histoire gagne à être repensée au prisme d’une approche </w:t>
      </w:r>
      <w:r w:rsidR="009155A3" w:rsidRPr="00DF0B02">
        <w:rPr>
          <w:rFonts w:ascii="Times New Roman" w:hAnsi="Times New Roman" w:cs="Times New Roman"/>
        </w:rPr>
        <w:t xml:space="preserve">matérielle et </w:t>
      </w:r>
      <w:r w:rsidRPr="00DF0B02">
        <w:rPr>
          <w:rFonts w:ascii="Times New Roman" w:hAnsi="Times New Roman" w:cs="Times New Roman"/>
        </w:rPr>
        <w:t>socio</w:t>
      </w:r>
      <w:r w:rsidR="00642080">
        <w:rPr>
          <w:rFonts w:ascii="Times New Roman" w:hAnsi="Times New Roman" w:cs="Times New Roman"/>
        </w:rPr>
        <w:t>discursive</w:t>
      </w:r>
      <w:r w:rsidRPr="00DF0B02">
        <w:rPr>
          <w:rFonts w:ascii="Times New Roman" w:hAnsi="Times New Roman" w:cs="Times New Roman"/>
        </w:rPr>
        <w:t xml:space="preserve"> attentive aux significations sociales portées par les groupes et les individus – dans leurs discours, leurs pratiques culturelles et les supports sémioculturels qui les influencent</w:t>
      </w:r>
      <w:r w:rsidR="006B5A0D" w:rsidRPr="00DF0B02">
        <w:rPr>
          <w:rFonts w:ascii="Times New Roman" w:hAnsi="Times New Roman" w:cs="Times New Roman"/>
        </w:rPr>
        <w:t xml:space="preserve"> et les cadrent</w:t>
      </w:r>
      <w:r w:rsidRPr="00DF0B02">
        <w:rPr>
          <w:rFonts w:ascii="Times New Roman" w:hAnsi="Times New Roman" w:cs="Times New Roman"/>
        </w:rPr>
        <w:t>. Chaque agent interprétant la symbolique du deux-roues non motorisé s’inscrit en effet dans une sémiosphère</w:t>
      </w:r>
      <w:r w:rsidR="00733658">
        <w:rPr>
          <w:rFonts w:ascii="Times New Roman" w:hAnsi="Times New Roman" w:cs="Times New Roman"/>
        </w:rPr>
        <w:t xml:space="preserve"> (Fontanille 201</w:t>
      </w:r>
      <w:r w:rsidR="00690F06">
        <w:rPr>
          <w:rFonts w:ascii="Times New Roman" w:hAnsi="Times New Roman" w:cs="Times New Roman"/>
        </w:rPr>
        <w:t>5</w:t>
      </w:r>
      <w:r w:rsidR="00733658">
        <w:rPr>
          <w:rFonts w:ascii="Times New Roman" w:hAnsi="Times New Roman" w:cs="Times New Roman"/>
        </w:rPr>
        <w:t>)</w:t>
      </w:r>
      <w:r w:rsidRPr="00DF0B02">
        <w:rPr>
          <w:rFonts w:ascii="Times New Roman" w:hAnsi="Times New Roman" w:cs="Times New Roman"/>
        </w:rPr>
        <w:t xml:space="preserve"> et un interdiscours historiques</w:t>
      </w:r>
      <w:r w:rsidR="00690F06">
        <w:rPr>
          <w:rFonts w:ascii="Times New Roman" w:hAnsi="Times New Roman" w:cs="Times New Roman"/>
        </w:rPr>
        <w:t xml:space="preserve"> (</w:t>
      </w:r>
      <w:r w:rsidR="002963B3">
        <w:rPr>
          <w:rFonts w:ascii="Times New Roman" w:hAnsi="Times New Roman" w:cs="Times New Roman"/>
        </w:rPr>
        <w:t>Pêcheux 1975)</w:t>
      </w:r>
      <w:r w:rsidRPr="00DF0B02">
        <w:rPr>
          <w:rFonts w:ascii="Times New Roman" w:hAnsi="Times New Roman" w:cs="Times New Roman"/>
        </w:rPr>
        <w:t xml:space="preserve"> dont les représentations varient au gré des changements sociaux et politiques. </w:t>
      </w:r>
      <w:r w:rsidR="00DC5FF9">
        <w:rPr>
          <w:rFonts w:ascii="Times New Roman" w:hAnsi="Times New Roman" w:cs="Times New Roman"/>
        </w:rPr>
        <w:t>C’est cet interdiscours des décennies 181</w:t>
      </w:r>
      <w:r w:rsidR="00845DC1">
        <w:rPr>
          <w:rFonts w:ascii="Times New Roman" w:hAnsi="Times New Roman" w:cs="Times New Roman"/>
        </w:rPr>
        <w:t>5</w:t>
      </w:r>
      <w:r w:rsidR="00DC5FF9">
        <w:rPr>
          <w:rFonts w:ascii="Times New Roman" w:hAnsi="Times New Roman" w:cs="Times New Roman"/>
        </w:rPr>
        <w:t>-18</w:t>
      </w:r>
      <w:r w:rsidR="00845DC1">
        <w:rPr>
          <w:rFonts w:ascii="Times New Roman" w:hAnsi="Times New Roman" w:cs="Times New Roman"/>
        </w:rPr>
        <w:t>48</w:t>
      </w:r>
      <w:r w:rsidR="00AC2FDF">
        <w:rPr>
          <w:rFonts w:ascii="Times New Roman" w:hAnsi="Times New Roman" w:cs="Times New Roman"/>
        </w:rPr>
        <w:t xml:space="preserve"> (</w:t>
      </w:r>
      <w:r w:rsidR="00960AA7">
        <w:rPr>
          <w:rFonts w:ascii="Times New Roman" w:hAnsi="Times New Roman" w:cs="Times New Roman"/>
        </w:rPr>
        <w:t>moment de restauration aristocratique</w:t>
      </w:r>
      <w:r w:rsidR="004D7728">
        <w:rPr>
          <w:rFonts w:ascii="Times New Roman" w:hAnsi="Times New Roman" w:cs="Times New Roman"/>
        </w:rPr>
        <w:t xml:space="preserve"> et de </w:t>
      </w:r>
      <w:r w:rsidR="00B8661F">
        <w:rPr>
          <w:rFonts w:ascii="Times New Roman" w:hAnsi="Times New Roman" w:cs="Times New Roman"/>
        </w:rPr>
        <w:t>prise de pouvoir d’une bourgeoisie</w:t>
      </w:r>
      <w:r w:rsidR="00D82CA4">
        <w:rPr>
          <w:rFonts w:ascii="Times New Roman" w:hAnsi="Times New Roman" w:cs="Times New Roman"/>
        </w:rPr>
        <w:t xml:space="preserve"> montante</w:t>
      </w:r>
      <w:r w:rsidR="00960AA7">
        <w:rPr>
          <w:rFonts w:ascii="Times New Roman" w:hAnsi="Times New Roman" w:cs="Times New Roman"/>
        </w:rPr>
        <w:t>)</w:t>
      </w:r>
      <w:r w:rsidR="00DC5FF9">
        <w:rPr>
          <w:rFonts w:ascii="Times New Roman" w:hAnsi="Times New Roman" w:cs="Times New Roman"/>
        </w:rPr>
        <w:t xml:space="preserve"> que nous souhaitons </w:t>
      </w:r>
      <w:r w:rsidR="00111716">
        <w:rPr>
          <w:rFonts w:ascii="Times New Roman" w:hAnsi="Times New Roman" w:cs="Times New Roman"/>
        </w:rPr>
        <w:t>ausculter et reconstruire.</w:t>
      </w:r>
    </w:p>
    <w:p w14:paraId="3CE568F2" w14:textId="442EDA79" w:rsidR="00A5688D" w:rsidRPr="00DF0B02" w:rsidRDefault="003B7E9B" w:rsidP="003B7E9B">
      <w:pPr>
        <w:jc w:val="both"/>
        <w:rPr>
          <w:rFonts w:ascii="Times New Roman" w:hAnsi="Times New Roman" w:cs="Times New Roman"/>
        </w:rPr>
      </w:pPr>
      <w:r w:rsidRPr="00DF0B02">
        <w:rPr>
          <w:rFonts w:ascii="Times New Roman" w:hAnsi="Times New Roman" w:cs="Times New Roman"/>
        </w:rPr>
        <w:t>Nous accorderons un intérêt tout particulier à l’émergence de l’idée de « transition énergétique » dans cette histoire</w:t>
      </w:r>
      <w:r w:rsidR="005E6349">
        <w:rPr>
          <w:rFonts w:ascii="Times New Roman" w:hAnsi="Times New Roman" w:cs="Times New Roman"/>
        </w:rPr>
        <w:t xml:space="preserve"> longue</w:t>
      </w:r>
      <w:r w:rsidR="00823542" w:rsidRPr="00DF0B02">
        <w:rPr>
          <w:rFonts w:ascii="Times New Roman" w:hAnsi="Times New Roman" w:cs="Times New Roman"/>
        </w:rPr>
        <w:t xml:space="preserve"> des techniques et des mobilités</w:t>
      </w:r>
      <w:r w:rsidR="005E6349">
        <w:rPr>
          <w:rFonts w:ascii="Times New Roman" w:hAnsi="Times New Roman" w:cs="Times New Roman"/>
        </w:rPr>
        <w:t>, du début du XIX</w:t>
      </w:r>
      <w:r w:rsidR="005E6349" w:rsidRPr="00024A01">
        <w:rPr>
          <w:rFonts w:ascii="Times New Roman" w:hAnsi="Times New Roman" w:cs="Times New Roman"/>
          <w:vertAlign w:val="superscript"/>
        </w:rPr>
        <w:t>e</w:t>
      </w:r>
      <w:r w:rsidR="005E6349">
        <w:rPr>
          <w:rFonts w:ascii="Times New Roman" w:hAnsi="Times New Roman" w:cs="Times New Roman"/>
        </w:rPr>
        <w:t xml:space="preserve"> siècle </w:t>
      </w:r>
      <w:r w:rsidR="000F0147">
        <w:rPr>
          <w:rFonts w:ascii="Times New Roman" w:hAnsi="Times New Roman" w:cs="Times New Roman"/>
        </w:rPr>
        <w:t>au début</w:t>
      </w:r>
      <w:r w:rsidR="00024A01">
        <w:rPr>
          <w:rFonts w:ascii="Times New Roman" w:hAnsi="Times New Roman" w:cs="Times New Roman"/>
        </w:rPr>
        <w:t xml:space="preserve"> du XX</w:t>
      </w:r>
      <w:r w:rsidR="000F0147">
        <w:rPr>
          <w:rFonts w:ascii="Times New Roman" w:hAnsi="Times New Roman" w:cs="Times New Roman"/>
        </w:rPr>
        <w:t>I</w:t>
      </w:r>
      <w:r w:rsidR="00024A01" w:rsidRPr="00024A01">
        <w:rPr>
          <w:rFonts w:ascii="Times New Roman" w:hAnsi="Times New Roman" w:cs="Times New Roman"/>
          <w:vertAlign w:val="superscript"/>
        </w:rPr>
        <w:t>e</w:t>
      </w:r>
      <w:r w:rsidR="00024A01">
        <w:rPr>
          <w:rFonts w:ascii="Times New Roman" w:hAnsi="Times New Roman" w:cs="Times New Roman"/>
        </w:rPr>
        <w:t xml:space="preserve"> siècle</w:t>
      </w:r>
      <w:r w:rsidRPr="00DF0B02">
        <w:rPr>
          <w:rFonts w:ascii="Times New Roman" w:hAnsi="Times New Roman" w:cs="Times New Roman"/>
        </w:rPr>
        <w:t xml:space="preserve">. </w:t>
      </w:r>
      <w:r w:rsidR="00823542" w:rsidRPr="00DF0B02">
        <w:rPr>
          <w:rFonts w:ascii="Times New Roman" w:hAnsi="Times New Roman" w:cs="Times New Roman"/>
        </w:rPr>
        <w:t xml:space="preserve">L’ambition n’est pas de démontrer l’effectivité de cette transition, qui reposerait sur le paradigme d’une mobilité de plus en plus </w:t>
      </w:r>
      <w:r w:rsidR="004F0385">
        <w:rPr>
          <w:rFonts w:ascii="Times New Roman" w:hAnsi="Times New Roman" w:cs="Times New Roman"/>
        </w:rPr>
        <w:t>« </w:t>
      </w:r>
      <w:r w:rsidR="00823542" w:rsidRPr="00DF0B02">
        <w:rPr>
          <w:rFonts w:ascii="Times New Roman" w:hAnsi="Times New Roman" w:cs="Times New Roman"/>
        </w:rPr>
        <w:t>douce</w:t>
      </w:r>
      <w:r w:rsidR="004F0385">
        <w:rPr>
          <w:rFonts w:ascii="Times New Roman" w:hAnsi="Times New Roman" w:cs="Times New Roman"/>
        </w:rPr>
        <w:t> »</w:t>
      </w:r>
      <w:r w:rsidR="009F6B59" w:rsidRPr="00DF0B02">
        <w:rPr>
          <w:rFonts w:ascii="Times New Roman" w:hAnsi="Times New Roman" w:cs="Times New Roman"/>
        </w:rPr>
        <w:t xml:space="preserve">, </w:t>
      </w:r>
      <w:r w:rsidR="004F0385">
        <w:rPr>
          <w:rFonts w:ascii="Times New Roman" w:hAnsi="Times New Roman" w:cs="Times New Roman"/>
        </w:rPr>
        <w:t>« </w:t>
      </w:r>
      <w:r w:rsidR="009F6B59" w:rsidRPr="00DF0B02">
        <w:rPr>
          <w:rFonts w:ascii="Times New Roman" w:hAnsi="Times New Roman" w:cs="Times New Roman"/>
        </w:rPr>
        <w:t>efficace</w:t>
      </w:r>
      <w:r w:rsidR="004F0385">
        <w:rPr>
          <w:rFonts w:ascii="Times New Roman" w:hAnsi="Times New Roman" w:cs="Times New Roman"/>
        </w:rPr>
        <w:t> »</w:t>
      </w:r>
      <w:r w:rsidR="00823542" w:rsidRPr="00DF0B02">
        <w:rPr>
          <w:rFonts w:ascii="Times New Roman" w:hAnsi="Times New Roman" w:cs="Times New Roman"/>
        </w:rPr>
        <w:t xml:space="preserve"> et </w:t>
      </w:r>
      <w:r w:rsidR="004F0385">
        <w:rPr>
          <w:rFonts w:ascii="Times New Roman" w:hAnsi="Times New Roman" w:cs="Times New Roman"/>
        </w:rPr>
        <w:t>« </w:t>
      </w:r>
      <w:r w:rsidR="00823542" w:rsidRPr="00DF0B02">
        <w:rPr>
          <w:rFonts w:ascii="Times New Roman" w:hAnsi="Times New Roman" w:cs="Times New Roman"/>
        </w:rPr>
        <w:t>décarbonée</w:t>
      </w:r>
      <w:r w:rsidR="004F0385">
        <w:rPr>
          <w:rFonts w:ascii="Times New Roman" w:hAnsi="Times New Roman" w:cs="Times New Roman"/>
        </w:rPr>
        <w:t> »</w:t>
      </w:r>
      <w:r w:rsidR="00823542" w:rsidRPr="00DF0B02">
        <w:rPr>
          <w:rFonts w:ascii="Times New Roman" w:hAnsi="Times New Roman" w:cs="Times New Roman"/>
        </w:rPr>
        <w:t xml:space="preserve"> (postulat difficile à tenir au vu de l’effectivité d’une motorisation</w:t>
      </w:r>
      <w:r w:rsidR="009F6B59" w:rsidRPr="00DF0B02">
        <w:rPr>
          <w:rFonts w:ascii="Times New Roman" w:hAnsi="Times New Roman" w:cs="Times New Roman"/>
        </w:rPr>
        <w:t xml:space="preserve"> et d’un trafic</w:t>
      </w:r>
      <w:r w:rsidR="00823542" w:rsidRPr="00DF0B02">
        <w:rPr>
          <w:rFonts w:ascii="Times New Roman" w:hAnsi="Times New Roman" w:cs="Times New Roman"/>
        </w:rPr>
        <w:t xml:space="preserve"> </w:t>
      </w:r>
      <w:r w:rsidR="00705F48">
        <w:rPr>
          <w:rFonts w:ascii="Times New Roman" w:hAnsi="Times New Roman" w:cs="Times New Roman"/>
        </w:rPr>
        <w:t>toujours</w:t>
      </w:r>
      <w:r w:rsidR="00823542" w:rsidRPr="00DF0B02">
        <w:rPr>
          <w:rFonts w:ascii="Times New Roman" w:hAnsi="Times New Roman" w:cs="Times New Roman"/>
        </w:rPr>
        <w:t xml:space="preserve"> accru</w:t>
      </w:r>
      <w:r w:rsidR="009F6B59" w:rsidRPr="00DF0B02">
        <w:rPr>
          <w:rFonts w:ascii="Times New Roman" w:hAnsi="Times New Roman" w:cs="Times New Roman"/>
        </w:rPr>
        <w:t>s</w:t>
      </w:r>
      <w:r w:rsidR="00823542" w:rsidRPr="00DF0B02">
        <w:rPr>
          <w:rFonts w:ascii="Times New Roman" w:hAnsi="Times New Roman" w:cs="Times New Roman"/>
        </w:rPr>
        <w:t>), mais plutôt d’étudier l’émergence d’une croyance inscrite dans les représentations collectives</w:t>
      </w:r>
      <w:r w:rsidR="000E0D87">
        <w:rPr>
          <w:rFonts w:ascii="Times New Roman" w:hAnsi="Times New Roman" w:cs="Times New Roman"/>
        </w:rPr>
        <w:t xml:space="preserve"> et traduite dans les discours</w:t>
      </w:r>
      <w:r w:rsidR="00823542" w:rsidRPr="00DF0B02">
        <w:rPr>
          <w:rFonts w:ascii="Times New Roman" w:hAnsi="Times New Roman" w:cs="Times New Roman"/>
        </w:rPr>
        <w:t>. De la bimodalité</w:t>
      </w:r>
      <w:r w:rsidR="009F6B59" w:rsidRPr="00DF0B02">
        <w:rPr>
          <w:rFonts w:ascii="Times New Roman" w:hAnsi="Times New Roman" w:cs="Times New Roman"/>
        </w:rPr>
        <w:t xml:space="preserve"> ancestrale</w:t>
      </w:r>
      <w:r w:rsidR="00823542" w:rsidRPr="00DF0B02">
        <w:rPr>
          <w:rFonts w:ascii="Times New Roman" w:hAnsi="Times New Roman" w:cs="Times New Roman"/>
        </w:rPr>
        <w:t xml:space="preserve"> (</w:t>
      </w:r>
      <w:r w:rsidR="006E590B" w:rsidRPr="00DF0B02">
        <w:rPr>
          <w:rFonts w:ascii="Times New Roman" w:hAnsi="Times New Roman" w:cs="Times New Roman"/>
        </w:rPr>
        <w:t>marche</w:t>
      </w:r>
      <w:r w:rsidR="00823542" w:rsidRPr="00DF0B02">
        <w:rPr>
          <w:rFonts w:ascii="Times New Roman" w:hAnsi="Times New Roman" w:cs="Times New Roman"/>
        </w:rPr>
        <w:t>/cheval)</w:t>
      </w:r>
      <w:r w:rsidR="00281053" w:rsidRPr="00DF0B02">
        <w:rPr>
          <w:rFonts w:ascii="Times New Roman" w:hAnsi="Times New Roman" w:cs="Times New Roman"/>
        </w:rPr>
        <w:t xml:space="preserve"> à la multimodalité contemporaine (train/tram/</w:t>
      </w:r>
      <w:r w:rsidR="009F6B59" w:rsidRPr="00DF0B02">
        <w:rPr>
          <w:rFonts w:ascii="Times New Roman" w:hAnsi="Times New Roman" w:cs="Times New Roman"/>
        </w:rPr>
        <w:t>métro/bus/</w:t>
      </w:r>
      <w:r w:rsidR="00281053" w:rsidRPr="00DF0B02">
        <w:rPr>
          <w:rFonts w:ascii="Times New Roman" w:hAnsi="Times New Roman" w:cs="Times New Roman"/>
        </w:rPr>
        <w:t>voiture/vélo/</w:t>
      </w:r>
      <w:r w:rsidR="006E590B" w:rsidRPr="00DF0B02">
        <w:rPr>
          <w:rFonts w:ascii="Times New Roman" w:hAnsi="Times New Roman" w:cs="Times New Roman"/>
        </w:rPr>
        <w:t>marche</w:t>
      </w:r>
      <w:r w:rsidR="00281053" w:rsidRPr="00DF0B02">
        <w:rPr>
          <w:rFonts w:ascii="Times New Roman" w:hAnsi="Times New Roman" w:cs="Times New Roman"/>
        </w:rPr>
        <w:t>/trottinette</w:t>
      </w:r>
      <w:r w:rsidR="009F6B59" w:rsidRPr="00DF0B02">
        <w:rPr>
          <w:rFonts w:ascii="Times New Roman" w:hAnsi="Times New Roman" w:cs="Times New Roman"/>
        </w:rPr>
        <w:t>/etc.</w:t>
      </w:r>
      <w:r w:rsidR="00281053" w:rsidRPr="00DF0B02">
        <w:rPr>
          <w:rFonts w:ascii="Times New Roman" w:hAnsi="Times New Roman" w:cs="Times New Roman"/>
        </w:rPr>
        <w:t xml:space="preserve">), il est tout à fait porteur de relire cette histoire à l’aune d’une approche sociodiscursive. Cette approche vise à comprendre comment </w:t>
      </w:r>
      <w:r w:rsidR="001A44D4">
        <w:rPr>
          <w:rFonts w:ascii="Times New Roman" w:hAnsi="Times New Roman" w:cs="Times New Roman"/>
        </w:rPr>
        <w:t>l’</w:t>
      </w:r>
      <w:r w:rsidR="00281053" w:rsidRPr="00DF0B02">
        <w:rPr>
          <w:rFonts w:ascii="Times New Roman" w:hAnsi="Times New Roman" w:cs="Times New Roman"/>
        </w:rPr>
        <w:t>histoire</w:t>
      </w:r>
      <w:r w:rsidR="00352484" w:rsidRPr="00DF0B02">
        <w:rPr>
          <w:rFonts w:ascii="Times New Roman" w:hAnsi="Times New Roman" w:cs="Times New Roman"/>
        </w:rPr>
        <w:t xml:space="preserve"> des représentations</w:t>
      </w:r>
      <w:r w:rsidR="00281053" w:rsidRPr="00DF0B02">
        <w:rPr>
          <w:rFonts w:ascii="Times New Roman" w:hAnsi="Times New Roman" w:cs="Times New Roman"/>
        </w:rPr>
        <w:t xml:space="preserve"> se situe, d’une part,</w:t>
      </w:r>
      <w:r w:rsidR="008870DF" w:rsidRPr="00DF0B02">
        <w:rPr>
          <w:rFonts w:ascii="Times New Roman" w:hAnsi="Times New Roman" w:cs="Times New Roman"/>
        </w:rPr>
        <w:t xml:space="preserve"> par rapport</w:t>
      </w:r>
      <w:r w:rsidR="00281053" w:rsidRPr="00DF0B02">
        <w:rPr>
          <w:rFonts w:ascii="Times New Roman" w:hAnsi="Times New Roman" w:cs="Times New Roman"/>
        </w:rPr>
        <w:t xml:space="preserve"> à la symbiose des énergies</w:t>
      </w:r>
      <w:r w:rsidR="000E3240" w:rsidRPr="00DF0B02">
        <w:rPr>
          <w:rFonts w:ascii="Times New Roman" w:hAnsi="Times New Roman" w:cs="Times New Roman"/>
        </w:rPr>
        <w:t>, des matériaux</w:t>
      </w:r>
      <w:r w:rsidR="00281053" w:rsidRPr="00DF0B02">
        <w:rPr>
          <w:rFonts w:ascii="Times New Roman" w:hAnsi="Times New Roman" w:cs="Times New Roman"/>
        </w:rPr>
        <w:t xml:space="preserve"> et des modes de transport et, d’autre part,</w:t>
      </w:r>
      <w:r w:rsidR="008870DF" w:rsidRPr="00DF0B02">
        <w:rPr>
          <w:rFonts w:ascii="Times New Roman" w:hAnsi="Times New Roman" w:cs="Times New Roman"/>
        </w:rPr>
        <w:t xml:space="preserve"> par rapport</w:t>
      </w:r>
      <w:r w:rsidR="00281053" w:rsidRPr="00DF0B02">
        <w:rPr>
          <w:rFonts w:ascii="Times New Roman" w:hAnsi="Times New Roman" w:cs="Times New Roman"/>
        </w:rPr>
        <w:t xml:space="preserve"> à la transition de l’un à l’autre.</w:t>
      </w:r>
      <w:r w:rsidR="007306F4">
        <w:rPr>
          <w:rFonts w:ascii="Times New Roman" w:hAnsi="Times New Roman" w:cs="Times New Roman"/>
        </w:rPr>
        <w:t xml:space="preserve"> Ces deux lectures de l’histoire des techniques et des mobilités – transitionniste </w:t>
      </w:r>
      <w:r w:rsidR="007306F4">
        <w:rPr>
          <w:rFonts w:ascii="Times New Roman" w:hAnsi="Times New Roman" w:cs="Times New Roman"/>
          <w:i/>
          <w:iCs/>
        </w:rPr>
        <w:t xml:space="preserve">versus </w:t>
      </w:r>
      <w:r w:rsidR="007306F4">
        <w:rPr>
          <w:rFonts w:ascii="Times New Roman" w:hAnsi="Times New Roman" w:cs="Times New Roman"/>
        </w:rPr>
        <w:t>sym</w:t>
      </w:r>
      <w:r w:rsidR="00743396">
        <w:rPr>
          <w:rFonts w:ascii="Times New Roman" w:hAnsi="Times New Roman" w:cs="Times New Roman"/>
        </w:rPr>
        <w:t>b</w:t>
      </w:r>
      <w:r w:rsidR="007306F4">
        <w:rPr>
          <w:rFonts w:ascii="Times New Roman" w:hAnsi="Times New Roman" w:cs="Times New Roman"/>
        </w:rPr>
        <w:t xml:space="preserve">iotique – sont bien entendu </w:t>
      </w:r>
      <w:r w:rsidR="007306F4">
        <w:rPr>
          <w:rFonts w:ascii="Times New Roman" w:hAnsi="Times New Roman" w:cs="Times New Roman"/>
        </w:rPr>
        <w:lastRenderedPageBreak/>
        <w:t>contradictoires</w:t>
      </w:r>
      <w:r w:rsidR="00743396">
        <w:rPr>
          <w:rFonts w:ascii="Times New Roman" w:hAnsi="Times New Roman" w:cs="Times New Roman"/>
        </w:rPr>
        <w:t xml:space="preserve"> et montrent une opposition idéologique </w:t>
      </w:r>
      <w:r w:rsidR="00F57BDA">
        <w:rPr>
          <w:rFonts w:ascii="Times New Roman" w:hAnsi="Times New Roman" w:cs="Times New Roman"/>
        </w:rPr>
        <w:t>qu’il convient d’interroger par une approche discursive critique.</w:t>
      </w:r>
      <w:r w:rsidR="00281053" w:rsidRPr="00DF0B02">
        <w:rPr>
          <w:rFonts w:ascii="Times New Roman" w:hAnsi="Times New Roman" w:cs="Times New Roman"/>
        </w:rPr>
        <w:t xml:space="preserve"> </w:t>
      </w:r>
      <w:r w:rsidR="00823542" w:rsidRPr="00DF0B02">
        <w:rPr>
          <w:rFonts w:ascii="Times New Roman" w:hAnsi="Times New Roman" w:cs="Times New Roman"/>
        </w:rPr>
        <w:t xml:space="preserve">  </w:t>
      </w:r>
    </w:p>
    <w:p w14:paraId="4942F403" w14:textId="6150B168" w:rsidR="008A6491" w:rsidRPr="00DF0B02" w:rsidRDefault="009F6B59" w:rsidP="003B7E9B">
      <w:pPr>
        <w:jc w:val="both"/>
        <w:rPr>
          <w:rFonts w:ascii="Times New Roman" w:hAnsi="Times New Roman" w:cs="Times New Roman"/>
        </w:rPr>
      </w:pPr>
      <w:r w:rsidRPr="00DF0B02">
        <w:rPr>
          <w:rFonts w:ascii="Times New Roman" w:hAnsi="Times New Roman" w:cs="Times New Roman"/>
        </w:rPr>
        <w:t xml:space="preserve">Notre corpus d’étude est majoritairement constitué, en ce qui concerne le premier temps historique du </w:t>
      </w:r>
      <w:r w:rsidR="00700A2E" w:rsidRPr="00DF0B02">
        <w:rPr>
          <w:rFonts w:ascii="Times New Roman" w:hAnsi="Times New Roman" w:cs="Times New Roman"/>
        </w:rPr>
        <w:t>vélocipède</w:t>
      </w:r>
      <w:r w:rsidRPr="00DF0B02">
        <w:rPr>
          <w:rFonts w:ascii="Times New Roman" w:hAnsi="Times New Roman" w:cs="Times New Roman"/>
        </w:rPr>
        <w:t>-draisienne (181</w:t>
      </w:r>
      <w:r w:rsidR="00F644C0">
        <w:rPr>
          <w:rFonts w:ascii="Times New Roman" w:hAnsi="Times New Roman" w:cs="Times New Roman"/>
        </w:rPr>
        <w:t>5</w:t>
      </w:r>
      <w:r w:rsidRPr="00DF0B02">
        <w:rPr>
          <w:rFonts w:ascii="Times New Roman" w:hAnsi="Times New Roman" w:cs="Times New Roman"/>
        </w:rPr>
        <w:t>-18</w:t>
      </w:r>
      <w:r w:rsidR="00F644C0">
        <w:rPr>
          <w:rFonts w:ascii="Times New Roman" w:hAnsi="Times New Roman" w:cs="Times New Roman"/>
        </w:rPr>
        <w:t>48</w:t>
      </w:r>
      <w:r w:rsidRPr="00DF0B02">
        <w:rPr>
          <w:rFonts w:ascii="Times New Roman" w:hAnsi="Times New Roman" w:cs="Times New Roman"/>
        </w:rPr>
        <w:t xml:space="preserve">), de gravures, </w:t>
      </w:r>
      <w:r w:rsidR="00ED5EB4">
        <w:rPr>
          <w:rFonts w:ascii="Times New Roman" w:hAnsi="Times New Roman" w:cs="Times New Roman"/>
        </w:rPr>
        <w:t xml:space="preserve">de dessins, </w:t>
      </w:r>
      <w:r w:rsidRPr="00DF0B02">
        <w:rPr>
          <w:rFonts w:ascii="Times New Roman" w:hAnsi="Times New Roman" w:cs="Times New Roman"/>
        </w:rPr>
        <w:t xml:space="preserve">de journaux, de témoignages et de brochures d’époque. </w:t>
      </w:r>
      <w:r w:rsidR="00EB555D" w:rsidRPr="00DF0B02">
        <w:rPr>
          <w:rFonts w:ascii="Times New Roman" w:hAnsi="Times New Roman" w:cs="Times New Roman"/>
        </w:rPr>
        <w:t xml:space="preserve">Le </w:t>
      </w:r>
      <w:r w:rsidR="00700A2E" w:rsidRPr="00DF0B02">
        <w:rPr>
          <w:rFonts w:ascii="Times New Roman" w:hAnsi="Times New Roman" w:cs="Times New Roman"/>
        </w:rPr>
        <w:t>premier vélocipède est</w:t>
      </w:r>
      <w:r w:rsidR="00EB555D" w:rsidRPr="00DF0B02">
        <w:rPr>
          <w:rFonts w:ascii="Times New Roman" w:hAnsi="Times New Roman" w:cs="Times New Roman"/>
        </w:rPr>
        <w:t xml:space="preserve"> parfois appelé « </w:t>
      </w:r>
      <w:r w:rsidR="00700A2E" w:rsidRPr="00DF0B02">
        <w:rPr>
          <w:rFonts w:ascii="Times New Roman" w:hAnsi="Times New Roman" w:cs="Times New Roman"/>
        </w:rPr>
        <w:t>célérifère</w:t>
      </w:r>
      <w:r w:rsidR="00EB555D" w:rsidRPr="00DF0B02">
        <w:rPr>
          <w:rFonts w:ascii="Times New Roman" w:hAnsi="Times New Roman" w:cs="Times New Roman"/>
        </w:rPr>
        <w:t> »</w:t>
      </w:r>
      <w:r w:rsidR="00434EAB">
        <w:rPr>
          <w:rFonts w:ascii="Times New Roman" w:hAnsi="Times New Roman" w:cs="Times New Roman"/>
        </w:rPr>
        <w:t>, terme qui ne s’est pas fixé dans les usages.</w:t>
      </w:r>
      <w:r w:rsidR="00193724" w:rsidRPr="00DF0B02">
        <w:rPr>
          <w:rFonts w:ascii="Times New Roman" w:hAnsi="Times New Roman" w:cs="Times New Roman"/>
        </w:rPr>
        <w:t> </w:t>
      </w:r>
      <w:r w:rsidR="00434EAB">
        <w:rPr>
          <w:rFonts w:ascii="Times New Roman" w:hAnsi="Times New Roman" w:cs="Times New Roman"/>
        </w:rPr>
        <w:t>N</w:t>
      </w:r>
      <w:r w:rsidR="00EB555D" w:rsidRPr="00DF0B02">
        <w:rPr>
          <w:rFonts w:ascii="Times New Roman" w:hAnsi="Times New Roman" w:cs="Times New Roman"/>
        </w:rPr>
        <w:t xml:space="preserve">ous </w:t>
      </w:r>
      <w:r w:rsidR="00193724" w:rsidRPr="00DF0B02">
        <w:rPr>
          <w:rFonts w:ascii="Times New Roman" w:hAnsi="Times New Roman" w:cs="Times New Roman"/>
        </w:rPr>
        <w:t>choisirons de</w:t>
      </w:r>
      <w:r w:rsidR="00EB555D" w:rsidRPr="00DF0B02">
        <w:rPr>
          <w:rFonts w:ascii="Times New Roman" w:hAnsi="Times New Roman" w:cs="Times New Roman"/>
        </w:rPr>
        <w:t xml:space="preserve"> distinguer </w:t>
      </w:r>
      <w:r w:rsidR="00487FA5" w:rsidRPr="00DF0B02">
        <w:rPr>
          <w:rFonts w:ascii="Times New Roman" w:hAnsi="Times New Roman" w:cs="Times New Roman"/>
        </w:rPr>
        <w:t>le « </w:t>
      </w:r>
      <w:r w:rsidR="00700A2E" w:rsidRPr="00DF0B02">
        <w:rPr>
          <w:rFonts w:ascii="Times New Roman" w:hAnsi="Times New Roman" w:cs="Times New Roman"/>
        </w:rPr>
        <w:t>vélocipède</w:t>
      </w:r>
      <w:r w:rsidR="00487FA5" w:rsidRPr="00DF0B02">
        <w:rPr>
          <w:rFonts w:ascii="Times New Roman" w:hAnsi="Times New Roman" w:cs="Times New Roman"/>
        </w:rPr>
        <w:t>-draisienne »</w:t>
      </w:r>
      <w:r w:rsidR="00385278" w:rsidRPr="00DF0B02">
        <w:rPr>
          <w:rFonts w:ascii="Times New Roman" w:hAnsi="Times New Roman" w:cs="Times New Roman"/>
        </w:rPr>
        <w:t xml:space="preserve"> des décennies 1810-1850</w:t>
      </w:r>
      <w:r w:rsidR="00487FA5" w:rsidRPr="00DF0B02">
        <w:rPr>
          <w:rFonts w:ascii="Times New Roman" w:hAnsi="Times New Roman" w:cs="Times New Roman"/>
        </w:rPr>
        <w:t xml:space="preserve"> </w:t>
      </w:r>
      <w:r w:rsidR="00193724" w:rsidRPr="00DF0B02">
        <w:rPr>
          <w:rFonts w:ascii="Times New Roman" w:hAnsi="Times New Roman" w:cs="Times New Roman"/>
        </w:rPr>
        <w:t>du</w:t>
      </w:r>
      <w:r w:rsidR="00487FA5" w:rsidRPr="00DF0B02">
        <w:rPr>
          <w:rFonts w:ascii="Times New Roman" w:hAnsi="Times New Roman" w:cs="Times New Roman"/>
        </w:rPr>
        <w:t xml:space="preserve"> « vélocipède à pédales et à frein » qui </w:t>
      </w:r>
      <w:r w:rsidR="00281DA5" w:rsidRPr="00DF0B02">
        <w:rPr>
          <w:rFonts w:ascii="Times New Roman" w:hAnsi="Times New Roman" w:cs="Times New Roman"/>
        </w:rPr>
        <w:t>se popularise dans les</w:t>
      </w:r>
      <w:r w:rsidR="00487FA5" w:rsidRPr="00DF0B02">
        <w:rPr>
          <w:rFonts w:ascii="Times New Roman" w:hAnsi="Times New Roman" w:cs="Times New Roman"/>
        </w:rPr>
        <w:t xml:space="preserve"> années 1860. </w:t>
      </w:r>
      <w:r w:rsidRPr="00DF0B02">
        <w:rPr>
          <w:rFonts w:ascii="Times New Roman" w:hAnsi="Times New Roman" w:cs="Times New Roman"/>
        </w:rPr>
        <w:t xml:space="preserve">Ces documents seront bien entendu </w:t>
      </w:r>
      <w:r w:rsidR="00132F9E" w:rsidRPr="00DF0B02">
        <w:rPr>
          <w:rFonts w:ascii="Times New Roman" w:hAnsi="Times New Roman" w:cs="Times New Roman"/>
        </w:rPr>
        <w:t>complétés par</w:t>
      </w:r>
      <w:r w:rsidRPr="00DF0B02">
        <w:rPr>
          <w:rFonts w:ascii="Times New Roman" w:hAnsi="Times New Roman" w:cs="Times New Roman"/>
        </w:rPr>
        <w:t xml:space="preserve"> d’autres productions discursives et sémiotiques, notamment des récits, des publicités</w:t>
      </w:r>
      <w:r w:rsidR="007B72FC" w:rsidRPr="00DF0B02">
        <w:rPr>
          <w:rFonts w:ascii="Times New Roman" w:hAnsi="Times New Roman" w:cs="Times New Roman"/>
        </w:rPr>
        <w:t xml:space="preserve"> et</w:t>
      </w:r>
      <w:r w:rsidRPr="00DF0B02">
        <w:rPr>
          <w:rFonts w:ascii="Times New Roman" w:hAnsi="Times New Roman" w:cs="Times New Roman"/>
        </w:rPr>
        <w:t xml:space="preserve"> des archives écrites.</w:t>
      </w:r>
      <w:r w:rsidR="0028410B" w:rsidRPr="00DF0B02">
        <w:rPr>
          <w:rFonts w:ascii="Times New Roman" w:hAnsi="Times New Roman" w:cs="Times New Roman"/>
        </w:rPr>
        <w:t xml:space="preserve"> David Herlihy </w:t>
      </w:r>
      <w:r w:rsidR="00883B52" w:rsidRPr="00DF0B02">
        <w:rPr>
          <w:rFonts w:ascii="Times New Roman" w:hAnsi="Times New Roman" w:cs="Times New Roman"/>
        </w:rPr>
        <w:t>(2004) a porté son attention sur plusieurs gravures</w:t>
      </w:r>
      <w:r w:rsidR="002A2C04">
        <w:rPr>
          <w:rFonts w:ascii="Times New Roman" w:hAnsi="Times New Roman" w:cs="Times New Roman"/>
        </w:rPr>
        <w:t>, dessins</w:t>
      </w:r>
      <w:r w:rsidR="00883B52" w:rsidRPr="00DF0B02">
        <w:rPr>
          <w:rFonts w:ascii="Times New Roman" w:hAnsi="Times New Roman" w:cs="Times New Roman"/>
        </w:rPr>
        <w:t xml:space="preserve"> et discours journalistiques</w:t>
      </w:r>
      <w:r w:rsidR="00781242" w:rsidRPr="00DF0B02">
        <w:rPr>
          <w:rFonts w:ascii="Times New Roman" w:hAnsi="Times New Roman" w:cs="Times New Roman"/>
        </w:rPr>
        <w:t xml:space="preserve"> des décennies 1810 et 1820</w:t>
      </w:r>
      <w:r w:rsidR="00883B52" w:rsidRPr="00DF0B02">
        <w:rPr>
          <w:rFonts w:ascii="Times New Roman" w:hAnsi="Times New Roman" w:cs="Times New Roman"/>
        </w:rPr>
        <w:t xml:space="preserve">, tandis que </w:t>
      </w:r>
      <w:r w:rsidR="004C41BB" w:rsidRPr="00DF0B02">
        <w:rPr>
          <w:rFonts w:ascii="Times New Roman" w:hAnsi="Times New Roman" w:cs="Times New Roman"/>
        </w:rPr>
        <w:t xml:space="preserve">Gérard </w:t>
      </w:r>
      <w:r w:rsidR="000067A6" w:rsidRPr="00DF0B02">
        <w:rPr>
          <w:rFonts w:ascii="Times New Roman" w:hAnsi="Times New Roman" w:cs="Times New Roman"/>
        </w:rPr>
        <w:t>Emptoz (2003) a bien analysé plusieurs brevets</w:t>
      </w:r>
      <w:r w:rsidR="008A6491" w:rsidRPr="00DF0B02">
        <w:rPr>
          <w:rFonts w:ascii="Times New Roman" w:hAnsi="Times New Roman" w:cs="Times New Roman"/>
        </w:rPr>
        <w:t xml:space="preserve"> d’invention et rapports d’exposition, surtout concernant la période 1870-1890, donc postérieure à celle qui nous intéresse dans un premier temps.</w:t>
      </w:r>
      <w:r w:rsidR="00196FDA">
        <w:rPr>
          <w:rFonts w:ascii="Times New Roman" w:hAnsi="Times New Roman" w:cs="Times New Roman"/>
        </w:rPr>
        <w:t xml:space="preserve"> Frédéric Héran</w:t>
      </w:r>
      <w:r w:rsidR="0036236C">
        <w:rPr>
          <w:rFonts w:ascii="Times New Roman" w:hAnsi="Times New Roman" w:cs="Times New Roman"/>
        </w:rPr>
        <w:t xml:space="preserve"> (2015), dans son histoire de la bicyclette et des déplacements en Europe, ne se concentre pas sur un corpus précis</w:t>
      </w:r>
      <w:r w:rsidR="00596FB6">
        <w:rPr>
          <w:rFonts w:ascii="Times New Roman" w:hAnsi="Times New Roman" w:cs="Times New Roman"/>
        </w:rPr>
        <w:t xml:space="preserve"> mais adopte une démarche historique et comparée.</w:t>
      </w:r>
    </w:p>
    <w:p w14:paraId="43715102" w14:textId="5391B1FF" w:rsidR="00133B54" w:rsidRPr="00DF0B02" w:rsidRDefault="00A265D5" w:rsidP="003B7E9B">
      <w:pPr>
        <w:jc w:val="both"/>
        <w:rPr>
          <w:rFonts w:ascii="Times New Roman" w:hAnsi="Times New Roman" w:cs="Times New Roman"/>
        </w:rPr>
      </w:pPr>
      <w:r>
        <w:rPr>
          <w:rFonts w:ascii="Times New Roman" w:hAnsi="Times New Roman" w:cs="Times New Roman"/>
        </w:rPr>
        <w:t>L</w:t>
      </w:r>
      <w:r w:rsidR="009F6B59" w:rsidRPr="00DF0B02">
        <w:rPr>
          <w:rFonts w:ascii="Times New Roman" w:hAnsi="Times New Roman" w:cs="Times New Roman"/>
        </w:rPr>
        <w:t>es corpus</w:t>
      </w:r>
      <w:r>
        <w:rPr>
          <w:rFonts w:ascii="Times New Roman" w:hAnsi="Times New Roman" w:cs="Times New Roman"/>
        </w:rPr>
        <w:t xml:space="preserve"> que nous étudions</w:t>
      </w:r>
      <w:r w:rsidR="009F6B59" w:rsidRPr="00DF0B02">
        <w:rPr>
          <w:rFonts w:ascii="Times New Roman" w:hAnsi="Times New Roman" w:cs="Times New Roman"/>
        </w:rPr>
        <w:t xml:space="preserve"> disent</w:t>
      </w:r>
      <w:r w:rsidR="004C41BB" w:rsidRPr="00DF0B02">
        <w:rPr>
          <w:rFonts w:ascii="Times New Roman" w:hAnsi="Times New Roman" w:cs="Times New Roman"/>
        </w:rPr>
        <w:t xml:space="preserve"> beaucoup</w:t>
      </w:r>
      <w:r w:rsidR="009F6B59" w:rsidRPr="00DF0B02">
        <w:rPr>
          <w:rFonts w:ascii="Times New Roman" w:hAnsi="Times New Roman" w:cs="Times New Roman"/>
        </w:rPr>
        <w:t xml:space="preserve"> de la matérialité même d’une époque</w:t>
      </w:r>
      <w:r w:rsidR="00C11790" w:rsidRPr="00DF0B02">
        <w:rPr>
          <w:rFonts w:ascii="Times New Roman" w:hAnsi="Times New Roman" w:cs="Times New Roman"/>
        </w:rPr>
        <w:t xml:space="preserve">, de l’imaginaire porté sur </w:t>
      </w:r>
      <w:r w:rsidR="0036479A" w:rsidRPr="00DF0B02">
        <w:rPr>
          <w:rFonts w:ascii="Times New Roman" w:hAnsi="Times New Roman" w:cs="Times New Roman"/>
        </w:rPr>
        <w:t>cette matérialité</w:t>
      </w:r>
      <w:r w:rsidR="009F6B59" w:rsidRPr="00DF0B02">
        <w:rPr>
          <w:rFonts w:ascii="Times New Roman" w:hAnsi="Times New Roman" w:cs="Times New Roman"/>
        </w:rPr>
        <w:t xml:space="preserve"> et des</w:t>
      </w:r>
      <w:r w:rsidR="004C41BB" w:rsidRPr="00DF0B02">
        <w:rPr>
          <w:rFonts w:ascii="Times New Roman" w:hAnsi="Times New Roman" w:cs="Times New Roman"/>
        </w:rPr>
        <w:t xml:space="preserve"> évolutions</w:t>
      </w:r>
      <w:r w:rsidR="009F6B59" w:rsidRPr="00DF0B02">
        <w:rPr>
          <w:rFonts w:ascii="Times New Roman" w:hAnsi="Times New Roman" w:cs="Times New Roman"/>
        </w:rPr>
        <w:t xml:space="preserve"> techniques qui lui sont liées. Ces matérialités sont investies de sens</w:t>
      </w:r>
      <w:r w:rsidR="00E21FF3" w:rsidRPr="00DF0B02">
        <w:rPr>
          <w:rFonts w:ascii="Times New Roman" w:hAnsi="Times New Roman" w:cs="Times New Roman"/>
        </w:rPr>
        <w:t xml:space="preserve"> et de valeurs tantôt convergents, tantôt contradictoires.</w:t>
      </w:r>
      <w:r w:rsidR="00AA4B7D" w:rsidRPr="00DF0B02">
        <w:rPr>
          <w:rFonts w:ascii="Times New Roman" w:hAnsi="Times New Roman" w:cs="Times New Roman"/>
        </w:rPr>
        <w:t xml:space="preserve"> Plus précisément encore, nous porterons notre regard sur le pamphlet </w:t>
      </w:r>
      <w:r w:rsidR="00A976B0">
        <w:rPr>
          <w:rFonts w:ascii="Times New Roman" w:hAnsi="Times New Roman" w:cs="Times New Roman"/>
        </w:rPr>
        <w:t>d’un amateur sur l’invention de</w:t>
      </w:r>
      <w:r w:rsidR="00AA4B7D" w:rsidRPr="00DF0B02">
        <w:rPr>
          <w:rFonts w:ascii="Times New Roman" w:hAnsi="Times New Roman" w:cs="Times New Roman"/>
        </w:rPr>
        <w:t xml:space="preserve"> Pierre Michaux, </w:t>
      </w:r>
      <w:r w:rsidR="00AA4B7D" w:rsidRPr="00DF0B02">
        <w:rPr>
          <w:rFonts w:ascii="Times New Roman" w:hAnsi="Times New Roman" w:cs="Times New Roman"/>
          <w:i/>
          <w:iCs/>
        </w:rPr>
        <w:t xml:space="preserve">Le vélocipède </w:t>
      </w:r>
      <w:r w:rsidR="00770335" w:rsidRPr="00DF0B02">
        <w:rPr>
          <w:rFonts w:ascii="Times New Roman" w:hAnsi="Times New Roman" w:cs="Times New Roman"/>
          <w:i/>
          <w:iCs/>
        </w:rPr>
        <w:t>à pédales et à frein</w:t>
      </w:r>
      <w:r w:rsidR="00770335" w:rsidRPr="00DF0B02">
        <w:rPr>
          <w:rFonts w:ascii="Times New Roman" w:hAnsi="Times New Roman" w:cs="Times New Roman"/>
        </w:rPr>
        <w:t>, qui – de manière rétrospective</w:t>
      </w:r>
      <w:r w:rsidR="00D543A4" w:rsidRPr="00DF0B02">
        <w:rPr>
          <w:rFonts w:ascii="Times New Roman" w:hAnsi="Times New Roman" w:cs="Times New Roman"/>
        </w:rPr>
        <w:t xml:space="preserve"> (le texte paraît en 1868)</w:t>
      </w:r>
      <w:r w:rsidR="00770335" w:rsidRPr="00DF0B02">
        <w:rPr>
          <w:rFonts w:ascii="Times New Roman" w:hAnsi="Times New Roman" w:cs="Times New Roman"/>
        </w:rPr>
        <w:t xml:space="preserve"> – </w:t>
      </w:r>
      <w:r w:rsidR="006856DC" w:rsidRPr="00DF0B02">
        <w:rPr>
          <w:rFonts w:ascii="Times New Roman" w:hAnsi="Times New Roman" w:cs="Times New Roman"/>
        </w:rPr>
        <w:t>permet de comprendre</w:t>
      </w:r>
      <w:r w:rsidR="00770335" w:rsidRPr="00DF0B02">
        <w:rPr>
          <w:rFonts w:ascii="Times New Roman" w:hAnsi="Times New Roman" w:cs="Times New Roman"/>
        </w:rPr>
        <w:t xml:space="preserve"> la période 1810-1850 et la rupture impulsée par le Second Empire</w:t>
      </w:r>
      <w:r w:rsidR="00D543A4" w:rsidRPr="00DF0B02">
        <w:rPr>
          <w:rFonts w:ascii="Times New Roman" w:hAnsi="Times New Roman" w:cs="Times New Roman"/>
        </w:rPr>
        <w:t xml:space="preserve"> </w:t>
      </w:r>
      <w:r w:rsidR="00231B89">
        <w:rPr>
          <w:rFonts w:ascii="Times New Roman" w:hAnsi="Times New Roman" w:cs="Times New Roman"/>
        </w:rPr>
        <w:t xml:space="preserve">en France </w:t>
      </w:r>
      <w:r w:rsidR="00D543A4" w:rsidRPr="00DF0B02">
        <w:rPr>
          <w:rFonts w:ascii="Times New Roman" w:hAnsi="Times New Roman" w:cs="Times New Roman"/>
        </w:rPr>
        <w:t>et par la croissance du capitalisme</w:t>
      </w:r>
      <w:r w:rsidR="009B1B2C">
        <w:rPr>
          <w:rFonts w:ascii="Times New Roman" w:hAnsi="Times New Roman" w:cs="Times New Roman"/>
        </w:rPr>
        <w:t xml:space="preserve"> industriel</w:t>
      </w:r>
      <w:r w:rsidR="00231B89">
        <w:rPr>
          <w:rFonts w:ascii="Times New Roman" w:hAnsi="Times New Roman" w:cs="Times New Roman"/>
        </w:rPr>
        <w:t xml:space="preserve"> en Europe</w:t>
      </w:r>
      <w:r w:rsidR="00D543A4" w:rsidRPr="00DF0B02">
        <w:rPr>
          <w:rFonts w:ascii="Times New Roman" w:hAnsi="Times New Roman" w:cs="Times New Roman"/>
        </w:rPr>
        <w:t xml:space="preserve">. </w:t>
      </w:r>
      <w:r w:rsidR="004C200B" w:rsidRPr="00DF0B02">
        <w:rPr>
          <w:rFonts w:ascii="Times New Roman" w:hAnsi="Times New Roman" w:cs="Times New Roman"/>
        </w:rPr>
        <w:t xml:space="preserve">Passant d’un usage </w:t>
      </w:r>
      <w:r w:rsidR="009C6391" w:rsidRPr="00DF0B02">
        <w:rPr>
          <w:rFonts w:ascii="Times New Roman" w:hAnsi="Times New Roman" w:cs="Times New Roman"/>
        </w:rPr>
        <w:t xml:space="preserve">fondé sur le plaisir à un usage utilitaire, le vélocipède à pédales et à frein </w:t>
      </w:r>
      <w:r w:rsidR="00AA5264">
        <w:rPr>
          <w:rFonts w:ascii="Times New Roman" w:hAnsi="Times New Roman" w:cs="Times New Roman"/>
        </w:rPr>
        <w:t>apparaît</w:t>
      </w:r>
      <w:r w:rsidR="00261E8A" w:rsidRPr="00DF0B02">
        <w:rPr>
          <w:rFonts w:ascii="Times New Roman" w:hAnsi="Times New Roman" w:cs="Times New Roman"/>
        </w:rPr>
        <w:t xml:space="preserve">, </w:t>
      </w:r>
      <w:r w:rsidR="007721CD" w:rsidRPr="00DF0B02">
        <w:rPr>
          <w:rFonts w:ascii="Times New Roman" w:hAnsi="Times New Roman" w:cs="Times New Roman"/>
        </w:rPr>
        <w:t>selon</w:t>
      </w:r>
      <w:r w:rsidR="00261E8A" w:rsidRPr="00DF0B02">
        <w:rPr>
          <w:rFonts w:ascii="Times New Roman" w:hAnsi="Times New Roman" w:cs="Times New Roman"/>
        </w:rPr>
        <w:t xml:space="preserve"> </w:t>
      </w:r>
      <w:r w:rsidR="00AA5264">
        <w:rPr>
          <w:rFonts w:ascii="Times New Roman" w:hAnsi="Times New Roman" w:cs="Times New Roman"/>
        </w:rPr>
        <w:t>l</w:t>
      </w:r>
      <w:r w:rsidR="00261E8A" w:rsidRPr="00DF0B02">
        <w:rPr>
          <w:rFonts w:ascii="Times New Roman" w:hAnsi="Times New Roman" w:cs="Times New Roman"/>
        </w:rPr>
        <w:t xml:space="preserve">e texte </w:t>
      </w:r>
      <w:r w:rsidR="00A976B0">
        <w:rPr>
          <w:rFonts w:ascii="Times New Roman" w:hAnsi="Times New Roman" w:cs="Times New Roman"/>
        </w:rPr>
        <w:t>sur</w:t>
      </w:r>
      <w:r w:rsidR="00261E8A" w:rsidRPr="00DF0B02">
        <w:rPr>
          <w:rFonts w:ascii="Times New Roman" w:hAnsi="Times New Roman" w:cs="Times New Roman"/>
        </w:rPr>
        <w:t xml:space="preserve"> Michaux, dans la modernité économique </w:t>
      </w:r>
      <w:r w:rsidR="007F5889" w:rsidRPr="00DF0B02">
        <w:rPr>
          <w:rFonts w:ascii="Times New Roman" w:hAnsi="Times New Roman" w:cs="Times New Roman"/>
        </w:rPr>
        <w:t>encourageant les « diverses forces motrices » grâce à la transformation des voies</w:t>
      </w:r>
      <w:r w:rsidR="008A614B">
        <w:rPr>
          <w:rFonts w:ascii="Times New Roman" w:hAnsi="Times New Roman" w:cs="Times New Roman"/>
        </w:rPr>
        <w:t>, des industries et des villes qui les organisent</w:t>
      </w:r>
      <w:r w:rsidR="007F5889" w:rsidRPr="00DF0B02">
        <w:rPr>
          <w:rFonts w:ascii="Times New Roman" w:hAnsi="Times New Roman" w:cs="Times New Roman"/>
        </w:rPr>
        <w:t xml:space="preserve">. </w:t>
      </w:r>
    </w:p>
    <w:p w14:paraId="3C613869" w14:textId="363E8AD5" w:rsidR="009F6B59" w:rsidRPr="00DF0B02" w:rsidRDefault="00D543A4" w:rsidP="003B7E9B">
      <w:pPr>
        <w:jc w:val="both"/>
        <w:rPr>
          <w:rFonts w:ascii="Times New Roman" w:hAnsi="Times New Roman" w:cs="Times New Roman"/>
        </w:rPr>
      </w:pPr>
      <w:r w:rsidRPr="00DF0B02">
        <w:rPr>
          <w:rFonts w:ascii="Times New Roman" w:hAnsi="Times New Roman" w:cs="Times New Roman"/>
        </w:rPr>
        <w:t xml:space="preserve">L’histoire du </w:t>
      </w:r>
      <w:r w:rsidR="008B437B" w:rsidRPr="00DF0B02">
        <w:rPr>
          <w:rFonts w:ascii="Times New Roman" w:hAnsi="Times New Roman" w:cs="Times New Roman"/>
        </w:rPr>
        <w:t>deux-roues non motorisé</w:t>
      </w:r>
      <w:r w:rsidRPr="00DF0B02">
        <w:rPr>
          <w:rFonts w:ascii="Times New Roman" w:hAnsi="Times New Roman" w:cs="Times New Roman"/>
        </w:rPr>
        <w:t xml:space="preserve"> est en effet indissociable de la transformation des villes modernes, de leur industrialisation et de la modification des rues et des routes qui en résulte.</w:t>
      </w:r>
      <w:r w:rsidR="007A5F98" w:rsidRPr="00DF0B02">
        <w:rPr>
          <w:rFonts w:ascii="Times New Roman" w:hAnsi="Times New Roman" w:cs="Times New Roman"/>
        </w:rPr>
        <w:t xml:space="preserve"> Elle est également indissociable de l’histoire des rapports sociaux qui mettent en tension différentes classes sociales</w:t>
      </w:r>
      <w:r w:rsidR="003A7568" w:rsidRPr="00DF0B02">
        <w:rPr>
          <w:rFonts w:ascii="Times New Roman" w:hAnsi="Times New Roman" w:cs="Times New Roman"/>
        </w:rPr>
        <w:t xml:space="preserve"> dans les sociétés européennes</w:t>
      </w:r>
      <w:r w:rsidR="007A5F98" w:rsidRPr="00DF0B02">
        <w:rPr>
          <w:rFonts w:ascii="Times New Roman" w:hAnsi="Times New Roman" w:cs="Times New Roman"/>
        </w:rPr>
        <w:t xml:space="preserve"> : d’abord l’aristocratie </w:t>
      </w:r>
      <w:r w:rsidR="00AD1329" w:rsidRPr="00DF0B02">
        <w:rPr>
          <w:rFonts w:ascii="Times New Roman" w:hAnsi="Times New Roman" w:cs="Times New Roman"/>
        </w:rPr>
        <w:t>en perte de légitimité</w:t>
      </w:r>
      <w:r w:rsidR="00747E9D" w:rsidRPr="00DF0B02">
        <w:rPr>
          <w:rFonts w:ascii="Times New Roman" w:hAnsi="Times New Roman" w:cs="Times New Roman"/>
        </w:rPr>
        <w:t xml:space="preserve"> au tout début du XIX</w:t>
      </w:r>
      <w:r w:rsidR="00747E9D" w:rsidRPr="00DF0B02">
        <w:rPr>
          <w:rFonts w:ascii="Times New Roman" w:hAnsi="Times New Roman" w:cs="Times New Roman"/>
          <w:vertAlign w:val="superscript"/>
        </w:rPr>
        <w:t>e</w:t>
      </w:r>
      <w:r w:rsidR="00747E9D" w:rsidRPr="00DF0B02">
        <w:rPr>
          <w:rFonts w:ascii="Times New Roman" w:hAnsi="Times New Roman" w:cs="Times New Roman"/>
        </w:rPr>
        <w:t xml:space="preserve"> siècle</w:t>
      </w:r>
      <w:r w:rsidR="00AD1329" w:rsidRPr="00DF0B02">
        <w:rPr>
          <w:rFonts w:ascii="Times New Roman" w:hAnsi="Times New Roman" w:cs="Times New Roman"/>
        </w:rPr>
        <w:t xml:space="preserve">, ensuite la </w:t>
      </w:r>
      <w:r w:rsidR="00AD1329" w:rsidRPr="00DF0B02">
        <w:rPr>
          <w:rFonts w:ascii="Times New Roman" w:hAnsi="Times New Roman" w:cs="Times New Roman"/>
        </w:rPr>
        <w:lastRenderedPageBreak/>
        <w:t>bourgeoisie utilitariste montante</w:t>
      </w:r>
      <w:r w:rsidR="00747E9D" w:rsidRPr="00DF0B02">
        <w:rPr>
          <w:rFonts w:ascii="Times New Roman" w:hAnsi="Times New Roman" w:cs="Times New Roman"/>
        </w:rPr>
        <w:t xml:space="preserve"> (</w:t>
      </w:r>
      <w:r w:rsidR="00856190" w:rsidRPr="00DF0B02">
        <w:rPr>
          <w:rFonts w:ascii="Times New Roman" w:hAnsi="Times New Roman" w:cs="Times New Roman"/>
        </w:rPr>
        <w:t>vers les années 1850)</w:t>
      </w:r>
      <w:r w:rsidR="00AD1329" w:rsidRPr="00DF0B02">
        <w:rPr>
          <w:rFonts w:ascii="Times New Roman" w:hAnsi="Times New Roman" w:cs="Times New Roman"/>
        </w:rPr>
        <w:t>, enfin la haute bourgeoisie possédante</w:t>
      </w:r>
      <w:r w:rsidR="00A045D8" w:rsidRPr="00DF0B02">
        <w:rPr>
          <w:rFonts w:ascii="Times New Roman" w:hAnsi="Times New Roman" w:cs="Times New Roman"/>
        </w:rPr>
        <w:t xml:space="preserve"> qui investit l’automobile</w:t>
      </w:r>
      <w:r w:rsidR="00AD1329" w:rsidRPr="00DF0B02">
        <w:rPr>
          <w:rFonts w:ascii="Times New Roman" w:hAnsi="Times New Roman" w:cs="Times New Roman"/>
        </w:rPr>
        <w:t xml:space="preserve"> e</w:t>
      </w:r>
      <w:r w:rsidR="00FC6A09">
        <w:rPr>
          <w:rFonts w:ascii="Times New Roman" w:hAnsi="Times New Roman" w:cs="Times New Roman"/>
        </w:rPr>
        <w:t>t qui exploite</w:t>
      </w:r>
      <w:r w:rsidR="00AD1329" w:rsidRPr="00DF0B02">
        <w:rPr>
          <w:rFonts w:ascii="Times New Roman" w:hAnsi="Times New Roman" w:cs="Times New Roman"/>
        </w:rPr>
        <w:t xml:space="preserve"> le prolétariat</w:t>
      </w:r>
      <w:r w:rsidR="00133B54" w:rsidRPr="00DF0B02">
        <w:rPr>
          <w:rFonts w:ascii="Times New Roman" w:hAnsi="Times New Roman" w:cs="Times New Roman"/>
        </w:rPr>
        <w:t xml:space="preserve"> producteur d</w:t>
      </w:r>
      <w:r w:rsidR="00695993">
        <w:rPr>
          <w:rFonts w:ascii="Times New Roman" w:hAnsi="Times New Roman" w:cs="Times New Roman"/>
        </w:rPr>
        <w:t>’une</w:t>
      </w:r>
      <w:r w:rsidR="00133B54" w:rsidRPr="00DF0B02">
        <w:rPr>
          <w:rFonts w:ascii="Times New Roman" w:hAnsi="Times New Roman" w:cs="Times New Roman"/>
        </w:rPr>
        <w:t xml:space="preserve"> force de travail et d</w:t>
      </w:r>
      <w:r w:rsidR="00695993">
        <w:rPr>
          <w:rFonts w:ascii="Times New Roman" w:hAnsi="Times New Roman" w:cs="Times New Roman"/>
        </w:rPr>
        <w:t>’un en</w:t>
      </w:r>
      <w:r w:rsidR="00133B54" w:rsidRPr="00DF0B02">
        <w:rPr>
          <w:rFonts w:ascii="Times New Roman" w:hAnsi="Times New Roman" w:cs="Times New Roman"/>
        </w:rPr>
        <w:t>rich</w:t>
      </w:r>
      <w:r w:rsidR="00695993">
        <w:rPr>
          <w:rFonts w:ascii="Times New Roman" w:hAnsi="Times New Roman" w:cs="Times New Roman"/>
        </w:rPr>
        <w:t>issement</w:t>
      </w:r>
      <w:r w:rsidR="004316B9">
        <w:rPr>
          <w:rFonts w:ascii="Times New Roman" w:hAnsi="Times New Roman" w:cs="Times New Roman"/>
        </w:rPr>
        <w:t xml:space="preserve"> collectif</w:t>
      </w:r>
      <w:r w:rsidR="00856190" w:rsidRPr="00DF0B02">
        <w:rPr>
          <w:rFonts w:ascii="Times New Roman" w:hAnsi="Times New Roman" w:cs="Times New Roman"/>
        </w:rPr>
        <w:t xml:space="preserve"> </w:t>
      </w:r>
      <w:r w:rsidR="00C17D1B">
        <w:rPr>
          <w:rFonts w:ascii="Times New Roman" w:hAnsi="Times New Roman" w:cs="Times New Roman"/>
        </w:rPr>
        <w:t>et qu’elle</w:t>
      </w:r>
      <w:r w:rsidR="006472F7">
        <w:rPr>
          <w:rFonts w:ascii="Times New Roman" w:hAnsi="Times New Roman" w:cs="Times New Roman"/>
        </w:rPr>
        <w:t xml:space="preserve"> relègue progressivement </w:t>
      </w:r>
      <w:r w:rsidR="00B21C8C">
        <w:rPr>
          <w:rFonts w:ascii="Times New Roman" w:hAnsi="Times New Roman" w:cs="Times New Roman"/>
        </w:rPr>
        <w:t xml:space="preserve">vers le deux-roues non motorisé </w:t>
      </w:r>
      <w:r w:rsidR="00856190" w:rsidRPr="00DF0B02">
        <w:rPr>
          <w:rFonts w:ascii="Times New Roman" w:hAnsi="Times New Roman" w:cs="Times New Roman"/>
        </w:rPr>
        <w:t>(décennies 1890</w:t>
      </w:r>
      <w:r w:rsidR="00D535B6">
        <w:rPr>
          <w:rFonts w:ascii="Times New Roman" w:hAnsi="Times New Roman" w:cs="Times New Roman"/>
        </w:rPr>
        <w:t>-1900</w:t>
      </w:r>
      <w:r w:rsidR="00856190" w:rsidRPr="00DF0B02">
        <w:rPr>
          <w:rFonts w:ascii="Times New Roman" w:hAnsi="Times New Roman" w:cs="Times New Roman"/>
        </w:rPr>
        <w:t>)</w:t>
      </w:r>
      <w:r w:rsidR="00AD1329" w:rsidRPr="00DF0B02">
        <w:rPr>
          <w:rFonts w:ascii="Times New Roman" w:hAnsi="Times New Roman" w:cs="Times New Roman"/>
        </w:rPr>
        <w:t xml:space="preserve">. </w:t>
      </w:r>
    </w:p>
    <w:p w14:paraId="42DCC1A2" w14:textId="3758B270" w:rsidR="003B7E9B" w:rsidRPr="00DF0B02" w:rsidRDefault="00E21FF3" w:rsidP="003B7E9B">
      <w:pPr>
        <w:pStyle w:val="Paragraphedeliste"/>
        <w:numPr>
          <w:ilvl w:val="0"/>
          <w:numId w:val="1"/>
        </w:numPr>
        <w:jc w:val="both"/>
        <w:rPr>
          <w:rFonts w:ascii="Times New Roman" w:hAnsi="Times New Roman" w:cs="Times New Roman"/>
          <w:b/>
          <w:bCs/>
        </w:rPr>
      </w:pPr>
      <w:r w:rsidRPr="00DF0B02">
        <w:rPr>
          <w:rFonts w:ascii="Times New Roman" w:hAnsi="Times New Roman" w:cs="Times New Roman"/>
          <w:b/>
          <w:bCs/>
        </w:rPr>
        <w:t>L</w:t>
      </w:r>
      <w:r w:rsidR="008B437B" w:rsidRPr="00DF0B02">
        <w:rPr>
          <w:rFonts w:ascii="Times New Roman" w:hAnsi="Times New Roman" w:cs="Times New Roman"/>
          <w:b/>
          <w:bCs/>
        </w:rPr>
        <w:t xml:space="preserve">e </w:t>
      </w:r>
      <w:r w:rsidR="00193724" w:rsidRPr="00DF0B02">
        <w:rPr>
          <w:rFonts w:ascii="Times New Roman" w:hAnsi="Times New Roman" w:cs="Times New Roman"/>
          <w:b/>
          <w:bCs/>
        </w:rPr>
        <w:t>vélocipède</w:t>
      </w:r>
      <w:r w:rsidR="008B437B" w:rsidRPr="00DF0B02">
        <w:rPr>
          <w:rFonts w:ascii="Times New Roman" w:hAnsi="Times New Roman" w:cs="Times New Roman"/>
          <w:b/>
          <w:bCs/>
        </w:rPr>
        <w:t>-draisienne</w:t>
      </w:r>
      <w:r w:rsidR="00AC418C" w:rsidRPr="00DF0B02">
        <w:rPr>
          <w:rFonts w:ascii="Times New Roman" w:hAnsi="Times New Roman" w:cs="Times New Roman"/>
          <w:b/>
          <w:bCs/>
        </w:rPr>
        <w:t xml:space="preserve"> comme</w:t>
      </w:r>
      <w:r w:rsidR="003B7E9B" w:rsidRPr="00DF0B02">
        <w:rPr>
          <w:rFonts w:ascii="Times New Roman" w:hAnsi="Times New Roman" w:cs="Times New Roman"/>
          <w:b/>
          <w:bCs/>
        </w:rPr>
        <w:t xml:space="preserve"> objet d’exhibition excentrique </w:t>
      </w:r>
    </w:p>
    <w:p w14:paraId="336B8D2C" w14:textId="18681702" w:rsidR="003B7E9B" w:rsidRPr="0085741D" w:rsidRDefault="00B0693A" w:rsidP="003B7E9B">
      <w:pPr>
        <w:jc w:val="both"/>
        <w:rPr>
          <w:rFonts w:ascii="Times New Roman" w:hAnsi="Times New Roman" w:cs="Times New Roman"/>
        </w:rPr>
      </w:pPr>
      <w:r w:rsidRPr="00DF0B02">
        <w:rPr>
          <w:rFonts w:ascii="Times New Roman" w:hAnsi="Times New Roman" w:cs="Times New Roman"/>
        </w:rPr>
        <w:t>La naissance d</w:t>
      </w:r>
      <w:r w:rsidR="008B437B" w:rsidRPr="00DF0B02">
        <w:rPr>
          <w:rFonts w:ascii="Times New Roman" w:hAnsi="Times New Roman" w:cs="Times New Roman"/>
        </w:rPr>
        <w:t>e la « draisienne »</w:t>
      </w:r>
      <w:r w:rsidR="009604EF" w:rsidRPr="00DF0B02">
        <w:rPr>
          <w:rFonts w:ascii="Times New Roman" w:hAnsi="Times New Roman" w:cs="Times New Roman"/>
        </w:rPr>
        <w:t xml:space="preserve"> dans les années 1810</w:t>
      </w:r>
      <w:r w:rsidRPr="00DF0B02">
        <w:rPr>
          <w:rFonts w:ascii="Times New Roman" w:hAnsi="Times New Roman" w:cs="Times New Roman"/>
        </w:rPr>
        <w:t xml:space="preserve"> (du nom de son inventeur</w:t>
      </w:r>
      <w:r w:rsidR="007805D2">
        <w:rPr>
          <w:rFonts w:ascii="Times New Roman" w:hAnsi="Times New Roman" w:cs="Times New Roman"/>
        </w:rPr>
        <w:t>, le baron Drais von</w:t>
      </w:r>
      <w:r w:rsidR="00BD5108">
        <w:rPr>
          <w:rFonts w:ascii="Times New Roman" w:hAnsi="Times New Roman" w:cs="Times New Roman"/>
        </w:rPr>
        <w:t xml:space="preserve"> Sauerbronn</w:t>
      </w:r>
      <w:r w:rsidRPr="00DF0B02">
        <w:rPr>
          <w:rFonts w:ascii="Times New Roman" w:hAnsi="Times New Roman" w:cs="Times New Roman"/>
        </w:rPr>
        <w:t>) s</w:t>
      </w:r>
      <w:r w:rsidR="00AA5264">
        <w:rPr>
          <w:rFonts w:ascii="Times New Roman" w:hAnsi="Times New Roman" w:cs="Times New Roman"/>
        </w:rPr>
        <w:t>e situe</w:t>
      </w:r>
      <w:r w:rsidRPr="00DF0B02">
        <w:rPr>
          <w:rFonts w:ascii="Times New Roman" w:hAnsi="Times New Roman" w:cs="Times New Roman"/>
        </w:rPr>
        <w:t xml:space="preserve"> dans une société précapitaliste </w:t>
      </w:r>
      <w:r w:rsidR="00FB70D8">
        <w:rPr>
          <w:rFonts w:ascii="Times New Roman" w:hAnsi="Times New Roman" w:cs="Times New Roman"/>
        </w:rPr>
        <w:t>et</w:t>
      </w:r>
      <w:r w:rsidRPr="00DF0B02">
        <w:rPr>
          <w:rFonts w:ascii="Times New Roman" w:hAnsi="Times New Roman" w:cs="Times New Roman"/>
        </w:rPr>
        <w:t xml:space="preserve"> en voie d’industrialisation.</w:t>
      </w:r>
      <w:r w:rsidR="00F735BA">
        <w:rPr>
          <w:rFonts w:ascii="Times New Roman" w:hAnsi="Times New Roman" w:cs="Times New Roman"/>
        </w:rPr>
        <w:t xml:space="preserve"> Le deux-roues, qu</w:t>
      </w:r>
      <w:r w:rsidR="0083171F">
        <w:rPr>
          <w:rFonts w:ascii="Times New Roman" w:hAnsi="Times New Roman" w:cs="Times New Roman"/>
        </w:rPr>
        <w:t xml:space="preserve">’Akbas et Stalimis 2023 définissent comme un objet technique non motorisé, remonte bien entendu </w:t>
      </w:r>
      <w:r w:rsidR="006D04E1">
        <w:rPr>
          <w:rFonts w:ascii="Times New Roman" w:hAnsi="Times New Roman" w:cs="Times New Roman"/>
        </w:rPr>
        <w:t>à des origines bien plus anciennes (au moins au XII</w:t>
      </w:r>
      <w:r w:rsidR="006D04E1" w:rsidRPr="006D04E1">
        <w:rPr>
          <w:rFonts w:ascii="Times New Roman" w:hAnsi="Times New Roman" w:cs="Times New Roman"/>
          <w:vertAlign w:val="superscript"/>
        </w:rPr>
        <w:t>e</w:t>
      </w:r>
      <w:r w:rsidR="006D04E1">
        <w:rPr>
          <w:rFonts w:ascii="Times New Roman" w:hAnsi="Times New Roman" w:cs="Times New Roman"/>
        </w:rPr>
        <w:t xml:space="preserve"> siècle).</w:t>
      </w:r>
      <w:r w:rsidRPr="00DF0B02">
        <w:rPr>
          <w:rFonts w:ascii="Times New Roman" w:hAnsi="Times New Roman" w:cs="Times New Roman"/>
        </w:rPr>
        <w:t xml:space="preserve"> </w:t>
      </w:r>
      <w:r w:rsidR="00B35E6E">
        <w:rPr>
          <w:rFonts w:ascii="Times New Roman" w:hAnsi="Times New Roman" w:cs="Times New Roman"/>
        </w:rPr>
        <w:t xml:space="preserve">L’insistance sur la classe qui est liée à cette innovation </w:t>
      </w:r>
      <w:r w:rsidRPr="00DF0B02">
        <w:rPr>
          <w:rFonts w:ascii="Times New Roman" w:hAnsi="Times New Roman" w:cs="Times New Roman"/>
        </w:rPr>
        <w:t xml:space="preserve">est </w:t>
      </w:r>
      <w:r w:rsidR="007E78DD" w:rsidRPr="00DF0B02">
        <w:rPr>
          <w:rFonts w:ascii="Times New Roman" w:hAnsi="Times New Roman" w:cs="Times New Roman"/>
        </w:rPr>
        <w:t>fondamentale</w:t>
      </w:r>
      <w:r w:rsidRPr="00DF0B02">
        <w:rPr>
          <w:rFonts w:ascii="Times New Roman" w:hAnsi="Times New Roman" w:cs="Times New Roman"/>
        </w:rPr>
        <w:t xml:space="preserve"> puisqu’elle permet de comprendre l’imaginaire </w:t>
      </w:r>
      <w:r w:rsidR="00F9154D">
        <w:rPr>
          <w:rFonts w:ascii="Times New Roman" w:hAnsi="Times New Roman" w:cs="Times New Roman"/>
        </w:rPr>
        <w:t>développé à propos d’</w:t>
      </w:r>
      <w:r w:rsidR="000475BA">
        <w:rPr>
          <w:rFonts w:ascii="Times New Roman" w:hAnsi="Times New Roman" w:cs="Times New Roman"/>
        </w:rPr>
        <w:t xml:space="preserve">un objet de distinction </w:t>
      </w:r>
      <w:r w:rsidR="00A23532">
        <w:rPr>
          <w:rFonts w:ascii="Times New Roman" w:hAnsi="Times New Roman" w:cs="Times New Roman"/>
        </w:rPr>
        <w:t xml:space="preserve">de </w:t>
      </w:r>
      <w:r w:rsidR="000475BA">
        <w:rPr>
          <w:rFonts w:ascii="Times New Roman" w:hAnsi="Times New Roman" w:cs="Times New Roman"/>
        </w:rPr>
        <w:t>classe</w:t>
      </w:r>
      <w:r w:rsidR="00293217">
        <w:rPr>
          <w:rFonts w:ascii="Times New Roman" w:hAnsi="Times New Roman" w:cs="Times New Roman"/>
        </w:rPr>
        <w:t xml:space="preserve"> (à la fois innovant</w:t>
      </w:r>
      <w:r w:rsidR="00655DE3">
        <w:rPr>
          <w:rFonts w:ascii="Times New Roman" w:hAnsi="Times New Roman" w:cs="Times New Roman"/>
        </w:rPr>
        <w:t>, peu utile</w:t>
      </w:r>
      <w:r w:rsidR="00293217">
        <w:rPr>
          <w:rFonts w:ascii="Times New Roman" w:hAnsi="Times New Roman" w:cs="Times New Roman"/>
        </w:rPr>
        <w:t xml:space="preserve"> et marqué du</w:t>
      </w:r>
      <w:r w:rsidR="0083173A">
        <w:rPr>
          <w:rFonts w:ascii="Times New Roman" w:hAnsi="Times New Roman" w:cs="Times New Roman"/>
        </w:rPr>
        <w:t xml:space="preserve"> sceau d’un</w:t>
      </w:r>
      <w:r w:rsidR="00293217">
        <w:rPr>
          <w:rFonts w:ascii="Times New Roman" w:hAnsi="Times New Roman" w:cs="Times New Roman"/>
        </w:rPr>
        <w:t xml:space="preserve"> passé équestre)</w:t>
      </w:r>
      <w:r w:rsidRPr="00DF0B02">
        <w:rPr>
          <w:rFonts w:ascii="Times New Roman" w:hAnsi="Times New Roman" w:cs="Times New Roman"/>
        </w:rPr>
        <w:t xml:space="preserve"> </w:t>
      </w:r>
      <w:r w:rsidR="009604EF" w:rsidRPr="00DF0B02">
        <w:rPr>
          <w:rFonts w:ascii="Times New Roman" w:hAnsi="Times New Roman" w:cs="Times New Roman"/>
        </w:rPr>
        <w:t xml:space="preserve">ainsi que la matérialité sociale </w:t>
      </w:r>
      <w:r w:rsidRPr="00DF0B02">
        <w:rPr>
          <w:rFonts w:ascii="Times New Roman" w:hAnsi="Times New Roman" w:cs="Times New Roman"/>
        </w:rPr>
        <w:t>qui caractérise</w:t>
      </w:r>
      <w:r w:rsidR="009604EF" w:rsidRPr="00DF0B02">
        <w:rPr>
          <w:rFonts w:ascii="Times New Roman" w:hAnsi="Times New Roman" w:cs="Times New Roman"/>
        </w:rPr>
        <w:t>nt</w:t>
      </w:r>
      <w:r w:rsidRPr="00DF0B02">
        <w:rPr>
          <w:rFonts w:ascii="Times New Roman" w:hAnsi="Times New Roman" w:cs="Times New Roman"/>
        </w:rPr>
        <w:t xml:space="preserve"> cette « découverte »</w:t>
      </w:r>
      <w:r w:rsidR="007E78DD" w:rsidRPr="00DF0B02">
        <w:rPr>
          <w:rFonts w:ascii="Times New Roman" w:hAnsi="Times New Roman" w:cs="Times New Roman"/>
        </w:rPr>
        <w:t xml:space="preserve"> et son inscription dans une spatialité territoriale</w:t>
      </w:r>
      <w:r w:rsidR="006B5A0D" w:rsidRPr="00DF0B02">
        <w:rPr>
          <w:rFonts w:ascii="Times New Roman" w:hAnsi="Times New Roman" w:cs="Times New Roman"/>
        </w:rPr>
        <w:t xml:space="preserve"> précise</w:t>
      </w:r>
      <w:r w:rsidR="007E78DD" w:rsidRPr="00DF0B02">
        <w:rPr>
          <w:rFonts w:ascii="Times New Roman" w:hAnsi="Times New Roman" w:cs="Times New Roman"/>
        </w:rPr>
        <w:t xml:space="preserve"> (des villes </w:t>
      </w:r>
      <w:r w:rsidR="00D559BC">
        <w:rPr>
          <w:rFonts w:ascii="Times New Roman" w:hAnsi="Times New Roman" w:cs="Times New Roman"/>
        </w:rPr>
        <w:t xml:space="preserve">non </w:t>
      </w:r>
      <w:r w:rsidR="007E78DD" w:rsidRPr="00DF0B02">
        <w:rPr>
          <w:rFonts w:ascii="Times New Roman" w:hAnsi="Times New Roman" w:cs="Times New Roman"/>
        </w:rPr>
        <w:t>industrialisées)</w:t>
      </w:r>
      <w:r w:rsidRPr="00DF0B02">
        <w:rPr>
          <w:rFonts w:ascii="Times New Roman" w:hAnsi="Times New Roman" w:cs="Times New Roman"/>
        </w:rPr>
        <w:t xml:space="preserve">. </w:t>
      </w:r>
      <w:r w:rsidR="001231B7" w:rsidRPr="00DF0B02">
        <w:rPr>
          <w:rFonts w:ascii="Times New Roman" w:hAnsi="Times New Roman" w:cs="Times New Roman"/>
        </w:rPr>
        <w:t xml:space="preserve">La prégnance encore significative de la distinction aristocratique couplée au développement </w:t>
      </w:r>
      <w:r w:rsidR="004F4550">
        <w:rPr>
          <w:rFonts w:ascii="Times New Roman" w:hAnsi="Times New Roman" w:cs="Times New Roman"/>
        </w:rPr>
        <w:t xml:space="preserve">progressif </w:t>
      </w:r>
      <w:r w:rsidR="001231B7" w:rsidRPr="00DF0B02">
        <w:rPr>
          <w:rFonts w:ascii="Times New Roman" w:hAnsi="Times New Roman" w:cs="Times New Roman"/>
        </w:rPr>
        <w:t>du libéralis</w:t>
      </w:r>
      <w:r w:rsidR="00436DB7">
        <w:rPr>
          <w:rFonts w:ascii="Times New Roman" w:hAnsi="Times New Roman" w:cs="Times New Roman"/>
        </w:rPr>
        <w:t>m</w:t>
      </w:r>
      <w:r w:rsidR="001231B7" w:rsidRPr="00DF0B02">
        <w:rPr>
          <w:rFonts w:ascii="Times New Roman" w:hAnsi="Times New Roman" w:cs="Times New Roman"/>
        </w:rPr>
        <w:t>e bourgeois</w:t>
      </w:r>
      <w:r w:rsidRPr="00DF0B02">
        <w:rPr>
          <w:rFonts w:ascii="Times New Roman" w:hAnsi="Times New Roman" w:cs="Times New Roman"/>
        </w:rPr>
        <w:t xml:space="preserve">, l’héritage d’un individualisme </w:t>
      </w:r>
      <w:r w:rsidR="006E590B" w:rsidRPr="00DF0B02">
        <w:rPr>
          <w:rFonts w:ascii="Times New Roman" w:hAnsi="Times New Roman" w:cs="Times New Roman"/>
        </w:rPr>
        <w:t>glorifiant</w:t>
      </w:r>
      <w:r w:rsidRPr="00DF0B02">
        <w:rPr>
          <w:rFonts w:ascii="Times New Roman" w:hAnsi="Times New Roman" w:cs="Times New Roman"/>
        </w:rPr>
        <w:t xml:space="preserve"> la singularité et </w:t>
      </w:r>
      <w:r w:rsidR="006E590B" w:rsidRPr="00DF0B02">
        <w:rPr>
          <w:rFonts w:ascii="Times New Roman" w:hAnsi="Times New Roman" w:cs="Times New Roman"/>
        </w:rPr>
        <w:t>le génie créateur</w:t>
      </w:r>
      <w:r w:rsidRPr="00DF0B02">
        <w:rPr>
          <w:rFonts w:ascii="Times New Roman" w:hAnsi="Times New Roman" w:cs="Times New Roman"/>
        </w:rPr>
        <w:t xml:space="preserve"> dans la foulée des Lumières</w:t>
      </w:r>
      <w:r w:rsidR="006E590B" w:rsidRPr="00DF0B02">
        <w:rPr>
          <w:rFonts w:ascii="Times New Roman" w:hAnsi="Times New Roman" w:cs="Times New Roman"/>
        </w:rPr>
        <w:t xml:space="preserve"> et du romantisme</w:t>
      </w:r>
      <w:r w:rsidRPr="00DF0B02">
        <w:rPr>
          <w:rFonts w:ascii="Times New Roman" w:hAnsi="Times New Roman" w:cs="Times New Roman"/>
        </w:rPr>
        <w:t xml:space="preserve"> ainsi que l’émergence de l’imaginaire techniciste puis techno-industriel (couplé à l’hégémonie croissante d’une idéologie positiviste) favorisent des créations nouvelles.</w:t>
      </w:r>
      <w:r w:rsidR="00E21FF3" w:rsidRPr="00DF0B02">
        <w:rPr>
          <w:rFonts w:ascii="Times New Roman" w:hAnsi="Times New Roman" w:cs="Times New Roman"/>
        </w:rPr>
        <w:t xml:space="preserve"> </w:t>
      </w:r>
      <w:r w:rsidR="000D321F" w:rsidRPr="00DF0B02">
        <w:rPr>
          <w:rFonts w:ascii="Times New Roman" w:hAnsi="Times New Roman" w:cs="Times New Roman"/>
        </w:rPr>
        <w:t>L</w:t>
      </w:r>
      <w:r w:rsidR="00B64313">
        <w:rPr>
          <w:rFonts w:ascii="Times New Roman" w:hAnsi="Times New Roman" w:cs="Times New Roman"/>
        </w:rPr>
        <w:t>a multiplication des</w:t>
      </w:r>
      <w:r w:rsidR="000D321F" w:rsidRPr="00DF0B02">
        <w:rPr>
          <w:rFonts w:ascii="Times New Roman" w:hAnsi="Times New Roman" w:cs="Times New Roman"/>
        </w:rPr>
        <w:t xml:space="preserve"> travaux en mathématiques, en physique et en mécanique </w:t>
      </w:r>
      <w:r w:rsidR="00B64313">
        <w:rPr>
          <w:rFonts w:ascii="Times New Roman" w:hAnsi="Times New Roman" w:cs="Times New Roman"/>
        </w:rPr>
        <w:t>a</w:t>
      </w:r>
      <w:r w:rsidR="000D321F" w:rsidRPr="00DF0B02">
        <w:rPr>
          <w:rFonts w:ascii="Times New Roman" w:hAnsi="Times New Roman" w:cs="Times New Roman"/>
        </w:rPr>
        <w:t>u XVIII</w:t>
      </w:r>
      <w:r w:rsidR="000D321F" w:rsidRPr="00DF0B02">
        <w:rPr>
          <w:rFonts w:ascii="Times New Roman" w:hAnsi="Times New Roman" w:cs="Times New Roman"/>
          <w:vertAlign w:val="superscript"/>
        </w:rPr>
        <w:t>e</w:t>
      </w:r>
      <w:r w:rsidR="000D321F" w:rsidRPr="00DF0B02">
        <w:rPr>
          <w:rFonts w:ascii="Times New Roman" w:hAnsi="Times New Roman" w:cs="Times New Roman"/>
        </w:rPr>
        <w:t xml:space="preserve"> siècle </w:t>
      </w:r>
      <w:r w:rsidR="00B64313">
        <w:rPr>
          <w:rFonts w:ascii="Times New Roman" w:hAnsi="Times New Roman" w:cs="Times New Roman"/>
        </w:rPr>
        <w:t>a</w:t>
      </w:r>
      <w:r w:rsidR="000D321F" w:rsidRPr="00DF0B02">
        <w:rPr>
          <w:rFonts w:ascii="Times New Roman" w:hAnsi="Times New Roman" w:cs="Times New Roman"/>
        </w:rPr>
        <w:t xml:space="preserve"> participé à </w:t>
      </w:r>
      <w:r w:rsidR="00F75CEE" w:rsidRPr="00DF0B02">
        <w:rPr>
          <w:rFonts w:ascii="Times New Roman" w:hAnsi="Times New Roman" w:cs="Times New Roman"/>
        </w:rPr>
        <w:t>l’esprit mécaniciste du XIX</w:t>
      </w:r>
      <w:r w:rsidR="00F75CEE" w:rsidRPr="00DF0B02">
        <w:rPr>
          <w:rFonts w:ascii="Times New Roman" w:hAnsi="Times New Roman" w:cs="Times New Roman"/>
          <w:vertAlign w:val="superscript"/>
        </w:rPr>
        <w:t>e</w:t>
      </w:r>
      <w:r w:rsidR="00F75CEE" w:rsidRPr="00DF0B02">
        <w:rPr>
          <w:rFonts w:ascii="Times New Roman" w:hAnsi="Times New Roman" w:cs="Times New Roman"/>
        </w:rPr>
        <w:t xml:space="preserve"> siècle. Les innovations qui résultent de cet esprit</w:t>
      </w:r>
      <w:r w:rsidR="00E21FF3" w:rsidRPr="00DF0B02">
        <w:rPr>
          <w:rFonts w:ascii="Times New Roman" w:hAnsi="Times New Roman" w:cs="Times New Roman"/>
        </w:rPr>
        <w:t xml:space="preserve"> peuvent tout à fait relever de l’excentricité, si l’on se réfère aux jugements collectifs et médiatiques portés sur elles.</w:t>
      </w:r>
      <w:r w:rsidRPr="00DF0B02">
        <w:rPr>
          <w:rFonts w:ascii="Times New Roman" w:hAnsi="Times New Roman" w:cs="Times New Roman"/>
        </w:rPr>
        <w:t xml:space="preserve"> </w:t>
      </w:r>
      <w:r w:rsidR="009604EF" w:rsidRPr="00DF0B02">
        <w:rPr>
          <w:rFonts w:ascii="Times New Roman" w:hAnsi="Times New Roman" w:cs="Times New Roman"/>
        </w:rPr>
        <w:t xml:space="preserve">En outre, </w:t>
      </w:r>
      <w:r w:rsidRPr="00DF0B02">
        <w:rPr>
          <w:rFonts w:ascii="Times New Roman" w:hAnsi="Times New Roman" w:cs="Times New Roman"/>
        </w:rPr>
        <w:t>L’</w:t>
      </w:r>
      <w:r w:rsidR="009604EF" w:rsidRPr="00DF0B02">
        <w:rPr>
          <w:rFonts w:ascii="Times New Roman" w:hAnsi="Times New Roman" w:cs="Times New Roman"/>
        </w:rPr>
        <w:t>apparition</w:t>
      </w:r>
      <w:r w:rsidRPr="00DF0B02">
        <w:rPr>
          <w:rFonts w:ascii="Times New Roman" w:hAnsi="Times New Roman" w:cs="Times New Roman"/>
        </w:rPr>
        <w:t xml:space="preserve"> du brevet d’invention </w:t>
      </w:r>
      <w:r w:rsidR="009604EF" w:rsidRPr="00DF0B02">
        <w:rPr>
          <w:rFonts w:ascii="Times New Roman" w:hAnsi="Times New Roman" w:cs="Times New Roman"/>
        </w:rPr>
        <w:t xml:space="preserve">(en 1791) </w:t>
      </w:r>
      <w:r w:rsidRPr="00DF0B02">
        <w:rPr>
          <w:rFonts w:ascii="Times New Roman" w:hAnsi="Times New Roman" w:cs="Times New Roman"/>
        </w:rPr>
        <w:t xml:space="preserve">et le respect de la propriété intellectuelle instauré </w:t>
      </w:r>
      <w:r w:rsidR="009604EF" w:rsidRPr="00DF0B02">
        <w:rPr>
          <w:rFonts w:ascii="Times New Roman" w:hAnsi="Times New Roman" w:cs="Times New Roman"/>
        </w:rPr>
        <w:t>peu avant</w:t>
      </w:r>
      <w:r w:rsidRPr="00DF0B02">
        <w:rPr>
          <w:rFonts w:ascii="Times New Roman" w:hAnsi="Times New Roman" w:cs="Times New Roman"/>
        </w:rPr>
        <w:t xml:space="preserve"> la Révolution </w:t>
      </w:r>
      <w:r w:rsidR="009604EF" w:rsidRPr="00DF0B02">
        <w:rPr>
          <w:rFonts w:ascii="Times New Roman" w:hAnsi="Times New Roman" w:cs="Times New Roman"/>
        </w:rPr>
        <w:t xml:space="preserve">puis institué par elle </w:t>
      </w:r>
      <w:r w:rsidRPr="00DF0B02">
        <w:rPr>
          <w:rFonts w:ascii="Times New Roman" w:hAnsi="Times New Roman" w:cs="Times New Roman"/>
        </w:rPr>
        <w:t xml:space="preserve">marquent </w:t>
      </w:r>
      <w:r w:rsidR="00D76D1A">
        <w:rPr>
          <w:rFonts w:ascii="Times New Roman" w:hAnsi="Times New Roman" w:cs="Times New Roman"/>
        </w:rPr>
        <w:t>un</w:t>
      </w:r>
      <w:r w:rsidRPr="00DF0B02">
        <w:rPr>
          <w:rFonts w:ascii="Times New Roman" w:hAnsi="Times New Roman" w:cs="Times New Roman"/>
        </w:rPr>
        <w:t xml:space="preserve"> changement de régime où l’individu </w:t>
      </w:r>
      <w:r w:rsidR="00394B00" w:rsidRPr="00DF0B02">
        <w:rPr>
          <w:rFonts w:ascii="Times New Roman" w:hAnsi="Times New Roman" w:cs="Times New Roman"/>
        </w:rPr>
        <w:t xml:space="preserve">créateur </w:t>
      </w:r>
      <w:r w:rsidRPr="00DF0B02">
        <w:rPr>
          <w:rFonts w:ascii="Times New Roman" w:hAnsi="Times New Roman" w:cs="Times New Roman"/>
        </w:rPr>
        <w:t>acquiert une autonomie et une légitimité morale, intellectuelle et économique.</w:t>
      </w:r>
      <w:r w:rsidR="0018438B" w:rsidRPr="00DF0B02">
        <w:rPr>
          <w:rFonts w:ascii="Times New Roman" w:hAnsi="Times New Roman" w:cs="Times New Roman"/>
        </w:rPr>
        <w:t xml:space="preserve"> Mais, dans le même temps, ce changement de régime n’est pas complètement acté dans les mentalités, puisque l’aristocratie </w:t>
      </w:r>
      <w:r w:rsidR="00A27B62" w:rsidRPr="00DF0B02">
        <w:rPr>
          <w:rFonts w:ascii="Times New Roman" w:hAnsi="Times New Roman" w:cs="Times New Roman"/>
        </w:rPr>
        <w:t>(avec la réaction anti</w:t>
      </w:r>
      <w:r w:rsidR="00B8466F">
        <w:rPr>
          <w:rFonts w:ascii="Times New Roman" w:hAnsi="Times New Roman" w:cs="Times New Roman"/>
        </w:rPr>
        <w:t>-</w:t>
      </w:r>
      <w:r w:rsidR="00A27B62" w:rsidRPr="00DF0B02">
        <w:rPr>
          <w:rFonts w:ascii="Times New Roman" w:hAnsi="Times New Roman" w:cs="Times New Roman"/>
        </w:rPr>
        <w:t>bonapartiste</w:t>
      </w:r>
      <w:r w:rsidR="00B8466F">
        <w:rPr>
          <w:rFonts w:ascii="Times New Roman" w:hAnsi="Times New Roman" w:cs="Times New Roman"/>
        </w:rPr>
        <w:t xml:space="preserve"> et anti-révolutionnaire</w:t>
      </w:r>
      <w:r w:rsidR="00A27B62" w:rsidRPr="00DF0B02">
        <w:rPr>
          <w:rFonts w:ascii="Times New Roman" w:hAnsi="Times New Roman" w:cs="Times New Roman"/>
        </w:rPr>
        <w:t xml:space="preserve"> au niveau européen et les restaurations</w:t>
      </w:r>
      <w:r w:rsidR="00D76D1A">
        <w:rPr>
          <w:rFonts w:ascii="Times New Roman" w:hAnsi="Times New Roman" w:cs="Times New Roman"/>
        </w:rPr>
        <w:t xml:space="preserve"> monarchiques</w:t>
      </w:r>
      <w:r w:rsidR="00A27B62" w:rsidRPr="00DF0B02">
        <w:rPr>
          <w:rFonts w:ascii="Times New Roman" w:hAnsi="Times New Roman" w:cs="Times New Roman"/>
        </w:rPr>
        <w:t xml:space="preserve">) préserve quelques derniers privilèges de classe. </w:t>
      </w:r>
      <w:r w:rsidR="0085741D">
        <w:rPr>
          <w:rFonts w:ascii="Times New Roman" w:hAnsi="Times New Roman" w:cs="Times New Roman"/>
        </w:rPr>
        <w:t xml:space="preserve">Le nom </w:t>
      </w:r>
      <w:r w:rsidR="0085741D">
        <w:rPr>
          <w:rFonts w:ascii="Times New Roman" w:hAnsi="Times New Roman" w:cs="Times New Roman"/>
          <w:i/>
          <w:iCs/>
        </w:rPr>
        <w:t xml:space="preserve">draisienne </w:t>
      </w:r>
      <w:r w:rsidR="0085741D">
        <w:rPr>
          <w:rFonts w:ascii="Times New Roman" w:hAnsi="Times New Roman" w:cs="Times New Roman"/>
        </w:rPr>
        <w:t>illustre</w:t>
      </w:r>
      <w:r w:rsidR="00274C21">
        <w:rPr>
          <w:rFonts w:ascii="Times New Roman" w:hAnsi="Times New Roman" w:cs="Times New Roman"/>
        </w:rPr>
        <w:t>, par l’antonomase,</w:t>
      </w:r>
      <w:r w:rsidR="0085741D">
        <w:rPr>
          <w:rFonts w:ascii="Times New Roman" w:hAnsi="Times New Roman" w:cs="Times New Roman"/>
        </w:rPr>
        <w:t xml:space="preserve"> </w:t>
      </w:r>
      <w:r w:rsidR="00822ACC">
        <w:rPr>
          <w:rFonts w:ascii="Times New Roman" w:hAnsi="Times New Roman" w:cs="Times New Roman"/>
        </w:rPr>
        <w:t>le changement produit par le brevet et par l’idéologie individualiste qui confère à un objet le nom de son inventeur.</w:t>
      </w:r>
    </w:p>
    <w:p w14:paraId="3B474DE4" w14:textId="100968F4" w:rsidR="00B6125B" w:rsidRPr="00923CE6" w:rsidRDefault="00B6125B" w:rsidP="003B7E9B">
      <w:pPr>
        <w:jc w:val="both"/>
        <w:rPr>
          <w:rFonts w:ascii="Times New Roman" w:hAnsi="Times New Roman" w:cs="Times New Roman"/>
        </w:rPr>
      </w:pPr>
      <w:r>
        <w:rPr>
          <w:rFonts w:ascii="Times New Roman" w:hAnsi="Times New Roman" w:cs="Times New Roman"/>
        </w:rPr>
        <w:lastRenderedPageBreak/>
        <w:t xml:space="preserve">Il est nécessaire de noter, avec </w:t>
      </w:r>
      <w:r w:rsidR="00E97DCF">
        <w:rPr>
          <w:rFonts w:ascii="Times New Roman" w:hAnsi="Times New Roman" w:cs="Times New Roman"/>
        </w:rPr>
        <w:t>Jacques Perrin (2001)</w:t>
      </w:r>
      <w:r w:rsidR="00CA0DED">
        <w:rPr>
          <w:rFonts w:ascii="Times New Roman" w:hAnsi="Times New Roman" w:cs="Times New Roman"/>
        </w:rPr>
        <w:t>,</w:t>
      </w:r>
      <w:r w:rsidR="00E97DCF">
        <w:rPr>
          <w:rFonts w:ascii="Times New Roman" w:hAnsi="Times New Roman" w:cs="Times New Roman"/>
        </w:rPr>
        <w:t xml:space="preserve"> que toute « invention technique » n’est jamais une pure création </w:t>
      </w:r>
      <w:r w:rsidR="00E97DCF">
        <w:rPr>
          <w:rFonts w:ascii="Times New Roman" w:hAnsi="Times New Roman" w:cs="Times New Roman"/>
          <w:i/>
          <w:iCs/>
        </w:rPr>
        <w:t>ex nihilo</w:t>
      </w:r>
      <w:r w:rsidR="00E97DCF">
        <w:rPr>
          <w:rFonts w:ascii="Times New Roman" w:hAnsi="Times New Roman" w:cs="Times New Roman"/>
        </w:rPr>
        <w:t xml:space="preserve"> et que la draisienne se base sur </w:t>
      </w:r>
      <w:r w:rsidR="004E0B90">
        <w:rPr>
          <w:rFonts w:ascii="Times New Roman" w:hAnsi="Times New Roman" w:cs="Times New Roman"/>
        </w:rPr>
        <w:t xml:space="preserve">des formes de représentation antérieures. </w:t>
      </w:r>
      <w:r w:rsidR="00852F1C">
        <w:rPr>
          <w:rFonts w:ascii="Times New Roman" w:hAnsi="Times New Roman" w:cs="Times New Roman"/>
        </w:rPr>
        <w:t>Dans le cas qui nous occup</w:t>
      </w:r>
      <w:r w:rsidR="003C7E3C">
        <w:rPr>
          <w:rFonts w:ascii="Times New Roman" w:hAnsi="Times New Roman" w:cs="Times New Roman"/>
        </w:rPr>
        <w:t>e</w:t>
      </w:r>
      <w:r w:rsidR="00852F1C">
        <w:rPr>
          <w:rFonts w:ascii="Times New Roman" w:hAnsi="Times New Roman" w:cs="Times New Roman"/>
        </w:rPr>
        <w:t xml:space="preserve">, c’est bien l’imaginaire équestre </w:t>
      </w:r>
      <w:r w:rsidR="00C91EC0">
        <w:rPr>
          <w:rFonts w:ascii="Times New Roman" w:hAnsi="Times New Roman" w:cs="Times New Roman"/>
        </w:rPr>
        <w:t>qui est déterminant</w:t>
      </w:r>
      <w:r w:rsidR="003C7E3C">
        <w:rPr>
          <w:rFonts w:ascii="Times New Roman" w:hAnsi="Times New Roman" w:cs="Times New Roman"/>
        </w:rPr>
        <w:t>,</w:t>
      </w:r>
      <w:r w:rsidR="00C91EC0">
        <w:rPr>
          <w:rFonts w:ascii="Times New Roman" w:hAnsi="Times New Roman" w:cs="Times New Roman"/>
        </w:rPr>
        <w:t xml:space="preserve"> couplé à celui du loisir (</w:t>
      </w:r>
      <w:r w:rsidR="00CC73A5">
        <w:rPr>
          <w:rFonts w:ascii="Times New Roman" w:hAnsi="Times New Roman" w:cs="Times New Roman"/>
        </w:rPr>
        <w:t xml:space="preserve">voir les prémices avec les </w:t>
      </w:r>
      <w:r w:rsidR="00C91EC0">
        <w:rPr>
          <w:rFonts w:ascii="Times New Roman" w:hAnsi="Times New Roman" w:cs="Times New Roman"/>
          <w:i/>
          <w:iCs/>
        </w:rPr>
        <w:t>hobby horse</w:t>
      </w:r>
      <w:r w:rsidR="00CC73A5">
        <w:rPr>
          <w:rFonts w:ascii="Times New Roman" w:hAnsi="Times New Roman" w:cs="Times New Roman"/>
          <w:i/>
          <w:iCs/>
        </w:rPr>
        <w:t>s</w:t>
      </w:r>
      <w:r w:rsidR="00CC73A5">
        <w:rPr>
          <w:rFonts w:ascii="Times New Roman" w:hAnsi="Times New Roman" w:cs="Times New Roman"/>
        </w:rPr>
        <w:t xml:space="preserve"> et les</w:t>
      </w:r>
      <w:r w:rsidR="00C91EC0">
        <w:rPr>
          <w:rFonts w:ascii="Times New Roman" w:hAnsi="Times New Roman" w:cs="Times New Roman"/>
        </w:rPr>
        <w:t xml:space="preserve"> </w:t>
      </w:r>
      <w:r w:rsidR="00C91EC0">
        <w:rPr>
          <w:rFonts w:ascii="Times New Roman" w:hAnsi="Times New Roman" w:cs="Times New Roman"/>
          <w:i/>
          <w:iCs/>
        </w:rPr>
        <w:t>dandy horse</w:t>
      </w:r>
      <w:r w:rsidR="00CC73A5">
        <w:rPr>
          <w:rFonts w:ascii="Times New Roman" w:hAnsi="Times New Roman" w:cs="Times New Roman"/>
          <w:i/>
          <w:iCs/>
        </w:rPr>
        <w:t>s</w:t>
      </w:r>
      <w:r w:rsidR="00C91EC0">
        <w:rPr>
          <w:rFonts w:ascii="Times New Roman" w:hAnsi="Times New Roman" w:cs="Times New Roman"/>
        </w:rPr>
        <w:t>).</w:t>
      </w:r>
      <w:r w:rsidR="000D5D00">
        <w:rPr>
          <w:rFonts w:ascii="Times New Roman" w:hAnsi="Times New Roman" w:cs="Times New Roman"/>
        </w:rPr>
        <w:t xml:space="preserve"> C’est la raison pour laquelle la mécanisation s’opèrera lentement</w:t>
      </w:r>
      <w:r w:rsidR="003C4C30">
        <w:rPr>
          <w:rFonts w:ascii="Times New Roman" w:hAnsi="Times New Roman" w:cs="Times New Roman"/>
        </w:rPr>
        <w:t xml:space="preserve">, tandis que le développement des </w:t>
      </w:r>
      <w:r w:rsidR="005E7B19">
        <w:rPr>
          <w:rFonts w:ascii="Times New Roman" w:hAnsi="Times New Roman" w:cs="Times New Roman"/>
        </w:rPr>
        <w:t>locomotives</w:t>
      </w:r>
      <w:r w:rsidR="003C4C30">
        <w:rPr>
          <w:rFonts w:ascii="Times New Roman" w:hAnsi="Times New Roman" w:cs="Times New Roman"/>
        </w:rPr>
        <w:t xml:space="preserve"> à vapeur</w:t>
      </w:r>
      <w:r w:rsidR="005E7B19">
        <w:rPr>
          <w:rFonts w:ascii="Times New Roman" w:hAnsi="Times New Roman" w:cs="Times New Roman"/>
        </w:rPr>
        <w:t xml:space="preserve"> sur rails</w:t>
      </w:r>
      <w:r w:rsidR="003C4C30">
        <w:rPr>
          <w:rFonts w:ascii="Times New Roman" w:hAnsi="Times New Roman" w:cs="Times New Roman"/>
        </w:rPr>
        <w:t xml:space="preserve"> se fera à partir d’évolutions scientifiques</w:t>
      </w:r>
      <w:r w:rsidR="00657D6B">
        <w:rPr>
          <w:rFonts w:ascii="Times New Roman" w:hAnsi="Times New Roman" w:cs="Times New Roman"/>
        </w:rPr>
        <w:t xml:space="preserve"> des XVII</w:t>
      </w:r>
      <w:r w:rsidR="00657D6B" w:rsidRPr="00657D6B">
        <w:rPr>
          <w:rFonts w:ascii="Times New Roman" w:hAnsi="Times New Roman" w:cs="Times New Roman"/>
          <w:vertAlign w:val="superscript"/>
        </w:rPr>
        <w:t>e</w:t>
      </w:r>
      <w:r w:rsidR="00657D6B">
        <w:rPr>
          <w:rFonts w:ascii="Times New Roman" w:hAnsi="Times New Roman" w:cs="Times New Roman"/>
        </w:rPr>
        <w:t xml:space="preserve"> et XVIII</w:t>
      </w:r>
      <w:r w:rsidR="00657D6B" w:rsidRPr="00657D6B">
        <w:rPr>
          <w:rFonts w:ascii="Times New Roman" w:hAnsi="Times New Roman" w:cs="Times New Roman"/>
          <w:vertAlign w:val="superscript"/>
        </w:rPr>
        <w:t>e</w:t>
      </w:r>
      <w:r w:rsidR="00657D6B">
        <w:rPr>
          <w:rFonts w:ascii="Times New Roman" w:hAnsi="Times New Roman" w:cs="Times New Roman"/>
        </w:rPr>
        <w:t xml:space="preserve"> siècles</w:t>
      </w:r>
      <w:r w:rsidR="003C4C30">
        <w:rPr>
          <w:rFonts w:ascii="Times New Roman" w:hAnsi="Times New Roman" w:cs="Times New Roman"/>
        </w:rPr>
        <w:t xml:space="preserve"> </w:t>
      </w:r>
      <w:r w:rsidR="00EB6D05">
        <w:rPr>
          <w:rFonts w:ascii="Times New Roman" w:hAnsi="Times New Roman" w:cs="Times New Roman"/>
        </w:rPr>
        <w:t>(machines hydrauliques</w:t>
      </w:r>
      <w:r w:rsidR="004C6A05">
        <w:rPr>
          <w:rFonts w:ascii="Times New Roman" w:hAnsi="Times New Roman" w:cs="Times New Roman"/>
        </w:rPr>
        <w:t xml:space="preserve"> et </w:t>
      </w:r>
      <w:r w:rsidR="006C7B24">
        <w:rPr>
          <w:rFonts w:ascii="Times New Roman" w:hAnsi="Times New Roman" w:cs="Times New Roman"/>
        </w:rPr>
        <w:t>cylindres/pistons exploitant la poudre à canon</w:t>
      </w:r>
      <w:r w:rsidR="00EB6D05">
        <w:rPr>
          <w:rFonts w:ascii="Times New Roman" w:hAnsi="Times New Roman" w:cs="Times New Roman"/>
        </w:rPr>
        <w:t>)</w:t>
      </w:r>
      <w:r w:rsidR="004C6A05">
        <w:rPr>
          <w:rFonts w:ascii="Times New Roman" w:hAnsi="Times New Roman" w:cs="Times New Roman"/>
        </w:rPr>
        <w:t>.</w:t>
      </w:r>
      <w:r w:rsidR="0033346B">
        <w:rPr>
          <w:rFonts w:ascii="Times New Roman" w:hAnsi="Times New Roman" w:cs="Times New Roman"/>
        </w:rPr>
        <w:t xml:space="preserve"> Une remarque qui nous intéresse tout particulièrement sur le plan de la « transition énergétique » </w:t>
      </w:r>
      <w:r w:rsidR="00D81ADD">
        <w:rPr>
          <w:rFonts w:ascii="Times New Roman" w:hAnsi="Times New Roman" w:cs="Times New Roman"/>
        </w:rPr>
        <w:t xml:space="preserve">concerne </w:t>
      </w:r>
      <w:r w:rsidR="008F0290">
        <w:rPr>
          <w:rFonts w:ascii="Times New Roman" w:hAnsi="Times New Roman" w:cs="Times New Roman"/>
        </w:rPr>
        <w:t>le fait que tout artefact « nouveau »</w:t>
      </w:r>
      <w:r w:rsidR="006C73B6">
        <w:rPr>
          <w:rFonts w:ascii="Times New Roman" w:hAnsi="Times New Roman" w:cs="Times New Roman"/>
        </w:rPr>
        <w:t>, toute supposée « invention »,</w:t>
      </w:r>
      <w:r w:rsidR="008F0290">
        <w:rPr>
          <w:rFonts w:ascii="Times New Roman" w:hAnsi="Times New Roman" w:cs="Times New Roman"/>
        </w:rPr>
        <w:t xml:space="preserve"> est </w:t>
      </w:r>
      <w:r w:rsidR="0033346B">
        <w:rPr>
          <w:rFonts w:ascii="Times New Roman" w:hAnsi="Times New Roman" w:cs="Times New Roman"/>
        </w:rPr>
        <w:t>la reprise d’un déjà-là</w:t>
      </w:r>
      <w:r w:rsidR="00AE735D">
        <w:rPr>
          <w:rFonts w:ascii="Times New Roman" w:hAnsi="Times New Roman" w:cs="Times New Roman"/>
        </w:rPr>
        <w:t xml:space="preserve"> technique : l’imaginaire idéologique </w:t>
      </w:r>
      <w:r w:rsidR="00923CE6">
        <w:rPr>
          <w:rFonts w:ascii="Times New Roman" w:hAnsi="Times New Roman" w:cs="Times New Roman"/>
        </w:rPr>
        <w:t xml:space="preserve">de la pure création </w:t>
      </w:r>
      <w:r w:rsidR="00923CE6">
        <w:rPr>
          <w:rFonts w:ascii="Times New Roman" w:hAnsi="Times New Roman" w:cs="Times New Roman"/>
          <w:i/>
          <w:iCs/>
        </w:rPr>
        <w:t xml:space="preserve">ex nihilo </w:t>
      </w:r>
      <w:r w:rsidR="00923CE6">
        <w:rPr>
          <w:rFonts w:ascii="Times New Roman" w:hAnsi="Times New Roman" w:cs="Times New Roman"/>
        </w:rPr>
        <w:t xml:space="preserve">doit être confronté à la matérialité de techniques héritant d’un passé </w:t>
      </w:r>
      <w:r w:rsidR="001B0A95">
        <w:rPr>
          <w:rFonts w:ascii="Times New Roman" w:hAnsi="Times New Roman" w:cs="Times New Roman"/>
        </w:rPr>
        <w:t>déterminant</w:t>
      </w:r>
      <w:r w:rsidR="00237B2B">
        <w:rPr>
          <w:rFonts w:ascii="Times New Roman" w:hAnsi="Times New Roman" w:cs="Times New Roman"/>
        </w:rPr>
        <w:t xml:space="preserve"> et déterminé</w:t>
      </w:r>
      <w:r w:rsidR="001B0A95">
        <w:rPr>
          <w:rFonts w:ascii="Times New Roman" w:hAnsi="Times New Roman" w:cs="Times New Roman"/>
        </w:rPr>
        <w:t xml:space="preserve">. </w:t>
      </w:r>
    </w:p>
    <w:p w14:paraId="153684B9" w14:textId="77777777" w:rsidR="0058611B" w:rsidRDefault="00151161" w:rsidP="003B7E9B">
      <w:pPr>
        <w:jc w:val="both"/>
        <w:rPr>
          <w:rFonts w:ascii="Times New Roman" w:hAnsi="Times New Roman" w:cs="Times New Roman"/>
        </w:rPr>
      </w:pPr>
      <w:r>
        <w:rPr>
          <w:rFonts w:ascii="Times New Roman" w:hAnsi="Times New Roman" w:cs="Times New Roman"/>
        </w:rPr>
        <w:t>Attardons-nous sur</w:t>
      </w:r>
      <w:r w:rsidR="001B0A95">
        <w:rPr>
          <w:rFonts w:ascii="Times New Roman" w:hAnsi="Times New Roman" w:cs="Times New Roman"/>
        </w:rPr>
        <w:t xml:space="preserve"> l</w:t>
      </w:r>
      <w:r w:rsidR="007E78DD" w:rsidRPr="00DF0B02">
        <w:rPr>
          <w:rFonts w:ascii="Times New Roman" w:hAnsi="Times New Roman" w:cs="Times New Roman"/>
        </w:rPr>
        <w:t>’iconographie de</w:t>
      </w:r>
      <w:r w:rsidR="00242048">
        <w:rPr>
          <w:rFonts w:ascii="Times New Roman" w:hAnsi="Times New Roman" w:cs="Times New Roman"/>
        </w:rPr>
        <w:t xml:space="preserve"> la fin de</w:t>
      </w:r>
      <w:r w:rsidR="007E78DD" w:rsidRPr="00DF0B02">
        <w:rPr>
          <w:rFonts w:ascii="Times New Roman" w:hAnsi="Times New Roman" w:cs="Times New Roman"/>
        </w:rPr>
        <w:t>s années 1810</w:t>
      </w:r>
      <w:r w:rsidR="001B0A95">
        <w:rPr>
          <w:rFonts w:ascii="Times New Roman" w:hAnsi="Times New Roman" w:cs="Times New Roman"/>
        </w:rPr>
        <w:t xml:space="preserve"> concernant la draisienne qui</w:t>
      </w:r>
      <w:r w:rsidR="007E78DD" w:rsidRPr="00DF0B02">
        <w:rPr>
          <w:rFonts w:ascii="Times New Roman" w:hAnsi="Times New Roman" w:cs="Times New Roman"/>
        </w:rPr>
        <w:t xml:space="preserve"> </w:t>
      </w:r>
      <w:r w:rsidR="00830A47" w:rsidRPr="00DF0B02">
        <w:rPr>
          <w:rFonts w:ascii="Times New Roman" w:hAnsi="Times New Roman" w:cs="Times New Roman"/>
        </w:rPr>
        <w:t xml:space="preserve">illustre l’ambivalence de la </w:t>
      </w:r>
      <w:r w:rsidR="0091472F" w:rsidRPr="00DF0B02">
        <w:rPr>
          <w:rFonts w:ascii="Times New Roman" w:hAnsi="Times New Roman" w:cs="Times New Roman"/>
        </w:rPr>
        <w:t xml:space="preserve">sociabilité et de la </w:t>
      </w:r>
      <w:r w:rsidR="00830A47" w:rsidRPr="00DF0B02">
        <w:rPr>
          <w:rFonts w:ascii="Times New Roman" w:hAnsi="Times New Roman" w:cs="Times New Roman"/>
        </w:rPr>
        <w:t>territorialité qui caractérise</w:t>
      </w:r>
      <w:r w:rsidR="00F07EB1">
        <w:rPr>
          <w:rFonts w:ascii="Times New Roman" w:hAnsi="Times New Roman" w:cs="Times New Roman"/>
        </w:rPr>
        <w:t>nt</w:t>
      </w:r>
      <w:r w:rsidR="00830A47" w:rsidRPr="00DF0B02">
        <w:rPr>
          <w:rFonts w:ascii="Times New Roman" w:hAnsi="Times New Roman" w:cs="Times New Roman"/>
        </w:rPr>
        <w:t xml:space="preserve"> l’apparition d</w:t>
      </w:r>
      <w:r w:rsidR="008F217C">
        <w:rPr>
          <w:rFonts w:ascii="Times New Roman" w:hAnsi="Times New Roman" w:cs="Times New Roman"/>
        </w:rPr>
        <w:t>e ce</w:t>
      </w:r>
      <w:r w:rsidR="00231325">
        <w:rPr>
          <w:rFonts w:ascii="Times New Roman" w:hAnsi="Times New Roman" w:cs="Times New Roman"/>
        </w:rPr>
        <w:t xml:space="preserve"> nouvel objet</w:t>
      </w:r>
      <w:r w:rsidR="00830A47" w:rsidRPr="00DF0B02">
        <w:rPr>
          <w:rFonts w:ascii="Times New Roman" w:hAnsi="Times New Roman" w:cs="Times New Roman"/>
        </w:rPr>
        <w:t> : les parcs urbains et le milieu rural avec comme connexion entre eux le sentier de terre. Cet objet est initialement exposé, dans des parcs boisés</w:t>
      </w:r>
      <w:r w:rsidR="009F3F1A" w:rsidRPr="00DF0B02">
        <w:rPr>
          <w:rFonts w:ascii="Times New Roman" w:hAnsi="Times New Roman" w:cs="Times New Roman"/>
        </w:rPr>
        <w:t xml:space="preserve"> (notamment </w:t>
      </w:r>
      <w:r w:rsidR="00E930A7" w:rsidRPr="00DF0B02">
        <w:rPr>
          <w:rFonts w:ascii="Times New Roman" w:hAnsi="Times New Roman" w:cs="Times New Roman"/>
        </w:rPr>
        <w:t xml:space="preserve">les Jardins du </w:t>
      </w:r>
      <w:r w:rsidR="00B15280">
        <w:rPr>
          <w:rFonts w:ascii="Times New Roman" w:hAnsi="Times New Roman" w:cs="Times New Roman"/>
        </w:rPr>
        <w:t>Luxembourg ou les Jardin</w:t>
      </w:r>
      <w:r w:rsidR="00FB1A5D">
        <w:rPr>
          <w:rFonts w:ascii="Times New Roman" w:hAnsi="Times New Roman" w:cs="Times New Roman"/>
        </w:rPr>
        <w:t>s</w:t>
      </w:r>
      <w:r w:rsidR="00B15280">
        <w:rPr>
          <w:rFonts w:ascii="Times New Roman" w:hAnsi="Times New Roman" w:cs="Times New Roman"/>
        </w:rPr>
        <w:t xml:space="preserve"> d</w:t>
      </w:r>
      <w:r w:rsidR="00F67CE6">
        <w:rPr>
          <w:rFonts w:ascii="Times New Roman" w:hAnsi="Times New Roman" w:cs="Times New Roman"/>
        </w:rPr>
        <w:t>e</w:t>
      </w:r>
      <w:r w:rsidR="00B15280">
        <w:rPr>
          <w:rFonts w:ascii="Times New Roman" w:hAnsi="Times New Roman" w:cs="Times New Roman"/>
        </w:rPr>
        <w:t xml:space="preserve"> Tivoli</w:t>
      </w:r>
      <w:r w:rsidR="00E930A7" w:rsidRPr="00DF0B02">
        <w:rPr>
          <w:rFonts w:ascii="Times New Roman" w:hAnsi="Times New Roman" w:cs="Times New Roman"/>
        </w:rPr>
        <w:t>)</w:t>
      </w:r>
      <w:r w:rsidR="00830A47" w:rsidRPr="00DF0B02">
        <w:rPr>
          <w:rFonts w:ascii="Times New Roman" w:hAnsi="Times New Roman" w:cs="Times New Roman"/>
        </w:rPr>
        <w:t xml:space="preserve">, devant un public </w:t>
      </w:r>
      <w:r w:rsidR="00B81118" w:rsidRPr="00DF0B02">
        <w:rPr>
          <w:rFonts w:ascii="Times New Roman" w:hAnsi="Times New Roman" w:cs="Times New Roman"/>
        </w:rPr>
        <w:t xml:space="preserve">curieux issu </w:t>
      </w:r>
      <w:r w:rsidR="00830A47" w:rsidRPr="00DF0B02">
        <w:rPr>
          <w:rFonts w:ascii="Times New Roman" w:hAnsi="Times New Roman" w:cs="Times New Roman"/>
        </w:rPr>
        <w:t>de l</w:t>
      </w:r>
      <w:r w:rsidR="0091472F" w:rsidRPr="00DF0B02">
        <w:rPr>
          <w:rFonts w:ascii="Times New Roman" w:hAnsi="Times New Roman" w:cs="Times New Roman"/>
        </w:rPr>
        <w:t>’aristocratie ou</w:t>
      </w:r>
      <w:r w:rsidR="00830A47" w:rsidRPr="00DF0B02">
        <w:rPr>
          <w:rFonts w:ascii="Times New Roman" w:hAnsi="Times New Roman" w:cs="Times New Roman"/>
        </w:rPr>
        <w:t xml:space="preserve"> de la haute bourgeoisie, avec à la clé des démonstrations d’équilibre par inventeurs</w:t>
      </w:r>
      <w:r w:rsidR="00B81118" w:rsidRPr="00DF0B02">
        <w:rPr>
          <w:rFonts w:ascii="Times New Roman" w:hAnsi="Times New Roman" w:cs="Times New Roman"/>
        </w:rPr>
        <w:t xml:space="preserve"> et</w:t>
      </w:r>
      <w:r w:rsidR="00E21FF3" w:rsidRPr="00DF0B02">
        <w:rPr>
          <w:rFonts w:ascii="Times New Roman" w:hAnsi="Times New Roman" w:cs="Times New Roman"/>
        </w:rPr>
        <w:t xml:space="preserve"> cascadeurs</w:t>
      </w:r>
      <w:r w:rsidR="00830A47" w:rsidRPr="00DF0B02">
        <w:rPr>
          <w:rFonts w:ascii="Times New Roman" w:hAnsi="Times New Roman" w:cs="Times New Roman"/>
        </w:rPr>
        <w:t>.</w:t>
      </w:r>
      <w:r w:rsidR="007A64FB">
        <w:rPr>
          <w:rFonts w:ascii="Times New Roman" w:hAnsi="Times New Roman" w:cs="Times New Roman"/>
        </w:rPr>
        <w:t xml:space="preserve"> </w:t>
      </w:r>
      <w:r w:rsidR="002A3676">
        <w:rPr>
          <w:rFonts w:ascii="Times New Roman" w:hAnsi="Times New Roman" w:cs="Times New Roman"/>
        </w:rPr>
        <w:t xml:space="preserve">Les amateurs s’adonnant à ce type de pratiques sont qualifiés par le </w:t>
      </w:r>
      <w:r w:rsidR="002A3676">
        <w:rPr>
          <w:rFonts w:ascii="Times New Roman" w:hAnsi="Times New Roman" w:cs="Times New Roman"/>
          <w:i/>
          <w:iCs/>
        </w:rPr>
        <w:t xml:space="preserve">Mémorial bordelais </w:t>
      </w:r>
      <w:r w:rsidR="006337D0">
        <w:rPr>
          <w:rFonts w:ascii="Times New Roman" w:hAnsi="Times New Roman" w:cs="Times New Roman"/>
        </w:rPr>
        <w:t>des « plus agiles et adroits » (</w:t>
      </w:r>
      <w:r w:rsidR="00236446">
        <w:rPr>
          <w:rFonts w:ascii="Times New Roman" w:hAnsi="Times New Roman" w:cs="Times New Roman"/>
        </w:rPr>
        <w:t xml:space="preserve">15 août </w:t>
      </w:r>
      <w:r w:rsidR="006337D0">
        <w:rPr>
          <w:rFonts w:ascii="Times New Roman" w:hAnsi="Times New Roman" w:cs="Times New Roman"/>
        </w:rPr>
        <w:t>1824</w:t>
      </w:r>
      <w:r w:rsidR="00B92AB5">
        <w:rPr>
          <w:rFonts w:ascii="Times New Roman" w:hAnsi="Times New Roman" w:cs="Times New Roman"/>
        </w:rPr>
        <w:t> : 4</w:t>
      </w:r>
      <w:r w:rsidR="006337D0">
        <w:rPr>
          <w:rFonts w:ascii="Times New Roman" w:hAnsi="Times New Roman" w:cs="Times New Roman"/>
        </w:rPr>
        <w:t>).</w:t>
      </w:r>
      <w:r w:rsidR="00830A47" w:rsidRPr="00DF0B02">
        <w:rPr>
          <w:rFonts w:ascii="Times New Roman" w:hAnsi="Times New Roman" w:cs="Times New Roman"/>
        </w:rPr>
        <w:t xml:space="preserve"> L’objet est comparé au cheval</w:t>
      </w:r>
      <w:r w:rsidR="00B25C69">
        <w:rPr>
          <w:rFonts w:ascii="Times New Roman" w:hAnsi="Times New Roman" w:cs="Times New Roman"/>
        </w:rPr>
        <w:t xml:space="preserve"> (certain</w:t>
      </w:r>
      <w:r w:rsidR="00A2580D">
        <w:rPr>
          <w:rFonts w:ascii="Times New Roman" w:hAnsi="Times New Roman" w:cs="Times New Roman"/>
        </w:rPr>
        <w:t>es illustrations</w:t>
      </w:r>
      <w:r w:rsidR="009E0868">
        <w:rPr>
          <w:rFonts w:ascii="Times New Roman" w:hAnsi="Times New Roman" w:cs="Times New Roman"/>
        </w:rPr>
        <w:t xml:space="preserve"> reproduisent des compétitions entre ces deux « modes de transport »)</w:t>
      </w:r>
      <w:r w:rsidR="00830A47" w:rsidRPr="00DF0B02">
        <w:rPr>
          <w:rFonts w:ascii="Times New Roman" w:hAnsi="Times New Roman" w:cs="Times New Roman"/>
        </w:rPr>
        <w:t xml:space="preserve"> et est conçu comme un accélérateur de la marche.</w:t>
      </w:r>
      <w:r w:rsidR="00F9159D">
        <w:rPr>
          <w:rFonts w:ascii="Times New Roman" w:hAnsi="Times New Roman" w:cs="Times New Roman"/>
        </w:rPr>
        <w:t xml:space="preserve"> Le </w:t>
      </w:r>
      <w:r w:rsidR="00F9159D">
        <w:rPr>
          <w:rFonts w:ascii="Times New Roman" w:hAnsi="Times New Roman" w:cs="Times New Roman"/>
          <w:i/>
          <w:iCs/>
        </w:rPr>
        <w:t xml:space="preserve">Petit dictionnaire de la langue française </w:t>
      </w:r>
      <w:r w:rsidR="00F9159D">
        <w:rPr>
          <w:rFonts w:ascii="Times New Roman" w:hAnsi="Times New Roman" w:cs="Times New Roman"/>
        </w:rPr>
        <w:t xml:space="preserve">de 1831 </w:t>
      </w:r>
      <w:r w:rsidR="00403506">
        <w:rPr>
          <w:rFonts w:ascii="Times New Roman" w:hAnsi="Times New Roman" w:cs="Times New Roman"/>
        </w:rPr>
        <w:t>définit le</w:t>
      </w:r>
      <w:r w:rsidR="00CB1DE2">
        <w:rPr>
          <w:rFonts w:ascii="Times New Roman" w:hAnsi="Times New Roman" w:cs="Times New Roman"/>
        </w:rPr>
        <w:t xml:space="preserve"> vélocipède </w:t>
      </w:r>
      <w:r w:rsidR="00403506">
        <w:rPr>
          <w:rFonts w:ascii="Times New Roman" w:hAnsi="Times New Roman" w:cs="Times New Roman"/>
        </w:rPr>
        <w:t>ou</w:t>
      </w:r>
      <w:r w:rsidR="00CB1DE2">
        <w:rPr>
          <w:rFonts w:ascii="Times New Roman" w:hAnsi="Times New Roman" w:cs="Times New Roman"/>
        </w:rPr>
        <w:t xml:space="preserve"> draisienne comme une « machine qui aide la course »</w:t>
      </w:r>
      <w:r w:rsidR="00286257">
        <w:rPr>
          <w:rFonts w:ascii="Times New Roman" w:hAnsi="Times New Roman" w:cs="Times New Roman"/>
        </w:rPr>
        <w:t xml:space="preserve"> (Hocquart 1831 : 418)</w:t>
      </w:r>
      <w:r w:rsidR="00CB1DE2">
        <w:rPr>
          <w:rFonts w:ascii="Times New Roman" w:hAnsi="Times New Roman" w:cs="Times New Roman"/>
        </w:rPr>
        <w:t>.</w:t>
      </w:r>
      <w:r w:rsidR="00830A47" w:rsidRPr="00DF0B02">
        <w:rPr>
          <w:rFonts w:ascii="Times New Roman" w:hAnsi="Times New Roman" w:cs="Times New Roman"/>
        </w:rPr>
        <w:t xml:space="preserve"> Les </w:t>
      </w:r>
      <w:r w:rsidR="00A2580D">
        <w:rPr>
          <w:rFonts w:ascii="Times New Roman" w:hAnsi="Times New Roman" w:cs="Times New Roman"/>
        </w:rPr>
        <w:t xml:space="preserve">dessins et </w:t>
      </w:r>
      <w:r w:rsidR="00830A47" w:rsidRPr="00DF0B02">
        <w:rPr>
          <w:rFonts w:ascii="Times New Roman" w:hAnsi="Times New Roman" w:cs="Times New Roman"/>
        </w:rPr>
        <w:t xml:space="preserve">gravures montrent des dandys </w:t>
      </w:r>
      <w:r w:rsidR="004C63BA">
        <w:rPr>
          <w:rFonts w:ascii="Times New Roman" w:hAnsi="Times New Roman" w:cs="Times New Roman"/>
        </w:rPr>
        <w:t xml:space="preserve">(on parle non sans ironie d’« élégants ») </w:t>
      </w:r>
      <w:r w:rsidR="00830A47" w:rsidRPr="00DF0B02">
        <w:rPr>
          <w:rFonts w:ascii="Times New Roman" w:hAnsi="Times New Roman" w:cs="Times New Roman"/>
        </w:rPr>
        <w:t xml:space="preserve">parés de vêtements cossus (haut de forme, queue de pie, chaussures cirées) et insistent, bien souvent, sur la dangerosité de la pratique. </w:t>
      </w:r>
      <w:r w:rsidR="008402FB" w:rsidRPr="00DF0B02">
        <w:rPr>
          <w:rFonts w:ascii="Times New Roman" w:hAnsi="Times New Roman" w:cs="Times New Roman"/>
        </w:rPr>
        <w:t>Cette dangerosité entraîne des interdictions dans certaines villes (notamment aux États-Unis)</w:t>
      </w:r>
      <w:r w:rsidR="00FC00EF">
        <w:rPr>
          <w:rFonts w:ascii="Times New Roman" w:hAnsi="Times New Roman" w:cs="Times New Roman"/>
        </w:rPr>
        <w:t xml:space="preserve"> et pose le problème du lieu où cette pratique va se déployer (l’usage sur le trottoir est rapidement interdit en Europe)</w:t>
      </w:r>
      <w:r w:rsidR="008402FB" w:rsidRPr="00DF0B02">
        <w:rPr>
          <w:rFonts w:ascii="Times New Roman" w:hAnsi="Times New Roman" w:cs="Times New Roman"/>
        </w:rPr>
        <w:t>.</w:t>
      </w:r>
      <w:r w:rsidR="00590F65">
        <w:rPr>
          <w:rFonts w:ascii="Times New Roman" w:hAnsi="Times New Roman" w:cs="Times New Roman"/>
        </w:rPr>
        <w:t xml:space="preserve"> Le </w:t>
      </w:r>
      <w:r w:rsidR="00590F65">
        <w:rPr>
          <w:rFonts w:ascii="Times New Roman" w:hAnsi="Times New Roman" w:cs="Times New Roman"/>
          <w:i/>
          <w:iCs/>
        </w:rPr>
        <w:t>Journal des dames et des modes</w:t>
      </w:r>
      <w:r w:rsidR="00E71712">
        <w:rPr>
          <w:rFonts w:ascii="Times New Roman" w:hAnsi="Times New Roman" w:cs="Times New Roman"/>
          <w:i/>
          <w:iCs/>
        </w:rPr>
        <w:t xml:space="preserve"> </w:t>
      </w:r>
      <w:r w:rsidR="00E71712">
        <w:rPr>
          <w:rFonts w:ascii="Times New Roman" w:hAnsi="Times New Roman" w:cs="Times New Roman"/>
        </w:rPr>
        <w:t>suggère que l’administration relègue les draisiennes et leurs « dadas » dans une allée peu fréquentée (1820</w:t>
      </w:r>
      <w:r w:rsidR="00520F90">
        <w:rPr>
          <w:rFonts w:ascii="Times New Roman" w:hAnsi="Times New Roman" w:cs="Times New Roman"/>
        </w:rPr>
        <w:t> : 314</w:t>
      </w:r>
      <w:r w:rsidR="00E71712">
        <w:rPr>
          <w:rFonts w:ascii="Times New Roman" w:hAnsi="Times New Roman" w:cs="Times New Roman"/>
        </w:rPr>
        <w:t>).</w:t>
      </w:r>
      <w:r w:rsidR="008402FB" w:rsidRPr="00DF0B02">
        <w:rPr>
          <w:rFonts w:ascii="Times New Roman" w:hAnsi="Times New Roman" w:cs="Times New Roman"/>
        </w:rPr>
        <w:t xml:space="preserve"> </w:t>
      </w:r>
    </w:p>
    <w:p w14:paraId="632D719C" w14:textId="59F30CB5" w:rsidR="007E78DD" w:rsidRPr="00DF0B02" w:rsidRDefault="008402FB" w:rsidP="003B7E9B">
      <w:pPr>
        <w:jc w:val="both"/>
        <w:rPr>
          <w:rFonts w:ascii="Times New Roman" w:hAnsi="Times New Roman" w:cs="Times New Roman"/>
        </w:rPr>
      </w:pPr>
      <w:r w:rsidRPr="00DF0B02">
        <w:rPr>
          <w:rFonts w:ascii="Times New Roman" w:hAnsi="Times New Roman" w:cs="Times New Roman"/>
        </w:rPr>
        <w:lastRenderedPageBreak/>
        <w:t>Cette observation, mise en regard de la dangerosité croissante de l’automobile au XX</w:t>
      </w:r>
      <w:r w:rsidRPr="00DF0B02">
        <w:rPr>
          <w:rFonts w:ascii="Times New Roman" w:hAnsi="Times New Roman" w:cs="Times New Roman"/>
          <w:vertAlign w:val="superscript"/>
        </w:rPr>
        <w:t>e</w:t>
      </w:r>
      <w:r w:rsidRPr="00DF0B02">
        <w:rPr>
          <w:rFonts w:ascii="Times New Roman" w:hAnsi="Times New Roman" w:cs="Times New Roman"/>
        </w:rPr>
        <w:t xml:space="preserve"> siècle, montre que ce critère peut être inféodé à une exigence économique</w:t>
      </w:r>
      <w:r w:rsidR="00E21FF3" w:rsidRPr="00DF0B02">
        <w:rPr>
          <w:rFonts w:ascii="Times New Roman" w:hAnsi="Times New Roman" w:cs="Times New Roman"/>
        </w:rPr>
        <w:t xml:space="preserve"> et soumis à des décisions politiques (gestion de la voirie et individualisation de la responsabilité des usagers</w:t>
      </w:r>
      <w:r w:rsidR="00071870">
        <w:rPr>
          <w:rFonts w:ascii="Times New Roman" w:hAnsi="Times New Roman" w:cs="Times New Roman"/>
        </w:rPr>
        <w:t xml:space="preserve"> jugés « dangereux »</w:t>
      </w:r>
      <w:r w:rsidR="00E21FF3" w:rsidRPr="00DF0B02">
        <w:rPr>
          <w:rFonts w:ascii="Times New Roman" w:hAnsi="Times New Roman" w:cs="Times New Roman"/>
        </w:rPr>
        <w:t>)</w:t>
      </w:r>
      <w:r w:rsidRPr="00DF0B02">
        <w:rPr>
          <w:rFonts w:ascii="Times New Roman" w:hAnsi="Times New Roman" w:cs="Times New Roman"/>
        </w:rPr>
        <w:t>. C’est en effet l</w:t>
      </w:r>
      <w:r w:rsidR="00E21FF3" w:rsidRPr="00DF0B02">
        <w:rPr>
          <w:rFonts w:ascii="Times New Roman" w:hAnsi="Times New Roman" w:cs="Times New Roman"/>
        </w:rPr>
        <w:t>a normalisation d’un certain type d’</w:t>
      </w:r>
      <w:r w:rsidRPr="00DF0B02">
        <w:rPr>
          <w:rFonts w:ascii="Times New Roman" w:hAnsi="Times New Roman" w:cs="Times New Roman"/>
        </w:rPr>
        <w:t>infrastructure</w:t>
      </w:r>
      <w:r w:rsidR="00E21FF3" w:rsidRPr="00DF0B02">
        <w:rPr>
          <w:rFonts w:ascii="Times New Roman" w:hAnsi="Times New Roman" w:cs="Times New Roman"/>
        </w:rPr>
        <w:t xml:space="preserve"> (notamment la route nationale bétonnée à grande vitesse</w:t>
      </w:r>
      <w:r w:rsidR="00D466BA">
        <w:rPr>
          <w:rFonts w:ascii="Times New Roman" w:hAnsi="Times New Roman" w:cs="Times New Roman"/>
        </w:rPr>
        <w:t xml:space="preserve"> dans le courant du XX</w:t>
      </w:r>
      <w:r w:rsidR="00D466BA" w:rsidRPr="00D466BA">
        <w:rPr>
          <w:rFonts w:ascii="Times New Roman" w:hAnsi="Times New Roman" w:cs="Times New Roman"/>
          <w:vertAlign w:val="superscript"/>
        </w:rPr>
        <w:t>e</w:t>
      </w:r>
      <w:r w:rsidR="00D466BA">
        <w:rPr>
          <w:rFonts w:ascii="Times New Roman" w:hAnsi="Times New Roman" w:cs="Times New Roman"/>
        </w:rPr>
        <w:t xml:space="preserve"> siècle</w:t>
      </w:r>
      <w:r w:rsidR="00E21FF3" w:rsidRPr="00DF0B02">
        <w:rPr>
          <w:rFonts w:ascii="Times New Roman" w:hAnsi="Times New Roman" w:cs="Times New Roman"/>
        </w:rPr>
        <w:t>)</w:t>
      </w:r>
      <w:r w:rsidRPr="00DF0B02">
        <w:rPr>
          <w:rFonts w:ascii="Times New Roman" w:hAnsi="Times New Roman" w:cs="Times New Roman"/>
        </w:rPr>
        <w:t xml:space="preserve"> qui s’adapte au marché des transports</w:t>
      </w:r>
      <w:r w:rsidR="00E21FF3" w:rsidRPr="00DF0B02">
        <w:rPr>
          <w:rFonts w:ascii="Times New Roman" w:hAnsi="Times New Roman" w:cs="Times New Roman"/>
        </w:rPr>
        <w:t xml:space="preserve"> et qui accentue les conflits entre usagers</w:t>
      </w:r>
      <w:r w:rsidRPr="00DF0B02">
        <w:rPr>
          <w:rFonts w:ascii="Times New Roman" w:hAnsi="Times New Roman" w:cs="Times New Roman"/>
        </w:rPr>
        <w:t>, non l’inverse.</w:t>
      </w:r>
      <w:r w:rsidR="004F7ED8">
        <w:rPr>
          <w:rFonts w:ascii="Times New Roman" w:hAnsi="Times New Roman" w:cs="Times New Roman"/>
        </w:rPr>
        <w:t xml:space="preserve"> Nous verrons en quoi l’apparition et la diffusion progressive de l’usage du vélocipède tend à provoquer des transformations dans l</w:t>
      </w:r>
      <w:r w:rsidR="009E1E1B">
        <w:rPr>
          <w:rFonts w:ascii="Times New Roman" w:hAnsi="Times New Roman" w:cs="Times New Roman"/>
        </w:rPr>
        <w:t xml:space="preserve">a configuration spatiale des villes. </w:t>
      </w:r>
    </w:p>
    <w:p w14:paraId="1705696D" w14:textId="18A63522" w:rsidR="00AC418C" w:rsidRPr="00DF0B02" w:rsidRDefault="00DF6777" w:rsidP="003B7E9B">
      <w:pPr>
        <w:jc w:val="both"/>
        <w:rPr>
          <w:rFonts w:ascii="Times New Roman" w:hAnsi="Times New Roman" w:cs="Times New Roman"/>
        </w:rPr>
      </w:pPr>
      <w:r>
        <w:rPr>
          <w:rFonts w:ascii="Times New Roman" w:hAnsi="Times New Roman" w:cs="Times New Roman"/>
        </w:rPr>
        <w:t>À</w:t>
      </w:r>
      <w:r w:rsidR="00AC418C" w:rsidRPr="00DF0B02">
        <w:rPr>
          <w:rFonts w:ascii="Times New Roman" w:hAnsi="Times New Roman" w:cs="Times New Roman"/>
        </w:rPr>
        <w:t xml:space="preserve"> rebours, le </w:t>
      </w:r>
      <w:r w:rsidR="00193724" w:rsidRPr="00DF0B02">
        <w:rPr>
          <w:rFonts w:ascii="Times New Roman" w:hAnsi="Times New Roman" w:cs="Times New Roman"/>
        </w:rPr>
        <w:t>vélocipède</w:t>
      </w:r>
      <w:r w:rsidR="00AC418C" w:rsidRPr="00DF0B02">
        <w:rPr>
          <w:rFonts w:ascii="Times New Roman" w:hAnsi="Times New Roman" w:cs="Times New Roman"/>
        </w:rPr>
        <w:t xml:space="preserve"> sans pédale apparaît comme</w:t>
      </w:r>
      <w:r w:rsidR="00C3076D" w:rsidRPr="00DF0B02">
        <w:rPr>
          <w:rFonts w:ascii="Times New Roman" w:hAnsi="Times New Roman" w:cs="Times New Roman"/>
        </w:rPr>
        <w:t xml:space="preserve"> un objet</w:t>
      </w:r>
      <w:r w:rsidR="00AC418C" w:rsidRPr="00DF0B02">
        <w:rPr>
          <w:rFonts w:ascii="Times New Roman" w:hAnsi="Times New Roman" w:cs="Times New Roman"/>
        </w:rPr>
        <w:t xml:space="preserve"> rudimentaire</w:t>
      </w:r>
      <w:r w:rsidR="00C3076D" w:rsidRPr="00DF0B02">
        <w:rPr>
          <w:rFonts w:ascii="Times New Roman" w:hAnsi="Times New Roman" w:cs="Times New Roman"/>
        </w:rPr>
        <w:t>, quasi primitif</w:t>
      </w:r>
      <w:r w:rsidR="00B81118" w:rsidRPr="00DF0B02">
        <w:rPr>
          <w:rFonts w:ascii="Times New Roman" w:hAnsi="Times New Roman" w:cs="Times New Roman"/>
        </w:rPr>
        <w:t xml:space="preserve"> (comme les voies </w:t>
      </w:r>
      <w:r w:rsidR="003523AE" w:rsidRPr="00DF0B02">
        <w:rPr>
          <w:rFonts w:ascii="Times New Roman" w:hAnsi="Times New Roman" w:cs="Times New Roman"/>
        </w:rPr>
        <w:t xml:space="preserve">de terre </w:t>
      </w:r>
      <w:r w:rsidR="00B81118" w:rsidRPr="00DF0B02">
        <w:rPr>
          <w:rFonts w:ascii="Times New Roman" w:hAnsi="Times New Roman" w:cs="Times New Roman"/>
        </w:rPr>
        <w:t>des villes et des campagnes sur lesquelles il est testé)</w:t>
      </w:r>
      <w:r w:rsidR="00AC418C" w:rsidRPr="00DF0B02">
        <w:rPr>
          <w:rFonts w:ascii="Times New Roman" w:hAnsi="Times New Roman" w:cs="Times New Roman"/>
        </w:rPr>
        <w:t>. Il symbolise un certain archaïsme en regard d’une nouvelle invention</w:t>
      </w:r>
      <w:r w:rsidR="00674291">
        <w:rPr>
          <w:rFonts w:ascii="Times New Roman" w:hAnsi="Times New Roman" w:cs="Times New Roman"/>
        </w:rPr>
        <w:t>, plus tardive,</w:t>
      </w:r>
      <w:r w:rsidR="00AC418C" w:rsidRPr="00DF0B02">
        <w:rPr>
          <w:rFonts w:ascii="Times New Roman" w:hAnsi="Times New Roman" w:cs="Times New Roman"/>
        </w:rPr>
        <w:t xml:space="preserve"> perçue</w:t>
      </w:r>
      <w:r w:rsidR="00674291">
        <w:rPr>
          <w:rFonts w:ascii="Times New Roman" w:hAnsi="Times New Roman" w:cs="Times New Roman"/>
        </w:rPr>
        <w:t xml:space="preserve"> quant à elle</w:t>
      </w:r>
      <w:r w:rsidR="00AC418C" w:rsidRPr="00DF0B02">
        <w:rPr>
          <w:rFonts w:ascii="Times New Roman" w:hAnsi="Times New Roman" w:cs="Times New Roman"/>
        </w:rPr>
        <w:t xml:space="preserve"> comme aussi simple que révolutionnaire : la pédale rotative</w:t>
      </w:r>
      <w:r w:rsidR="00C3076D" w:rsidRPr="00DF0B02">
        <w:rPr>
          <w:rFonts w:ascii="Times New Roman" w:hAnsi="Times New Roman" w:cs="Times New Roman"/>
        </w:rPr>
        <w:t xml:space="preserve"> (années 1860)</w:t>
      </w:r>
      <w:r w:rsidR="00AC418C" w:rsidRPr="00DF0B02">
        <w:rPr>
          <w:rFonts w:ascii="Times New Roman" w:hAnsi="Times New Roman" w:cs="Times New Roman"/>
        </w:rPr>
        <w:t>. Cette perception archaïsante est intéressante pour comprendre le contexte urbain et péri-urbain</w:t>
      </w:r>
      <w:r w:rsidR="00C3076D" w:rsidRPr="00DF0B02">
        <w:rPr>
          <w:rFonts w:ascii="Times New Roman" w:hAnsi="Times New Roman" w:cs="Times New Roman"/>
        </w:rPr>
        <w:t xml:space="preserve"> </w:t>
      </w:r>
      <w:r w:rsidR="00B81118" w:rsidRPr="00DF0B02">
        <w:rPr>
          <w:rFonts w:ascii="Times New Roman" w:hAnsi="Times New Roman" w:cs="Times New Roman"/>
        </w:rPr>
        <w:t>ainsi que</w:t>
      </w:r>
      <w:r w:rsidR="00C3076D" w:rsidRPr="00DF0B02">
        <w:rPr>
          <w:rFonts w:ascii="Times New Roman" w:hAnsi="Times New Roman" w:cs="Times New Roman"/>
        </w:rPr>
        <w:t xml:space="preserve"> les mentalités qui lui sont liées</w:t>
      </w:r>
      <w:r w:rsidR="00AC418C" w:rsidRPr="00DF0B02">
        <w:rPr>
          <w:rFonts w:ascii="Times New Roman" w:hAnsi="Times New Roman" w:cs="Times New Roman"/>
        </w:rPr>
        <w:t xml:space="preserve"> d</w:t>
      </w:r>
      <w:r w:rsidR="00C3076D" w:rsidRPr="00DF0B02">
        <w:rPr>
          <w:rFonts w:ascii="Times New Roman" w:hAnsi="Times New Roman" w:cs="Times New Roman"/>
        </w:rPr>
        <w:t>urant</w:t>
      </w:r>
      <w:r w:rsidR="00AC418C" w:rsidRPr="00DF0B02">
        <w:rPr>
          <w:rFonts w:ascii="Times New Roman" w:hAnsi="Times New Roman" w:cs="Times New Roman"/>
        </w:rPr>
        <w:t xml:space="preserve"> la première moitié du XIX</w:t>
      </w:r>
      <w:r w:rsidR="00AC418C" w:rsidRPr="00DF0B02">
        <w:rPr>
          <w:rFonts w:ascii="Times New Roman" w:hAnsi="Times New Roman" w:cs="Times New Roman"/>
          <w:vertAlign w:val="superscript"/>
        </w:rPr>
        <w:t>e</w:t>
      </w:r>
      <w:r w:rsidR="00AC418C" w:rsidRPr="00DF0B02">
        <w:rPr>
          <w:rFonts w:ascii="Times New Roman" w:hAnsi="Times New Roman" w:cs="Times New Roman"/>
        </w:rPr>
        <w:t xml:space="preserve"> siècle. </w:t>
      </w:r>
      <w:r w:rsidR="00605772" w:rsidRPr="00DF0B02">
        <w:rPr>
          <w:rFonts w:ascii="Times New Roman" w:hAnsi="Times New Roman" w:cs="Times New Roman"/>
        </w:rPr>
        <w:t>Participent de cette déconsidération l</w:t>
      </w:r>
      <w:r w:rsidR="00AC418C" w:rsidRPr="00DF0B02">
        <w:rPr>
          <w:rFonts w:ascii="Times New Roman" w:hAnsi="Times New Roman" w:cs="Times New Roman"/>
        </w:rPr>
        <w:t>es matériaux utilisés (le bois</w:t>
      </w:r>
      <w:r w:rsidR="00C3076D" w:rsidRPr="00DF0B02">
        <w:rPr>
          <w:rFonts w:ascii="Times New Roman" w:hAnsi="Times New Roman" w:cs="Times New Roman"/>
        </w:rPr>
        <w:t xml:space="preserve"> majoritairement, le fer pour certaines roues</w:t>
      </w:r>
      <w:r w:rsidR="00AC418C" w:rsidRPr="00DF0B02">
        <w:rPr>
          <w:rFonts w:ascii="Times New Roman" w:hAnsi="Times New Roman" w:cs="Times New Roman"/>
        </w:rPr>
        <w:t>)</w:t>
      </w:r>
      <w:r w:rsidR="00C3076D" w:rsidRPr="00DF0B02">
        <w:rPr>
          <w:rFonts w:ascii="Times New Roman" w:hAnsi="Times New Roman" w:cs="Times New Roman"/>
        </w:rPr>
        <w:t>, l’inconfort d’une position mi-assise, mi debout ou encore les difficultés de maniabilité</w:t>
      </w:r>
      <w:r w:rsidR="00D62623" w:rsidRPr="00DF0B02">
        <w:rPr>
          <w:rFonts w:ascii="Times New Roman" w:hAnsi="Times New Roman" w:cs="Times New Roman"/>
        </w:rPr>
        <w:t>, en raison d’un guidon qui n’en est pas encore un et de l’absence de frein</w:t>
      </w:r>
      <w:r w:rsidR="00C3076D" w:rsidRPr="00DF0B02">
        <w:rPr>
          <w:rFonts w:ascii="Times New Roman" w:hAnsi="Times New Roman" w:cs="Times New Roman"/>
        </w:rPr>
        <w:t xml:space="preserve"> (source des accidents). </w:t>
      </w:r>
    </w:p>
    <w:p w14:paraId="37F2C55F" w14:textId="3492FC5F" w:rsidR="00CB0F6D" w:rsidRPr="00DF0B02" w:rsidRDefault="00D62623" w:rsidP="003B7E9B">
      <w:pPr>
        <w:jc w:val="both"/>
        <w:rPr>
          <w:rFonts w:ascii="Times New Roman" w:hAnsi="Times New Roman" w:cs="Times New Roman"/>
        </w:rPr>
      </w:pPr>
      <w:r w:rsidRPr="00DF0B02">
        <w:rPr>
          <w:rFonts w:ascii="Times New Roman" w:hAnsi="Times New Roman" w:cs="Times New Roman"/>
        </w:rPr>
        <w:t>Faisant office d’invention quasi romantique</w:t>
      </w:r>
      <w:r w:rsidR="00315D97">
        <w:rPr>
          <w:rFonts w:ascii="Times New Roman" w:hAnsi="Times New Roman" w:cs="Times New Roman"/>
        </w:rPr>
        <w:t xml:space="preserve"> (une gravure porte le nom de « Vélocipède sentimental »</w:t>
      </w:r>
      <w:r w:rsidR="00F77339">
        <w:rPr>
          <w:rFonts w:ascii="Times New Roman" w:hAnsi="Times New Roman" w:cs="Times New Roman"/>
        </w:rPr>
        <w:t>)</w:t>
      </w:r>
      <w:r w:rsidRPr="00DF0B02">
        <w:rPr>
          <w:rFonts w:ascii="Times New Roman" w:hAnsi="Times New Roman" w:cs="Times New Roman"/>
        </w:rPr>
        <w:t xml:space="preserve">, ce proto-vélo qu’est le </w:t>
      </w:r>
      <w:r w:rsidR="00193724" w:rsidRPr="00DF0B02">
        <w:rPr>
          <w:rFonts w:ascii="Times New Roman" w:hAnsi="Times New Roman" w:cs="Times New Roman"/>
        </w:rPr>
        <w:t>vélocipède</w:t>
      </w:r>
      <w:r w:rsidR="00086EF3">
        <w:rPr>
          <w:rFonts w:ascii="Times New Roman" w:hAnsi="Times New Roman" w:cs="Times New Roman"/>
        </w:rPr>
        <w:t xml:space="preserve"> sans pédale</w:t>
      </w:r>
      <w:r w:rsidRPr="00DF0B02">
        <w:rPr>
          <w:rFonts w:ascii="Times New Roman" w:hAnsi="Times New Roman" w:cs="Times New Roman"/>
        </w:rPr>
        <w:t xml:space="preserve"> est encore profondément dépendant du double imaginaire de la marche et du cheval</w:t>
      </w:r>
      <w:r w:rsidR="00AB64CF" w:rsidRPr="00DF0B02">
        <w:rPr>
          <w:rFonts w:ascii="Times New Roman" w:hAnsi="Times New Roman" w:cs="Times New Roman"/>
        </w:rPr>
        <w:t> : l</w:t>
      </w:r>
      <w:r w:rsidRPr="00DF0B02">
        <w:rPr>
          <w:rFonts w:ascii="Times New Roman" w:hAnsi="Times New Roman" w:cs="Times New Roman"/>
        </w:rPr>
        <w:t xml:space="preserve">e terme </w:t>
      </w:r>
      <w:r w:rsidRPr="00DF0B02">
        <w:rPr>
          <w:rFonts w:ascii="Times New Roman" w:hAnsi="Times New Roman" w:cs="Times New Roman"/>
          <w:i/>
          <w:iCs/>
        </w:rPr>
        <w:t>véloci-pède</w:t>
      </w:r>
      <w:r w:rsidR="00D70ABA" w:rsidRPr="00DF0B02">
        <w:rPr>
          <w:rFonts w:ascii="Times New Roman" w:hAnsi="Times New Roman" w:cs="Times New Roman"/>
        </w:rPr>
        <w:t xml:space="preserve"> </w:t>
      </w:r>
      <w:r w:rsidR="004C6231" w:rsidRPr="00DF0B02">
        <w:rPr>
          <w:rFonts w:ascii="Times New Roman" w:hAnsi="Times New Roman" w:cs="Times New Roman"/>
        </w:rPr>
        <w:t>convoque en effet l’imaginaire</w:t>
      </w:r>
      <w:r w:rsidR="00D70ABA" w:rsidRPr="00DF0B02">
        <w:rPr>
          <w:rFonts w:ascii="Times New Roman" w:hAnsi="Times New Roman" w:cs="Times New Roman"/>
        </w:rPr>
        <w:t xml:space="preserve"> de la marche</w:t>
      </w:r>
      <w:r w:rsidR="006204DD">
        <w:rPr>
          <w:rFonts w:ascii="Times New Roman" w:hAnsi="Times New Roman" w:cs="Times New Roman"/>
        </w:rPr>
        <w:t xml:space="preserve"> (</w:t>
      </w:r>
      <w:r w:rsidR="00E805C4">
        <w:rPr>
          <w:rFonts w:ascii="Times New Roman" w:hAnsi="Times New Roman" w:cs="Times New Roman"/>
        </w:rPr>
        <w:t>qui devient « </w:t>
      </w:r>
      <w:r w:rsidR="006204DD">
        <w:rPr>
          <w:rFonts w:ascii="Times New Roman" w:hAnsi="Times New Roman" w:cs="Times New Roman"/>
        </w:rPr>
        <w:t>a</w:t>
      </w:r>
      <w:r w:rsidR="002E5372">
        <w:rPr>
          <w:rFonts w:ascii="Times New Roman" w:hAnsi="Times New Roman" w:cs="Times New Roman"/>
        </w:rPr>
        <w:t>gile</w:t>
      </w:r>
      <w:r w:rsidR="00E805C4">
        <w:rPr>
          <w:rFonts w:ascii="Times New Roman" w:hAnsi="Times New Roman" w:cs="Times New Roman"/>
        </w:rPr>
        <w:t> »</w:t>
      </w:r>
      <w:r w:rsidR="006204DD">
        <w:rPr>
          <w:rFonts w:ascii="Times New Roman" w:hAnsi="Times New Roman" w:cs="Times New Roman"/>
        </w:rPr>
        <w:t>)</w:t>
      </w:r>
      <w:r w:rsidR="00D70ABA" w:rsidRPr="00DF0B02">
        <w:rPr>
          <w:rFonts w:ascii="Times New Roman" w:hAnsi="Times New Roman" w:cs="Times New Roman"/>
        </w:rPr>
        <w:t>, tandis que le</w:t>
      </w:r>
      <w:r w:rsidR="00F03017" w:rsidRPr="00DF0B02">
        <w:rPr>
          <w:rFonts w:ascii="Times New Roman" w:hAnsi="Times New Roman" w:cs="Times New Roman"/>
        </w:rPr>
        <w:t>s</w:t>
      </w:r>
      <w:r w:rsidRPr="00DF0B02">
        <w:rPr>
          <w:rFonts w:ascii="Times New Roman" w:hAnsi="Times New Roman" w:cs="Times New Roman"/>
        </w:rPr>
        <w:t xml:space="preserve"> surnom</w:t>
      </w:r>
      <w:r w:rsidR="00F03017" w:rsidRPr="00DF0B02">
        <w:rPr>
          <w:rFonts w:ascii="Times New Roman" w:hAnsi="Times New Roman" w:cs="Times New Roman"/>
        </w:rPr>
        <w:t>s</w:t>
      </w:r>
      <w:r w:rsidR="00304813">
        <w:rPr>
          <w:rFonts w:ascii="Times New Roman" w:hAnsi="Times New Roman" w:cs="Times New Roman"/>
        </w:rPr>
        <w:t xml:space="preserve"> métaphoriques</w:t>
      </w:r>
      <w:r w:rsidRPr="00DF0B02">
        <w:rPr>
          <w:rFonts w:ascii="Times New Roman" w:hAnsi="Times New Roman" w:cs="Times New Roman"/>
        </w:rPr>
        <w:t xml:space="preserve"> </w:t>
      </w:r>
      <w:r w:rsidRPr="00DF0B02">
        <w:rPr>
          <w:rFonts w:ascii="Times New Roman" w:hAnsi="Times New Roman" w:cs="Times New Roman"/>
          <w:i/>
          <w:iCs/>
        </w:rPr>
        <w:t>cheval de bois</w:t>
      </w:r>
      <w:r w:rsidR="00F03017" w:rsidRPr="00DF0B02">
        <w:rPr>
          <w:rFonts w:ascii="Times New Roman" w:hAnsi="Times New Roman" w:cs="Times New Roman"/>
          <w:i/>
          <w:iCs/>
        </w:rPr>
        <w:t xml:space="preserve"> </w:t>
      </w:r>
      <w:r w:rsidR="00F03017" w:rsidRPr="00DF0B02">
        <w:rPr>
          <w:rFonts w:ascii="Times New Roman" w:hAnsi="Times New Roman" w:cs="Times New Roman"/>
        </w:rPr>
        <w:t xml:space="preserve">ou </w:t>
      </w:r>
      <w:r w:rsidR="00F03017" w:rsidRPr="00DF0B02">
        <w:rPr>
          <w:rFonts w:ascii="Times New Roman" w:hAnsi="Times New Roman" w:cs="Times New Roman"/>
          <w:i/>
          <w:iCs/>
        </w:rPr>
        <w:t>cheval mécanique</w:t>
      </w:r>
      <w:r w:rsidR="00AB64CF" w:rsidRPr="00DF0B02">
        <w:rPr>
          <w:rFonts w:ascii="Times New Roman" w:hAnsi="Times New Roman" w:cs="Times New Roman"/>
          <w:i/>
          <w:iCs/>
        </w:rPr>
        <w:t xml:space="preserve"> </w:t>
      </w:r>
      <w:r w:rsidR="00AB64CF" w:rsidRPr="00DF0B02">
        <w:rPr>
          <w:rFonts w:ascii="Times New Roman" w:hAnsi="Times New Roman" w:cs="Times New Roman"/>
        </w:rPr>
        <w:t>reconduisent l’imaginaire équestre</w:t>
      </w:r>
      <w:r w:rsidRPr="00DF0B02">
        <w:rPr>
          <w:rFonts w:ascii="Times New Roman" w:hAnsi="Times New Roman" w:cs="Times New Roman"/>
        </w:rPr>
        <w:t xml:space="preserve">. Sur le plan de l’histoire des techniques et des mobilités, </w:t>
      </w:r>
      <w:r w:rsidR="00E67C98">
        <w:rPr>
          <w:rFonts w:ascii="Times New Roman" w:hAnsi="Times New Roman" w:cs="Times New Roman"/>
        </w:rPr>
        <w:t xml:space="preserve">la </w:t>
      </w:r>
      <w:r w:rsidRPr="00DF0B02">
        <w:rPr>
          <w:rFonts w:ascii="Times New Roman" w:hAnsi="Times New Roman" w:cs="Times New Roman"/>
        </w:rPr>
        <w:t xml:space="preserve">reconstruction </w:t>
      </w:r>
      <w:r w:rsidRPr="00DF0B02">
        <w:rPr>
          <w:rFonts w:ascii="Times New Roman" w:hAnsi="Times New Roman" w:cs="Times New Roman"/>
          <w:i/>
          <w:iCs/>
        </w:rPr>
        <w:t>a posteriori</w:t>
      </w:r>
      <w:r w:rsidR="00E67C98">
        <w:rPr>
          <w:rFonts w:ascii="Times New Roman" w:hAnsi="Times New Roman" w:cs="Times New Roman"/>
          <w:i/>
          <w:iCs/>
        </w:rPr>
        <w:t xml:space="preserve"> </w:t>
      </w:r>
      <w:r w:rsidR="00E67C98">
        <w:rPr>
          <w:rFonts w:ascii="Times New Roman" w:hAnsi="Times New Roman" w:cs="Times New Roman"/>
        </w:rPr>
        <w:t>d’une phase archaïque</w:t>
      </w:r>
      <w:r w:rsidRPr="00DF0B02">
        <w:rPr>
          <w:rFonts w:ascii="Times New Roman" w:hAnsi="Times New Roman" w:cs="Times New Roman"/>
          <w:i/>
          <w:iCs/>
        </w:rPr>
        <w:t xml:space="preserve"> </w:t>
      </w:r>
      <w:r w:rsidRPr="00DF0B02">
        <w:rPr>
          <w:rFonts w:ascii="Times New Roman" w:hAnsi="Times New Roman" w:cs="Times New Roman"/>
        </w:rPr>
        <w:t>a permis d’instituer</w:t>
      </w:r>
      <w:r w:rsidR="00B03BC5" w:rsidRPr="00DF0B02">
        <w:rPr>
          <w:rFonts w:ascii="Times New Roman" w:hAnsi="Times New Roman" w:cs="Times New Roman"/>
        </w:rPr>
        <w:t>, en réaction,</w:t>
      </w:r>
      <w:r w:rsidRPr="00DF0B02">
        <w:rPr>
          <w:rFonts w:ascii="Times New Roman" w:hAnsi="Times New Roman" w:cs="Times New Roman"/>
        </w:rPr>
        <w:t xml:space="preserve"> l’imaginaire d’un progrès technologique lié à la maîtrise de la vitesse et des déplacements</w:t>
      </w:r>
      <w:r w:rsidR="00B03BC5" w:rsidRPr="00DF0B02">
        <w:rPr>
          <w:rFonts w:ascii="Times New Roman" w:hAnsi="Times New Roman" w:cs="Times New Roman"/>
        </w:rPr>
        <w:t xml:space="preserve"> (dès le milieu du XIX</w:t>
      </w:r>
      <w:r w:rsidR="00B03BC5" w:rsidRPr="00DF0B02">
        <w:rPr>
          <w:rFonts w:ascii="Times New Roman" w:hAnsi="Times New Roman" w:cs="Times New Roman"/>
          <w:vertAlign w:val="superscript"/>
        </w:rPr>
        <w:t xml:space="preserve">e </w:t>
      </w:r>
      <w:r w:rsidR="00B03BC5" w:rsidRPr="00DF0B02">
        <w:rPr>
          <w:rFonts w:ascii="Times New Roman" w:hAnsi="Times New Roman" w:cs="Times New Roman"/>
        </w:rPr>
        <w:t>siècle)</w:t>
      </w:r>
      <w:r w:rsidRPr="00DF0B02">
        <w:rPr>
          <w:rFonts w:ascii="Times New Roman" w:hAnsi="Times New Roman" w:cs="Times New Roman"/>
        </w:rPr>
        <w:t>. Conjointement à l’émergence des chemins</w:t>
      </w:r>
      <w:r w:rsidR="00B03BC5" w:rsidRPr="00DF0B02">
        <w:rPr>
          <w:rFonts w:ascii="Times New Roman" w:hAnsi="Times New Roman" w:cs="Times New Roman"/>
        </w:rPr>
        <w:t xml:space="preserve"> de fer</w:t>
      </w:r>
      <w:r w:rsidRPr="00DF0B02">
        <w:rPr>
          <w:rFonts w:ascii="Times New Roman" w:hAnsi="Times New Roman" w:cs="Times New Roman"/>
        </w:rPr>
        <w:t xml:space="preserve"> (qui sont avant tout des « chemins de bois » comme le </w:t>
      </w:r>
      <w:r w:rsidR="00505ED1">
        <w:rPr>
          <w:rFonts w:ascii="Times New Roman" w:hAnsi="Times New Roman" w:cs="Times New Roman"/>
        </w:rPr>
        <w:t>rappelle</w:t>
      </w:r>
      <w:r w:rsidRPr="00DF0B02">
        <w:rPr>
          <w:rFonts w:ascii="Times New Roman" w:hAnsi="Times New Roman" w:cs="Times New Roman"/>
        </w:rPr>
        <w:t xml:space="preserve"> Fressoz 2024),</w:t>
      </w:r>
      <w:r w:rsidR="00B03BC5" w:rsidRPr="00DF0B02">
        <w:rPr>
          <w:rFonts w:ascii="Times New Roman" w:hAnsi="Times New Roman" w:cs="Times New Roman"/>
        </w:rPr>
        <w:t xml:space="preserve"> exploitant la force motrice du charbon</w:t>
      </w:r>
      <w:r w:rsidR="00784BCA">
        <w:rPr>
          <w:rFonts w:ascii="Times New Roman" w:hAnsi="Times New Roman" w:cs="Times New Roman"/>
        </w:rPr>
        <w:t xml:space="preserve"> (extrait grâce au bois)</w:t>
      </w:r>
      <w:r w:rsidR="00B03BC5" w:rsidRPr="00DF0B02">
        <w:rPr>
          <w:rFonts w:ascii="Times New Roman" w:hAnsi="Times New Roman" w:cs="Times New Roman"/>
        </w:rPr>
        <w:t>,</w:t>
      </w:r>
      <w:r w:rsidRPr="00DF0B02">
        <w:rPr>
          <w:rFonts w:ascii="Times New Roman" w:hAnsi="Times New Roman" w:cs="Times New Roman"/>
        </w:rPr>
        <w:t xml:space="preserve"> la progressive maîtrise de la technique du deux-roues</w:t>
      </w:r>
      <w:r w:rsidR="00B03BC5" w:rsidRPr="00DF0B02">
        <w:rPr>
          <w:rFonts w:ascii="Times New Roman" w:hAnsi="Times New Roman" w:cs="Times New Roman"/>
        </w:rPr>
        <w:t xml:space="preserve"> </w:t>
      </w:r>
      <w:r w:rsidR="00FC1650" w:rsidRPr="00DF0B02">
        <w:rPr>
          <w:rFonts w:ascii="Times New Roman" w:hAnsi="Times New Roman" w:cs="Times New Roman"/>
        </w:rPr>
        <w:t>au milieu du XIX</w:t>
      </w:r>
      <w:r w:rsidR="00FC1650" w:rsidRPr="00DF0B02">
        <w:rPr>
          <w:rFonts w:ascii="Times New Roman" w:hAnsi="Times New Roman" w:cs="Times New Roman"/>
          <w:vertAlign w:val="superscript"/>
        </w:rPr>
        <w:t>e</w:t>
      </w:r>
      <w:r w:rsidR="00FC1650" w:rsidRPr="00DF0B02">
        <w:rPr>
          <w:rFonts w:ascii="Times New Roman" w:hAnsi="Times New Roman" w:cs="Times New Roman"/>
        </w:rPr>
        <w:t xml:space="preserve"> siècle </w:t>
      </w:r>
      <w:r w:rsidR="00B03BC5" w:rsidRPr="00DF0B02">
        <w:rPr>
          <w:rFonts w:ascii="Times New Roman" w:hAnsi="Times New Roman" w:cs="Times New Roman"/>
        </w:rPr>
        <w:t>répondrait à la rentabilisation de l’énergie humaine</w:t>
      </w:r>
      <w:r w:rsidR="007970CD" w:rsidRPr="00DF0B02">
        <w:rPr>
          <w:rFonts w:ascii="Times New Roman" w:hAnsi="Times New Roman" w:cs="Times New Roman"/>
        </w:rPr>
        <w:t xml:space="preserve"> </w:t>
      </w:r>
      <w:r w:rsidR="00085A1B" w:rsidRPr="00DF0B02">
        <w:rPr>
          <w:rFonts w:ascii="Times New Roman" w:hAnsi="Times New Roman" w:cs="Times New Roman"/>
        </w:rPr>
        <w:t xml:space="preserve">– </w:t>
      </w:r>
      <w:r w:rsidR="007970CD" w:rsidRPr="00DF0B02">
        <w:rPr>
          <w:rFonts w:ascii="Times New Roman" w:hAnsi="Times New Roman" w:cs="Times New Roman"/>
        </w:rPr>
        <w:t xml:space="preserve">du moins à sa maîtrise </w:t>
      </w:r>
      <w:r w:rsidR="00F44CAB" w:rsidRPr="00DF0B02">
        <w:rPr>
          <w:rFonts w:ascii="Times New Roman" w:hAnsi="Times New Roman" w:cs="Times New Roman"/>
        </w:rPr>
        <w:t>rationalisée</w:t>
      </w:r>
      <w:r w:rsidR="00B03BC5" w:rsidRPr="00DF0B02">
        <w:rPr>
          <w:rFonts w:ascii="Times New Roman" w:hAnsi="Times New Roman" w:cs="Times New Roman"/>
        </w:rPr>
        <w:t>.</w:t>
      </w:r>
      <w:r w:rsidR="00F15545">
        <w:rPr>
          <w:rFonts w:ascii="Times New Roman" w:hAnsi="Times New Roman" w:cs="Times New Roman"/>
        </w:rPr>
        <w:t xml:space="preserve"> Une annonce de vente dans </w:t>
      </w:r>
      <w:r w:rsidR="00525FB7">
        <w:rPr>
          <w:rFonts w:ascii="Times New Roman" w:hAnsi="Times New Roman" w:cs="Times New Roman"/>
          <w:i/>
          <w:iCs/>
        </w:rPr>
        <w:t xml:space="preserve">L’Indicateur </w:t>
      </w:r>
      <w:r w:rsidR="00525FB7">
        <w:rPr>
          <w:rFonts w:ascii="Times New Roman" w:hAnsi="Times New Roman" w:cs="Times New Roman"/>
        </w:rPr>
        <w:t xml:space="preserve">est </w:t>
      </w:r>
      <w:r w:rsidR="00DE7ECD">
        <w:rPr>
          <w:rFonts w:ascii="Times New Roman" w:hAnsi="Times New Roman" w:cs="Times New Roman"/>
        </w:rPr>
        <w:t>révélatrice</w:t>
      </w:r>
      <w:r w:rsidR="00F62C18">
        <w:rPr>
          <w:rFonts w:ascii="Times New Roman" w:hAnsi="Times New Roman" w:cs="Times New Roman"/>
        </w:rPr>
        <w:t xml:space="preserve"> de l’imaginaire de la </w:t>
      </w:r>
      <w:r w:rsidR="00F62C18">
        <w:rPr>
          <w:rFonts w:ascii="Times New Roman" w:hAnsi="Times New Roman" w:cs="Times New Roman"/>
        </w:rPr>
        <w:lastRenderedPageBreak/>
        <w:t>vitesse des années 1840</w:t>
      </w:r>
      <w:r w:rsidR="00415179">
        <w:rPr>
          <w:rFonts w:ascii="Times New Roman" w:hAnsi="Times New Roman" w:cs="Times New Roman"/>
        </w:rPr>
        <w:t xml:space="preserve"> qui unit draisienne et chemin de fer (la première pouvant servir à l’entretien du second)</w:t>
      </w:r>
      <w:r w:rsidR="00F62C18">
        <w:rPr>
          <w:rFonts w:ascii="Times New Roman" w:hAnsi="Times New Roman" w:cs="Times New Roman"/>
        </w:rPr>
        <w:t> : « </w:t>
      </w:r>
      <w:r w:rsidR="00953CD6">
        <w:rPr>
          <w:rFonts w:ascii="Times New Roman" w:hAnsi="Times New Roman" w:cs="Times New Roman"/>
        </w:rPr>
        <w:t>A vendre, une charmante draisienne-vélocipède, allant aussi vite qu’un chemin de fer » (</w:t>
      </w:r>
      <w:r w:rsidR="00BD4E65">
        <w:rPr>
          <w:rFonts w:ascii="Times New Roman" w:hAnsi="Times New Roman" w:cs="Times New Roman"/>
        </w:rPr>
        <w:t>25 novembre 1841 : 4)</w:t>
      </w:r>
      <w:r w:rsidR="00953CD6">
        <w:rPr>
          <w:rFonts w:ascii="Times New Roman" w:hAnsi="Times New Roman" w:cs="Times New Roman"/>
        </w:rPr>
        <w:t>.</w:t>
      </w:r>
      <w:r w:rsidR="00085A1B" w:rsidRPr="00DF0B02">
        <w:rPr>
          <w:rFonts w:ascii="Times New Roman" w:hAnsi="Times New Roman" w:cs="Times New Roman"/>
        </w:rPr>
        <w:t xml:space="preserve"> </w:t>
      </w:r>
      <w:r w:rsidR="00DE7ECD">
        <w:rPr>
          <w:rFonts w:ascii="Times New Roman" w:hAnsi="Times New Roman" w:cs="Times New Roman"/>
        </w:rPr>
        <w:t>La</w:t>
      </w:r>
      <w:r w:rsidR="00085A1B" w:rsidRPr="00DF0B02">
        <w:rPr>
          <w:rFonts w:ascii="Times New Roman" w:hAnsi="Times New Roman" w:cs="Times New Roman"/>
        </w:rPr>
        <w:t xml:space="preserve"> maîtrise rationalisée </w:t>
      </w:r>
      <w:r w:rsidR="00DE7ECD">
        <w:rPr>
          <w:rFonts w:ascii="Times New Roman" w:hAnsi="Times New Roman" w:cs="Times New Roman"/>
        </w:rPr>
        <w:t xml:space="preserve">de la vitesse (qui n’est pas encore à l’œuvre dans la draisienne) </w:t>
      </w:r>
      <w:r w:rsidR="00085A1B" w:rsidRPr="00DF0B02">
        <w:rPr>
          <w:rFonts w:ascii="Times New Roman" w:hAnsi="Times New Roman" w:cs="Times New Roman"/>
        </w:rPr>
        <w:t xml:space="preserve">est </w:t>
      </w:r>
      <w:r w:rsidR="00DF3E6D" w:rsidRPr="00DF3E6D">
        <w:rPr>
          <w:rFonts w:ascii="Times New Roman" w:hAnsi="Times New Roman" w:cs="Times New Roman"/>
          <w:i/>
          <w:iCs/>
        </w:rPr>
        <w:t>a contrario</w:t>
      </w:r>
      <w:r w:rsidR="00DF3E6D">
        <w:rPr>
          <w:rFonts w:ascii="Times New Roman" w:hAnsi="Times New Roman" w:cs="Times New Roman"/>
        </w:rPr>
        <w:t xml:space="preserve"> </w:t>
      </w:r>
      <w:r w:rsidR="00085A1B" w:rsidRPr="00DF0B02">
        <w:rPr>
          <w:rFonts w:ascii="Times New Roman" w:hAnsi="Times New Roman" w:cs="Times New Roman"/>
        </w:rPr>
        <w:t>bien symbolisée</w:t>
      </w:r>
      <w:r w:rsidR="00D979DD" w:rsidRPr="00DF0B02">
        <w:rPr>
          <w:rFonts w:ascii="Times New Roman" w:hAnsi="Times New Roman" w:cs="Times New Roman"/>
        </w:rPr>
        <w:t>, dans le vélo moderne,</w:t>
      </w:r>
      <w:r w:rsidR="00085A1B" w:rsidRPr="00DF0B02">
        <w:rPr>
          <w:rFonts w:ascii="Times New Roman" w:hAnsi="Times New Roman" w:cs="Times New Roman"/>
        </w:rPr>
        <w:t xml:space="preserve"> par la ch</w:t>
      </w:r>
      <w:r w:rsidR="00F62C18">
        <w:rPr>
          <w:rFonts w:ascii="Times New Roman" w:hAnsi="Times New Roman" w:cs="Times New Roman"/>
        </w:rPr>
        <w:t>aî</w:t>
      </w:r>
      <w:r w:rsidR="00085A1B" w:rsidRPr="00DF0B02">
        <w:rPr>
          <w:rFonts w:ascii="Times New Roman" w:hAnsi="Times New Roman" w:cs="Times New Roman"/>
        </w:rPr>
        <w:t>ne unissant deux</w:t>
      </w:r>
      <w:r w:rsidR="00D0034E" w:rsidRPr="00DF0B02">
        <w:rPr>
          <w:rFonts w:ascii="Times New Roman" w:hAnsi="Times New Roman" w:cs="Times New Roman"/>
        </w:rPr>
        <w:t xml:space="preserve"> couronnes de pignons</w:t>
      </w:r>
      <w:r w:rsidR="00D979DD" w:rsidRPr="00DF0B02">
        <w:rPr>
          <w:rFonts w:ascii="Times New Roman" w:hAnsi="Times New Roman" w:cs="Times New Roman"/>
        </w:rPr>
        <w:t xml:space="preserve"> que le cycliste peut sélectionner grâce à son dérailleur, domptant par là sa propre énergie</w:t>
      </w:r>
      <w:r w:rsidR="001F436D">
        <w:rPr>
          <w:rFonts w:ascii="Times New Roman" w:hAnsi="Times New Roman" w:cs="Times New Roman"/>
        </w:rPr>
        <w:t>.</w:t>
      </w:r>
      <w:r w:rsidR="00730140" w:rsidRPr="00DF0B02">
        <w:rPr>
          <w:rFonts w:ascii="Times New Roman" w:hAnsi="Times New Roman" w:cs="Times New Roman"/>
        </w:rPr>
        <w:t xml:space="preserve"> </w:t>
      </w:r>
      <w:r w:rsidR="001F436D">
        <w:rPr>
          <w:rFonts w:ascii="Times New Roman" w:hAnsi="Times New Roman" w:cs="Times New Roman"/>
        </w:rPr>
        <w:t>C</w:t>
      </w:r>
      <w:r w:rsidR="00730140" w:rsidRPr="00DF0B02">
        <w:rPr>
          <w:rFonts w:ascii="Times New Roman" w:hAnsi="Times New Roman" w:cs="Times New Roman"/>
        </w:rPr>
        <w:t>e type de vélo ne s’imposera qu’à la fin du XIX</w:t>
      </w:r>
      <w:r w:rsidR="00730140" w:rsidRPr="00DF0B02">
        <w:rPr>
          <w:rFonts w:ascii="Times New Roman" w:hAnsi="Times New Roman" w:cs="Times New Roman"/>
          <w:vertAlign w:val="superscript"/>
        </w:rPr>
        <w:t>e</w:t>
      </w:r>
      <w:r w:rsidR="00730140" w:rsidRPr="00DF0B02">
        <w:rPr>
          <w:rFonts w:ascii="Times New Roman" w:hAnsi="Times New Roman" w:cs="Times New Roman"/>
        </w:rPr>
        <w:t xml:space="preserve"> siècle, vers 1885</w:t>
      </w:r>
      <w:r w:rsidR="001F436D">
        <w:rPr>
          <w:rFonts w:ascii="Times New Roman" w:hAnsi="Times New Roman" w:cs="Times New Roman"/>
        </w:rPr>
        <w:t>, en cohabitant</w:t>
      </w:r>
      <w:r w:rsidR="00841163">
        <w:rPr>
          <w:rFonts w:ascii="Times New Roman" w:hAnsi="Times New Roman" w:cs="Times New Roman"/>
        </w:rPr>
        <w:t xml:space="preserve"> certes</w:t>
      </w:r>
      <w:r w:rsidR="001F436D">
        <w:rPr>
          <w:rFonts w:ascii="Times New Roman" w:hAnsi="Times New Roman" w:cs="Times New Roman"/>
        </w:rPr>
        <w:t xml:space="preserve"> avec le tricycle, dominant au même moment (Perrin 2001)</w:t>
      </w:r>
      <w:r w:rsidR="00D979DD" w:rsidRPr="00DF0B02">
        <w:rPr>
          <w:rFonts w:ascii="Times New Roman" w:hAnsi="Times New Roman" w:cs="Times New Roman"/>
        </w:rPr>
        <w:t>.</w:t>
      </w:r>
      <w:r w:rsidR="00B03BC5" w:rsidRPr="00DF0B02">
        <w:rPr>
          <w:rFonts w:ascii="Times New Roman" w:hAnsi="Times New Roman" w:cs="Times New Roman"/>
        </w:rPr>
        <w:t xml:space="preserve"> </w:t>
      </w:r>
    </w:p>
    <w:p w14:paraId="2C5A02A0" w14:textId="637567A8" w:rsidR="001E5567" w:rsidRDefault="00DB74FD" w:rsidP="003B7E9B">
      <w:pPr>
        <w:jc w:val="both"/>
        <w:rPr>
          <w:rFonts w:ascii="Times New Roman" w:hAnsi="Times New Roman" w:cs="Times New Roman"/>
        </w:rPr>
      </w:pPr>
      <w:r>
        <w:rPr>
          <w:rFonts w:ascii="Times New Roman" w:hAnsi="Times New Roman" w:cs="Times New Roman"/>
        </w:rPr>
        <w:t>À l’inverse</w:t>
      </w:r>
      <w:r w:rsidR="00CB0F6D" w:rsidRPr="00DF0B02">
        <w:rPr>
          <w:rFonts w:ascii="Times New Roman" w:hAnsi="Times New Roman" w:cs="Times New Roman"/>
        </w:rPr>
        <w:t xml:space="preserve">, le premier </w:t>
      </w:r>
      <w:r w:rsidR="007526B9" w:rsidRPr="00DF0B02">
        <w:rPr>
          <w:rFonts w:ascii="Times New Roman" w:hAnsi="Times New Roman" w:cs="Times New Roman"/>
        </w:rPr>
        <w:t>vélocipède</w:t>
      </w:r>
      <w:r w:rsidR="0039656B" w:rsidRPr="00DF0B02">
        <w:rPr>
          <w:rFonts w:ascii="Times New Roman" w:hAnsi="Times New Roman" w:cs="Times New Roman"/>
        </w:rPr>
        <w:t>-draisienne</w:t>
      </w:r>
      <w:r w:rsidR="00CB0F6D" w:rsidRPr="00DF0B02">
        <w:rPr>
          <w:rFonts w:ascii="Times New Roman" w:hAnsi="Times New Roman" w:cs="Times New Roman"/>
        </w:rPr>
        <w:t xml:space="preserve"> sans mécanisme </w:t>
      </w:r>
      <w:r w:rsidR="004B1A89" w:rsidRPr="00DF0B02">
        <w:rPr>
          <w:rFonts w:ascii="Times New Roman" w:hAnsi="Times New Roman" w:cs="Times New Roman"/>
        </w:rPr>
        <w:t>ne rend pas la dépense d’énergie rentable</w:t>
      </w:r>
      <w:r w:rsidR="00F81903">
        <w:rPr>
          <w:rFonts w:ascii="Times New Roman" w:hAnsi="Times New Roman" w:cs="Times New Roman"/>
        </w:rPr>
        <w:t xml:space="preserve"> (on parle de </w:t>
      </w:r>
      <w:r w:rsidR="002D78DB">
        <w:rPr>
          <w:rFonts w:ascii="Times New Roman" w:hAnsi="Times New Roman" w:cs="Times New Roman"/>
        </w:rPr>
        <w:t>« prépulsion »</w:t>
      </w:r>
      <w:r w:rsidR="00903CCD">
        <w:rPr>
          <w:rFonts w:ascii="Times New Roman" w:hAnsi="Times New Roman" w:cs="Times New Roman"/>
        </w:rPr>
        <w:t xml:space="preserve"> pour </w:t>
      </w:r>
      <w:r w:rsidR="007D7F13">
        <w:rPr>
          <w:rFonts w:ascii="Times New Roman" w:hAnsi="Times New Roman" w:cs="Times New Roman"/>
        </w:rPr>
        <w:t>nommer</w:t>
      </w:r>
      <w:r w:rsidR="00903CCD">
        <w:rPr>
          <w:rFonts w:ascii="Times New Roman" w:hAnsi="Times New Roman" w:cs="Times New Roman"/>
        </w:rPr>
        <w:t xml:space="preserve"> le processus </w:t>
      </w:r>
      <w:r w:rsidR="001E74BE">
        <w:rPr>
          <w:rFonts w:ascii="Times New Roman" w:hAnsi="Times New Roman" w:cs="Times New Roman"/>
        </w:rPr>
        <w:t xml:space="preserve">qui consiste à tirer à soi des objets pour les faire avancer </w:t>
      </w:r>
      <w:r w:rsidR="00903CCD">
        <w:rPr>
          <w:rFonts w:ascii="Times New Roman" w:hAnsi="Times New Roman" w:cs="Times New Roman"/>
        </w:rPr>
        <w:t xml:space="preserve">dans </w:t>
      </w:r>
      <w:r>
        <w:rPr>
          <w:rFonts w:ascii="Times New Roman" w:hAnsi="Times New Roman" w:cs="Times New Roman"/>
        </w:rPr>
        <w:t>l’</w:t>
      </w:r>
      <w:r>
        <w:rPr>
          <w:rFonts w:ascii="Times New Roman" w:hAnsi="Times New Roman" w:cs="Times New Roman"/>
          <w:i/>
          <w:iCs/>
        </w:rPr>
        <w:t xml:space="preserve">Encyclopédie-Roret </w:t>
      </w:r>
      <w:r>
        <w:rPr>
          <w:rFonts w:ascii="Times New Roman" w:hAnsi="Times New Roman" w:cs="Times New Roman"/>
        </w:rPr>
        <w:t>de</w:t>
      </w:r>
      <w:r w:rsidR="00903CCD">
        <w:rPr>
          <w:rFonts w:ascii="Times New Roman" w:hAnsi="Times New Roman" w:cs="Times New Roman"/>
        </w:rPr>
        <w:t xml:space="preserve"> 1848 : 283</w:t>
      </w:r>
      <w:r w:rsidR="002D78DB">
        <w:rPr>
          <w:rFonts w:ascii="Times New Roman" w:hAnsi="Times New Roman" w:cs="Times New Roman"/>
        </w:rPr>
        <w:t>)</w:t>
      </w:r>
      <w:r w:rsidR="004B1A89" w:rsidRPr="00DF0B02">
        <w:rPr>
          <w:rFonts w:ascii="Times New Roman" w:hAnsi="Times New Roman" w:cs="Times New Roman"/>
        </w:rPr>
        <w:t>, à l’exception de</w:t>
      </w:r>
      <w:r w:rsidR="00A97CFD" w:rsidRPr="00DF0B02">
        <w:rPr>
          <w:rFonts w:ascii="Times New Roman" w:hAnsi="Times New Roman" w:cs="Times New Roman"/>
        </w:rPr>
        <w:t>s</w:t>
      </w:r>
      <w:r w:rsidR="00A00241" w:rsidRPr="00DF0B02">
        <w:rPr>
          <w:rFonts w:ascii="Times New Roman" w:hAnsi="Times New Roman" w:cs="Times New Roman"/>
        </w:rPr>
        <w:t xml:space="preserve"> </w:t>
      </w:r>
      <w:r w:rsidR="00A97CFD" w:rsidRPr="00DF0B02">
        <w:rPr>
          <w:rFonts w:ascii="Times New Roman" w:hAnsi="Times New Roman" w:cs="Times New Roman"/>
        </w:rPr>
        <w:t>moments de</w:t>
      </w:r>
      <w:r w:rsidR="004B1A89" w:rsidRPr="00DF0B02">
        <w:rPr>
          <w:rFonts w:ascii="Times New Roman" w:hAnsi="Times New Roman" w:cs="Times New Roman"/>
        </w:rPr>
        <w:t xml:space="preserve"> descente</w:t>
      </w:r>
      <w:r w:rsidR="00907394" w:rsidRPr="00DF0B02">
        <w:rPr>
          <w:rFonts w:ascii="Times New Roman" w:hAnsi="Times New Roman" w:cs="Times New Roman"/>
        </w:rPr>
        <w:t xml:space="preserve"> (qui </w:t>
      </w:r>
      <w:r w:rsidR="007950B3" w:rsidRPr="00DF0B02">
        <w:rPr>
          <w:rFonts w:ascii="Times New Roman" w:hAnsi="Times New Roman" w:cs="Times New Roman"/>
        </w:rPr>
        <w:t>sont</w:t>
      </w:r>
      <w:r w:rsidR="00907394" w:rsidRPr="00DF0B02">
        <w:rPr>
          <w:rFonts w:ascii="Times New Roman" w:hAnsi="Times New Roman" w:cs="Times New Roman"/>
        </w:rPr>
        <w:t xml:space="preserve"> en réalité </w:t>
      </w:r>
      <w:r w:rsidR="00A810FA" w:rsidRPr="00DF0B02">
        <w:rPr>
          <w:rFonts w:ascii="Times New Roman" w:hAnsi="Times New Roman" w:cs="Times New Roman"/>
        </w:rPr>
        <w:t>une aide inhérente au territoir</w:t>
      </w:r>
      <w:r w:rsidR="00A00241" w:rsidRPr="00DF0B02">
        <w:rPr>
          <w:rFonts w:ascii="Times New Roman" w:hAnsi="Times New Roman" w:cs="Times New Roman"/>
        </w:rPr>
        <w:t>e). Or, même la descente, en raison de l’absence de frein dans les modèles initiaux</w:t>
      </w:r>
      <w:r w:rsidR="0090153F">
        <w:rPr>
          <w:rFonts w:ascii="Times New Roman" w:hAnsi="Times New Roman" w:cs="Times New Roman"/>
        </w:rPr>
        <w:t xml:space="preserve"> (ou </w:t>
      </w:r>
      <w:r w:rsidR="0055412B">
        <w:rPr>
          <w:rFonts w:ascii="Times New Roman" w:hAnsi="Times New Roman" w:cs="Times New Roman"/>
        </w:rPr>
        <w:t xml:space="preserve">de </w:t>
      </w:r>
      <w:r w:rsidR="0090153F">
        <w:rPr>
          <w:rFonts w:ascii="Times New Roman" w:hAnsi="Times New Roman" w:cs="Times New Roman"/>
        </w:rPr>
        <w:t>son fonctionnement rudimentaire)</w:t>
      </w:r>
      <w:r w:rsidR="00A00241" w:rsidRPr="00DF0B02">
        <w:rPr>
          <w:rFonts w:ascii="Times New Roman" w:hAnsi="Times New Roman" w:cs="Times New Roman"/>
        </w:rPr>
        <w:t xml:space="preserve">, </w:t>
      </w:r>
      <w:r w:rsidR="00D76BB6" w:rsidRPr="00DF0B02">
        <w:rPr>
          <w:rFonts w:ascii="Times New Roman" w:hAnsi="Times New Roman" w:cs="Times New Roman"/>
        </w:rPr>
        <w:t>est une épreuve redoutable</w:t>
      </w:r>
      <w:r w:rsidR="001E5567" w:rsidRPr="00DF0B02">
        <w:rPr>
          <w:rFonts w:ascii="Times New Roman" w:hAnsi="Times New Roman" w:cs="Times New Roman"/>
        </w:rPr>
        <w:t xml:space="preserve"> : </w:t>
      </w:r>
      <w:r w:rsidR="00BC4BDE" w:rsidRPr="00DF0B02">
        <w:rPr>
          <w:rFonts w:ascii="Times New Roman" w:hAnsi="Times New Roman" w:cs="Times New Roman"/>
        </w:rPr>
        <w:t>le dénivelé</w:t>
      </w:r>
      <w:r w:rsidR="001E5567" w:rsidRPr="00DF0B02">
        <w:rPr>
          <w:rFonts w:ascii="Times New Roman" w:hAnsi="Times New Roman" w:cs="Times New Roman"/>
        </w:rPr>
        <w:t xml:space="preserve"> devient en réalité </w:t>
      </w:r>
      <w:r w:rsidR="00BC4BDE" w:rsidRPr="00DF0B02">
        <w:rPr>
          <w:rFonts w:ascii="Times New Roman" w:hAnsi="Times New Roman" w:cs="Times New Roman"/>
        </w:rPr>
        <w:t xml:space="preserve">autant </w:t>
      </w:r>
      <w:r w:rsidR="00BA08F7" w:rsidRPr="00DF0B02">
        <w:rPr>
          <w:rFonts w:ascii="Times New Roman" w:hAnsi="Times New Roman" w:cs="Times New Roman"/>
        </w:rPr>
        <w:t>un obstacle qu’</w:t>
      </w:r>
      <w:r w:rsidR="001E5567" w:rsidRPr="00DF0B02">
        <w:rPr>
          <w:rFonts w:ascii="Times New Roman" w:hAnsi="Times New Roman" w:cs="Times New Roman"/>
        </w:rPr>
        <w:t>un danger</w:t>
      </w:r>
      <w:r w:rsidR="00D76BB6" w:rsidRPr="00DF0B02">
        <w:rPr>
          <w:rFonts w:ascii="Times New Roman" w:hAnsi="Times New Roman" w:cs="Times New Roman"/>
        </w:rPr>
        <w:t>.</w:t>
      </w:r>
      <w:r w:rsidR="004B1A89" w:rsidRPr="00DF0B02">
        <w:rPr>
          <w:rFonts w:ascii="Times New Roman" w:hAnsi="Times New Roman" w:cs="Times New Roman"/>
        </w:rPr>
        <w:t xml:space="preserve"> </w:t>
      </w:r>
      <w:r w:rsidR="00B03BC5" w:rsidRPr="00DF0B02">
        <w:rPr>
          <w:rFonts w:ascii="Times New Roman" w:hAnsi="Times New Roman" w:cs="Times New Roman"/>
        </w:rPr>
        <w:t>C</w:t>
      </w:r>
      <w:r w:rsidR="002316DC" w:rsidRPr="00DF0B02">
        <w:rPr>
          <w:rFonts w:ascii="Times New Roman" w:hAnsi="Times New Roman" w:cs="Times New Roman"/>
        </w:rPr>
        <w:t>e sont</w:t>
      </w:r>
      <w:r w:rsidR="00B03BC5" w:rsidRPr="00DF0B02">
        <w:rPr>
          <w:rFonts w:ascii="Times New Roman" w:hAnsi="Times New Roman" w:cs="Times New Roman"/>
        </w:rPr>
        <w:t xml:space="preserve"> d’ailleurs </w:t>
      </w:r>
      <w:r w:rsidR="002316DC" w:rsidRPr="00DF0B02">
        <w:rPr>
          <w:rFonts w:ascii="Times New Roman" w:hAnsi="Times New Roman" w:cs="Times New Roman"/>
        </w:rPr>
        <w:t xml:space="preserve">deux </w:t>
      </w:r>
      <w:r w:rsidR="00B03BC5" w:rsidRPr="00DF0B02">
        <w:rPr>
          <w:rFonts w:ascii="Times New Roman" w:hAnsi="Times New Roman" w:cs="Times New Roman"/>
        </w:rPr>
        <w:t>des premières et principales critiques formulées à l’encontre d</w:t>
      </w:r>
      <w:r w:rsidR="009C7D2A" w:rsidRPr="00DF0B02">
        <w:rPr>
          <w:rFonts w:ascii="Times New Roman" w:hAnsi="Times New Roman" w:cs="Times New Roman"/>
        </w:rPr>
        <w:t>e la draisienne</w:t>
      </w:r>
      <w:r w:rsidR="00B03BC5" w:rsidRPr="00DF0B02">
        <w:rPr>
          <w:rFonts w:ascii="Times New Roman" w:hAnsi="Times New Roman" w:cs="Times New Roman"/>
        </w:rPr>
        <w:t xml:space="preserve"> des </w:t>
      </w:r>
      <w:r w:rsidR="00A265D5">
        <w:rPr>
          <w:rFonts w:ascii="Times New Roman" w:hAnsi="Times New Roman" w:cs="Times New Roman"/>
        </w:rPr>
        <w:t>décennies</w:t>
      </w:r>
      <w:r w:rsidR="00B03BC5" w:rsidRPr="00DF0B02">
        <w:rPr>
          <w:rFonts w:ascii="Times New Roman" w:hAnsi="Times New Roman" w:cs="Times New Roman"/>
        </w:rPr>
        <w:t xml:space="preserve"> </w:t>
      </w:r>
      <w:r w:rsidR="009C7D2A" w:rsidRPr="00DF0B02">
        <w:rPr>
          <w:rFonts w:ascii="Times New Roman" w:hAnsi="Times New Roman" w:cs="Times New Roman"/>
        </w:rPr>
        <w:t>1810-</w:t>
      </w:r>
      <w:r w:rsidR="00B03BC5" w:rsidRPr="00DF0B02">
        <w:rPr>
          <w:rFonts w:ascii="Times New Roman" w:hAnsi="Times New Roman" w:cs="Times New Roman"/>
        </w:rPr>
        <w:t>1820, à savoir la forte quantité d’énergie qu’</w:t>
      </w:r>
      <w:r w:rsidR="009C7D2A" w:rsidRPr="00DF0B02">
        <w:rPr>
          <w:rFonts w:ascii="Times New Roman" w:hAnsi="Times New Roman" w:cs="Times New Roman"/>
        </w:rPr>
        <w:t>elle</w:t>
      </w:r>
      <w:r w:rsidR="00B03BC5" w:rsidRPr="00DF0B02">
        <w:rPr>
          <w:rFonts w:ascii="Times New Roman" w:hAnsi="Times New Roman" w:cs="Times New Roman"/>
        </w:rPr>
        <w:t xml:space="preserve"> nécessite contre le peu d’efficacité qui en résulte</w:t>
      </w:r>
      <w:r w:rsidR="002316DC" w:rsidRPr="00DF0B02">
        <w:rPr>
          <w:rFonts w:ascii="Times New Roman" w:hAnsi="Times New Roman" w:cs="Times New Roman"/>
        </w:rPr>
        <w:t xml:space="preserve"> </w:t>
      </w:r>
      <w:r w:rsidR="00426C08">
        <w:rPr>
          <w:rFonts w:ascii="Times New Roman" w:hAnsi="Times New Roman" w:cs="Times New Roman"/>
        </w:rPr>
        <w:t>ainsi que</w:t>
      </w:r>
      <w:r w:rsidR="002316DC" w:rsidRPr="00DF0B02">
        <w:rPr>
          <w:rFonts w:ascii="Times New Roman" w:hAnsi="Times New Roman" w:cs="Times New Roman"/>
        </w:rPr>
        <w:t xml:space="preserve"> </w:t>
      </w:r>
      <w:r w:rsidR="00D92FE4" w:rsidRPr="00DF0B02">
        <w:rPr>
          <w:rFonts w:ascii="Times New Roman" w:hAnsi="Times New Roman" w:cs="Times New Roman"/>
        </w:rPr>
        <w:t>sa dangerosité</w:t>
      </w:r>
      <w:r w:rsidR="00B03BC5" w:rsidRPr="00DF0B02">
        <w:rPr>
          <w:rFonts w:ascii="Times New Roman" w:hAnsi="Times New Roman" w:cs="Times New Roman"/>
        </w:rPr>
        <w:t>.</w:t>
      </w:r>
      <w:r w:rsidR="001F4732" w:rsidRPr="00DF0B02">
        <w:rPr>
          <w:rFonts w:ascii="Times New Roman" w:hAnsi="Times New Roman" w:cs="Times New Roman"/>
        </w:rPr>
        <w:t xml:space="preserve"> Plusieurs illustrations anglaises de la fin des années 1810 montrent des </w:t>
      </w:r>
      <w:r w:rsidR="004D0229" w:rsidRPr="00DF0B02">
        <w:rPr>
          <w:rFonts w:ascii="Times New Roman" w:hAnsi="Times New Roman" w:cs="Times New Roman"/>
        </w:rPr>
        <w:t>praticiens gravissant tantôt une butte en portant leur machine, tantôt la dévalant jambes tendues vers l’avant ou chutant</w:t>
      </w:r>
      <w:r w:rsidR="008F4F1A" w:rsidRPr="00DF0B02">
        <w:rPr>
          <w:rFonts w:ascii="Times New Roman" w:hAnsi="Times New Roman" w:cs="Times New Roman"/>
        </w:rPr>
        <w:t xml:space="preserve"> violemment</w:t>
      </w:r>
      <w:r w:rsidR="004D0229" w:rsidRPr="00DF0B02">
        <w:rPr>
          <w:rFonts w:ascii="Times New Roman" w:hAnsi="Times New Roman" w:cs="Times New Roman"/>
        </w:rPr>
        <w:t>.</w:t>
      </w:r>
      <w:r w:rsidR="00B03BC5" w:rsidRPr="00DF0B02">
        <w:rPr>
          <w:rFonts w:ascii="Times New Roman" w:hAnsi="Times New Roman" w:cs="Times New Roman"/>
        </w:rPr>
        <w:t xml:space="preserve"> </w:t>
      </w:r>
      <w:r w:rsidR="00E30263">
        <w:rPr>
          <w:rFonts w:ascii="Times New Roman" w:hAnsi="Times New Roman" w:cs="Times New Roman"/>
        </w:rPr>
        <w:t xml:space="preserve">Un poème paru dans </w:t>
      </w:r>
      <w:r w:rsidR="00E30263">
        <w:rPr>
          <w:rFonts w:ascii="Times New Roman" w:hAnsi="Times New Roman" w:cs="Times New Roman"/>
          <w:i/>
          <w:iCs/>
        </w:rPr>
        <w:t xml:space="preserve">Le </w:t>
      </w:r>
      <w:r w:rsidR="003321B2">
        <w:rPr>
          <w:rFonts w:ascii="Times New Roman" w:hAnsi="Times New Roman" w:cs="Times New Roman"/>
          <w:i/>
          <w:iCs/>
        </w:rPr>
        <w:t xml:space="preserve">Journal des dames et des modes </w:t>
      </w:r>
      <w:r w:rsidR="003321B2">
        <w:rPr>
          <w:rFonts w:ascii="Times New Roman" w:hAnsi="Times New Roman" w:cs="Times New Roman"/>
        </w:rPr>
        <w:t xml:space="preserve">le 5 mai 1818 indique toute la charge ironique avec laquelle est appréhendée cette nouveauté excentrique : </w:t>
      </w:r>
    </w:p>
    <w:p w14:paraId="7F2FD4AA" w14:textId="7AB11E76" w:rsidR="003321B2" w:rsidRPr="00DD6A99" w:rsidRDefault="00DD6A99" w:rsidP="00DD6A99">
      <w:pPr>
        <w:spacing w:after="0"/>
        <w:jc w:val="center"/>
        <w:rPr>
          <w:rFonts w:ascii="Times New Roman" w:hAnsi="Times New Roman" w:cs="Times New Roman"/>
          <w:sz w:val="20"/>
          <w:szCs w:val="20"/>
        </w:rPr>
      </w:pPr>
      <w:r w:rsidRPr="00DD6A99">
        <w:rPr>
          <w:rFonts w:ascii="Times New Roman" w:hAnsi="Times New Roman" w:cs="Times New Roman"/>
          <w:sz w:val="20"/>
          <w:szCs w:val="20"/>
        </w:rPr>
        <w:t>Si quelque obstacle vous accroche,</w:t>
      </w:r>
    </w:p>
    <w:p w14:paraId="5E39F777" w14:textId="77EA9EF5" w:rsidR="00DD6A99" w:rsidRPr="00DD6A99" w:rsidRDefault="00DD6A99" w:rsidP="00DD6A99">
      <w:pPr>
        <w:spacing w:after="0"/>
        <w:jc w:val="center"/>
        <w:rPr>
          <w:rFonts w:ascii="Times New Roman" w:hAnsi="Times New Roman" w:cs="Times New Roman"/>
          <w:sz w:val="20"/>
          <w:szCs w:val="20"/>
        </w:rPr>
      </w:pPr>
      <w:r w:rsidRPr="00DD6A99">
        <w:rPr>
          <w:rFonts w:ascii="Times New Roman" w:hAnsi="Times New Roman" w:cs="Times New Roman"/>
          <w:sz w:val="20"/>
          <w:szCs w:val="20"/>
        </w:rPr>
        <w:t>On descend, et, sans embarras,</w:t>
      </w:r>
    </w:p>
    <w:p w14:paraId="3D618781" w14:textId="08C75D37" w:rsidR="00DD6A99" w:rsidRPr="00DD6A99" w:rsidRDefault="00DD6A99" w:rsidP="00DD6A99">
      <w:pPr>
        <w:spacing w:after="0"/>
        <w:jc w:val="center"/>
        <w:rPr>
          <w:rFonts w:ascii="Times New Roman" w:hAnsi="Times New Roman" w:cs="Times New Roman"/>
          <w:sz w:val="20"/>
          <w:szCs w:val="20"/>
        </w:rPr>
      </w:pPr>
      <w:r w:rsidRPr="00DD6A99">
        <w:rPr>
          <w:rFonts w:ascii="Times New Roman" w:hAnsi="Times New Roman" w:cs="Times New Roman"/>
          <w:sz w:val="20"/>
          <w:szCs w:val="20"/>
        </w:rPr>
        <w:t>On met les rênes dans sa poche</w:t>
      </w:r>
    </w:p>
    <w:p w14:paraId="07CD285B" w14:textId="7EE11436" w:rsidR="00DD6A99" w:rsidRPr="00DD6A99" w:rsidRDefault="00DD6A99" w:rsidP="00DD6A99">
      <w:pPr>
        <w:jc w:val="center"/>
        <w:rPr>
          <w:rFonts w:ascii="Times New Roman" w:hAnsi="Times New Roman" w:cs="Times New Roman"/>
          <w:sz w:val="20"/>
          <w:szCs w:val="20"/>
        </w:rPr>
      </w:pPr>
      <w:r w:rsidRPr="00DD6A99">
        <w:rPr>
          <w:rFonts w:ascii="Times New Roman" w:hAnsi="Times New Roman" w:cs="Times New Roman"/>
          <w:sz w:val="20"/>
          <w:szCs w:val="20"/>
        </w:rPr>
        <w:t>Et la voiture sous son bras.</w:t>
      </w:r>
    </w:p>
    <w:p w14:paraId="592CD6E9" w14:textId="69A7EB8E" w:rsidR="00703B58" w:rsidRDefault="006E227F" w:rsidP="003B7E9B">
      <w:pPr>
        <w:jc w:val="both"/>
        <w:rPr>
          <w:rFonts w:ascii="Times New Roman" w:hAnsi="Times New Roman" w:cs="Times New Roman"/>
        </w:rPr>
      </w:pPr>
      <w:r w:rsidRPr="00DF0B02">
        <w:rPr>
          <w:rFonts w:ascii="Times New Roman" w:hAnsi="Times New Roman" w:cs="Times New Roman"/>
        </w:rPr>
        <w:t xml:space="preserve">Le regard </w:t>
      </w:r>
      <w:r w:rsidR="0058728C">
        <w:rPr>
          <w:rFonts w:ascii="Times New Roman" w:hAnsi="Times New Roman" w:cs="Times New Roman"/>
        </w:rPr>
        <w:t>moqueur et sceptique</w:t>
      </w:r>
      <w:r w:rsidRPr="00DF0B02">
        <w:rPr>
          <w:rFonts w:ascii="Times New Roman" w:hAnsi="Times New Roman" w:cs="Times New Roman"/>
        </w:rPr>
        <w:t xml:space="preserve"> qui sous-tend nombre de caricatures </w:t>
      </w:r>
      <w:r w:rsidR="00682537" w:rsidRPr="00DF0B02">
        <w:rPr>
          <w:rFonts w:ascii="Times New Roman" w:hAnsi="Times New Roman" w:cs="Times New Roman"/>
        </w:rPr>
        <w:t>de la première moitié du XIX</w:t>
      </w:r>
      <w:r w:rsidR="00682537" w:rsidRPr="00DF0B02">
        <w:rPr>
          <w:rFonts w:ascii="Times New Roman" w:hAnsi="Times New Roman" w:cs="Times New Roman"/>
          <w:vertAlign w:val="superscript"/>
        </w:rPr>
        <w:t>e</w:t>
      </w:r>
      <w:r w:rsidR="00682537" w:rsidRPr="00DF0B02">
        <w:rPr>
          <w:rFonts w:ascii="Times New Roman" w:hAnsi="Times New Roman" w:cs="Times New Roman"/>
        </w:rPr>
        <w:t xml:space="preserve"> siècle montre l’importante connotation associée à un objet nouveau</w:t>
      </w:r>
      <w:r w:rsidR="00081800">
        <w:rPr>
          <w:rFonts w:ascii="Times New Roman" w:hAnsi="Times New Roman" w:cs="Times New Roman"/>
        </w:rPr>
        <w:t xml:space="preserve"> considéré comme une</w:t>
      </w:r>
      <w:r w:rsidR="00B55FB9">
        <w:rPr>
          <w:rFonts w:ascii="Times New Roman" w:hAnsi="Times New Roman" w:cs="Times New Roman"/>
        </w:rPr>
        <w:t xml:space="preserve"> étrange</w:t>
      </w:r>
      <w:r w:rsidR="00081800">
        <w:rPr>
          <w:rFonts w:ascii="Times New Roman" w:hAnsi="Times New Roman" w:cs="Times New Roman"/>
        </w:rPr>
        <w:t xml:space="preserve"> « voiture » (</w:t>
      </w:r>
      <w:r w:rsidR="00F44B05">
        <w:rPr>
          <w:rFonts w:ascii="Times New Roman" w:hAnsi="Times New Roman" w:cs="Times New Roman"/>
        </w:rPr>
        <w:t xml:space="preserve">voir notamment </w:t>
      </w:r>
      <w:r w:rsidR="00302BAA">
        <w:rPr>
          <w:rFonts w:ascii="Times New Roman" w:hAnsi="Times New Roman" w:cs="Times New Roman"/>
        </w:rPr>
        <w:t>Académie Française 184</w:t>
      </w:r>
      <w:r w:rsidR="00AE29D6">
        <w:rPr>
          <w:rFonts w:ascii="Times New Roman" w:hAnsi="Times New Roman" w:cs="Times New Roman"/>
        </w:rPr>
        <w:t>2</w:t>
      </w:r>
      <w:r w:rsidR="00302BAA">
        <w:rPr>
          <w:rFonts w:ascii="Times New Roman" w:hAnsi="Times New Roman" w:cs="Times New Roman"/>
        </w:rPr>
        <w:t> : 365). U</w:t>
      </w:r>
      <w:r w:rsidR="00081800">
        <w:rPr>
          <w:rFonts w:ascii="Times New Roman" w:hAnsi="Times New Roman" w:cs="Times New Roman"/>
        </w:rPr>
        <w:t xml:space="preserve">ne appellation plus rare, attestée dans la </w:t>
      </w:r>
      <w:r w:rsidR="00081800">
        <w:rPr>
          <w:rFonts w:ascii="Times New Roman" w:hAnsi="Times New Roman" w:cs="Times New Roman"/>
          <w:i/>
          <w:iCs/>
        </w:rPr>
        <w:t>Gazette de France</w:t>
      </w:r>
      <w:r w:rsidR="00516808">
        <w:rPr>
          <w:rFonts w:ascii="Times New Roman" w:hAnsi="Times New Roman" w:cs="Times New Roman"/>
          <w:i/>
          <w:iCs/>
        </w:rPr>
        <w:t xml:space="preserve"> </w:t>
      </w:r>
      <w:r w:rsidR="004730FA">
        <w:rPr>
          <w:rFonts w:ascii="Times New Roman" w:hAnsi="Times New Roman" w:cs="Times New Roman"/>
        </w:rPr>
        <w:t>le 20 octobre 1818</w:t>
      </w:r>
      <w:r w:rsidR="00081800">
        <w:rPr>
          <w:rFonts w:ascii="Times New Roman" w:hAnsi="Times New Roman" w:cs="Times New Roman"/>
        </w:rPr>
        <w:t xml:space="preserve">, est celle de </w:t>
      </w:r>
      <w:r w:rsidR="00516808">
        <w:rPr>
          <w:rFonts w:ascii="Times New Roman" w:hAnsi="Times New Roman" w:cs="Times New Roman"/>
        </w:rPr>
        <w:t>« nouveau char économique »</w:t>
      </w:r>
      <w:r w:rsidR="00F70AF3">
        <w:rPr>
          <w:rFonts w:ascii="Times New Roman" w:hAnsi="Times New Roman" w:cs="Times New Roman"/>
        </w:rPr>
        <w:t xml:space="preserve">, </w:t>
      </w:r>
      <w:r w:rsidR="009511AA">
        <w:rPr>
          <w:rFonts w:ascii="Times New Roman" w:hAnsi="Times New Roman" w:cs="Times New Roman"/>
        </w:rPr>
        <w:t xml:space="preserve">le même journal </w:t>
      </w:r>
      <w:r w:rsidR="00F70AF3">
        <w:rPr>
          <w:rFonts w:ascii="Times New Roman" w:hAnsi="Times New Roman" w:cs="Times New Roman"/>
        </w:rPr>
        <w:t xml:space="preserve">parlant plus tard de « niaiserie » </w:t>
      </w:r>
      <w:r w:rsidR="00D009FB">
        <w:rPr>
          <w:rFonts w:ascii="Times New Roman" w:hAnsi="Times New Roman" w:cs="Times New Roman"/>
        </w:rPr>
        <w:t>destinée à « dépenser son argent</w:t>
      </w:r>
      <w:r w:rsidR="009511AA">
        <w:rPr>
          <w:rFonts w:ascii="Times New Roman" w:hAnsi="Times New Roman" w:cs="Times New Roman"/>
        </w:rPr>
        <w:t> »</w:t>
      </w:r>
      <w:r w:rsidR="00D009FB">
        <w:rPr>
          <w:rFonts w:ascii="Times New Roman" w:hAnsi="Times New Roman" w:cs="Times New Roman"/>
        </w:rPr>
        <w:t xml:space="preserve"> </w:t>
      </w:r>
      <w:r w:rsidR="00302BAA">
        <w:rPr>
          <w:rFonts w:ascii="Times New Roman" w:hAnsi="Times New Roman" w:cs="Times New Roman"/>
        </w:rPr>
        <w:t>(</w:t>
      </w:r>
      <w:r w:rsidR="00D009FB">
        <w:rPr>
          <w:rFonts w:ascii="Times New Roman" w:hAnsi="Times New Roman" w:cs="Times New Roman"/>
        </w:rPr>
        <w:t>16 juin 1837</w:t>
      </w:r>
      <w:r w:rsidR="00516808">
        <w:rPr>
          <w:rFonts w:ascii="Times New Roman" w:hAnsi="Times New Roman" w:cs="Times New Roman"/>
        </w:rPr>
        <w:t>)</w:t>
      </w:r>
      <w:r w:rsidR="00682537" w:rsidRPr="00DF0B02">
        <w:rPr>
          <w:rFonts w:ascii="Times New Roman" w:hAnsi="Times New Roman" w:cs="Times New Roman"/>
        </w:rPr>
        <w:t xml:space="preserve">. </w:t>
      </w:r>
      <w:r w:rsidR="00D009FB">
        <w:rPr>
          <w:rFonts w:ascii="Times New Roman" w:hAnsi="Times New Roman" w:cs="Times New Roman"/>
        </w:rPr>
        <w:t>L</w:t>
      </w:r>
      <w:r w:rsidR="009511AA">
        <w:rPr>
          <w:rFonts w:ascii="Times New Roman" w:hAnsi="Times New Roman" w:cs="Times New Roman"/>
        </w:rPr>
        <w:t>e vélocipède-draisienne</w:t>
      </w:r>
      <w:r w:rsidR="00661D2E" w:rsidRPr="00DF0B02">
        <w:rPr>
          <w:rFonts w:ascii="Times New Roman" w:hAnsi="Times New Roman" w:cs="Times New Roman"/>
        </w:rPr>
        <w:t xml:space="preserve"> est</w:t>
      </w:r>
      <w:r w:rsidR="009511AA">
        <w:rPr>
          <w:rFonts w:ascii="Times New Roman" w:hAnsi="Times New Roman" w:cs="Times New Roman"/>
        </w:rPr>
        <w:t xml:space="preserve"> dès lors</w:t>
      </w:r>
      <w:r w:rsidR="00661D2E" w:rsidRPr="00DF0B02">
        <w:rPr>
          <w:rFonts w:ascii="Times New Roman" w:hAnsi="Times New Roman" w:cs="Times New Roman"/>
        </w:rPr>
        <w:t xml:space="preserve"> </w:t>
      </w:r>
      <w:r w:rsidR="00661D2E" w:rsidRPr="00DF0B02">
        <w:rPr>
          <w:rFonts w:ascii="Times New Roman" w:hAnsi="Times New Roman" w:cs="Times New Roman"/>
        </w:rPr>
        <w:lastRenderedPageBreak/>
        <w:t xml:space="preserve">très vite associé au « hobby », </w:t>
      </w:r>
      <w:r w:rsidR="00325EF3" w:rsidRPr="00DF0B02">
        <w:rPr>
          <w:rFonts w:ascii="Times New Roman" w:hAnsi="Times New Roman" w:cs="Times New Roman"/>
        </w:rPr>
        <w:t xml:space="preserve">au plaisir, </w:t>
      </w:r>
      <w:r w:rsidR="001D64D8" w:rsidRPr="00DF0B02">
        <w:rPr>
          <w:rFonts w:ascii="Times New Roman" w:hAnsi="Times New Roman" w:cs="Times New Roman"/>
        </w:rPr>
        <w:t>à la frivolité ou à la cascade</w:t>
      </w:r>
      <w:r w:rsidR="00703B58">
        <w:rPr>
          <w:rFonts w:ascii="Times New Roman" w:hAnsi="Times New Roman" w:cs="Times New Roman"/>
        </w:rPr>
        <w:t>, comme l’i</w:t>
      </w:r>
      <w:r w:rsidR="00FF3E73">
        <w:rPr>
          <w:rFonts w:ascii="Times New Roman" w:hAnsi="Times New Roman" w:cs="Times New Roman"/>
        </w:rPr>
        <w:t>llustre</w:t>
      </w:r>
      <w:r w:rsidR="00703B58">
        <w:rPr>
          <w:rFonts w:ascii="Times New Roman" w:hAnsi="Times New Roman" w:cs="Times New Roman"/>
        </w:rPr>
        <w:t xml:space="preserve"> </w:t>
      </w:r>
      <w:r w:rsidR="002D7AAC">
        <w:rPr>
          <w:rFonts w:ascii="Times New Roman" w:hAnsi="Times New Roman" w:cs="Times New Roman"/>
        </w:rPr>
        <w:t xml:space="preserve">notamment </w:t>
      </w:r>
      <w:r w:rsidR="00703B58">
        <w:rPr>
          <w:rFonts w:ascii="Times New Roman" w:hAnsi="Times New Roman" w:cs="Times New Roman"/>
        </w:rPr>
        <w:t xml:space="preserve">cette description du </w:t>
      </w:r>
      <w:r w:rsidR="00703B58">
        <w:rPr>
          <w:rFonts w:ascii="Times New Roman" w:hAnsi="Times New Roman" w:cs="Times New Roman"/>
          <w:i/>
          <w:iCs/>
        </w:rPr>
        <w:t>Mémorial bordelais </w:t>
      </w:r>
      <w:r w:rsidR="00703B58">
        <w:rPr>
          <w:rFonts w:ascii="Times New Roman" w:hAnsi="Times New Roman" w:cs="Times New Roman"/>
        </w:rPr>
        <w:t>:</w:t>
      </w:r>
    </w:p>
    <w:p w14:paraId="5BC934F3" w14:textId="78212ED9" w:rsidR="00703B58" w:rsidRPr="00160399" w:rsidRDefault="00D12CF3" w:rsidP="00160399">
      <w:pPr>
        <w:ind w:left="567" w:right="566"/>
        <w:jc w:val="both"/>
        <w:rPr>
          <w:rFonts w:ascii="Times New Roman" w:hAnsi="Times New Roman" w:cs="Times New Roman"/>
          <w:sz w:val="20"/>
          <w:szCs w:val="20"/>
        </w:rPr>
      </w:pPr>
      <w:r w:rsidRPr="00160399">
        <w:rPr>
          <w:rFonts w:ascii="Times New Roman" w:hAnsi="Times New Roman" w:cs="Times New Roman"/>
          <w:sz w:val="20"/>
          <w:szCs w:val="20"/>
        </w:rPr>
        <w:t xml:space="preserve">Aujourd’hui, ce sont les vélocipèdes ou draisiennes qui, dans la longue avenue et </w:t>
      </w:r>
      <w:r w:rsidR="00500C8D" w:rsidRPr="00160399">
        <w:rPr>
          <w:rFonts w:ascii="Times New Roman" w:hAnsi="Times New Roman" w:cs="Times New Roman"/>
          <w:sz w:val="20"/>
          <w:szCs w:val="20"/>
        </w:rPr>
        <w:t>les charmilles fendent l’air avec la rapidité de l’oiseau</w:t>
      </w:r>
      <w:r w:rsidR="00D13439" w:rsidRPr="00160399">
        <w:rPr>
          <w:rFonts w:ascii="Times New Roman" w:hAnsi="Times New Roman" w:cs="Times New Roman"/>
          <w:sz w:val="20"/>
          <w:szCs w:val="20"/>
        </w:rPr>
        <w:t>, et qu’à l’envi chacun cherche à monter le premier</w:t>
      </w:r>
      <w:r w:rsidR="00596BD6" w:rsidRPr="00160399">
        <w:rPr>
          <w:rFonts w:ascii="Times New Roman" w:hAnsi="Times New Roman" w:cs="Times New Roman"/>
          <w:sz w:val="20"/>
          <w:szCs w:val="20"/>
        </w:rPr>
        <w:t> : dans ce moment on en fait construire un grand nombre, pour répondre aux désirs de la foule</w:t>
      </w:r>
      <w:r w:rsidR="00416B0A" w:rsidRPr="00160399">
        <w:rPr>
          <w:rFonts w:ascii="Times New Roman" w:hAnsi="Times New Roman" w:cs="Times New Roman"/>
          <w:sz w:val="20"/>
          <w:szCs w:val="20"/>
        </w:rPr>
        <w:t xml:space="preserve"> qui se les arrache (</w:t>
      </w:r>
      <w:r w:rsidR="001B3A40">
        <w:rPr>
          <w:rFonts w:ascii="Times New Roman" w:hAnsi="Times New Roman" w:cs="Times New Roman"/>
          <w:sz w:val="20"/>
          <w:szCs w:val="20"/>
        </w:rPr>
        <w:t xml:space="preserve">14 mars </w:t>
      </w:r>
      <w:r w:rsidR="00416B0A" w:rsidRPr="00160399">
        <w:rPr>
          <w:rFonts w:ascii="Times New Roman" w:hAnsi="Times New Roman" w:cs="Times New Roman"/>
          <w:sz w:val="20"/>
          <w:szCs w:val="20"/>
        </w:rPr>
        <w:t>1824</w:t>
      </w:r>
      <w:r w:rsidR="00160399" w:rsidRPr="00160399">
        <w:rPr>
          <w:rFonts w:ascii="Times New Roman" w:hAnsi="Times New Roman" w:cs="Times New Roman"/>
          <w:sz w:val="20"/>
          <w:szCs w:val="20"/>
        </w:rPr>
        <w:t> : 3</w:t>
      </w:r>
      <w:r w:rsidR="00416B0A" w:rsidRPr="00160399">
        <w:rPr>
          <w:rFonts w:ascii="Times New Roman" w:hAnsi="Times New Roman" w:cs="Times New Roman"/>
          <w:sz w:val="20"/>
          <w:szCs w:val="20"/>
        </w:rPr>
        <w:t>)</w:t>
      </w:r>
      <w:r w:rsidR="00160399" w:rsidRPr="00160399">
        <w:rPr>
          <w:rFonts w:ascii="Times New Roman" w:hAnsi="Times New Roman" w:cs="Times New Roman"/>
          <w:sz w:val="20"/>
          <w:szCs w:val="20"/>
        </w:rPr>
        <w:t>.</w:t>
      </w:r>
    </w:p>
    <w:p w14:paraId="5CD9C441" w14:textId="6310727A" w:rsidR="001229CB" w:rsidRPr="00F6380B" w:rsidRDefault="000E3F7A" w:rsidP="003B7E9B">
      <w:pPr>
        <w:jc w:val="both"/>
        <w:rPr>
          <w:rFonts w:ascii="Times New Roman" w:hAnsi="Times New Roman" w:cs="Times New Roman"/>
        </w:rPr>
      </w:pPr>
      <w:r w:rsidRPr="00DF0B02">
        <w:rPr>
          <w:rFonts w:ascii="Times New Roman" w:hAnsi="Times New Roman" w:cs="Times New Roman"/>
        </w:rPr>
        <w:t>Il y a bien une ironie bourgeoise et anti</w:t>
      </w:r>
      <w:r w:rsidR="008C546A">
        <w:rPr>
          <w:rFonts w:ascii="Times New Roman" w:hAnsi="Times New Roman" w:cs="Times New Roman"/>
        </w:rPr>
        <w:t>-</w:t>
      </w:r>
      <w:r w:rsidRPr="00DF0B02">
        <w:rPr>
          <w:rFonts w:ascii="Times New Roman" w:hAnsi="Times New Roman" w:cs="Times New Roman"/>
        </w:rPr>
        <w:t xml:space="preserve">aristocratique qui </w:t>
      </w:r>
      <w:r w:rsidR="005B400F" w:rsidRPr="00DF0B02">
        <w:rPr>
          <w:rFonts w:ascii="Times New Roman" w:hAnsi="Times New Roman" w:cs="Times New Roman"/>
        </w:rPr>
        <w:t xml:space="preserve">s’exprime </w:t>
      </w:r>
      <w:r w:rsidRPr="00DF0B02">
        <w:rPr>
          <w:rFonts w:ascii="Times New Roman" w:hAnsi="Times New Roman" w:cs="Times New Roman"/>
        </w:rPr>
        <w:t>dans ces dispositifs sémiotiques</w:t>
      </w:r>
      <w:r w:rsidR="009C2328">
        <w:rPr>
          <w:rFonts w:ascii="Times New Roman" w:hAnsi="Times New Roman" w:cs="Times New Roman"/>
        </w:rPr>
        <w:t xml:space="preserve"> (dessins, gravures et discours de presse)</w:t>
      </w:r>
      <w:r w:rsidR="005B400F" w:rsidRPr="00DF0B02">
        <w:rPr>
          <w:rFonts w:ascii="Times New Roman" w:hAnsi="Times New Roman" w:cs="Times New Roman"/>
        </w:rPr>
        <w:t xml:space="preserve">, ironie jouant sur la critique de l’anti-utilitarisme </w:t>
      </w:r>
      <w:r w:rsidR="000F3825" w:rsidRPr="00DF0B02">
        <w:rPr>
          <w:rFonts w:ascii="Times New Roman" w:hAnsi="Times New Roman" w:cs="Times New Roman"/>
        </w:rPr>
        <w:t>et de l’excentricité chevaleresque d’une classe que la Restauration a remise au pouvoir</w:t>
      </w:r>
      <w:r w:rsidR="004F1B2C">
        <w:rPr>
          <w:rFonts w:ascii="Times New Roman" w:hAnsi="Times New Roman" w:cs="Times New Roman"/>
        </w:rPr>
        <w:t xml:space="preserve"> mais qui semble sur le déclin</w:t>
      </w:r>
      <w:r w:rsidRPr="00DF0B02">
        <w:rPr>
          <w:rFonts w:ascii="Times New Roman" w:hAnsi="Times New Roman" w:cs="Times New Roman"/>
        </w:rPr>
        <w:t xml:space="preserve">. </w:t>
      </w:r>
      <w:r w:rsidR="00BC40BB">
        <w:rPr>
          <w:rFonts w:ascii="Times New Roman" w:hAnsi="Times New Roman" w:cs="Times New Roman"/>
        </w:rPr>
        <w:t xml:space="preserve">L’usage de la caricature </w:t>
      </w:r>
      <w:r w:rsidR="0094720D">
        <w:rPr>
          <w:rFonts w:ascii="Times New Roman" w:hAnsi="Times New Roman" w:cs="Times New Roman"/>
        </w:rPr>
        <w:t xml:space="preserve">sociale est </w:t>
      </w:r>
      <w:r w:rsidR="00DE34C5">
        <w:rPr>
          <w:rFonts w:ascii="Times New Roman" w:hAnsi="Times New Roman" w:cs="Times New Roman"/>
        </w:rPr>
        <w:t>le principal des procédés moqueurs</w:t>
      </w:r>
      <w:r w:rsidR="0094720D">
        <w:rPr>
          <w:rFonts w:ascii="Times New Roman" w:hAnsi="Times New Roman" w:cs="Times New Roman"/>
        </w:rPr>
        <w:t xml:space="preserve">, il exploite le vêtement, l’attitude et l’expressivité faciale et corporelle pour </w:t>
      </w:r>
      <w:r w:rsidR="00EC0722">
        <w:rPr>
          <w:rFonts w:ascii="Times New Roman" w:hAnsi="Times New Roman" w:cs="Times New Roman"/>
        </w:rPr>
        <w:t>indiquer le jugement porté par le point de vue collectif de la bourgeoisie montante.</w:t>
      </w:r>
      <w:r w:rsidR="001229CB">
        <w:rPr>
          <w:rFonts w:ascii="Times New Roman" w:hAnsi="Times New Roman" w:cs="Times New Roman"/>
        </w:rPr>
        <w:t xml:space="preserve"> </w:t>
      </w:r>
      <w:r w:rsidR="001229CB">
        <w:rPr>
          <w:rFonts w:ascii="Times New Roman" w:hAnsi="Times New Roman" w:cs="Times New Roman"/>
          <w:i/>
          <w:iCs/>
        </w:rPr>
        <w:t xml:space="preserve">La Revue. Chronique </w:t>
      </w:r>
      <w:r w:rsidR="00D67646">
        <w:rPr>
          <w:rFonts w:ascii="Times New Roman" w:hAnsi="Times New Roman" w:cs="Times New Roman"/>
          <w:i/>
          <w:iCs/>
        </w:rPr>
        <w:t xml:space="preserve">parisienne </w:t>
      </w:r>
      <w:r w:rsidR="00D67646">
        <w:rPr>
          <w:rFonts w:ascii="Times New Roman" w:hAnsi="Times New Roman" w:cs="Times New Roman"/>
        </w:rPr>
        <w:t xml:space="preserve">utilise de façon tout à fait révélatrice le </w:t>
      </w:r>
      <w:r w:rsidR="00E84775">
        <w:rPr>
          <w:rFonts w:ascii="Times New Roman" w:hAnsi="Times New Roman" w:cs="Times New Roman"/>
        </w:rPr>
        <w:t>verbe</w:t>
      </w:r>
      <w:r w:rsidR="00D67646">
        <w:rPr>
          <w:rFonts w:ascii="Times New Roman" w:hAnsi="Times New Roman" w:cs="Times New Roman"/>
        </w:rPr>
        <w:t xml:space="preserve"> </w:t>
      </w:r>
      <w:r w:rsidR="00D67646">
        <w:rPr>
          <w:rFonts w:ascii="Times New Roman" w:hAnsi="Times New Roman" w:cs="Times New Roman"/>
          <w:i/>
          <w:iCs/>
        </w:rPr>
        <w:t>mystifier</w:t>
      </w:r>
      <w:r w:rsidR="00420F2E">
        <w:rPr>
          <w:rFonts w:ascii="Times New Roman" w:hAnsi="Times New Roman" w:cs="Times New Roman"/>
        </w:rPr>
        <w:t xml:space="preserve"> (à la voix passive</w:t>
      </w:r>
      <w:r w:rsidR="001F4DC8">
        <w:rPr>
          <w:rFonts w:ascii="Times New Roman" w:hAnsi="Times New Roman" w:cs="Times New Roman"/>
        </w:rPr>
        <w:t>, ce qui crée un point de vue</w:t>
      </w:r>
      <w:r w:rsidR="00420F2E">
        <w:rPr>
          <w:rFonts w:ascii="Times New Roman" w:hAnsi="Times New Roman" w:cs="Times New Roman"/>
        </w:rPr>
        <w:t>)</w:t>
      </w:r>
      <w:r w:rsidR="00D67646">
        <w:rPr>
          <w:rFonts w:ascii="Times New Roman" w:hAnsi="Times New Roman" w:cs="Times New Roman"/>
        </w:rPr>
        <w:t xml:space="preserve"> pour parler </w:t>
      </w:r>
      <w:r w:rsidR="00A90DF8">
        <w:rPr>
          <w:rFonts w:ascii="Times New Roman" w:hAnsi="Times New Roman" w:cs="Times New Roman"/>
        </w:rPr>
        <w:t xml:space="preserve">des foules assistant aux démonstrations de draisienne : « quatre ou cinq mille </w:t>
      </w:r>
      <w:r w:rsidR="00F6380B">
        <w:rPr>
          <w:rFonts w:ascii="Times New Roman" w:hAnsi="Times New Roman" w:cs="Times New Roman"/>
        </w:rPr>
        <w:t xml:space="preserve">personnes ont été mystifiées dans le jardin du Luxembourg par ce </w:t>
      </w:r>
      <w:r w:rsidR="00F6380B">
        <w:rPr>
          <w:rFonts w:ascii="Times New Roman" w:hAnsi="Times New Roman" w:cs="Times New Roman"/>
          <w:i/>
          <w:iCs/>
        </w:rPr>
        <w:t xml:space="preserve">lustic </w:t>
      </w:r>
      <w:r w:rsidR="00F6380B">
        <w:rPr>
          <w:rFonts w:ascii="Times New Roman" w:hAnsi="Times New Roman" w:cs="Times New Roman"/>
        </w:rPr>
        <w:t>baron</w:t>
      </w:r>
      <w:r w:rsidR="00684AE1">
        <w:rPr>
          <w:rFonts w:ascii="Times New Roman" w:hAnsi="Times New Roman" w:cs="Times New Roman"/>
        </w:rPr>
        <w:t xml:space="preserve"> [von Sauerbronn]</w:t>
      </w:r>
      <w:r w:rsidR="00F6380B">
        <w:rPr>
          <w:rFonts w:ascii="Times New Roman" w:hAnsi="Times New Roman" w:cs="Times New Roman"/>
        </w:rPr>
        <w:t> »</w:t>
      </w:r>
      <w:r w:rsidR="00684AE1">
        <w:rPr>
          <w:rFonts w:ascii="Times New Roman" w:hAnsi="Times New Roman" w:cs="Times New Roman"/>
        </w:rPr>
        <w:t xml:space="preserve"> (</w:t>
      </w:r>
      <w:r w:rsidR="004E3D54">
        <w:rPr>
          <w:rFonts w:ascii="Times New Roman" w:hAnsi="Times New Roman" w:cs="Times New Roman"/>
        </w:rPr>
        <w:t xml:space="preserve">1817 : </w:t>
      </w:r>
      <w:r w:rsidR="00462A01">
        <w:rPr>
          <w:rFonts w:ascii="Times New Roman" w:hAnsi="Times New Roman" w:cs="Times New Roman"/>
        </w:rPr>
        <w:t>23</w:t>
      </w:r>
      <w:r w:rsidR="004E3D54">
        <w:rPr>
          <w:rFonts w:ascii="Times New Roman" w:hAnsi="Times New Roman" w:cs="Times New Roman"/>
        </w:rPr>
        <w:t>4)</w:t>
      </w:r>
      <w:r w:rsidR="00F6380B">
        <w:rPr>
          <w:rFonts w:ascii="Times New Roman" w:hAnsi="Times New Roman" w:cs="Times New Roman"/>
        </w:rPr>
        <w:t>.</w:t>
      </w:r>
      <w:r w:rsidR="00E32B08">
        <w:rPr>
          <w:rFonts w:ascii="Times New Roman" w:hAnsi="Times New Roman" w:cs="Times New Roman"/>
        </w:rPr>
        <w:t xml:space="preserve"> Voici donc l’un des principaux traitements sémiotique</w:t>
      </w:r>
      <w:r w:rsidR="00BC59AA">
        <w:rPr>
          <w:rFonts w:ascii="Times New Roman" w:hAnsi="Times New Roman" w:cs="Times New Roman"/>
        </w:rPr>
        <w:t>s</w:t>
      </w:r>
      <w:r w:rsidR="00E32B08">
        <w:rPr>
          <w:rFonts w:ascii="Times New Roman" w:hAnsi="Times New Roman" w:cs="Times New Roman"/>
        </w:rPr>
        <w:t xml:space="preserve"> de la draisienne de la première moitié du XIX</w:t>
      </w:r>
      <w:r w:rsidR="00E32B08" w:rsidRPr="00BC59AA">
        <w:rPr>
          <w:rFonts w:ascii="Times New Roman" w:hAnsi="Times New Roman" w:cs="Times New Roman"/>
          <w:vertAlign w:val="superscript"/>
        </w:rPr>
        <w:t>e</w:t>
      </w:r>
      <w:r w:rsidR="00E32B08">
        <w:rPr>
          <w:rFonts w:ascii="Times New Roman" w:hAnsi="Times New Roman" w:cs="Times New Roman"/>
        </w:rPr>
        <w:t xml:space="preserve"> siècle : </w:t>
      </w:r>
      <w:r w:rsidR="00BC59AA">
        <w:rPr>
          <w:rFonts w:ascii="Times New Roman" w:hAnsi="Times New Roman" w:cs="Times New Roman"/>
        </w:rPr>
        <w:t xml:space="preserve">une appréhension mythologique </w:t>
      </w:r>
      <w:r w:rsidR="00B1197E">
        <w:rPr>
          <w:rFonts w:ascii="Times New Roman" w:hAnsi="Times New Roman" w:cs="Times New Roman"/>
        </w:rPr>
        <w:t xml:space="preserve">et subjective-critique </w:t>
      </w:r>
      <w:r w:rsidR="00BC59AA">
        <w:rPr>
          <w:rFonts w:ascii="Times New Roman" w:hAnsi="Times New Roman" w:cs="Times New Roman"/>
        </w:rPr>
        <w:t>d’un objet nouveau.</w:t>
      </w:r>
      <w:r w:rsidR="00F6380B">
        <w:rPr>
          <w:rFonts w:ascii="Times New Roman" w:hAnsi="Times New Roman" w:cs="Times New Roman"/>
        </w:rPr>
        <w:t xml:space="preserve"> </w:t>
      </w:r>
    </w:p>
    <w:p w14:paraId="53DE6B57" w14:textId="1808AC24" w:rsidR="006E227F" w:rsidRPr="008D1FBE" w:rsidRDefault="00EC0722" w:rsidP="003B7E9B">
      <w:pPr>
        <w:jc w:val="both"/>
        <w:rPr>
          <w:rFonts w:ascii="Times New Roman" w:hAnsi="Times New Roman" w:cs="Times New Roman"/>
        </w:rPr>
      </w:pPr>
      <w:r>
        <w:rPr>
          <w:rFonts w:ascii="Times New Roman" w:hAnsi="Times New Roman" w:cs="Times New Roman"/>
        </w:rPr>
        <w:t>Toutefois, d</w:t>
      </w:r>
      <w:r w:rsidR="00104092" w:rsidRPr="00DF0B02">
        <w:rPr>
          <w:rFonts w:ascii="Times New Roman" w:hAnsi="Times New Roman" w:cs="Times New Roman"/>
        </w:rPr>
        <w:t>ans le même temps, certains discours et dispositifs sémiotiques tentent bien de désigner fidèlement l’objet,</w:t>
      </w:r>
      <w:r w:rsidR="00F51BFF" w:rsidRPr="00DF0B02">
        <w:rPr>
          <w:rFonts w:ascii="Times New Roman" w:hAnsi="Times New Roman" w:cs="Times New Roman"/>
        </w:rPr>
        <w:t xml:space="preserve"> </w:t>
      </w:r>
      <w:r w:rsidR="00AD401E">
        <w:rPr>
          <w:rFonts w:ascii="Times New Roman" w:hAnsi="Times New Roman" w:cs="Times New Roman"/>
        </w:rPr>
        <w:t>de le dénoter voire de l</w:t>
      </w:r>
      <w:r w:rsidR="0023639A">
        <w:rPr>
          <w:rFonts w:ascii="Times New Roman" w:hAnsi="Times New Roman" w:cs="Times New Roman"/>
        </w:rPr>
        <w:t xml:space="preserve">e définir en extension, avec la plus grande minutie. </w:t>
      </w:r>
      <w:r w:rsidR="007F4FF1">
        <w:rPr>
          <w:rFonts w:ascii="Times New Roman" w:hAnsi="Times New Roman" w:cs="Times New Roman"/>
        </w:rPr>
        <w:t xml:space="preserve">C’est le cas, notamment, de l’entrée « Vélocipède » du </w:t>
      </w:r>
      <w:r w:rsidR="007F4FF1">
        <w:rPr>
          <w:rFonts w:ascii="Times New Roman" w:hAnsi="Times New Roman" w:cs="Times New Roman"/>
          <w:i/>
          <w:iCs/>
        </w:rPr>
        <w:t xml:space="preserve">Dictionnaire technologique </w:t>
      </w:r>
      <w:r w:rsidR="007F4FF1">
        <w:rPr>
          <w:rFonts w:ascii="Times New Roman" w:hAnsi="Times New Roman" w:cs="Times New Roman"/>
        </w:rPr>
        <w:t>de 1835.</w:t>
      </w:r>
      <w:r w:rsidR="001742E8">
        <w:rPr>
          <w:rFonts w:ascii="Times New Roman" w:hAnsi="Times New Roman" w:cs="Times New Roman"/>
        </w:rPr>
        <w:t xml:space="preserve"> </w:t>
      </w:r>
      <w:r w:rsidR="0023639A">
        <w:rPr>
          <w:rFonts w:ascii="Times New Roman" w:hAnsi="Times New Roman" w:cs="Times New Roman"/>
        </w:rPr>
        <w:t>P</w:t>
      </w:r>
      <w:r w:rsidR="00AF1B74" w:rsidRPr="00DF0B02">
        <w:rPr>
          <w:rFonts w:ascii="Times New Roman" w:hAnsi="Times New Roman" w:cs="Times New Roman"/>
        </w:rPr>
        <w:t xml:space="preserve">lusieurs </w:t>
      </w:r>
      <w:r w:rsidR="00842EBB" w:rsidRPr="00DF0B02">
        <w:rPr>
          <w:rFonts w:ascii="Times New Roman" w:hAnsi="Times New Roman" w:cs="Times New Roman"/>
        </w:rPr>
        <w:t>sujets</w:t>
      </w:r>
      <w:r w:rsidR="00F51BFF" w:rsidRPr="00DF0B02">
        <w:rPr>
          <w:rFonts w:ascii="Times New Roman" w:hAnsi="Times New Roman" w:cs="Times New Roman"/>
        </w:rPr>
        <w:t xml:space="preserve"> (dont les inventeurs eux-mêmes) réalis</w:t>
      </w:r>
      <w:r w:rsidR="0023639A">
        <w:rPr>
          <w:rFonts w:ascii="Times New Roman" w:hAnsi="Times New Roman" w:cs="Times New Roman"/>
        </w:rPr>
        <w:t>e</w:t>
      </w:r>
      <w:r w:rsidR="00F51BFF" w:rsidRPr="00DF0B02">
        <w:rPr>
          <w:rFonts w:ascii="Times New Roman" w:hAnsi="Times New Roman" w:cs="Times New Roman"/>
        </w:rPr>
        <w:t xml:space="preserve">nt des dessins détaillés </w:t>
      </w:r>
      <w:r w:rsidR="00DE5545" w:rsidRPr="00DF0B02">
        <w:rPr>
          <w:rFonts w:ascii="Times New Roman" w:hAnsi="Times New Roman" w:cs="Times New Roman"/>
        </w:rPr>
        <w:t>de la machine, dans l’esprit du design industriel</w:t>
      </w:r>
      <w:r w:rsidR="00A42CBF" w:rsidRPr="00DF0B02">
        <w:rPr>
          <w:rFonts w:ascii="Times New Roman" w:hAnsi="Times New Roman" w:cs="Times New Roman"/>
        </w:rPr>
        <w:t xml:space="preserve"> naissant</w:t>
      </w:r>
      <w:r w:rsidR="00066B05" w:rsidRPr="00DF0B02">
        <w:rPr>
          <w:rFonts w:ascii="Times New Roman" w:hAnsi="Times New Roman" w:cs="Times New Roman"/>
        </w:rPr>
        <w:t xml:space="preserve"> et d</w:t>
      </w:r>
      <w:r w:rsidR="00872AAD" w:rsidRPr="00DF0B02">
        <w:rPr>
          <w:rFonts w:ascii="Times New Roman" w:hAnsi="Times New Roman" w:cs="Times New Roman"/>
        </w:rPr>
        <w:t>e l’</w:t>
      </w:r>
      <w:r w:rsidR="00066B05" w:rsidRPr="00DF0B02">
        <w:rPr>
          <w:rFonts w:ascii="Times New Roman" w:hAnsi="Times New Roman" w:cs="Times New Roman"/>
        </w:rPr>
        <w:t>entomologie</w:t>
      </w:r>
      <w:r w:rsidR="00872AAD" w:rsidRPr="00DF0B02">
        <w:rPr>
          <w:rFonts w:ascii="Times New Roman" w:hAnsi="Times New Roman" w:cs="Times New Roman"/>
        </w:rPr>
        <w:t xml:space="preserve"> encyclopédiste héritée des Lumières</w:t>
      </w:r>
      <w:r w:rsidR="00A42CBF" w:rsidRPr="00DF0B02">
        <w:rPr>
          <w:rFonts w:ascii="Times New Roman" w:hAnsi="Times New Roman" w:cs="Times New Roman"/>
        </w:rPr>
        <w:t>.</w:t>
      </w:r>
      <w:r w:rsidR="00580C2E">
        <w:rPr>
          <w:rFonts w:ascii="Times New Roman" w:hAnsi="Times New Roman" w:cs="Times New Roman"/>
        </w:rPr>
        <w:t xml:space="preserve"> </w:t>
      </w:r>
      <w:r w:rsidR="00A745AC">
        <w:rPr>
          <w:rFonts w:ascii="Times New Roman" w:hAnsi="Times New Roman" w:cs="Times New Roman"/>
        </w:rPr>
        <w:t xml:space="preserve">De même, la description en discours des particularités matérielles du vélo se retrouve dans le pamphlet </w:t>
      </w:r>
      <w:r w:rsidR="00AD5595">
        <w:rPr>
          <w:rFonts w:ascii="Times New Roman" w:hAnsi="Times New Roman" w:cs="Times New Roman"/>
        </w:rPr>
        <w:t>sur l’invention de</w:t>
      </w:r>
      <w:r w:rsidR="00A745AC">
        <w:rPr>
          <w:rFonts w:ascii="Times New Roman" w:hAnsi="Times New Roman" w:cs="Times New Roman"/>
        </w:rPr>
        <w:t xml:space="preserve"> Michaux qui </w:t>
      </w:r>
      <w:r w:rsidR="00653AB1">
        <w:rPr>
          <w:rFonts w:ascii="Times New Roman" w:hAnsi="Times New Roman" w:cs="Times New Roman"/>
        </w:rPr>
        <w:t>expose minutieusement, dans ses « conseils pratiques »,</w:t>
      </w:r>
      <w:r w:rsidR="00D51847">
        <w:rPr>
          <w:rFonts w:ascii="Times New Roman" w:hAnsi="Times New Roman" w:cs="Times New Roman"/>
        </w:rPr>
        <w:t xml:space="preserve"> </w:t>
      </w:r>
      <w:r w:rsidR="006D7C62">
        <w:rPr>
          <w:rFonts w:ascii="Times New Roman" w:hAnsi="Times New Roman" w:cs="Times New Roman"/>
        </w:rPr>
        <w:t xml:space="preserve">le </w:t>
      </w:r>
      <w:r w:rsidR="00D51847">
        <w:rPr>
          <w:rFonts w:ascii="Times New Roman" w:hAnsi="Times New Roman" w:cs="Times New Roman"/>
        </w:rPr>
        <w:t>mécanisme</w:t>
      </w:r>
      <w:r w:rsidR="006D7C62">
        <w:rPr>
          <w:rFonts w:ascii="Times New Roman" w:hAnsi="Times New Roman" w:cs="Times New Roman"/>
        </w:rPr>
        <w:t xml:space="preserve"> du vélo</w:t>
      </w:r>
      <w:r w:rsidR="00D51847">
        <w:rPr>
          <w:rFonts w:ascii="Times New Roman" w:hAnsi="Times New Roman" w:cs="Times New Roman"/>
        </w:rPr>
        <w:t xml:space="preserve">, </w:t>
      </w:r>
      <w:r w:rsidR="006D7C62">
        <w:rPr>
          <w:rFonts w:ascii="Times New Roman" w:hAnsi="Times New Roman" w:cs="Times New Roman"/>
        </w:rPr>
        <w:t xml:space="preserve">le positionnement de la </w:t>
      </w:r>
      <w:r w:rsidR="00D51847">
        <w:rPr>
          <w:rFonts w:ascii="Times New Roman" w:hAnsi="Times New Roman" w:cs="Times New Roman"/>
        </w:rPr>
        <w:t xml:space="preserve">selle, </w:t>
      </w:r>
      <w:r w:rsidR="006D7C62">
        <w:rPr>
          <w:rFonts w:ascii="Times New Roman" w:hAnsi="Times New Roman" w:cs="Times New Roman"/>
        </w:rPr>
        <w:t xml:space="preserve">les </w:t>
      </w:r>
      <w:r w:rsidR="00D51847">
        <w:rPr>
          <w:rFonts w:ascii="Times New Roman" w:hAnsi="Times New Roman" w:cs="Times New Roman"/>
        </w:rPr>
        <w:t xml:space="preserve">stratégies d’équilibre, </w:t>
      </w:r>
      <w:r w:rsidR="004644B8">
        <w:rPr>
          <w:rFonts w:ascii="Times New Roman" w:hAnsi="Times New Roman" w:cs="Times New Roman"/>
        </w:rPr>
        <w:t xml:space="preserve">la maniabilité du « gouvernail », </w:t>
      </w:r>
      <w:r w:rsidR="006D7C62">
        <w:rPr>
          <w:rFonts w:ascii="Times New Roman" w:hAnsi="Times New Roman" w:cs="Times New Roman"/>
        </w:rPr>
        <w:t>l’</w:t>
      </w:r>
      <w:r w:rsidR="00D51847">
        <w:rPr>
          <w:rFonts w:ascii="Times New Roman" w:hAnsi="Times New Roman" w:cs="Times New Roman"/>
        </w:rPr>
        <w:t xml:space="preserve">importance </w:t>
      </w:r>
      <w:r w:rsidR="00F07512">
        <w:rPr>
          <w:rFonts w:ascii="Times New Roman" w:hAnsi="Times New Roman" w:cs="Times New Roman"/>
        </w:rPr>
        <w:t>de l’habilité des mains</w:t>
      </w:r>
      <w:r w:rsidR="00F60476">
        <w:rPr>
          <w:rFonts w:ascii="Times New Roman" w:hAnsi="Times New Roman" w:cs="Times New Roman"/>
        </w:rPr>
        <w:t xml:space="preserve"> et des pieds</w:t>
      </w:r>
      <w:r w:rsidR="00F07512">
        <w:rPr>
          <w:rFonts w:ascii="Times New Roman" w:hAnsi="Times New Roman" w:cs="Times New Roman"/>
        </w:rPr>
        <w:t>, etc.</w:t>
      </w:r>
    </w:p>
    <w:p w14:paraId="3454A720" w14:textId="2A55D797" w:rsidR="00D62623" w:rsidRDefault="0078484D" w:rsidP="003B7E9B">
      <w:pPr>
        <w:jc w:val="both"/>
        <w:rPr>
          <w:rFonts w:ascii="Times New Roman" w:hAnsi="Times New Roman" w:cs="Times New Roman"/>
        </w:rPr>
      </w:pPr>
      <w:r>
        <w:rPr>
          <w:rFonts w:ascii="Times New Roman" w:hAnsi="Times New Roman" w:cs="Times New Roman"/>
        </w:rPr>
        <w:t>Sur le plan historique et sociodiscursif, l</w:t>
      </w:r>
      <w:r w:rsidR="00B03BC5" w:rsidRPr="00DF0B02">
        <w:rPr>
          <w:rFonts w:ascii="Times New Roman" w:hAnsi="Times New Roman" w:cs="Times New Roman"/>
        </w:rPr>
        <w:t xml:space="preserve">e ratio énergie dépensée/efficacité du déplacement situe le </w:t>
      </w:r>
      <w:r w:rsidR="007526B9" w:rsidRPr="00DF0B02">
        <w:rPr>
          <w:rFonts w:ascii="Times New Roman" w:hAnsi="Times New Roman" w:cs="Times New Roman"/>
        </w:rPr>
        <w:t>vélocipède</w:t>
      </w:r>
      <w:r w:rsidR="00B03BC5" w:rsidRPr="00DF0B02">
        <w:rPr>
          <w:rFonts w:ascii="Times New Roman" w:hAnsi="Times New Roman" w:cs="Times New Roman"/>
        </w:rPr>
        <w:t xml:space="preserve"> du côté de l’invention à dépasser. On retrouve bien là une idée de nécessité transitionniste : l’amélioration des roues,</w:t>
      </w:r>
      <w:r w:rsidR="00B81118" w:rsidRPr="00DF0B02">
        <w:rPr>
          <w:rFonts w:ascii="Times New Roman" w:hAnsi="Times New Roman" w:cs="Times New Roman"/>
        </w:rPr>
        <w:t xml:space="preserve"> l’apparition du pneu,</w:t>
      </w:r>
      <w:r w:rsidR="00B03BC5" w:rsidRPr="00DF0B02">
        <w:rPr>
          <w:rFonts w:ascii="Times New Roman" w:hAnsi="Times New Roman" w:cs="Times New Roman"/>
        </w:rPr>
        <w:t xml:space="preserve"> l’aérodynamisme</w:t>
      </w:r>
      <w:r w:rsidR="00E21FF3" w:rsidRPr="00DF0B02">
        <w:rPr>
          <w:rFonts w:ascii="Times New Roman" w:hAnsi="Times New Roman" w:cs="Times New Roman"/>
        </w:rPr>
        <w:t xml:space="preserve"> d’une position plus couchée</w:t>
      </w:r>
      <w:r w:rsidR="00DC48C9">
        <w:rPr>
          <w:rFonts w:ascii="Times New Roman" w:hAnsi="Times New Roman" w:cs="Times New Roman"/>
        </w:rPr>
        <w:t xml:space="preserve"> (surtout </w:t>
      </w:r>
      <w:r w:rsidR="00DC48C9">
        <w:rPr>
          <w:rFonts w:ascii="Times New Roman" w:hAnsi="Times New Roman" w:cs="Times New Roman"/>
        </w:rPr>
        <w:lastRenderedPageBreak/>
        <w:t>pour le haut du corps)</w:t>
      </w:r>
      <w:r w:rsidR="00B03BC5" w:rsidRPr="00DF0B02">
        <w:rPr>
          <w:rFonts w:ascii="Times New Roman" w:hAnsi="Times New Roman" w:cs="Times New Roman"/>
        </w:rPr>
        <w:t>, l’exploitation de nouveaux matériaux, la mécanisation des roues</w:t>
      </w:r>
      <w:r w:rsidR="00BB71AC" w:rsidRPr="00DF0B02">
        <w:rPr>
          <w:rFonts w:ascii="Times New Roman" w:hAnsi="Times New Roman" w:cs="Times New Roman"/>
        </w:rPr>
        <w:t>, la maîtrise de la vitesse (grâce à la pédale et au frein)</w:t>
      </w:r>
      <w:r w:rsidR="00B03BC5" w:rsidRPr="00DF0B02">
        <w:rPr>
          <w:rFonts w:ascii="Times New Roman" w:hAnsi="Times New Roman" w:cs="Times New Roman"/>
        </w:rPr>
        <w:t xml:space="preserve"> sont perçus comme </w:t>
      </w:r>
      <w:r w:rsidR="00255670" w:rsidRPr="00DF0B02">
        <w:rPr>
          <w:rFonts w:ascii="Times New Roman" w:hAnsi="Times New Roman" w:cs="Times New Roman"/>
        </w:rPr>
        <w:t xml:space="preserve">faisant partie de </w:t>
      </w:r>
      <w:r w:rsidR="00B03BC5" w:rsidRPr="00DF0B02">
        <w:rPr>
          <w:rFonts w:ascii="Times New Roman" w:hAnsi="Times New Roman" w:cs="Times New Roman"/>
        </w:rPr>
        <w:t xml:space="preserve">la téléologie du </w:t>
      </w:r>
      <w:r w:rsidR="00915FC4" w:rsidRPr="00DF0B02">
        <w:rPr>
          <w:rFonts w:ascii="Times New Roman" w:hAnsi="Times New Roman" w:cs="Times New Roman"/>
        </w:rPr>
        <w:t xml:space="preserve">vélocipède – qui va supplanter, sémantiquement et matériellement, le </w:t>
      </w:r>
      <w:r w:rsidR="005179F8" w:rsidRPr="00DF0B02">
        <w:rPr>
          <w:rFonts w:ascii="Times New Roman" w:hAnsi="Times New Roman" w:cs="Times New Roman"/>
        </w:rPr>
        <w:t>« </w:t>
      </w:r>
      <w:r w:rsidR="00915FC4" w:rsidRPr="00DF0B02">
        <w:rPr>
          <w:rFonts w:ascii="Times New Roman" w:hAnsi="Times New Roman" w:cs="Times New Roman"/>
        </w:rPr>
        <w:t>célérifère</w:t>
      </w:r>
      <w:r w:rsidR="005179F8" w:rsidRPr="00DF0B02">
        <w:rPr>
          <w:rFonts w:ascii="Times New Roman" w:hAnsi="Times New Roman" w:cs="Times New Roman"/>
        </w:rPr>
        <w:t> »</w:t>
      </w:r>
      <w:r w:rsidR="005719F0">
        <w:rPr>
          <w:rFonts w:ascii="Times New Roman" w:hAnsi="Times New Roman" w:cs="Times New Roman"/>
        </w:rPr>
        <w:t xml:space="preserve"> ou </w:t>
      </w:r>
      <w:r w:rsidR="00F84A11">
        <w:rPr>
          <w:rFonts w:ascii="Times New Roman" w:hAnsi="Times New Roman" w:cs="Times New Roman"/>
        </w:rPr>
        <w:t xml:space="preserve">la </w:t>
      </w:r>
      <w:r w:rsidR="005719F0">
        <w:rPr>
          <w:rFonts w:ascii="Times New Roman" w:hAnsi="Times New Roman" w:cs="Times New Roman"/>
        </w:rPr>
        <w:t>« draisienne »</w:t>
      </w:r>
      <w:r w:rsidR="00B03BC5" w:rsidRPr="00DF0B02">
        <w:rPr>
          <w:rFonts w:ascii="Times New Roman" w:hAnsi="Times New Roman" w:cs="Times New Roman"/>
        </w:rPr>
        <w:t xml:space="preserve">. Sa survie dépendait, de façon presque anticipée, </w:t>
      </w:r>
      <w:r w:rsidR="009F6B59" w:rsidRPr="00DF0B02">
        <w:rPr>
          <w:rFonts w:ascii="Times New Roman" w:hAnsi="Times New Roman" w:cs="Times New Roman"/>
        </w:rPr>
        <w:t xml:space="preserve">des technologies futures qui le guideraient vers la voie de la modernité. </w:t>
      </w:r>
      <w:r w:rsidR="00836771" w:rsidRPr="00DF0B02">
        <w:rPr>
          <w:rFonts w:ascii="Times New Roman" w:hAnsi="Times New Roman" w:cs="Times New Roman"/>
        </w:rPr>
        <w:t xml:space="preserve">Les propos </w:t>
      </w:r>
      <w:r w:rsidR="00281EB1">
        <w:rPr>
          <w:rFonts w:ascii="Times New Roman" w:hAnsi="Times New Roman" w:cs="Times New Roman"/>
        </w:rPr>
        <w:t>du texte sur le vélocipède de</w:t>
      </w:r>
      <w:r w:rsidR="00836771" w:rsidRPr="00DF0B02">
        <w:rPr>
          <w:rFonts w:ascii="Times New Roman" w:hAnsi="Times New Roman" w:cs="Times New Roman"/>
        </w:rPr>
        <w:t xml:space="preserve"> Michaux</w:t>
      </w:r>
      <w:r w:rsidR="00F84A11">
        <w:rPr>
          <w:rFonts w:ascii="Times New Roman" w:hAnsi="Times New Roman" w:cs="Times New Roman"/>
        </w:rPr>
        <w:t>, en 1868,</w:t>
      </w:r>
      <w:r w:rsidR="00836771" w:rsidRPr="00DF0B02">
        <w:rPr>
          <w:rFonts w:ascii="Times New Roman" w:hAnsi="Times New Roman" w:cs="Times New Roman"/>
        </w:rPr>
        <w:t xml:space="preserve"> vont dans ce sens : « En un mot, le célérifère était l’esquisse grossière d’une idée heureuse, le vélocipède </w:t>
      </w:r>
      <w:r w:rsidR="007A054A" w:rsidRPr="00DF0B02">
        <w:rPr>
          <w:rFonts w:ascii="Times New Roman" w:hAnsi="Times New Roman" w:cs="Times New Roman"/>
        </w:rPr>
        <w:t>en est la réalisation la plus complète » (1868 : 4).</w:t>
      </w:r>
      <w:r w:rsidR="001324A3" w:rsidRPr="00DF0B02">
        <w:rPr>
          <w:rFonts w:ascii="Times New Roman" w:hAnsi="Times New Roman" w:cs="Times New Roman"/>
        </w:rPr>
        <w:t xml:space="preserve"> Plus loin : « </w:t>
      </w:r>
      <w:r w:rsidR="00C91104" w:rsidRPr="00DF0B02">
        <w:rPr>
          <w:rFonts w:ascii="Times New Roman" w:hAnsi="Times New Roman" w:cs="Times New Roman"/>
        </w:rPr>
        <w:t xml:space="preserve">Je me crois donc autorisé </w:t>
      </w:r>
      <w:r w:rsidR="004154D0" w:rsidRPr="00DF0B02">
        <w:rPr>
          <w:rFonts w:ascii="Times New Roman" w:hAnsi="Times New Roman" w:cs="Times New Roman"/>
        </w:rPr>
        <w:t>à déduire de ce qui précède que le vélocipède Michaux est on ne peut plus pratique, à lui promettre une vie aussi longue que celle d</w:t>
      </w:r>
      <w:r w:rsidR="004328A7" w:rsidRPr="00DF0B02">
        <w:rPr>
          <w:rFonts w:ascii="Times New Roman" w:hAnsi="Times New Roman" w:cs="Times New Roman"/>
        </w:rPr>
        <w:t>e son devancier [le célérifère] fut éphémère » (</w:t>
      </w:r>
      <w:r w:rsidR="004328A7" w:rsidRPr="00DF0B02">
        <w:rPr>
          <w:rFonts w:ascii="Times New Roman" w:hAnsi="Times New Roman" w:cs="Times New Roman"/>
          <w:i/>
          <w:iCs/>
        </w:rPr>
        <w:t>ibid.</w:t>
      </w:r>
      <w:r w:rsidR="004328A7" w:rsidRPr="00DF0B02">
        <w:rPr>
          <w:rFonts w:ascii="Times New Roman" w:hAnsi="Times New Roman" w:cs="Times New Roman"/>
        </w:rPr>
        <w:t> : 5-6).</w:t>
      </w:r>
    </w:p>
    <w:p w14:paraId="78B81299" w14:textId="5B700F08" w:rsidR="005F3BA7" w:rsidRPr="00DF0B02" w:rsidRDefault="003331E8" w:rsidP="005F3BA7">
      <w:pPr>
        <w:pStyle w:val="Paragraphedeliste"/>
        <w:numPr>
          <w:ilvl w:val="0"/>
          <w:numId w:val="1"/>
        </w:numPr>
        <w:jc w:val="both"/>
        <w:rPr>
          <w:rFonts w:ascii="Times New Roman" w:hAnsi="Times New Roman" w:cs="Times New Roman"/>
          <w:b/>
          <w:bCs/>
        </w:rPr>
      </w:pPr>
      <w:r w:rsidRPr="00DF0B02">
        <w:rPr>
          <w:rFonts w:ascii="Times New Roman" w:hAnsi="Times New Roman" w:cs="Times New Roman"/>
          <w:b/>
          <w:bCs/>
        </w:rPr>
        <w:t>La force humaine com</w:t>
      </w:r>
      <w:r w:rsidR="00DC2CCC" w:rsidRPr="00DF0B02">
        <w:rPr>
          <w:rFonts w:ascii="Times New Roman" w:hAnsi="Times New Roman" w:cs="Times New Roman"/>
          <w:b/>
          <w:bCs/>
        </w:rPr>
        <w:t>m</w:t>
      </w:r>
      <w:r w:rsidRPr="00DF0B02">
        <w:rPr>
          <w:rFonts w:ascii="Times New Roman" w:hAnsi="Times New Roman" w:cs="Times New Roman"/>
          <w:b/>
          <w:bCs/>
        </w:rPr>
        <w:t xml:space="preserve">e </w:t>
      </w:r>
      <w:r w:rsidR="00D1425A" w:rsidRPr="00DF0B02">
        <w:rPr>
          <w:rFonts w:ascii="Times New Roman" w:hAnsi="Times New Roman" w:cs="Times New Roman"/>
          <w:b/>
          <w:bCs/>
        </w:rPr>
        <w:t>é</w:t>
      </w:r>
      <w:r w:rsidRPr="00DF0B02">
        <w:rPr>
          <w:rFonts w:ascii="Times New Roman" w:hAnsi="Times New Roman" w:cs="Times New Roman"/>
          <w:b/>
          <w:bCs/>
        </w:rPr>
        <w:t>nergie</w:t>
      </w:r>
      <w:r w:rsidR="00D52B0A" w:rsidRPr="00DF0B02">
        <w:rPr>
          <w:rFonts w:ascii="Times New Roman" w:hAnsi="Times New Roman" w:cs="Times New Roman"/>
          <w:b/>
          <w:bCs/>
        </w:rPr>
        <w:t xml:space="preserve"> : de l’utilitarisme </w:t>
      </w:r>
      <w:r w:rsidR="00E51521" w:rsidRPr="00DF0B02">
        <w:rPr>
          <w:rFonts w:ascii="Times New Roman" w:hAnsi="Times New Roman" w:cs="Times New Roman"/>
          <w:b/>
          <w:bCs/>
        </w:rPr>
        <w:t>bourgeois au rejet de la condition prolétarienne</w:t>
      </w:r>
    </w:p>
    <w:p w14:paraId="79CF1B99" w14:textId="63083C72" w:rsidR="00946880" w:rsidRPr="00DF0B02" w:rsidRDefault="00FE2456" w:rsidP="00946880">
      <w:pPr>
        <w:jc w:val="both"/>
        <w:rPr>
          <w:rFonts w:ascii="Times New Roman" w:hAnsi="Times New Roman" w:cs="Times New Roman"/>
        </w:rPr>
      </w:pPr>
      <w:r w:rsidRPr="00DF0B02">
        <w:rPr>
          <w:rFonts w:ascii="Times New Roman" w:hAnsi="Times New Roman" w:cs="Times New Roman"/>
        </w:rPr>
        <w:t xml:space="preserve">L’une des thèses transitionnistes </w:t>
      </w:r>
      <w:r w:rsidR="0062451F" w:rsidRPr="00DF0B02">
        <w:rPr>
          <w:rFonts w:ascii="Times New Roman" w:hAnsi="Times New Roman" w:cs="Times New Roman"/>
        </w:rPr>
        <w:t xml:space="preserve">au fondement du paradigme de la révolution industrielle </w:t>
      </w:r>
      <w:r w:rsidRPr="00DF0B02">
        <w:rPr>
          <w:rFonts w:ascii="Times New Roman" w:hAnsi="Times New Roman" w:cs="Times New Roman"/>
        </w:rPr>
        <w:t xml:space="preserve">est celle d’une </w:t>
      </w:r>
      <w:r w:rsidR="00EF49F2" w:rsidRPr="00DF0B02">
        <w:rPr>
          <w:rFonts w:ascii="Times New Roman" w:hAnsi="Times New Roman" w:cs="Times New Roman"/>
        </w:rPr>
        <w:t>transformation de l’énergie humaine en</w:t>
      </w:r>
      <w:r w:rsidR="0062451F" w:rsidRPr="00DF0B02">
        <w:rPr>
          <w:rFonts w:ascii="Times New Roman" w:hAnsi="Times New Roman" w:cs="Times New Roman"/>
        </w:rPr>
        <w:t xml:space="preserve"> une</w:t>
      </w:r>
      <w:r w:rsidR="00EF49F2" w:rsidRPr="00DF0B02">
        <w:rPr>
          <w:rFonts w:ascii="Times New Roman" w:hAnsi="Times New Roman" w:cs="Times New Roman"/>
        </w:rPr>
        <w:t xml:space="preserve"> énergie machinique</w:t>
      </w:r>
      <w:r w:rsidR="009E6E95">
        <w:rPr>
          <w:rFonts w:ascii="Times New Roman" w:hAnsi="Times New Roman" w:cs="Times New Roman"/>
        </w:rPr>
        <w:t>, voire en une totale autonomie</w:t>
      </w:r>
      <w:r w:rsidR="000011E0">
        <w:rPr>
          <w:rFonts w:ascii="Times New Roman" w:hAnsi="Times New Roman" w:cs="Times New Roman"/>
        </w:rPr>
        <w:t xml:space="preserve"> </w:t>
      </w:r>
      <w:r w:rsidR="004743E3">
        <w:rPr>
          <w:rFonts w:ascii="Times New Roman" w:hAnsi="Times New Roman" w:cs="Times New Roman"/>
        </w:rPr>
        <w:t>de ces machines grâce à des</w:t>
      </w:r>
      <w:r w:rsidR="000011E0">
        <w:rPr>
          <w:rFonts w:ascii="Times New Roman" w:hAnsi="Times New Roman" w:cs="Times New Roman"/>
        </w:rPr>
        <w:t xml:space="preserve"> technique</w:t>
      </w:r>
      <w:r w:rsidR="004743E3">
        <w:rPr>
          <w:rFonts w:ascii="Times New Roman" w:hAnsi="Times New Roman" w:cs="Times New Roman"/>
        </w:rPr>
        <w:t>s</w:t>
      </w:r>
      <w:r w:rsidR="000011E0">
        <w:rPr>
          <w:rFonts w:ascii="Times New Roman" w:hAnsi="Times New Roman" w:cs="Times New Roman"/>
        </w:rPr>
        <w:t xml:space="preserve"> ultrasophistiquée</w:t>
      </w:r>
      <w:r w:rsidR="004743E3">
        <w:rPr>
          <w:rFonts w:ascii="Times New Roman" w:hAnsi="Times New Roman" w:cs="Times New Roman"/>
        </w:rPr>
        <w:t>s</w:t>
      </w:r>
      <w:r w:rsidR="000C73DB">
        <w:rPr>
          <w:rFonts w:ascii="Times New Roman" w:hAnsi="Times New Roman" w:cs="Times New Roman"/>
        </w:rPr>
        <w:t xml:space="preserve"> (ce serait l’étape ultime visée</w:t>
      </w:r>
      <w:r w:rsidR="006F6B9A">
        <w:rPr>
          <w:rFonts w:ascii="Times New Roman" w:hAnsi="Times New Roman" w:cs="Times New Roman"/>
        </w:rPr>
        <w:t xml:space="preserve"> par cette « transition »</w:t>
      </w:r>
      <w:r w:rsidR="000C73DB">
        <w:rPr>
          <w:rFonts w:ascii="Times New Roman" w:hAnsi="Times New Roman" w:cs="Times New Roman"/>
        </w:rPr>
        <w:t>)</w:t>
      </w:r>
      <w:r w:rsidR="00EF49F2" w:rsidRPr="00DF0B02">
        <w:rPr>
          <w:rFonts w:ascii="Times New Roman" w:hAnsi="Times New Roman" w:cs="Times New Roman"/>
        </w:rPr>
        <w:t xml:space="preserve">. </w:t>
      </w:r>
      <w:r w:rsidR="00CD75A5">
        <w:rPr>
          <w:rFonts w:ascii="Times New Roman" w:hAnsi="Times New Roman" w:cs="Times New Roman"/>
        </w:rPr>
        <w:t xml:space="preserve">Cette </w:t>
      </w:r>
      <w:r w:rsidR="00CC3A7B">
        <w:rPr>
          <w:rFonts w:ascii="Times New Roman" w:hAnsi="Times New Roman" w:cs="Times New Roman"/>
        </w:rPr>
        <w:t>vision du monde et de l’histoire</w:t>
      </w:r>
      <w:r w:rsidR="00CD75A5">
        <w:rPr>
          <w:rFonts w:ascii="Times New Roman" w:hAnsi="Times New Roman" w:cs="Times New Roman"/>
        </w:rPr>
        <w:t xml:space="preserve"> techniciste</w:t>
      </w:r>
      <w:r w:rsidR="0062451F" w:rsidRPr="00DF0B02">
        <w:rPr>
          <w:rFonts w:ascii="Times New Roman" w:hAnsi="Times New Roman" w:cs="Times New Roman"/>
        </w:rPr>
        <w:t xml:space="preserve"> occulte très souvent toute la force de travail </w:t>
      </w:r>
      <w:r w:rsidR="00640D15" w:rsidRPr="00DF0B02">
        <w:rPr>
          <w:rFonts w:ascii="Times New Roman" w:hAnsi="Times New Roman" w:cs="Times New Roman"/>
        </w:rPr>
        <w:t xml:space="preserve">humaine </w:t>
      </w:r>
      <w:r w:rsidR="0062451F" w:rsidRPr="00DF0B02">
        <w:rPr>
          <w:rFonts w:ascii="Times New Roman" w:hAnsi="Times New Roman" w:cs="Times New Roman"/>
        </w:rPr>
        <w:t xml:space="preserve">qui se dissimule derrière les conditions </w:t>
      </w:r>
      <w:r w:rsidR="00510631">
        <w:rPr>
          <w:rFonts w:ascii="Times New Roman" w:hAnsi="Times New Roman" w:cs="Times New Roman"/>
        </w:rPr>
        <w:t xml:space="preserve">de </w:t>
      </w:r>
      <w:r w:rsidR="003D06EA">
        <w:rPr>
          <w:rFonts w:ascii="Times New Roman" w:hAnsi="Times New Roman" w:cs="Times New Roman"/>
        </w:rPr>
        <w:t xml:space="preserve">production et de maintenance. </w:t>
      </w:r>
      <w:r w:rsidR="00A17E07">
        <w:rPr>
          <w:rFonts w:ascii="Times New Roman" w:hAnsi="Times New Roman" w:cs="Times New Roman"/>
        </w:rPr>
        <w:t>La</w:t>
      </w:r>
      <w:r w:rsidR="0062451F" w:rsidRPr="00DF0B02">
        <w:rPr>
          <w:rFonts w:ascii="Times New Roman" w:hAnsi="Times New Roman" w:cs="Times New Roman"/>
        </w:rPr>
        <w:t xml:space="preserve"> possibilité de l’utilisation de ressources utiles à cette supposée </w:t>
      </w:r>
      <w:r w:rsidR="00D01E9B">
        <w:rPr>
          <w:rFonts w:ascii="Times New Roman" w:hAnsi="Times New Roman" w:cs="Times New Roman"/>
        </w:rPr>
        <w:t>transition</w:t>
      </w:r>
      <w:r w:rsidR="005144BA">
        <w:rPr>
          <w:rFonts w:ascii="Times New Roman" w:hAnsi="Times New Roman" w:cs="Times New Roman"/>
        </w:rPr>
        <w:t xml:space="preserve">, si elle est </w:t>
      </w:r>
      <w:r w:rsidR="00D01E9B">
        <w:rPr>
          <w:rFonts w:ascii="Times New Roman" w:hAnsi="Times New Roman" w:cs="Times New Roman"/>
        </w:rPr>
        <w:t>couplée à une automation</w:t>
      </w:r>
      <w:r w:rsidR="005144BA">
        <w:rPr>
          <w:rFonts w:ascii="Times New Roman" w:hAnsi="Times New Roman" w:cs="Times New Roman"/>
        </w:rPr>
        <w:t>,</w:t>
      </w:r>
      <w:r w:rsidR="00A17E07">
        <w:rPr>
          <w:rFonts w:ascii="Times New Roman" w:hAnsi="Times New Roman" w:cs="Times New Roman"/>
        </w:rPr>
        <w:t xml:space="preserve"> se fonde sur du travail humain : </w:t>
      </w:r>
      <w:r w:rsidR="0062451F" w:rsidRPr="00DF0B02">
        <w:rPr>
          <w:rFonts w:ascii="Times New Roman" w:hAnsi="Times New Roman" w:cs="Times New Roman"/>
        </w:rPr>
        <w:t xml:space="preserve">extraction, traitement, transformation, </w:t>
      </w:r>
      <w:r w:rsidR="00095107" w:rsidRPr="00DF0B02">
        <w:rPr>
          <w:rFonts w:ascii="Times New Roman" w:hAnsi="Times New Roman" w:cs="Times New Roman"/>
        </w:rPr>
        <w:t xml:space="preserve">manufacture, déplacement, </w:t>
      </w:r>
      <w:r w:rsidR="0062451F" w:rsidRPr="00DF0B02">
        <w:rPr>
          <w:rFonts w:ascii="Times New Roman" w:hAnsi="Times New Roman" w:cs="Times New Roman"/>
        </w:rPr>
        <w:t>entretien des infrastructures, réparation</w:t>
      </w:r>
      <w:r w:rsidR="00887108" w:rsidRPr="00DF0B02">
        <w:rPr>
          <w:rFonts w:ascii="Times New Roman" w:hAnsi="Times New Roman" w:cs="Times New Roman"/>
        </w:rPr>
        <w:t>,</w:t>
      </w:r>
      <w:r w:rsidR="00962D15">
        <w:rPr>
          <w:rFonts w:ascii="Times New Roman" w:hAnsi="Times New Roman" w:cs="Times New Roman"/>
        </w:rPr>
        <w:t xml:space="preserve"> mise en fonctionnement de la machine,</w:t>
      </w:r>
      <w:r w:rsidR="00887108" w:rsidRPr="00DF0B02">
        <w:rPr>
          <w:rFonts w:ascii="Times New Roman" w:hAnsi="Times New Roman" w:cs="Times New Roman"/>
        </w:rPr>
        <w:t xml:space="preserve"> </w:t>
      </w:r>
      <w:r w:rsidR="0077158C" w:rsidRPr="00DF0B02">
        <w:rPr>
          <w:rFonts w:ascii="Times New Roman" w:hAnsi="Times New Roman" w:cs="Times New Roman"/>
        </w:rPr>
        <w:t xml:space="preserve">maintenance de </w:t>
      </w:r>
      <w:r w:rsidR="00962D15">
        <w:rPr>
          <w:rFonts w:ascii="Times New Roman" w:hAnsi="Times New Roman" w:cs="Times New Roman"/>
        </w:rPr>
        <w:t>celle-ci,</w:t>
      </w:r>
      <w:r w:rsidR="007D567E">
        <w:rPr>
          <w:rFonts w:ascii="Times New Roman" w:hAnsi="Times New Roman" w:cs="Times New Roman"/>
        </w:rPr>
        <w:t xml:space="preserve"> déplacements humains</w:t>
      </w:r>
      <w:r w:rsidR="005144BA">
        <w:rPr>
          <w:rFonts w:ascii="Times New Roman" w:hAnsi="Times New Roman" w:cs="Times New Roman"/>
        </w:rPr>
        <w:t xml:space="preserve"> entre les infrastructures</w:t>
      </w:r>
      <w:r w:rsidR="007D567E">
        <w:rPr>
          <w:rFonts w:ascii="Times New Roman" w:hAnsi="Times New Roman" w:cs="Times New Roman"/>
        </w:rPr>
        <w:t>,</w:t>
      </w:r>
      <w:r w:rsidR="0077158C" w:rsidRPr="00DF0B02">
        <w:rPr>
          <w:rFonts w:ascii="Times New Roman" w:hAnsi="Times New Roman" w:cs="Times New Roman"/>
        </w:rPr>
        <w:t xml:space="preserve"> </w:t>
      </w:r>
      <w:r w:rsidR="00887108" w:rsidRPr="00DF0B02">
        <w:rPr>
          <w:rFonts w:ascii="Times New Roman" w:hAnsi="Times New Roman" w:cs="Times New Roman"/>
        </w:rPr>
        <w:t xml:space="preserve">etc. </w:t>
      </w:r>
      <w:r w:rsidR="0040494D" w:rsidRPr="00DF0B02">
        <w:rPr>
          <w:rFonts w:ascii="Times New Roman" w:hAnsi="Times New Roman" w:cs="Times New Roman"/>
        </w:rPr>
        <w:t xml:space="preserve">En outre, ce travail </w:t>
      </w:r>
      <w:r w:rsidR="00ED47C6" w:rsidRPr="00DF0B02">
        <w:rPr>
          <w:rFonts w:ascii="Times New Roman" w:hAnsi="Times New Roman" w:cs="Times New Roman"/>
        </w:rPr>
        <w:t xml:space="preserve">producteur d’énergie </w:t>
      </w:r>
      <w:r w:rsidR="0040494D" w:rsidRPr="00DF0B02">
        <w:rPr>
          <w:rFonts w:ascii="Times New Roman" w:hAnsi="Times New Roman" w:cs="Times New Roman"/>
        </w:rPr>
        <w:t xml:space="preserve">a un coût et la réduction de ce coût s’inscrit dans l’économie capitaliste de </w:t>
      </w:r>
      <w:r w:rsidR="00095107" w:rsidRPr="00DF0B02">
        <w:rPr>
          <w:rFonts w:ascii="Times New Roman" w:hAnsi="Times New Roman" w:cs="Times New Roman"/>
        </w:rPr>
        <w:t>l</w:t>
      </w:r>
      <w:r w:rsidR="0040494D" w:rsidRPr="00DF0B02">
        <w:rPr>
          <w:rFonts w:ascii="Times New Roman" w:hAnsi="Times New Roman" w:cs="Times New Roman"/>
        </w:rPr>
        <w:t>a rentabilisation</w:t>
      </w:r>
      <w:r w:rsidR="00095107" w:rsidRPr="00DF0B02">
        <w:rPr>
          <w:rFonts w:ascii="Times New Roman" w:hAnsi="Times New Roman" w:cs="Times New Roman"/>
        </w:rPr>
        <w:t xml:space="preserve"> de la force humaine</w:t>
      </w:r>
      <w:r w:rsidR="00F5640D" w:rsidRPr="00DF0B02">
        <w:rPr>
          <w:rFonts w:ascii="Times New Roman" w:hAnsi="Times New Roman" w:cs="Times New Roman"/>
        </w:rPr>
        <w:t xml:space="preserve"> au service de la propriété de production</w:t>
      </w:r>
      <w:r w:rsidR="0040494D" w:rsidRPr="00DF0B02">
        <w:rPr>
          <w:rFonts w:ascii="Times New Roman" w:hAnsi="Times New Roman" w:cs="Times New Roman"/>
        </w:rPr>
        <w:t xml:space="preserve">. </w:t>
      </w:r>
    </w:p>
    <w:p w14:paraId="18A5130C" w14:textId="496FE5A1" w:rsidR="002F61F0" w:rsidRDefault="003F4AC8" w:rsidP="00946880">
      <w:pPr>
        <w:jc w:val="both"/>
        <w:rPr>
          <w:rFonts w:ascii="Times New Roman" w:hAnsi="Times New Roman" w:cs="Times New Roman"/>
        </w:rPr>
      </w:pPr>
      <w:r w:rsidRPr="00DF0B02">
        <w:rPr>
          <w:rFonts w:ascii="Times New Roman" w:hAnsi="Times New Roman" w:cs="Times New Roman"/>
        </w:rPr>
        <w:t>Nous aimerions étudier</w:t>
      </w:r>
      <w:r w:rsidR="00095107" w:rsidRPr="00DF0B02">
        <w:rPr>
          <w:rFonts w:ascii="Times New Roman" w:hAnsi="Times New Roman" w:cs="Times New Roman"/>
        </w:rPr>
        <w:t xml:space="preserve"> l’imaginaire qui sous-tend l’émergence du </w:t>
      </w:r>
      <w:r w:rsidR="00ED43B8" w:rsidRPr="00DF0B02">
        <w:rPr>
          <w:rFonts w:ascii="Times New Roman" w:hAnsi="Times New Roman" w:cs="Times New Roman"/>
        </w:rPr>
        <w:t>deux-roues non motorisé</w:t>
      </w:r>
      <w:r w:rsidR="00095107" w:rsidRPr="00DF0B02">
        <w:rPr>
          <w:rFonts w:ascii="Times New Roman" w:hAnsi="Times New Roman" w:cs="Times New Roman"/>
        </w:rPr>
        <w:t xml:space="preserve"> en regard de </w:t>
      </w:r>
      <w:r w:rsidR="00FA1CC4" w:rsidRPr="00DF0B02">
        <w:rPr>
          <w:rFonts w:ascii="Times New Roman" w:hAnsi="Times New Roman" w:cs="Times New Roman"/>
        </w:rPr>
        <w:t>l’</w:t>
      </w:r>
      <w:r w:rsidR="00E23623" w:rsidRPr="00DF0B02">
        <w:rPr>
          <w:rFonts w:ascii="Times New Roman" w:hAnsi="Times New Roman" w:cs="Times New Roman"/>
        </w:rPr>
        <w:t>in</w:t>
      </w:r>
      <w:r w:rsidR="00F0461D" w:rsidRPr="00DF0B02">
        <w:rPr>
          <w:rFonts w:ascii="Times New Roman" w:hAnsi="Times New Roman" w:cs="Times New Roman"/>
        </w:rPr>
        <w:t>oculation</w:t>
      </w:r>
      <w:r w:rsidR="00E23623" w:rsidRPr="00DF0B02">
        <w:rPr>
          <w:rFonts w:ascii="Times New Roman" w:hAnsi="Times New Roman" w:cs="Times New Roman"/>
        </w:rPr>
        <w:t xml:space="preserve"> </w:t>
      </w:r>
      <w:r w:rsidR="00A35743" w:rsidRPr="00DF0B02">
        <w:rPr>
          <w:rFonts w:ascii="Times New Roman" w:hAnsi="Times New Roman" w:cs="Times New Roman"/>
        </w:rPr>
        <w:t>dans le discours social</w:t>
      </w:r>
      <w:r w:rsidR="00FA1CC4" w:rsidRPr="00DF0B02">
        <w:rPr>
          <w:rFonts w:ascii="Times New Roman" w:hAnsi="Times New Roman" w:cs="Times New Roman"/>
        </w:rPr>
        <w:t xml:space="preserve"> de l’imaginaire </w:t>
      </w:r>
      <w:r w:rsidR="00CC7E57" w:rsidRPr="00DF0B02">
        <w:rPr>
          <w:rFonts w:ascii="Times New Roman" w:hAnsi="Times New Roman" w:cs="Times New Roman"/>
        </w:rPr>
        <w:t xml:space="preserve">énergétique du </w:t>
      </w:r>
      <w:r w:rsidR="00FA1CC4" w:rsidRPr="00DF0B02">
        <w:rPr>
          <w:rFonts w:ascii="Times New Roman" w:hAnsi="Times New Roman" w:cs="Times New Roman"/>
        </w:rPr>
        <w:t>capitalis</w:t>
      </w:r>
      <w:r w:rsidR="00CC7E57" w:rsidRPr="00DF0B02">
        <w:rPr>
          <w:rFonts w:ascii="Times New Roman" w:hAnsi="Times New Roman" w:cs="Times New Roman"/>
        </w:rPr>
        <w:t>m</w:t>
      </w:r>
      <w:r w:rsidR="00FA1CC4" w:rsidRPr="00DF0B02">
        <w:rPr>
          <w:rFonts w:ascii="Times New Roman" w:hAnsi="Times New Roman" w:cs="Times New Roman"/>
        </w:rPr>
        <w:t>e au milieu du XIX</w:t>
      </w:r>
      <w:r w:rsidR="00FA1CC4" w:rsidRPr="00DF0B02">
        <w:rPr>
          <w:rFonts w:ascii="Times New Roman" w:hAnsi="Times New Roman" w:cs="Times New Roman"/>
          <w:vertAlign w:val="superscript"/>
        </w:rPr>
        <w:t>e</w:t>
      </w:r>
      <w:r w:rsidR="00FA1CC4" w:rsidRPr="00DF0B02">
        <w:rPr>
          <w:rFonts w:ascii="Times New Roman" w:hAnsi="Times New Roman" w:cs="Times New Roman"/>
        </w:rPr>
        <w:t xml:space="preserve"> siècle.</w:t>
      </w:r>
      <w:r w:rsidR="006B3D31" w:rsidRPr="00DF0B02">
        <w:rPr>
          <w:rFonts w:ascii="Times New Roman" w:hAnsi="Times New Roman" w:cs="Times New Roman"/>
        </w:rPr>
        <w:t xml:space="preserve"> Notre hypothèse est la suivante : tout comme </w:t>
      </w:r>
      <w:r w:rsidR="00CC7E57" w:rsidRPr="00DF0B02">
        <w:rPr>
          <w:rFonts w:ascii="Times New Roman" w:hAnsi="Times New Roman" w:cs="Times New Roman"/>
        </w:rPr>
        <w:t xml:space="preserve">pour </w:t>
      </w:r>
      <w:r w:rsidR="006B3D31" w:rsidRPr="00DF0B02">
        <w:rPr>
          <w:rFonts w:ascii="Times New Roman" w:hAnsi="Times New Roman" w:cs="Times New Roman"/>
        </w:rPr>
        <w:t xml:space="preserve">l’exploitation de l’énergie humaine prolétarienne par le capitalisme, le vélo </w:t>
      </w:r>
      <w:r w:rsidR="0000153F" w:rsidRPr="00DF0B02">
        <w:rPr>
          <w:rFonts w:ascii="Times New Roman" w:hAnsi="Times New Roman" w:cs="Times New Roman"/>
        </w:rPr>
        <w:t xml:space="preserve">est très vite associé à une dépense d’énergie physique que la bourgeoisie ne peut </w:t>
      </w:r>
      <w:r w:rsidR="0089119E" w:rsidRPr="00DF0B02">
        <w:rPr>
          <w:rFonts w:ascii="Times New Roman" w:hAnsi="Times New Roman" w:cs="Times New Roman"/>
        </w:rPr>
        <w:t xml:space="preserve">– et ne veut – </w:t>
      </w:r>
      <w:r w:rsidR="0000153F" w:rsidRPr="00DF0B02">
        <w:rPr>
          <w:rFonts w:ascii="Times New Roman" w:hAnsi="Times New Roman" w:cs="Times New Roman"/>
        </w:rPr>
        <w:t>rentabiliser</w:t>
      </w:r>
      <w:r w:rsidR="0025465D" w:rsidRPr="00DF0B02">
        <w:rPr>
          <w:rFonts w:ascii="Times New Roman" w:hAnsi="Times New Roman" w:cs="Times New Roman"/>
        </w:rPr>
        <w:t xml:space="preserve"> avec son propre corps</w:t>
      </w:r>
      <w:r w:rsidR="0000153F" w:rsidRPr="00DF0B02">
        <w:rPr>
          <w:rFonts w:ascii="Times New Roman" w:hAnsi="Times New Roman" w:cs="Times New Roman"/>
        </w:rPr>
        <w:t>. L’épuisement qui caractérise l</w:t>
      </w:r>
      <w:r w:rsidR="00111B19" w:rsidRPr="00DF0B02">
        <w:rPr>
          <w:rFonts w:ascii="Times New Roman" w:hAnsi="Times New Roman" w:cs="Times New Roman"/>
        </w:rPr>
        <w:t>’usage d</w:t>
      </w:r>
      <w:r w:rsidR="0000153F" w:rsidRPr="00DF0B02">
        <w:rPr>
          <w:rFonts w:ascii="Times New Roman" w:hAnsi="Times New Roman" w:cs="Times New Roman"/>
        </w:rPr>
        <w:t>es premiers vélos</w:t>
      </w:r>
      <w:r w:rsidR="003E5709" w:rsidRPr="00DF0B02">
        <w:rPr>
          <w:rFonts w:ascii="Times New Roman" w:hAnsi="Times New Roman" w:cs="Times New Roman"/>
        </w:rPr>
        <w:t xml:space="preserve"> et</w:t>
      </w:r>
      <w:r w:rsidR="00585278" w:rsidRPr="00DF0B02">
        <w:rPr>
          <w:rFonts w:ascii="Times New Roman" w:hAnsi="Times New Roman" w:cs="Times New Roman"/>
        </w:rPr>
        <w:t xml:space="preserve"> les difficultés de </w:t>
      </w:r>
      <w:r w:rsidR="003E5709" w:rsidRPr="00DF0B02">
        <w:rPr>
          <w:rFonts w:ascii="Times New Roman" w:hAnsi="Times New Roman" w:cs="Times New Roman"/>
        </w:rPr>
        <w:t>leur</w:t>
      </w:r>
      <w:r w:rsidR="00585278" w:rsidRPr="00DF0B02">
        <w:rPr>
          <w:rFonts w:ascii="Times New Roman" w:hAnsi="Times New Roman" w:cs="Times New Roman"/>
        </w:rPr>
        <w:t xml:space="preserve"> mécanisation thermique</w:t>
      </w:r>
      <w:r w:rsidR="006D2C8A" w:rsidRPr="00DF0B02">
        <w:rPr>
          <w:rFonts w:ascii="Times New Roman" w:hAnsi="Times New Roman" w:cs="Times New Roman"/>
        </w:rPr>
        <w:t xml:space="preserve"> vont progressivement les reléguer </w:t>
      </w:r>
      <w:r w:rsidR="006D2C8A" w:rsidRPr="00DF0B02">
        <w:rPr>
          <w:rFonts w:ascii="Times New Roman" w:hAnsi="Times New Roman" w:cs="Times New Roman"/>
        </w:rPr>
        <w:lastRenderedPageBreak/>
        <w:t>du côté des classes populaires.</w:t>
      </w:r>
      <w:r w:rsidR="002472C1" w:rsidRPr="00DF0B02">
        <w:rPr>
          <w:rFonts w:ascii="Times New Roman" w:hAnsi="Times New Roman" w:cs="Times New Roman"/>
        </w:rPr>
        <w:t xml:space="preserve"> </w:t>
      </w:r>
      <w:r w:rsidR="00656ACF" w:rsidRPr="00DF0B02">
        <w:rPr>
          <w:rFonts w:ascii="Times New Roman" w:hAnsi="Times New Roman" w:cs="Times New Roman"/>
        </w:rPr>
        <w:t>Suivant l’imaginaire classiste, c</w:t>
      </w:r>
      <w:r w:rsidR="00E44BC0" w:rsidRPr="00DF0B02">
        <w:rPr>
          <w:rFonts w:ascii="Times New Roman" w:hAnsi="Times New Roman" w:cs="Times New Roman"/>
        </w:rPr>
        <w:t>elles-ci ont quant à elles l’habitude d’utiliser leur force physique comme moyen de subsistance au service du capital</w:t>
      </w:r>
      <w:r w:rsidR="00056460" w:rsidRPr="00DF0B02">
        <w:rPr>
          <w:rFonts w:ascii="Times New Roman" w:hAnsi="Times New Roman" w:cs="Times New Roman"/>
        </w:rPr>
        <w:t> ; il n’y aurait dès lors aucun frein à ce qu’elles l’utilisent pour se déplacer</w:t>
      </w:r>
      <w:r w:rsidR="005A05CC">
        <w:rPr>
          <w:rFonts w:ascii="Times New Roman" w:hAnsi="Times New Roman" w:cs="Times New Roman"/>
        </w:rPr>
        <w:t xml:space="preserve"> (ou pour se distinguer</w:t>
      </w:r>
      <w:r w:rsidR="00BC2A2B">
        <w:rPr>
          <w:rFonts w:ascii="Times New Roman" w:hAnsi="Times New Roman" w:cs="Times New Roman"/>
        </w:rPr>
        <w:t>, dans les compétitions,</w:t>
      </w:r>
      <w:r w:rsidR="005A05CC">
        <w:rPr>
          <w:rFonts w:ascii="Times New Roman" w:hAnsi="Times New Roman" w:cs="Times New Roman"/>
        </w:rPr>
        <w:t xml:space="preserve"> comme forces </w:t>
      </w:r>
      <w:r w:rsidR="00BC2A2B">
        <w:rPr>
          <w:rFonts w:ascii="Times New Roman" w:hAnsi="Times New Roman" w:cs="Times New Roman"/>
        </w:rPr>
        <w:t>motrices exceptionnelles)</w:t>
      </w:r>
      <w:r w:rsidR="00056460" w:rsidRPr="00DF0B02">
        <w:rPr>
          <w:rFonts w:ascii="Times New Roman" w:hAnsi="Times New Roman" w:cs="Times New Roman"/>
        </w:rPr>
        <w:t>.</w:t>
      </w:r>
    </w:p>
    <w:p w14:paraId="63E21746" w14:textId="4AF4D2D4" w:rsidR="00CC4B64" w:rsidRPr="00DF0B02" w:rsidRDefault="00CC4B64" w:rsidP="00946880">
      <w:pPr>
        <w:jc w:val="both"/>
        <w:rPr>
          <w:rFonts w:ascii="Times New Roman" w:hAnsi="Times New Roman" w:cs="Times New Roman"/>
        </w:rPr>
      </w:pPr>
      <w:r>
        <w:rPr>
          <w:rFonts w:ascii="Times New Roman" w:hAnsi="Times New Roman" w:cs="Times New Roman"/>
        </w:rPr>
        <w:t xml:space="preserve">Il est d’ailleurs tout à fait révélateur de noter que les premiers grands coureurs du Tour de France furent des membres du prolétariat </w:t>
      </w:r>
      <w:r w:rsidR="00B03A61">
        <w:rPr>
          <w:rFonts w:ascii="Times New Roman" w:hAnsi="Times New Roman" w:cs="Times New Roman"/>
        </w:rPr>
        <w:t>urbain puis rural</w:t>
      </w:r>
      <w:r w:rsidR="00C366AE">
        <w:rPr>
          <w:rFonts w:ascii="Times New Roman" w:hAnsi="Times New Roman" w:cs="Times New Roman"/>
        </w:rPr>
        <w:t xml:space="preserve"> (Wille 2003). </w:t>
      </w:r>
      <w:r w:rsidR="00D4594A">
        <w:rPr>
          <w:rFonts w:ascii="Times New Roman" w:hAnsi="Times New Roman" w:cs="Times New Roman"/>
        </w:rPr>
        <w:t>La condition ouvrière des cyclistes professionnels d</w:t>
      </w:r>
      <w:r w:rsidR="00F25550">
        <w:rPr>
          <w:rFonts w:ascii="Times New Roman" w:hAnsi="Times New Roman" w:cs="Times New Roman"/>
        </w:rPr>
        <w:t>e la toute fin du XIX</w:t>
      </w:r>
      <w:r w:rsidR="00F25550" w:rsidRPr="00F25550">
        <w:rPr>
          <w:rFonts w:ascii="Times New Roman" w:hAnsi="Times New Roman" w:cs="Times New Roman"/>
          <w:vertAlign w:val="superscript"/>
        </w:rPr>
        <w:t>e</w:t>
      </w:r>
      <w:r w:rsidR="00F25550">
        <w:rPr>
          <w:rFonts w:ascii="Times New Roman" w:hAnsi="Times New Roman" w:cs="Times New Roman"/>
        </w:rPr>
        <w:t xml:space="preserve"> siècle et du</w:t>
      </w:r>
      <w:r w:rsidR="00D4594A">
        <w:rPr>
          <w:rFonts w:ascii="Times New Roman" w:hAnsi="Times New Roman" w:cs="Times New Roman"/>
        </w:rPr>
        <w:t xml:space="preserve"> début du XX</w:t>
      </w:r>
      <w:r w:rsidR="00D4594A" w:rsidRPr="00232BFF">
        <w:rPr>
          <w:rFonts w:ascii="Times New Roman" w:hAnsi="Times New Roman" w:cs="Times New Roman"/>
          <w:vertAlign w:val="superscript"/>
        </w:rPr>
        <w:t>e</w:t>
      </w:r>
      <w:r w:rsidR="00D4594A">
        <w:rPr>
          <w:rFonts w:ascii="Times New Roman" w:hAnsi="Times New Roman" w:cs="Times New Roman"/>
        </w:rPr>
        <w:t xml:space="preserve"> siècle contraste avec la condition aristocratique des dandys</w:t>
      </w:r>
      <w:r w:rsidR="00232BFF">
        <w:rPr>
          <w:rFonts w:ascii="Times New Roman" w:hAnsi="Times New Roman" w:cs="Times New Roman"/>
        </w:rPr>
        <w:t xml:space="preserve"> utilisant la draisienne au début du XIX</w:t>
      </w:r>
      <w:r w:rsidR="00232BFF" w:rsidRPr="00232BFF">
        <w:rPr>
          <w:rFonts w:ascii="Times New Roman" w:hAnsi="Times New Roman" w:cs="Times New Roman"/>
          <w:vertAlign w:val="superscript"/>
        </w:rPr>
        <w:t>e</w:t>
      </w:r>
      <w:r w:rsidR="00232BFF">
        <w:rPr>
          <w:rFonts w:ascii="Times New Roman" w:hAnsi="Times New Roman" w:cs="Times New Roman"/>
        </w:rPr>
        <w:t xml:space="preserve"> siècle.</w:t>
      </w:r>
      <w:r w:rsidR="00A93CC1">
        <w:rPr>
          <w:rFonts w:ascii="Times New Roman" w:hAnsi="Times New Roman" w:cs="Times New Roman"/>
        </w:rPr>
        <w:t xml:space="preserve"> Ce contraste est couplé à une différence radicale, celle de la mécanisation du deux-roues</w:t>
      </w:r>
      <w:r w:rsidR="00A81E72">
        <w:rPr>
          <w:rFonts w:ascii="Times New Roman" w:hAnsi="Times New Roman" w:cs="Times New Roman"/>
        </w:rPr>
        <w:t xml:space="preserve"> </w:t>
      </w:r>
      <w:r w:rsidR="00E8224A">
        <w:rPr>
          <w:rFonts w:ascii="Times New Roman" w:hAnsi="Times New Roman" w:cs="Times New Roman"/>
        </w:rPr>
        <w:t xml:space="preserve">non motorisé </w:t>
      </w:r>
      <w:r w:rsidR="00A81E72">
        <w:rPr>
          <w:rFonts w:ascii="Times New Roman" w:hAnsi="Times New Roman" w:cs="Times New Roman"/>
        </w:rPr>
        <w:t xml:space="preserve">qui devient dès lors un instrument d’effort intense, non un objet de distinction sociale. </w:t>
      </w:r>
    </w:p>
    <w:p w14:paraId="03D5FD7F" w14:textId="373F1537" w:rsidR="00B6450D" w:rsidRPr="00DF0B02" w:rsidRDefault="002472C1" w:rsidP="00946880">
      <w:pPr>
        <w:jc w:val="both"/>
        <w:rPr>
          <w:rFonts w:ascii="Times New Roman" w:hAnsi="Times New Roman" w:cs="Times New Roman"/>
        </w:rPr>
      </w:pPr>
      <w:r w:rsidRPr="00DF0B02">
        <w:rPr>
          <w:rFonts w:ascii="Times New Roman" w:hAnsi="Times New Roman" w:cs="Times New Roman"/>
        </w:rPr>
        <w:t xml:space="preserve">L’apparition de l’automobile, qui </w:t>
      </w:r>
      <w:r w:rsidR="00F63CAE" w:rsidRPr="00DF0B02">
        <w:rPr>
          <w:rFonts w:ascii="Times New Roman" w:hAnsi="Times New Roman" w:cs="Times New Roman"/>
        </w:rPr>
        <w:t xml:space="preserve">occupera </w:t>
      </w:r>
      <w:r w:rsidR="00B6450D" w:rsidRPr="00DF0B02">
        <w:rPr>
          <w:rFonts w:ascii="Times New Roman" w:hAnsi="Times New Roman" w:cs="Times New Roman"/>
        </w:rPr>
        <w:t>intensément la bourgeoisie</w:t>
      </w:r>
      <w:r w:rsidR="002B55EA" w:rsidRPr="00DF0B02">
        <w:rPr>
          <w:rFonts w:ascii="Times New Roman" w:hAnsi="Times New Roman" w:cs="Times New Roman"/>
        </w:rPr>
        <w:t xml:space="preserve"> à la fin du XIX</w:t>
      </w:r>
      <w:r w:rsidR="002B55EA" w:rsidRPr="00DF0B02">
        <w:rPr>
          <w:rFonts w:ascii="Times New Roman" w:hAnsi="Times New Roman" w:cs="Times New Roman"/>
          <w:vertAlign w:val="superscript"/>
        </w:rPr>
        <w:t>e</w:t>
      </w:r>
      <w:r w:rsidR="002B55EA" w:rsidRPr="00DF0B02">
        <w:rPr>
          <w:rFonts w:ascii="Times New Roman" w:hAnsi="Times New Roman" w:cs="Times New Roman"/>
        </w:rPr>
        <w:t xml:space="preserve"> siècle</w:t>
      </w:r>
      <w:r w:rsidR="00B6450D" w:rsidRPr="00DF0B02">
        <w:rPr>
          <w:rFonts w:ascii="Times New Roman" w:hAnsi="Times New Roman" w:cs="Times New Roman"/>
        </w:rPr>
        <w:t>, est évidemment pour beaucoup</w:t>
      </w:r>
      <w:r w:rsidR="00D25BE4">
        <w:rPr>
          <w:rFonts w:ascii="Times New Roman" w:hAnsi="Times New Roman" w:cs="Times New Roman"/>
        </w:rPr>
        <w:t xml:space="preserve"> dans cette distinction de classe</w:t>
      </w:r>
      <w:r w:rsidR="00B6450D" w:rsidRPr="00DF0B02">
        <w:rPr>
          <w:rFonts w:ascii="Times New Roman" w:hAnsi="Times New Roman" w:cs="Times New Roman"/>
        </w:rPr>
        <w:t xml:space="preserve"> (on y revient).</w:t>
      </w:r>
      <w:r w:rsidR="006D2C8A" w:rsidRPr="00DF0B02">
        <w:rPr>
          <w:rFonts w:ascii="Times New Roman" w:hAnsi="Times New Roman" w:cs="Times New Roman"/>
        </w:rPr>
        <w:t xml:space="preserve"> </w:t>
      </w:r>
      <w:r w:rsidR="002B55EA" w:rsidRPr="00DF0B02">
        <w:rPr>
          <w:rFonts w:ascii="Times New Roman" w:hAnsi="Times New Roman" w:cs="Times New Roman"/>
        </w:rPr>
        <w:t xml:space="preserve">Il ne faut cependant pas oublier que </w:t>
      </w:r>
      <w:r w:rsidR="00E0725B" w:rsidRPr="00DF0B02">
        <w:rPr>
          <w:rFonts w:ascii="Times New Roman" w:hAnsi="Times New Roman" w:cs="Times New Roman"/>
        </w:rPr>
        <w:t>la voiture h</w:t>
      </w:r>
      <w:r w:rsidR="00D103DC" w:rsidRPr="00DF0B02">
        <w:rPr>
          <w:rFonts w:ascii="Times New Roman" w:hAnsi="Times New Roman" w:cs="Times New Roman"/>
        </w:rPr>
        <w:t>i</w:t>
      </w:r>
      <w:r w:rsidR="00E0725B" w:rsidRPr="00DF0B02">
        <w:rPr>
          <w:rFonts w:ascii="Times New Roman" w:hAnsi="Times New Roman" w:cs="Times New Roman"/>
        </w:rPr>
        <w:t>p</w:t>
      </w:r>
      <w:r w:rsidR="00D103DC" w:rsidRPr="00DF0B02">
        <w:rPr>
          <w:rFonts w:ascii="Times New Roman" w:hAnsi="Times New Roman" w:cs="Times New Roman"/>
        </w:rPr>
        <w:t>p</w:t>
      </w:r>
      <w:r w:rsidR="00E0725B" w:rsidRPr="00DF0B02">
        <w:rPr>
          <w:rFonts w:ascii="Times New Roman" w:hAnsi="Times New Roman" w:cs="Times New Roman"/>
        </w:rPr>
        <w:t>omobile</w:t>
      </w:r>
      <w:r w:rsidR="00D103DC" w:rsidRPr="00DF0B02">
        <w:rPr>
          <w:rFonts w:ascii="Times New Roman" w:hAnsi="Times New Roman" w:cs="Times New Roman"/>
        </w:rPr>
        <w:t xml:space="preserve"> cohabite avec le vélo et </w:t>
      </w:r>
      <w:r w:rsidR="00A74A98" w:rsidRPr="00DF0B02">
        <w:rPr>
          <w:rFonts w:ascii="Times New Roman" w:hAnsi="Times New Roman" w:cs="Times New Roman"/>
        </w:rPr>
        <w:t xml:space="preserve">qu’elle </w:t>
      </w:r>
      <w:r w:rsidR="00D103DC" w:rsidRPr="00DF0B02">
        <w:rPr>
          <w:rFonts w:ascii="Times New Roman" w:hAnsi="Times New Roman" w:cs="Times New Roman"/>
        </w:rPr>
        <w:t xml:space="preserve">reste un mode de déplacement moins coûteux en énergie humaine, </w:t>
      </w:r>
      <w:r w:rsidR="00BD0B84" w:rsidRPr="00DF0B02">
        <w:rPr>
          <w:rFonts w:ascii="Times New Roman" w:hAnsi="Times New Roman" w:cs="Times New Roman"/>
        </w:rPr>
        <w:t xml:space="preserve">dès lors </w:t>
      </w:r>
      <w:r w:rsidR="00D103DC" w:rsidRPr="00DF0B02">
        <w:rPr>
          <w:rFonts w:ascii="Times New Roman" w:hAnsi="Times New Roman" w:cs="Times New Roman"/>
        </w:rPr>
        <w:t>affectionné</w:t>
      </w:r>
      <w:r w:rsidR="004F06E2" w:rsidRPr="00DF0B02">
        <w:rPr>
          <w:rFonts w:ascii="Times New Roman" w:hAnsi="Times New Roman" w:cs="Times New Roman"/>
        </w:rPr>
        <w:t>e</w:t>
      </w:r>
      <w:r w:rsidR="00D103DC" w:rsidRPr="00DF0B02">
        <w:rPr>
          <w:rFonts w:ascii="Times New Roman" w:hAnsi="Times New Roman" w:cs="Times New Roman"/>
        </w:rPr>
        <w:t xml:space="preserve"> par la bourgeoisie</w:t>
      </w:r>
      <w:r w:rsidR="00BD0B84" w:rsidRPr="00DF0B02">
        <w:rPr>
          <w:rFonts w:ascii="Times New Roman" w:hAnsi="Times New Roman" w:cs="Times New Roman"/>
        </w:rPr>
        <w:t xml:space="preserve"> possédante</w:t>
      </w:r>
      <w:r w:rsidR="000A7BE7" w:rsidRPr="00DF0B02">
        <w:rPr>
          <w:rFonts w:ascii="Times New Roman" w:hAnsi="Times New Roman" w:cs="Times New Roman"/>
        </w:rPr>
        <w:t xml:space="preserve"> jusqu’à la petite bourgeoisie</w:t>
      </w:r>
      <w:r w:rsidR="00D103DC" w:rsidRPr="00DF0B02">
        <w:rPr>
          <w:rFonts w:ascii="Times New Roman" w:hAnsi="Times New Roman" w:cs="Times New Roman"/>
        </w:rPr>
        <w:t>.</w:t>
      </w:r>
      <w:r w:rsidR="0089119E" w:rsidRPr="00DF0B02">
        <w:rPr>
          <w:rFonts w:ascii="Times New Roman" w:hAnsi="Times New Roman" w:cs="Times New Roman"/>
        </w:rPr>
        <w:t xml:space="preserve"> Elle est aussi</w:t>
      </w:r>
      <w:r w:rsidR="000A7BE7" w:rsidRPr="00DF0B02">
        <w:rPr>
          <w:rFonts w:ascii="Times New Roman" w:hAnsi="Times New Roman" w:cs="Times New Roman"/>
        </w:rPr>
        <w:t>, par sa v</w:t>
      </w:r>
      <w:r w:rsidR="00B87F4B" w:rsidRPr="00DF0B02">
        <w:rPr>
          <w:rFonts w:ascii="Times New Roman" w:hAnsi="Times New Roman" w:cs="Times New Roman"/>
        </w:rPr>
        <w:t>ariété,</w:t>
      </w:r>
      <w:r w:rsidR="0089119E" w:rsidRPr="00DF0B02">
        <w:rPr>
          <w:rFonts w:ascii="Times New Roman" w:hAnsi="Times New Roman" w:cs="Times New Roman"/>
        </w:rPr>
        <w:t xml:space="preserve"> un symbole d</w:t>
      </w:r>
      <w:r w:rsidR="00900D3F">
        <w:rPr>
          <w:rFonts w:ascii="Times New Roman" w:hAnsi="Times New Roman" w:cs="Times New Roman"/>
        </w:rPr>
        <w:t>istinctif</w:t>
      </w:r>
      <w:r w:rsidR="0089119E" w:rsidRPr="00DF0B02">
        <w:rPr>
          <w:rFonts w:ascii="Times New Roman" w:hAnsi="Times New Roman" w:cs="Times New Roman"/>
        </w:rPr>
        <w:t>.</w:t>
      </w:r>
      <w:r w:rsidR="00D103DC" w:rsidRPr="00DF0B02">
        <w:rPr>
          <w:rFonts w:ascii="Times New Roman" w:hAnsi="Times New Roman" w:cs="Times New Roman"/>
        </w:rPr>
        <w:t xml:space="preserve"> Dans la lecture phasiste et transitionniste de l’histoire énergétique, </w:t>
      </w:r>
      <w:r w:rsidR="003A10E4" w:rsidRPr="00DF0B02">
        <w:rPr>
          <w:rFonts w:ascii="Times New Roman" w:hAnsi="Times New Roman" w:cs="Times New Roman"/>
        </w:rPr>
        <w:t>l’automobile est souvent présentée comme une révolution culturelle, alors qu’elle repose, comme la</w:t>
      </w:r>
      <w:r w:rsidR="00FD078E" w:rsidRPr="00DF0B02">
        <w:rPr>
          <w:rFonts w:ascii="Times New Roman" w:hAnsi="Times New Roman" w:cs="Times New Roman"/>
        </w:rPr>
        <w:t xml:space="preserve"> voiture hippomobile, sur une force extérieure au corps bourgeois</w:t>
      </w:r>
      <w:r w:rsidR="00B50627">
        <w:rPr>
          <w:rFonts w:ascii="Times New Roman" w:hAnsi="Times New Roman" w:cs="Times New Roman"/>
        </w:rPr>
        <w:t xml:space="preserve"> et sur des techniques amenées par le vélo</w:t>
      </w:r>
      <w:r w:rsidR="00473167">
        <w:rPr>
          <w:rFonts w:ascii="Times New Roman" w:hAnsi="Times New Roman" w:cs="Times New Roman"/>
        </w:rPr>
        <w:t xml:space="preserve"> – r</w:t>
      </w:r>
      <w:r w:rsidR="007F2855">
        <w:rPr>
          <w:rFonts w:ascii="Times New Roman" w:hAnsi="Times New Roman" w:cs="Times New Roman"/>
        </w:rPr>
        <w:t xml:space="preserve">appelons que les premiers trains, ceux des décennies 1820-1840, étaient tirés par des chevaux. </w:t>
      </w:r>
      <w:r w:rsidR="00F10DCF" w:rsidRPr="00DF0B02">
        <w:rPr>
          <w:rFonts w:ascii="Times New Roman" w:hAnsi="Times New Roman" w:cs="Times New Roman"/>
        </w:rPr>
        <w:t xml:space="preserve">En </w:t>
      </w:r>
      <w:r w:rsidR="009C698A">
        <w:rPr>
          <w:rFonts w:ascii="Times New Roman" w:hAnsi="Times New Roman" w:cs="Times New Roman"/>
        </w:rPr>
        <w:t>effet</w:t>
      </w:r>
      <w:r w:rsidR="00F10DCF" w:rsidRPr="00DF0B02">
        <w:rPr>
          <w:rFonts w:ascii="Times New Roman" w:hAnsi="Times New Roman" w:cs="Times New Roman"/>
        </w:rPr>
        <w:t xml:space="preserve">, </w:t>
      </w:r>
      <w:r w:rsidR="00362677" w:rsidRPr="00DF0B02">
        <w:rPr>
          <w:rFonts w:ascii="Times New Roman" w:hAnsi="Times New Roman" w:cs="Times New Roman"/>
        </w:rPr>
        <w:t>l’industrie du vélo a intensivement participé à la croissance de l’industrie automobile : bien plus qu’une transition d’un mode de transport à l’autre, il s’agit d’une convergence de techniques et de pratiques économico-industrielles.</w:t>
      </w:r>
      <w:r w:rsidR="00CB7A82">
        <w:rPr>
          <w:rFonts w:ascii="Times New Roman" w:hAnsi="Times New Roman" w:cs="Times New Roman"/>
        </w:rPr>
        <w:t xml:space="preserve"> A titre d’exemple, l’invention du roulement à billes </w:t>
      </w:r>
      <w:r w:rsidR="00732557">
        <w:rPr>
          <w:rFonts w:ascii="Times New Roman" w:hAnsi="Times New Roman" w:cs="Times New Roman"/>
        </w:rPr>
        <w:t>pour les roues du vélocipède a été un apport déterminant pour l’automobile.</w:t>
      </w:r>
      <w:r w:rsidR="00362677" w:rsidRPr="00DF0B02">
        <w:rPr>
          <w:rFonts w:ascii="Times New Roman" w:hAnsi="Times New Roman" w:cs="Times New Roman"/>
        </w:rPr>
        <w:t xml:space="preserve"> </w:t>
      </w:r>
      <w:r w:rsidR="00CD4B15" w:rsidRPr="00DF0B02">
        <w:rPr>
          <w:rFonts w:ascii="Times New Roman" w:hAnsi="Times New Roman" w:cs="Times New Roman"/>
        </w:rPr>
        <w:t>La domestication d’une énergie tierce est au fondement de l’imaginaire d</w:t>
      </w:r>
      <w:r w:rsidR="00254003">
        <w:rPr>
          <w:rFonts w:ascii="Times New Roman" w:hAnsi="Times New Roman" w:cs="Times New Roman"/>
        </w:rPr>
        <w:t>e domination et de rationalisation</w:t>
      </w:r>
      <w:r w:rsidR="00CD4B15" w:rsidRPr="00DF0B02">
        <w:rPr>
          <w:rFonts w:ascii="Times New Roman" w:hAnsi="Times New Roman" w:cs="Times New Roman"/>
        </w:rPr>
        <w:t xml:space="preserve"> </w:t>
      </w:r>
      <w:r w:rsidR="002157E8">
        <w:rPr>
          <w:rFonts w:ascii="Times New Roman" w:hAnsi="Times New Roman" w:cs="Times New Roman"/>
        </w:rPr>
        <w:t>impulsé au</w:t>
      </w:r>
      <w:r w:rsidR="00CD4B15" w:rsidRPr="00DF0B02">
        <w:rPr>
          <w:rFonts w:ascii="Times New Roman" w:hAnsi="Times New Roman" w:cs="Times New Roman"/>
        </w:rPr>
        <w:t xml:space="preserve"> XIX</w:t>
      </w:r>
      <w:r w:rsidR="00CD4B15" w:rsidRPr="00DF0B02">
        <w:rPr>
          <w:rFonts w:ascii="Times New Roman" w:hAnsi="Times New Roman" w:cs="Times New Roman"/>
          <w:vertAlign w:val="superscript"/>
        </w:rPr>
        <w:t>e</w:t>
      </w:r>
      <w:r w:rsidR="00CD4B15" w:rsidRPr="00DF0B02">
        <w:rPr>
          <w:rFonts w:ascii="Times New Roman" w:hAnsi="Times New Roman" w:cs="Times New Roman"/>
        </w:rPr>
        <w:t xml:space="preserve"> siècle</w:t>
      </w:r>
      <w:r w:rsidR="007F2855">
        <w:rPr>
          <w:rFonts w:ascii="Times New Roman" w:hAnsi="Times New Roman" w:cs="Times New Roman"/>
        </w:rPr>
        <w:t>.</w:t>
      </w:r>
      <w:r w:rsidR="00E870A8" w:rsidRPr="00DF0B02">
        <w:rPr>
          <w:rFonts w:ascii="Times New Roman" w:hAnsi="Times New Roman" w:cs="Times New Roman"/>
        </w:rPr>
        <w:t xml:space="preserve"> </w:t>
      </w:r>
      <w:r w:rsidR="007F2855">
        <w:rPr>
          <w:rFonts w:ascii="Times New Roman" w:hAnsi="Times New Roman" w:cs="Times New Roman"/>
        </w:rPr>
        <w:t>I</w:t>
      </w:r>
      <w:r w:rsidR="00A92D27" w:rsidRPr="00DF0B02">
        <w:rPr>
          <w:rFonts w:ascii="Times New Roman" w:hAnsi="Times New Roman" w:cs="Times New Roman"/>
        </w:rPr>
        <w:t>l conviendrait d’ailleurs de mettre en regard cet imaginaire avec l’idéologie coloniale,</w:t>
      </w:r>
      <w:r w:rsidR="00E870A8" w:rsidRPr="00DF0B02">
        <w:rPr>
          <w:rFonts w:ascii="Times New Roman" w:hAnsi="Times New Roman" w:cs="Times New Roman"/>
        </w:rPr>
        <w:t xml:space="preserve"> qui s’autorise l’exploitation gratuite de l’énergie humaine</w:t>
      </w:r>
      <w:r w:rsidR="002157E8">
        <w:rPr>
          <w:rFonts w:ascii="Times New Roman" w:hAnsi="Times New Roman" w:cs="Times New Roman"/>
        </w:rPr>
        <w:t xml:space="preserve"> (exploitation de la terre, exploitation de l’ouvrier, exploitation du colonisé)</w:t>
      </w:r>
      <w:r w:rsidR="00CD4B15" w:rsidRPr="00DF0B02">
        <w:rPr>
          <w:rFonts w:ascii="Times New Roman" w:hAnsi="Times New Roman" w:cs="Times New Roman"/>
        </w:rPr>
        <w:t>.</w:t>
      </w:r>
      <w:r w:rsidR="00E0725B" w:rsidRPr="00DF0B02">
        <w:rPr>
          <w:rFonts w:ascii="Times New Roman" w:hAnsi="Times New Roman" w:cs="Times New Roman"/>
        </w:rPr>
        <w:t xml:space="preserve"> </w:t>
      </w:r>
      <w:r w:rsidR="00BC7C6F">
        <w:rPr>
          <w:rFonts w:ascii="Times New Roman" w:hAnsi="Times New Roman" w:cs="Times New Roman"/>
        </w:rPr>
        <w:t>Baldasse</w:t>
      </w:r>
      <w:r w:rsidR="000F0027">
        <w:rPr>
          <w:rFonts w:ascii="Times New Roman" w:hAnsi="Times New Roman" w:cs="Times New Roman"/>
        </w:rPr>
        <w:t>r</w:t>
      </w:r>
      <w:r w:rsidR="00BC7C6F">
        <w:rPr>
          <w:rFonts w:ascii="Times New Roman" w:hAnsi="Times New Roman" w:cs="Times New Roman"/>
        </w:rPr>
        <w:t xml:space="preserve">oni, Faugier et Pelgrims (2022) montrent d’ailleurs comment l’émergence des </w:t>
      </w:r>
      <w:r w:rsidR="00B834BB">
        <w:rPr>
          <w:rFonts w:ascii="Times New Roman" w:hAnsi="Times New Roman" w:cs="Times New Roman"/>
        </w:rPr>
        <w:t>modes de transport au XIX</w:t>
      </w:r>
      <w:r w:rsidR="00B834BB" w:rsidRPr="00B834BB">
        <w:rPr>
          <w:rFonts w:ascii="Times New Roman" w:hAnsi="Times New Roman" w:cs="Times New Roman"/>
          <w:vertAlign w:val="superscript"/>
        </w:rPr>
        <w:t>e</w:t>
      </w:r>
      <w:r w:rsidR="00B834BB">
        <w:rPr>
          <w:rFonts w:ascii="Times New Roman" w:hAnsi="Times New Roman" w:cs="Times New Roman"/>
        </w:rPr>
        <w:t xml:space="preserve"> siècle s’est fait</w:t>
      </w:r>
      <w:r w:rsidR="00420148">
        <w:rPr>
          <w:rFonts w:ascii="Times New Roman" w:hAnsi="Times New Roman" w:cs="Times New Roman"/>
        </w:rPr>
        <w:t>e</w:t>
      </w:r>
      <w:r w:rsidR="00B834BB">
        <w:rPr>
          <w:rFonts w:ascii="Times New Roman" w:hAnsi="Times New Roman" w:cs="Times New Roman"/>
        </w:rPr>
        <w:t xml:space="preserve"> au profit d’une exploitation des </w:t>
      </w:r>
      <w:r w:rsidR="00B834BB">
        <w:rPr>
          <w:rFonts w:ascii="Times New Roman" w:hAnsi="Times New Roman" w:cs="Times New Roman"/>
        </w:rPr>
        <w:lastRenderedPageBreak/>
        <w:t>pays colonisés, non au nom de leur supposée intégration à une économie mondialisée essentiellement profitable aux Occidentaux.</w:t>
      </w:r>
    </w:p>
    <w:p w14:paraId="1A90535A" w14:textId="1B9B37D7" w:rsidR="003F4AC8" w:rsidRPr="00DF0B02" w:rsidRDefault="006D2C8A" w:rsidP="00946880">
      <w:pPr>
        <w:jc w:val="both"/>
        <w:rPr>
          <w:rFonts w:ascii="Times New Roman" w:hAnsi="Times New Roman" w:cs="Times New Roman"/>
        </w:rPr>
      </w:pPr>
      <w:r w:rsidRPr="00DF0B02">
        <w:rPr>
          <w:rFonts w:ascii="Times New Roman" w:hAnsi="Times New Roman" w:cs="Times New Roman"/>
        </w:rPr>
        <w:t>À l’inverse</w:t>
      </w:r>
      <w:r w:rsidR="007070EA" w:rsidRPr="00DF0B02">
        <w:rPr>
          <w:rFonts w:ascii="Times New Roman" w:hAnsi="Times New Roman" w:cs="Times New Roman"/>
        </w:rPr>
        <w:t xml:space="preserve"> du désintérêt de la bourgeoisie vis-à-vis du vélo à la fin du XIX</w:t>
      </w:r>
      <w:r w:rsidR="007070EA" w:rsidRPr="00DF0B02">
        <w:rPr>
          <w:rFonts w:ascii="Times New Roman" w:hAnsi="Times New Roman" w:cs="Times New Roman"/>
          <w:vertAlign w:val="superscript"/>
        </w:rPr>
        <w:t>e</w:t>
      </w:r>
      <w:r w:rsidR="007070EA" w:rsidRPr="00DF0B02">
        <w:rPr>
          <w:rFonts w:ascii="Times New Roman" w:hAnsi="Times New Roman" w:cs="Times New Roman"/>
        </w:rPr>
        <w:t xml:space="preserve"> siècle</w:t>
      </w:r>
      <w:r w:rsidRPr="00DF0B02">
        <w:rPr>
          <w:rFonts w:ascii="Times New Roman" w:hAnsi="Times New Roman" w:cs="Times New Roman"/>
        </w:rPr>
        <w:t xml:space="preserve">, </w:t>
      </w:r>
      <w:r w:rsidR="007070EA" w:rsidRPr="00DF0B02">
        <w:rPr>
          <w:rFonts w:ascii="Times New Roman" w:hAnsi="Times New Roman" w:cs="Times New Roman"/>
        </w:rPr>
        <w:t xml:space="preserve">son </w:t>
      </w:r>
      <w:r w:rsidRPr="00DF0B02">
        <w:rPr>
          <w:rFonts w:ascii="Times New Roman" w:hAnsi="Times New Roman" w:cs="Times New Roman"/>
        </w:rPr>
        <w:t xml:space="preserve">intérêt </w:t>
      </w:r>
      <w:r w:rsidR="00C669C3" w:rsidRPr="00DF0B02">
        <w:rPr>
          <w:rFonts w:ascii="Times New Roman" w:hAnsi="Times New Roman" w:cs="Times New Roman"/>
        </w:rPr>
        <w:t xml:space="preserve">bien réel </w:t>
      </w:r>
      <w:r w:rsidR="007070EA" w:rsidRPr="00DF0B02">
        <w:rPr>
          <w:rFonts w:ascii="Times New Roman" w:hAnsi="Times New Roman" w:cs="Times New Roman"/>
        </w:rPr>
        <w:t>p</w:t>
      </w:r>
      <w:r w:rsidR="003716EF" w:rsidRPr="00DF0B02">
        <w:rPr>
          <w:rFonts w:ascii="Times New Roman" w:hAnsi="Times New Roman" w:cs="Times New Roman"/>
        </w:rPr>
        <w:t xml:space="preserve">our un objet </w:t>
      </w:r>
      <w:r w:rsidR="00244FB9" w:rsidRPr="00DF0B02">
        <w:rPr>
          <w:rFonts w:ascii="Times New Roman" w:hAnsi="Times New Roman" w:cs="Times New Roman"/>
        </w:rPr>
        <w:t xml:space="preserve">technique </w:t>
      </w:r>
      <w:r w:rsidR="003716EF" w:rsidRPr="00DF0B02">
        <w:rPr>
          <w:rFonts w:ascii="Times New Roman" w:hAnsi="Times New Roman" w:cs="Times New Roman"/>
        </w:rPr>
        <w:t>nouveau</w:t>
      </w:r>
      <w:r w:rsidR="00244FB9" w:rsidRPr="00DF0B02">
        <w:rPr>
          <w:rFonts w:ascii="Times New Roman" w:hAnsi="Times New Roman" w:cs="Times New Roman"/>
        </w:rPr>
        <w:t xml:space="preserve"> et en plein développement</w:t>
      </w:r>
      <w:r w:rsidR="002740EB" w:rsidRPr="00DF0B02">
        <w:rPr>
          <w:rFonts w:ascii="Times New Roman" w:hAnsi="Times New Roman" w:cs="Times New Roman"/>
        </w:rPr>
        <w:t xml:space="preserve">, </w:t>
      </w:r>
      <w:r w:rsidR="0098334C">
        <w:rPr>
          <w:rFonts w:ascii="Times New Roman" w:hAnsi="Times New Roman" w:cs="Times New Roman"/>
        </w:rPr>
        <w:t>vers le milieu d</w:t>
      </w:r>
      <w:r w:rsidR="00A53296">
        <w:rPr>
          <w:rFonts w:ascii="Times New Roman" w:hAnsi="Times New Roman" w:cs="Times New Roman"/>
        </w:rPr>
        <w:t>e ce même si</w:t>
      </w:r>
      <w:r w:rsidR="0098334C">
        <w:rPr>
          <w:rFonts w:ascii="Times New Roman" w:hAnsi="Times New Roman" w:cs="Times New Roman"/>
        </w:rPr>
        <w:t>ècle</w:t>
      </w:r>
      <w:r w:rsidR="002740EB" w:rsidRPr="00DF0B02">
        <w:rPr>
          <w:rFonts w:ascii="Times New Roman" w:hAnsi="Times New Roman" w:cs="Times New Roman"/>
        </w:rPr>
        <w:t>,</w:t>
      </w:r>
      <w:r w:rsidR="003716EF" w:rsidRPr="00DF0B02">
        <w:rPr>
          <w:rFonts w:ascii="Times New Roman" w:hAnsi="Times New Roman" w:cs="Times New Roman"/>
        </w:rPr>
        <w:t xml:space="preserve"> </w:t>
      </w:r>
      <w:r w:rsidR="007B1B10">
        <w:rPr>
          <w:rFonts w:ascii="Times New Roman" w:hAnsi="Times New Roman" w:cs="Times New Roman"/>
        </w:rPr>
        <w:t>est à comprendre en lien avec l</w:t>
      </w:r>
      <w:r w:rsidR="003716EF" w:rsidRPr="00DF0B02">
        <w:rPr>
          <w:rFonts w:ascii="Times New Roman" w:hAnsi="Times New Roman" w:cs="Times New Roman"/>
        </w:rPr>
        <w:t>es mentalités marquées du sceau de l’innovation</w:t>
      </w:r>
      <w:r w:rsidR="006B05A5" w:rsidRPr="00DF0B02">
        <w:rPr>
          <w:rFonts w:ascii="Times New Roman" w:hAnsi="Times New Roman" w:cs="Times New Roman"/>
        </w:rPr>
        <w:t>, de la singularité géniale</w:t>
      </w:r>
      <w:r w:rsidR="003716EF" w:rsidRPr="00DF0B02">
        <w:rPr>
          <w:rFonts w:ascii="Times New Roman" w:hAnsi="Times New Roman" w:cs="Times New Roman"/>
        </w:rPr>
        <w:t xml:space="preserve"> et de la création technique</w:t>
      </w:r>
      <w:r w:rsidR="006B05A5" w:rsidRPr="00DF0B02">
        <w:rPr>
          <w:rFonts w:ascii="Times New Roman" w:hAnsi="Times New Roman" w:cs="Times New Roman"/>
        </w:rPr>
        <w:t xml:space="preserve">. La frivolité excentrique du regard </w:t>
      </w:r>
      <w:r w:rsidR="00534BB3" w:rsidRPr="00DF0B02">
        <w:rPr>
          <w:rFonts w:ascii="Times New Roman" w:hAnsi="Times New Roman" w:cs="Times New Roman"/>
        </w:rPr>
        <w:t>aristocratique</w:t>
      </w:r>
      <w:r w:rsidR="00C17582" w:rsidRPr="00DF0B02">
        <w:rPr>
          <w:rFonts w:ascii="Times New Roman" w:hAnsi="Times New Roman" w:cs="Times New Roman"/>
        </w:rPr>
        <w:t xml:space="preserve"> </w:t>
      </w:r>
      <w:r w:rsidR="00924773" w:rsidRPr="00DF0B02">
        <w:rPr>
          <w:rFonts w:ascii="Times New Roman" w:hAnsi="Times New Roman" w:cs="Times New Roman"/>
        </w:rPr>
        <w:t>au début du XIX</w:t>
      </w:r>
      <w:r w:rsidR="00924773" w:rsidRPr="00DF0B02">
        <w:rPr>
          <w:rFonts w:ascii="Times New Roman" w:hAnsi="Times New Roman" w:cs="Times New Roman"/>
          <w:vertAlign w:val="superscript"/>
        </w:rPr>
        <w:t>e</w:t>
      </w:r>
      <w:r w:rsidR="00924773" w:rsidRPr="00DF0B02">
        <w:rPr>
          <w:rFonts w:ascii="Times New Roman" w:hAnsi="Times New Roman" w:cs="Times New Roman"/>
        </w:rPr>
        <w:t xml:space="preserve"> siècle</w:t>
      </w:r>
      <w:r w:rsidR="006B05A5" w:rsidRPr="00DF0B02">
        <w:rPr>
          <w:rFonts w:ascii="Times New Roman" w:hAnsi="Times New Roman" w:cs="Times New Roman"/>
        </w:rPr>
        <w:t xml:space="preserve">, qui </w:t>
      </w:r>
      <w:r w:rsidR="007B029B" w:rsidRPr="00DF0B02">
        <w:rPr>
          <w:rFonts w:ascii="Times New Roman" w:hAnsi="Times New Roman" w:cs="Times New Roman"/>
        </w:rPr>
        <w:t xml:space="preserve">amène la presse bourgeoise de l’époque à se </w:t>
      </w:r>
      <w:r w:rsidR="00A2610A" w:rsidRPr="00DF0B02">
        <w:rPr>
          <w:rFonts w:ascii="Times New Roman" w:hAnsi="Times New Roman" w:cs="Times New Roman"/>
        </w:rPr>
        <w:t>moquer – non sans un certain intérêt –</w:t>
      </w:r>
      <w:r w:rsidR="007B029B" w:rsidRPr="00DF0B02">
        <w:rPr>
          <w:rFonts w:ascii="Times New Roman" w:hAnsi="Times New Roman" w:cs="Times New Roman"/>
        </w:rPr>
        <w:t xml:space="preserve"> d</w:t>
      </w:r>
      <w:r w:rsidR="006B05A5" w:rsidRPr="00DF0B02">
        <w:rPr>
          <w:rFonts w:ascii="Times New Roman" w:hAnsi="Times New Roman" w:cs="Times New Roman"/>
        </w:rPr>
        <w:t xml:space="preserve">’un objet </w:t>
      </w:r>
      <w:r w:rsidR="005D13FB" w:rsidRPr="00DF0B02">
        <w:rPr>
          <w:rFonts w:ascii="Times New Roman" w:hAnsi="Times New Roman" w:cs="Times New Roman"/>
        </w:rPr>
        <w:t>énergivore</w:t>
      </w:r>
      <w:r w:rsidR="007B029B" w:rsidRPr="00DF0B02">
        <w:rPr>
          <w:rFonts w:ascii="Times New Roman" w:hAnsi="Times New Roman" w:cs="Times New Roman"/>
        </w:rPr>
        <w:t xml:space="preserve"> et peu utilitaire</w:t>
      </w:r>
      <w:r w:rsidR="005D13FB" w:rsidRPr="00DF0B02">
        <w:rPr>
          <w:rFonts w:ascii="Times New Roman" w:hAnsi="Times New Roman" w:cs="Times New Roman"/>
        </w:rPr>
        <w:t>, contraste avec l’expansion utilitariste</w:t>
      </w:r>
      <w:r w:rsidR="00F70C41" w:rsidRPr="00DF0B02">
        <w:rPr>
          <w:rFonts w:ascii="Times New Roman" w:hAnsi="Times New Roman" w:cs="Times New Roman"/>
        </w:rPr>
        <w:t xml:space="preserve"> du vélocipède </w:t>
      </w:r>
      <w:r w:rsidR="00A2610A" w:rsidRPr="00DF0B02">
        <w:rPr>
          <w:rFonts w:ascii="Times New Roman" w:hAnsi="Times New Roman" w:cs="Times New Roman"/>
        </w:rPr>
        <w:t xml:space="preserve">à pédales et à frein </w:t>
      </w:r>
      <w:r w:rsidR="00F70C41" w:rsidRPr="00DF0B02">
        <w:rPr>
          <w:rFonts w:ascii="Times New Roman" w:hAnsi="Times New Roman" w:cs="Times New Roman"/>
        </w:rPr>
        <w:t>dans les années 1860</w:t>
      </w:r>
      <w:r w:rsidR="006C361B" w:rsidRPr="00DF0B02">
        <w:rPr>
          <w:rFonts w:ascii="Times New Roman" w:hAnsi="Times New Roman" w:cs="Times New Roman"/>
        </w:rPr>
        <w:t>, qui intéresse dès lors fortement la bourgeoisie, puis avec l</w:t>
      </w:r>
      <w:r w:rsidR="00650D48">
        <w:rPr>
          <w:rFonts w:ascii="Times New Roman" w:hAnsi="Times New Roman" w:cs="Times New Roman"/>
        </w:rPr>
        <w:t>a massification</w:t>
      </w:r>
      <w:r w:rsidR="005D13FB" w:rsidRPr="00DF0B02">
        <w:rPr>
          <w:rFonts w:ascii="Times New Roman" w:hAnsi="Times New Roman" w:cs="Times New Roman"/>
        </w:rPr>
        <w:t xml:space="preserve"> de la bicyclette </w:t>
      </w:r>
      <w:r w:rsidR="00650D48">
        <w:rPr>
          <w:rFonts w:ascii="Times New Roman" w:hAnsi="Times New Roman" w:cs="Times New Roman"/>
        </w:rPr>
        <w:t>à destination d</w:t>
      </w:r>
      <w:r w:rsidR="005D13FB" w:rsidRPr="00DF0B02">
        <w:rPr>
          <w:rFonts w:ascii="Times New Roman" w:hAnsi="Times New Roman" w:cs="Times New Roman"/>
        </w:rPr>
        <w:t>es classes populaires</w:t>
      </w:r>
      <w:r w:rsidR="00924773" w:rsidRPr="00DF0B02">
        <w:rPr>
          <w:rFonts w:ascii="Times New Roman" w:hAnsi="Times New Roman" w:cs="Times New Roman"/>
        </w:rPr>
        <w:t xml:space="preserve"> à la </w:t>
      </w:r>
      <w:r w:rsidR="00B81CCA">
        <w:rPr>
          <w:rFonts w:ascii="Times New Roman" w:hAnsi="Times New Roman" w:cs="Times New Roman"/>
        </w:rPr>
        <w:t xml:space="preserve">toute </w:t>
      </w:r>
      <w:r w:rsidR="00924773" w:rsidRPr="00DF0B02">
        <w:rPr>
          <w:rFonts w:ascii="Times New Roman" w:hAnsi="Times New Roman" w:cs="Times New Roman"/>
        </w:rPr>
        <w:t>fin d</w:t>
      </w:r>
      <w:r w:rsidR="00F409BA">
        <w:rPr>
          <w:rFonts w:ascii="Times New Roman" w:hAnsi="Times New Roman" w:cs="Times New Roman"/>
        </w:rPr>
        <w:t>u siècle</w:t>
      </w:r>
      <w:r w:rsidR="00A9201D" w:rsidRPr="00DF0B02">
        <w:rPr>
          <w:rFonts w:ascii="Times New Roman" w:hAnsi="Times New Roman" w:cs="Times New Roman"/>
        </w:rPr>
        <w:t>.</w:t>
      </w:r>
      <w:r w:rsidR="008B7EB1" w:rsidRPr="00DF0B02">
        <w:rPr>
          <w:rFonts w:ascii="Times New Roman" w:hAnsi="Times New Roman" w:cs="Times New Roman"/>
        </w:rPr>
        <w:t xml:space="preserve"> Si la croissance d’une industrie de masse</w:t>
      </w:r>
      <w:r w:rsidR="00A12B1A">
        <w:rPr>
          <w:rFonts w:ascii="Times New Roman" w:hAnsi="Times New Roman" w:cs="Times New Roman"/>
        </w:rPr>
        <w:t xml:space="preserve"> et de loisir</w:t>
      </w:r>
      <w:r w:rsidR="008B7EB1" w:rsidRPr="00DF0B02">
        <w:rPr>
          <w:rFonts w:ascii="Times New Roman" w:hAnsi="Times New Roman" w:cs="Times New Roman"/>
        </w:rPr>
        <w:t xml:space="preserve"> s’observe dès les </w:t>
      </w:r>
      <w:r w:rsidR="003E41D1" w:rsidRPr="00DF0B02">
        <w:rPr>
          <w:rFonts w:ascii="Times New Roman" w:hAnsi="Times New Roman" w:cs="Times New Roman"/>
        </w:rPr>
        <w:t>décennies</w:t>
      </w:r>
      <w:r w:rsidR="008B7EB1" w:rsidRPr="00DF0B02">
        <w:rPr>
          <w:rFonts w:ascii="Times New Roman" w:hAnsi="Times New Roman" w:cs="Times New Roman"/>
        </w:rPr>
        <w:t xml:space="preserve"> </w:t>
      </w:r>
      <w:r w:rsidR="003E41D1" w:rsidRPr="00DF0B02">
        <w:rPr>
          <w:rFonts w:ascii="Times New Roman" w:hAnsi="Times New Roman" w:cs="Times New Roman"/>
        </w:rPr>
        <w:t>1880-</w:t>
      </w:r>
      <w:r w:rsidR="008B7EB1" w:rsidRPr="00DF0B02">
        <w:rPr>
          <w:rFonts w:ascii="Times New Roman" w:hAnsi="Times New Roman" w:cs="Times New Roman"/>
        </w:rPr>
        <w:t>18</w:t>
      </w:r>
      <w:r w:rsidR="00E01C5A" w:rsidRPr="00DF0B02">
        <w:rPr>
          <w:rFonts w:ascii="Times New Roman" w:hAnsi="Times New Roman" w:cs="Times New Roman"/>
        </w:rPr>
        <w:t>9</w:t>
      </w:r>
      <w:r w:rsidR="008B7EB1" w:rsidRPr="00DF0B02">
        <w:rPr>
          <w:rFonts w:ascii="Times New Roman" w:hAnsi="Times New Roman" w:cs="Times New Roman"/>
        </w:rPr>
        <w:t>0</w:t>
      </w:r>
      <w:r w:rsidR="007F72A5">
        <w:rPr>
          <w:rFonts w:ascii="Times New Roman" w:hAnsi="Times New Roman" w:cs="Times New Roman"/>
        </w:rPr>
        <w:t xml:space="preserve"> (</w:t>
      </w:r>
      <w:r w:rsidR="00A12B1A">
        <w:rPr>
          <w:rFonts w:ascii="Times New Roman" w:hAnsi="Times New Roman" w:cs="Times New Roman"/>
        </w:rPr>
        <w:t>Baldasseroni, Faugier et Pelgrims 2022 : 33)</w:t>
      </w:r>
      <w:r w:rsidR="008B7EB1" w:rsidRPr="00DF0B02">
        <w:rPr>
          <w:rFonts w:ascii="Times New Roman" w:hAnsi="Times New Roman" w:cs="Times New Roman"/>
        </w:rPr>
        <w:t xml:space="preserve">, l’accès </w:t>
      </w:r>
      <w:r w:rsidR="00F61530" w:rsidRPr="00DF0B02">
        <w:rPr>
          <w:rFonts w:ascii="Times New Roman" w:hAnsi="Times New Roman" w:cs="Times New Roman"/>
        </w:rPr>
        <w:t xml:space="preserve">au vélo pour les couches populaires sera rendu possible par la baisse de son prix dans l’entre-deux-guerres. </w:t>
      </w:r>
      <w:r w:rsidR="00A9201D" w:rsidRPr="00DF0B02">
        <w:rPr>
          <w:rFonts w:ascii="Times New Roman" w:hAnsi="Times New Roman" w:cs="Times New Roman"/>
        </w:rPr>
        <w:t xml:space="preserve"> </w:t>
      </w:r>
      <w:r w:rsidR="006B05A5" w:rsidRPr="00DF0B02">
        <w:rPr>
          <w:rFonts w:ascii="Times New Roman" w:hAnsi="Times New Roman" w:cs="Times New Roman"/>
        </w:rPr>
        <w:t xml:space="preserve"> </w:t>
      </w:r>
    </w:p>
    <w:p w14:paraId="228A97C3" w14:textId="7CED6A01" w:rsidR="00327A2B" w:rsidRPr="00DF0B02" w:rsidRDefault="00152AD4" w:rsidP="00946880">
      <w:pPr>
        <w:jc w:val="both"/>
        <w:rPr>
          <w:rFonts w:ascii="Times New Roman" w:hAnsi="Times New Roman" w:cs="Times New Roman"/>
        </w:rPr>
      </w:pPr>
      <w:r w:rsidRPr="00DF0B02">
        <w:rPr>
          <w:rFonts w:ascii="Times New Roman" w:hAnsi="Times New Roman" w:cs="Times New Roman"/>
        </w:rPr>
        <w:t xml:space="preserve">Notre hypothèse doit être nuancée au vu du caractère non homogène de la classe bourgeoise. En effet, si </w:t>
      </w:r>
      <w:r w:rsidR="009C3273" w:rsidRPr="00DF0B02">
        <w:rPr>
          <w:rFonts w:ascii="Times New Roman" w:hAnsi="Times New Roman" w:cs="Times New Roman"/>
        </w:rPr>
        <w:t>une partie des détenteurs de la production dédaigne très vite la monstration d’un effort dégradant, une autre frange de la bourgeoisie paternaliste et moralisatrice considère le vélocipède comme un instrument hygiéniste</w:t>
      </w:r>
      <w:r w:rsidR="00116B99">
        <w:rPr>
          <w:rFonts w:ascii="Times New Roman" w:hAnsi="Times New Roman" w:cs="Times New Roman"/>
        </w:rPr>
        <w:t xml:space="preserve"> (idéologie qui est au cœur de la transformation des villes </w:t>
      </w:r>
      <w:r w:rsidR="005964AD">
        <w:rPr>
          <w:rFonts w:ascii="Times New Roman" w:hAnsi="Times New Roman" w:cs="Times New Roman"/>
        </w:rPr>
        <w:t>au milieu du XIX</w:t>
      </w:r>
      <w:r w:rsidR="005964AD" w:rsidRPr="005964AD">
        <w:rPr>
          <w:rFonts w:ascii="Times New Roman" w:hAnsi="Times New Roman" w:cs="Times New Roman"/>
          <w:vertAlign w:val="superscript"/>
        </w:rPr>
        <w:t>e</w:t>
      </w:r>
      <w:r w:rsidR="005964AD">
        <w:rPr>
          <w:rFonts w:ascii="Times New Roman" w:hAnsi="Times New Roman" w:cs="Times New Roman"/>
        </w:rPr>
        <w:t xml:space="preserve"> siècle, à </w:t>
      </w:r>
      <w:r w:rsidR="00015F7A">
        <w:rPr>
          <w:rFonts w:ascii="Times New Roman" w:hAnsi="Times New Roman" w:cs="Times New Roman"/>
        </w:rPr>
        <w:t xml:space="preserve">grand </w:t>
      </w:r>
      <w:r w:rsidR="005964AD">
        <w:rPr>
          <w:rFonts w:ascii="Times New Roman" w:hAnsi="Times New Roman" w:cs="Times New Roman"/>
        </w:rPr>
        <w:t>coup de racisme</w:t>
      </w:r>
      <w:r w:rsidR="00015F7A">
        <w:rPr>
          <w:rFonts w:ascii="Times New Roman" w:hAnsi="Times New Roman" w:cs="Times New Roman"/>
        </w:rPr>
        <w:t xml:space="preserve"> de classe, preuve de la convergence avec l’imaginaire colonial</w:t>
      </w:r>
      <w:r w:rsidR="005964AD">
        <w:rPr>
          <w:rFonts w:ascii="Times New Roman" w:hAnsi="Times New Roman" w:cs="Times New Roman"/>
        </w:rPr>
        <w:t>)</w:t>
      </w:r>
      <w:r w:rsidR="009C3273" w:rsidRPr="00DF0B02">
        <w:rPr>
          <w:rFonts w:ascii="Times New Roman" w:hAnsi="Times New Roman" w:cs="Times New Roman"/>
        </w:rPr>
        <w:t>. Cet hygiénisme, s’il peut bien entendu concerner l</w:t>
      </w:r>
      <w:r w:rsidR="00FB7EFB" w:rsidRPr="00DF0B02">
        <w:rPr>
          <w:rFonts w:ascii="Times New Roman" w:hAnsi="Times New Roman" w:cs="Times New Roman"/>
        </w:rPr>
        <w:t>a classe dominante</w:t>
      </w:r>
      <w:r w:rsidR="00E3013A">
        <w:rPr>
          <w:rFonts w:ascii="Times New Roman" w:hAnsi="Times New Roman" w:cs="Times New Roman"/>
        </w:rPr>
        <w:t xml:space="preserve"> (mais surtout sur le plan d’une santé à préserver)</w:t>
      </w:r>
      <w:r w:rsidR="00FB7EFB" w:rsidRPr="00DF0B02">
        <w:rPr>
          <w:rFonts w:ascii="Times New Roman" w:hAnsi="Times New Roman" w:cs="Times New Roman"/>
        </w:rPr>
        <w:t>, est</w:t>
      </w:r>
      <w:r w:rsidR="00AF1D07" w:rsidRPr="00DF0B02">
        <w:rPr>
          <w:rFonts w:ascii="Times New Roman" w:hAnsi="Times New Roman" w:cs="Times New Roman"/>
        </w:rPr>
        <w:t xml:space="preserve"> aussi et peut-être</w:t>
      </w:r>
      <w:r w:rsidR="00FB7EFB" w:rsidRPr="00DF0B02">
        <w:rPr>
          <w:rFonts w:ascii="Times New Roman" w:hAnsi="Times New Roman" w:cs="Times New Roman"/>
        </w:rPr>
        <w:t xml:space="preserve"> surtout destiné aux </w:t>
      </w:r>
      <w:r w:rsidR="001D6601" w:rsidRPr="00DF0B02">
        <w:rPr>
          <w:rFonts w:ascii="Times New Roman" w:hAnsi="Times New Roman" w:cs="Times New Roman"/>
        </w:rPr>
        <w:t>« </w:t>
      </w:r>
      <w:r w:rsidR="00FB7EFB" w:rsidRPr="00DF0B02">
        <w:rPr>
          <w:rFonts w:ascii="Times New Roman" w:hAnsi="Times New Roman" w:cs="Times New Roman"/>
        </w:rPr>
        <w:t>classes industrielles</w:t>
      </w:r>
      <w:r w:rsidR="00AF1D07" w:rsidRPr="00DF0B02">
        <w:rPr>
          <w:rFonts w:ascii="Times New Roman" w:hAnsi="Times New Roman" w:cs="Times New Roman"/>
        </w:rPr>
        <w:t xml:space="preserve"> et ouvrières</w:t>
      </w:r>
      <w:r w:rsidR="001D6601" w:rsidRPr="00DF0B02">
        <w:rPr>
          <w:rFonts w:ascii="Times New Roman" w:hAnsi="Times New Roman" w:cs="Times New Roman"/>
        </w:rPr>
        <w:t> »</w:t>
      </w:r>
      <w:r w:rsidR="00B24EBF">
        <w:rPr>
          <w:rFonts w:ascii="Times New Roman" w:hAnsi="Times New Roman" w:cs="Times New Roman"/>
        </w:rPr>
        <w:t xml:space="preserve"> (comme une force de travail à pérenniser)</w:t>
      </w:r>
      <w:r w:rsidR="00AF1D07" w:rsidRPr="00DF0B02">
        <w:rPr>
          <w:rFonts w:ascii="Times New Roman" w:hAnsi="Times New Roman" w:cs="Times New Roman"/>
        </w:rPr>
        <w:t>.</w:t>
      </w:r>
      <w:r w:rsidR="00633671">
        <w:rPr>
          <w:rFonts w:ascii="Times New Roman" w:hAnsi="Times New Roman" w:cs="Times New Roman"/>
        </w:rPr>
        <w:t xml:space="preserve"> Baldasseroni, Faugier et Pelgrims 2022 montrent que l’</w:t>
      </w:r>
      <w:r w:rsidR="00522E9B">
        <w:rPr>
          <w:rFonts w:ascii="Times New Roman" w:hAnsi="Times New Roman" w:cs="Times New Roman"/>
        </w:rPr>
        <w:t xml:space="preserve">idéologie hygiéniste est </w:t>
      </w:r>
      <w:r w:rsidR="00EE3E64">
        <w:rPr>
          <w:rFonts w:ascii="Times New Roman" w:hAnsi="Times New Roman" w:cs="Times New Roman"/>
        </w:rPr>
        <w:t>capitale</w:t>
      </w:r>
      <w:r w:rsidR="00522E9B">
        <w:rPr>
          <w:rFonts w:ascii="Times New Roman" w:hAnsi="Times New Roman" w:cs="Times New Roman"/>
        </w:rPr>
        <w:t xml:space="preserve"> dans l’émergence des différents modes de transport, l’idée étant </w:t>
      </w:r>
      <w:r w:rsidR="00FD4B17">
        <w:rPr>
          <w:rFonts w:ascii="Times New Roman" w:hAnsi="Times New Roman" w:cs="Times New Roman"/>
        </w:rPr>
        <w:t>d’aérer et d’embellir les villes tout en évacuant leurs eaux usées (les égouts sont construits en même temps que les infrastructures des transports).</w:t>
      </w:r>
      <w:r w:rsidR="0066693B" w:rsidRPr="00DF0B02">
        <w:rPr>
          <w:rFonts w:ascii="Times New Roman" w:hAnsi="Times New Roman" w:cs="Times New Roman"/>
        </w:rPr>
        <w:t xml:space="preserve"> Plusieurs considérations du pamphlet </w:t>
      </w:r>
      <w:r w:rsidR="00281EB1">
        <w:rPr>
          <w:rFonts w:ascii="Times New Roman" w:hAnsi="Times New Roman" w:cs="Times New Roman"/>
        </w:rPr>
        <w:t>dédié à l’invention de</w:t>
      </w:r>
      <w:r w:rsidR="0066693B" w:rsidRPr="00DF0B02">
        <w:rPr>
          <w:rFonts w:ascii="Times New Roman" w:hAnsi="Times New Roman" w:cs="Times New Roman"/>
        </w:rPr>
        <w:t xml:space="preserve"> Michau</w:t>
      </w:r>
      <w:r w:rsidR="0078424E">
        <w:rPr>
          <w:rFonts w:ascii="Times New Roman" w:hAnsi="Times New Roman" w:cs="Times New Roman"/>
        </w:rPr>
        <w:t>x</w:t>
      </w:r>
      <w:r w:rsidR="0066693B" w:rsidRPr="00DF0B02">
        <w:rPr>
          <w:rFonts w:ascii="Times New Roman" w:hAnsi="Times New Roman" w:cs="Times New Roman"/>
        </w:rPr>
        <w:t xml:space="preserve"> </w:t>
      </w:r>
      <w:r w:rsidR="00E53B15" w:rsidRPr="00DF0B02">
        <w:rPr>
          <w:rFonts w:ascii="Times New Roman" w:hAnsi="Times New Roman" w:cs="Times New Roman"/>
        </w:rPr>
        <w:t>vont en ce sens mais elles montrent très clairement l’inégalité entre une classe possédante usant d</w:t>
      </w:r>
      <w:r w:rsidR="00E21050">
        <w:rPr>
          <w:rFonts w:ascii="Times New Roman" w:hAnsi="Times New Roman" w:cs="Times New Roman"/>
        </w:rPr>
        <w:t>u vélocipède</w:t>
      </w:r>
      <w:r w:rsidR="00E53B15" w:rsidRPr="00DF0B02">
        <w:rPr>
          <w:rFonts w:ascii="Times New Roman" w:hAnsi="Times New Roman" w:cs="Times New Roman"/>
        </w:rPr>
        <w:t xml:space="preserve"> comme d’un loisir (l’auteur y décrit d’ailleurs ses évasions bucoliques </w:t>
      </w:r>
      <w:r w:rsidR="00866B3F" w:rsidRPr="00DF0B02">
        <w:rPr>
          <w:rFonts w:ascii="Times New Roman" w:hAnsi="Times New Roman" w:cs="Times New Roman"/>
        </w:rPr>
        <w:t>dans un ton très romantique) et les classes prolétariennes qui peuvent y trouver un complément à leur travail</w:t>
      </w:r>
      <w:r w:rsidR="000A1550" w:rsidRPr="00DF0B02">
        <w:rPr>
          <w:rFonts w:ascii="Times New Roman" w:hAnsi="Times New Roman" w:cs="Times New Roman"/>
        </w:rPr>
        <w:t xml:space="preserve"> : </w:t>
      </w:r>
    </w:p>
    <w:p w14:paraId="53C79894" w14:textId="4C287232" w:rsidR="00152AD4" w:rsidRDefault="000A1550" w:rsidP="00327A2B">
      <w:pPr>
        <w:ind w:left="567" w:right="567"/>
        <w:jc w:val="both"/>
        <w:rPr>
          <w:rFonts w:ascii="Times New Roman" w:hAnsi="Times New Roman" w:cs="Times New Roman"/>
          <w:sz w:val="20"/>
          <w:szCs w:val="20"/>
        </w:rPr>
      </w:pPr>
      <w:r w:rsidRPr="00814B2F">
        <w:rPr>
          <w:rFonts w:ascii="Times New Roman" w:hAnsi="Times New Roman" w:cs="Times New Roman"/>
          <w:sz w:val="20"/>
          <w:szCs w:val="20"/>
        </w:rPr>
        <w:t xml:space="preserve">Mais le vélocipède restera-t-il donc instrument de promenade, de sport, de luxe ? Non, je l’espère. </w:t>
      </w:r>
      <w:r w:rsidRPr="00814B2F">
        <w:rPr>
          <w:rFonts w:ascii="Times New Roman" w:hAnsi="Times New Roman" w:cs="Times New Roman"/>
          <w:i/>
          <w:iCs/>
          <w:sz w:val="20"/>
          <w:szCs w:val="20"/>
        </w:rPr>
        <w:t>Il veut être auxiliaire du travail</w:t>
      </w:r>
      <w:r w:rsidRPr="00814B2F">
        <w:rPr>
          <w:rFonts w:ascii="Times New Roman" w:hAnsi="Times New Roman" w:cs="Times New Roman"/>
          <w:sz w:val="20"/>
          <w:szCs w:val="20"/>
        </w:rPr>
        <w:t xml:space="preserve">. Il doit descendre dans </w:t>
      </w:r>
      <w:r w:rsidRPr="00814B2F">
        <w:rPr>
          <w:rFonts w:ascii="Times New Roman" w:hAnsi="Times New Roman" w:cs="Times New Roman"/>
          <w:sz w:val="20"/>
          <w:szCs w:val="20"/>
        </w:rPr>
        <w:lastRenderedPageBreak/>
        <w:t xml:space="preserve">toutes les classes de la société pour y réaliser de véritables bienfaits, si, de même que dans sa vie de plaisir, il a eu pour parrains toute la </w:t>
      </w:r>
      <w:r w:rsidRPr="00814B2F">
        <w:rPr>
          <w:rFonts w:ascii="Times New Roman" w:hAnsi="Times New Roman" w:cs="Times New Roman"/>
          <w:i/>
          <w:iCs/>
          <w:sz w:val="20"/>
          <w:szCs w:val="20"/>
        </w:rPr>
        <w:t>high life</w:t>
      </w:r>
      <w:r w:rsidRPr="00814B2F">
        <w:rPr>
          <w:rFonts w:ascii="Times New Roman" w:hAnsi="Times New Roman" w:cs="Times New Roman"/>
          <w:sz w:val="20"/>
          <w:szCs w:val="20"/>
        </w:rPr>
        <w:t xml:space="preserve">, il trouve dans les classes industrielles et ouvrières des applicateurs intelligents, dans </w:t>
      </w:r>
      <w:r w:rsidR="00327A2B" w:rsidRPr="00814B2F">
        <w:rPr>
          <w:rFonts w:ascii="Times New Roman" w:hAnsi="Times New Roman" w:cs="Times New Roman"/>
          <w:sz w:val="20"/>
          <w:szCs w:val="20"/>
        </w:rPr>
        <w:t xml:space="preserve">les administrations publiques les encouragements dont il est digne, </w:t>
      </w:r>
      <w:r w:rsidR="00327A2B" w:rsidRPr="00814B2F">
        <w:rPr>
          <w:rFonts w:ascii="Times New Roman" w:hAnsi="Times New Roman" w:cs="Times New Roman"/>
          <w:i/>
          <w:iCs/>
          <w:sz w:val="20"/>
          <w:szCs w:val="20"/>
        </w:rPr>
        <w:t>nécessaires à tout chose nouvelle</w:t>
      </w:r>
      <w:r w:rsidR="00327A2B" w:rsidRPr="00814B2F">
        <w:rPr>
          <w:rFonts w:ascii="Times New Roman" w:hAnsi="Times New Roman" w:cs="Times New Roman"/>
          <w:sz w:val="20"/>
          <w:szCs w:val="20"/>
        </w:rPr>
        <w:t>, et dont je serais heureux d’être le modeste promoteur (</w:t>
      </w:r>
      <w:r w:rsidR="00CA2E65">
        <w:rPr>
          <w:rFonts w:ascii="Times New Roman" w:hAnsi="Times New Roman" w:cs="Times New Roman"/>
          <w:sz w:val="20"/>
          <w:szCs w:val="20"/>
        </w:rPr>
        <w:t>Anonyme</w:t>
      </w:r>
      <w:r w:rsidR="00327A2B" w:rsidRPr="00814B2F">
        <w:rPr>
          <w:rFonts w:ascii="Times New Roman" w:hAnsi="Times New Roman" w:cs="Times New Roman"/>
          <w:sz w:val="20"/>
          <w:szCs w:val="20"/>
        </w:rPr>
        <w:t xml:space="preserve"> 1868 : 8).</w:t>
      </w:r>
    </w:p>
    <w:p w14:paraId="2C6F5561" w14:textId="5B77FCF6" w:rsidR="00BF2652" w:rsidRDefault="00BF2652" w:rsidP="00987F21">
      <w:pPr>
        <w:ind w:right="-1"/>
        <w:jc w:val="both"/>
        <w:rPr>
          <w:rFonts w:ascii="Times New Roman" w:hAnsi="Times New Roman" w:cs="Times New Roman"/>
        </w:rPr>
      </w:pPr>
      <w:r w:rsidRPr="00987F21">
        <w:rPr>
          <w:rFonts w:ascii="Times New Roman" w:hAnsi="Times New Roman" w:cs="Times New Roman"/>
        </w:rPr>
        <w:t>Ces remarques montrent bien que le vélo</w:t>
      </w:r>
      <w:r w:rsidR="00EA2046" w:rsidRPr="00987F21">
        <w:rPr>
          <w:rFonts w:ascii="Times New Roman" w:hAnsi="Times New Roman" w:cs="Times New Roman"/>
        </w:rPr>
        <w:t>cipède</w:t>
      </w:r>
      <w:r w:rsidRPr="00987F21">
        <w:rPr>
          <w:rFonts w:ascii="Times New Roman" w:hAnsi="Times New Roman" w:cs="Times New Roman"/>
        </w:rPr>
        <w:t xml:space="preserve"> est un</w:t>
      </w:r>
      <w:r w:rsidR="00EA2046" w:rsidRPr="00987F21">
        <w:rPr>
          <w:rFonts w:ascii="Times New Roman" w:hAnsi="Times New Roman" w:cs="Times New Roman"/>
        </w:rPr>
        <w:t>e construction sociale autant qu’idéologique et qu’</w:t>
      </w:r>
      <w:r w:rsidR="00987F21" w:rsidRPr="00987F21">
        <w:rPr>
          <w:rFonts w:ascii="Times New Roman" w:hAnsi="Times New Roman" w:cs="Times New Roman"/>
        </w:rPr>
        <w:t>il est directement parcouru de valeurs qui le cadrent</w:t>
      </w:r>
      <w:r w:rsidR="00545D75">
        <w:rPr>
          <w:rFonts w:ascii="Times New Roman" w:hAnsi="Times New Roman" w:cs="Times New Roman"/>
        </w:rPr>
        <w:t xml:space="preserve"> et</w:t>
      </w:r>
      <w:r w:rsidR="00987F21" w:rsidRPr="00987F21">
        <w:rPr>
          <w:rFonts w:ascii="Times New Roman" w:hAnsi="Times New Roman" w:cs="Times New Roman"/>
        </w:rPr>
        <w:t xml:space="preserve"> définiss</w:t>
      </w:r>
      <w:r w:rsidR="00545D75">
        <w:rPr>
          <w:rFonts w:ascii="Times New Roman" w:hAnsi="Times New Roman" w:cs="Times New Roman"/>
        </w:rPr>
        <w:t>e</w:t>
      </w:r>
      <w:r w:rsidR="00987F21" w:rsidRPr="00987F21">
        <w:rPr>
          <w:rFonts w:ascii="Times New Roman" w:hAnsi="Times New Roman" w:cs="Times New Roman"/>
        </w:rPr>
        <w:t>nt les individus l’utilis</w:t>
      </w:r>
      <w:r w:rsidR="00545D75">
        <w:rPr>
          <w:rFonts w:ascii="Times New Roman" w:hAnsi="Times New Roman" w:cs="Times New Roman"/>
        </w:rPr>
        <w:t>a</w:t>
      </w:r>
      <w:r w:rsidR="00987F21" w:rsidRPr="00987F21">
        <w:rPr>
          <w:rFonts w:ascii="Times New Roman" w:hAnsi="Times New Roman" w:cs="Times New Roman"/>
        </w:rPr>
        <w:t xml:space="preserve">nt. </w:t>
      </w:r>
    </w:p>
    <w:p w14:paraId="78E9DBB9" w14:textId="77B227EF" w:rsidR="007B3156" w:rsidRDefault="0085462A" w:rsidP="00987F21">
      <w:pPr>
        <w:ind w:right="-1"/>
        <w:jc w:val="both"/>
        <w:rPr>
          <w:rFonts w:ascii="Times New Roman" w:hAnsi="Times New Roman" w:cs="Times New Roman"/>
        </w:rPr>
      </w:pPr>
      <w:r>
        <w:rPr>
          <w:rFonts w:ascii="Times New Roman" w:hAnsi="Times New Roman" w:cs="Times New Roman"/>
        </w:rPr>
        <w:t xml:space="preserve">En 1852, l’entrée « Vélocipède » du </w:t>
      </w:r>
      <w:r>
        <w:rPr>
          <w:rFonts w:ascii="Times New Roman" w:hAnsi="Times New Roman" w:cs="Times New Roman"/>
          <w:i/>
          <w:iCs/>
        </w:rPr>
        <w:t xml:space="preserve">Dictionnaire </w:t>
      </w:r>
      <w:r>
        <w:rPr>
          <w:rFonts w:ascii="Times New Roman" w:hAnsi="Times New Roman" w:cs="Times New Roman"/>
        </w:rPr>
        <w:t>de Mathieu Branset</w:t>
      </w:r>
      <w:r w:rsidR="005143D0">
        <w:rPr>
          <w:rFonts w:ascii="Times New Roman" w:hAnsi="Times New Roman" w:cs="Times New Roman"/>
        </w:rPr>
        <w:t>, qui renvoie comme souvent à l’entrée « Draisienne »,</w:t>
      </w:r>
      <w:r>
        <w:rPr>
          <w:rFonts w:ascii="Times New Roman" w:hAnsi="Times New Roman" w:cs="Times New Roman"/>
        </w:rPr>
        <w:t xml:space="preserve"> révèle </w:t>
      </w:r>
      <w:r w:rsidR="005143D0">
        <w:rPr>
          <w:rFonts w:ascii="Times New Roman" w:hAnsi="Times New Roman" w:cs="Times New Roman"/>
        </w:rPr>
        <w:t>un progressif changement de paradigme. L</w:t>
      </w:r>
      <w:r w:rsidR="006F097C">
        <w:rPr>
          <w:rFonts w:ascii="Times New Roman" w:hAnsi="Times New Roman" w:cs="Times New Roman"/>
        </w:rPr>
        <w:t>’objet passe de son usage excentrique</w:t>
      </w:r>
      <w:r w:rsidR="006E7F6D">
        <w:rPr>
          <w:rFonts w:ascii="Times New Roman" w:hAnsi="Times New Roman" w:cs="Times New Roman"/>
        </w:rPr>
        <w:t xml:space="preserve"> et ludique</w:t>
      </w:r>
      <w:r w:rsidR="006F097C">
        <w:rPr>
          <w:rFonts w:ascii="Times New Roman" w:hAnsi="Times New Roman" w:cs="Times New Roman"/>
        </w:rPr>
        <w:t xml:space="preserve"> à une rentabilisation du déplacement : </w:t>
      </w:r>
      <w:r w:rsidR="00C23068">
        <w:rPr>
          <w:rFonts w:ascii="Times New Roman" w:hAnsi="Times New Roman" w:cs="Times New Roman"/>
        </w:rPr>
        <w:t xml:space="preserve">« Machine pour se transporter rapidement d’un endroit à un autre, </w:t>
      </w:r>
      <w:r w:rsidR="000F18EE">
        <w:rPr>
          <w:rFonts w:ascii="Times New Roman" w:hAnsi="Times New Roman" w:cs="Times New Roman"/>
        </w:rPr>
        <w:t>à l’aide d’un mécanisme mû par les pieds ». Il ne sert dès lors plus ni à la démonstration ni à la balade frivole, mais il devient le moyen d’un transport rapide</w:t>
      </w:r>
      <w:r w:rsidR="00CB0595">
        <w:rPr>
          <w:rFonts w:ascii="Times New Roman" w:hAnsi="Times New Roman" w:cs="Times New Roman"/>
        </w:rPr>
        <w:t xml:space="preserve">, </w:t>
      </w:r>
      <w:r w:rsidR="006E7F6D">
        <w:rPr>
          <w:rFonts w:ascii="Times New Roman" w:hAnsi="Times New Roman" w:cs="Times New Roman"/>
        </w:rPr>
        <w:t>il sert un</w:t>
      </w:r>
      <w:r w:rsidR="00CB0595">
        <w:rPr>
          <w:rFonts w:ascii="Times New Roman" w:hAnsi="Times New Roman" w:cs="Times New Roman"/>
        </w:rPr>
        <w:t xml:space="preserve"> trajet qui n’a plus rien d’une promenade. La mention du « mécanisme mû par les pieds » montre que des </w:t>
      </w:r>
      <w:r w:rsidR="00652401">
        <w:rPr>
          <w:rFonts w:ascii="Times New Roman" w:hAnsi="Times New Roman" w:cs="Times New Roman"/>
        </w:rPr>
        <w:t>projets de mécanisation existaient avant le vélocipède à pédales et à frein de Michaux</w:t>
      </w:r>
      <w:r w:rsidR="00542259">
        <w:rPr>
          <w:rFonts w:ascii="Times New Roman" w:hAnsi="Times New Roman" w:cs="Times New Roman"/>
        </w:rPr>
        <w:t xml:space="preserve"> ; c’est ce que soutiennent </w:t>
      </w:r>
      <w:r w:rsidR="00174241">
        <w:rPr>
          <w:rFonts w:ascii="Times New Roman" w:hAnsi="Times New Roman" w:cs="Times New Roman"/>
        </w:rPr>
        <w:t>Akbas and Stalimis 2023 qui considèrent que le premier bicycle rudimentaire à pédale (sans chaine) est attesté en 1839</w:t>
      </w:r>
      <w:r w:rsidR="00652401">
        <w:rPr>
          <w:rFonts w:ascii="Times New Roman" w:hAnsi="Times New Roman" w:cs="Times New Roman"/>
        </w:rPr>
        <w:t xml:space="preserve">. </w:t>
      </w:r>
      <w:r w:rsidR="00D738B0">
        <w:rPr>
          <w:rFonts w:ascii="Times New Roman" w:hAnsi="Times New Roman" w:cs="Times New Roman"/>
        </w:rPr>
        <w:t>Mais une autre entrée</w:t>
      </w:r>
      <w:r w:rsidR="00F01AC8">
        <w:rPr>
          <w:rFonts w:ascii="Times New Roman" w:hAnsi="Times New Roman" w:cs="Times New Roman"/>
        </w:rPr>
        <w:t xml:space="preserve"> du </w:t>
      </w:r>
      <w:r w:rsidR="00F01AC8">
        <w:rPr>
          <w:rFonts w:ascii="Times New Roman" w:hAnsi="Times New Roman" w:cs="Times New Roman"/>
          <w:i/>
          <w:iCs/>
        </w:rPr>
        <w:t xml:space="preserve">Dictionnaire universel des Sciences, des Lettres et des Arts </w:t>
      </w:r>
      <w:r w:rsidR="00F01AC8">
        <w:rPr>
          <w:rFonts w:ascii="Times New Roman" w:hAnsi="Times New Roman" w:cs="Times New Roman"/>
        </w:rPr>
        <w:t>de 1854</w:t>
      </w:r>
      <w:r w:rsidR="00D738B0">
        <w:rPr>
          <w:rFonts w:ascii="Times New Roman" w:hAnsi="Times New Roman" w:cs="Times New Roman"/>
        </w:rPr>
        <w:t xml:space="preserve"> montre que cette mécanisation est encore assez marginale</w:t>
      </w:r>
      <w:r w:rsidR="00F36FCD">
        <w:rPr>
          <w:rFonts w:ascii="Times New Roman" w:hAnsi="Times New Roman" w:cs="Times New Roman"/>
        </w:rPr>
        <w:t xml:space="preserve"> et que </w:t>
      </w:r>
      <w:r w:rsidR="003005AD">
        <w:rPr>
          <w:rFonts w:ascii="Times New Roman" w:hAnsi="Times New Roman" w:cs="Times New Roman"/>
        </w:rPr>
        <w:t>le tricycle s’impose</w:t>
      </w:r>
      <w:r w:rsidR="00246851">
        <w:rPr>
          <w:rFonts w:ascii="Times New Roman" w:hAnsi="Times New Roman" w:cs="Times New Roman"/>
        </w:rPr>
        <w:t xml:space="preserve"> dans les années 1850</w:t>
      </w:r>
      <w:r w:rsidR="00D738B0">
        <w:rPr>
          <w:rFonts w:ascii="Times New Roman" w:hAnsi="Times New Roman" w:cs="Times New Roman"/>
        </w:rPr>
        <w:t xml:space="preserve"> : </w:t>
      </w:r>
    </w:p>
    <w:p w14:paraId="13AC2C0E" w14:textId="20D78DEA" w:rsidR="0085462A" w:rsidRDefault="007B3156" w:rsidP="007B3156">
      <w:pPr>
        <w:tabs>
          <w:tab w:val="left" w:pos="851"/>
        </w:tabs>
        <w:ind w:left="567" w:right="566"/>
        <w:jc w:val="both"/>
        <w:rPr>
          <w:rFonts w:ascii="Times New Roman" w:hAnsi="Times New Roman" w:cs="Times New Roman"/>
          <w:sz w:val="20"/>
          <w:szCs w:val="20"/>
        </w:rPr>
      </w:pPr>
      <w:r>
        <w:rPr>
          <w:rFonts w:ascii="Times New Roman" w:hAnsi="Times New Roman" w:cs="Times New Roman"/>
          <w:sz w:val="20"/>
          <w:szCs w:val="20"/>
        </w:rPr>
        <w:t>P</w:t>
      </w:r>
      <w:r w:rsidR="003562CC" w:rsidRPr="007B3156">
        <w:rPr>
          <w:rFonts w:ascii="Times New Roman" w:hAnsi="Times New Roman" w:cs="Times New Roman"/>
          <w:sz w:val="20"/>
          <w:szCs w:val="20"/>
        </w:rPr>
        <w:t>etite voiture mécanique à trois roues, de</w:t>
      </w:r>
      <w:r w:rsidR="00BB770D" w:rsidRPr="007B3156">
        <w:rPr>
          <w:rFonts w:ascii="Times New Roman" w:hAnsi="Times New Roman" w:cs="Times New Roman"/>
          <w:sz w:val="20"/>
          <w:szCs w:val="20"/>
        </w:rPr>
        <w:t xml:space="preserve">ux derrière et une devant, qu’un seul homme, placé à califourchon sur une espèce de siège, fait marcher </w:t>
      </w:r>
      <w:r w:rsidR="00791C2F" w:rsidRPr="007B3156">
        <w:rPr>
          <w:rFonts w:ascii="Times New Roman" w:hAnsi="Times New Roman" w:cs="Times New Roman"/>
          <w:sz w:val="20"/>
          <w:szCs w:val="20"/>
        </w:rPr>
        <w:t>et tourner à volonté. La roue de devant est munie d’un manche qu’il suffit d’obliquer</w:t>
      </w:r>
      <w:r w:rsidR="00416F1B" w:rsidRPr="007B3156">
        <w:rPr>
          <w:rFonts w:ascii="Times New Roman" w:hAnsi="Times New Roman" w:cs="Times New Roman"/>
          <w:sz w:val="20"/>
          <w:szCs w:val="20"/>
        </w:rPr>
        <w:t xml:space="preserve"> à droite ou à gauche pour se diriger. En appuya</w:t>
      </w:r>
      <w:r w:rsidRPr="007B3156">
        <w:rPr>
          <w:rFonts w:ascii="Times New Roman" w:hAnsi="Times New Roman" w:cs="Times New Roman"/>
          <w:sz w:val="20"/>
          <w:szCs w:val="20"/>
        </w:rPr>
        <w:t>n</w:t>
      </w:r>
      <w:r w:rsidR="00416F1B" w:rsidRPr="007B3156">
        <w:rPr>
          <w:rFonts w:ascii="Times New Roman" w:hAnsi="Times New Roman" w:cs="Times New Roman"/>
          <w:sz w:val="20"/>
          <w:szCs w:val="20"/>
        </w:rPr>
        <w:t xml:space="preserve">t alternativement les deux pieds sur deux palettes qui communiquent avec les roues de derrière, </w:t>
      </w:r>
      <w:r w:rsidRPr="007B3156">
        <w:rPr>
          <w:rFonts w:ascii="Times New Roman" w:hAnsi="Times New Roman" w:cs="Times New Roman"/>
          <w:sz w:val="20"/>
          <w:szCs w:val="20"/>
        </w:rPr>
        <w:t>on pou</w:t>
      </w:r>
      <w:r w:rsidR="00BD5F67">
        <w:rPr>
          <w:rFonts w:ascii="Times New Roman" w:hAnsi="Times New Roman" w:cs="Times New Roman"/>
          <w:sz w:val="20"/>
          <w:szCs w:val="20"/>
        </w:rPr>
        <w:t>sse</w:t>
      </w:r>
      <w:r w:rsidRPr="007B3156">
        <w:rPr>
          <w:rFonts w:ascii="Times New Roman" w:hAnsi="Times New Roman" w:cs="Times New Roman"/>
          <w:sz w:val="20"/>
          <w:szCs w:val="20"/>
        </w:rPr>
        <w:t xml:space="preserve"> la machine en avant</w:t>
      </w:r>
      <w:r w:rsidR="00BE32B2">
        <w:rPr>
          <w:rFonts w:ascii="Times New Roman" w:hAnsi="Times New Roman" w:cs="Times New Roman"/>
          <w:sz w:val="20"/>
          <w:szCs w:val="20"/>
        </w:rPr>
        <w:t xml:space="preserve"> (Bouillet 1854 : </w:t>
      </w:r>
      <w:r w:rsidR="00F01AC8">
        <w:rPr>
          <w:rFonts w:ascii="Times New Roman" w:hAnsi="Times New Roman" w:cs="Times New Roman"/>
          <w:sz w:val="20"/>
          <w:szCs w:val="20"/>
        </w:rPr>
        <w:t>528)</w:t>
      </w:r>
    </w:p>
    <w:p w14:paraId="44370052" w14:textId="77777777" w:rsidR="00DE34B3" w:rsidRPr="007B3156" w:rsidRDefault="00DE34B3" w:rsidP="007B3156">
      <w:pPr>
        <w:tabs>
          <w:tab w:val="left" w:pos="851"/>
        </w:tabs>
        <w:ind w:left="567" w:right="566"/>
        <w:jc w:val="both"/>
        <w:rPr>
          <w:rFonts w:ascii="Times New Roman" w:hAnsi="Times New Roman" w:cs="Times New Roman"/>
          <w:sz w:val="20"/>
          <w:szCs w:val="20"/>
        </w:rPr>
      </w:pPr>
    </w:p>
    <w:p w14:paraId="21C228D4" w14:textId="45B52A67" w:rsidR="00A109BF" w:rsidRPr="00DF0B02" w:rsidRDefault="00480011" w:rsidP="00A109BF">
      <w:pPr>
        <w:pStyle w:val="Paragraphedeliste"/>
        <w:numPr>
          <w:ilvl w:val="0"/>
          <w:numId w:val="1"/>
        </w:numPr>
        <w:jc w:val="both"/>
        <w:rPr>
          <w:rFonts w:ascii="Times New Roman" w:hAnsi="Times New Roman" w:cs="Times New Roman"/>
          <w:b/>
          <w:bCs/>
        </w:rPr>
      </w:pPr>
      <w:r w:rsidRPr="00DF0B02">
        <w:rPr>
          <w:rFonts w:ascii="Times New Roman" w:hAnsi="Times New Roman" w:cs="Times New Roman"/>
          <w:b/>
          <w:bCs/>
        </w:rPr>
        <w:t>La mécanisation</w:t>
      </w:r>
      <w:r w:rsidR="002202F3" w:rsidRPr="00DF0B02">
        <w:rPr>
          <w:rFonts w:ascii="Times New Roman" w:hAnsi="Times New Roman" w:cs="Times New Roman"/>
          <w:b/>
          <w:bCs/>
        </w:rPr>
        <w:t xml:space="preserve"> des deux-roues</w:t>
      </w:r>
      <w:r w:rsidRPr="00DF0B02">
        <w:rPr>
          <w:rFonts w:ascii="Times New Roman" w:hAnsi="Times New Roman" w:cs="Times New Roman"/>
          <w:b/>
          <w:bCs/>
        </w:rPr>
        <w:t> :</w:t>
      </w:r>
      <w:r w:rsidR="00EF5FF0" w:rsidRPr="00DF0B02">
        <w:rPr>
          <w:rFonts w:ascii="Times New Roman" w:hAnsi="Times New Roman" w:cs="Times New Roman"/>
          <w:b/>
          <w:bCs/>
        </w:rPr>
        <w:t xml:space="preserve"> une </w:t>
      </w:r>
      <w:r w:rsidR="00DA3AE8" w:rsidRPr="00DF0B02">
        <w:rPr>
          <w:rFonts w:ascii="Times New Roman" w:hAnsi="Times New Roman" w:cs="Times New Roman"/>
          <w:b/>
          <w:bCs/>
        </w:rPr>
        <w:t>rationalisation</w:t>
      </w:r>
      <w:r w:rsidR="00EF5FF0" w:rsidRPr="00DF0B02">
        <w:rPr>
          <w:rFonts w:ascii="Times New Roman" w:hAnsi="Times New Roman" w:cs="Times New Roman"/>
          <w:b/>
          <w:bCs/>
        </w:rPr>
        <w:t xml:space="preserve"> de l’énergie</w:t>
      </w:r>
      <w:r w:rsidR="00C26AD8">
        <w:rPr>
          <w:rFonts w:ascii="Times New Roman" w:hAnsi="Times New Roman" w:cs="Times New Roman"/>
          <w:b/>
          <w:bCs/>
        </w:rPr>
        <w:t>, du temps</w:t>
      </w:r>
      <w:r w:rsidR="004643E8">
        <w:rPr>
          <w:rFonts w:ascii="Times New Roman" w:hAnsi="Times New Roman" w:cs="Times New Roman"/>
          <w:b/>
          <w:bCs/>
        </w:rPr>
        <w:t xml:space="preserve"> et de l’espace</w:t>
      </w:r>
    </w:p>
    <w:p w14:paraId="1680696D" w14:textId="45C7920E" w:rsidR="005A577A" w:rsidRDefault="005A577A" w:rsidP="00946880">
      <w:pPr>
        <w:jc w:val="both"/>
        <w:rPr>
          <w:rFonts w:ascii="Times New Roman" w:hAnsi="Times New Roman" w:cs="Times New Roman"/>
        </w:rPr>
      </w:pPr>
      <w:r w:rsidRPr="00DF0B02">
        <w:rPr>
          <w:rFonts w:ascii="Times New Roman" w:hAnsi="Times New Roman" w:cs="Times New Roman"/>
        </w:rPr>
        <w:t>A</w:t>
      </w:r>
      <w:r w:rsidR="00E53976" w:rsidRPr="00DF0B02">
        <w:rPr>
          <w:rFonts w:ascii="Times New Roman" w:hAnsi="Times New Roman" w:cs="Times New Roman"/>
        </w:rPr>
        <w:t>fin de mieux cerner les représentations qui cadrent le vélocip</w:t>
      </w:r>
      <w:r w:rsidR="0059455F" w:rsidRPr="00DF0B02">
        <w:rPr>
          <w:rFonts w:ascii="Times New Roman" w:hAnsi="Times New Roman" w:cs="Times New Roman"/>
        </w:rPr>
        <w:t>ède au milieu du XIX</w:t>
      </w:r>
      <w:r w:rsidR="0059455F" w:rsidRPr="00DF0B02">
        <w:rPr>
          <w:rFonts w:ascii="Times New Roman" w:hAnsi="Times New Roman" w:cs="Times New Roman"/>
          <w:vertAlign w:val="superscript"/>
        </w:rPr>
        <w:t>e</w:t>
      </w:r>
      <w:r w:rsidR="0059455F" w:rsidRPr="00DF0B02">
        <w:rPr>
          <w:rFonts w:ascii="Times New Roman" w:hAnsi="Times New Roman" w:cs="Times New Roman"/>
        </w:rPr>
        <w:t xml:space="preserve"> siècle dans ses rapports avec l’imaginaire capitaliste, a</w:t>
      </w:r>
      <w:r w:rsidRPr="00DF0B02">
        <w:rPr>
          <w:rFonts w:ascii="Times New Roman" w:hAnsi="Times New Roman" w:cs="Times New Roman"/>
        </w:rPr>
        <w:t xml:space="preserve">ttardons-nous </w:t>
      </w:r>
      <w:r w:rsidR="00327A2B" w:rsidRPr="00DF0B02">
        <w:rPr>
          <w:rFonts w:ascii="Times New Roman" w:hAnsi="Times New Roman" w:cs="Times New Roman"/>
        </w:rPr>
        <w:t xml:space="preserve">plus longuement </w:t>
      </w:r>
      <w:r w:rsidRPr="00DF0B02">
        <w:rPr>
          <w:rFonts w:ascii="Times New Roman" w:hAnsi="Times New Roman" w:cs="Times New Roman"/>
        </w:rPr>
        <w:t>sur les considérations d</w:t>
      </w:r>
      <w:r w:rsidR="00FA66C3">
        <w:rPr>
          <w:rFonts w:ascii="Times New Roman" w:hAnsi="Times New Roman" w:cs="Times New Roman"/>
        </w:rPr>
        <w:t>u</w:t>
      </w:r>
      <w:r w:rsidRPr="00DF0B02">
        <w:rPr>
          <w:rFonts w:ascii="Times New Roman" w:hAnsi="Times New Roman" w:cs="Times New Roman"/>
        </w:rPr>
        <w:t xml:space="preserve"> pamphlet</w:t>
      </w:r>
      <w:r w:rsidR="00FA66C3">
        <w:rPr>
          <w:rFonts w:ascii="Times New Roman" w:hAnsi="Times New Roman" w:cs="Times New Roman"/>
        </w:rPr>
        <w:t xml:space="preserve"> </w:t>
      </w:r>
      <w:r w:rsidR="00CA2E65">
        <w:rPr>
          <w:rFonts w:ascii="Times New Roman" w:hAnsi="Times New Roman" w:cs="Times New Roman"/>
        </w:rPr>
        <w:t>dédié à</w:t>
      </w:r>
      <w:r w:rsidR="00FA66C3">
        <w:rPr>
          <w:rFonts w:ascii="Times New Roman" w:hAnsi="Times New Roman" w:cs="Times New Roman"/>
        </w:rPr>
        <w:t xml:space="preserve"> Michaux</w:t>
      </w:r>
      <w:r w:rsidR="00CA2E65">
        <w:rPr>
          <w:rFonts w:ascii="Times New Roman" w:hAnsi="Times New Roman" w:cs="Times New Roman"/>
        </w:rPr>
        <w:t xml:space="preserve"> et à s</w:t>
      </w:r>
      <w:r w:rsidR="00B11468">
        <w:rPr>
          <w:rFonts w:ascii="Times New Roman" w:hAnsi="Times New Roman" w:cs="Times New Roman"/>
        </w:rPr>
        <w:t>a création mécanique</w:t>
      </w:r>
      <w:r w:rsidR="00E4632D" w:rsidRPr="00DF0B02">
        <w:rPr>
          <w:rFonts w:ascii="Times New Roman" w:hAnsi="Times New Roman" w:cs="Times New Roman"/>
        </w:rPr>
        <w:t xml:space="preserve">. </w:t>
      </w:r>
      <w:r w:rsidR="00640103" w:rsidRPr="00DF0B02">
        <w:rPr>
          <w:rFonts w:ascii="Times New Roman" w:hAnsi="Times New Roman" w:cs="Times New Roman"/>
        </w:rPr>
        <w:t>L’auteur</w:t>
      </w:r>
      <w:r w:rsidR="00E4632D" w:rsidRPr="00DF0B02">
        <w:rPr>
          <w:rFonts w:ascii="Times New Roman" w:hAnsi="Times New Roman" w:cs="Times New Roman"/>
        </w:rPr>
        <w:t xml:space="preserve"> </w:t>
      </w:r>
      <w:r w:rsidR="006A2642" w:rsidRPr="00DF0B02">
        <w:rPr>
          <w:rFonts w:ascii="Times New Roman" w:hAnsi="Times New Roman" w:cs="Times New Roman"/>
        </w:rPr>
        <w:t>revient</w:t>
      </w:r>
      <w:r w:rsidR="00E4632D" w:rsidRPr="00DF0B02">
        <w:rPr>
          <w:rFonts w:ascii="Times New Roman" w:hAnsi="Times New Roman" w:cs="Times New Roman"/>
        </w:rPr>
        <w:t xml:space="preserve"> sur le passé de ce qu’il nomme le « célérifère », dangereux et </w:t>
      </w:r>
      <w:r w:rsidR="00164659" w:rsidRPr="00DF0B02">
        <w:rPr>
          <w:rFonts w:ascii="Times New Roman" w:hAnsi="Times New Roman" w:cs="Times New Roman"/>
        </w:rPr>
        <w:t xml:space="preserve">plein de défauts, avant d’identifier la nécessité </w:t>
      </w:r>
      <w:r w:rsidR="0094752C" w:rsidRPr="00DF0B02">
        <w:rPr>
          <w:rFonts w:ascii="Times New Roman" w:hAnsi="Times New Roman" w:cs="Times New Roman"/>
        </w:rPr>
        <w:t xml:space="preserve">de </w:t>
      </w:r>
      <w:r w:rsidR="0094752C" w:rsidRPr="00DF0B02">
        <w:rPr>
          <w:rFonts w:ascii="Times New Roman" w:hAnsi="Times New Roman" w:cs="Times New Roman"/>
        </w:rPr>
        <w:lastRenderedPageBreak/>
        <w:t>son amélioration technique dans une société en pleine mutation</w:t>
      </w:r>
      <w:r w:rsidR="00164659" w:rsidRPr="00DF0B02">
        <w:rPr>
          <w:rFonts w:ascii="Times New Roman" w:hAnsi="Times New Roman" w:cs="Times New Roman"/>
        </w:rPr>
        <w:t xml:space="preserve">. </w:t>
      </w:r>
      <w:r w:rsidR="006A2642" w:rsidRPr="00DF0B02">
        <w:rPr>
          <w:rFonts w:ascii="Times New Roman" w:hAnsi="Times New Roman" w:cs="Times New Roman"/>
        </w:rPr>
        <w:t>Son discours</w:t>
      </w:r>
      <w:r w:rsidR="002D2C65" w:rsidRPr="00DF0B02">
        <w:rPr>
          <w:rFonts w:ascii="Times New Roman" w:hAnsi="Times New Roman" w:cs="Times New Roman"/>
        </w:rPr>
        <w:t xml:space="preserve"> joue davantage sur l’idée d’une « renaissance » que </w:t>
      </w:r>
      <w:r w:rsidR="004C6348" w:rsidRPr="00DF0B02">
        <w:rPr>
          <w:rFonts w:ascii="Times New Roman" w:hAnsi="Times New Roman" w:cs="Times New Roman"/>
        </w:rPr>
        <w:t xml:space="preserve">sur </w:t>
      </w:r>
      <w:r w:rsidR="002D2C65" w:rsidRPr="00DF0B02">
        <w:rPr>
          <w:rFonts w:ascii="Times New Roman" w:hAnsi="Times New Roman" w:cs="Times New Roman"/>
        </w:rPr>
        <w:t xml:space="preserve">celle d’une « transition », bien que </w:t>
      </w:r>
      <w:r w:rsidR="008B6547" w:rsidRPr="00DF0B02">
        <w:rPr>
          <w:rFonts w:ascii="Times New Roman" w:hAnsi="Times New Roman" w:cs="Times New Roman"/>
        </w:rPr>
        <w:t>cette renaissance soit celle d’un passage de l’</w:t>
      </w:r>
      <w:r w:rsidR="004C6348" w:rsidRPr="00DF0B02">
        <w:rPr>
          <w:rFonts w:ascii="Times New Roman" w:hAnsi="Times New Roman" w:cs="Times New Roman"/>
        </w:rPr>
        <w:t>« </w:t>
      </w:r>
      <w:r w:rsidR="008B6547" w:rsidRPr="00DF0B02">
        <w:rPr>
          <w:rFonts w:ascii="Times New Roman" w:hAnsi="Times New Roman" w:cs="Times New Roman"/>
        </w:rPr>
        <w:t>aîné</w:t>
      </w:r>
      <w:r w:rsidR="004C6348" w:rsidRPr="00DF0B02">
        <w:rPr>
          <w:rFonts w:ascii="Times New Roman" w:hAnsi="Times New Roman" w:cs="Times New Roman"/>
        </w:rPr>
        <w:t> »</w:t>
      </w:r>
      <w:r w:rsidR="008B6547" w:rsidRPr="00DF0B02">
        <w:rPr>
          <w:rFonts w:ascii="Times New Roman" w:hAnsi="Times New Roman" w:cs="Times New Roman"/>
        </w:rPr>
        <w:t xml:space="preserve"> au </w:t>
      </w:r>
      <w:r w:rsidR="004C6348" w:rsidRPr="00DF0B02">
        <w:rPr>
          <w:rFonts w:ascii="Times New Roman" w:hAnsi="Times New Roman" w:cs="Times New Roman"/>
        </w:rPr>
        <w:t>« </w:t>
      </w:r>
      <w:r w:rsidR="008B6547" w:rsidRPr="00DF0B02">
        <w:rPr>
          <w:rFonts w:ascii="Times New Roman" w:hAnsi="Times New Roman" w:cs="Times New Roman"/>
        </w:rPr>
        <w:t>cadet</w:t>
      </w:r>
      <w:r w:rsidR="004C6348" w:rsidRPr="00DF0B02">
        <w:rPr>
          <w:rFonts w:ascii="Times New Roman" w:hAnsi="Times New Roman" w:cs="Times New Roman"/>
        </w:rPr>
        <w:t> » (il y a</w:t>
      </w:r>
      <w:r w:rsidR="00615ECB" w:rsidRPr="00DF0B02">
        <w:rPr>
          <w:rFonts w:ascii="Times New Roman" w:hAnsi="Times New Roman" w:cs="Times New Roman"/>
        </w:rPr>
        <w:t xml:space="preserve"> dès lors</w:t>
      </w:r>
      <w:r w:rsidR="004C6348" w:rsidRPr="00DF0B02">
        <w:rPr>
          <w:rFonts w:ascii="Times New Roman" w:hAnsi="Times New Roman" w:cs="Times New Roman"/>
        </w:rPr>
        <w:t xml:space="preserve"> bien filiation)</w:t>
      </w:r>
      <w:r w:rsidR="008B6547" w:rsidRPr="00DF0B02">
        <w:rPr>
          <w:rFonts w:ascii="Times New Roman" w:hAnsi="Times New Roman" w:cs="Times New Roman"/>
        </w:rPr>
        <w:t xml:space="preserve">. </w:t>
      </w:r>
      <w:r w:rsidR="00144126" w:rsidRPr="00DF0B02">
        <w:rPr>
          <w:rFonts w:ascii="Times New Roman" w:hAnsi="Times New Roman" w:cs="Times New Roman"/>
        </w:rPr>
        <w:t>Une note de bas de page consacrée à la volonté de dépasser la « force humaine » e</w:t>
      </w:r>
      <w:r w:rsidR="004C6348" w:rsidRPr="00DF0B02">
        <w:rPr>
          <w:rFonts w:ascii="Times New Roman" w:hAnsi="Times New Roman" w:cs="Times New Roman"/>
        </w:rPr>
        <w:t>s</w:t>
      </w:r>
      <w:r w:rsidR="00144126" w:rsidRPr="00DF0B02">
        <w:rPr>
          <w:rFonts w:ascii="Times New Roman" w:hAnsi="Times New Roman" w:cs="Times New Roman"/>
        </w:rPr>
        <w:t>t</w:t>
      </w:r>
      <w:r w:rsidR="006C5A93" w:rsidRPr="00DF0B02">
        <w:rPr>
          <w:rFonts w:ascii="Times New Roman" w:hAnsi="Times New Roman" w:cs="Times New Roman"/>
        </w:rPr>
        <w:t xml:space="preserve"> essentielle dans la perspective de notre travail : l’auteur insiste sur la nécessité de passer du « locomoteur » </w:t>
      </w:r>
      <w:r w:rsidR="005B275E" w:rsidRPr="00DF0B02">
        <w:rPr>
          <w:rFonts w:ascii="Times New Roman" w:hAnsi="Times New Roman" w:cs="Times New Roman"/>
        </w:rPr>
        <w:t xml:space="preserve">à l’« automoteur » (citant en ce sens </w:t>
      </w:r>
      <w:r w:rsidR="00EA792B" w:rsidRPr="00DF0B02">
        <w:rPr>
          <w:rFonts w:ascii="Times New Roman" w:hAnsi="Times New Roman" w:cs="Times New Roman"/>
        </w:rPr>
        <w:t>quelques</w:t>
      </w:r>
      <w:r w:rsidR="005B275E" w:rsidRPr="00DF0B02">
        <w:rPr>
          <w:rFonts w:ascii="Times New Roman" w:hAnsi="Times New Roman" w:cs="Times New Roman"/>
        </w:rPr>
        <w:t xml:space="preserve"> prouesses technologiques</w:t>
      </w:r>
      <w:r w:rsidR="00EA792B" w:rsidRPr="00DF0B02">
        <w:rPr>
          <w:rFonts w:ascii="Times New Roman" w:hAnsi="Times New Roman" w:cs="Times New Roman"/>
        </w:rPr>
        <w:t>, dont</w:t>
      </w:r>
      <w:r w:rsidR="005B275E" w:rsidRPr="00DF0B02">
        <w:rPr>
          <w:rFonts w:ascii="Times New Roman" w:hAnsi="Times New Roman" w:cs="Times New Roman"/>
        </w:rPr>
        <w:t xml:space="preserve"> la locomotive</w:t>
      </w:r>
      <w:r w:rsidR="00EA792B" w:rsidRPr="00DF0B02">
        <w:rPr>
          <w:rFonts w:ascii="Times New Roman" w:hAnsi="Times New Roman" w:cs="Times New Roman"/>
        </w:rPr>
        <w:t xml:space="preserve"> et le bateau-mouche)</w:t>
      </w:r>
      <w:r w:rsidR="005B275E" w:rsidRPr="00DF0B02">
        <w:rPr>
          <w:rFonts w:ascii="Times New Roman" w:hAnsi="Times New Roman" w:cs="Times New Roman"/>
        </w:rPr>
        <w:t xml:space="preserve">. </w:t>
      </w:r>
    </w:p>
    <w:p w14:paraId="6FA761A2" w14:textId="2682B075" w:rsidR="009776B4" w:rsidRDefault="00E43973" w:rsidP="00946880">
      <w:pPr>
        <w:jc w:val="both"/>
        <w:rPr>
          <w:rFonts w:ascii="Times New Roman" w:hAnsi="Times New Roman" w:cs="Times New Roman"/>
        </w:rPr>
      </w:pPr>
      <w:r>
        <w:rPr>
          <w:rFonts w:ascii="Times New Roman" w:hAnsi="Times New Roman" w:cs="Times New Roman"/>
        </w:rPr>
        <w:t xml:space="preserve">L’auteur du </w:t>
      </w:r>
      <w:r>
        <w:rPr>
          <w:rFonts w:ascii="Times New Roman" w:hAnsi="Times New Roman" w:cs="Times New Roman"/>
          <w:i/>
          <w:iCs/>
        </w:rPr>
        <w:t>Vélocipède à pédales et à frein</w:t>
      </w:r>
      <w:r w:rsidR="004643E8">
        <w:rPr>
          <w:rFonts w:ascii="Times New Roman" w:hAnsi="Times New Roman" w:cs="Times New Roman"/>
        </w:rPr>
        <w:t xml:space="preserve"> </w:t>
      </w:r>
      <w:r w:rsidR="00261EAB">
        <w:rPr>
          <w:rFonts w:ascii="Times New Roman" w:hAnsi="Times New Roman" w:cs="Times New Roman"/>
        </w:rPr>
        <w:t>glorifie d’une certaine manière l’ère impulsée par Napoléon III et son Second Empire. La chose est connue : les grands travaux haus</w:t>
      </w:r>
      <w:r w:rsidR="0053073F">
        <w:rPr>
          <w:rFonts w:ascii="Times New Roman" w:hAnsi="Times New Roman" w:cs="Times New Roman"/>
        </w:rPr>
        <w:t>s</w:t>
      </w:r>
      <w:r w:rsidR="00261EAB">
        <w:rPr>
          <w:rFonts w:ascii="Times New Roman" w:hAnsi="Times New Roman" w:cs="Times New Roman"/>
        </w:rPr>
        <w:t xml:space="preserve">manniens redessinent la ville de Paris, </w:t>
      </w:r>
      <w:r w:rsidR="007F0E2E">
        <w:rPr>
          <w:rFonts w:ascii="Times New Roman" w:hAnsi="Times New Roman" w:cs="Times New Roman"/>
        </w:rPr>
        <w:t>conception qui aura une influence jusque dans la majorité des grandes villes européennes, par souci d’hygiénisme, de sécuritarisme et d’ouverture</w:t>
      </w:r>
      <w:r w:rsidR="00B76E65">
        <w:rPr>
          <w:rFonts w:ascii="Times New Roman" w:hAnsi="Times New Roman" w:cs="Times New Roman"/>
        </w:rPr>
        <w:t xml:space="preserve"> </w:t>
      </w:r>
      <w:r w:rsidR="008519B2">
        <w:rPr>
          <w:rFonts w:ascii="Times New Roman" w:hAnsi="Times New Roman" w:cs="Times New Roman"/>
        </w:rPr>
        <w:t>des espaces</w:t>
      </w:r>
      <w:r w:rsidR="007F0E2E">
        <w:rPr>
          <w:rFonts w:ascii="Times New Roman" w:hAnsi="Times New Roman" w:cs="Times New Roman"/>
        </w:rPr>
        <w:t>.</w:t>
      </w:r>
      <w:r w:rsidR="00925CAE">
        <w:rPr>
          <w:rFonts w:ascii="Times New Roman" w:hAnsi="Times New Roman" w:cs="Times New Roman"/>
        </w:rPr>
        <w:t xml:space="preserve"> Les boulevards, avenues et routes s’élargissent pour laisser la place à un trafic de plus en plus conséquent</w:t>
      </w:r>
      <w:r w:rsidR="003577F8">
        <w:rPr>
          <w:rFonts w:ascii="Times New Roman" w:hAnsi="Times New Roman" w:cs="Times New Roman"/>
        </w:rPr>
        <w:t>, nécessité pour que se développe le capitalisme industriel</w:t>
      </w:r>
      <w:r w:rsidR="00261316">
        <w:rPr>
          <w:rFonts w:ascii="Times New Roman" w:hAnsi="Times New Roman" w:cs="Times New Roman"/>
        </w:rPr>
        <w:t xml:space="preserve"> et que </w:t>
      </w:r>
      <w:r w:rsidR="000A1330">
        <w:rPr>
          <w:rFonts w:ascii="Times New Roman" w:hAnsi="Times New Roman" w:cs="Times New Roman"/>
        </w:rPr>
        <w:t>soit possible la répression ouvrière.</w:t>
      </w:r>
      <w:r w:rsidR="00925CAE">
        <w:rPr>
          <w:rFonts w:ascii="Times New Roman" w:hAnsi="Times New Roman" w:cs="Times New Roman"/>
        </w:rPr>
        <w:t xml:space="preserve"> </w:t>
      </w:r>
      <w:r w:rsidR="009776B4">
        <w:rPr>
          <w:rFonts w:ascii="Times New Roman" w:hAnsi="Times New Roman" w:cs="Times New Roman"/>
        </w:rPr>
        <w:t xml:space="preserve">Michaux n’échappe pas à ce discours moralisateur à propos des ouvriers, qu’il entend cependant </w:t>
      </w:r>
      <w:r w:rsidR="00304C03">
        <w:rPr>
          <w:rFonts w:ascii="Times New Roman" w:hAnsi="Times New Roman" w:cs="Times New Roman"/>
        </w:rPr>
        <w:t>aider par un progrès économique et une attitude philanthropique</w:t>
      </w:r>
      <w:r w:rsidR="003F7699">
        <w:rPr>
          <w:rFonts w:ascii="Times New Roman" w:hAnsi="Times New Roman" w:cs="Times New Roman"/>
        </w:rPr>
        <w:t xml:space="preserve"> (idéologème très dix-neuvièmiste)</w:t>
      </w:r>
      <w:r w:rsidR="00304C03">
        <w:rPr>
          <w:rFonts w:ascii="Times New Roman" w:hAnsi="Times New Roman" w:cs="Times New Roman"/>
        </w:rPr>
        <w:t>. Selon lui, le vélo</w:t>
      </w:r>
      <w:r w:rsidR="000145F9">
        <w:rPr>
          <w:rFonts w:ascii="Times New Roman" w:hAnsi="Times New Roman" w:cs="Times New Roman"/>
        </w:rPr>
        <w:t>cipède à pédales et à frein</w:t>
      </w:r>
      <w:r w:rsidR="00304C03">
        <w:rPr>
          <w:rFonts w:ascii="Times New Roman" w:hAnsi="Times New Roman" w:cs="Times New Roman"/>
        </w:rPr>
        <w:t xml:space="preserve"> serait en effet un instrument d’émancipation </w:t>
      </w:r>
      <w:r w:rsidR="000145F9">
        <w:rPr>
          <w:rFonts w:ascii="Times New Roman" w:hAnsi="Times New Roman" w:cs="Times New Roman"/>
        </w:rPr>
        <w:t>pour</w:t>
      </w:r>
      <w:r w:rsidR="00562A27">
        <w:rPr>
          <w:rFonts w:ascii="Times New Roman" w:hAnsi="Times New Roman" w:cs="Times New Roman"/>
        </w:rPr>
        <w:t xml:space="preserve"> « l’honnête et habile ouvrier » (on voit l’importance conférée, par ce paternaliste, à la bonne moralité et à la productivité ouvrières)</w:t>
      </w:r>
      <w:r w:rsidR="000145F9">
        <w:rPr>
          <w:rFonts w:ascii="Times New Roman" w:hAnsi="Times New Roman" w:cs="Times New Roman"/>
        </w:rPr>
        <w:t>.</w:t>
      </w:r>
      <w:r w:rsidR="003266C9">
        <w:rPr>
          <w:rFonts w:ascii="Times New Roman" w:hAnsi="Times New Roman" w:cs="Times New Roman"/>
        </w:rPr>
        <w:t xml:space="preserve"> C’est bien entendu comme instrument de déplacement domicile-travail que le philanthrope imagine l’usage d’un moyen de transport rentable d’un point de vue spatial et temporel.</w:t>
      </w:r>
    </w:p>
    <w:p w14:paraId="72A95973" w14:textId="5589CB8C" w:rsidR="00BB5C90" w:rsidRDefault="00925CAE" w:rsidP="00946880">
      <w:pPr>
        <w:jc w:val="both"/>
        <w:rPr>
          <w:rFonts w:ascii="Times New Roman" w:hAnsi="Times New Roman" w:cs="Times New Roman"/>
        </w:rPr>
      </w:pPr>
      <w:r>
        <w:rPr>
          <w:rFonts w:ascii="Times New Roman" w:hAnsi="Times New Roman" w:cs="Times New Roman"/>
        </w:rPr>
        <w:t>Il est tout à fait intéressant de noter que les premiers plans d’alignement</w:t>
      </w:r>
      <w:r w:rsidR="0092074F">
        <w:rPr>
          <w:rFonts w:ascii="Times New Roman" w:hAnsi="Times New Roman" w:cs="Times New Roman"/>
        </w:rPr>
        <w:t xml:space="preserve"> des villes modernes</w:t>
      </w:r>
      <w:r>
        <w:rPr>
          <w:rFonts w:ascii="Times New Roman" w:hAnsi="Times New Roman" w:cs="Times New Roman"/>
        </w:rPr>
        <w:t xml:space="preserve"> </w:t>
      </w:r>
      <w:r w:rsidR="00C072BF">
        <w:rPr>
          <w:rFonts w:ascii="Times New Roman" w:hAnsi="Times New Roman" w:cs="Times New Roman"/>
        </w:rPr>
        <w:t>sont antérieurs</w:t>
      </w:r>
      <w:r w:rsidR="00FB0076">
        <w:rPr>
          <w:rFonts w:ascii="Times New Roman" w:hAnsi="Times New Roman" w:cs="Times New Roman"/>
        </w:rPr>
        <w:t xml:space="preserve"> à </w:t>
      </w:r>
      <w:r w:rsidR="0092074F">
        <w:rPr>
          <w:rFonts w:ascii="Times New Roman" w:hAnsi="Times New Roman" w:cs="Times New Roman"/>
        </w:rPr>
        <w:t>la</w:t>
      </w:r>
      <w:r w:rsidR="00FB0076">
        <w:rPr>
          <w:rFonts w:ascii="Times New Roman" w:hAnsi="Times New Roman" w:cs="Times New Roman"/>
        </w:rPr>
        <w:t xml:space="preserve"> période</w:t>
      </w:r>
      <w:r w:rsidR="0092074F">
        <w:rPr>
          <w:rFonts w:ascii="Times New Roman" w:hAnsi="Times New Roman" w:cs="Times New Roman"/>
        </w:rPr>
        <w:t xml:space="preserve"> haussmannienne</w:t>
      </w:r>
      <w:r w:rsidR="00C072BF">
        <w:rPr>
          <w:rFonts w:ascii="Times New Roman" w:hAnsi="Times New Roman" w:cs="Times New Roman"/>
        </w:rPr>
        <w:t> ; ils datent de l’époque napoléonienne (1800-1814)</w:t>
      </w:r>
      <w:r w:rsidR="00DD6B05">
        <w:rPr>
          <w:rFonts w:ascii="Times New Roman" w:hAnsi="Times New Roman" w:cs="Times New Roman"/>
        </w:rPr>
        <w:t xml:space="preserve"> ; l’idée d’alignement de la voirie </w:t>
      </w:r>
      <w:r w:rsidR="00380FAE">
        <w:rPr>
          <w:rFonts w:ascii="Times New Roman" w:hAnsi="Times New Roman" w:cs="Times New Roman"/>
        </w:rPr>
        <w:t>remonte</w:t>
      </w:r>
      <w:r w:rsidR="00DD6B05">
        <w:rPr>
          <w:rFonts w:ascii="Times New Roman" w:hAnsi="Times New Roman" w:cs="Times New Roman"/>
        </w:rPr>
        <w:t xml:space="preserve"> quant à elle </w:t>
      </w:r>
      <w:r w:rsidR="00380FAE">
        <w:rPr>
          <w:rFonts w:ascii="Times New Roman" w:hAnsi="Times New Roman" w:cs="Times New Roman"/>
        </w:rPr>
        <w:t>à</w:t>
      </w:r>
      <w:r w:rsidR="00DD6B05">
        <w:rPr>
          <w:rFonts w:ascii="Times New Roman" w:hAnsi="Times New Roman" w:cs="Times New Roman"/>
        </w:rPr>
        <w:t xml:space="preserve"> la fin du XVIII</w:t>
      </w:r>
      <w:r w:rsidR="00DD6B05" w:rsidRPr="00DD6B05">
        <w:rPr>
          <w:rFonts w:ascii="Times New Roman" w:hAnsi="Times New Roman" w:cs="Times New Roman"/>
          <w:vertAlign w:val="superscript"/>
        </w:rPr>
        <w:t>e</w:t>
      </w:r>
      <w:r w:rsidR="00DD6B05">
        <w:rPr>
          <w:rFonts w:ascii="Times New Roman" w:hAnsi="Times New Roman" w:cs="Times New Roman"/>
        </w:rPr>
        <w:t xml:space="preserve"> siècle</w:t>
      </w:r>
      <w:r w:rsidR="00C072BF">
        <w:rPr>
          <w:rFonts w:ascii="Times New Roman" w:hAnsi="Times New Roman" w:cs="Times New Roman"/>
        </w:rPr>
        <w:t xml:space="preserve">. </w:t>
      </w:r>
      <w:r w:rsidR="0068332F">
        <w:rPr>
          <w:rFonts w:ascii="Times New Roman" w:hAnsi="Times New Roman" w:cs="Times New Roman"/>
        </w:rPr>
        <w:t>C’est donc à ce moment qu’une rationalisation de l’espace des villes est préconisée</w:t>
      </w:r>
      <w:r w:rsidR="00BC2CFD">
        <w:rPr>
          <w:rFonts w:ascii="Times New Roman" w:hAnsi="Times New Roman" w:cs="Times New Roman"/>
        </w:rPr>
        <w:t xml:space="preserve"> (en même temps qu’une rationalisation de la force de travail</w:t>
      </w:r>
      <w:r w:rsidR="00AB4993">
        <w:rPr>
          <w:rFonts w:ascii="Times New Roman" w:hAnsi="Times New Roman" w:cs="Times New Roman"/>
        </w:rPr>
        <w:t xml:space="preserve"> et qu’une accumulation de capital</w:t>
      </w:r>
      <w:r w:rsidR="00BC2CFD">
        <w:rPr>
          <w:rFonts w:ascii="Times New Roman" w:hAnsi="Times New Roman" w:cs="Times New Roman"/>
        </w:rPr>
        <w:t>)</w:t>
      </w:r>
      <w:r w:rsidR="0068332F">
        <w:rPr>
          <w:rFonts w:ascii="Times New Roman" w:hAnsi="Times New Roman" w:cs="Times New Roman"/>
        </w:rPr>
        <w:t xml:space="preserve">, avant que soit acté le réel changement des décennies 1850-1860. </w:t>
      </w:r>
      <w:r w:rsidR="000218B4">
        <w:rPr>
          <w:rFonts w:ascii="Times New Roman" w:hAnsi="Times New Roman" w:cs="Times New Roman"/>
        </w:rPr>
        <w:t xml:space="preserve">La répartition des classes dans les habitations et dans la ville </w:t>
      </w:r>
      <w:r w:rsidR="00B4246A">
        <w:rPr>
          <w:rFonts w:ascii="Times New Roman" w:hAnsi="Times New Roman" w:cs="Times New Roman"/>
        </w:rPr>
        <w:t xml:space="preserve">que redessinent ces travaux </w:t>
      </w:r>
      <w:r w:rsidR="000218B4">
        <w:rPr>
          <w:rFonts w:ascii="Times New Roman" w:hAnsi="Times New Roman" w:cs="Times New Roman"/>
        </w:rPr>
        <w:t xml:space="preserve">va également </w:t>
      </w:r>
      <w:r w:rsidR="003A4E00">
        <w:rPr>
          <w:rFonts w:ascii="Times New Roman" w:hAnsi="Times New Roman" w:cs="Times New Roman"/>
        </w:rPr>
        <w:t>entraîner</w:t>
      </w:r>
      <w:r w:rsidR="00BC0CA2">
        <w:rPr>
          <w:rFonts w:ascii="Times New Roman" w:hAnsi="Times New Roman" w:cs="Times New Roman"/>
        </w:rPr>
        <w:t xml:space="preserve"> des conséquences sur </w:t>
      </w:r>
      <w:r w:rsidR="000C6482">
        <w:rPr>
          <w:rFonts w:ascii="Times New Roman" w:hAnsi="Times New Roman" w:cs="Times New Roman"/>
        </w:rPr>
        <w:t xml:space="preserve">la voirie et les modes de transport. </w:t>
      </w:r>
      <w:r w:rsidR="00A6785D">
        <w:rPr>
          <w:rFonts w:ascii="Times New Roman" w:hAnsi="Times New Roman" w:cs="Times New Roman"/>
        </w:rPr>
        <w:t xml:space="preserve">Alain Fauvre (2004) a montré en quoi l’étude des formes de la ville </w:t>
      </w:r>
      <w:r w:rsidR="00C03B1E">
        <w:rPr>
          <w:rFonts w:ascii="Times New Roman" w:hAnsi="Times New Roman" w:cs="Times New Roman"/>
        </w:rPr>
        <w:t xml:space="preserve">traduit une évolution des représentations </w:t>
      </w:r>
      <w:r w:rsidR="00627F90">
        <w:rPr>
          <w:rFonts w:ascii="Times New Roman" w:hAnsi="Times New Roman" w:cs="Times New Roman"/>
        </w:rPr>
        <w:t xml:space="preserve">et </w:t>
      </w:r>
      <w:r w:rsidR="00C03B1E">
        <w:rPr>
          <w:rFonts w:ascii="Times New Roman" w:hAnsi="Times New Roman" w:cs="Times New Roman"/>
        </w:rPr>
        <w:t>des relations sociales au sein d</w:t>
      </w:r>
      <w:r w:rsidR="007C3EF4">
        <w:rPr>
          <w:rFonts w:ascii="Times New Roman" w:hAnsi="Times New Roman" w:cs="Times New Roman"/>
        </w:rPr>
        <w:t>e celle-ci</w:t>
      </w:r>
      <w:r w:rsidR="00C03B1E">
        <w:rPr>
          <w:rFonts w:ascii="Times New Roman" w:hAnsi="Times New Roman" w:cs="Times New Roman"/>
        </w:rPr>
        <w:t>.</w:t>
      </w:r>
    </w:p>
    <w:p w14:paraId="3942B4C6" w14:textId="3E601E2B" w:rsidR="00BB5C90" w:rsidRDefault="007F11E3" w:rsidP="00946880">
      <w:pPr>
        <w:jc w:val="both"/>
        <w:rPr>
          <w:rFonts w:ascii="Times New Roman" w:hAnsi="Times New Roman" w:cs="Times New Roman"/>
        </w:rPr>
      </w:pPr>
      <w:r>
        <w:rPr>
          <w:rFonts w:ascii="Times New Roman" w:hAnsi="Times New Roman" w:cs="Times New Roman"/>
        </w:rPr>
        <w:t xml:space="preserve">L’accumulation de capital est nécessaire au développement des transports et des infrastructures. </w:t>
      </w:r>
      <w:r w:rsidR="00BB5C90">
        <w:rPr>
          <w:rFonts w:ascii="Times New Roman" w:hAnsi="Times New Roman" w:cs="Times New Roman"/>
        </w:rPr>
        <w:t xml:space="preserve">Nelo Magalhaes (2024) </w:t>
      </w:r>
      <w:r w:rsidR="00D73420">
        <w:rPr>
          <w:rFonts w:ascii="Times New Roman" w:hAnsi="Times New Roman" w:cs="Times New Roman"/>
        </w:rPr>
        <w:t>a pour sa part</w:t>
      </w:r>
      <w:r w:rsidR="00493FC9">
        <w:rPr>
          <w:rFonts w:ascii="Times New Roman" w:hAnsi="Times New Roman" w:cs="Times New Roman"/>
        </w:rPr>
        <w:t xml:space="preserve"> interrogé la manière </w:t>
      </w:r>
      <w:r w:rsidR="00493FC9">
        <w:rPr>
          <w:rFonts w:ascii="Times New Roman" w:hAnsi="Times New Roman" w:cs="Times New Roman"/>
        </w:rPr>
        <w:lastRenderedPageBreak/>
        <w:t>dont la</w:t>
      </w:r>
      <w:r w:rsidR="00D73420">
        <w:rPr>
          <w:rFonts w:ascii="Times New Roman" w:hAnsi="Times New Roman" w:cs="Times New Roman"/>
        </w:rPr>
        <w:t xml:space="preserve"> transformation du paysage et de l’espace est une reconfiguration plus profonde des rapports sociaux qui portent la marque des rapports de domination entre classes sociales. Les voies routières et plus encore autoroutières</w:t>
      </w:r>
      <w:r w:rsidR="003F66C3">
        <w:rPr>
          <w:rFonts w:ascii="Times New Roman" w:hAnsi="Times New Roman" w:cs="Times New Roman"/>
        </w:rPr>
        <w:t xml:space="preserve"> au XX</w:t>
      </w:r>
      <w:r w:rsidR="003F66C3" w:rsidRPr="00180663">
        <w:rPr>
          <w:rFonts w:ascii="Times New Roman" w:hAnsi="Times New Roman" w:cs="Times New Roman"/>
          <w:vertAlign w:val="superscript"/>
        </w:rPr>
        <w:t>e</w:t>
      </w:r>
      <w:r w:rsidR="003F66C3">
        <w:rPr>
          <w:rFonts w:ascii="Times New Roman" w:hAnsi="Times New Roman" w:cs="Times New Roman"/>
        </w:rPr>
        <w:t xml:space="preserve"> siècle sont à ce titre un exemple d’accumulation de béton, </w:t>
      </w:r>
      <w:r w:rsidR="00180663">
        <w:rPr>
          <w:rFonts w:ascii="Times New Roman" w:hAnsi="Times New Roman" w:cs="Times New Roman"/>
        </w:rPr>
        <w:t>indistinct</w:t>
      </w:r>
      <w:r w:rsidR="006A39F5">
        <w:rPr>
          <w:rFonts w:ascii="Times New Roman" w:hAnsi="Times New Roman" w:cs="Times New Roman"/>
        </w:rPr>
        <w:t>e</w:t>
      </w:r>
      <w:r w:rsidR="00180663">
        <w:rPr>
          <w:rFonts w:ascii="Times New Roman" w:hAnsi="Times New Roman" w:cs="Times New Roman"/>
        </w:rPr>
        <w:t xml:space="preserve"> de l’accumulation en capital que ce type d’infrastructure induit</w:t>
      </w:r>
      <w:r w:rsidR="005C3271">
        <w:rPr>
          <w:rFonts w:ascii="Times New Roman" w:hAnsi="Times New Roman" w:cs="Times New Roman"/>
        </w:rPr>
        <w:t xml:space="preserve"> et nécessite</w:t>
      </w:r>
      <w:r w:rsidR="00180663">
        <w:rPr>
          <w:rFonts w:ascii="Times New Roman" w:hAnsi="Times New Roman" w:cs="Times New Roman"/>
        </w:rPr>
        <w:t>.</w:t>
      </w:r>
      <w:r w:rsidR="00BA56EE">
        <w:rPr>
          <w:rFonts w:ascii="Times New Roman" w:hAnsi="Times New Roman" w:cs="Times New Roman"/>
        </w:rPr>
        <w:t xml:space="preserve"> Le cas de l’élargissement des voies au XIX</w:t>
      </w:r>
      <w:r w:rsidR="00BA56EE" w:rsidRPr="001A105C">
        <w:rPr>
          <w:rFonts w:ascii="Times New Roman" w:hAnsi="Times New Roman" w:cs="Times New Roman"/>
          <w:vertAlign w:val="superscript"/>
        </w:rPr>
        <w:t>e</w:t>
      </w:r>
      <w:r w:rsidR="00BA56EE">
        <w:rPr>
          <w:rFonts w:ascii="Times New Roman" w:hAnsi="Times New Roman" w:cs="Times New Roman"/>
        </w:rPr>
        <w:t xml:space="preserve"> siècle </w:t>
      </w:r>
      <w:r w:rsidR="001A105C">
        <w:rPr>
          <w:rFonts w:ascii="Times New Roman" w:hAnsi="Times New Roman" w:cs="Times New Roman"/>
        </w:rPr>
        <w:t>s’inscrit dans cette logique</w:t>
      </w:r>
      <w:r w:rsidR="00644605">
        <w:rPr>
          <w:rFonts w:ascii="Times New Roman" w:hAnsi="Times New Roman" w:cs="Times New Roman"/>
        </w:rPr>
        <w:t> : l</w:t>
      </w:r>
      <w:r w:rsidR="003F1552">
        <w:rPr>
          <w:rFonts w:ascii="Times New Roman" w:hAnsi="Times New Roman" w:cs="Times New Roman"/>
        </w:rPr>
        <w:t>e caractère rectiligne des larges avenues s’oppose aux ruelles sombres et sinueuses des classes populaires</w:t>
      </w:r>
      <w:r w:rsidR="001A105C">
        <w:rPr>
          <w:rFonts w:ascii="Times New Roman" w:hAnsi="Times New Roman" w:cs="Times New Roman"/>
        </w:rPr>
        <w:t>.</w:t>
      </w:r>
      <w:r w:rsidR="00D47035">
        <w:rPr>
          <w:rFonts w:ascii="Times New Roman" w:hAnsi="Times New Roman" w:cs="Times New Roman"/>
        </w:rPr>
        <w:t xml:space="preserve"> L’expro</w:t>
      </w:r>
      <w:r w:rsidR="00816CF4">
        <w:rPr>
          <w:rFonts w:ascii="Times New Roman" w:hAnsi="Times New Roman" w:cs="Times New Roman"/>
        </w:rPr>
        <w:t xml:space="preserve">priation est de mise et elle traduit une politique publique à large échelle, dépassant la seule ville de Paris, afin d’ouvrir les villes et en redessiner les contours. </w:t>
      </w:r>
      <w:r w:rsidR="001A105C">
        <w:rPr>
          <w:rFonts w:ascii="Times New Roman" w:hAnsi="Times New Roman" w:cs="Times New Roman"/>
        </w:rPr>
        <w:t xml:space="preserve"> </w:t>
      </w:r>
    </w:p>
    <w:p w14:paraId="25695AEC" w14:textId="63E0D46F" w:rsidR="00B729F2" w:rsidRDefault="00B729F2" w:rsidP="00946880">
      <w:pPr>
        <w:jc w:val="both"/>
        <w:rPr>
          <w:rFonts w:ascii="Times New Roman" w:hAnsi="Times New Roman" w:cs="Times New Roman"/>
        </w:rPr>
      </w:pPr>
      <w:r>
        <w:rPr>
          <w:rFonts w:ascii="Times New Roman" w:hAnsi="Times New Roman" w:cs="Times New Roman"/>
        </w:rPr>
        <w:t>Quelle place le vélocipède trouve-t-il dans cette reconfiguration de l’espace</w:t>
      </w:r>
      <w:r w:rsidR="009D05E0">
        <w:rPr>
          <w:rFonts w:ascii="Times New Roman" w:hAnsi="Times New Roman" w:cs="Times New Roman"/>
        </w:rPr>
        <w:t xml:space="preserve"> mais aussi dans le rapport au temps</w:t>
      </w:r>
      <w:r>
        <w:rPr>
          <w:rFonts w:ascii="Times New Roman" w:hAnsi="Times New Roman" w:cs="Times New Roman"/>
        </w:rPr>
        <w:t> ?</w:t>
      </w:r>
      <w:r w:rsidR="009D05E0">
        <w:rPr>
          <w:rFonts w:ascii="Times New Roman" w:hAnsi="Times New Roman" w:cs="Times New Roman"/>
        </w:rPr>
        <w:t xml:space="preserve"> </w:t>
      </w:r>
      <w:r w:rsidR="00B2648C">
        <w:rPr>
          <w:rFonts w:ascii="Times New Roman" w:hAnsi="Times New Roman" w:cs="Times New Roman"/>
        </w:rPr>
        <w:t xml:space="preserve">Le texte sur </w:t>
      </w:r>
      <w:r w:rsidR="008F31A9">
        <w:rPr>
          <w:rFonts w:ascii="Times New Roman" w:hAnsi="Times New Roman" w:cs="Times New Roman"/>
        </w:rPr>
        <w:t xml:space="preserve">Michaux reprend l’habituelle futurologie caractéristique des discours de la transition énergétique et de la révolution technicienne : « L’avenir </w:t>
      </w:r>
      <w:r w:rsidR="008F31A9">
        <w:rPr>
          <w:rFonts w:ascii="Times New Roman" w:hAnsi="Times New Roman" w:cs="Times New Roman"/>
          <w:i/>
          <w:iCs/>
        </w:rPr>
        <w:t>présent</w:t>
      </w:r>
      <w:r w:rsidR="008F31A9">
        <w:rPr>
          <w:rFonts w:ascii="Times New Roman" w:hAnsi="Times New Roman" w:cs="Times New Roman"/>
        </w:rPr>
        <w:t>, c’est le vélocipède »</w:t>
      </w:r>
      <w:r w:rsidR="000436C9">
        <w:rPr>
          <w:rFonts w:ascii="Times New Roman" w:hAnsi="Times New Roman" w:cs="Times New Roman"/>
        </w:rPr>
        <w:t xml:space="preserve"> (</w:t>
      </w:r>
      <w:r w:rsidR="00B2648C">
        <w:rPr>
          <w:rFonts w:ascii="Times New Roman" w:hAnsi="Times New Roman" w:cs="Times New Roman"/>
        </w:rPr>
        <w:t>Anonyme</w:t>
      </w:r>
      <w:r w:rsidR="000436C9">
        <w:rPr>
          <w:rFonts w:ascii="Times New Roman" w:hAnsi="Times New Roman" w:cs="Times New Roman"/>
        </w:rPr>
        <w:t xml:space="preserve"> 1868 : 11)</w:t>
      </w:r>
      <w:r w:rsidR="008F31A9">
        <w:rPr>
          <w:rFonts w:ascii="Times New Roman" w:hAnsi="Times New Roman" w:cs="Times New Roman"/>
        </w:rPr>
        <w:t xml:space="preserve">. </w:t>
      </w:r>
      <w:r w:rsidR="00873E01">
        <w:rPr>
          <w:rFonts w:ascii="Times New Roman" w:hAnsi="Times New Roman" w:cs="Times New Roman"/>
        </w:rPr>
        <w:t xml:space="preserve">Cet avenir est celui du rapprochement temporel des lieux. Grâce à la vitesse, il s’agit de construire un réseau </w:t>
      </w:r>
      <w:r w:rsidR="00933334">
        <w:rPr>
          <w:rFonts w:ascii="Times New Roman" w:hAnsi="Times New Roman" w:cs="Times New Roman"/>
        </w:rPr>
        <w:t xml:space="preserve">nouveau et de mettre en relation </w:t>
      </w:r>
      <w:r w:rsidR="003825FB">
        <w:rPr>
          <w:rFonts w:ascii="Times New Roman" w:hAnsi="Times New Roman" w:cs="Times New Roman"/>
        </w:rPr>
        <w:t>des espaces qui ne pouvaient auparavant être parcouru</w:t>
      </w:r>
      <w:r w:rsidR="00E442B8">
        <w:rPr>
          <w:rFonts w:ascii="Times New Roman" w:hAnsi="Times New Roman" w:cs="Times New Roman"/>
        </w:rPr>
        <w:t>s</w:t>
      </w:r>
      <w:r w:rsidR="003825FB">
        <w:rPr>
          <w:rFonts w:ascii="Times New Roman" w:hAnsi="Times New Roman" w:cs="Times New Roman"/>
        </w:rPr>
        <w:t xml:space="preserve"> par un simple individu.</w:t>
      </w:r>
      <w:r w:rsidR="00545EFB">
        <w:rPr>
          <w:rFonts w:ascii="Times New Roman" w:hAnsi="Times New Roman" w:cs="Times New Roman"/>
        </w:rPr>
        <w:t xml:space="preserve"> Le vélocipède est même un adjuvant</w:t>
      </w:r>
      <w:r w:rsidR="00C93ABD">
        <w:rPr>
          <w:rFonts w:ascii="Times New Roman" w:hAnsi="Times New Roman" w:cs="Times New Roman"/>
        </w:rPr>
        <w:t>, un « auxiliaire »</w:t>
      </w:r>
      <w:r w:rsidR="00545EFB">
        <w:rPr>
          <w:rFonts w:ascii="Times New Roman" w:hAnsi="Times New Roman" w:cs="Times New Roman"/>
        </w:rPr>
        <w:t xml:space="preserve"> pour les autres moyens de transport (bateau</w:t>
      </w:r>
      <w:r w:rsidR="004B7237">
        <w:rPr>
          <w:rFonts w:ascii="Times New Roman" w:hAnsi="Times New Roman" w:cs="Times New Roman"/>
        </w:rPr>
        <w:t>x</w:t>
      </w:r>
      <w:r w:rsidR="00545EFB">
        <w:rPr>
          <w:rFonts w:ascii="Times New Roman" w:hAnsi="Times New Roman" w:cs="Times New Roman"/>
        </w:rPr>
        <w:t xml:space="preserve">, </w:t>
      </w:r>
      <w:r w:rsidR="003F610A">
        <w:rPr>
          <w:rFonts w:ascii="Times New Roman" w:hAnsi="Times New Roman" w:cs="Times New Roman"/>
        </w:rPr>
        <w:t>chemins de fer</w:t>
      </w:r>
      <w:r w:rsidR="00141C3E">
        <w:rPr>
          <w:rFonts w:ascii="Times New Roman" w:hAnsi="Times New Roman" w:cs="Times New Roman"/>
        </w:rPr>
        <w:t>, agents des ponts et chaussées</w:t>
      </w:r>
      <w:r w:rsidR="003F610A">
        <w:rPr>
          <w:rFonts w:ascii="Times New Roman" w:hAnsi="Times New Roman" w:cs="Times New Roman"/>
        </w:rPr>
        <w:t xml:space="preserve">) : nous sommes à l’aube de la multimodalité, c’est-à-dire de l’addition et de la symbiose </w:t>
      </w:r>
      <w:r w:rsidR="00C93ABD">
        <w:rPr>
          <w:rFonts w:ascii="Times New Roman" w:hAnsi="Times New Roman" w:cs="Times New Roman"/>
        </w:rPr>
        <w:t>de</w:t>
      </w:r>
      <w:r w:rsidR="004B7237">
        <w:rPr>
          <w:rFonts w:ascii="Times New Roman" w:hAnsi="Times New Roman" w:cs="Times New Roman"/>
        </w:rPr>
        <w:t>s</w:t>
      </w:r>
      <w:r w:rsidR="00C93ABD">
        <w:rPr>
          <w:rFonts w:ascii="Times New Roman" w:hAnsi="Times New Roman" w:cs="Times New Roman"/>
        </w:rPr>
        <w:t xml:space="preserve"> moyens, d</w:t>
      </w:r>
      <w:r w:rsidR="004B7237">
        <w:rPr>
          <w:rFonts w:ascii="Times New Roman" w:hAnsi="Times New Roman" w:cs="Times New Roman"/>
        </w:rPr>
        <w:t xml:space="preserve">es </w:t>
      </w:r>
      <w:r w:rsidR="00C93ABD">
        <w:rPr>
          <w:rFonts w:ascii="Times New Roman" w:hAnsi="Times New Roman" w:cs="Times New Roman"/>
        </w:rPr>
        <w:t>énergies et de</w:t>
      </w:r>
      <w:r w:rsidR="004B7237">
        <w:rPr>
          <w:rFonts w:ascii="Times New Roman" w:hAnsi="Times New Roman" w:cs="Times New Roman"/>
        </w:rPr>
        <w:t>s</w:t>
      </w:r>
      <w:r w:rsidR="00C93ABD">
        <w:rPr>
          <w:rFonts w:ascii="Times New Roman" w:hAnsi="Times New Roman" w:cs="Times New Roman"/>
        </w:rPr>
        <w:t xml:space="preserve"> techniques en tout genre</w:t>
      </w:r>
      <w:r w:rsidR="003F610A">
        <w:rPr>
          <w:rFonts w:ascii="Times New Roman" w:hAnsi="Times New Roman" w:cs="Times New Roman"/>
        </w:rPr>
        <w:t xml:space="preserve">. </w:t>
      </w:r>
    </w:p>
    <w:p w14:paraId="4425FD6A" w14:textId="0FE5E339" w:rsidR="005C3271" w:rsidRDefault="00D04B82" w:rsidP="00946880">
      <w:pPr>
        <w:jc w:val="both"/>
        <w:rPr>
          <w:rFonts w:ascii="Times New Roman" w:hAnsi="Times New Roman" w:cs="Times New Roman"/>
        </w:rPr>
      </w:pPr>
      <w:r>
        <w:rPr>
          <w:rFonts w:ascii="Times New Roman" w:hAnsi="Times New Roman" w:cs="Times New Roman"/>
        </w:rPr>
        <w:t>Le vélo est donc indissociable, dans sa mise en discours, de nombreuses matérialités : la matérialité des ville</w:t>
      </w:r>
      <w:r w:rsidR="00902FF6">
        <w:rPr>
          <w:rFonts w:ascii="Times New Roman" w:hAnsi="Times New Roman" w:cs="Times New Roman"/>
        </w:rPr>
        <w:t>s</w:t>
      </w:r>
      <w:r>
        <w:rPr>
          <w:rFonts w:ascii="Times New Roman" w:hAnsi="Times New Roman" w:cs="Times New Roman"/>
        </w:rPr>
        <w:t>, la matérialité des techniques historiques, la matérialité des rapports de production et de classe,</w:t>
      </w:r>
      <w:r w:rsidR="00902FF6">
        <w:rPr>
          <w:rFonts w:ascii="Times New Roman" w:hAnsi="Times New Roman" w:cs="Times New Roman"/>
        </w:rPr>
        <w:t xml:space="preserve"> la matérialité</w:t>
      </w:r>
      <w:r w:rsidR="00CE022B">
        <w:rPr>
          <w:rFonts w:ascii="Times New Roman" w:hAnsi="Times New Roman" w:cs="Times New Roman"/>
        </w:rPr>
        <w:t xml:space="preserve"> des espaces et du temps qui les sépare, la matérialité enfin des infrastructures routières </w:t>
      </w:r>
      <w:r w:rsidR="007937EB">
        <w:rPr>
          <w:rFonts w:ascii="Times New Roman" w:hAnsi="Times New Roman" w:cs="Times New Roman"/>
        </w:rPr>
        <w:t xml:space="preserve">et de loisir </w:t>
      </w:r>
      <w:r w:rsidR="00CE022B">
        <w:rPr>
          <w:rFonts w:ascii="Times New Roman" w:hAnsi="Times New Roman" w:cs="Times New Roman"/>
        </w:rPr>
        <w:t>en</w:t>
      </w:r>
      <w:r w:rsidR="007937EB">
        <w:rPr>
          <w:rFonts w:ascii="Times New Roman" w:hAnsi="Times New Roman" w:cs="Times New Roman"/>
        </w:rPr>
        <w:t xml:space="preserve"> plein</w:t>
      </w:r>
      <w:r w:rsidR="00CE022B">
        <w:rPr>
          <w:rFonts w:ascii="Times New Roman" w:hAnsi="Times New Roman" w:cs="Times New Roman"/>
        </w:rPr>
        <w:t xml:space="preserve"> développement. </w:t>
      </w:r>
      <w:r>
        <w:rPr>
          <w:rFonts w:ascii="Times New Roman" w:hAnsi="Times New Roman" w:cs="Times New Roman"/>
        </w:rPr>
        <w:t xml:space="preserve"> </w:t>
      </w:r>
    </w:p>
    <w:p w14:paraId="798AB91E" w14:textId="6FD91527" w:rsidR="008B5BCA" w:rsidRDefault="008B5BCA" w:rsidP="008B5BCA">
      <w:pPr>
        <w:jc w:val="center"/>
        <w:rPr>
          <w:rFonts w:ascii="Times New Roman" w:hAnsi="Times New Roman" w:cs="Times New Roman"/>
        </w:rPr>
      </w:pPr>
      <w:r>
        <w:rPr>
          <w:rFonts w:ascii="Times New Roman" w:hAnsi="Times New Roman" w:cs="Times New Roman"/>
        </w:rPr>
        <w:t>***</w:t>
      </w:r>
    </w:p>
    <w:p w14:paraId="7FA4FA2A" w14:textId="27A44CE8" w:rsidR="00F80129" w:rsidRDefault="00F80129" w:rsidP="00946880">
      <w:pPr>
        <w:jc w:val="both"/>
        <w:rPr>
          <w:rFonts w:ascii="Times New Roman" w:hAnsi="Times New Roman" w:cs="Times New Roman"/>
        </w:rPr>
      </w:pPr>
      <w:r>
        <w:rPr>
          <w:rFonts w:ascii="Times New Roman" w:hAnsi="Times New Roman" w:cs="Times New Roman"/>
        </w:rPr>
        <w:t xml:space="preserve">En arrière-fond de cette </w:t>
      </w:r>
      <w:r w:rsidR="00CE022B">
        <w:rPr>
          <w:rFonts w:ascii="Times New Roman" w:hAnsi="Times New Roman" w:cs="Times New Roman"/>
        </w:rPr>
        <w:t>« </w:t>
      </w:r>
      <w:r>
        <w:rPr>
          <w:rFonts w:ascii="Times New Roman" w:hAnsi="Times New Roman" w:cs="Times New Roman"/>
        </w:rPr>
        <w:t>innovation</w:t>
      </w:r>
      <w:r w:rsidR="00CE022B">
        <w:rPr>
          <w:rFonts w:ascii="Times New Roman" w:hAnsi="Times New Roman" w:cs="Times New Roman"/>
        </w:rPr>
        <w:t> »</w:t>
      </w:r>
      <w:r>
        <w:rPr>
          <w:rFonts w:ascii="Times New Roman" w:hAnsi="Times New Roman" w:cs="Times New Roman"/>
        </w:rPr>
        <w:t xml:space="preserve"> technique se dessine bien </w:t>
      </w:r>
      <w:r w:rsidR="00946414">
        <w:rPr>
          <w:rFonts w:ascii="Times New Roman" w:hAnsi="Times New Roman" w:cs="Times New Roman"/>
        </w:rPr>
        <w:t>un nouveau type de ville</w:t>
      </w:r>
      <w:r w:rsidR="008A1D91">
        <w:rPr>
          <w:rFonts w:ascii="Times New Roman" w:hAnsi="Times New Roman" w:cs="Times New Roman"/>
        </w:rPr>
        <w:t> :</w:t>
      </w:r>
      <w:r w:rsidR="00946414">
        <w:rPr>
          <w:rFonts w:ascii="Times New Roman" w:hAnsi="Times New Roman" w:cs="Times New Roman"/>
        </w:rPr>
        <w:t xml:space="preserve"> la ville industrielle, interconnectée, lieu </w:t>
      </w:r>
      <w:r w:rsidR="00541C5F">
        <w:rPr>
          <w:rFonts w:ascii="Times New Roman" w:hAnsi="Times New Roman" w:cs="Times New Roman"/>
        </w:rPr>
        <w:t>permettant la</w:t>
      </w:r>
      <w:r w:rsidR="00946414">
        <w:rPr>
          <w:rFonts w:ascii="Times New Roman" w:hAnsi="Times New Roman" w:cs="Times New Roman"/>
        </w:rPr>
        <w:t xml:space="preserve"> rencontre de tous les moyens de transport, lieu de travail </w:t>
      </w:r>
      <w:r w:rsidR="00541C5F">
        <w:rPr>
          <w:rFonts w:ascii="Times New Roman" w:hAnsi="Times New Roman" w:cs="Times New Roman"/>
        </w:rPr>
        <w:t xml:space="preserve">intensif </w:t>
      </w:r>
      <w:r w:rsidR="00946414">
        <w:rPr>
          <w:rFonts w:ascii="Times New Roman" w:hAnsi="Times New Roman" w:cs="Times New Roman"/>
        </w:rPr>
        <w:t xml:space="preserve">et </w:t>
      </w:r>
      <w:r w:rsidR="00253925">
        <w:rPr>
          <w:rFonts w:ascii="Times New Roman" w:hAnsi="Times New Roman" w:cs="Times New Roman"/>
        </w:rPr>
        <w:t>de convergence des sociabilités</w:t>
      </w:r>
      <w:r w:rsidR="009E4DC4">
        <w:rPr>
          <w:rFonts w:ascii="Times New Roman" w:hAnsi="Times New Roman" w:cs="Times New Roman"/>
        </w:rPr>
        <w:t xml:space="preserve"> démultipliées</w:t>
      </w:r>
      <w:r w:rsidR="00253925">
        <w:rPr>
          <w:rFonts w:ascii="Times New Roman" w:hAnsi="Times New Roman" w:cs="Times New Roman"/>
        </w:rPr>
        <w:t xml:space="preserve">. </w:t>
      </w:r>
      <w:r w:rsidR="000B4664">
        <w:rPr>
          <w:rFonts w:ascii="Times New Roman" w:hAnsi="Times New Roman" w:cs="Times New Roman"/>
        </w:rPr>
        <w:t xml:space="preserve">Harmut Rosa (2011) a bien étudié l’exigence d’accélération que porte la société moderne. </w:t>
      </w:r>
      <w:r w:rsidR="009A62E9">
        <w:rPr>
          <w:rFonts w:ascii="Times New Roman" w:hAnsi="Times New Roman" w:cs="Times New Roman"/>
        </w:rPr>
        <w:t>Plus encore, c’est un nouveau rapport à l’espace et au temps qui façonne des individus désormais soumis à</w:t>
      </w:r>
      <w:r w:rsidR="008222DF">
        <w:rPr>
          <w:rFonts w:ascii="Times New Roman" w:hAnsi="Times New Roman" w:cs="Times New Roman"/>
        </w:rPr>
        <w:t xml:space="preserve"> une dynamisation </w:t>
      </w:r>
      <w:r w:rsidR="00CA0024">
        <w:rPr>
          <w:rFonts w:ascii="Times New Roman" w:hAnsi="Times New Roman" w:cs="Times New Roman"/>
        </w:rPr>
        <w:t xml:space="preserve">incessante de la vie sociale. </w:t>
      </w:r>
      <w:r w:rsidR="00706BB3">
        <w:rPr>
          <w:rFonts w:ascii="Times New Roman" w:hAnsi="Times New Roman" w:cs="Times New Roman"/>
        </w:rPr>
        <w:t xml:space="preserve">À suivre Rosa, </w:t>
      </w:r>
      <w:r w:rsidR="00B55EE0">
        <w:rPr>
          <w:rFonts w:ascii="Times New Roman" w:hAnsi="Times New Roman" w:cs="Times New Roman"/>
        </w:rPr>
        <w:t>le vélocipède s’inscrit dans une transformation culturelle plus profonde</w:t>
      </w:r>
      <w:r w:rsidR="0054640E">
        <w:rPr>
          <w:rFonts w:ascii="Times New Roman" w:hAnsi="Times New Roman" w:cs="Times New Roman"/>
        </w:rPr>
        <w:t xml:space="preserve"> (qui touche autant </w:t>
      </w:r>
      <w:r w:rsidR="0054640E">
        <w:rPr>
          <w:rFonts w:ascii="Times New Roman" w:hAnsi="Times New Roman" w:cs="Times New Roman"/>
        </w:rPr>
        <w:lastRenderedPageBreak/>
        <w:t>la littérature, les arts et les pratiques que les modes de déplacement)</w:t>
      </w:r>
      <w:r w:rsidR="00B55EE0">
        <w:rPr>
          <w:rFonts w:ascii="Times New Roman" w:hAnsi="Times New Roman" w:cs="Times New Roman"/>
        </w:rPr>
        <w:t>, celle qui institue le changement</w:t>
      </w:r>
      <w:r w:rsidR="00541C5F">
        <w:rPr>
          <w:rFonts w:ascii="Times New Roman" w:hAnsi="Times New Roman" w:cs="Times New Roman"/>
        </w:rPr>
        <w:t xml:space="preserve"> constant</w:t>
      </w:r>
      <w:r w:rsidR="00B55EE0">
        <w:rPr>
          <w:rFonts w:ascii="Times New Roman" w:hAnsi="Times New Roman" w:cs="Times New Roman"/>
        </w:rPr>
        <w:t xml:space="preserve"> et l’accélération</w:t>
      </w:r>
      <w:r w:rsidR="00541C5F">
        <w:rPr>
          <w:rFonts w:ascii="Times New Roman" w:hAnsi="Times New Roman" w:cs="Times New Roman"/>
        </w:rPr>
        <w:t xml:space="preserve"> ininterrompue</w:t>
      </w:r>
      <w:r w:rsidR="00B55EE0">
        <w:rPr>
          <w:rFonts w:ascii="Times New Roman" w:hAnsi="Times New Roman" w:cs="Times New Roman"/>
        </w:rPr>
        <w:t xml:space="preserve"> comme un mode de vie valorisé, comme une</w:t>
      </w:r>
      <w:r w:rsidR="0054640E">
        <w:rPr>
          <w:rFonts w:ascii="Times New Roman" w:hAnsi="Times New Roman" w:cs="Times New Roman"/>
        </w:rPr>
        <w:t xml:space="preserve"> nouvelle structuration des</w:t>
      </w:r>
      <w:r w:rsidR="0076271E">
        <w:rPr>
          <w:rFonts w:ascii="Times New Roman" w:hAnsi="Times New Roman" w:cs="Times New Roman"/>
        </w:rPr>
        <w:t xml:space="preserve"> actes et des pensées. </w:t>
      </w:r>
      <w:r w:rsidR="004D5ECB">
        <w:rPr>
          <w:rFonts w:ascii="Times New Roman" w:hAnsi="Times New Roman" w:cs="Times New Roman"/>
        </w:rPr>
        <w:t>Il s’agit d’une « compression de l’espace-temps » (Rosa 2011 : 59</w:t>
      </w:r>
      <w:r w:rsidR="00EC6B15">
        <w:rPr>
          <w:rFonts w:ascii="Times New Roman" w:hAnsi="Times New Roman" w:cs="Times New Roman"/>
        </w:rPr>
        <w:t>, à la suite d’Harvey</w:t>
      </w:r>
      <w:r w:rsidR="004D5ECB">
        <w:rPr>
          <w:rFonts w:ascii="Times New Roman" w:hAnsi="Times New Roman" w:cs="Times New Roman"/>
        </w:rPr>
        <w:t>)</w:t>
      </w:r>
      <w:r w:rsidR="00056635">
        <w:rPr>
          <w:rFonts w:ascii="Times New Roman" w:hAnsi="Times New Roman" w:cs="Times New Roman"/>
        </w:rPr>
        <w:t xml:space="preserve"> provoquée par des innovations techniques et par leurs applications industrielles. </w:t>
      </w:r>
      <w:r w:rsidR="00D14F51">
        <w:rPr>
          <w:rFonts w:ascii="Times New Roman" w:hAnsi="Times New Roman" w:cs="Times New Roman"/>
        </w:rPr>
        <w:t>L’auteur prend explicitement comme exemple la multiplication des bicyclettes qu’il resitue dans un ensemble plus large d’innovations relatives aux transports (preuve de l’interconnexion multimodale)</w:t>
      </w:r>
      <w:r w:rsidR="00EF74E5">
        <w:rPr>
          <w:rFonts w:ascii="Times New Roman" w:hAnsi="Times New Roman" w:cs="Times New Roman"/>
        </w:rPr>
        <w:t xml:space="preserve">, mais aussi aux communications. </w:t>
      </w:r>
      <w:r w:rsidR="00793ECC">
        <w:rPr>
          <w:rFonts w:ascii="Times New Roman" w:hAnsi="Times New Roman" w:cs="Times New Roman"/>
        </w:rPr>
        <w:t>Le moment qu’il identifie comme un point de bascule est bien la première moitié du XIX</w:t>
      </w:r>
      <w:r w:rsidR="00793ECC" w:rsidRPr="00793ECC">
        <w:rPr>
          <w:rFonts w:ascii="Times New Roman" w:hAnsi="Times New Roman" w:cs="Times New Roman"/>
          <w:vertAlign w:val="superscript"/>
        </w:rPr>
        <w:t>e</w:t>
      </w:r>
      <w:r w:rsidR="00793ECC">
        <w:rPr>
          <w:rFonts w:ascii="Times New Roman" w:hAnsi="Times New Roman" w:cs="Times New Roman"/>
        </w:rPr>
        <w:t xml:space="preserve"> siècle.</w:t>
      </w:r>
    </w:p>
    <w:p w14:paraId="0107F643" w14:textId="44F109C5" w:rsidR="00B83909" w:rsidRDefault="00B83909" w:rsidP="00946880">
      <w:pPr>
        <w:jc w:val="both"/>
        <w:rPr>
          <w:rFonts w:ascii="Times New Roman" w:hAnsi="Times New Roman" w:cs="Times New Roman"/>
        </w:rPr>
      </w:pPr>
      <w:r>
        <w:rPr>
          <w:rFonts w:ascii="Times New Roman" w:hAnsi="Times New Roman" w:cs="Times New Roman"/>
        </w:rPr>
        <w:t xml:space="preserve">Matthieu Adam et Nathalie Ortar </w:t>
      </w:r>
      <w:r w:rsidR="00E06798">
        <w:rPr>
          <w:rFonts w:ascii="Times New Roman" w:hAnsi="Times New Roman" w:cs="Times New Roman"/>
        </w:rPr>
        <w:t xml:space="preserve">(2021) nuancent le rapport entre l’émergence des villes industrielles et la croissance </w:t>
      </w:r>
      <w:r w:rsidR="00FE64A5">
        <w:rPr>
          <w:rFonts w:ascii="Times New Roman" w:hAnsi="Times New Roman" w:cs="Times New Roman"/>
        </w:rPr>
        <w:t xml:space="preserve">des transports </w:t>
      </w:r>
      <w:r w:rsidR="00882D39">
        <w:rPr>
          <w:rFonts w:ascii="Times New Roman" w:hAnsi="Times New Roman" w:cs="Times New Roman"/>
        </w:rPr>
        <w:t>à</w:t>
      </w:r>
      <w:r w:rsidR="00FE64A5">
        <w:rPr>
          <w:rFonts w:ascii="Times New Roman" w:hAnsi="Times New Roman" w:cs="Times New Roman"/>
        </w:rPr>
        <w:t xml:space="preserve"> vélo, montrant que les premi</w:t>
      </w:r>
      <w:r w:rsidR="00882D39">
        <w:rPr>
          <w:rFonts w:ascii="Times New Roman" w:hAnsi="Times New Roman" w:cs="Times New Roman"/>
        </w:rPr>
        <w:t>ères bicyclettes</w:t>
      </w:r>
      <w:r w:rsidR="00046A87">
        <w:rPr>
          <w:rFonts w:ascii="Times New Roman" w:hAnsi="Times New Roman" w:cs="Times New Roman"/>
        </w:rPr>
        <w:t xml:space="preserve"> (surtout les grands-bis)</w:t>
      </w:r>
      <w:r w:rsidR="00FE64A5">
        <w:rPr>
          <w:rFonts w:ascii="Times New Roman" w:hAnsi="Times New Roman" w:cs="Times New Roman"/>
        </w:rPr>
        <w:t xml:space="preserve"> ne sont pas des machines adaptées au démarrage et à l’arrêt automatique.</w:t>
      </w:r>
      <w:r w:rsidR="002B6A91">
        <w:rPr>
          <w:rFonts w:ascii="Times New Roman" w:hAnsi="Times New Roman" w:cs="Times New Roman"/>
        </w:rPr>
        <w:t xml:space="preserve"> Le coût de production et d’achat n’a pas permis, au XIX</w:t>
      </w:r>
      <w:r w:rsidR="002B6A91" w:rsidRPr="002B6A91">
        <w:rPr>
          <w:rFonts w:ascii="Times New Roman" w:hAnsi="Times New Roman" w:cs="Times New Roman"/>
          <w:vertAlign w:val="superscript"/>
        </w:rPr>
        <w:t>e</w:t>
      </w:r>
      <w:r w:rsidR="002B6A91">
        <w:rPr>
          <w:rFonts w:ascii="Times New Roman" w:hAnsi="Times New Roman" w:cs="Times New Roman"/>
        </w:rPr>
        <w:t xml:space="preserve"> siècle, une utilisation massive du vélo qui arrivera plutôt au début du XX</w:t>
      </w:r>
      <w:r w:rsidR="002B6A91" w:rsidRPr="002B6A91">
        <w:rPr>
          <w:rFonts w:ascii="Times New Roman" w:hAnsi="Times New Roman" w:cs="Times New Roman"/>
          <w:vertAlign w:val="superscript"/>
        </w:rPr>
        <w:t>e</w:t>
      </w:r>
      <w:r w:rsidR="002B6A91">
        <w:rPr>
          <w:rFonts w:ascii="Times New Roman" w:hAnsi="Times New Roman" w:cs="Times New Roman"/>
        </w:rPr>
        <w:t xml:space="preserve"> siècle.</w:t>
      </w:r>
      <w:r w:rsidR="00FE64A5">
        <w:rPr>
          <w:rFonts w:ascii="Times New Roman" w:hAnsi="Times New Roman" w:cs="Times New Roman"/>
        </w:rPr>
        <w:t xml:space="preserve"> </w:t>
      </w:r>
      <w:r w:rsidR="002B6A91">
        <w:rPr>
          <w:rFonts w:ascii="Times New Roman" w:hAnsi="Times New Roman" w:cs="Times New Roman"/>
        </w:rPr>
        <w:t xml:space="preserve">Cela n’empêche pas la diffusion d’un imaginaire techniciste, mécanique, relatif à la vitesse et à la mise en relation </w:t>
      </w:r>
      <w:r w:rsidR="006A01C6">
        <w:rPr>
          <w:rFonts w:ascii="Times New Roman" w:hAnsi="Times New Roman" w:cs="Times New Roman"/>
        </w:rPr>
        <w:t xml:space="preserve">(fragmentée) </w:t>
      </w:r>
      <w:r w:rsidR="002B6A91">
        <w:rPr>
          <w:rFonts w:ascii="Times New Roman" w:hAnsi="Times New Roman" w:cs="Times New Roman"/>
        </w:rPr>
        <w:t xml:space="preserve">des espaces. Comme le montre le pamphlet </w:t>
      </w:r>
      <w:r w:rsidR="00B2648C">
        <w:rPr>
          <w:rFonts w:ascii="Times New Roman" w:hAnsi="Times New Roman" w:cs="Times New Roman"/>
        </w:rPr>
        <w:t>consacré au vélocipède mécanisé</w:t>
      </w:r>
      <w:r w:rsidR="002B6A91">
        <w:rPr>
          <w:rFonts w:ascii="Times New Roman" w:hAnsi="Times New Roman" w:cs="Times New Roman"/>
        </w:rPr>
        <w:t xml:space="preserve">, </w:t>
      </w:r>
      <w:r w:rsidR="00786B7F">
        <w:rPr>
          <w:rFonts w:ascii="Times New Roman" w:hAnsi="Times New Roman" w:cs="Times New Roman"/>
        </w:rPr>
        <w:t>ces éléments sont définitoires d’une certaine conception du vélo comme instrument rentable.</w:t>
      </w:r>
      <w:r w:rsidR="009B20B2">
        <w:rPr>
          <w:rFonts w:ascii="Times New Roman" w:hAnsi="Times New Roman" w:cs="Times New Roman"/>
        </w:rPr>
        <w:t xml:space="preserve"> </w:t>
      </w:r>
    </w:p>
    <w:p w14:paraId="073D6DFA" w14:textId="547ACCCD" w:rsidR="009832F3" w:rsidRPr="006475A4" w:rsidRDefault="009832F3" w:rsidP="00946880">
      <w:pPr>
        <w:jc w:val="both"/>
        <w:rPr>
          <w:rFonts w:ascii="Times New Roman" w:hAnsi="Times New Roman" w:cs="Times New Roman"/>
        </w:rPr>
      </w:pPr>
      <w:r>
        <w:rPr>
          <w:rFonts w:ascii="Times New Roman" w:hAnsi="Times New Roman" w:cs="Times New Roman"/>
        </w:rPr>
        <w:t>Comme s’il devait combler les trous d’un flux</w:t>
      </w:r>
      <w:r w:rsidR="00B2576A">
        <w:rPr>
          <w:rFonts w:ascii="Times New Roman" w:hAnsi="Times New Roman" w:cs="Times New Roman"/>
        </w:rPr>
        <w:t xml:space="preserve"> continu de déplacements</w:t>
      </w:r>
      <w:r>
        <w:rPr>
          <w:rFonts w:ascii="Times New Roman" w:hAnsi="Times New Roman" w:cs="Times New Roman"/>
        </w:rPr>
        <w:t>, le vélo</w:t>
      </w:r>
      <w:r w:rsidR="0058367F">
        <w:rPr>
          <w:rFonts w:ascii="Times New Roman" w:hAnsi="Times New Roman" w:cs="Times New Roman"/>
        </w:rPr>
        <w:t>cipède</w:t>
      </w:r>
      <w:r>
        <w:rPr>
          <w:rFonts w:ascii="Times New Roman" w:hAnsi="Times New Roman" w:cs="Times New Roman"/>
        </w:rPr>
        <w:t xml:space="preserve"> s’additionne à des espaces déjà saturés dans les villes modernes. </w:t>
      </w:r>
      <w:r w:rsidR="006475A4">
        <w:rPr>
          <w:rFonts w:ascii="Times New Roman" w:hAnsi="Times New Roman" w:cs="Times New Roman"/>
        </w:rPr>
        <w:t xml:space="preserve">Loin de remplacer d’autres modes de déplacement, comme le postule une conception transitionniste de l’histoire des technologies et des mobilités, le vélo (comme d’autres types de mobilités) </w:t>
      </w:r>
      <w:r w:rsidR="006475A4">
        <w:rPr>
          <w:rFonts w:ascii="Times New Roman" w:hAnsi="Times New Roman" w:cs="Times New Roman"/>
          <w:i/>
          <w:iCs/>
        </w:rPr>
        <w:t xml:space="preserve">s’additionne </w:t>
      </w:r>
      <w:r w:rsidR="006475A4">
        <w:rPr>
          <w:rFonts w:ascii="Times New Roman" w:hAnsi="Times New Roman" w:cs="Times New Roman"/>
        </w:rPr>
        <w:t>littéralement au profit d’une multimodalité symbiotique.</w:t>
      </w:r>
    </w:p>
    <w:p w14:paraId="73045BEA" w14:textId="492EB307" w:rsidR="00EF70EA" w:rsidRDefault="00EF70EA" w:rsidP="00946880">
      <w:pPr>
        <w:jc w:val="both"/>
        <w:rPr>
          <w:rFonts w:ascii="Times New Roman" w:hAnsi="Times New Roman" w:cs="Times New Roman"/>
        </w:rPr>
      </w:pPr>
      <w:r>
        <w:rPr>
          <w:rFonts w:ascii="Times New Roman" w:hAnsi="Times New Roman" w:cs="Times New Roman"/>
        </w:rPr>
        <w:t xml:space="preserve">Claire Pelgrims (2024) a quant à elle étudié les imaginaires </w:t>
      </w:r>
      <w:r w:rsidR="00947AC2">
        <w:rPr>
          <w:rFonts w:ascii="Times New Roman" w:hAnsi="Times New Roman" w:cs="Times New Roman"/>
        </w:rPr>
        <w:t>de la vitesse et de la lenteur dans la ville de Bruxelles. Si la chercheuse nous éloigne de la temporalité des décennies 1810-18</w:t>
      </w:r>
      <w:r w:rsidR="00890D14">
        <w:rPr>
          <w:rFonts w:ascii="Times New Roman" w:hAnsi="Times New Roman" w:cs="Times New Roman"/>
        </w:rPr>
        <w:t>5</w:t>
      </w:r>
      <w:r w:rsidR="00947AC2">
        <w:rPr>
          <w:rFonts w:ascii="Times New Roman" w:hAnsi="Times New Roman" w:cs="Times New Roman"/>
        </w:rPr>
        <w:t xml:space="preserve">0, son étude montre bien </w:t>
      </w:r>
      <w:r w:rsidR="006B7EA5">
        <w:rPr>
          <w:rFonts w:ascii="Times New Roman" w:hAnsi="Times New Roman" w:cs="Times New Roman"/>
        </w:rPr>
        <w:t xml:space="preserve">le chamboulement qui se produit avec les villes modernes et le projet d’une interconnexion des espaces de la ville. </w:t>
      </w:r>
      <w:r w:rsidR="00F71D64">
        <w:rPr>
          <w:rFonts w:ascii="Times New Roman" w:hAnsi="Times New Roman" w:cs="Times New Roman"/>
        </w:rPr>
        <w:t xml:space="preserve">Toutefois, vient se greffer </w:t>
      </w:r>
      <w:r w:rsidR="003D6267">
        <w:rPr>
          <w:rFonts w:ascii="Times New Roman" w:hAnsi="Times New Roman" w:cs="Times New Roman"/>
        </w:rPr>
        <w:t>au XX</w:t>
      </w:r>
      <w:r w:rsidR="003D6267" w:rsidRPr="003D6267">
        <w:rPr>
          <w:rFonts w:ascii="Times New Roman" w:hAnsi="Times New Roman" w:cs="Times New Roman"/>
          <w:vertAlign w:val="superscript"/>
        </w:rPr>
        <w:t>e</w:t>
      </w:r>
      <w:r w:rsidR="003D6267">
        <w:rPr>
          <w:rFonts w:ascii="Times New Roman" w:hAnsi="Times New Roman" w:cs="Times New Roman"/>
        </w:rPr>
        <w:t xml:space="preserve"> siècle </w:t>
      </w:r>
      <w:r w:rsidR="00F71D64">
        <w:rPr>
          <w:rFonts w:ascii="Times New Roman" w:hAnsi="Times New Roman" w:cs="Times New Roman"/>
        </w:rPr>
        <w:t>l</w:t>
      </w:r>
      <w:r w:rsidR="00AF04E5">
        <w:rPr>
          <w:rFonts w:ascii="Times New Roman" w:hAnsi="Times New Roman" w:cs="Times New Roman"/>
        </w:rPr>
        <w:t>es</w:t>
      </w:r>
      <w:r w:rsidR="00F71D64">
        <w:rPr>
          <w:rFonts w:ascii="Times New Roman" w:hAnsi="Times New Roman" w:cs="Times New Roman"/>
        </w:rPr>
        <w:t xml:space="preserve"> problématique</w:t>
      </w:r>
      <w:r w:rsidR="00AF04E5">
        <w:rPr>
          <w:rFonts w:ascii="Times New Roman" w:hAnsi="Times New Roman" w:cs="Times New Roman"/>
        </w:rPr>
        <w:t>s</w:t>
      </w:r>
      <w:r w:rsidR="00F71D64">
        <w:rPr>
          <w:rFonts w:ascii="Times New Roman" w:hAnsi="Times New Roman" w:cs="Times New Roman"/>
        </w:rPr>
        <w:t xml:space="preserve"> de la pollution et d</w:t>
      </w:r>
      <w:r w:rsidR="00731888">
        <w:rPr>
          <w:rFonts w:ascii="Times New Roman" w:hAnsi="Times New Roman" w:cs="Times New Roman"/>
        </w:rPr>
        <w:t>e la qualité de l’environnement</w:t>
      </w:r>
      <w:r w:rsidR="00890D14">
        <w:rPr>
          <w:rFonts w:ascii="Times New Roman" w:hAnsi="Times New Roman" w:cs="Times New Roman"/>
        </w:rPr>
        <w:t xml:space="preserve"> qui ne sous-tend</w:t>
      </w:r>
      <w:r w:rsidR="00AF04E5">
        <w:rPr>
          <w:rFonts w:ascii="Times New Roman" w:hAnsi="Times New Roman" w:cs="Times New Roman"/>
        </w:rPr>
        <w:t>ent</w:t>
      </w:r>
      <w:r w:rsidR="00890D14">
        <w:rPr>
          <w:rFonts w:ascii="Times New Roman" w:hAnsi="Times New Roman" w:cs="Times New Roman"/>
        </w:rPr>
        <w:t xml:space="preserve"> pas les discours du XIX</w:t>
      </w:r>
      <w:r w:rsidR="00890D14" w:rsidRPr="00890D14">
        <w:rPr>
          <w:rFonts w:ascii="Times New Roman" w:hAnsi="Times New Roman" w:cs="Times New Roman"/>
          <w:vertAlign w:val="superscript"/>
        </w:rPr>
        <w:t>e</w:t>
      </w:r>
      <w:r w:rsidR="00890D14">
        <w:rPr>
          <w:rFonts w:ascii="Times New Roman" w:hAnsi="Times New Roman" w:cs="Times New Roman"/>
        </w:rPr>
        <w:t xml:space="preserve"> siècle</w:t>
      </w:r>
      <w:r w:rsidR="00731888">
        <w:rPr>
          <w:rFonts w:ascii="Times New Roman" w:hAnsi="Times New Roman" w:cs="Times New Roman"/>
        </w:rPr>
        <w:t xml:space="preserve">. </w:t>
      </w:r>
      <w:r w:rsidR="00616B71">
        <w:rPr>
          <w:rFonts w:ascii="Times New Roman" w:hAnsi="Times New Roman" w:cs="Times New Roman"/>
        </w:rPr>
        <w:t>Une remarque intéressant</w:t>
      </w:r>
      <w:r w:rsidR="004D389E">
        <w:rPr>
          <w:rFonts w:ascii="Times New Roman" w:hAnsi="Times New Roman" w:cs="Times New Roman"/>
        </w:rPr>
        <w:t>e</w:t>
      </w:r>
      <w:r w:rsidR="00616B71">
        <w:rPr>
          <w:rFonts w:ascii="Times New Roman" w:hAnsi="Times New Roman" w:cs="Times New Roman"/>
        </w:rPr>
        <w:t xml:space="preserve"> concernant les vélos est le constat d’un</w:t>
      </w:r>
      <w:r w:rsidR="00A43DC3">
        <w:rPr>
          <w:rFonts w:ascii="Times New Roman" w:hAnsi="Times New Roman" w:cs="Times New Roman"/>
        </w:rPr>
        <w:t xml:space="preserve">e accélération des déplacements lents afin de privilégier </w:t>
      </w:r>
      <w:r w:rsidR="00890D14">
        <w:rPr>
          <w:rFonts w:ascii="Times New Roman" w:hAnsi="Times New Roman" w:cs="Times New Roman"/>
        </w:rPr>
        <w:t>leur usage</w:t>
      </w:r>
      <w:r w:rsidR="00A43DC3">
        <w:rPr>
          <w:rFonts w:ascii="Times New Roman" w:hAnsi="Times New Roman" w:cs="Times New Roman"/>
        </w:rPr>
        <w:t>.</w:t>
      </w:r>
      <w:r w:rsidR="0022652F">
        <w:rPr>
          <w:rFonts w:ascii="Times New Roman" w:hAnsi="Times New Roman" w:cs="Times New Roman"/>
        </w:rPr>
        <w:t xml:space="preserve"> Le rapport à la lenteur est bien historique et le vélo s’inscrit dans cette historicité : d’abord symbole d’accélération au XIX</w:t>
      </w:r>
      <w:r w:rsidR="0022652F" w:rsidRPr="0022652F">
        <w:rPr>
          <w:rFonts w:ascii="Times New Roman" w:hAnsi="Times New Roman" w:cs="Times New Roman"/>
          <w:vertAlign w:val="superscript"/>
        </w:rPr>
        <w:t>e</w:t>
      </w:r>
      <w:r w:rsidR="0022652F">
        <w:rPr>
          <w:rFonts w:ascii="Times New Roman" w:hAnsi="Times New Roman" w:cs="Times New Roman"/>
        </w:rPr>
        <w:t xml:space="preserve"> siècle, il devient symbole de lenteur en regard de </w:t>
      </w:r>
      <w:r w:rsidR="0022652F">
        <w:rPr>
          <w:rFonts w:ascii="Times New Roman" w:hAnsi="Times New Roman" w:cs="Times New Roman"/>
        </w:rPr>
        <w:lastRenderedPageBreak/>
        <w:t>l’automobile au XX</w:t>
      </w:r>
      <w:r w:rsidR="0022652F" w:rsidRPr="0022652F">
        <w:rPr>
          <w:rFonts w:ascii="Times New Roman" w:hAnsi="Times New Roman" w:cs="Times New Roman"/>
          <w:vertAlign w:val="superscript"/>
        </w:rPr>
        <w:t>e</w:t>
      </w:r>
      <w:r w:rsidR="0022652F">
        <w:rPr>
          <w:rFonts w:ascii="Times New Roman" w:hAnsi="Times New Roman" w:cs="Times New Roman"/>
        </w:rPr>
        <w:t xml:space="preserve"> siècle</w:t>
      </w:r>
      <w:r w:rsidR="002A0B53">
        <w:rPr>
          <w:rFonts w:ascii="Times New Roman" w:hAnsi="Times New Roman" w:cs="Times New Roman"/>
        </w:rPr>
        <w:t xml:space="preserve"> pour redevenir, avec le XXI</w:t>
      </w:r>
      <w:r w:rsidR="002A0B53" w:rsidRPr="00524822">
        <w:rPr>
          <w:rFonts w:ascii="Times New Roman" w:hAnsi="Times New Roman" w:cs="Times New Roman"/>
          <w:vertAlign w:val="superscript"/>
        </w:rPr>
        <w:t>e</w:t>
      </w:r>
      <w:r w:rsidR="002A0B53">
        <w:rPr>
          <w:rFonts w:ascii="Times New Roman" w:hAnsi="Times New Roman" w:cs="Times New Roman"/>
        </w:rPr>
        <w:t xml:space="preserve"> siècle et sa variante électrique, un nou</w:t>
      </w:r>
      <w:r w:rsidR="00524822">
        <w:rPr>
          <w:rFonts w:ascii="Times New Roman" w:hAnsi="Times New Roman" w:cs="Times New Roman"/>
        </w:rPr>
        <w:t xml:space="preserve">vel instrument de vitesse (pouvant dépasser les voitures dans les espaces embouteillés et la moyenne </w:t>
      </w:r>
      <w:r w:rsidR="00D61438">
        <w:rPr>
          <w:rFonts w:ascii="Times New Roman" w:hAnsi="Times New Roman" w:cs="Times New Roman"/>
        </w:rPr>
        <w:t>de celles-ci</w:t>
      </w:r>
      <w:r w:rsidR="00524822">
        <w:rPr>
          <w:rFonts w:ascii="Times New Roman" w:hAnsi="Times New Roman" w:cs="Times New Roman"/>
        </w:rPr>
        <w:t xml:space="preserve"> dans les villes)</w:t>
      </w:r>
      <w:r w:rsidR="0022652F">
        <w:rPr>
          <w:rFonts w:ascii="Times New Roman" w:hAnsi="Times New Roman" w:cs="Times New Roman"/>
        </w:rPr>
        <w:t>.</w:t>
      </w:r>
      <w:r w:rsidR="00A43DC3">
        <w:rPr>
          <w:rFonts w:ascii="Times New Roman" w:hAnsi="Times New Roman" w:cs="Times New Roman"/>
        </w:rPr>
        <w:t xml:space="preserve"> L’imaginaire de la lenteur peut dès lors lui aussi être soumis à la rentabilité de la vitesse</w:t>
      </w:r>
      <w:r w:rsidR="00BD2938">
        <w:rPr>
          <w:rFonts w:ascii="Times New Roman" w:hAnsi="Times New Roman" w:cs="Times New Roman"/>
        </w:rPr>
        <w:t xml:space="preserve"> (Pelgrims 2024 : 141)</w:t>
      </w:r>
      <w:r w:rsidR="00A43DC3">
        <w:rPr>
          <w:rFonts w:ascii="Times New Roman" w:hAnsi="Times New Roman" w:cs="Times New Roman"/>
        </w:rPr>
        <w:t xml:space="preserve">. </w:t>
      </w:r>
      <w:r w:rsidR="004D389E">
        <w:rPr>
          <w:rFonts w:ascii="Times New Roman" w:hAnsi="Times New Roman" w:cs="Times New Roman"/>
        </w:rPr>
        <w:t>Même le lent doit devenir rapide.</w:t>
      </w:r>
      <w:r w:rsidR="001C1D1D">
        <w:rPr>
          <w:rFonts w:ascii="Times New Roman" w:hAnsi="Times New Roman" w:cs="Times New Roman"/>
        </w:rPr>
        <w:t xml:space="preserve"> Dans un ouvrage plus </w:t>
      </w:r>
      <w:r w:rsidR="00537935">
        <w:rPr>
          <w:rFonts w:ascii="Times New Roman" w:hAnsi="Times New Roman" w:cs="Times New Roman"/>
        </w:rPr>
        <w:t>proche de notre objet</w:t>
      </w:r>
      <w:r w:rsidR="001C1D1D">
        <w:rPr>
          <w:rFonts w:ascii="Times New Roman" w:hAnsi="Times New Roman" w:cs="Times New Roman"/>
        </w:rPr>
        <w:t>, la chercheuse, associée à Louis Baldasseroni</w:t>
      </w:r>
      <w:r w:rsidR="00537935">
        <w:rPr>
          <w:rFonts w:ascii="Times New Roman" w:hAnsi="Times New Roman" w:cs="Times New Roman"/>
        </w:rPr>
        <w:t xml:space="preserve"> et Etienne Faugier (2022), situe l’émergence de la bicyclette </w:t>
      </w:r>
      <w:r w:rsidR="00BC7C6F">
        <w:rPr>
          <w:rFonts w:ascii="Times New Roman" w:hAnsi="Times New Roman" w:cs="Times New Roman"/>
        </w:rPr>
        <w:t xml:space="preserve">au cœur des nouveaux modes de transport soutenant un monde en « lignes ». </w:t>
      </w:r>
      <w:r w:rsidR="00EA0B77">
        <w:rPr>
          <w:rFonts w:ascii="Times New Roman" w:hAnsi="Times New Roman" w:cs="Times New Roman"/>
        </w:rPr>
        <w:t xml:space="preserve">Conjointement au développement de transports au niveau international, dans un contexte colonial, les États étendent </w:t>
      </w:r>
      <w:r w:rsidR="00BC17AB">
        <w:rPr>
          <w:rFonts w:ascii="Times New Roman" w:hAnsi="Times New Roman" w:cs="Times New Roman"/>
        </w:rPr>
        <w:t>au XIX</w:t>
      </w:r>
      <w:r w:rsidR="00BC17AB" w:rsidRPr="00BC17AB">
        <w:rPr>
          <w:rFonts w:ascii="Times New Roman" w:hAnsi="Times New Roman" w:cs="Times New Roman"/>
          <w:vertAlign w:val="superscript"/>
        </w:rPr>
        <w:t>e</w:t>
      </w:r>
      <w:r w:rsidR="00BC17AB">
        <w:rPr>
          <w:rFonts w:ascii="Times New Roman" w:hAnsi="Times New Roman" w:cs="Times New Roman"/>
        </w:rPr>
        <w:t xml:space="preserve"> siècle </w:t>
      </w:r>
      <w:r w:rsidR="00EA0B77">
        <w:rPr>
          <w:rFonts w:ascii="Times New Roman" w:hAnsi="Times New Roman" w:cs="Times New Roman"/>
        </w:rPr>
        <w:t xml:space="preserve">leur réseau national interne afin de concurrencer les pays voisins. </w:t>
      </w:r>
      <w:r w:rsidR="0063653D">
        <w:rPr>
          <w:rFonts w:ascii="Times New Roman" w:hAnsi="Times New Roman" w:cs="Times New Roman"/>
        </w:rPr>
        <w:t>Il s’agit du réseau des routes construit par l</w:t>
      </w:r>
      <w:r w:rsidR="008576CA">
        <w:rPr>
          <w:rFonts w:ascii="Times New Roman" w:hAnsi="Times New Roman" w:cs="Times New Roman"/>
        </w:rPr>
        <w:t>a direction des Ponts et Chaussées depuis le début du XVIII</w:t>
      </w:r>
      <w:r w:rsidR="008576CA" w:rsidRPr="00C26AD8">
        <w:rPr>
          <w:rFonts w:ascii="Times New Roman" w:hAnsi="Times New Roman" w:cs="Times New Roman"/>
          <w:vertAlign w:val="superscript"/>
        </w:rPr>
        <w:t>e</w:t>
      </w:r>
      <w:r w:rsidR="008576CA">
        <w:rPr>
          <w:rFonts w:ascii="Times New Roman" w:hAnsi="Times New Roman" w:cs="Times New Roman"/>
        </w:rPr>
        <w:t xml:space="preserve"> siècle en France et en Angleterre</w:t>
      </w:r>
      <w:r w:rsidR="001D51FF">
        <w:rPr>
          <w:rFonts w:ascii="Times New Roman" w:hAnsi="Times New Roman" w:cs="Times New Roman"/>
        </w:rPr>
        <w:t>, et qui ne cessera pas jusqu’au XXI</w:t>
      </w:r>
      <w:r w:rsidR="001D51FF" w:rsidRPr="001D51FF">
        <w:rPr>
          <w:rFonts w:ascii="Times New Roman" w:hAnsi="Times New Roman" w:cs="Times New Roman"/>
          <w:vertAlign w:val="superscript"/>
        </w:rPr>
        <w:t>e</w:t>
      </w:r>
      <w:r w:rsidR="001D51FF">
        <w:rPr>
          <w:rFonts w:ascii="Times New Roman" w:hAnsi="Times New Roman" w:cs="Times New Roman"/>
        </w:rPr>
        <w:t xml:space="preserve"> siècle.</w:t>
      </w:r>
    </w:p>
    <w:p w14:paraId="7A44DFB2" w14:textId="671E8D5A" w:rsidR="00C26AD8" w:rsidRDefault="00C26AD8" w:rsidP="00946880">
      <w:pPr>
        <w:jc w:val="both"/>
        <w:rPr>
          <w:rFonts w:ascii="Times New Roman" w:hAnsi="Times New Roman" w:cs="Times New Roman"/>
        </w:rPr>
      </w:pPr>
      <w:r>
        <w:rPr>
          <w:rFonts w:ascii="Times New Roman" w:hAnsi="Times New Roman" w:cs="Times New Roman"/>
        </w:rPr>
        <w:t xml:space="preserve">En guise de synthèse, il convient </w:t>
      </w:r>
      <w:r w:rsidR="007B1743">
        <w:rPr>
          <w:rFonts w:ascii="Times New Roman" w:hAnsi="Times New Roman" w:cs="Times New Roman"/>
        </w:rPr>
        <w:t>de rappeler que l’émergence du deux-roues non motorisé au début du XIX</w:t>
      </w:r>
      <w:r w:rsidR="007B1743" w:rsidRPr="000B3FA2">
        <w:rPr>
          <w:rFonts w:ascii="Times New Roman" w:hAnsi="Times New Roman" w:cs="Times New Roman"/>
          <w:vertAlign w:val="superscript"/>
        </w:rPr>
        <w:t>e</w:t>
      </w:r>
      <w:r w:rsidR="007B1743">
        <w:rPr>
          <w:rFonts w:ascii="Times New Roman" w:hAnsi="Times New Roman" w:cs="Times New Roman"/>
        </w:rPr>
        <w:t xml:space="preserve"> siècle s</w:t>
      </w:r>
      <w:r w:rsidR="003F4720">
        <w:rPr>
          <w:rFonts w:ascii="Times New Roman" w:hAnsi="Times New Roman" w:cs="Times New Roman"/>
        </w:rPr>
        <w:t>e situe</w:t>
      </w:r>
      <w:r w:rsidR="007B1743">
        <w:rPr>
          <w:rFonts w:ascii="Times New Roman" w:hAnsi="Times New Roman" w:cs="Times New Roman"/>
        </w:rPr>
        <w:t xml:space="preserve"> dans une histoire sociale</w:t>
      </w:r>
      <w:r w:rsidR="001D51FF">
        <w:rPr>
          <w:rFonts w:ascii="Times New Roman" w:hAnsi="Times New Roman" w:cs="Times New Roman"/>
        </w:rPr>
        <w:t xml:space="preserve"> et matérielle</w:t>
      </w:r>
      <w:r w:rsidR="007B1743">
        <w:rPr>
          <w:rFonts w:ascii="Times New Roman" w:hAnsi="Times New Roman" w:cs="Times New Roman"/>
        </w:rPr>
        <w:t xml:space="preserve">, dans des représentations et des pratiques de classes complexes et potentiellement contradictoires. D’abord objet excentrique et frivole </w:t>
      </w:r>
      <w:r w:rsidR="00C03265">
        <w:rPr>
          <w:rFonts w:ascii="Times New Roman" w:hAnsi="Times New Roman" w:cs="Times New Roman"/>
        </w:rPr>
        <w:t>valorisé par l’aristocratie décadente, le vélocipède-draisienne est suspect aux yeux de la bourgeoisie</w:t>
      </w:r>
      <w:r w:rsidR="004F4ABE">
        <w:rPr>
          <w:rFonts w:ascii="Times New Roman" w:hAnsi="Times New Roman" w:cs="Times New Roman"/>
        </w:rPr>
        <w:t xml:space="preserve"> (car dangereux </w:t>
      </w:r>
      <w:r w:rsidR="00100C9F">
        <w:rPr>
          <w:rFonts w:ascii="Times New Roman" w:hAnsi="Times New Roman" w:cs="Times New Roman"/>
        </w:rPr>
        <w:t>et peu utile)</w:t>
      </w:r>
      <w:r w:rsidR="00C03265">
        <w:rPr>
          <w:rFonts w:ascii="Times New Roman" w:hAnsi="Times New Roman" w:cs="Times New Roman"/>
        </w:rPr>
        <w:t>. Toutefois, celle-ci y perçoit un intérêt</w:t>
      </w:r>
      <w:r w:rsidR="00100C9F">
        <w:rPr>
          <w:rFonts w:ascii="Times New Roman" w:hAnsi="Times New Roman" w:cs="Times New Roman"/>
        </w:rPr>
        <w:t>, un potentiel</w:t>
      </w:r>
      <w:r w:rsidR="00C03265">
        <w:rPr>
          <w:rFonts w:ascii="Times New Roman" w:hAnsi="Times New Roman" w:cs="Times New Roman"/>
        </w:rPr>
        <w:t> ; il s’agit bien d’une innovation technique, qu’il est possible de mécaniser de rendre util</w:t>
      </w:r>
      <w:r w:rsidR="000447C4">
        <w:rPr>
          <w:rFonts w:ascii="Times New Roman" w:hAnsi="Times New Roman" w:cs="Times New Roman"/>
        </w:rPr>
        <w:t>e, profitable</w:t>
      </w:r>
      <w:r w:rsidR="00C03265">
        <w:rPr>
          <w:rFonts w:ascii="Times New Roman" w:hAnsi="Times New Roman" w:cs="Times New Roman"/>
        </w:rPr>
        <w:t>. La bourgeoisie montante du XIX</w:t>
      </w:r>
      <w:r w:rsidR="00C03265" w:rsidRPr="008121FF">
        <w:rPr>
          <w:rFonts w:ascii="Times New Roman" w:hAnsi="Times New Roman" w:cs="Times New Roman"/>
          <w:vertAlign w:val="superscript"/>
        </w:rPr>
        <w:t>e</w:t>
      </w:r>
      <w:r w:rsidR="00C03265">
        <w:rPr>
          <w:rFonts w:ascii="Times New Roman" w:hAnsi="Times New Roman" w:cs="Times New Roman"/>
        </w:rPr>
        <w:t xml:space="preserve"> siècle, prise entre paternalisme, hygiénisme, désir d’utilitarisme, </w:t>
      </w:r>
      <w:r w:rsidR="00395A16">
        <w:rPr>
          <w:rFonts w:ascii="Times New Roman" w:hAnsi="Times New Roman" w:cs="Times New Roman"/>
        </w:rPr>
        <w:t>glorification du travail productif et dandysme de distinction perçoit dans le vélo mécanisé (le « vélocipède à pédales et à frein »)</w:t>
      </w:r>
      <w:r w:rsidR="001D27D5">
        <w:rPr>
          <w:rFonts w:ascii="Times New Roman" w:hAnsi="Times New Roman" w:cs="Times New Roman"/>
        </w:rPr>
        <w:t xml:space="preserve"> un </w:t>
      </w:r>
      <w:r w:rsidR="000447C4">
        <w:rPr>
          <w:rFonts w:ascii="Times New Roman" w:hAnsi="Times New Roman" w:cs="Times New Roman"/>
        </w:rPr>
        <w:t xml:space="preserve">nouveau </w:t>
      </w:r>
      <w:r w:rsidR="001D27D5">
        <w:rPr>
          <w:rFonts w:ascii="Times New Roman" w:hAnsi="Times New Roman" w:cs="Times New Roman"/>
        </w:rPr>
        <w:t>loisir</w:t>
      </w:r>
      <w:r w:rsidR="000447C4">
        <w:rPr>
          <w:rFonts w:ascii="Times New Roman" w:hAnsi="Times New Roman" w:cs="Times New Roman"/>
        </w:rPr>
        <w:t xml:space="preserve"> ouvrant vers de nouveaux horizons</w:t>
      </w:r>
      <w:r w:rsidR="006A791C">
        <w:rPr>
          <w:rFonts w:ascii="Times New Roman" w:hAnsi="Times New Roman" w:cs="Times New Roman"/>
        </w:rPr>
        <w:t xml:space="preserve"> (touristiques et de l’ordre d</w:t>
      </w:r>
      <w:r w:rsidR="00A57EB4">
        <w:rPr>
          <w:rFonts w:ascii="Times New Roman" w:hAnsi="Times New Roman" w:cs="Times New Roman"/>
        </w:rPr>
        <w:t>e la consommation</w:t>
      </w:r>
      <w:r w:rsidR="006A791C">
        <w:rPr>
          <w:rFonts w:ascii="Times New Roman" w:hAnsi="Times New Roman" w:cs="Times New Roman"/>
        </w:rPr>
        <w:t xml:space="preserve"> massifié</w:t>
      </w:r>
      <w:r w:rsidR="00A57EB4">
        <w:rPr>
          <w:rFonts w:ascii="Times New Roman" w:hAnsi="Times New Roman" w:cs="Times New Roman"/>
        </w:rPr>
        <w:t>e</w:t>
      </w:r>
      <w:r w:rsidR="006A791C">
        <w:rPr>
          <w:rFonts w:ascii="Times New Roman" w:hAnsi="Times New Roman" w:cs="Times New Roman"/>
        </w:rPr>
        <w:t>)</w:t>
      </w:r>
      <w:r w:rsidR="001D27D5">
        <w:rPr>
          <w:rFonts w:ascii="Times New Roman" w:hAnsi="Times New Roman" w:cs="Times New Roman"/>
        </w:rPr>
        <w:t xml:space="preserve"> autant qu</w:t>
      </w:r>
      <w:r w:rsidR="000447C4">
        <w:rPr>
          <w:rFonts w:ascii="Times New Roman" w:hAnsi="Times New Roman" w:cs="Times New Roman"/>
        </w:rPr>
        <w:t>’</w:t>
      </w:r>
      <w:r w:rsidR="001D27D5">
        <w:rPr>
          <w:rFonts w:ascii="Times New Roman" w:hAnsi="Times New Roman" w:cs="Times New Roman"/>
        </w:rPr>
        <w:t xml:space="preserve">un instrument </w:t>
      </w:r>
      <w:r w:rsidR="00FC7A1D">
        <w:rPr>
          <w:rFonts w:ascii="Times New Roman" w:hAnsi="Times New Roman" w:cs="Times New Roman"/>
        </w:rPr>
        <w:t>permettant l’exploitation de la force physique</w:t>
      </w:r>
      <w:r w:rsidR="00260548">
        <w:rPr>
          <w:rFonts w:ascii="Times New Roman" w:hAnsi="Times New Roman" w:cs="Times New Roman"/>
        </w:rPr>
        <w:t xml:space="preserve"> de ceux qui ne peuvent automatiser leur force</w:t>
      </w:r>
      <w:r w:rsidR="00FC7A1D">
        <w:rPr>
          <w:rFonts w:ascii="Times New Roman" w:hAnsi="Times New Roman" w:cs="Times New Roman"/>
        </w:rPr>
        <w:t>.</w:t>
      </w:r>
    </w:p>
    <w:p w14:paraId="4661B039" w14:textId="2701D6FB" w:rsidR="00537146" w:rsidRPr="00537146" w:rsidRDefault="00FC7A1D" w:rsidP="00537146">
      <w:pPr>
        <w:jc w:val="both"/>
        <w:rPr>
          <w:rFonts w:ascii="Times New Roman" w:hAnsi="Times New Roman" w:cs="Times New Roman"/>
        </w:rPr>
      </w:pPr>
      <w:r>
        <w:rPr>
          <w:rFonts w:ascii="Times New Roman" w:hAnsi="Times New Roman" w:cs="Times New Roman"/>
        </w:rPr>
        <w:t>Le progressif désintérêt de la bourgeoisie pour ce mode de transport s’accompagne de l</w:t>
      </w:r>
      <w:r w:rsidR="00DF147E">
        <w:rPr>
          <w:rFonts w:ascii="Times New Roman" w:hAnsi="Times New Roman" w:cs="Times New Roman"/>
        </w:rPr>
        <w:t>a rentabilisation d’une force tierce (grâce au moteur automobile</w:t>
      </w:r>
      <w:r w:rsidR="006F1E4D">
        <w:rPr>
          <w:rFonts w:ascii="Times New Roman" w:hAnsi="Times New Roman" w:cs="Times New Roman"/>
        </w:rPr>
        <w:t>, qui est une mécanisation du cheval réifié depuis des siècles</w:t>
      </w:r>
      <w:r w:rsidR="00DF147E">
        <w:rPr>
          <w:rFonts w:ascii="Times New Roman" w:hAnsi="Times New Roman" w:cs="Times New Roman"/>
        </w:rPr>
        <w:t>) : c’est ce qui vaudra à la bicyclette d’être cantonnée, à la</w:t>
      </w:r>
      <w:r w:rsidR="001D51FF">
        <w:rPr>
          <w:rFonts w:ascii="Times New Roman" w:hAnsi="Times New Roman" w:cs="Times New Roman"/>
        </w:rPr>
        <w:t xml:space="preserve"> toute</w:t>
      </w:r>
      <w:r w:rsidR="00DF147E">
        <w:rPr>
          <w:rFonts w:ascii="Times New Roman" w:hAnsi="Times New Roman" w:cs="Times New Roman"/>
        </w:rPr>
        <w:t xml:space="preserve"> fin du XIX</w:t>
      </w:r>
      <w:r w:rsidR="00DF147E" w:rsidRPr="00DF147E">
        <w:rPr>
          <w:rFonts w:ascii="Times New Roman" w:hAnsi="Times New Roman" w:cs="Times New Roman"/>
          <w:vertAlign w:val="superscript"/>
        </w:rPr>
        <w:t>e</w:t>
      </w:r>
      <w:r w:rsidR="00DF147E">
        <w:rPr>
          <w:rFonts w:ascii="Times New Roman" w:hAnsi="Times New Roman" w:cs="Times New Roman"/>
        </w:rPr>
        <w:t xml:space="preserve"> siècle, à la classe ouvrière. L’ouvrier docile et éduqué peut, selon l’imaginaire condescendant d</w:t>
      </w:r>
      <w:r w:rsidR="003A6581">
        <w:rPr>
          <w:rFonts w:ascii="Times New Roman" w:hAnsi="Times New Roman" w:cs="Times New Roman"/>
        </w:rPr>
        <w:t>u commentateur de</w:t>
      </w:r>
      <w:r w:rsidR="00DF147E">
        <w:rPr>
          <w:rFonts w:ascii="Times New Roman" w:hAnsi="Times New Roman" w:cs="Times New Roman"/>
        </w:rPr>
        <w:t xml:space="preserve"> Michaux</w:t>
      </w:r>
      <w:r w:rsidR="00505F99">
        <w:rPr>
          <w:rFonts w:ascii="Times New Roman" w:hAnsi="Times New Roman" w:cs="Times New Roman"/>
        </w:rPr>
        <w:t xml:space="preserve"> et des patrons philanthropes</w:t>
      </w:r>
      <w:r w:rsidR="00DF147E">
        <w:rPr>
          <w:rFonts w:ascii="Times New Roman" w:hAnsi="Times New Roman" w:cs="Times New Roman"/>
        </w:rPr>
        <w:t xml:space="preserve">, </w:t>
      </w:r>
      <w:r w:rsidR="008121FF">
        <w:rPr>
          <w:rFonts w:ascii="Times New Roman" w:hAnsi="Times New Roman" w:cs="Times New Roman"/>
        </w:rPr>
        <w:t xml:space="preserve">rejoindre son lieu de travail </w:t>
      </w:r>
      <w:r w:rsidR="00B920B8">
        <w:rPr>
          <w:rFonts w:ascii="Times New Roman" w:hAnsi="Times New Roman" w:cs="Times New Roman"/>
        </w:rPr>
        <w:t xml:space="preserve">en domptant son corps, </w:t>
      </w:r>
      <w:r w:rsidR="008121FF">
        <w:rPr>
          <w:rFonts w:ascii="Times New Roman" w:hAnsi="Times New Roman" w:cs="Times New Roman"/>
        </w:rPr>
        <w:t>dans des villes transformées, ouvertes, aérées et débarrassées des corps socialement nuisibles.</w:t>
      </w:r>
      <w:r w:rsidR="00C10883">
        <w:rPr>
          <w:rFonts w:ascii="Times New Roman" w:hAnsi="Times New Roman" w:cs="Times New Roman"/>
        </w:rPr>
        <w:t xml:space="preserve"> Il peut aussi se donner en spectacle</w:t>
      </w:r>
      <w:r w:rsidR="00953F94">
        <w:rPr>
          <w:rFonts w:ascii="Times New Roman" w:hAnsi="Times New Roman" w:cs="Times New Roman"/>
        </w:rPr>
        <w:t>, en montrant toute sa force et son endurance,</w:t>
      </w:r>
      <w:r w:rsidR="00C10883">
        <w:rPr>
          <w:rFonts w:ascii="Times New Roman" w:hAnsi="Times New Roman" w:cs="Times New Roman"/>
        </w:rPr>
        <w:t xml:space="preserve"> dans des courses </w:t>
      </w:r>
      <w:r w:rsidR="00953F94">
        <w:rPr>
          <w:rFonts w:ascii="Times New Roman" w:hAnsi="Times New Roman" w:cs="Times New Roman"/>
        </w:rPr>
        <w:t xml:space="preserve">difficiles, après s’être ardemment entraîné </w:t>
      </w:r>
      <w:r w:rsidR="00953F94">
        <w:rPr>
          <w:rFonts w:ascii="Times New Roman" w:hAnsi="Times New Roman" w:cs="Times New Roman"/>
        </w:rPr>
        <w:lastRenderedPageBreak/>
        <w:t>sur les routes séparant villes et campagnes.</w:t>
      </w:r>
      <w:r w:rsidR="008121FF">
        <w:rPr>
          <w:rFonts w:ascii="Times New Roman" w:hAnsi="Times New Roman" w:cs="Times New Roman"/>
        </w:rPr>
        <w:t xml:space="preserve"> L’avènement de la vitesse, la rentabilisation des déplacements, le rapprochement des espaces</w:t>
      </w:r>
      <w:r w:rsidR="000B3FA2">
        <w:rPr>
          <w:rFonts w:ascii="Times New Roman" w:hAnsi="Times New Roman" w:cs="Times New Roman"/>
        </w:rPr>
        <w:t>, la compression du temps sont autant de facteurs liés à la marche de l’histoire industrielle que ses défenseurs présentent comme un progrès toujours inachevé.</w:t>
      </w:r>
      <w:r w:rsidR="000C6974">
        <w:rPr>
          <w:rFonts w:ascii="Times New Roman" w:hAnsi="Times New Roman" w:cs="Times New Roman"/>
        </w:rPr>
        <w:t xml:space="preserve"> Le vélocipède, s’il est aujourd’hui présenté comme le point d’orgue de la transition éco-énergétique, </w:t>
      </w:r>
      <w:r w:rsidR="0051191B">
        <w:rPr>
          <w:rFonts w:ascii="Times New Roman" w:hAnsi="Times New Roman" w:cs="Times New Roman"/>
        </w:rPr>
        <w:t>s’inscrit bien dans l’histoire longue des transformations techniques qui se succèdent et se superposent</w:t>
      </w:r>
      <w:r w:rsidR="00AF3905">
        <w:rPr>
          <w:rFonts w:ascii="Times New Roman" w:hAnsi="Times New Roman" w:cs="Times New Roman"/>
        </w:rPr>
        <w:t xml:space="preserve"> (entre vitesse et lenteur)</w:t>
      </w:r>
      <w:r w:rsidR="00AF2A76">
        <w:rPr>
          <w:rFonts w:ascii="Times New Roman" w:hAnsi="Times New Roman" w:cs="Times New Roman"/>
        </w:rPr>
        <w:t>, en répondant à l’imaginaire des lignes, de la vitesse et de la rentabilité,</w:t>
      </w:r>
      <w:r w:rsidR="0051191B">
        <w:rPr>
          <w:rFonts w:ascii="Times New Roman" w:hAnsi="Times New Roman" w:cs="Times New Roman"/>
        </w:rPr>
        <w:t xml:space="preserve"> sans foncièrement transformer l’i</w:t>
      </w:r>
      <w:r w:rsidR="00AF2A76">
        <w:rPr>
          <w:rFonts w:ascii="Times New Roman" w:hAnsi="Times New Roman" w:cs="Times New Roman"/>
        </w:rPr>
        <w:t>déologie</w:t>
      </w:r>
      <w:r w:rsidR="0051191B">
        <w:rPr>
          <w:rFonts w:ascii="Times New Roman" w:hAnsi="Times New Roman" w:cs="Times New Roman"/>
        </w:rPr>
        <w:t xml:space="preserve"> </w:t>
      </w:r>
      <w:r w:rsidR="002337FD">
        <w:rPr>
          <w:rFonts w:ascii="Times New Roman" w:hAnsi="Times New Roman" w:cs="Times New Roman"/>
        </w:rPr>
        <w:t xml:space="preserve">énergétique </w:t>
      </w:r>
      <w:r w:rsidR="0051191B">
        <w:rPr>
          <w:rFonts w:ascii="Times New Roman" w:hAnsi="Times New Roman" w:cs="Times New Roman"/>
        </w:rPr>
        <w:t>qui sous-tend</w:t>
      </w:r>
      <w:r w:rsidR="002337FD">
        <w:rPr>
          <w:rFonts w:ascii="Times New Roman" w:hAnsi="Times New Roman" w:cs="Times New Roman"/>
        </w:rPr>
        <w:t xml:space="preserve"> le capitalisme productiviste. </w:t>
      </w:r>
    </w:p>
    <w:p w14:paraId="05F9E5B9" w14:textId="77777777" w:rsidR="001603EA" w:rsidRDefault="001603EA">
      <w:pPr>
        <w:rPr>
          <w:rFonts w:ascii="Times New Roman" w:hAnsi="Times New Roman" w:cs="Times New Roman"/>
        </w:rPr>
      </w:pPr>
      <w:r>
        <w:rPr>
          <w:rFonts w:ascii="Times New Roman" w:hAnsi="Times New Roman" w:cs="Times New Roman"/>
        </w:rPr>
        <w:br w:type="page"/>
      </w:r>
    </w:p>
    <w:p w14:paraId="6503C668" w14:textId="777A14FE" w:rsidR="001D51FF" w:rsidRDefault="001D51FF" w:rsidP="00946880">
      <w:pPr>
        <w:jc w:val="both"/>
        <w:rPr>
          <w:rFonts w:ascii="Times New Roman" w:hAnsi="Times New Roman" w:cs="Times New Roman"/>
          <w:b/>
          <w:bCs/>
        </w:rPr>
      </w:pPr>
      <w:r>
        <w:rPr>
          <w:rFonts w:ascii="Times New Roman" w:hAnsi="Times New Roman" w:cs="Times New Roman"/>
          <w:b/>
          <w:bCs/>
        </w:rPr>
        <w:lastRenderedPageBreak/>
        <w:t xml:space="preserve">Bibliographie </w:t>
      </w:r>
    </w:p>
    <w:p w14:paraId="79351565" w14:textId="2C020843" w:rsidR="008E1079" w:rsidRPr="001B0278" w:rsidRDefault="008E1079" w:rsidP="00946880">
      <w:pPr>
        <w:jc w:val="both"/>
        <w:rPr>
          <w:rFonts w:ascii="Times New Roman" w:hAnsi="Times New Roman" w:cs="Times New Roman"/>
          <w:b/>
          <w:bCs/>
        </w:rPr>
      </w:pPr>
      <w:r w:rsidRPr="001B0278">
        <w:rPr>
          <w:rFonts w:ascii="Times New Roman" w:hAnsi="Times New Roman" w:cs="Times New Roman"/>
          <w:b/>
          <w:bCs/>
        </w:rPr>
        <w:t>Corpus primaire</w:t>
      </w:r>
    </w:p>
    <w:p w14:paraId="255E3D17" w14:textId="4E68EE0D" w:rsidR="0044432B" w:rsidRPr="00CC10D5" w:rsidRDefault="0044432B" w:rsidP="00946880">
      <w:pPr>
        <w:jc w:val="both"/>
        <w:rPr>
          <w:rFonts w:ascii="Times New Roman" w:hAnsi="Times New Roman" w:cs="Times New Roman"/>
        </w:rPr>
      </w:pPr>
      <w:r>
        <w:rPr>
          <w:rFonts w:ascii="Times New Roman" w:hAnsi="Times New Roman" w:cs="Times New Roman"/>
        </w:rPr>
        <w:t>Académie Française. 184</w:t>
      </w:r>
      <w:r w:rsidR="00AE29D6">
        <w:rPr>
          <w:rFonts w:ascii="Times New Roman" w:hAnsi="Times New Roman" w:cs="Times New Roman"/>
        </w:rPr>
        <w:t>2</w:t>
      </w:r>
      <w:r>
        <w:rPr>
          <w:rFonts w:ascii="Times New Roman" w:hAnsi="Times New Roman" w:cs="Times New Roman"/>
        </w:rPr>
        <w:t xml:space="preserve">. « Draisienne ». In </w:t>
      </w:r>
      <w:r w:rsidR="00CC10D5">
        <w:rPr>
          <w:rFonts w:ascii="Times New Roman" w:hAnsi="Times New Roman" w:cs="Times New Roman"/>
          <w:i/>
          <w:iCs/>
        </w:rPr>
        <w:t>Complément du dictionnaire de l’Académie Française</w:t>
      </w:r>
      <w:r w:rsidR="00CC10D5">
        <w:rPr>
          <w:rFonts w:ascii="Times New Roman" w:hAnsi="Times New Roman" w:cs="Times New Roman"/>
        </w:rPr>
        <w:t>. Paris : Firmin Didot Frères.</w:t>
      </w:r>
    </w:p>
    <w:p w14:paraId="118F9531" w14:textId="0D482FCB" w:rsidR="00707D1A" w:rsidRDefault="00707D1A" w:rsidP="00946880">
      <w:pPr>
        <w:jc w:val="both"/>
        <w:rPr>
          <w:rFonts w:ascii="Times New Roman" w:hAnsi="Times New Roman" w:cs="Times New Roman"/>
        </w:rPr>
      </w:pPr>
      <w:r>
        <w:rPr>
          <w:rFonts w:ascii="Times New Roman" w:hAnsi="Times New Roman" w:cs="Times New Roman"/>
        </w:rPr>
        <w:t xml:space="preserve">Alhoy, </w:t>
      </w:r>
      <w:r w:rsidR="004D550D">
        <w:rPr>
          <w:rFonts w:ascii="Times New Roman" w:hAnsi="Times New Roman" w:cs="Times New Roman"/>
        </w:rPr>
        <w:t xml:space="preserve">Maurice. 1841. </w:t>
      </w:r>
      <w:r w:rsidR="004639AF">
        <w:rPr>
          <w:rFonts w:ascii="Times New Roman" w:hAnsi="Times New Roman" w:cs="Times New Roman"/>
          <w:i/>
          <w:iCs/>
        </w:rPr>
        <w:t>Physiologie du voyageur</w:t>
      </w:r>
      <w:r w:rsidR="004639AF">
        <w:rPr>
          <w:rFonts w:ascii="Times New Roman" w:hAnsi="Times New Roman" w:cs="Times New Roman"/>
        </w:rPr>
        <w:t xml:space="preserve">. Paris : Aubert &amp; Cie. </w:t>
      </w:r>
    </w:p>
    <w:p w14:paraId="1C263F44" w14:textId="7B9342A7" w:rsidR="003A6581" w:rsidRPr="003A6581" w:rsidRDefault="003A6581" w:rsidP="00946880">
      <w:pPr>
        <w:jc w:val="both"/>
        <w:rPr>
          <w:rFonts w:ascii="Times New Roman" w:hAnsi="Times New Roman" w:cs="Times New Roman"/>
        </w:rPr>
      </w:pPr>
      <w:r>
        <w:rPr>
          <w:rFonts w:ascii="Times New Roman" w:hAnsi="Times New Roman" w:cs="Times New Roman"/>
        </w:rPr>
        <w:t xml:space="preserve">Anonyme. 1868. </w:t>
      </w:r>
      <w:r>
        <w:rPr>
          <w:rFonts w:ascii="Times New Roman" w:hAnsi="Times New Roman" w:cs="Times New Roman"/>
          <w:i/>
          <w:iCs/>
        </w:rPr>
        <w:t>Le Vélocipède à pédales et à frein de M. Michaux</w:t>
      </w:r>
      <w:r>
        <w:rPr>
          <w:rFonts w:ascii="Times New Roman" w:hAnsi="Times New Roman" w:cs="Times New Roman"/>
        </w:rPr>
        <w:t xml:space="preserve">. </w:t>
      </w:r>
      <w:r w:rsidR="00E227FF">
        <w:rPr>
          <w:rFonts w:ascii="Times New Roman" w:hAnsi="Times New Roman" w:cs="Times New Roman"/>
        </w:rPr>
        <w:t>Paris : Imprimerie de Ad. Lainé et J. Havard.</w:t>
      </w:r>
    </w:p>
    <w:p w14:paraId="08A99827" w14:textId="28C8F410" w:rsidR="00CF105C" w:rsidRDefault="00CF105C" w:rsidP="00946880">
      <w:pPr>
        <w:jc w:val="both"/>
        <w:rPr>
          <w:rFonts w:ascii="Times New Roman" w:hAnsi="Times New Roman" w:cs="Times New Roman"/>
        </w:rPr>
      </w:pPr>
      <w:r>
        <w:rPr>
          <w:rFonts w:ascii="Times New Roman" w:hAnsi="Times New Roman" w:cs="Times New Roman"/>
        </w:rPr>
        <w:t xml:space="preserve">Auteur inconnu. </w:t>
      </w:r>
      <w:r w:rsidR="00AC6E90">
        <w:rPr>
          <w:rFonts w:ascii="Times New Roman" w:hAnsi="Times New Roman" w:cs="Times New Roman"/>
        </w:rPr>
        <w:t xml:space="preserve">2 et 3 janvier 1852. </w:t>
      </w:r>
      <w:r>
        <w:rPr>
          <w:rFonts w:ascii="Times New Roman" w:hAnsi="Times New Roman" w:cs="Times New Roman"/>
        </w:rPr>
        <w:t xml:space="preserve">« Savans ». </w:t>
      </w:r>
      <w:r w:rsidR="00F540E2">
        <w:rPr>
          <w:rFonts w:ascii="Times New Roman" w:hAnsi="Times New Roman" w:cs="Times New Roman"/>
        </w:rPr>
        <w:t xml:space="preserve">In </w:t>
      </w:r>
      <w:r w:rsidR="00F540E2">
        <w:rPr>
          <w:rFonts w:ascii="Times New Roman" w:hAnsi="Times New Roman" w:cs="Times New Roman"/>
          <w:i/>
          <w:iCs/>
        </w:rPr>
        <w:t>Le Constitutionnel</w:t>
      </w:r>
      <w:r w:rsidR="00F540E2">
        <w:rPr>
          <w:rFonts w:ascii="Times New Roman" w:hAnsi="Times New Roman" w:cs="Times New Roman"/>
        </w:rPr>
        <w:t>. N°2 et 3.</w:t>
      </w:r>
    </w:p>
    <w:p w14:paraId="38901785" w14:textId="25393966" w:rsidR="00220B36" w:rsidRPr="000E5C21" w:rsidRDefault="00220B36" w:rsidP="00EF74E5">
      <w:pPr>
        <w:tabs>
          <w:tab w:val="right" w:pos="7370"/>
        </w:tabs>
        <w:jc w:val="both"/>
        <w:rPr>
          <w:rFonts w:ascii="Times New Roman" w:hAnsi="Times New Roman" w:cs="Times New Roman"/>
        </w:rPr>
      </w:pPr>
      <w:r>
        <w:rPr>
          <w:rFonts w:ascii="Times New Roman" w:hAnsi="Times New Roman" w:cs="Times New Roman"/>
        </w:rPr>
        <w:t xml:space="preserve">Auteur inconnu. </w:t>
      </w:r>
      <w:r w:rsidR="000E5C21">
        <w:rPr>
          <w:rFonts w:ascii="Times New Roman" w:hAnsi="Times New Roman" w:cs="Times New Roman"/>
        </w:rPr>
        <w:t xml:space="preserve">31 août 1834. </w:t>
      </w:r>
      <w:r w:rsidR="000E5C21">
        <w:rPr>
          <w:rFonts w:ascii="Times New Roman" w:hAnsi="Times New Roman" w:cs="Times New Roman"/>
          <w:i/>
          <w:iCs/>
        </w:rPr>
        <w:t>Courrier des Théâtres</w:t>
      </w:r>
      <w:r w:rsidR="000E5C21">
        <w:rPr>
          <w:rFonts w:ascii="Times New Roman" w:hAnsi="Times New Roman" w:cs="Times New Roman"/>
        </w:rPr>
        <w:t>. N°5731.</w:t>
      </w:r>
      <w:r w:rsidR="00EF74E5">
        <w:rPr>
          <w:rFonts w:ascii="Times New Roman" w:hAnsi="Times New Roman" w:cs="Times New Roman"/>
        </w:rPr>
        <w:tab/>
      </w:r>
    </w:p>
    <w:p w14:paraId="7CAECE29" w14:textId="540616E8" w:rsidR="005E01DD" w:rsidRPr="00561BC5" w:rsidRDefault="005E01DD" w:rsidP="00946880">
      <w:pPr>
        <w:jc w:val="both"/>
        <w:rPr>
          <w:rFonts w:ascii="Times New Roman" w:hAnsi="Times New Roman" w:cs="Times New Roman"/>
        </w:rPr>
      </w:pPr>
      <w:r>
        <w:rPr>
          <w:rFonts w:ascii="Times New Roman" w:hAnsi="Times New Roman" w:cs="Times New Roman"/>
        </w:rPr>
        <w:t xml:space="preserve">Auteur inconnu. </w:t>
      </w:r>
      <w:r w:rsidR="00561BC5">
        <w:rPr>
          <w:rFonts w:ascii="Times New Roman" w:hAnsi="Times New Roman" w:cs="Times New Roman"/>
        </w:rPr>
        <w:t xml:space="preserve">9 avril 1818. « Paris ». In </w:t>
      </w:r>
      <w:r w:rsidR="00561BC5">
        <w:rPr>
          <w:rFonts w:ascii="Times New Roman" w:hAnsi="Times New Roman" w:cs="Times New Roman"/>
          <w:i/>
          <w:iCs/>
        </w:rPr>
        <w:t>Courrier du département du Bas-Rhin</w:t>
      </w:r>
      <w:r w:rsidR="00561BC5">
        <w:rPr>
          <w:rFonts w:ascii="Times New Roman" w:hAnsi="Times New Roman" w:cs="Times New Roman"/>
        </w:rPr>
        <w:t>. N°43.</w:t>
      </w:r>
    </w:p>
    <w:p w14:paraId="76B97B54" w14:textId="3BD53068" w:rsidR="005E01DD" w:rsidRDefault="008737C0" w:rsidP="00946880">
      <w:pPr>
        <w:jc w:val="both"/>
        <w:rPr>
          <w:rFonts w:ascii="Times New Roman" w:hAnsi="Times New Roman" w:cs="Times New Roman"/>
        </w:rPr>
      </w:pPr>
      <w:r>
        <w:rPr>
          <w:rFonts w:ascii="Times New Roman" w:hAnsi="Times New Roman" w:cs="Times New Roman"/>
        </w:rPr>
        <w:t xml:space="preserve">Auteur inconnu. </w:t>
      </w:r>
      <w:r w:rsidR="00416277">
        <w:rPr>
          <w:rFonts w:ascii="Times New Roman" w:hAnsi="Times New Roman" w:cs="Times New Roman"/>
        </w:rPr>
        <w:t>29 août 1820. « </w:t>
      </w:r>
      <w:r w:rsidR="00A66679">
        <w:rPr>
          <w:rFonts w:ascii="Times New Roman" w:hAnsi="Times New Roman" w:cs="Times New Roman"/>
        </w:rPr>
        <w:t xml:space="preserve">Paris ». In </w:t>
      </w:r>
      <w:r w:rsidR="00A66679">
        <w:rPr>
          <w:rFonts w:ascii="Times New Roman" w:hAnsi="Times New Roman" w:cs="Times New Roman"/>
          <w:i/>
          <w:iCs/>
        </w:rPr>
        <w:t>Courrier du département du Bas-Rhin</w:t>
      </w:r>
      <w:r w:rsidR="00A66679">
        <w:rPr>
          <w:rFonts w:ascii="Times New Roman" w:hAnsi="Times New Roman" w:cs="Times New Roman"/>
        </w:rPr>
        <w:t>. N°</w:t>
      </w:r>
      <w:r w:rsidR="001055EB">
        <w:rPr>
          <w:rFonts w:ascii="Times New Roman" w:hAnsi="Times New Roman" w:cs="Times New Roman"/>
        </w:rPr>
        <w:t xml:space="preserve">104. </w:t>
      </w:r>
    </w:p>
    <w:p w14:paraId="55BAE6AC" w14:textId="5D9AE739" w:rsidR="00D83017" w:rsidRDefault="00D83017" w:rsidP="00946880">
      <w:pPr>
        <w:jc w:val="both"/>
        <w:rPr>
          <w:rFonts w:ascii="Times New Roman" w:hAnsi="Times New Roman" w:cs="Times New Roman"/>
        </w:rPr>
      </w:pPr>
      <w:r>
        <w:rPr>
          <w:rFonts w:ascii="Times New Roman" w:hAnsi="Times New Roman" w:cs="Times New Roman"/>
        </w:rPr>
        <w:t xml:space="preserve">Auteur inconnu. </w:t>
      </w:r>
      <w:r w:rsidR="00A64D76">
        <w:rPr>
          <w:rFonts w:ascii="Times New Roman" w:hAnsi="Times New Roman" w:cs="Times New Roman"/>
        </w:rPr>
        <w:t xml:space="preserve">24 mai 1818. « Autriche ». In </w:t>
      </w:r>
      <w:r w:rsidR="00A64D76">
        <w:rPr>
          <w:rFonts w:ascii="Times New Roman" w:hAnsi="Times New Roman" w:cs="Times New Roman"/>
          <w:i/>
          <w:iCs/>
        </w:rPr>
        <w:t>Gazette de France</w:t>
      </w:r>
      <w:r w:rsidR="00A64D76">
        <w:rPr>
          <w:rFonts w:ascii="Times New Roman" w:hAnsi="Times New Roman" w:cs="Times New Roman"/>
        </w:rPr>
        <w:t>. N°144. P. 566.</w:t>
      </w:r>
    </w:p>
    <w:p w14:paraId="0BB978EE" w14:textId="58D50D9C" w:rsidR="004341C6" w:rsidRDefault="004341C6" w:rsidP="00946880">
      <w:pPr>
        <w:jc w:val="both"/>
        <w:rPr>
          <w:rFonts w:ascii="Times New Roman" w:hAnsi="Times New Roman" w:cs="Times New Roman"/>
        </w:rPr>
      </w:pPr>
      <w:r>
        <w:rPr>
          <w:rFonts w:ascii="Times New Roman" w:hAnsi="Times New Roman" w:cs="Times New Roman"/>
        </w:rPr>
        <w:t xml:space="preserve">Auteur inconnu. 20 octobre 1818. « France ». In </w:t>
      </w:r>
      <w:r>
        <w:rPr>
          <w:rFonts w:ascii="Times New Roman" w:hAnsi="Times New Roman" w:cs="Times New Roman"/>
          <w:i/>
          <w:iCs/>
        </w:rPr>
        <w:t xml:space="preserve">Gazette de France. </w:t>
      </w:r>
      <w:r>
        <w:rPr>
          <w:rFonts w:ascii="Times New Roman" w:hAnsi="Times New Roman" w:cs="Times New Roman"/>
        </w:rPr>
        <w:t>N°</w:t>
      </w:r>
      <w:r w:rsidR="005C6615">
        <w:rPr>
          <w:rFonts w:ascii="Times New Roman" w:hAnsi="Times New Roman" w:cs="Times New Roman"/>
        </w:rPr>
        <w:t xml:space="preserve">293. P. </w:t>
      </w:r>
      <w:r>
        <w:rPr>
          <w:rFonts w:ascii="Times New Roman" w:hAnsi="Times New Roman" w:cs="Times New Roman"/>
        </w:rPr>
        <w:t>1218.</w:t>
      </w:r>
    </w:p>
    <w:p w14:paraId="357DF442" w14:textId="5DD384B0" w:rsidR="00050A45" w:rsidRDefault="00050A45" w:rsidP="00946880">
      <w:pPr>
        <w:jc w:val="both"/>
        <w:rPr>
          <w:rFonts w:ascii="Times New Roman" w:hAnsi="Times New Roman" w:cs="Times New Roman"/>
        </w:rPr>
      </w:pPr>
      <w:r>
        <w:rPr>
          <w:rFonts w:ascii="Times New Roman" w:hAnsi="Times New Roman" w:cs="Times New Roman"/>
        </w:rPr>
        <w:t xml:space="preserve">Auteur inconnu. </w:t>
      </w:r>
      <w:r w:rsidR="00C6487F">
        <w:rPr>
          <w:rFonts w:ascii="Times New Roman" w:hAnsi="Times New Roman" w:cs="Times New Roman"/>
        </w:rPr>
        <w:t xml:space="preserve">30 avril 1819. « France ». In </w:t>
      </w:r>
      <w:r w:rsidR="00C6487F">
        <w:rPr>
          <w:rFonts w:ascii="Times New Roman" w:hAnsi="Times New Roman" w:cs="Times New Roman"/>
          <w:i/>
          <w:iCs/>
        </w:rPr>
        <w:t>Gazette de France</w:t>
      </w:r>
      <w:r w:rsidR="00C6487F">
        <w:rPr>
          <w:rFonts w:ascii="Times New Roman" w:hAnsi="Times New Roman" w:cs="Times New Roman"/>
        </w:rPr>
        <w:t>. N°120. P.</w:t>
      </w:r>
      <w:r w:rsidR="00C6487F">
        <w:rPr>
          <w:rFonts w:ascii="Times New Roman" w:hAnsi="Times New Roman" w:cs="Times New Roman"/>
          <w:i/>
          <w:iCs/>
        </w:rPr>
        <w:t xml:space="preserve"> </w:t>
      </w:r>
      <w:r>
        <w:rPr>
          <w:rFonts w:ascii="Times New Roman" w:hAnsi="Times New Roman" w:cs="Times New Roman"/>
        </w:rPr>
        <w:t>478</w:t>
      </w:r>
      <w:r w:rsidR="00F5710A">
        <w:rPr>
          <w:rFonts w:ascii="Times New Roman" w:hAnsi="Times New Roman" w:cs="Times New Roman"/>
        </w:rPr>
        <w:t>.</w:t>
      </w:r>
    </w:p>
    <w:p w14:paraId="1EFBC834" w14:textId="7AED34CA" w:rsidR="00F5710A" w:rsidRPr="00823529" w:rsidRDefault="00F5710A" w:rsidP="00946880">
      <w:pPr>
        <w:jc w:val="both"/>
        <w:rPr>
          <w:rFonts w:ascii="Times New Roman" w:hAnsi="Times New Roman" w:cs="Times New Roman"/>
        </w:rPr>
      </w:pPr>
      <w:r>
        <w:rPr>
          <w:rFonts w:ascii="Times New Roman" w:hAnsi="Times New Roman" w:cs="Times New Roman"/>
        </w:rPr>
        <w:t xml:space="preserve">Auteur inconnu. 16 juin 1837. </w:t>
      </w:r>
      <w:r w:rsidR="00823529">
        <w:rPr>
          <w:rFonts w:ascii="Times New Roman" w:hAnsi="Times New Roman" w:cs="Times New Roman"/>
        </w:rPr>
        <w:t xml:space="preserve">« Des fêtes monarchiques et des fêtes populaires ». In </w:t>
      </w:r>
      <w:r w:rsidR="00823529">
        <w:rPr>
          <w:rFonts w:ascii="Times New Roman" w:hAnsi="Times New Roman" w:cs="Times New Roman"/>
          <w:i/>
          <w:iCs/>
        </w:rPr>
        <w:t>Gazette de France</w:t>
      </w:r>
      <w:r w:rsidR="00823529">
        <w:rPr>
          <w:rFonts w:ascii="Times New Roman" w:hAnsi="Times New Roman" w:cs="Times New Roman"/>
        </w:rPr>
        <w:t xml:space="preserve">. </w:t>
      </w:r>
    </w:p>
    <w:p w14:paraId="7EE1900F" w14:textId="6D687269" w:rsidR="008E1079" w:rsidRDefault="00B56C12" w:rsidP="00946880">
      <w:pPr>
        <w:jc w:val="both"/>
        <w:rPr>
          <w:rFonts w:ascii="Times New Roman" w:hAnsi="Times New Roman" w:cs="Times New Roman"/>
        </w:rPr>
      </w:pPr>
      <w:r>
        <w:rPr>
          <w:rFonts w:ascii="Times New Roman" w:hAnsi="Times New Roman" w:cs="Times New Roman"/>
        </w:rPr>
        <w:t>Auteur inconnu</w:t>
      </w:r>
      <w:r w:rsidR="00B37EBF">
        <w:rPr>
          <w:rFonts w:ascii="Times New Roman" w:hAnsi="Times New Roman" w:cs="Times New Roman"/>
        </w:rPr>
        <w:t xml:space="preserve">. </w:t>
      </w:r>
      <w:r w:rsidR="00813DEF">
        <w:rPr>
          <w:rFonts w:ascii="Times New Roman" w:hAnsi="Times New Roman" w:cs="Times New Roman"/>
        </w:rPr>
        <w:t xml:space="preserve">10 avril </w:t>
      </w:r>
      <w:r w:rsidR="00B37EBF">
        <w:rPr>
          <w:rFonts w:ascii="Times New Roman" w:hAnsi="Times New Roman" w:cs="Times New Roman"/>
        </w:rPr>
        <w:t>1818.</w:t>
      </w:r>
      <w:r>
        <w:rPr>
          <w:rFonts w:ascii="Times New Roman" w:hAnsi="Times New Roman" w:cs="Times New Roman"/>
        </w:rPr>
        <w:t xml:space="preserve"> « Le vélocipède »</w:t>
      </w:r>
      <w:r w:rsidR="00B37EBF">
        <w:rPr>
          <w:rFonts w:ascii="Times New Roman" w:hAnsi="Times New Roman" w:cs="Times New Roman"/>
        </w:rPr>
        <w:t xml:space="preserve">. In </w:t>
      </w:r>
      <w:r w:rsidR="00B37EBF">
        <w:rPr>
          <w:rFonts w:ascii="Times New Roman" w:hAnsi="Times New Roman" w:cs="Times New Roman"/>
          <w:i/>
          <w:iCs/>
        </w:rPr>
        <w:t>Journal des dames et des modes</w:t>
      </w:r>
      <w:r w:rsidR="00B37EBF">
        <w:rPr>
          <w:rFonts w:ascii="Times New Roman" w:hAnsi="Times New Roman" w:cs="Times New Roman"/>
        </w:rPr>
        <w:t>. N°</w:t>
      </w:r>
      <w:r w:rsidR="000B26CC">
        <w:rPr>
          <w:rFonts w:ascii="Times New Roman" w:hAnsi="Times New Roman" w:cs="Times New Roman"/>
        </w:rPr>
        <w:t>20. P. 57.</w:t>
      </w:r>
    </w:p>
    <w:p w14:paraId="7E1AC167" w14:textId="2AAD1093" w:rsidR="008F4833" w:rsidRDefault="008F4833" w:rsidP="00946880">
      <w:pPr>
        <w:jc w:val="both"/>
        <w:rPr>
          <w:rFonts w:ascii="Times New Roman" w:hAnsi="Times New Roman" w:cs="Times New Roman"/>
        </w:rPr>
      </w:pPr>
      <w:r>
        <w:rPr>
          <w:rFonts w:ascii="Times New Roman" w:hAnsi="Times New Roman" w:cs="Times New Roman"/>
        </w:rPr>
        <w:t xml:space="preserve">Auteur inconnu. </w:t>
      </w:r>
      <w:r w:rsidR="00D52D34">
        <w:rPr>
          <w:rFonts w:ascii="Times New Roman" w:hAnsi="Times New Roman" w:cs="Times New Roman"/>
        </w:rPr>
        <w:t xml:space="preserve">4 mai </w:t>
      </w:r>
      <w:r>
        <w:rPr>
          <w:rFonts w:ascii="Times New Roman" w:hAnsi="Times New Roman" w:cs="Times New Roman"/>
        </w:rPr>
        <w:t>1818.</w:t>
      </w:r>
      <w:r w:rsidR="007F051E">
        <w:rPr>
          <w:rFonts w:ascii="Times New Roman" w:hAnsi="Times New Roman" w:cs="Times New Roman"/>
        </w:rPr>
        <w:t xml:space="preserve"> « Poème sur les Draisiennes ». </w:t>
      </w:r>
      <w:r w:rsidR="007F051E">
        <w:rPr>
          <w:rFonts w:ascii="Times New Roman" w:hAnsi="Times New Roman" w:cs="Times New Roman"/>
          <w:i/>
          <w:iCs/>
        </w:rPr>
        <w:t xml:space="preserve">Journal des dames et des modes. </w:t>
      </w:r>
      <w:r w:rsidR="007F051E">
        <w:rPr>
          <w:rFonts w:ascii="Times New Roman" w:hAnsi="Times New Roman" w:cs="Times New Roman"/>
        </w:rPr>
        <w:t xml:space="preserve">N°25. P. </w:t>
      </w:r>
      <w:r w:rsidR="00813DEF">
        <w:rPr>
          <w:rFonts w:ascii="Times New Roman" w:hAnsi="Times New Roman" w:cs="Times New Roman"/>
        </w:rPr>
        <w:t>195.</w:t>
      </w:r>
      <w:r>
        <w:rPr>
          <w:rFonts w:ascii="Times New Roman" w:hAnsi="Times New Roman" w:cs="Times New Roman"/>
        </w:rPr>
        <w:t xml:space="preserve"> </w:t>
      </w:r>
    </w:p>
    <w:p w14:paraId="54AC53A7" w14:textId="74B67131" w:rsidR="00520F90" w:rsidRDefault="00520F90" w:rsidP="00946880">
      <w:pPr>
        <w:jc w:val="both"/>
        <w:rPr>
          <w:rFonts w:ascii="Times New Roman" w:hAnsi="Times New Roman" w:cs="Times New Roman"/>
        </w:rPr>
      </w:pPr>
      <w:r>
        <w:rPr>
          <w:rFonts w:ascii="Times New Roman" w:hAnsi="Times New Roman" w:cs="Times New Roman"/>
        </w:rPr>
        <w:t xml:space="preserve">Auteur inconnu. </w:t>
      </w:r>
      <w:r w:rsidR="00093404">
        <w:rPr>
          <w:rFonts w:ascii="Times New Roman" w:hAnsi="Times New Roman" w:cs="Times New Roman"/>
        </w:rPr>
        <w:t xml:space="preserve">20 juillet 1820. « Sur l’importunité des draisiennes ». In </w:t>
      </w:r>
      <w:r w:rsidR="00093404">
        <w:rPr>
          <w:rFonts w:ascii="Times New Roman" w:hAnsi="Times New Roman" w:cs="Times New Roman"/>
          <w:i/>
          <w:iCs/>
        </w:rPr>
        <w:t>Journal des dames et des modes</w:t>
      </w:r>
      <w:r w:rsidR="00093404">
        <w:rPr>
          <w:rFonts w:ascii="Times New Roman" w:hAnsi="Times New Roman" w:cs="Times New Roman"/>
        </w:rPr>
        <w:t>. N°</w:t>
      </w:r>
      <w:r w:rsidR="001B0278">
        <w:rPr>
          <w:rFonts w:ascii="Times New Roman" w:hAnsi="Times New Roman" w:cs="Times New Roman"/>
        </w:rPr>
        <w:t>40.</w:t>
      </w:r>
      <w:r w:rsidR="00F9655F">
        <w:rPr>
          <w:rFonts w:ascii="Times New Roman" w:hAnsi="Times New Roman" w:cs="Times New Roman"/>
        </w:rPr>
        <w:t xml:space="preserve"> P. 314.</w:t>
      </w:r>
    </w:p>
    <w:p w14:paraId="2C7538C6" w14:textId="7BB16595" w:rsidR="0077498B" w:rsidRPr="00B93AE8" w:rsidRDefault="0077498B" w:rsidP="00946880">
      <w:pPr>
        <w:jc w:val="both"/>
        <w:rPr>
          <w:rFonts w:ascii="Times New Roman" w:hAnsi="Times New Roman" w:cs="Times New Roman"/>
        </w:rPr>
      </w:pPr>
      <w:r>
        <w:rPr>
          <w:rFonts w:ascii="Times New Roman" w:hAnsi="Times New Roman" w:cs="Times New Roman"/>
        </w:rPr>
        <w:t xml:space="preserve">Auteur inconnu. </w:t>
      </w:r>
      <w:r w:rsidR="00435AB4">
        <w:rPr>
          <w:rFonts w:ascii="Times New Roman" w:hAnsi="Times New Roman" w:cs="Times New Roman"/>
        </w:rPr>
        <w:t xml:space="preserve">30 décembre 1822. « Extérieur ». In </w:t>
      </w:r>
      <w:r w:rsidR="00435AB4">
        <w:rPr>
          <w:rFonts w:ascii="Times New Roman" w:hAnsi="Times New Roman" w:cs="Times New Roman"/>
          <w:i/>
          <w:iCs/>
        </w:rPr>
        <w:t xml:space="preserve">Journal politique et littéraire de Toulouse et de la Haute-Garonne. </w:t>
      </w:r>
      <w:r w:rsidR="00B93AE8">
        <w:rPr>
          <w:rFonts w:ascii="Times New Roman" w:hAnsi="Times New Roman" w:cs="Times New Roman"/>
        </w:rPr>
        <w:t>N°156. P. 2.</w:t>
      </w:r>
    </w:p>
    <w:p w14:paraId="68398905" w14:textId="6BE938BA" w:rsidR="009A78EE" w:rsidRPr="00F50BC0" w:rsidRDefault="009A78EE" w:rsidP="00946880">
      <w:pPr>
        <w:jc w:val="both"/>
        <w:rPr>
          <w:rFonts w:ascii="Times New Roman" w:hAnsi="Times New Roman" w:cs="Times New Roman"/>
        </w:rPr>
      </w:pPr>
      <w:r>
        <w:rPr>
          <w:rFonts w:ascii="Times New Roman" w:hAnsi="Times New Roman" w:cs="Times New Roman"/>
        </w:rPr>
        <w:lastRenderedPageBreak/>
        <w:t xml:space="preserve">Auteur inconnu. </w:t>
      </w:r>
      <w:r w:rsidR="001A6B89">
        <w:rPr>
          <w:rFonts w:ascii="Times New Roman" w:hAnsi="Times New Roman" w:cs="Times New Roman"/>
        </w:rPr>
        <w:t xml:space="preserve">1833. </w:t>
      </w:r>
      <w:r w:rsidR="001A6B89">
        <w:rPr>
          <w:rFonts w:ascii="Times New Roman" w:hAnsi="Times New Roman" w:cs="Times New Roman"/>
          <w:i/>
          <w:iCs/>
        </w:rPr>
        <w:t xml:space="preserve">L’Ermite de Saint-Saturnin. </w:t>
      </w:r>
      <w:r w:rsidR="00F50BC0">
        <w:rPr>
          <w:rFonts w:ascii="Times New Roman" w:hAnsi="Times New Roman" w:cs="Times New Roman"/>
          <w:i/>
          <w:iCs/>
        </w:rPr>
        <w:t>Recueil d’articles de mœurs et de critiques</w:t>
      </w:r>
      <w:r w:rsidR="00F50BC0">
        <w:rPr>
          <w:rFonts w:ascii="Times New Roman" w:hAnsi="Times New Roman" w:cs="Times New Roman"/>
        </w:rPr>
        <w:t xml:space="preserve">. </w:t>
      </w:r>
      <w:r w:rsidR="00A13E37">
        <w:rPr>
          <w:rFonts w:ascii="Times New Roman" w:hAnsi="Times New Roman" w:cs="Times New Roman"/>
        </w:rPr>
        <w:t xml:space="preserve">Chambéry : Puthod. </w:t>
      </w:r>
    </w:p>
    <w:p w14:paraId="17E808FF" w14:textId="6ABE8218" w:rsidR="005A761D" w:rsidRPr="00EC082A" w:rsidRDefault="005A761D" w:rsidP="00946880">
      <w:pPr>
        <w:jc w:val="both"/>
        <w:rPr>
          <w:rFonts w:ascii="Times New Roman" w:hAnsi="Times New Roman" w:cs="Times New Roman"/>
        </w:rPr>
      </w:pPr>
      <w:r>
        <w:rPr>
          <w:rFonts w:ascii="Times New Roman" w:hAnsi="Times New Roman" w:cs="Times New Roman"/>
        </w:rPr>
        <w:t xml:space="preserve">Auteur inconnu. </w:t>
      </w:r>
      <w:r w:rsidR="00EC082A">
        <w:rPr>
          <w:rFonts w:ascii="Times New Roman" w:hAnsi="Times New Roman" w:cs="Times New Roman"/>
        </w:rPr>
        <w:t>25 novembre 1841. « </w:t>
      </w:r>
      <w:r w:rsidR="00BD4E65">
        <w:rPr>
          <w:rFonts w:ascii="Times New Roman" w:hAnsi="Times New Roman" w:cs="Times New Roman"/>
        </w:rPr>
        <w:t>Effets à vendre »</w:t>
      </w:r>
      <w:r w:rsidR="00EC082A">
        <w:rPr>
          <w:rFonts w:ascii="Times New Roman" w:hAnsi="Times New Roman" w:cs="Times New Roman"/>
        </w:rPr>
        <w:t xml:space="preserve">. </w:t>
      </w:r>
      <w:r w:rsidR="00BD4E65">
        <w:rPr>
          <w:rFonts w:ascii="Times New Roman" w:hAnsi="Times New Roman" w:cs="Times New Roman"/>
        </w:rPr>
        <w:t xml:space="preserve">In </w:t>
      </w:r>
      <w:r w:rsidR="00EC082A">
        <w:rPr>
          <w:rFonts w:ascii="Times New Roman" w:hAnsi="Times New Roman" w:cs="Times New Roman"/>
          <w:i/>
          <w:iCs/>
        </w:rPr>
        <w:t>L’indicateur</w:t>
      </w:r>
      <w:r w:rsidR="00EC082A">
        <w:rPr>
          <w:rFonts w:ascii="Times New Roman" w:hAnsi="Times New Roman" w:cs="Times New Roman"/>
        </w:rPr>
        <w:t xml:space="preserve">. N°10365. </w:t>
      </w:r>
    </w:p>
    <w:p w14:paraId="680F4897" w14:textId="0768181A" w:rsidR="00E61886" w:rsidRDefault="00E61886" w:rsidP="00946880">
      <w:pPr>
        <w:jc w:val="both"/>
        <w:rPr>
          <w:rFonts w:ascii="Times New Roman" w:hAnsi="Times New Roman" w:cs="Times New Roman"/>
        </w:rPr>
      </w:pPr>
      <w:r>
        <w:rPr>
          <w:rFonts w:ascii="Times New Roman" w:hAnsi="Times New Roman" w:cs="Times New Roman"/>
        </w:rPr>
        <w:t xml:space="preserve">Auteur inconnu. </w:t>
      </w:r>
      <w:r w:rsidR="006A213A">
        <w:rPr>
          <w:rFonts w:ascii="Times New Roman" w:hAnsi="Times New Roman" w:cs="Times New Roman"/>
        </w:rPr>
        <w:t xml:space="preserve">10 juillet 1823. </w:t>
      </w:r>
      <w:r w:rsidR="004B1EA4">
        <w:rPr>
          <w:rFonts w:ascii="Times New Roman" w:hAnsi="Times New Roman" w:cs="Times New Roman"/>
        </w:rPr>
        <w:t xml:space="preserve">« Établissement de Vincennes ». In </w:t>
      </w:r>
      <w:r w:rsidR="006D276D">
        <w:rPr>
          <w:rFonts w:ascii="Times New Roman" w:hAnsi="Times New Roman" w:cs="Times New Roman"/>
          <w:i/>
          <w:iCs/>
        </w:rPr>
        <w:t>Le Mémorial bordelais. Journal politique, littéraire et commercial</w:t>
      </w:r>
      <w:r w:rsidR="006D276D">
        <w:rPr>
          <w:rFonts w:ascii="Times New Roman" w:hAnsi="Times New Roman" w:cs="Times New Roman"/>
        </w:rPr>
        <w:t>. N°3926.</w:t>
      </w:r>
    </w:p>
    <w:p w14:paraId="669F87CA" w14:textId="2C8B7F01" w:rsidR="00505C0A" w:rsidRDefault="00505C0A" w:rsidP="00353D6F">
      <w:pPr>
        <w:jc w:val="both"/>
        <w:rPr>
          <w:rFonts w:ascii="Times New Roman" w:hAnsi="Times New Roman" w:cs="Times New Roman"/>
        </w:rPr>
      </w:pPr>
      <w:r>
        <w:rPr>
          <w:rFonts w:ascii="Times New Roman" w:hAnsi="Times New Roman" w:cs="Times New Roman"/>
        </w:rPr>
        <w:t xml:space="preserve">Auteur inconnu. 14 mars 1824. « Revue de Vincennes ». In </w:t>
      </w:r>
      <w:r>
        <w:rPr>
          <w:rFonts w:ascii="Times New Roman" w:hAnsi="Times New Roman" w:cs="Times New Roman"/>
          <w:i/>
          <w:iCs/>
        </w:rPr>
        <w:t>Le Mémorial bordelais. Journal politique, littéraire et commercial</w:t>
      </w:r>
      <w:r>
        <w:rPr>
          <w:rFonts w:ascii="Times New Roman" w:hAnsi="Times New Roman" w:cs="Times New Roman"/>
        </w:rPr>
        <w:t>. N°4170.</w:t>
      </w:r>
    </w:p>
    <w:p w14:paraId="7BF9C6CB" w14:textId="0F631168" w:rsidR="00353D6F" w:rsidRDefault="00353D6F" w:rsidP="00353D6F">
      <w:pPr>
        <w:jc w:val="both"/>
        <w:rPr>
          <w:rFonts w:ascii="Times New Roman" w:hAnsi="Times New Roman" w:cs="Times New Roman"/>
        </w:rPr>
      </w:pPr>
      <w:r>
        <w:rPr>
          <w:rFonts w:ascii="Times New Roman" w:hAnsi="Times New Roman" w:cs="Times New Roman"/>
        </w:rPr>
        <w:t xml:space="preserve">Auteur inconnu. 15 août 1824. « Établissement de Vincennes ». In </w:t>
      </w:r>
      <w:r>
        <w:rPr>
          <w:rFonts w:ascii="Times New Roman" w:hAnsi="Times New Roman" w:cs="Times New Roman"/>
          <w:i/>
          <w:iCs/>
        </w:rPr>
        <w:t>Le Mémorial bordelais. Journal politique, littéraire et commercial</w:t>
      </w:r>
      <w:r>
        <w:rPr>
          <w:rFonts w:ascii="Times New Roman" w:hAnsi="Times New Roman" w:cs="Times New Roman"/>
        </w:rPr>
        <w:t>. N°</w:t>
      </w:r>
      <w:r w:rsidR="005469D1">
        <w:rPr>
          <w:rFonts w:ascii="Times New Roman" w:hAnsi="Times New Roman" w:cs="Times New Roman"/>
        </w:rPr>
        <w:t>4322</w:t>
      </w:r>
      <w:r>
        <w:rPr>
          <w:rFonts w:ascii="Times New Roman" w:hAnsi="Times New Roman" w:cs="Times New Roman"/>
        </w:rPr>
        <w:t>.</w:t>
      </w:r>
    </w:p>
    <w:p w14:paraId="53A91827" w14:textId="155A70D5" w:rsidR="00C631BA" w:rsidRPr="00B37221" w:rsidRDefault="00C631BA" w:rsidP="00353D6F">
      <w:pPr>
        <w:jc w:val="both"/>
        <w:rPr>
          <w:rFonts w:ascii="Times New Roman" w:hAnsi="Times New Roman" w:cs="Times New Roman"/>
        </w:rPr>
      </w:pPr>
      <w:r>
        <w:rPr>
          <w:rFonts w:ascii="Times New Roman" w:hAnsi="Times New Roman" w:cs="Times New Roman"/>
        </w:rPr>
        <w:t xml:space="preserve">Auteur inconnu. </w:t>
      </w:r>
      <w:r w:rsidR="00B37221">
        <w:rPr>
          <w:rFonts w:ascii="Times New Roman" w:hAnsi="Times New Roman" w:cs="Times New Roman"/>
        </w:rPr>
        <w:t xml:space="preserve">4 octobre 1819. « Paris ». In </w:t>
      </w:r>
      <w:r w:rsidR="00B37221">
        <w:rPr>
          <w:rFonts w:ascii="Times New Roman" w:hAnsi="Times New Roman" w:cs="Times New Roman"/>
          <w:i/>
          <w:iCs/>
        </w:rPr>
        <w:t>Le Moniteur universel</w:t>
      </w:r>
      <w:r w:rsidR="00B37221">
        <w:rPr>
          <w:rFonts w:ascii="Times New Roman" w:hAnsi="Times New Roman" w:cs="Times New Roman"/>
        </w:rPr>
        <w:t>. N°277.</w:t>
      </w:r>
    </w:p>
    <w:p w14:paraId="4AD7DAEC" w14:textId="56E03829" w:rsidR="00B67AB8" w:rsidRDefault="00B67AB8" w:rsidP="00353D6F">
      <w:pPr>
        <w:jc w:val="both"/>
        <w:rPr>
          <w:rFonts w:ascii="Times New Roman" w:hAnsi="Times New Roman" w:cs="Times New Roman"/>
        </w:rPr>
      </w:pPr>
      <w:r>
        <w:rPr>
          <w:rFonts w:ascii="Times New Roman" w:hAnsi="Times New Roman" w:cs="Times New Roman"/>
        </w:rPr>
        <w:t xml:space="preserve">Auteur inconnu. </w:t>
      </w:r>
      <w:r w:rsidR="00D14125">
        <w:rPr>
          <w:rFonts w:ascii="Times New Roman" w:hAnsi="Times New Roman" w:cs="Times New Roman"/>
        </w:rPr>
        <w:t xml:space="preserve">9 décembre 1822. « Mélanges ». In </w:t>
      </w:r>
      <w:r w:rsidR="00D14125">
        <w:rPr>
          <w:rFonts w:ascii="Times New Roman" w:hAnsi="Times New Roman" w:cs="Times New Roman"/>
          <w:i/>
          <w:iCs/>
        </w:rPr>
        <w:t>Le Réveil</w:t>
      </w:r>
      <w:r w:rsidR="00D14125">
        <w:rPr>
          <w:rFonts w:ascii="Times New Roman" w:hAnsi="Times New Roman" w:cs="Times New Roman"/>
        </w:rPr>
        <w:t>. N°131. P. 4.</w:t>
      </w:r>
    </w:p>
    <w:p w14:paraId="50958FAE" w14:textId="2EDAB920" w:rsidR="00F949D6" w:rsidRDefault="00F949D6" w:rsidP="00353D6F">
      <w:pPr>
        <w:jc w:val="both"/>
        <w:rPr>
          <w:rFonts w:ascii="Times New Roman" w:hAnsi="Times New Roman" w:cs="Times New Roman"/>
        </w:rPr>
      </w:pPr>
      <w:r>
        <w:rPr>
          <w:rFonts w:ascii="Times New Roman" w:hAnsi="Times New Roman" w:cs="Times New Roman"/>
        </w:rPr>
        <w:t xml:space="preserve">Bouillet, </w:t>
      </w:r>
      <w:r w:rsidR="00577AFA">
        <w:rPr>
          <w:rFonts w:ascii="Times New Roman" w:hAnsi="Times New Roman" w:cs="Times New Roman"/>
        </w:rPr>
        <w:t>Marie-Nicolas.</w:t>
      </w:r>
      <w:r>
        <w:rPr>
          <w:rFonts w:ascii="Times New Roman" w:hAnsi="Times New Roman" w:cs="Times New Roman"/>
        </w:rPr>
        <w:t xml:space="preserve"> </w:t>
      </w:r>
      <w:r w:rsidR="00577AFA">
        <w:rPr>
          <w:rFonts w:ascii="Times New Roman" w:hAnsi="Times New Roman" w:cs="Times New Roman"/>
        </w:rPr>
        <w:t xml:space="preserve">1854. « Draisienne ». In </w:t>
      </w:r>
      <w:r w:rsidR="00BE32B2">
        <w:rPr>
          <w:rFonts w:ascii="Times New Roman" w:hAnsi="Times New Roman" w:cs="Times New Roman"/>
          <w:i/>
          <w:iCs/>
        </w:rPr>
        <w:t xml:space="preserve">Dictionnaire universel des Sciences, des Lettres et des Arts. </w:t>
      </w:r>
      <w:r w:rsidR="00BE32B2">
        <w:rPr>
          <w:rFonts w:ascii="Times New Roman" w:hAnsi="Times New Roman" w:cs="Times New Roman"/>
        </w:rPr>
        <w:t xml:space="preserve">Paris : Hachette. P. </w:t>
      </w:r>
      <w:r>
        <w:rPr>
          <w:rFonts w:ascii="Times New Roman" w:hAnsi="Times New Roman" w:cs="Times New Roman"/>
        </w:rPr>
        <w:t>528.</w:t>
      </w:r>
    </w:p>
    <w:p w14:paraId="5319644F" w14:textId="55A96D96" w:rsidR="00E544C8" w:rsidRPr="004666DA" w:rsidRDefault="00E544C8" w:rsidP="00E544C8">
      <w:pPr>
        <w:jc w:val="both"/>
        <w:rPr>
          <w:rFonts w:ascii="Times New Roman" w:hAnsi="Times New Roman" w:cs="Times New Roman"/>
        </w:rPr>
      </w:pPr>
      <w:r>
        <w:rPr>
          <w:rFonts w:ascii="Times New Roman" w:hAnsi="Times New Roman" w:cs="Times New Roman"/>
        </w:rPr>
        <w:t xml:space="preserve">Bransiet, Mathieu. 1852. « Draisienne ». In </w:t>
      </w:r>
      <w:r>
        <w:rPr>
          <w:rFonts w:ascii="Times New Roman" w:hAnsi="Times New Roman" w:cs="Times New Roman"/>
          <w:i/>
          <w:iCs/>
        </w:rPr>
        <w:t>Dictionnaire de la langue française</w:t>
      </w:r>
      <w:r>
        <w:rPr>
          <w:rFonts w:ascii="Times New Roman" w:hAnsi="Times New Roman" w:cs="Times New Roman"/>
        </w:rPr>
        <w:t>. Tours : Mame. P. 245.</w:t>
      </w:r>
    </w:p>
    <w:p w14:paraId="2ED3F619" w14:textId="080647E3" w:rsidR="00167B67" w:rsidRPr="004666DA" w:rsidRDefault="00167B67" w:rsidP="00353D6F">
      <w:pPr>
        <w:jc w:val="both"/>
        <w:rPr>
          <w:rFonts w:ascii="Times New Roman" w:hAnsi="Times New Roman" w:cs="Times New Roman"/>
        </w:rPr>
      </w:pPr>
      <w:r>
        <w:rPr>
          <w:rFonts w:ascii="Times New Roman" w:hAnsi="Times New Roman" w:cs="Times New Roman"/>
        </w:rPr>
        <w:t xml:space="preserve">Bransiet, Mathieu. </w:t>
      </w:r>
      <w:r w:rsidR="004666DA">
        <w:rPr>
          <w:rFonts w:ascii="Times New Roman" w:hAnsi="Times New Roman" w:cs="Times New Roman"/>
        </w:rPr>
        <w:t xml:space="preserve">1852. </w:t>
      </w:r>
      <w:r w:rsidR="00940E84">
        <w:rPr>
          <w:rFonts w:ascii="Times New Roman" w:hAnsi="Times New Roman" w:cs="Times New Roman"/>
        </w:rPr>
        <w:t xml:space="preserve">« Vélocipède ». In </w:t>
      </w:r>
      <w:r w:rsidR="004666DA">
        <w:rPr>
          <w:rFonts w:ascii="Times New Roman" w:hAnsi="Times New Roman" w:cs="Times New Roman"/>
          <w:i/>
          <w:iCs/>
        </w:rPr>
        <w:t>Dictionnaire de la langue française</w:t>
      </w:r>
      <w:r w:rsidR="004666DA">
        <w:rPr>
          <w:rFonts w:ascii="Times New Roman" w:hAnsi="Times New Roman" w:cs="Times New Roman"/>
        </w:rPr>
        <w:t xml:space="preserve">. </w:t>
      </w:r>
      <w:r w:rsidR="00940E84">
        <w:rPr>
          <w:rFonts w:ascii="Times New Roman" w:hAnsi="Times New Roman" w:cs="Times New Roman"/>
        </w:rPr>
        <w:t xml:space="preserve">Tours : Mame. P. </w:t>
      </w:r>
      <w:r w:rsidR="00206ED3">
        <w:rPr>
          <w:rFonts w:ascii="Times New Roman" w:hAnsi="Times New Roman" w:cs="Times New Roman"/>
        </w:rPr>
        <w:t>676.</w:t>
      </w:r>
    </w:p>
    <w:p w14:paraId="36F17F9E" w14:textId="37767A89" w:rsidR="004C582A" w:rsidRDefault="004C582A" w:rsidP="00353D6F">
      <w:pPr>
        <w:jc w:val="both"/>
        <w:rPr>
          <w:rFonts w:ascii="Times New Roman" w:hAnsi="Times New Roman" w:cs="Times New Roman"/>
        </w:rPr>
      </w:pPr>
      <w:r>
        <w:rPr>
          <w:rFonts w:ascii="Times New Roman" w:hAnsi="Times New Roman" w:cs="Times New Roman"/>
        </w:rPr>
        <w:t>Collectif</w:t>
      </w:r>
      <w:r w:rsidR="00926207">
        <w:rPr>
          <w:rFonts w:ascii="Times New Roman" w:hAnsi="Times New Roman" w:cs="Times New Roman"/>
        </w:rPr>
        <w:t xml:space="preserve">. 1817. </w:t>
      </w:r>
      <w:r w:rsidR="006F7A40">
        <w:rPr>
          <w:rFonts w:ascii="Times New Roman" w:hAnsi="Times New Roman" w:cs="Times New Roman"/>
          <w:i/>
          <w:iCs/>
        </w:rPr>
        <w:t>La Revue, Politique, Morale, Littéraire et Théâtrale</w:t>
      </w:r>
      <w:r w:rsidR="006F7A40">
        <w:rPr>
          <w:rFonts w:ascii="Times New Roman" w:hAnsi="Times New Roman" w:cs="Times New Roman"/>
        </w:rPr>
        <w:t xml:space="preserve">. </w:t>
      </w:r>
      <w:r w:rsidR="00412A26">
        <w:rPr>
          <w:rFonts w:ascii="Times New Roman" w:hAnsi="Times New Roman" w:cs="Times New Roman"/>
        </w:rPr>
        <w:t>Paris. N°9.</w:t>
      </w:r>
      <w:r>
        <w:rPr>
          <w:rFonts w:ascii="Times New Roman" w:hAnsi="Times New Roman" w:cs="Times New Roman"/>
        </w:rPr>
        <w:t xml:space="preserve"> </w:t>
      </w:r>
    </w:p>
    <w:p w14:paraId="432EE911" w14:textId="71B65CEA" w:rsidR="008D1FBE" w:rsidRDefault="008D1FBE" w:rsidP="00353D6F">
      <w:pPr>
        <w:jc w:val="both"/>
        <w:rPr>
          <w:rFonts w:ascii="Times New Roman" w:hAnsi="Times New Roman" w:cs="Times New Roman"/>
        </w:rPr>
      </w:pPr>
      <w:r>
        <w:rPr>
          <w:rFonts w:ascii="Times New Roman" w:hAnsi="Times New Roman" w:cs="Times New Roman"/>
        </w:rPr>
        <w:t xml:space="preserve">Collectif. 1835. </w:t>
      </w:r>
      <w:r w:rsidR="00AB19CD">
        <w:rPr>
          <w:rFonts w:ascii="Times New Roman" w:hAnsi="Times New Roman" w:cs="Times New Roman"/>
        </w:rPr>
        <w:t xml:space="preserve">« Vélocipède ». In </w:t>
      </w:r>
      <w:r w:rsidR="00CF1449">
        <w:rPr>
          <w:rFonts w:ascii="Times New Roman" w:hAnsi="Times New Roman" w:cs="Times New Roman"/>
          <w:i/>
          <w:iCs/>
        </w:rPr>
        <w:t>Dictionnaire technologique ou Nouveau Dictionnaire Universel</w:t>
      </w:r>
      <w:r w:rsidR="00005C91">
        <w:rPr>
          <w:rFonts w:ascii="Times New Roman" w:hAnsi="Times New Roman" w:cs="Times New Roman"/>
        </w:rPr>
        <w:t xml:space="preserve"> </w:t>
      </w:r>
      <w:r w:rsidR="00005C91">
        <w:rPr>
          <w:rFonts w:ascii="Times New Roman" w:hAnsi="Times New Roman" w:cs="Times New Roman"/>
          <w:i/>
          <w:iCs/>
        </w:rPr>
        <w:t>des arts et métiers</w:t>
      </w:r>
      <w:r w:rsidR="00005C91">
        <w:rPr>
          <w:rFonts w:ascii="Times New Roman" w:hAnsi="Times New Roman" w:cs="Times New Roman"/>
        </w:rPr>
        <w:t>. Paris : Thomine.</w:t>
      </w:r>
    </w:p>
    <w:p w14:paraId="11CACFEC" w14:textId="276DAA09" w:rsidR="000842B3" w:rsidRDefault="000842B3" w:rsidP="00353D6F">
      <w:pPr>
        <w:jc w:val="both"/>
        <w:rPr>
          <w:rFonts w:ascii="Times New Roman" w:hAnsi="Times New Roman" w:cs="Times New Roman"/>
        </w:rPr>
      </w:pPr>
      <w:r>
        <w:rPr>
          <w:rFonts w:ascii="Times New Roman" w:hAnsi="Times New Roman" w:cs="Times New Roman"/>
        </w:rPr>
        <w:t>Collectif. 18</w:t>
      </w:r>
      <w:r w:rsidR="00EA23C2">
        <w:rPr>
          <w:rFonts w:ascii="Times New Roman" w:hAnsi="Times New Roman" w:cs="Times New Roman"/>
        </w:rPr>
        <w:t>48</w:t>
      </w:r>
      <w:r>
        <w:rPr>
          <w:rFonts w:ascii="Times New Roman" w:hAnsi="Times New Roman" w:cs="Times New Roman"/>
        </w:rPr>
        <w:t xml:space="preserve">. </w:t>
      </w:r>
      <w:r w:rsidR="00AB19CD">
        <w:rPr>
          <w:rFonts w:ascii="Times New Roman" w:hAnsi="Times New Roman" w:cs="Times New Roman"/>
          <w:i/>
          <w:iCs/>
        </w:rPr>
        <w:t>Encyclopédie-Roret</w:t>
      </w:r>
      <w:r w:rsidR="00AB19CD">
        <w:rPr>
          <w:rFonts w:ascii="Times New Roman" w:hAnsi="Times New Roman" w:cs="Times New Roman"/>
        </w:rPr>
        <w:t xml:space="preserve">. </w:t>
      </w:r>
      <w:r w:rsidR="00AB19CD">
        <w:rPr>
          <w:rFonts w:ascii="Times New Roman" w:hAnsi="Times New Roman" w:cs="Times New Roman"/>
          <w:i/>
          <w:iCs/>
        </w:rPr>
        <w:t xml:space="preserve">Education, Gymnastique et </w:t>
      </w:r>
      <w:r w:rsidR="00EA23C2">
        <w:rPr>
          <w:rFonts w:ascii="Times New Roman" w:hAnsi="Times New Roman" w:cs="Times New Roman"/>
          <w:i/>
          <w:iCs/>
        </w:rPr>
        <w:t>Morale</w:t>
      </w:r>
      <w:r w:rsidR="00EA23C2">
        <w:rPr>
          <w:rFonts w:ascii="Times New Roman" w:hAnsi="Times New Roman" w:cs="Times New Roman"/>
        </w:rPr>
        <w:t>. Paris : Roret.</w:t>
      </w:r>
    </w:p>
    <w:p w14:paraId="5BEF26DB" w14:textId="4DD4ACA5" w:rsidR="009C04DF" w:rsidRDefault="009C04DF" w:rsidP="00353D6F">
      <w:pPr>
        <w:jc w:val="both"/>
        <w:rPr>
          <w:rFonts w:ascii="Times New Roman" w:hAnsi="Times New Roman" w:cs="Times New Roman"/>
        </w:rPr>
      </w:pPr>
      <w:r>
        <w:rPr>
          <w:rFonts w:ascii="Times New Roman" w:hAnsi="Times New Roman" w:cs="Times New Roman"/>
        </w:rPr>
        <w:t xml:space="preserve">Dupin, André Marie. 1848. « Contributions indirectes – Voitures publiques – Bateaux à vapeur ». In </w:t>
      </w:r>
      <w:r>
        <w:rPr>
          <w:rFonts w:ascii="Times New Roman" w:hAnsi="Times New Roman" w:cs="Times New Roman"/>
          <w:i/>
          <w:iCs/>
        </w:rPr>
        <w:t xml:space="preserve">Réquisitoires, Plaidoyers et Discours </w:t>
      </w:r>
      <w:r w:rsidRPr="00870536">
        <w:rPr>
          <w:rFonts w:ascii="Times New Roman" w:hAnsi="Times New Roman" w:cs="Times New Roman"/>
          <w:i/>
          <w:iCs/>
        </w:rPr>
        <w:t>de rentrée</w:t>
      </w:r>
      <w:r>
        <w:rPr>
          <w:rFonts w:ascii="Times New Roman" w:hAnsi="Times New Roman" w:cs="Times New Roman"/>
        </w:rPr>
        <w:t xml:space="preserve">. Paris : Videcoq Fils Ainé. </w:t>
      </w:r>
      <w:r w:rsidRPr="001120E4">
        <w:rPr>
          <w:rFonts w:ascii="Times New Roman" w:hAnsi="Times New Roman" w:cs="Times New Roman"/>
        </w:rPr>
        <w:t>P</w:t>
      </w:r>
      <w:r>
        <w:rPr>
          <w:rFonts w:ascii="Times New Roman" w:hAnsi="Times New Roman" w:cs="Times New Roman"/>
        </w:rPr>
        <w:t>. 545.</w:t>
      </w:r>
    </w:p>
    <w:p w14:paraId="2AFB509E" w14:textId="61666B5D" w:rsidR="009665AC" w:rsidRDefault="009665AC" w:rsidP="00353D6F">
      <w:pPr>
        <w:jc w:val="both"/>
        <w:rPr>
          <w:rFonts w:ascii="Times New Roman" w:hAnsi="Times New Roman" w:cs="Times New Roman"/>
        </w:rPr>
      </w:pPr>
      <w:r>
        <w:rPr>
          <w:rFonts w:ascii="Times New Roman" w:hAnsi="Times New Roman" w:cs="Times New Roman"/>
        </w:rPr>
        <w:t>Hocquart</w:t>
      </w:r>
      <w:r w:rsidR="00B610A8">
        <w:rPr>
          <w:rFonts w:ascii="Times New Roman" w:hAnsi="Times New Roman" w:cs="Times New Roman"/>
        </w:rPr>
        <w:t xml:space="preserve">. 1831. </w:t>
      </w:r>
      <w:r w:rsidR="00B610A8">
        <w:rPr>
          <w:rFonts w:ascii="Times New Roman" w:hAnsi="Times New Roman" w:cs="Times New Roman"/>
          <w:i/>
          <w:iCs/>
        </w:rPr>
        <w:t>Petit Dictionnaire de la langue française</w:t>
      </w:r>
      <w:r w:rsidR="00B610A8">
        <w:rPr>
          <w:rFonts w:ascii="Times New Roman" w:hAnsi="Times New Roman" w:cs="Times New Roman"/>
        </w:rPr>
        <w:t xml:space="preserve">. </w:t>
      </w:r>
      <w:r w:rsidR="00FA0CA4">
        <w:rPr>
          <w:rFonts w:ascii="Times New Roman" w:hAnsi="Times New Roman" w:cs="Times New Roman"/>
        </w:rPr>
        <w:t>Paris : Langlumé et Peltier.</w:t>
      </w:r>
    </w:p>
    <w:p w14:paraId="224F4918" w14:textId="0406BE6A" w:rsidR="009449E1" w:rsidRPr="00A976B0" w:rsidRDefault="00FF52E9" w:rsidP="00353D6F">
      <w:pPr>
        <w:jc w:val="both"/>
        <w:rPr>
          <w:rFonts w:ascii="Times New Roman" w:hAnsi="Times New Roman" w:cs="Times New Roman"/>
        </w:rPr>
      </w:pPr>
      <w:r>
        <w:rPr>
          <w:rFonts w:ascii="Times New Roman" w:hAnsi="Times New Roman" w:cs="Times New Roman"/>
        </w:rPr>
        <w:t>Saint-Laurent, Charles</w:t>
      </w:r>
      <w:r w:rsidR="009449E1">
        <w:rPr>
          <w:rFonts w:ascii="Times New Roman" w:hAnsi="Times New Roman" w:cs="Times New Roman"/>
        </w:rPr>
        <w:t>. 1858.</w:t>
      </w:r>
      <w:r w:rsidR="00B56C16">
        <w:rPr>
          <w:rFonts w:ascii="Times New Roman" w:hAnsi="Times New Roman" w:cs="Times New Roman"/>
        </w:rPr>
        <w:t xml:space="preserve"> </w:t>
      </w:r>
      <w:r w:rsidR="00B56C16">
        <w:rPr>
          <w:rFonts w:ascii="Times New Roman" w:hAnsi="Times New Roman" w:cs="Times New Roman"/>
          <w:i/>
          <w:iCs/>
        </w:rPr>
        <w:t>Dictionnaire encyclopédique usuel</w:t>
      </w:r>
      <w:r>
        <w:rPr>
          <w:rFonts w:ascii="Times New Roman" w:hAnsi="Times New Roman" w:cs="Times New Roman"/>
        </w:rPr>
        <w:t>. Paris : De Lacroix-Comon.</w:t>
      </w:r>
      <w:r w:rsidR="009449E1">
        <w:rPr>
          <w:rFonts w:ascii="Times New Roman" w:hAnsi="Times New Roman" w:cs="Times New Roman"/>
        </w:rPr>
        <w:t xml:space="preserve"> </w:t>
      </w:r>
      <w:r w:rsidR="00B56C16" w:rsidRPr="00A976B0">
        <w:rPr>
          <w:rFonts w:ascii="Times New Roman" w:hAnsi="Times New Roman" w:cs="Times New Roman"/>
        </w:rPr>
        <w:t>P. 450.</w:t>
      </w:r>
    </w:p>
    <w:p w14:paraId="5F307414" w14:textId="7250BF68" w:rsidR="001B0278" w:rsidRPr="00A976B0" w:rsidRDefault="001B0278" w:rsidP="00946880">
      <w:pPr>
        <w:jc w:val="both"/>
        <w:rPr>
          <w:rFonts w:ascii="Times New Roman" w:hAnsi="Times New Roman" w:cs="Times New Roman"/>
          <w:b/>
          <w:bCs/>
        </w:rPr>
      </w:pPr>
      <w:r w:rsidRPr="00A976B0">
        <w:rPr>
          <w:rFonts w:ascii="Times New Roman" w:hAnsi="Times New Roman" w:cs="Times New Roman"/>
          <w:b/>
          <w:bCs/>
        </w:rPr>
        <w:lastRenderedPageBreak/>
        <w:t>Corpus secondaire</w:t>
      </w:r>
    </w:p>
    <w:p w14:paraId="33D68324" w14:textId="3145BE32" w:rsidR="00253CCC" w:rsidRPr="00253CCC" w:rsidRDefault="00253CCC" w:rsidP="00946880">
      <w:pPr>
        <w:jc w:val="both"/>
        <w:rPr>
          <w:rFonts w:ascii="Times New Roman" w:hAnsi="Times New Roman" w:cs="Times New Roman"/>
          <w:lang w:val="en-US"/>
        </w:rPr>
      </w:pPr>
      <w:r w:rsidRPr="00A976B0">
        <w:rPr>
          <w:rFonts w:ascii="Times New Roman" w:hAnsi="Times New Roman" w:cs="Times New Roman"/>
        </w:rPr>
        <w:t xml:space="preserve">Adam, Matthieu and Ortar, Nathalie. </w:t>
      </w:r>
      <w:r>
        <w:rPr>
          <w:rFonts w:ascii="Times New Roman" w:hAnsi="Times New Roman" w:cs="Times New Roman"/>
          <w:lang w:val="en-US"/>
        </w:rPr>
        <w:t xml:space="preserve">2021. </w:t>
      </w:r>
      <w:r>
        <w:rPr>
          <w:rFonts w:ascii="Times New Roman" w:hAnsi="Times New Roman" w:cs="Times New Roman"/>
          <w:i/>
          <w:iCs/>
          <w:lang w:val="en-US"/>
        </w:rPr>
        <w:t>Becoming Urban Cyclists: From Socialization to Skills</w:t>
      </w:r>
      <w:r>
        <w:rPr>
          <w:rFonts w:ascii="Times New Roman" w:hAnsi="Times New Roman" w:cs="Times New Roman"/>
          <w:lang w:val="en-US"/>
        </w:rPr>
        <w:t xml:space="preserve">. </w:t>
      </w:r>
      <w:r w:rsidR="00064BD5">
        <w:rPr>
          <w:rFonts w:ascii="Times New Roman" w:hAnsi="Times New Roman" w:cs="Times New Roman"/>
          <w:lang w:val="en-US"/>
        </w:rPr>
        <w:t xml:space="preserve">Chester: University of Chester Press. </w:t>
      </w:r>
    </w:p>
    <w:p w14:paraId="335BD674" w14:textId="2B995173" w:rsidR="006A2E5C" w:rsidRPr="00845DC1" w:rsidRDefault="006A2E5C" w:rsidP="00946880">
      <w:pPr>
        <w:jc w:val="both"/>
        <w:rPr>
          <w:rFonts w:ascii="Times New Roman" w:hAnsi="Times New Roman" w:cs="Times New Roman"/>
        </w:rPr>
      </w:pPr>
      <w:r w:rsidRPr="00327B5A">
        <w:rPr>
          <w:rFonts w:ascii="Times New Roman" w:hAnsi="Times New Roman" w:cs="Times New Roman"/>
          <w:lang w:val="en-US"/>
        </w:rPr>
        <w:t xml:space="preserve">Akbas, Duran and </w:t>
      </w:r>
      <w:r w:rsidR="00327B5A" w:rsidRPr="00327B5A">
        <w:rPr>
          <w:rFonts w:ascii="Times New Roman" w:hAnsi="Times New Roman" w:cs="Times New Roman"/>
          <w:lang w:val="en-US"/>
        </w:rPr>
        <w:t>Satilimis, Nuray</w:t>
      </w:r>
      <w:r w:rsidR="00327B5A">
        <w:rPr>
          <w:rFonts w:ascii="Times New Roman" w:hAnsi="Times New Roman" w:cs="Times New Roman"/>
          <w:lang w:val="en-US"/>
        </w:rPr>
        <w:t xml:space="preserve">. 2023. “Technological Development in the Cycling”. In </w:t>
      </w:r>
      <w:r w:rsidR="00E75A11">
        <w:rPr>
          <w:rFonts w:ascii="Times New Roman" w:hAnsi="Times New Roman" w:cs="Times New Roman"/>
          <w:lang w:val="en-US"/>
        </w:rPr>
        <w:t xml:space="preserve">Bayraktar, Isik ed. </w:t>
      </w:r>
      <w:r w:rsidR="00E75A11">
        <w:rPr>
          <w:rFonts w:ascii="Times New Roman" w:hAnsi="Times New Roman" w:cs="Times New Roman"/>
          <w:i/>
          <w:iCs/>
          <w:lang w:val="en-US"/>
        </w:rPr>
        <w:t>The Use of Developing Technology in Sport</w:t>
      </w:r>
      <w:r w:rsidR="00E75A11">
        <w:rPr>
          <w:rFonts w:ascii="Times New Roman" w:hAnsi="Times New Roman" w:cs="Times New Roman"/>
          <w:lang w:val="en-US"/>
        </w:rPr>
        <w:t xml:space="preserve">. </w:t>
      </w:r>
      <w:r w:rsidR="007F5693" w:rsidRPr="00845DC1">
        <w:rPr>
          <w:rFonts w:ascii="Times New Roman" w:hAnsi="Times New Roman" w:cs="Times New Roman"/>
        </w:rPr>
        <w:t xml:space="preserve">Gaziantep: </w:t>
      </w:r>
      <w:r w:rsidR="004273BA" w:rsidRPr="00845DC1">
        <w:rPr>
          <w:rFonts w:ascii="Times New Roman" w:hAnsi="Times New Roman" w:cs="Times New Roman"/>
        </w:rPr>
        <w:t xml:space="preserve">Ozgür. </w:t>
      </w:r>
      <w:r w:rsidR="0071378C" w:rsidRPr="00845DC1">
        <w:rPr>
          <w:rFonts w:ascii="Times New Roman" w:hAnsi="Times New Roman" w:cs="Times New Roman"/>
        </w:rPr>
        <w:t>P. 67-82.</w:t>
      </w:r>
      <w:r w:rsidR="00E75A11" w:rsidRPr="00845DC1">
        <w:rPr>
          <w:rFonts w:ascii="Times New Roman" w:hAnsi="Times New Roman" w:cs="Times New Roman"/>
        </w:rPr>
        <w:t xml:space="preserve"> </w:t>
      </w:r>
    </w:p>
    <w:p w14:paraId="09D718E6" w14:textId="77777777" w:rsidR="005C5E25" w:rsidRPr="00FE7FE7" w:rsidRDefault="005C5E25" w:rsidP="005C5E25">
      <w:pPr>
        <w:jc w:val="both"/>
        <w:rPr>
          <w:rFonts w:ascii="Times New Roman" w:hAnsi="Times New Roman" w:cs="Times New Roman"/>
        </w:rPr>
      </w:pPr>
      <w:r>
        <w:rPr>
          <w:rFonts w:ascii="Times New Roman" w:hAnsi="Times New Roman" w:cs="Times New Roman"/>
        </w:rPr>
        <w:t xml:space="preserve">Baldasseroni, Louis, Faugier, Etienne et Pelgrims, Claire. 2022. </w:t>
      </w:r>
      <w:r>
        <w:rPr>
          <w:rFonts w:ascii="Times New Roman" w:hAnsi="Times New Roman" w:cs="Times New Roman"/>
          <w:i/>
          <w:iCs/>
        </w:rPr>
        <w:t>Histoire des transports et des mobilités en France. XIXe-XXIe siècle</w:t>
      </w:r>
      <w:r>
        <w:rPr>
          <w:rFonts w:ascii="Times New Roman" w:hAnsi="Times New Roman" w:cs="Times New Roman"/>
        </w:rPr>
        <w:t>. Paris : Armand Colon.</w:t>
      </w:r>
    </w:p>
    <w:p w14:paraId="510F5038" w14:textId="30EDF1A3" w:rsidR="002A741F" w:rsidRPr="00A37C09" w:rsidRDefault="002A741F" w:rsidP="00946880">
      <w:pPr>
        <w:jc w:val="both"/>
        <w:rPr>
          <w:rFonts w:ascii="Times New Roman" w:hAnsi="Times New Roman" w:cs="Times New Roman"/>
        </w:rPr>
      </w:pPr>
      <w:r w:rsidRPr="00845DC1">
        <w:rPr>
          <w:rFonts w:ascii="Times New Roman" w:hAnsi="Times New Roman" w:cs="Times New Roman"/>
        </w:rPr>
        <w:t xml:space="preserve">Bigo, Aurélien. </w:t>
      </w:r>
      <w:r>
        <w:rPr>
          <w:rFonts w:ascii="Times New Roman" w:hAnsi="Times New Roman" w:cs="Times New Roman"/>
        </w:rPr>
        <w:t xml:space="preserve">2020. </w:t>
      </w:r>
      <w:r>
        <w:rPr>
          <w:rFonts w:ascii="Times New Roman" w:hAnsi="Times New Roman" w:cs="Times New Roman"/>
          <w:i/>
          <w:iCs/>
        </w:rPr>
        <w:t xml:space="preserve">Les transports face au défi de la transition énergétique. Explorations entre passé et avenir, technologie et </w:t>
      </w:r>
      <w:r w:rsidR="00A37C09">
        <w:rPr>
          <w:rFonts w:ascii="Times New Roman" w:hAnsi="Times New Roman" w:cs="Times New Roman"/>
          <w:i/>
          <w:iCs/>
        </w:rPr>
        <w:t xml:space="preserve">sobriété, accélération et ralentissement. Thèse de doctorat. </w:t>
      </w:r>
      <w:r w:rsidR="00AC7175">
        <w:rPr>
          <w:rFonts w:ascii="Times New Roman" w:hAnsi="Times New Roman" w:cs="Times New Roman"/>
        </w:rPr>
        <w:t xml:space="preserve">Paris. </w:t>
      </w:r>
    </w:p>
    <w:p w14:paraId="0C2D2242" w14:textId="17D7E8EB" w:rsidR="0061758F" w:rsidRPr="00CD04E6" w:rsidRDefault="0061758F" w:rsidP="00946880">
      <w:pPr>
        <w:jc w:val="both"/>
        <w:rPr>
          <w:rFonts w:ascii="Times New Roman" w:hAnsi="Times New Roman" w:cs="Times New Roman"/>
          <w:i/>
          <w:iCs/>
        </w:rPr>
      </w:pPr>
      <w:r>
        <w:rPr>
          <w:rFonts w:ascii="Times New Roman" w:hAnsi="Times New Roman" w:cs="Times New Roman"/>
        </w:rPr>
        <w:t xml:space="preserve">Emptoz, </w:t>
      </w:r>
      <w:r w:rsidR="00B42501">
        <w:rPr>
          <w:rFonts w:ascii="Times New Roman" w:hAnsi="Times New Roman" w:cs="Times New Roman"/>
        </w:rPr>
        <w:t>Gérard. 2003. « Du grand bi au vélo : une vague d’inventions (fin XIX</w:t>
      </w:r>
      <w:r w:rsidR="00B42501" w:rsidRPr="00D1085F">
        <w:rPr>
          <w:rFonts w:ascii="Times New Roman" w:hAnsi="Times New Roman" w:cs="Times New Roman"/>
          <w:vertAlign w:val="superscript"/>
        </w:rPr>
        <w:t>e</w:t>
      </w:r>
      <w:r w:rsidR="00B42501">
        <w:rPr>
          <w:rFonts w:ascii="Times New Roman" w:hAnsi="Times New Roman" w:cs="Times New Roman"/>
        </w:rPr>
        <w:t>-début XX</w:t>
      </w:r>
      <w:r w:rsidR="00B42501" w:rsidRPr="00D1085F">
        <w:rPr>
          <w:rFonts w:ascii="Times New Roman" w:hAnsi="Times New Roman" w:cs="Times New Roman"/>
          <w:vertAlign w:val="superscript"/>
        </w:rPr>
        <w:t>e</w:t>
      </w:r>
      <w:r w:rsidR="00B42501">
        <w:rPr>
          <w:rFonts w:ascii="Times New Roman" w:hAnsi="Times New Roman" w:cs="Times New Roman"/>
        </w:rPr>
        <w:t xml:space="preserve"> siècle ». In </w:t>
      </w:r>
      <w:r w:rsidR="00CD04E6">
        <w:rPr>
          <w:rFonts w:ascii="Times New Roman" w:hAnsi="Times New Roman" w:cs="Times New Roman"/>
          <w:i/>
          <w:iCs/>
        </w:rPr>
        <w:t>Cahiers François Viète. Épistémologie, Histoire, Sciences et Techniques</w:t>
      </w:r>
      <w:r w:rsidR="00CD04E6">
        <w:rPr>
          <w:rFonts w:ascii="Times New Roman" w:hAnsi="Times New Roman" w:cs="Times New Roman"/>
        </w:rPr>
        <w:t xml:space="preserve">. </w:t>
      </w:r>
      <w:r w:rsidR="009F6539">
        <w:rPr>
          <w:rFonts w:ascii="Times New Roman" w:hAnsi="Times New Roman" w:cs="Times New Roman"/>
        </w:rPr>
        <w:t>N°1-6. P. 49-62.</w:t>
      </w:r>
      <w:r w:rsidR="00CD04E6">
        <w:rPr>
          <w:rFonts w:ascii="Times New Roman" w:hAnsi="Times New Roman" w:cs="Times New Roman"/>
          <w:i/>
          <w:iCs/>
        </w:rPr>
        <w:t xml:space="preserve"> </w:t>
      </w:r>
    </w:p>
    <w:p w14:paraId="0C7DA2EB" w14:textId="081AEE1A" w:rsidR="004643E8" w:rsidRDefault="001603EA" w:rsidP="00946880">
      <w:pPr>
        <w:jc w:val="both"/>
        <w:rPr>
          <w:rFonts w:ascii="Times New Roman" w:hAnsi="Times New Roman" w:cs="Times New Roman"/>
        </w:rPr>
      </w:pPr>
      <w:r>
        <w:rPr>
          <w:rFonts w:ascii="Times New Roman" w:hAnsi="Times New Roman" w:cs="Times New Roman"/>
        </w:rPr>
        <w:t xml:space="preserve">Fauvre, Alain. </w:t>
      </w:r>
      <w:r w:rsidR="003914B0">
        <w:rPr>
          <w:rFonts w:ascii="Times New Roman" w:hAnsi="Times New Roman" w:cs="Times New Roman"/>
        </w:rPr>
        <w:t>2004. « Spéculation et société : les grands travaux à Paris au XIX</w:t>
      </w:r>
      <w:r w:rsidR="003914B0" w:rsidRPr="00D1085F">
        <w:rPr>
          <w:rFonts w:ascii="Times New Roman" w:hAnsi="Times New Roman" w:cs="Times New Roman"/>
          <w:vertAlign w:val="superscript"/>
        </w:rPr>
        <w:t xml:space="preserve">e </w:t>
      </w:r>
      <w:r w:rsidR="003914B0">
        <w:rPr>
          <w:rFonts w:ascii="Times New Roman" w:hAnsi="Times New Roman" w:cs="Times New Roman"/>
        </w:rPr>
        <w:t xml:space="preserve">siècle ». In </w:t>
      </w:r>
      <w:r w:rsidR="003914B0" w:rsidRPr="00355A0A">
        <w:rPr>
          <w:rFonts w:ascii="Times New Roman" w:hAnsi="Times New Roman" w:cs="Times New Roman"/>
          <w:i/>
          <w:iCs/>
        </w:rPr>
        <w:t>Histoire, Economie et Société</w:t>
      </w:r>
      <w:r w:rsidR="003914B0">
        <w:rPr>
          <w:rFonts w:ascii="Times New Roman" w:hAnsi="Times New Roman" w:cs="Times New Roman"/>
        </w:rPr>
        <w:t xml:space="preserve">. </w:t>
      </w:r>
      <w:r w:rsidR="00355A0A">
        <w:rPr>
          <w:rFonts w:ascii="Times New Roman" w:hAnsi="Times New Roman" w:cs="Times New Roman"/>
        </w:rPr>
        <w:t>N°3-23. P. 433-448.</w:t>
      </w:r>
    </w:p>
    <w:p w14:paraId="6DF14F52" w14:textId="215D432B" w:rsidR="001D51FF" w:rsidRPr="001D51FF" w:rsidRDefault="001D51FF" w:rsidP="00946880">
      <w:pPr>
        <w:jc w:val="both"/>
        <w:rPr>
          <w:rFonts w:ascii="Times New Roman" w:hAnsi="Times New Roman" w:cs="Times New Roman"/>
        </w:rPr>
      </w:pPr>
      <w:r>
        <w:rPr>
          <w:rFonts w:ascii="Times New Roman" w:hAnsi="Times New Roman" w:cs="Times New Roman"/>
        </w:rPr>
        <w:t xml:space="preserve">Fontanille, Jacques. 2015. </w:t>
      </w:r>
      <w:r>
        <w:rPr>
          <w:rFonts w:ascii="Times New Roman" w:hAnsi="Times New Roman" w:cs="Times New Roman"/>
          <w:i/>
          <w:iCs/>
        </w:rPr>
        <w:t>Formes de vie</w:t>
      </w:r>
      <w:r>
        <w:rPr>
          <w:rFonts w:ascii="Times New Roman" w:hAnsi="Times New Roman" w:cs="Times New Roman"/>
        </w:rPr>
        <w:t xml:space="preserve">. Liège : Presses Universitaires de Liège. </w:t>
      </w:r>
    </w:p>
    <w:p w14:paraId="2869B617" w14:textId="20A8B937" w:rsidR="00355A0A" w:rsidRDefault="00355A0A" w:rsidP="00946880">
      <w:pPr>
        <w:jc w:val="both"/>
        <w:rPr>
          <w:rFonts w:ascii="Times New Roman" w:hAnsi="Times New Roman" w:cs="Times New Roman"/>
        </w:rPr>
      </w:pPr>
      <w:r>
        <w:rPr>
          <w:rFonts w:ascii="Times New Roman" w:hAnsi="Times New Roman" w:cs="Times New Roman"/>
        </w:rPr>
        <w:t xml:space="preserve">Fressoz, Jean-Baptiste. 2024. </w:t>
      </w:r>
      <w:r>
        <w:rPr>
          <w:rFonts w:ascii="Times New Roman" w:hAnsi="Times New Roman" w:cs="Times New Roman"/>
          <w:i/>
          <w:iCs/>
        </w:rPr>
        <w:t>Sans transition. Une nouvelle histoire de l’énergie</w:t>
      </w:r>
      <w:r>
        <w:rPr>
          <w:rFonts w:ascii="Times New Roman" w:hAnsi="Times New Roman" w:cs="Times New Roman"/>
        </w:rPr>
        <w:t>. Paris : Seuil.</w:t>
      </w:r>
    </w:p>
    <w:p w14:paraId="3E7D19DA" w14:textId="7A95442F" w:rsidR="008A51E7" w:rsidRPr="00436DB7" w:rsidRDefault="008A51E7" w:rsidP="00946880">
      <w:pPr>
        <w:jc w:val="both"/>
        <w:rPr>
          <w:rFonts w:ascii="Times New Roman" w:hAnsi="Times New Roman" w:cs="Times New Roman"/>
          <w:lang w:val="en-US"/>
        </w:rPr>
      </w:pPr>
      <w:r>
        <w:rPr>
          <w:rFonts w:ascii="Times New Roman" w:hAnsi="Times New Roman" w:cs="Times New Roman"/>
        </w:rPr>
        <w:t xml:space="preserve">Héran, Frédéric. 2015. </w:t>
      </w:r>
      <w:r>
        <w:rPr>
          <w:rFonts w:ascii="Times New Roman" w:hAnsi="Times New Roman" w:cs="Times New Roman"/>
          <w:i/>
          <w:iCs/>
        </w:rPr>
        <w:t xml:space="preserve">Le retour de la bicyclette. </w:t>
      </w:r>
      <w:r w:rsidR="00CD1455">
        <w:rPr>
          <w:rFonts w:ascii="Times New Roman" w:hAnsi="Times New Roman" w:cs="Times New Roman"/>
          <w:i/>
          <w:iCs/>
        </w:rPr>
        <w:t>Une histoire des déplacements urbains en Europe, de 1817 à 2050.</w:t>
      </w:r>
      <w:r w:rsidR="00CD1455">
        <w:rPr>
          <w:rFonts w:ascii="Times New Roman" w:hAnsi="Times New Roman" w:cs="Times New Roman"/>
        </w:rPr>
        <w:t xml:space="preserve"> </w:t>
      </w:r>
      <w:r w:rsidR="00CD1455" w:rsidRPr="00436DB7">
        <w:rPr>
          <w:rFonts w:ascii="Times New Roman" w:hAnsi="Times New Roman" w:cs="Times New Roman"/>
          <w:lang w:val="en-US"/>
        </w:rPr>
        <w:t xml:space="preserve">Paris : La Découverte. </w:t>
      </w:r>
    </w:p>
    <w:p w14:paraId="4CE101E5" w14:textId="72301540" w:rsidR="00355A0A" w:rsidRDefault="00355A0A" w:rsidP="00946880">
      <w:pPr>
        <w:jc w:val="both"/>
        <w:rPr>
          <w:rFonts w:ascii="Times New Roman" w:hAnsi="Times New Roman" w:cs="Times New Roman"/>
          <w:lang w:val="en-US"/>
        </w:rPr>
      </w:pPr>
      <w:r w:rsidRPr="0061758F">
        <w:rPr>
          <w:rFonts w:ascii="Times New Roman" w:hAnsi="Times New Roman" w:cs="Times New Roman"/>
          <w:lang w:val="en-US"/>
        </w:rPr>
        <w:t xml:space="preserve">Herlihy, David. </w:t>
      </w:r>
      <w:r w:rsidRPr="00EE6664">
        <w:rPr>
          <w:rFonts w:ascii="Times New Roman" w:hAnsi="Times New Roman" w:cs="Times New Roman"/>
          <w:lang w:val="en-US"/>
        </w:rPr>
        <w:t xml:space="preserve">V. 2004. </w:t>
      </w:r>
      <w:r w:rsidR="00EE6664" w:rsidRPr="00EE6664">
        <w:rPr>
          <w:rFonts w:ascii="Times New Roman" w:hAnsi="Times New Roman" w:cs="Times New Roman"/>
          <w:i/>
          <w:iCs/>
          <w:lang w:val="en-US"/>
        </w:rPr>
        <w:t>Bicycle. T</w:t>
      </w:r>
      <w:r w:rsidR="00EE6664">
        <w:rPr>
          <w:rFonts w:ascii="Times New Roman" w:hAnsi="Times New Roman" w:cs="Times New Roman"/>
          <w:i/>
          <w:iCs/>
          <w:lang w:val="en-US"/>
        </w:rPr>
        <w:t>he History</w:t>
      </w:r>
      <w:r w:rsidR="00EE6664">
        <w:rPr>
          <w:rFonts w:ascii="Times New Roman" w:hAnsi="Times New Roman" w:cs="Times New Roman"/>
          <w:lang w:val="en-US"/>
        </w:rPr>
        <w:t xml:space="preserve">. </w:t>
      </w:r>
      <w:r w:rsidR="00B838FE">
        <w:rPr>
          <w:rFonts w:ascii="Times New Roman" w:hAnsi="Times New Roman" w:cs="Times New Roman"/>
          <w:lang w:val="en-US"/>
        </w:rPr>
        <w:t xml:space="preserve">New Haven-London: Yale University Press. </w:t>
      </w:r>
    </w:p>
    <w:p w14:paraId="68C8B3A8" w14:textId="2C48A18E" w:rsidR="00AF4502" w:rsidRDefault="00AF4502" w:rsidP="00946880">
      <w:pPr>
        <w:jc w:val="both"/>
        <w:rPr>
          <w:rFonts w:ascii="Times New Roman" w:hAnsi="Times New Roman" w:cs="Times New Roman"/>
        </w:rPr>
      </w:pPr>
      <w:r w:rsidRPr="00AF4502">
        <w:rPr>
          <w:rFonts w:ascii="Times New Roman" w:hAnsi="Times New Roman" w:cs="Times New Roman"/>
        </w:rPr>
        <w:t>Jouenne</w:t>
      </w:r>
      <w:r>
        <w:rPr>
          <w:rFonts w:ascii="Times New Roman" w:hAnsi="Times New Roman" w:cs="Times New Roman"/>
        </w:rPr>
        <w:t>,</w:t>
      </w:r>
      <w:r w:rsidRPr="00AF4502">
        <w:rPr>
          <w:rFonts w:ascii="Times New Roman" w:hAnsi="Times New Roman" w:cs="Times New Roman"/>
        </w:rPr>
        <w:t xml:space="preserve"> Noël. 2019. </w:t>
      </w:r>
      <w:r w:rsidRPr="00AF4502">
        <w:rPr>
          <w:rFonts w:ascii="Times New Roman" w:hAnsi="Times New Roman" w:cs="Times New Roman"/>
          <w:i/>
          <w:iCs/>
        </w:rPr>
        <w:t>Notes sur le vélo et la bicyclette. Regard ethnologique sur une pratique culturelle</w:t>
      </w:r>
      <w:r w:rsidRPr="00AF4502">
        <w:rPr>
          <w:rFonts w:ascii="Times New Roman" w:hAnsi="Times New Roman" w:cs="Times New Roman"/>
        </w:rPr>
        <w:t>. Paris : L’Harmattan.</w:t>
      </w:r>
    </w:p>
    <w:p w14:paraId="618C4CE9" w14:textId="7D728682" w:rsidR="00793F04" w:rsidRPr="00AC7B02" w:rsidRDefault="00793F04" w:rsidP="00946880">
      <w:pPr>
        <w:jc w:val="both"/>
        <w:rPr>
          <w:rFonts w:ascii="Times New Roman" w:hAnsi="Times New Roman" w:cs="Times New Roman"/>
        </w:rPr>
      </w:pPr>
      <w:r>
        <w:rPr>
          <w:rFonts w:ascii="Times New Roman" w:hAnsi="Times New Roman" w:cs="Times New Roman"/>
        </w:rPr>
        <w:t xml:space="preserve">Jouenne, Noël. 2020. « Quel regard sur la pratique du vélo en ville ? ». In </w:t>
      </w:r>
      <w:r w:rsidR="00AC7B02">
        <w:rPr>
          <w:rFonts w:ascii="Times New Roman" w:hAnsi="Times New Roman" w:cs="Times New Roman"/>
          <w:i/>
          <w:iCs/>
        </w:rPr>
        <w:t>Sms.hypothèses.org</w:t>
      </w:r>
      <w:r w:rsidR="00AC7B02">
        <w:rPr>
          <w:rFonts w:ascii="Times New Roman" w:hAnsi="Times New Roman" w:cs="Times New Roman"/>
        </w:rPr>
        <w:t xml:space="preserve">. </w:t>
      </w:r>
    </w:p>
    <w:p w14:paraId="19F43A1F" w14:textId="21D1628A" w:rsidR="00180663" w:rsidRDefault="00180663" w:rsidP="00946880">
      <w:pPr>
        <w:jc w:val="both"/>
        <w:rPr>
          <w:rFonts w:ascii="Times New Roman" w:hAnsi="Times New Roman" w:cs="Times New Roman"/>
        </w:rPr>
      </w:pPr>
      <w:r w:rsidRPr="00180663">
        <w:rPr>
          <w:rFonts w:ascii="Times New Roman" w:hAnsi="Times New Roman" w:cs="Times New Roman"/>
        </w:rPr>
        <w:t xml:space="preserve">Magalhaes, Nelo. 2024. </w:t>
      </w:r>
      <w:r w:rsidRPr="00180663">
        <w:rPr>
          <w:rFonts w:ascii="Times New Roman" w:hAnsi="Times New Roman" w:cs="Times New Roman"/>
          <w:i/>
          <w:iCs/>
        </w:rPr>
        <w:t>Accumuler du béton</w:t>
      </w:r>
      <w:r>
        <w:rPr>
          <w:rFonts w:ascii="Times New Roman" w:hAnsi="Times New Roman" w:cs="Times New Roman"/>
          <w:i/>
          <w:iCs/>
        </w:rPr>
        <w:t>, tracer des routes</w:t>
      </w:r>
      <w:r>
        <w:rPr>
          <w:rFonts w:ascii="Times New Roman" w:hAnsi="Times New Roman" w:cs="Times New Roman"/>
        </w:rPr>
        <w:t xml:space="preserve">. Paris : La Fabrique. </w:t>
      </w:r>
    </w:p>
    <w:p w14:paraId="52FD6E3F" w14:textId="7BB2251F" w:rsidR="00A31BC9" w:rsidRPr="00A31BC9" w:rsidRDefault="00A31BC9" w:rsidP="00946880">
      <w:pPr>
        <w:jc w:val="both"/>
        <w:rPr>
          <w:rFonts w:ascii="Times New Roman" w:hAnsi="Times New Roman" w:cs="Times New Roman"/>
        </w:rPr>
      </w:pPr>
      <w:r>
        <w:rPr>
          <w:rFonts w:ascii="Times New Roman" w:hAnsi="Times New Roman" w:cs="Times New Roman"/>
        </w:rPr>
        <w:lastRenderedPageBreak/>
        <w:t xml:space="preserve">Pêcheux, Michel. 1975. </w:t>
      </w:r>
      <w:r>
        <w:rPr>
          <w:rFonts w:ascii="Times New Roman" w:hAnsi="Times New Roman" w:cs="Times New Roman"/>
          <w:i/>
          <w:iCs/>
        </w:rPr>
        <w:t>Les Vérités de La Palice</w:t>
      </w:r>
      <w:r>
        <w:rPr>
          <w:rFonts w:ascii="Times New Roman" w:hAnsi="Times New Roman" w:cs="Times New Roman"/>
        </w:rPr>
        <w:t xml:space="preserve">. Paris : Maspero. </w:t>
      </w:r>
    </w:p>
    <w:p w14:paraId="4067C45B" w14:textId="2E0D658C" w:rsidR="00D63A45" w:rsidRPr="00A51197" w:rsidRDefault="00D63A45" w:rsidP="00946880">
      <w:pPr>
        <w:jc w:val="both"/>
        <w:rPr>
          <w:rFonts w:ascii="Times New Roman" w:hAnsi="Times New Roman" w:cs="Times New Roman"/>
        </w:rPr>
      </w:pPr>
      <w:r>
        <w:rPr>
          <w:rFonts w:ascii="Times New Roman" w:hAnsi="Times New Roman" w:cs="Times New Roman"/>
        </w:rPr>
        <w:t>Pelgrims, Claire. 202</w:t>
      </w:r>
      <w:r w:rsidR="00A51197">
        <w:rPr>
          <w:rFonts w:ascii="Times New Roman" w:hAnsi="Times New Roman" w:cs="Times New Roman"/>
        </w:rPr>
        <w:t xml:space="preserve">4. </w:t>
      </w:r>
      <w:r w:rsidR="00A51197">
        <w:rPr>
          <w:rFonts w:ascii="Times New Roman" w:hAnsi="Times New Roman" w:cs="Times New Roman"/>
          <w:i/>
          <w:iCs/>
        </w:rPr>
        <w:t>Entre vitesse et lenteur. Tension entre imaginaires de la mobilité à Bruxelles</w:t>
      </w:r>
      <w:r w:rsidR="00A51197">
        <w:rPr>
          <w:rFonts w:ascii="Times New Roman" w:hAnsi="Times New Roman" w:cs="Times New Roman"/>
        </w:rPr>
        <w:t xml:space="preserve">. Bruxelles : </w:t>
      </w:r>
      <w:r w:rsidR="00E30DA8">
        <w:rPr>
          <w:rFonts w:ascii="Times New Roman" w:hAnsi="Times New Roman" w:cs="Times New Roman"/>
        </w:rPr>
        <w:t xml:space="preserve">Editions de l’Université de Bruxelles. </w:t>
      </w:r>
    </w:p>
    <w:p w14:paraId="63B4776A" w14:textId="3EEB568B" w:rsidR="00DC5E8F" w:rsidRDefault="00DC5E8F" w:rsidP="00946880">
      <w:pPr>
        <w:jc w:val="both"/>
        <w:rPr>
          <w:rFonts w:ascii="Times New Roman" w:hAnsi="Times New Roman" w:cs="Times New Roman"/>
        </w:rPr>
      </w:pPr>
      <w:r>
        <w:rPr>
          <w:rFonts w:ascii="Times New Roman" w:hAnsi="Times New Roman" w:cs="Times New Roman"/>
        </w:rPr>
        <w:t xml:space="preserve">Perrin, Jacques. </w:t>
      </w:r>
      <w:r w:rsidR="006741E9">
        <w:rPr>
          <w:rFonts w:ascii="Times New Roman" w:hAnsi="Times New Roman" w:cs="Times New Roman"/>
        </w:rPr>
        <w:t xml:space="preserve">2001. </w:t>
      </w:r>
      <w:r w:rsidR="006741E9">
        <w:rPr>
          <w:rFonts w:ascii="Times New Roman" w:hAnsi="Times New Roman" w:cs="Times New Roman"/>
          <w:i/>
          <w:iCs/>
        </w:rPr>
        <w:t>Concevoir l’innovation industrielle. Méthodologie de conception de l’innovation</w:t>
      </w:r>
      <w:r w:rsidR="006741E9">
        <w:rPr>
          <w:rFonts w:ascii="Times New Roman" w:hAnsi="Times New Roman" w:cs="Times New Roman"/>
        </w:rPr>
        <w:t xml:space="preserve">. Paris : CNRS Editions. </w:t>
      </w:r>
    </w:p>
    <w:p w14:paraId="6A102468" w14:textId="2A17CDB8" w:rsidR="0013667F" w:rsidRDefault="0013667F" w:rsidP="00946880">
      <w:pPr>
        <w:jc w:val="both"/>
        <w:rPr>
          <w:rFonts w:ascii="Times New Roman" w:hAnsi="Times New Roman" w:cs="Times New Roman"/>
        </w:rPr>
      </w:pPr>
      <w:r>
        <w:rPr>
          <w:rFonts w:ascii="Times New Roman" w:hAnsi="Times New Roman" w:cs="Times New Roman"/>
        </w:rPr>
        <w:t xml:space="preserve">Rosa, Hartmut. 2011. </w:t>
      </w:r>
      <w:r>
        <w:rPr>
          <w:rFonts w:ascii="Times New Roman" w:hAnsi="Times New Roman" w:cs="Times New Roman"/>
          <w:i/>
          <w:iCs/>
        </w:rPr>
        <w:t>Accélération. Une critique sociale du temps</w:t>
      </w:r>
      <w:r>
        <w:rPr>
          <w:rFonts w:ascii="Times New Roman" w:hAnsi="Times New Roman" w:cs="Times New Roman"/>
        </w:rPr>
        <w:t xml:space="preserve">. Paris : La Découverte. </w:t>
      </w:r>
    </w:p>
    <w:p w14:paraId="33B847D4" w14:textId="54AD440F" w:rsidR="00251960" w:rsidRPr="00251960" w:rsidRDefault="00251960" w:rsidP="00946880">
      <w:pPr>
        <w:jc w:val="both"/>
        <w:rPr>
          <w:rFonts w:ascii="Times New Roman" w:hAnsi="Times New Roman" w:cs="Times New Roman"/>
        </w:rPr>
      </w:pPr>
      <w:r>
        <w:rPr>
          <w:rFonts w:ascii="Times New Roman" w:hAnsi="Times New Roman" w:cs="Times New Roman"/>
        </w:rPr>
        <w:t xml:space="preserve">Wille, Fabien. 2003. </w:t>
      </w:r>
      <w:r>
        <w:rPr>
          <w:rFonts w:ascii="Times New Roman" w:hAnsi="Times New Roman" w:cs="Times New Roman"/>
          <w:i/>
          <w:iCs/>
        </w:rPr>
        <w:t>Le Tour de France : un modèle médiatique</w:t>
      </w:r>
      <w:r>
        <w:rPr>
          <w:rFonts w:ascii="Times New Roman" w:hAnsi="Times New Roman" w:cs="Times New Roman"/>
        </w:rPr>
        <w:t xml:space="preserve">. </w:t>
      </w:r>
      <w:r w:rsidR="00137769">
        <w:rPr>
          <w:rFonts w:ascii="Times New Roman" w:hAnsi="Times New Roman" w:cs="Times New Roman"/>
        </w:rPr>
        <w:t xml:space="preserve">Villeneuve d’Ascq : Presses Universitaires du Septentrion. </w:t>
      </w:r>
    </w:p>
    <w:p w14:paraId="6D2F689B" w14:textId="77777777" w:rsidR="006A2D46" w:rsidRPr="00180663" w:rsidRDefault="006A2D46" w:rsidP="00946880">
      <w:pPr>
        <w:jc w:val="both"/>
        <w:rPr>
          <w:rFonts w:ascii="Times New Roman" w:hAnsi="Times New Roman" w:cs="Times New Roman"/>
        </w:rPr>
      </w:pPr>
    </w:p>
    <w:sectPr w:rsidR="006A2D46" w:rsidRPr="00180663" w:rsidSect="00DF0B02">
      <w:pgSz w:w="11906" w:h="16838"/>
      <w:pgMar w:top="2268" w:right="2268"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01880"/>
    <w:multiLevelType w:val="hybridMultilevel"/>
    <w:tmpl w:val="4134C80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581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9B"/>
    <w:rsid w:val="000011E0"/>
    <w:rsid w:val="000012B4"/>
    <w:rsid w:val="0000153F"/>
    <w:rsid w:val="00005C91"/>
    <w:rsid w:val="000067A6"/>
    <w:rsid w:val="000145F9"/>
    <w:rsid w:val="00015F7A"/>
    <w:rsid w:val="000218B4"/>
    <w:rsid w:val="00024A01"/>
    <w:rsid w:val="0002653E"/>
    <w:rsid w:val="000436C9"/>
    <w:rsid w:val="000447C4"/>
    <w:rsid w:val="00046A87"/>
    <w:rsid w:val="000475BA"/>
    <w:rsid w:val="00050A45"/>
    <w:rsid w:val="00056460"/>
    <w:rsid w:val="00056635"/>
    <w:rsid w:val="00061C0B"/>
    <w:rsid w:val="00064BD5"/>
    <w:rsid w:val="00066B05"/>
    <w:rsid w:val="00070067"/>
    <w:rsid w:val="00071870"/>
    <w:rsid w:val="00081800"/>
    <w:rsid w:val="000842B3"/>
    <w:rsid w:val="00085A1B"/>
    <w:rsid w:val="00086EF3"/>
    <w:rsid w:val="00093404"/>
    <w:rsid w:val="00095107"/>
    <w:rsid w:val="000A1330"/>
    <w:rsid w:val="000A1550"/>
    <w:rsid w:val="000A7BE7"/>
    <w:rsid w:val="000B26CC"/>
    <w:rsid w:val="000B3FA2"/>
    <w:rsid w:val="000B4664"/>
    <w:rsid w:val="000C6482"/>
    <w:rsid w:val="000C6974"/>
    <w:rsid w:val="000C73DB"/>
    <w:rsid w:val="000D321F"/>
    <w:rsid w:val="000D5D00"/>
    <w:rsid w:val="000E0D87"/>
    <w:rsid w:val="000E3240"/>
    <w:rsid w:val="000E3F7A"/>
    <w:rsid w:val="000E5C21"/>
    <w:rsid w:val="000F0027"/>
    <w:rsid w:val="000F0147"/>
    <w:rsid w:val="000F18EE"/>
    <w:rsid w:val="000F3825"/>
    <w:rsid w:val="00100C9F"/>
    <w:rsid w:val="00104092"/>
    <w:rsid w:val="001055EB"/>
    <w:rsid w:val="00111716"/>
    <w:rsid w:val="00111B19"/>
    <w:rsid w:val="001120E4"/>
    <w:rsid w:val="00116B99"/>
    <w:rsid w:val="001229CB"/>
    <w:rsid w:val="001231B7"/>
    <w:rsid w:val="001324A3"/>
    <w:rsid w:val="00132F9E"/>
    <w:rsid w:val="00133B54"/>
    <w:rsid w:val="0013667F"/>
    <w:rsid w:val="00137769"/>
    <w:rsid w:val="00141C3E"/>
    <w:rsid w:val="00144126"/>
    <w:rsid w:val="00151161"/>
    <w:rsid w:val="00152AD4"/>
    <w:rsid w:val="00160399"/>
    <w:rsid w:val="001603EA"/>
    <w:rsid w:val="00164659"/>
    <w:rsid w:val="00167B67"/>
    <w:rsid w:val="00174241"/>
    <w:rsid w:val="001742E8"/>
    <w:rsid w:val="00180663"/>
    <w:rsid w:val="0018438B"/>
    <w:rsid w:val="00193724"/>
    <w:rsid w:val="00196934"/>
    <w:rsid w:val="00196A84"/>
    <w:rsid w:val="00196FDA"/>
    <w:rsid w:val="001A105C"/>
    <w:rsid w:val="001A44D4"/>
    <w:rsid w:val="001A6B89"/>
    <w:rsid w:val="001B0278"/>
    <w:rsid w:val="001B0A95"/>
    <w:rsid w:val="001B3A40"/>
    <w:rsid w:val="001C1D1D"/>
    <w:rsid w:val="001D1611"/>
    <w:rsid w:val="001D27D5"/>
    <w:rsid w:val="001D51FF"/>
    <w:rsid w:val="001D64D8"/>
    <w:rsid w:val="001D6601"/>
    <w:rsid w:val="001E5567"/>
    <w:rsid w:val="001E74BE"/>
    <w:rsid w:val="001F436D"/>
    <w:rsid w:val="001F4732"/>
    <w:rsid w:val="001F4DC8"/>
    <w:rsid w:val="002029E6"/>
    <w:rsid w:val="00204712"/>
    <w:rsid w:val="00206ED3"/>
    <w:rsid w:val="0020739C"/>
    <w:rsid w:val="002157E8"/>
    <w:rsid w:val="002202F3"/>
    <w:rsid w:val="00220B36"/>
    <w:rsid w:val="0022652F"/>
    <w:rsid w:val="002268C2"/>
    <w:rsid w:val="00231325"/>
    <w:rsid w:val="002316DC"/>
    <w:rsid w:val="00231B89"/>
    <w:rsid w:val="00232BFF"/>
    <w:rsid w:val="002337FD"/>
    <w:rsid w:val="002355E6"/>
    <w:rsid w:val="0023639A"/>
    <w:rsid w:val="00236446"/>
    <w:rsid w:val="00237B2B"/>
    <w:rsid w:val="00242048"/>
    <w:rsid w:val="00244FB9"/>
    <w:rsid w:val="002464D2"/>
    <w:rsid w:val="00246851"/>
    <w:rsid w:val="002472C1"/>
    <w:rsid w:val="00251960"/>
    <w:rsid w:val="00253925"/>
    <w:rsid w:val="00253CCC"/>
    <w:rsid w:val="00254003"/>
    <w:rsid w:val="0025465D"/>
    <w:rsid w:val="00255670"/>
    <w:rsid w:val="00260548"/>
    <w:rsid w:val="00261316"/>
    <w:rsid w:val="00261E8A"/>
    <w:rsid w:val="00261EAB"/>
    <w:rsid w:val="002740EB"/>
    <w:rsid w:val="00274C21"/>
    <w:rsid w:val="00281053"/>
    <w:rsid w:val="00281DA5"/>
    <w:rsid w:val="00281EB1"/>
    <w:rsid w:val="00283235"/>
    <w:rsid w:val="0028410B"/>
    <w:rsid w:val="00286257"/>
    <w:rsid w:val="00293217"/>
    <w:rsid w:val="002963B3"/>
    <w:rsid w:val="002A0B53"/>
    <w:rsid w:val="002A2C04"/>
    <w:rsid w:val="002A3676"/>
    <w:rsid w:val="002A741F"/>
    <w:rsid w:val="002B55EA"/>
    <w:rsid w:val="002B6A91"/>
    <w:rsid w:val="002D2C65"/>
    <w:rsid w:val="002D78DB"/>
    <w:rsid w:val="002D7AAC"/>
    <w:rsid w:val="002E5372"/>
    <w:rsid w:val="002F5473"/>
    <w:rsid w:val="002F61F0"/>
    <w:rsid w:val="003005AD"/>
    <w:rsid w:val="00302BAA"/>
    <w:rsid w:val="00304813"/>
    <w:rsid w:val="00304C03"/>
    <w:rsid w:val="00315D97"/>
    <w:rsid w:val="00324E8C"/>
    <w:rsid w:val="00325EF3"/>
    <w:rsid w:val="003266C9"/>
    <w:rsid w:val="00327A2B"/>
    <w:rsid w:val="00327B5A"/>
    <w:rsid w:val="003321B2"/>
    <w:rsid w:val="003331E8"/>
    <w:rsid w:val="0033346B"/>
    <w:rsid w:val="003523AE"/>
    <w:rsid w:val="00352484"/>
    <w:rsid w:val="00353D6F"/>
    <w:rsid w:val="00355A0A"/>
    <w:rsid w:val="003562CC"/>
    <w:rsid w:val="00357443"/>
    <w:rsid w:val="003577F8"/>
    <w:rsid w:val="0036236C"/>
    <w:rsid w:val="00362677"/>
    <w:rsid w:val="00363B9F"/>
    <w:rsid w:val="0036479A"/>
    <w:rsid w:val="003716EF"/>
    <w:rsid w:val="003770C8"/>
    <w:rsid w:val="00380FAE"/>
    <w:rsid w:val="003825FB"/>
    <w:rsid w:val="00385278"/>
    <w:rsid w:val="003914B0"/>
    <w:rsid w:val="00394B00"/>
    <w:rsid w:val="00395A16"/>
    <w:rsid w:val="0039656B"/>
    <w:rsid w:val="003A10E4"/>
    <w:rsid w:val="003A327E"/>
    <w:rsid w:val="003A4E00"/>
    <w:rsid w:val="003A6581"/>
    <w:rsid w:val="003A7568"/>
    <w:rsid w:val="003B7E9B"/>
    <w:rsid w:val="003C2DF5"/>
    <w:rsid w:val="003C4C30"/>
    <w:rsid w:val="003C7E3C"/>
    <w:rsid w:val="003D06EA"/>
    <w:rsid w:val="003D472A"/>
    <w:rsid w:val="003D6267"/>
    <w:rsid w:val="003E340A"/>
    <w:rsid w:val="003E41D1"/>
    <w:rsid w:val="003E5709"/>
    <w:rsid w:val="003F1552"/>
    <w:rsid w:val="003F4720"/>
    <w:rsid w:val="003F4AC8"/>
    <w:rsid w:val="003F5239"/>
    <w:rsid w:val="003F610A"/>
    <w:rsid w:val="003F66C3"/>
    <w:rsid w:val="003F7699"/>
    <w:rsid w:val="00403506"/>
    <w:rsid w:val="0040494D"/>
    <w:rsid w:val="00412A26"/>
    <w:rsid w:val="00415179"/>
    <w:rsid w:val="004154D0"/>
    <w:rsid w:val="00416277"/>
    <w:rsid w:val="00416B0A"/>
    <w:rsid w:val="00416F1B"/>
    <w:rsid w:val="00420148"/>
    <w:rsid w:val="00420F2E"/>
    <w:rsid w:val="00426C08"/>
    <w:rsid w:val="004273BA"/>
    <w:rsid w:val="004316B9"/>
    <w:rsid w:val="004328A7"/>
    <w:rsid w:val="004341C6"/>
    <w:rsid w:val="00434EAB"/>
    <w:rsid w:val="00435AB4"/>
    <w:rsid w:val="00436DB7"/>
    <w:rsid w:val="0044432B"/>
    <w:rsid w:val="004518A1"/>
    <w:rsid w:val="00462A01"/>
    <w:rsid w:val="004639AF"/>
    <w:rsid w:val="004643E8"/>
    <w:rsid w:val="004644B8"/>
    <w:rsid w:val="00464790"/>
    <w:rsid w:val="004666DA"/>
    <w:rsid w:val="004730FA"/>
    <w:rsid w:val="00473167"/>
    <w:rsid w:val="004743E3"/>
    <w:rsid w:val="0047454D"/>
    <w:rsid w:val="00480011"/>
    <w:rsid w:val="00487FA5"/>
    <w:rsid w:val="00493FC9"/>
    <w:rsid w:val="004B1A89"/>
    <w:rsid w:val="004B1EA4"/>
    <w:rsid w:val="004B7237"/>
    <w:rsid w:val="004C200B"/>
    <w:rsid w:val="004C3AB7"/>
    <w:rsid w:val="004C41BB"/>
    <w:rsid w:val="004C582A"/>
    <w:rsid w:val="004C6231"/>
    <w:rsid w:val="004C6348"/>
    <w:rsid w:val="004C63BA"/>
    <w:rsid w:val="004C6A05"/>
    <w:rsid w:val="004D0229"/>
    <w:rsid w:val="004D389E"/>
    <w:rsid w:val="004D550D"/>
    <w:rsid w:val="004D5ECB"/>
    <w:rsid w:val="004D7728"/>
    <w:rsid w:val="004E0B90"/>
    <w:rsid w:val="004E3D54"/>
    <w:rsid w:val="004F0385"/>
    <w:rsid w:val="004F06E2"/>
    <w:rsid w:val="004F1B2C"/>
    <w:rsid w:val="004F4550"/>
    <w:rsid w:val="004F4ABE"/>
    <w:rsid w:val="004F7ED8"/>
    <w:rsid w:val="00500C8D"/>
    <w:rsid w:val="00505C0A"/>
    <w:rsid w:val="00505ED1"/>
    <w:rsid w:val="00505F99"/>
    <w:rsid w:val="00510631"/>
    <w:rsid w:val="0051191B"/>
    <w:rsid w:val="00512243"/>
    <w:rsid w:val="005143D0"/>
    <w:rsid w:val="005144BA"/>
    <w:rsid w:val="00516808"/>
    <w:rsid w:val="005179F8"/>
    <w:rsid w:val="00520F90"/>
    <w:rsid w:val="00522E9B"/>
    <w:rsid w:val="00524822"/>
    <w:rsid w:val="00525FB7"/>
    <w:rsid w:val="00526DC7"/>
    <w:rsid w:val="0053073F"/>
    <w:rsid w:val="00534BB3"/>
    <w:rsid w:val="00537146"/>
    <w:rsid w:val="00537714"/>
    <w:rsid w:val="00537935"/>
    <w:rsid w:val="00541C5F"/>
    <w:rsid w:val="00542259"/>
    <w:rsid w:val="00545D75"/>
    <w:rsid w:val="00545EFB"/>
    <w:rsid w:val="0054640E"/>
    <w:rsid w:val="005469D1"/>
    <w:rsid w:val="005536DB"/>
    <w:rsid w:val="0055412B"/>
    <w:rsid w:val="00557266"/>
    <w:rsid w:val="00561BC5"/>
    <w:rsid w:val="00562A27"/>
    <w:rsid w:val="005719F0"/>
    <w:rsid w:val="00575558"/>
    <w:rsid w:val="00577AFA"/>
    <w:rsid w:val="00580C2E"/>
    <w:rsid w:val="0058367F"/>
    <w:rsid w:val="00585278"/>
    <w:rsid w:val="0058611B"/>
    <w:rsid w:val="0058728C"/>
    <w:rsid w:val="00590F65"/>
    <w:rsid w:val="0059455F"/>
    <w:rsid w:val="00595859"/>
    <w:rsid w:val="005964AD"/>
    <w:rsid w:val="00596BD6"/>
    <w:rsid w:val="00596FB6"/>
    <w:rsid w:val="005A05CC"/>
    <w:rsid w:val="005A577A"/>
    <w:rsid w:val="005A761D"/>
    <w:rsid w:val="005B275E"/>
    <w:rsid w:val="005B400F"/>
    <w:rsid w:val="005C3271"/>
    <w:rsid w:val="005C5E25"/>
    <w:rsid w:val="005C6615"/>
    <w:rsid w:val="005D13FB"/>
    <w:rsid w:val="005D2746"/>
    <w:rsid w:val="005E01DD"/>
    <w:rsid w:val="005E0297"/>
    <w:rsid w:val="005E6349"/>
    <w:rsid w:val="005E7B19"/>
    <w:rsid w:val="005F052D"/>
    <w:rsid w:val="005F099D"/>
    <w:rsid w:val="005F3BA7"/>
    <w:rsid w:val="00605772"/>
    <w:rsid w:val="00615ECB"/>
    <w:rsid w:val="00616B71"/>
    <w:rsid w:val="0061758F"/>
    <w:rsid w:val="006204DD"/>
    <w:rsid w:val="0062451F"/>
    <w:rsid w:val="00627F90"/>
    <w:rsid w:val="00632A31"/>
    <w:rsid w:val="00633671"/>
    <w:rsid w:val="006337D0"/>
    <w:rsid w:val="0063653D"/>
    <w:rsid w:val="00640103"/>
    <w:rsid w:val="00640D15"/>
    <w:rsid w:val="00642080"/>
    <w:rsid w:val="00644605"/>
    <w:rsid w:val="00646D16"/>
    <w:rsid w:val="006472F7"/>
    <w:rsid w:val="006475A4"/>
    <w:rsid w:val="00650D48"/>
    <w:rsid w:val="00652401"/>
    <w:rsid w:val="00653AB1"/>
    <w:rsid w:val="00655C3B"/>
    <w:rsid w:val="00655DE3"/>
    <w:rsid w:val="00656ACF"/>
    <w:rsid w:val="00657D6B"/>
    <w:rsid w:val="00661D2E"/>
    <w:rsid w:val="0066693B"/>
    <w:rsid w:val="006741E9"/>
    <w:rsid w:val="00674291"/>
    <w:rsid w:val="00681B32"/>
    <w:rsid w:val="00682537"/>
    <w:rsid w:val="0068332F"/>
    <w:rsid w:val="00684AE1"/>
    <w:rsid w:val="006856DC"/>
    <w:rsid w:val="00690F06"/>
    <w:rsid w:val="00695993"/>
    <w:rsid w:val="006A01C6"/>
    <w:rsid w:val="006A213A"/>
    <w:rsid w:val="006A2642"/>
    <w:rsid w:val="006A2D46"/>
    <w:rsid w:val="006A2E5C"/>
    <w:rsid w:val="006A39F5"/>
    <w:rsid w:val="006A791C"/>
    <w:rsid w:val="006B05A5"/>
    <w:rsid w:val="006B3D31"/>
    <w:rsid w:val="006B594D"/>
    <w:rsid w:val="006B5A0D"/>
    <w:rsid w:val="006B7EA5"/>
    <w:rsid w:val="006C1325"/>
    <w:rsid w:val="006C1E4B"/>
    <w:rsid w:val="006C361B"/>
    <w:rsid w:val="006C5A93"/>
    <w:rsid w:val="006C73B6"/>
    <w:rsid w:val="006C7B24"/>
    <w:rsid w:val="006D04E1"/>
    <w:rsid w:val="006D276D"/>
    <w:rsid w:val="006D2C8A"/>
    <w:rsid w:val="006D7C62"/>
    <w:rsid w:val="006E11D4"/>
    <w:rsid w:val="006E1D01"/>
    <w:rsid w:val="006E227F"/>
    <w:rsid w:val="006E590B"/>
    <w:rsid w:val="006E7F6D"/>
    <w:rsid w:val="006F097C"/>
    <w:rsid w:val="006F1E4D"/>
    <w:rsid w:val="006F6B9A"/>
    <w:rsid w:val="006F7A40"/>
    <w:rsid w:val="00700A2E"/>
    <w:rsid w:val="00703B58"/>
    <w:rsid w:val="00705F48"/>
    <w:rsid w:val="00706BB3"/>
    <w:rsid w:val="007070EA"/>
    <w:rsid w:val="00707D1A"/>
    <w:rsid w:val="00712014"/>
    <w:rsid w:val="0071378C"/>
    <w:rsid w:val="00726AC6"/>
    <w:rsid w:val="00730140"/>
    <w:rsid w:val="007306F4"/>
    <w:rsid w:val="00731888"/>
    <w:rsid w:val="00732557"/>
    <w:rsid w:val="00733658"/>
    <w:rsid w:val="007340F0"/>
    <w:rsid w:val="00741900"/>
    <w:rsid w:val="00743396"/>
    <w:rsid w:val="00747E9D"/>
    <w:rsid w:val="007526B9"/>
    <w:rsid w:val="0076271E"/>
    <w:rsid w:val="00770335"/>
    <w:rsid w:val="0077158C"/>
    <w:rsid w:val="007721CD"/>
    <w:rsid w:val="0077498B"/>
    <w:rsid w:val="007805D2"/>
    <w:rsid w:val="00781242"/>
    <w:rsid w:val="0078424E"/>
    <w:rsid w:val="0078484D"/>
    <w:rsid w:val="00784BCA"/>
    <w:rsid w:val="007857FF"/>
    <w:rsid w:val="00786B7F"/>
    <w:rsid w:val="00791C2F"/>
    <w:rsid w:val="007937EB"/>
    <w:rsid w:val="00793ECC"/>
    <w:rsid w:val="00793F04"/>
    <w:rsid w:val="007950B3"/>
    <w:rsid w:val="007970CD"/>
    <w:rsid w:val="007A054A"/>
    <w:rsid w:val="007A5F98"/>
    <w:rsid w:val="007A64FB"/>
    <w:rsid w:val="007B029B"/>
    <w:rsid w:val="007B0C56"/>
    <w:rsid w:val="007B1743"/>
    <w:rsid w:val="007B1B10"/>
    <w:rsid w:val="007B3156"/>
    <w:rsid w:val="007B72FC"/>
    <w:rsid w:val="007C3EF4"/>
    <w:rsid w:val="007D567E"/>
    <w:rsid w:val="007D7F13"/>
    <w:rsid w:val="007E78DD"/>
    <w:rsid w:val="007F051E"/>
    <w:rsid w:val="007F0E2E"/>
    <w:rsid w:val="007F11E3"/>
    <w:rsid w:val="007F2855"/>
    <w:rsid w:val="007F4FF1"/>
    <w:rsid w:val="007F5693"/>
    <w:rsid w:val="007F5889"/>
    <w:rsid w:val="007F72A5"/>
    <w:rsid w:val="00811B0B"/>
    <w:rsid w:val="008121FF"/>
    <w:rsid w:val="00813DEF"/>
    <w:rsid w:val="00814B2F"/>
    <w:rsid w:val="00816CF4"/>
    <w:rsid w:val="008222DF"/>
    <w:rsid w:val="00822ACC"/>
    <w:rsid w:val="00823529"/>
    <w:rsid w:val="00823542"/>
    <w:rsid w:val="00830A47"/>
    <w:rsid w:val="0083171F"/>
    <w:rsid w:val="0083173A"/>
    <w:rsid w:val="00836771"/>
    <w:rsid w:val="008402FB"/>
    <w:rsid w:val="00841163"/>
    <w:rsid w:val="00842EBB"/>
    <w:rsid w:val="00845DC1"/>
    <w:rsid w:val="008519B2"/>
    <w:rsid w:val="00852F1C"/>
    <w:rsid w:val="0085462A"/>
    <w:rsid w:val="00856190"/>
    <w:rsid w:val="0085741D"/>
    <w:rsid w:val="008576CA"/>
    <w:rsid w:val="00866B3F"/>
    <w:rsid w:val="00870536"/>
    <w:rsid w:val="00872AAD"/>
    <w:rsid w:val="008737C0"/>
    <w:rsid w:val="00873E01"/>
    <w:rsid w:val="00882D39"/>
    <w:rsid w:val="00883B52"/>
    <w:rsid w:val="008870DF"/>
    <w:rsid w:val="00887108"/>
    <w:rsid w:val="00887F7F"/>
    <w:rsid w:val="00890D14"/>
    <w:rsid w:val="0089119E"/>
    <w:rsid w:val="008A1D91"/>
    <w:rsid w:val="008A51E7"/>
    <w:rsid w:val="008A614B"/>
    <w:rsid w:val="008A6491"/>
    <w:rsid w:val="008B437B"/>
    <w:rsid w:val="008B5BCA"/>
    <w:rsid w:val="008B6547"/>
    <w:rsid w:val="008B6B1B"/>
    <w:rsid w:val="008B7EB1"/>
    <w:rsid w:val="008C5409"/>
    <w:rsid w:val="008C546A"/>
    <w:rsid w:val="008D1FBE"/>
    <w:rsid w:val="008E1079"/>
    <w:rsid w:val="008F0290"/>
    <w:rsid w:val="008F217C"/>
    <w:rsid w:val="008F31A9"/>
    <w:rsid w:val="008F4833"/>
    <w:rsid w:val="008F4F1A"/>
    <w:rsid w:val="008F5D5C"/>
    <w:rsid w:val="00900D3F"/>
    <w:rsid w:val="0090153F"/>
    <w:rsid w:val="00902FF6"/>
    <w:rsid w:val="00903CCD"/>
    <w:rsid w:val="00904052"/>
    <w:rsid w:val="00907394"/>
    <w:rsid w:val="00912CFA"/>
    <w:rsid w:val="0091472F"/>
    <w:rsid w:val="009155A3"/>
    <w:rsid w:val="00915FC4"/>
    <w:rsid w:val="0092074F"/>
    <w:rsid w:val="00923CE6"/>
    <w:rsid w:val="00924773"/>
    <w:rsid w:val="00925CAE"/>
    <w:rsid w:val="00926207"/>
    <w:rsid w:val="009321E5"/>
    <w:rsid w:val="00933334"/>
    <w:rsid w:val="00940E84"/>
    <w:rsid w:val="009449E1"/>
    <w:rsid w:val="00946414"/>
    <w:rsid w:val="00946880"/>
    <w:rsid w:val="0094720D"/>
    <w:rsid w:val="0094752C"/>
    <w:rsid w:val="00947AC2"/>
    <w:rsid w:val="009511AA"/>
    <w:rsid w:val="00953CD6"/>
    <w:rsid w:val="00953F94"/>
    <w:rsid w:val="009604EF"/>
    <w:rsid w:val="00960AA7"/>
    <w:rsid w:val="00962D15"/>
    <w:rsid w:val="009665AC"/>
    <w:rsid w:val="0097480C"/>
    <w:rsid w:val="009776B4"/>
    <w:rsid w:val="009832F3"/>
    <w:rsid w:val="0098334C"/>
    <w:rsid w:val="00987F21"/>
    <w:rsid w:val="009A62E9"/>
    <w:rsid w:val="009A78EE"/>
    <w:rsid w:val="009B1B2C"/>
    <w:rsid w:val="009B20B2"/>
    <w:rsid w:val="009B21A4"/>
    <w:rsid w:val="009C04DF"/>
    <w:rsid w:val="009C2328"/>
    <w:rsid w:val="009C3273"/>
    <w:rsid w:val="009C6391"/>
    <w:rsid w:val="009C698A"/>
    <w:rsid w:val="009C7D2A"/>
    <w:rsid w:val="009D05E0"/>
    <w:rsid w:val="009D4309"/>
    <w:rsid w:val="009E0868"/>
    <w:rsid w:val="009E1E1B"/>
    <w:rsid w:val="009E4DC4"/>
    <w:rsid w:val="009E6E95"/>
    <w:rsid w:val="009F3F1A"/>
    <w:rsid w:val="009F6539"/>
    <w:rsid w:val="009F6B59"/>
    <w:rsid w:val="009F798A"/>
    <w:rsid w:val="00A00241"/>
    <w:rsid w:val="00A045D8"/>
    <w:rsid w:val="00A109BF"/>
    <w:rsid w:val="00A12B1A"/>
    <w:rsid w:val="00A13E37"/>
    <w:rsid w:val="00A17E07"/>
    <w:rsid w:val="00A23532"/>
    <w:rsid w:val="00A2380A"/>
    <w:rsid w:val="00A2580D"/>
    <w:rsid w:val="00A2610A"/>
    <w:rsid w:val="00A265D5"/>
    <w:rsid w:val="00A27B62"/>
    <w:rsid w:val="00A31BC9"/>
    <w:rsid w:val="00A35743"/>
    <w:rsid w:val="00A37C09"/>
    <w:rsid w:val="00A42CBF"/>
    <w:rsid w:val="00A43DC3"/>
    <w:rsid w:val="00A5113E"/>
    <w:rsid w:val="00A51197"/>
    <w:rsid w:val="00A53296"/>
    <w:rsid w:val="00A5688D"/>
    <w:rsid w:val="00A57EB4"/>
    <w:rsid w:val="00A64D76"/>
    <w:rsid w:val="00A653BD"/>
    <w:rsid w:val="00A66679"/>
    <w:rsid w:val="00A6785D"/>
    <w:rsid w:val="00A745AC"/>
    <w:rsid w:val="00A74A98"/>
    <w:rsid w:val="00A80C42"/>
    <w:rsid w:val="00A810FA"/>
    <w:rsid w:val="00A81E72"/>
    <w:rsid w:val="00A90DF8"/>
    <w:rsid w:val="00A9201D"/>
    <w:rsid w:val="00A92D27"/>
    <w:rsid w:val="00A93CC1"/>
    <w:rsid w:val="00A976B0"/>
    <w:rsid w:val="00A97CFD"/>
    <w:rsid w:val="00AA4B7D"/>
    <w:rsid w:val="00AA5264"/>
    <w:rsid w:val="00AB19CD"/>
    <w:rsid w:val="00AB4993"/>
    <w:rsid w:val="00AB64CF"/>
    <w:rsid w:val="00AC2FDF"/>
    <w:rsid w:val="00AC418C"/>
    <w:rsid w:val="00AC6E90"/>
    <w:rsid w:val="00AC7175"/>
    <w:rsid w:val="00AC7B02"/>
    <w:rsid w:val="00AD1329"/>
    <w:rsid w:val="00AD401E"/>
    <w:rsid w:val="00AD5595"/>
    <w:rsid w:val="00AE29D6"/>
    <w:rsid w:val="00AE735D"/>
    <w:rsid w:val="00AF04E5"/>
    <w:rsid w:val="00AF1B74"/>
    <w:rsid w:val="00AF1D07"/>
    <w:rsid w:val="00AF2A76"/>
    <w:rsid w:val="00AF3905"/>
    <w:rsid w:val="00AF4502"/>
    <w:rsid w:val="00B03A61"/>
    <w:rsid w:val="00B03BC5"/>
    <w:rsid w:val="00B0693A"/>
    <w:rsid w:val="00B10E4C"/>
    <w:rsid w:val="00B11468"/>
    <w:rsid w:val="00B1197E"/>
    <w:rsid w:val="00B15280"/>
    <w:rsid w:val="00B21C8C"/>
    <w:rsid w:val="00B24EBF"/>
    <w:rsid w:val="00B2576A"/>
    <w:rsid w:val="00B25C69"/>
    <w:rsid w:val="00B2648C"/>
    <w:rsid w:val="00B35E6E"/>
    <w:rsid w:val="00B37221"/>
    <w:rsid w:val="00B37EBF"/>
    <w:rsid w:val="00B4246A"/>
    <w:rsid w:val="00B42501"/>
    <w:rsid w:val="00B50627"/>
    <w:rsid w:val="00B55EE0"/>
    <w:rsid w:val="00B55FB9"/>
    <w:rsid w:val="00B56C12"/>
    <w:rsid w:val="00B56C16"/>
    <w:rsid w:val="00B6062B"/>
    <w:rsid w:val="00B610A8"/>
    <w:rsid w:val="00B6125B"/>
    <w:rsid w:val="00B64313"/>
    <w:rsid w:val="00B6450D"/>
    <w:rsid w:val="00B67AB8"/>
    <w:rsid w:val="00B729F2"/>
    <w:rsid w:val="00B75ECF"/>
    <w:rsid w:val="00B76E65"/>
    <w:rsid w:val="00B81118"/>
    <w:rsid w:val="00B81CCA"/>
    <w:rsid w:val="00B834BB"/>
    <w:rsid w:val="00B838FE"/>
    <w:rsid w:val="00B83909"/>
    <w:rsid w:val="00B8466F"/>
    <w:rsid w:val="00B8661F"/>
    <w:rsid w:val="00B87F4B"/>
    <w:rsid w:val="00B920B8"/>
    <w:rsid w:val="00B92AB5"/>
    <w:rsid w:val="00B93AE8"/>
    <w:rsid w:val="00B97FAF"/>
    <w:rsid w:val="00BA08F7"/>
    <w:rsid w:val="00BA56EE"/>
    <w:rsid w:val="00BA6183"/>
    <w:rsid w:val="00BB5C90"/>
    <w:rsid w:val="00BB71AC"/>
    <w:rsid w:val="00BB770D"/>
    <w:rsid w:val="00BC0CA2"/>
    <w:rsid w:val="00BC17AB"/>
    <w:rsid w:val="00BC2A2B"/>
    <w:rsid w:val="00BC2CFD"/>
    <w:rsid w:val="00BC40BB"/>
    <w:rsid w:val="00BC4BDE"/>
    <w:rsid w:val="00BC59AA"/>
    <w:rsid w:val="00BC7C6F"/>
    <w:rsid w:val="00BD0B84"/>
    <w:rsid w:val="00BD2938"/>
    <w:rsid w:val="00BD4E65"/>
    <w:rsid w:val="00BD5108"/>
    <w:rsid w:val="00BD5F67"/>
    <w:rsid w:val="00BE32B2"/>
    <w:rsid w:val="00BE483D"/>
    <w:rsid w:val="00BF2652"/>
    <w:rsid w:val="00BF34EF"/>
    <w:rsid w:val="00C03265"/>
    <w:rsid w:val="00C03B1E"/>
    <w:rsid w:val="00C072BF"/>
    <w:rsid w:val="00C10883"/>
    <w:rsid w:val="00C11790"/>
    <w:rsid w:val="00C17582"/>
    <w:rsid w:val="00C17D1B"/>
    <w:rsid w:val="00C23068"/>
    <w:rsid w:val="00C26AD8"/>
    <w:rsid w:val="00C3076D"/>
    <w:rsid w:val="00C366AE"/>
    <w:rsid w:val="00C631BA"/>
    <w:rsid w:val="00C6487F"/>
    <w:rsid w:val="00C669C3"/>
    <w:rsid w:val="00C8147A"/>
    <w:rsid w:val="00C84C51"/>
    <w:rsid w:val="00C86146"/>
    <w:rsid w:val="00C91104"/>
    <w:rsid w:val="00C91EC0"/>
    <w:rsid w:val="00C93ABD"/>
    <w:rsid w:val="00CA0024"/>
    <w:rsid w:val="00CA0DED"/>
    <w:rsid w:val="00CA2E65"/>
    <w:rsid w:val="00CB0595"/>
    <w:rsid w:val="00CB0F6D"/>
    <w:rsid w:val="00CB1DE2"/>
    <w:rsid w:val="00CB20A6"/>
    <w:rsid w:val="00CB31EC"/>
    <w:rsid w:val="00CB7A82"/>
    <w:rsid w:val="00CC10D5"/>
    <w:rsid w:val="00CC3A7B"/>
    <w:rsid w:val="00CC4B64"/>
    <w:rsid w:val="00CC73A5"/>
    <w:rsid w:val="00CC7E57"/>
    <w:rsid w:val="00CD04E6"/>
    <w:rsid w:val="00CD1455"/>
    <w:rsid w:val="00CD4B15"/>
    <w:rsid w:val="00CD5C7E"/>
    <w:rsid w:val="00CD75A5"/>
    <w:rsid w:val="00CE022B"/>
    <w:rsid w:val="00CF105C"/>
    <w:rsid w:val="00CF1449"/>
    <w:rsid w:val="00CF25D1"/>
    <w:rsid w:val="00D0034E"/>
    <w:rsid w:val="00D009FB"/>
    <w:rsid w:val="00D01E9B"/>
    <w:rsid w:val="00D04B82"/>
    <w:rsid w:val="00D103DC"/>
    <w:rsid w:val="00D1085F"/>
    <w:rsid w:val="00D12181"/>
    <w:rsid w:val="00D12CF3"/>
    <w:rsid w:val="00D13439"/>
    <w:rsid w:val="00D14125"/>
    <w:rsid w:val="00D1425A"/>
    <w:rsid w:val="00D14F51"/>
    <w:rsid w:val="00D25BE4"/>
    <w:rsid w:val="00D4594A"/>
    <w:rsid w:val="00D466BA"/>
    <w:rsid w:val="00D47035"/>
    <w:rsid w:val="00D51847"/>
    <w:rsid w:val="00D52B0A"/>
    <w:rsid w:val="00D52D34"/>
    <w:rsid w:val="00D535B6"/>
    <w:rsid w:val="00D543A4"/>
    <w:rsid w:val="00D54754"/>
    <w:rsid w:val="00D559BC"/>
    <w:rsid w:val="00D61438"/>
    <w:rsid w:val="00D62623"/>
    <w:rsid w:val="00D63A45"/>
    <w:rsid w:val="00D67646"/>
    <w:rsid w:val="00D70ABA"/>
    <w:rsid w:val="00D73420"/>
    <w:rsid w:val="00D738B0"/>
    <w:rsid w:val="00D74601"/>
    <w:rsid w:val="00D74BFE"/>
    <w:rsid w:val="00D7503C"/>
    <w:rsid w:val="00D76BB6"/>
    <w:rsid w:val="00D76D1A"/>
    <w:rsid w:val="00D81ADD"/>
    <w:rsid w:val="00D82CA4"/>
    <w:rsid w:val="00D83017"/>
    <w:rsid w:val="00D92FE4"/>
    <w:rsid w:val="00D979DD"/>
    <w:rsid w:val="00DA3AE8"/>
    <w:rsid w:val="00DB4D91"/>
    <w:rsid w:val="00DB74FD"/>
    <w:rsid w:val="00DC2CCC"/>
    <w:rsid w:val="00DC48C9"/>
    <w:rsid w:val="00DC5E8F"/>
    <w:rsid w:val="00DC5FF9"/>
    <w:rsid w:val="00DD6A99"/>
    <w:rsid w:val="00DD6B05"/>
    <w:rsid w:val="00DE34B3"/>
    <w:rsid w:val="00DE34C5"/>
    <w:rsid w:val="00DE5545"/>
    <w:rsid w:val="00DE57DD"/>
    <w:rsid w:val="00DE7ECD"/>
    <w:rsid w:val="00DF0B02"/>
    <w:rsid w:val="00DF147E"/>
    <w:rsid w:val="00DF3E6D"/>
    <w:rsid w:val="00DF6777"/>
    <w:rsid w:val="00E01C5A"/>
    <w:rsid w:val="00E06798"/>
    <w:rsid w:val="00E0725B"/>
    <w:rsid w:val="00E21050"/>
    <w:rsid w:val="00E21FF3"/>
    <w:rsid w:val="00E227FF"/>
    <w:rsid w:val="00E23623"/>
    <w:rsid w:val="00E3013A"/>
    <w:rsid w:val="00E30263"/>
    <w:rsid w:val="00E30DA8"/>
    <w:rsid w:val="00E32B08"/>
    <w:rsid w:val="00E37398"/>
    <w:rsid w:val="00E41E88"/>
    <w:rsid w:val="00E43973"/>
    <w:rsid w:val="00E442B8"/>
    <w:rsid w:val="00E44BC0"/>
    <w:rsid w:val="00E4632D"/>
    <w:rsid w:val="00E51521"/>
    <w:rsid w:val="00E53976"/>
    <w:rsid w:val="00E53B15"/>
    <w:rsid w:val="00E544C8"/>
    <w:rsid w:val="00E61886"/>
    <w:rsid w:val="00E67C98"/>
    <w:rsid w:val="00E71712"/>
    <w:rsid w:val="00E75A11"/>
    <w:rsid w:val="00E805C4"/>
    <w:rsid w:val="00E8224A"/>
    <w:rsid w:val="00E84775"/>
    <w:rsid w:val="00E870A8"/>
    <w:rsid w:val="00E87F61"/>
    <w:rsid w:val="00E930A7"/>
    <w:rsid w:val="00E97DCF"/>
    <w:rsid w:val="00EA0B77"/>
    <w:rsid w:val="00EA2046"/>
    <w:rsid w:val="00EA23C2"/>
    <w:rsid w:val="00EA792B"/>
    <w:rsid w:val="00EB555D"/>
    <w:rsid w:val="00EB6D05"/>
    <w:rsid w:val="00EC0722"/>
    <w:rsid w:val="00EC082A"/>
    <w:rsid w:val="00EC6B15"/>
    <w:rsid w:val="00ED308D"/>
    <w:rsid w:val="00ED43B8"/>
    <w:rsid w:val="00ED47C6"/>
    <w:rsid w:val="00ED5EB4"/>
    <w:rsid w:val="00EE3E64"/>
    <w:rsid w:val="00EE6664"/>
    <w:rsid w:val="00EF49F2"/>
    <w:rsid w:val="00EF5FF0"/>
    <w:rsid w:val="00EF70EA"/>
    <w:rsid w:val="00EF74E5"/>
    <w:rsid w:val="00F01AC8"/>
    <w:rsid w:val="00F03017"/>
    <w:rsid w:val="00F0461D"/>
    <w:rsid w:val="00F06C76"/>
    <w:rsid w:val="00F07512"/>
    <w:rsid w:val="00F07EB1"/>
    <w:rsid w:val="00F10DCF"/>
    <w:rsid w:val="00F15545"/>
    <w:rsid w:val="00F20A05"/>
    <w:rsid w:val="00F25550"/>
    <w:rsid w:val="00F36590"/>
    <w:rsid w:val="00F36FCD"/>
    <w:rsid w:val="00F37CDA"/>
    <w:rsid w:val="00F409BA"/>
    <w:rsid w:val="00F44B05"/>
    <w:rsid w:val="00F44CAB"/>
    <w:rsid w:val="00F50BC0"/>
    <w:rsid w:val="00F51BFF"/>
    <w:rsid w:val="00F53444"/>
    <w:rsid w:val="00F540E2"/>
    <w:rsid w:val="00F5640D"/>
    <w:rsid w:val="00F56923"/>
    <w:rsid w:val="00F56C80"/>
    <w:rsid w:val="00F5710A"/>
    <w:rsid w:val="00F57BDA"/>
    <w:rsid w:val="00F60476"/>
    <w:rsid w:val="00F61530"/>
    <w:rsid w:val="00F62C18"/>
    <w:rsid w:val="00F6380B"/>
    <w:rsid w:val="00F63CAE"/>
    <w:rsid w:val="00F644C0"/>
    <w:rsid w:val="00F67CE6"/>
    <w:rsid w:val="00F70AF3"/>
    <w:rsid w:val="00F70C41"/>
    <w:rsid w:val="00F71D64"/>
    <w:rsid w:val="00F735BA"/>
    <w:rsid w:val="00F75CEE"/>
    <w:rsid w:val="00F77339"/>
    <w:rsid w:val="00F80129"/>
    <w:rsid w:val="00F81903"/>
    <w:rsid w:val="00F84A11"/>
    <w:rsid w:val="00F9154D"/>
    <w:rsid w:val="00F9159D"/>
    <w:rsid w:val="00F949D6"/>
    <w:rsid w:val="00F9655F"/>
    <w:rsid w:val="00FA0CA4"/>
    <w:rsid w:val="00FA1CC4"/>
    <w:rsid w:val="00FA2ECD"/>
    <w:rsid w:val="00FA5EFA"/>
    <w:rsid w:val="00FA608E"/>
    <w:rsid w:val="00FA66C3"/>
    <w:rsid w:val="00FB0076"/>
    <w:rsid w:val="00FB1A5D"/>
    <w:rsid w:val="00FB246B"/>
    <w:rsid w:val="00FB5CBB"/>
    <w:rsid w:val="00FB70D8"/>
    <w:rsid w:val="00FB7EFB"/>
    <w:rsid w:val="00FC00EF"/>
    <w:rsid w:val="00FC1650"/>
    <w:rsid w:val="00FC6A09"/>
    <w:rsid w:val="00FC7A1D"/>
    <w:rsid w:val="00FD078E"/>
    <w:rsid w:val="00FD4B17"/>
    <w:rsid w:val="00FE2456"/>
    <w:rsid w:val="00FE64A5"/>
    <w:rsid w:val="00FE7FE7"/>
    <w:rsid w:val="00FF3E73"/>
    <w:rsid w:val="00FF52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63FA"/>
  <w15:chartTrackingRefBased/>
  <w15:docId w15:val="{5C87841A-2B63-4BFB-B284-E17BA64F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B7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B7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B7E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B7E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B7E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B7E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7E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7E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7E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7E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B7E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B7E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B7E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B7E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B7E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7E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7E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7E9B"/>
    <w:rPr>
      <w:rFonts w:eastAsiaTheme="majorEastAsia" w:cstheme="majorBidi"/>
      <w:color w:val="272727" w:themeColor="text1" w:themeTint="D8"/>
    </w:rPr>
  </w:style>
  <w:style w:type="paragraph" w:styleId="Titre">
    <w:name w:val="Title"/>
    <w:basedOn w:val="Normal"/>
    <w:next w:val="Normal"/>
    <w:link w:val="TitreCar"/>
    <w:uiPriority w:val="10"/>
    <w:qFormat/>
    <w:rsid w:val="003B7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7E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7E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7E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7E9B"/>
    <w:pPr>
      <w:spacing w:before="160"/>
      <w:jc w:val="center"/>
    </w:pPr>
    <w:rPr>
      <w:i/>
      <w:iCs/>
      <w:color w:val="404040" w:themeColor="text1" w:themeTint="BF"/>
    </w:rPr>
  </w:style>
  <w:style w:type="character" w:customStyle="1" w:styleId="CitationCar">
    <w:name w:val="Citation Car"/>
    <w:basedOn w:val="Policepardfaut"/>
    <w:link w:val="Citation"/>
    <w:uiPriority w:val="29"/>
    <w:rsid w:val="003B7E9B"/>
    <w:rPr>
      <w:i/>
      <w:iCs/>
      <w:color w:val="404040" w:themeColor="text1" w:themeTint="BF"/>
    </w:rPr>
  </w:style>
  <w:style w:type="paragraph" w:styleId="Paragraphedeliste">
    <w:name w:val="List Paragraph"/>
    <w:basedOn w:val="Normal"/>
    <w:uiPriority w:val="34"/>
    <w:qFormat/>
    <w:rsid w:val="003B7E9B"/>
    <w:pPr>
      <w:ind w:left="720"/>
      <w:contextualSpacing/>
    </w:pPr>
  </w:style>
  <w:style w:type="character" w:styleId="Accentuationintense">
    <w:name w:val="Intense Emphasis"/>
    <w:basedOn w:val="Policepardfaut"/>
    <w:uiPriority w:val="21"/>
    <w:qFormat/>
    <w:rsid w:val="003B7E9B"/>
    <w:rPr>
      <w:i/>
      <w:iCs/>
      <w:color w:val="0F4761" w:themeColor="accent1" w:themeShade="BF"/>
    </w:rPr>
  </w:style>
  <w:style w:type="paragraph" w:styleId="Citationintense">
    <w:name w:val="Intense Quote"/>
    <w:basedOn w:val="Normal"/>
    <w:next w:val="Normal"/>
    <w:link w:val="CitationintenseCar"/>
    <w:uiPriority w:val="30"/>
    <w:qFormat/>
    <w:rsid w:val="003B7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B7E9B"/>
    <w:rPr>
      <w:i/>
      <w:iCs/>
      <w:color w:val="0F4761" w:themeColor="accent1" w:themeShade="BF"/>
    </w:rPr>
  </w:style>
  <w:style w:type="character" w:styleId="Rfrenceintense">
    <w:name w:val="Intense Reference"/>
    <w:basedOn w:val="Policepardfaut"/>
    <w:uiPriority w:val="32"/>
    <w:qFormat/>
    <w:rsid w:val="003B7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12786</TotalTime>
  <Pages>20</Pages>
  <Words>7066</Words>
  <Characters>38864</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Thomas</dc:creator>
  <cp:keywords/>
  <dc:description/>
  <cp:lastModifiedBy>Franck Thomas</cp:lastModifiedBy>
  <cp:revision>875</cp:revision>
  <cp:lastPrinted>2025-06-18T09:32:00Z</cp:lastPrinted>
  <dcterms:created xsi:type="dcterms:W3CDTF">2025-03-27T09:49:00Z</dcterms:created>
  <dcterms:modified xsi:type="dcterms:W3CDTF">2025-08-25T14:06:00Z</dcterms:modified>
</cp:coreProperties>
</file>