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C483" w14:textId="5602176D" w:rsidR="00877601" w:rsidRPr="00863A89" w:rsidRDefault="00877601" w:rsidP="00877601">
      <w:pPr>
        <w:rPr>
          <w:b/>
          <w:bCs/>
          <w:lang w:val="en-GB"/>
        </w:rPr>
      </w:pPr>
      <w:proofErr w:type="gramStart"/>
      <w:r w:rsidRPr="00863A89">
        <w:rPr>
          <w:b/>
          <w:bCs/>
          <w:lang w:val="en-GB"/>
        </w:rPr>
        <w:t>Title :</w:t>
      </w:r>
      <w:proofErr w:type="gramEnd"/>
    </w:p>
    <w:p w14:paraId="1652C456" w14:textId="01748F26" w:rsidR="00877601" w:rsidRPr="00863A89" w:rsidRDefault="00877601" w:rsidP="00877601">
      <w:pPr>
        <w:rPr>
          <w:lang w:val="en-GB"/>
        </w:rPr>
      </w:pPr>
      <w:r w:rsidRPr="00863A89">
        <w:rPr>
          <w:lang w:val="en-GB"/>
        </w:rPr>
        <w:t>Self-hypnosis, mindful self-compassion meditation, and self-induced cognitive trance to improve quality of life in oncology</w:t>
      </w:r>
    </w:p>
    <w:p w14:paraId="0042DCB4" w14:textId="77777777" w:rsidR="00877601" w:rsidRPr="00863A89" w:rsidRDefault="00877601" w:rsidP="00877601">
      <w:pPr>
        <w:rPr>
          <w:lang w:val="en-GB"/>
        </w:rPr>
      </w:pPr>
    </w:p>
    <w:p w14:paraId="2019A77B" w14:textId="49179828" w:rsidR="00877601" w:rsidRPr="00877601" w:rsidRDefault="00877601" w:rsidP="00877601">
      <w:pPr>
        <w:rPr>
          <w:b/>
          <w:bCs/>
        </w:rPr>
      </w:pPr>
      <w:proofErr w:type="spellStart"/>
      <w:r w:rsidRPr="00877601">
        <w:rPr>
          <w:b/>
          <w:bCs/>
        </w:rPr>
        <w:t>Authors</w:t>
      </w:r>
      <w:proofErr w:type="spellEnd"/>
      <w:r w:rsidRPr="00877601">
        <w:rPr>
          <w:b/>
          <w:bCs/>
        </w:rPr>
        <w:t> :</w:t>
      </w:r>
    </w:p>
    <w:p w14:paraId="133AD51B" w14:textId="24C8A64D" w:rsidR="00877601" w:rsidRDefault="00877601" w:rsidP="00877601">
      <w:r>
        <w:t xml:space="preserve">C. </w:t>
      </w:r>
      <w:proofErr w:type="spellStart"/>
      <w:proofErr w:type="gramStart"/>
      <w:r>
        <w:t>Grégoire</w:t>
      </w:r>
      <w:r w:rsidRPr="00877601">
        <w:rPr>
          <w:vertAlign w:val="superscript"/>
        </w:rPr>
        <w:t>a</w:t>
      </w:r>
      <w:proofErr w:type="spellEnd"/>
      <w:r>
        <w:t>,*</w:t>
      </w:r>
      <w:proofErr w:type="gramEnd"/>
      <w:r>
        <w:t xml:space="preserve">, N. </w:t>
      </w:r>
      <w:proofErr w:type="spellStart"/>
      <w:r>
        <w:t>Marie</w:t>
      </w:r>
      <w:r w:rsidRPr="00877601">
        <w:rPr>
          <w:vertAlign w:val="superscript"/>
        </w:rPr>
        <w:t>a</w:t>
      </w:r>
      <w:proofErr w:type="spellEnd"/>
      <w:r>
        <w:t xml:space="preserve">,*, C. </w:t>
      </w:r>
      <w:proofErr w:type="spellStart"/>
      <w:r>
        <w:t>Sombrun</w:t>
      </w:r>
      <w:r w:rsidRPr="00877601">
        <w:rPr>
          <w:vertAlign w:val="superscript"/>
        </w:rPr>
        <w:t>b</w:t>
      </w:r>
      <w:proofErr w:type="spellEnd"/>
      <w:r>
        <w:t xml:space="preserve">, M.-E. </w:t>
      </w:r>
      <w:proofErr w:type="spellStart"/>
      <w:r>
        <w:t>Faymonville</w:t>
      </w:r>
      <w:r w:rsidRPr="00877601">
        <w:rPr>
          <w:vertAlign w:val="superscript"/>
        </w:rPr>
        <w:t>a,c</w:t>
      </w:r>
      <w:proofErr w:type="spellEnd"/>
      <w:r>
        <w:t xml:space="preserve">, V. van </w:t>
      </w:r>
      <w:proofErr w:type="spellStart"/>
      <w:r>
        <w:t>Nitsen</w:t>
      </w:r>
      <w:r w:rsidRPr="00877601">
        <w:rPr>
          <w:vertAlign w:val="superscript"/>
        </w:rPr>
        <w:t>d</w:t>
      </w:r>
      <w:proofErr w:type="spellEnd"/>
      <w:r>
        <w:t xml:space="preserve">, S. de </w:t>
      </w:r>
      <w:proofErr w:type="spellStart"/>
      <w:r>
        <w:t>Ribaucourt</w:t>
      </w:r>
      <w:r w:rsidRPr="00877601">
        <w:rPr>
          <w:vertAlign w:val="superscript"/>
        </w:rPr>
        <w:t>d</w:t>
      </w:r>
      <w:proofErr w:type="spellEnd"/>
      <w:r>
        <w:t xml:space="preserve">, G. </w:t>
      </w:r>
      <w:proofErr w:type="spellStart"/>
      <w:r>
        <w:t>Jerusalem</w:t>
      </w:r>
      <w:r w:rsidRPr="00877601">
        <w:rPr>
          <w:vertAlign w:val="superscript"/>
        </w:rPr>
        <w:t>e</w:t>
      </w:r>
      <w:proofErr w:type="spellEnd"/>
      <w:r>
        <w:t xml:space="preserve">, A. </w:t>
      </w:r>
      <w:proofErr w:type="spellStart"/>
      <w:r>
        <w:t>Vanhaudenhuyse</w:t>
      </w:r>
      <w:r w:rsidRPr="00877601">
        <w:rPr>
          <w:vertAlign w:val="superscript"/>
        </w:rPr>
        <w:t>a,f</w:t>
      </w:r>
      <w:proofErr w:type="spellEnd"/>
      <w:r>
        <w:t xml:space="preserve">,**, O. </w:t>
      </w:r>
      <w:proofErr w:type="spellStart"/>
      <w:r>
        <w:t>Gosseries</w:t>
      </w:r>
      <w:r w:rsidRPr="00877601">
        <w:rPr>
          <w:vertAlign w:val="superscript"/>
        </w:rPr>
        <w:t>a,g,h</w:t>
      </w:r>
      <w:proofErr w:type="spellEnd"/>
      <w:r>
        <w:t>,**</w:t>
      </w:r>
    </w:p>
    <w:p w14:paraId="530E303E" w14:textId="77777777" w:rsidR="00877601" w:rsidRDefault="00877601" w:rsidP="00877601"/>
    <w:p w14:paraId="625DA6A5" w14:textId="77777777" w:rsidR="00877601" w:rsidRPr="00863A89" w:rsidRDefault="00877601" w:rsidP="00877601">
      <w:pPr>
        <w:rPr>
          <w:b/>
          <w:bCs/>
          <w:lang w:val="en-GB"/>
        </w:rPr>
      </w:pPr>
      <w:r w:rsidRPr="00863A89">
        <w:rPr>
          <w:b/>
          <w:bCs/>
          <w:lang w:val="en-GB"/>
        </w:rPr>
        <w:t>Affiliation(s</w:t>
      </w:r>
      <w:proofErr w:type="gramStart"/>
      <w:r w:rsidRPr="00863A89">
        <w:rPr>
          <w:b/>
          <w:bCs/>
          <w:lang w:val="en-GB"/>
        </w:rPr>
        <w:t>) :</w:t>
      </w:r>
      <w:proofErr w:type="gramEnd"/>
      <w:r w:rsidRPr="00863A89">
        <w:rPr>
          <w:b/>
          <w:bCs/>
          <w:lang w:val="en-GB"/>
        </w:rPr>
        <w:t xml:space="preserve"> </w:t>
      </w:r>
    </w:p>
    <w:p w14:paraId="3DCEE5E7" w14:textId="3862EB8C" w:rsidR="00877601" w:rsidRPr="00877601" w:rsidRDefault="00877601" w:rsidP="00877601">
      <w:pPr>
        <w:rPr>
          <w:lang w:val="en-US"/>
        </w:rPr>
      </w:pPr>
      <w:r w:rsidRPr="00877601">
        <w:rPr>
          <w:lang w:val="en-US"/>
        </w:rPr>
        <w:t xml:space="preserve">a Sensation and Perception Research Group, GIGA Consciousness, University </w:t>
      </w:r>
      <w:r>
        <w:rPr>
          <w:lang w:val="en-US"/>
        </w:rPr>
        <w:t>of</w:t>
      </w:r>
      <w:r w:rsidRPr="00877601">
        <w:rPr>
          <w:lang w:val="en-US"/>
        </w:rPr>
        <w:t xml:space="preserve"> Liège, Belgi</w:t>
      </w:r>
      <w:r>
        <w:rPr>
          <w:lang w:val="en-US"/>
        </w:rPr>
        <w:t>um</w:t>
      </w:r>
    </w:p>
    <w:p w14:paraId="4556A037" w14:textId="056FAC73" w:rsidR="00877601" w:rsidRPr="00863A89" w:rsidRDefault="00877601" w:rsidP="00877601">
      <w:pPr>
        <w:rPr>
          <w:lang w:val="en-GB"/>
        </w:rPr>
      </w:pPr>
      <w:r w:rsidRPr="00863A89">
        <w:rPr>
          <w:lang w:val="en-GB"/>
        </w:rPr>
        <w:t>b TranceScience Research Institute, Paris, France</w:t>
      </w:r>
    </w:p>
    <w:p w14:paraId="274D3AE5" w14:textId="2D0193E0" w:rsidR="00877601" w:rsidRPr="00877601" w:rsidRDefault="00877601" w:rsidP="00877601">
      <w:pPr>
        <w:rPr>
          <w:lang w:val="en-US"/>
        </w:rPr>
      </w:pPr>
      <w:r w:rsidRPr="00877601">
        <w:rPr>
          <w:lang w:val="en-US"/>
        </w:rPr>
        <w:t xml:space="preserve">c </w:t>
      </w:r>
      <w:r w:rsidR="00116523">
        <w:rPr>
          <w:lang w:val="en-US"/>
        </w:rPr>
        <w:t>A</w:t>
      </w:r>
      <w:r w:rsidRPr="00877601">
        <w:rPr>
          <w:lang w:val="en-US"/>
        </w:rPr>
        <w:t>rsène Burny Cancerology Institute, University Hospital of Liège, Liège, Belgi</w:t>
      </w:r>
      <w:r>
        <w:rPr>
          <w:lang w:val="en-US"/>
        </w:rPr>
        <w:t>um</w:t>
      </w:r>
      <w:r w:rsidRPr="00877601">
        <w:rPr>
          <w:lang w:val="en-US"/>
        </w:rPr>
        <w:t xml:space="preserve"> </w:t>
      </w:r>
    </w:p>
    <w:p w14:paraId="58D91FA8" w14:textId="240B8745" w:rsidR="00877601" w:rsidRPr="00863A89" w:rsidRDefault="00877601" w:rsidP="00877601">
      <w:pPr>
        <w:rPr>
          <w:lang w:val="en-GB"/>
        </w:rPr>
      </w:pPr>
      <w:r w:rsidRPr="00863A89">
        <w:rPr>
          <w:lang w:val="en-GB"/>
        </w:rPr>
        <w:t>d Emergences Association, Brussels, Belgium</w:t>
      </w:r>
    </w:p>
    <w:p w14:paraId="1CA06047" w14:textId="7A7D406F" w:rsidR="00877601" w:rsidRPr="00877601" w:rsidRDefault="00877601" w:rsidP="00877601">
      <w:pPr>
        <w:rPr>
          <w:lang w:val="en-US"/>
        </w:rPr>
      </w:pPr>
      <w:r w:rsidRPr="00877601">
        <w:rPr>
          <w:lang w:val="en-US"/>
        </w:rPr>
        <w:t xml:space="preserve">e Medical Oncology Department, University Hospital </w:t>
      </w:r>
      <w:r>
        <w:rPr>
          <w:lang w:val="en-US"/>
        </w:rPr>
        <w:t xml:space="preserve">and University </w:t>
      </w:r>
      <w:r w:rsidRPr="00877601">
        <w:rPr>
          <w:lang w:val="en-US"/>
        </w:rPr>
        <w:t>of Liège, Liège, Belgi</w:t>
      </w:r>
      <w:r>
        <w:rPr>
          <w:lang w:val="en-US"/>
        </w:rPr>
        <w:t>um</w:t>
      </w:r>
      <w:r w:rsidRPr="00877601">
        <w:rPr>
          <w:lang w:val="en-US"/>
        </w:rPr>
        <w:t xml:space="preserve"> </w:t>
      </w:r>
    </w:p>
    <w:p w14:paraId="4F9A3B04" w14:textId="138D2934" w:rsidR="00877601" w:rsidRPr="00877601" w:rsidRDefault="00877601" w:rsidP="00877601">
      <w:pPr>
        <w:rPr>
          <w:lang w:val="en-US"/>
        </w:rPr>
      </w:pPr>
      <w:r w:rsidRPr="00877601">
        <w:rPr>
          <w:lang w:val="en-US"/>
        </w:rPr>
        <w:t>f Algology Interdisciplinary Center, University Hospital of Liège, Liège, Belgi</w:t>
      </w:r>
      <w:r>
        <w:rPr>
          <w:lang w:val="en-US"/>
        </w:rPr>
        <w:t>um</w:t>
      </w:r>
    </w:p>
    <w:p w14:paraId="6AD6DD45" w14:textId="187C9FC2" w:rsidR="00877601" w:rsidRPr="00877601" w:rsidRDefault="00877601" w:rsidP="00877601">
      <w:pPr>
        <w:rPr>
          <w:lang w:val="en-US"/>
        </w:rPr>
      </w:pPr>
      <w:r w:rsidRPr="00877601">
        <w:rPr>
          <w:lang w:val="en-US"/>
        </w:rPr>
        <w:t xml:space="preserve">g Coma Science Group, GIGA Consciousness, University </w:t>
      </w:r>
      <w:r>
        <w:rPr>
          <w:lang w:val="en-US"/>
        </w:rPr>
        <w:t>of</w:t>
      </w:r>
      <w:r w:rsidRPr="00877601">
        <w:rPr>
          <w:lang w:val="en-US"/>
        </w:rPr>
        <w:t xml:space="preserve"> Liège, Belgi</w:t>
      </w:r>
      <w:r>
        <w:rPr>
          <w:lang w:val="en-US"/>
        </w:rPr>
        <w:t>um</w:t>
      </w:r>
    </w:p>
    <w:p w14:paraId="4FF39195" w14:textId="2250A63F" w:rsidR="00877601" w:rsidRPr="00877601" w:rsidRDefault="00877601" w:rsidP="00877601">
      <w:pPr>
        <w:rPr>
          <w:lang w:val="en-US"/>
        </w:rPr>
      </w:pPr>
      <w:r w:rsidRPr="00877601">
        <w:rPr>
          <w:lang w:val="en-US"/>
        </w:rPr>
        <w:t>h Centre du Cerveau2, University Hospital of Liège, Liège, Belgi</w:t>
      </w:r>
      <w:r>
        <w:rPr>
          <w:lang w:val="en-US"/>
        </w:rPr>
        <w:t>um</w:t>
      </w:r>
    </w:p>
    <w:p w14:paraId="4E24E229" w14:textId="77777777" w:rsidR="00877601" w:rsidRPr="00877601" w:rsidRDefault="00877601" w:rsidP="00877601">
      <w:pPr>
        <w:rPr>
          <w:lang w:val="en-US"/>
        </w:rPr>
      </w:pPr>
    </w:p>
    <w:p w14:paraId="78052159" w14:textId="01BD4B49" w:rsidR="00877601" w:rsidRPr="00877601" w:rsidRDefault="00877601" w:rsidP="00877601">
      <w:pPr>
        <w:rPr>
          <w:lang w:val="en-US"/>
        </w:rPr>
      </w:pPr>
      <w:r w:rsidRPr="00877601">
        <w:rPr>
          <w:lang w:val="en-US"/>
        </w:rPr>
        <w:t>* Co-first</w:t>
      </w:r>
      <w:r>
        <w:rPr>
          <w:lang w:val="en-US"/>
        </w:rPr>
        <w:t xml:space="preserve"> authors</w:t>
      </w:r>
    </w:p>
    <w:p w14:paraId="77DD4718" w14:textId="7D38112E" w:rsidR="00877601" w:rsidRPr="00877601" w:rsidRDefault="00877601" w:rsidP="00877601">
      <w:pPr>
        <w:rPr>
          <w:lang w:val="en-US"/>
        </w:rPr>
      </w:pPr>
      <w:r w:rsidRPr="00877601">
        <w:rPr>
          <w:lang w:val="en-US"/>
        </w:rPr>
        <w:t>** Co-la</w:t>
      </w:r>
      <w:r>
        <w:rPr>
          <w:lang w:val="en-US"/>
        </w:rPr>
        <w:t>st authors</w:t>
      </w:r>
    </w:p>
    <w:p w14:paraId="7EFD55FB" w14:textId="77777777" w:rsidR="00877601" w:rsidRPr="00877601" w:rsidRDefault="00877601" w:rsidP="00877601">
      <w:pPr>
        <w:rPr>
          <w:lang w:val="en-US"/>
        </w:rPr>
      </w:pPr>
    </w:p>
    <w:p w14:paraId="576DD9C7" w14:textId="69621AB2" w:rsidR="00C044B0" w:rsidRDefault="00C044B0" w:rsidP="0087760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Theme: </w:t>
      </w:r>
      <w:r w:rsidRPr="00C044B0">
        <w:rPr>
          <w:lang w:val="en-US"/>
        </w:rPr>
        <w:t>Complementary and integrative cancer care</w:t>
      </w:r>
    </w:p>
    <w:p w14:paraId="72019FD5" w14:textId="537E3FF3" w:rsidR="00C044B0" w:rsidRDefault="00764405" w:rsidP="0087760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Presentation preference: </w:t>
      </w:r>
      <w:r w:rsidRPr="00764405">
        <w:rPr>
          <w:lang w:val="en-US"/>
        </w:rPr>
        <w:t>Oral presentation</w:t>
      </w:r>
    </w:p>
    <w:p w14:paraId="13801561" w14:textId="77777777" w:rsidR="00764405" w:rsidRDefault="00764405" w:rsidP="00877601">
      <w:pPr>
        <w:rPr>
          <w:b/>
          <w:bCs/>
          <w:lang w:val="en-US"/>
        </w:rPr>
      </w:pPr>
    </w:p>
    <w:p w14:paraId="57D87E89" w14:textId="2C489058" w:rsidR="00877601" w:rsidRPr="00877601" w:rsidRDefault="00877601" w:rsidP="00877601">
      <w:pPr>
        <w:rPr>
          <w:b/>
          <w:bCs/>
          <w:lang w:val="en-US"/>
        </w:rPr>
      </w:pPr>
      <w:r w:rsidRPr="00877601">
        <w:rPr>
          <w:b/>
          <w:bCs/>
          <w:lang w:val="en-US"/>
        </w:rPr>
        <w:t>Abstract (1600 characters max, including spaces)</w:t>
      </w:r>
      <w:r>
        <w:rPr>
          <w:b/>
          <w:bCs/>
          <w:lang w:val="en-US"/>
        </w:rPr>
        <w:t>:</w:t>
      </w:r>
    </w:p>
    <w:p w14:paraId="69B776D8" w14:textId="77777777" w:rsidR="00877601" w:rsidRPr="00877601" w:rsidRDefault="00877601" w:rsidP="00877601">
      <w:pPr>
        <w:rPr>
          <w:lang w:val="en-US"/>
        </w:rPr>
      </w:pPr>
    </w:p>
    <w:p w14:paraId="3933A2D1" w14:textId="0AC72F29" w:rsidR="00877601" w:rsidRPr="00877601" w:rsidRDefault="00877601" w:rsidP="00877601">
      <w:pPr>
        <w:rPr>
          <w:lang w:val="en-US"/>
        </w:rPr>
      </w:pPr>
      <w:r w:rsidRPr="00C044B0">
        <w:rPr>
          <w:u w:val="single"/>
          <w:lang w:val="en-US"/>
        </w:rPr>
        <w:t>Objectives:</w:t>
      </w:r>
      <w:r w:rsidRPr="00877601">
        <w:rPr>
          <w:lang w:val="en-US"/>
        </w:rPr>
        <w:t xml:space="preserve"> </w:t>
      </w:r>
      <w:r w:rsidR="00C044B0">
        <w:rPr>
          <w:lang w:val="en-US"/>
        </w:rPr>
        <w:t>Patients with cancer</w:t>
      </w:r>
      <w:r>
        <w:rPr>
          <w:lang w:val="en-US"/>
        </w:rPr>
        <w:t xml:space="preserve"> can suffer from pain, fatigue, sleep and cognitive difficulties, and emotional distress. </w:t>
      </w:r>
      <w:r w:rsidRPr="00877601">
        <w:rPr>
          <w:lang w:val="en-US"/>
        </w:rPr>
        <w:t>Interventions based on non-ordinary states of consciousness</w:t>
      </w:r>
      <w:r>
        <w:rPr>
          <w:lang w:val="en-US"/>
        </w:rPr>
        <w:t xml:space="preserve"> (NOSC)</w:t>
      </w:r>
      <w:r w:rsidRPr="00877601">
        <w:rPr>
          <w:lang w:val="en-US"/>
        </w:rPr>
        <w:t>, such a</w:t>
      </w:r>
      <w:r>
        <w:rPr>
          <w:lang w:val="en-US"/>
        </w:rPr>
        <w:t xml:space="preserve">s hypnosis or mindful self-compassion (MSC) meditation, showed promising results on these symptoms. Other NOSC, such as self-induced cognitive trance (SICT), could also have similar benefits. </w:t>
      </w:r>
      <w:r w:rsidRPr="00877601">
        <w:rPr>
          <w:lang w:val="en-US"/>
        </w:rPr>
        <w:t xml:space="preserve">This technique, </w:t>
      </w:r>
      <w:r w:rsidR="00116523">
        <w:rPr>
          <w:lang w:val="en-US"/>
        </w:rPr>
        <w:t>derived</w:t>
      </w:r>
      <w:r w:rsidR="00116523" w:rsidRPr="00877601">
        <w:rPr>
          <w:lang w:val="en-US"/>
        </w:rPr>
        <w:t xml:space="preserve"> </w:t>
      </w:r>
      <w:r w:rsidRPr="00877601">
        <w:rPr>
          <w:lang w:val="en-US"/>
        </w:rPr>
        <w:t>from traditional shamanic practice, is just s</w:t>
      </w:r>
      <w:r>
        <w:rPr>
          <w:lang w:val="en-US"/>
        </w:rPr>
        <w:t xml:space="preserve">tarting to be scientifically studied. We aim to investigate the benefits of these three interventions on </w:t>
      </w:r>
      <w:r w:rsidR="00C044B0">
        <w:rPr>
          <w:lang w:val="en-US"/>
        </w:rPr>
        <w:t>the quality of life of</w:t>
      </w:r>
      <w:r>
        <w:rPr>
          <w:lang w:val="en-US"/>
        </w:rPr>
        <w:t xml:space="preserve"> oncological patients.</w:t>
      </w:r>
    </w:p>
    <w:p w14:paraId="3B8B9342" w14:textId="6F510047" w:rsidR="00877601" w:rsidRPr="00C044B0" w:rsidRDefault="00877601" w:rsidP="00C044B0">
      <w:pPr>
        <w:rPr>
          <w:lang w:val="en-US"/>
        </w:rPr>
      </w:pPr>
      <w:r w:rsidRPr="00C044B0">
        <w:rPr>
          <w:u w:val="single"/>
          <w:lang w:val="en-US"/>
        </w:rPr>
        <w:t>Methods:</w:t>
      </w:r>
      <w:r>
        <w:rPr>
          <w:lang w:val="en-US"/>
        </w:rPr>
        <w:t xml:space="preserve"> We designed a longitudinal controlled</w:t>
      </w:r>
      <w:r w:rsidR="00C044B0">
        <w:rPr>
          <w:lang w:val="en-US"/>
        </w:rPr>
        <w:t xml:space="preserve"> study </w:t>
      </w:r>
      <w:r>
        <w:rPr>
          <w:lang w:val="en-US"/>
        </w:rPr>
        <w:t>in which the 160 participants can chose their intervention (i.e., self-hypnosis, MSC meditation, SICT, control)</w:t>
      </w:r>
      <w:r w:rsidR="00C044B0">
        <w:rPr>
          <w:lang w:val="en-US"/>
        </w:rPr>
        <w:t>. The three techniques are taught through g</w:t>
      </w:r>
      <w:r w:rsidR="00C044B0" w:rsidRPr="00C044B0">
        <w:rPr>
          <w:lang w:val="en-US"/>
        </w:rPr>
        <w:t xml:space="preserve">roup workshops </w:t>
      </w:r>
      <w:r w:rsidR="00C044B0">
        <w:rPr>
          <w:lang w:val="en-US"/>
        </w:rPr>
        <w:t xml:space="preserve">combined with individual at-home practice. </w:t>
      </w:r>
      <w:r w:rsidR="00C044B0" w:rsidRPr="00C044B0">
        <w:rPr>
          <w:lang w:val="en-US"/>
        </w:rPr>
        <w:t xml:space="preserve">The impact of each intervention on </w:t>
      </w:r>
      <w:r w:rsidR="00C044B0">
        <w:rPr>
          <w:lang w:val="en-US"/>
        </w:rPr>
        <w:t>pain, fatigue, sleep and cognitive difficulties, and emotional distress, among others, as well as on various phenomenological and neurophysiological variables, will be assessed before the group sessions, right after them, then 3 months and 1 year later.</w:t>
      </w:r>
      <w:r w:rsidRPr="00C044B0">
        <w:rPr>
          <w:lang w:val="en-US"/>
        </w:rPr>
        <w:t xml:space="preserve"> </w:t>
      </w:r>
    </w:p>
    <w:p w14:paraId="4F5107FD" w14:textId="49633F37" w:rsidR="00877601" w:rsidRPr="00863A89" w:rsidRDefault="00877601" w:rsidP="00877601">
      <w:pPr>
        <w:rPr>
          <w:lang w:val="en-GB"/>
        </w:rPr>
      </w:pPr>
      <w:r w:rsidRPr="00C044B0">
        <w:rPr>
          <w:u w:val="single"/>
          <w:lang w:val="en-US"/>
        </w:rPr>
        <w:t>Expected results:</w:t>
      </w:r>
      <w:r w:rsidRPr="00C044B0">
        <w:rPr>
          <w:lang w:val="en-US"/>
        </w:rPr>
        <w:t xml:space="preserve"> </w:t>
      </w:r>
      <w:r w:rsidR="00C044B0" w:rsidRPr="00C044B0">
        <w:rPr>
          <w:lang w:val="en-US"/>
        </w:rPr>
        <w:t xml:space="preserve">A general improvement of every clinical variable is expected in each intervention group, with minor differences among </w:t>
      </w:r>
      <w:r w:rsidR="00C044B0">
        <w:rPr>
          <w:lang w:val="en-US"/>
        </w:rPr>
        <w:t xml:space="preserve">conditions. </w:t>
      </w:r>
      <w:r w:rsidR="00C044B0" w:rsidRPr="00863A89">
        <w:rPr>
          <w:lang w:val="en-GB"/>
        </w:rPr>
        <w:t xml:space="preserve">Preliminary results will be presented at the congress. </w:t>
      </w:r>
    </w:p>
    <w:p w14:paraId="72AC52DE" w14:textId="4AF75578" w:rsidR="00877601" w:rsidRPr="00C044B0" w:rsidRDefault="00877601" w:rsidP="00877601">
      <w:pPr>
        <w:rPr>
          <w:lang w:val="en-US"/>
        </w:rPr>
      </w:pPr>
      <w:r w:rsidRPr="00C044B0">
        <w:rPr>
          <w:u w:val="single"/>
          <w:lang w:val="en-US"/>
        </w:rPr>
        <w:t>Conclusion and clinical implication:</w:t>
      </w:r>
      <w:r w:rsidRPr="00C044B0">
        <w:rPr>
          <w:lang w:val="en-US"/>
        </w:rPr>
        <w:t xml:space="preserve"> </w:t>
      </w:r>
      <w:r w:rsidR="00C044B0" w:rsidRPr="00C044B0">
        <w:rPr>
          <w:lang w:val="en-US"/>
        </w:rPr>
        <w:t>This study will allow an evaluation of the benefits of three interventions based on NOSC and will eventually lead to an improvement of symptom management in oncology.</w:t>
      </w:r>
      <w:r w:rsidRPr="00C044B0">
        <w:rPr>
          <w:lang w:val="en-US"/>
        </w:rPr>
        <w:t xml:space="preserve"> </w:t>
      </w:r>
    </w:p>
    <w:p w14:paraId="4EB8E05F" w14:textId="77777777" w:rsidR="00877601" w:rsidRPr="00863A89" w:rsidRDefault="00877601" w:rsidP="00877601">
      <w:pPr>
        <w:rPr>
          <w:lang w:val="en-GB"/>
        </w:rPr>
      </w:pPr>
    </w:p>
    <w:p w14:paraId="5FCCE964" w14:textId="77777777" w:rsidR="005C0CAA" w:rsidRPr="00863A89" w:rsidRDefault="005C0CAA">
      <w:pPr>
        <w:rPr>
          <w:lang w:val="en-GB"/>
        </w:rPr>
      </w:pPr>
    </w:p>
    <w:sectPr w:rsidR="005C0CAA" w:rsidRPr="0086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A7587"/>
    <w:multiLevelType w:val="multilevel"/>
    <w:tmpl w:val="FDA2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13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01"/>
    <w:rsid w:val="00116523"/>
    <w:rsid w:val="005C0CAA"/>
    <w:rsid w:val="00764405"/>
    <w:rsid w:val="00863A89"/>
    <w:rsid w:val="00877601"/>
    <w:rsid w:val="009F0FC0"/>
    <w:rsid w:val="00C0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214"/>
  <w15:chartTrackingRefBased/>
  <w15:docId w15:val="{A40274A0-1F16-4A48-A504-CB907741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6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6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52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165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652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652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65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652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63A89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3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GREGOIRE</dc:creator>
  <cp:keywords/>
  <dc:description/>
  <cp:lastModifiedBy>Charlotte GREGOIRE</cp:lastModifiedBy>
  <cp:revision>4</cp:revision>
  <dcterms:created xsi:type="dcterms:W3CDTF">2023-12-14T10:20:00Z</dcterms:created>
  <dcterms:modified xsi:type="dcterms:W3CDTF">2024-01-16T08:59:00Z</dcterms:modified>
</cp:coreProperties>
</file>