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62E4" w14:textId="64EDDBE1" w:rsidR="009436A0" w:rsidRPr="00F206F0" w:rsidRDefault="009436A0" w:rsidP="009436A0">
      <w:pPr>
        <w:pStyle w:val="Heading1"/>
        <w:spacing w:before="120" w:after="120"/>
        <w:jc w:val="both"/>
        <w:rPr>
          <w:rFonts w:ascii="Times New Roman" w:eastAsiaTheme="minorHAnsi" w:hAnsi="Times New Roman"/>
          <w:b/>
          <w:color w:val="auto"/>
          <w:sz w:val="24"/>
          <w:szCs w:val="24"/>
          <w:lang w:val="fr-BE"/>
        </w:rPr>
      </w:pPr>
      <w:r>
        <w:rPr>
          <w:rFonts w:ascii="Times New Roman" w:eastAsiaTheme="minorHAnsi" w:hAnsi="Times New Roman"/>
          <w:b/>
          <w:color w:val="auto"/>
          <w:sz w:val="24"/>
          <w:szCs w:val="24"/>
          <w:lang w:val="fr-BE"/>
        </w:rPr>
        <w:t>MATERIEL SUPPLEMENTAIRE</w:t>
      </w:r>
    </w:p>
    <w:p w14:paraId="2BDF8DF6" w14:textId="7F497446" w:rsidR="009436A0" w:rsidRDefault="00DB5F1A" w:rsidP="007041A1">
      <w:pPr>
        <w:pStyle w:val="Caption"/>
        <w:spacing w:line="36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GoBack"/>
      <w:proofErr w:type="spellStart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Some</w:t>
      </w:r>
      <w:proofErr w:type="spellEnd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 xml:space="preserve">, W., Denis, A. ., Kouadio, A. L., Djaby, B., </w:t>
      </w:r>
      <w:proofErr w:type="spellStart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Nacro</w:t>
      </w:r>
      <w:proofErr w:type="spellEnd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 xml:space="preserve">, H. B., </w:t>
      </w:r>
      <w:proofErr w:type="spellStart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Belem</w:t>
      </w:r>
      <w:proofErr w:type="spellEnd"/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, A. M. G., &amp; Tychon, B. (2024). Estimation des rendements fourragers des pâturages dans les espaces climatiques du Burkina Faso à partir de données satellitaires. </w:t>
      </w:r>
      <w:r>
        <w:rPr>
          <w:rFonts w:ascii="Segoe UI" w:hAnsi="Segoe UI" w:cs="Segoe UI"/>
          <w:i w:val="0"/>
          <w:iCs w:val="0"/>
          <w:color w:val="0B324D"/>
          <w:sz w:val="16"/>
          <w:szCs w:val="16"/>
          <w:shd w:val="clear" w:color="auto" w:fill="F2F2F2"/>
        </w:rPr>
        <w:t>Revue d’élevage Et De médecine vétérinaire Des Pays Tropicaux</w:t>
      </w:r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, </w:t>
      </w:r>
      <w:r>
        <w:rPr>
          <w:rFonts w:ascii="Segoe UI" w:hAnsi="Segoe UI" w:cs="Segoe UI"/>
          <w:i w:val="0"/>
          <w:iCs w:val="0"/>
          <w:color w:val="0B324D"/>
          <w:sz w:val="16"/>
          <w:szCs w:val="16"/>
          <w:shd w:val="clear" w:color="auto" w:fill="F2F2F2"/>
        </w:rPr>
        <w:t>77</w:t>
      </w:r>
      <w:r>
        <w:rPr>
          <w:rFonts w:ascii="Segoe UI" w:hAnsi="Segoe UI" w:cs="Segoe UI"/>
          <w:color w:val="0B324D"/>
          <w:sz w:val="16"/>
          <w:szCs w:val="16"/>
          <w:shd w:val="clear" w:color="auto" w:fill="F2F2F2"/>
        </w:rPr>
        <w:t>, 1–17. https://doi.org/10.19182/remvt.37009</w:t>
      </w:r>
    </w:p>
    <w:p w14:paraId="57800A04" w14:textId="06A39071" w:rsidR="009436A0" w:rsidRPr="006E135E" w:rsidRDefault="009436A0" w:rsidP="007041A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1A">
        <w:rPr>
          <w:rFonts w:ascii="Times New Roman" w:hAnsi="Times New Roman" w:cs="Times New Roman"/>
          <w:b/>
          <w:sz w:val="24"/>
          <w:szCs w:val="24"/>
          <w:highlight w:val="yellow"/>
        </w:rPr>
        <w:t>Matériel</w:t>
      </w:r>
      <w:r w:rsidR="00494B9B" w:rsidRPr="00DB5F1A">
        <w:rPr>
          <w:rFonts w:ascii="Times New Roman" w:hAnsi="Times New Roman" w:cs="Times New Roman"/>
          <w:b/>
          <w:sz w:val="24"/>
          <w:szCs w:val="24"/>
          <w:highlight w:val="yellow"/>
        </w:rPr>
        <w:t> </w:t>
      </w:r>
      <w:r w:rsidRPr="00DB5F1A">
        <w:rPr>
          <w:rFonts w:ascii="Times New Roman" w:hAnsi="Times New Roman" w:cs="Times New Roman"/>
          <w:b/>
          <w:sz w:val="24"/>
          <w:szCs w:val="24"/>
          <w:highlight w:val="yellow"/>
        </w:rPr>
        <w:t>supplémentaire</w:t>
      </w:r>
      <w:r w:rsidR="00494B9B" w:rsidRPr="00DB5F1A">
        <w:rPr>
          <w:rFonts w:ascii="Times New Roman" w:hAnsi="Times New Roman" w:cs="Times New Roman"/>
          <w:b/>
          <w:sz w:val="24"/>
          <w:szCs w:val="24"/>
          <w:highlight w:val="yellow"/>
        </w:rPr>
        <w:t> </w:t>
      </w:r>
      <w:r w:rsidRPr="00DB5F1A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9543EA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Pr="00494B9B">
        <w:rPr>
          <w:rFonts w:ascii="Times New Roman" w:hAnsi="Times New Roman" w:cs="Times New Roman"/>
          <w:bCs/>
          <w:sz w:val="24"/>
          <w:szCs w:val="24"/>
        </w:rPr>
        <w:t xml:space="preserve">Statistiques descriptives de la biomasse végétale fourragère (BVF, </w:t>
      </w:r>
      <w:r w:rsidRPr="00494B9B">
        <w:rPr>
          <w:rFonts w:ascii="Times New Roman" w:hAnsi="Times New Roman" w:cs="Times New Roman"/>
          <w:bCs/>
          <w:iCs/>
          <w:sz w:val="24"/>
          <w:szCs w:val="24"/>
        </w:rPr>
        <w:t>en kg de matière sèche par hectare</w:t>
      </w:r>
      <w:r w:rsidRPr="00494B9B">
        <w:rPr>
          <w:rFonts w:ascii="Times New Roman" w:hAnsi="Times New Roman" w:cs="Times New Roman"/>
          <w:bCs/>
          <w:sz w:val="24"/>
          <w:szCs w:val="24"/>
        </w:rPr>
        <w:t>), des variables phénologiques et agroclimatiques pour l’ensemble des 156 sites échantillonnés au Burkina Faso</w:t>
      </w:r>
      <w:r w:rsidR="00494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/// Descriptive </w:t>
      </w:r>
      <w:proofErr w:type="spellStart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>statistics</w:t>
      </w:r>
      <w:proofErr w:type="spellEnd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 for forage plant </w:t>
      </w:r>
      <w:proofErr w:type="spellStart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>biomass</w:t>
      </w:r>
      <w:proofErr w:type="spellEnd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 (BVF, in kg dry </w:t>
      </w:r>
      <w:proofErr w:type="spellStart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>matter</w:t>
      </w:r>
      <w:proofErr w:type="spellEnd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 per hectare), phenological and </w:t>
      </w:r>
      <w:proofErr w:type="spellStart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>agroclimatic</w:t>
      </w:r>
      <w:proofErr w:type="spellEnd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 variables for all 156 sites </w:t>
      </w:r>
      <w:proofErr w:type="spellStart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>sampled</w:t>
      </w:r>
      <w:proofErr w:type="spellEnd"/>
      <w:r w:rsidR="00494B9B" w:rsidRPr="00DB5F1A">
        <w:rPr>
          <w:rFonts w:ascii="Times New Roman" w:hAnsi="Times New Roman" w:cs="Times New Roman"/>
          <w:bCs/>
          <w:i/>
          <w:sz w:val="24"/>
          <w:szCs w:val="24"/>
        </w:rPr>
        <w:t xml:space="preserve"> in Burkina Faso</w:t>
      </w:r>
    </w:p>
    <w:tbl>
      <w:tblPr>
        <w:tblW w:w="102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55"/>
        <w:gridCol w:w="1219"/>
        <w:gridCol w:w="1219"/>
        <w:gridCol w:w="1219"/>
        <w:gridCol w:w="1219"/>
        <w:gridCol w:w="1219"/>
        <w:gridCol w:w="1219"/>
      </w:tblGrid>
      <w:tr w:rsidR="009436A0" w:rsidRPr="001B72E0" w14:paraId="4F409D9A" w14:textId="77777777" w:rsidTr="006E27F1">
        <w:trPr>
          <w:trHeight w:val="57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bookmarkEnd w:id="0"/>
          <w:p w14:paraId="660D252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Variables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8148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Nombre d'observations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7549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Minimum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4A90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Maximum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6382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Moyenne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5279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Médiane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D2D5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Écart-type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0455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Coefficient de variation (%)</w:t>
            </w:r>
          </w:p>
        </w:tc>
      </w:tr>
      <w:tr w:rsidR="009436A0" w:rsidRPr="001B72E0" w14:paraId="4BBA75DA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B00F9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BVF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D1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6F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91.0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70D7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5240.0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5C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1451.8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34D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1123.5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57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1021.5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402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70.4</w:t>
            </w:r>
          </w:p>
        </w:tc>
      </w:tr>
      <w:tr w:rsidR="009436A0" w:rsidRPr="001B72E0" w14:paraId="67FF2FE5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7FEB1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CHIRPS_cum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59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5A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410.7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DE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1261.9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8E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872.0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8A8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843.4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FF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201.2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40A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23.1</w:t>
            </w:r>
          </w:p>
        </w:tc>
      </w:tr>
      <w:tr w:rsidR="009436A0" w:rsidRPr="001B72E0" w14:paraId="01C62BC3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D588E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RFE2_cum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CC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67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469.0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998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1371.0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BD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963.3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C74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962.2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DB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179.4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AE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18.6</w:t>
            </w:r>
          </w:p>
        </w:tc>
      </w:tr>
      <w:tr w:rsidR="009436A0" w:rsidRPr="001B72E0" w14:paraId="68992A78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988C5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SM10_cum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B87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C33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171.7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0DB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262.5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47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220.6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A3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220.5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D49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8DA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9.0</w:t>
            </w:r>
          </w:p>
        </w:tc>
      </w:tr>
      <w:tr w:rsidR="009436A0" w:rsidRPr="001B72E0" w14:paraId="0474C114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F2AC3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SM10_moy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6DA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DD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24.5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3D1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37.5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268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31.5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8A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31.5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9F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0A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9.0</w:t>
            </w:r>
          </w:p>
        </w:tc>
      </w:tr>
      <w:tr w:rsidR="009436A0" w:rsidRPr="001B72E0" w14:paraId="281DA82D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FC089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AET_cum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F7F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74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345.9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14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1250.2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2A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904.4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95D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912.0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B29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169.7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3D2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18.8</w:t>
            </w:r>
          </w:p>
        </w:tc>
      </w:tr>
      <w:tr w:rsidR="009436A0" w:rsidRPr="001B72E0" w14:paraId="776F79A0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99EFE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LST_cum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52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45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228.6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D94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293.8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FF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261.3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2F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261.4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A9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125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5.7</w:t>
            </w:r>
          </w:p>
        </w:tc>
      </w:tr>
      <w:tr w:rsidR="009436A0" w:rsidRPr="001B72E0" w14:paraId="208C625B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9E4EA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LST_moy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AD2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B07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32.7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FC0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8DF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37.3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1C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37.3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1F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6F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5.7</w:t>
            </w:r>
          </w:p>
        </w:tc>
      </w:tr>
      <w:tr w:rsidR="009436A0" w:rsidRPr="001B72E0" w14:paraId="7596142C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60A9C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adn_fapar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DC7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F6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CD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91F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35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B4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AAE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0.2</w:t>
            </w:r>
          </w:p>
        </w:tc>
      </w:tr>
      <w:tr w:rsidR="009436A0" w:rsidRPr="001B72E0" w14:paraId="52968A84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0C02B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aup_fapar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DF8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0B5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69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91.0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0E2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05A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7BF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C7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0.4</w:t>
            </w:r>
          </w:p>
        </w:tc>
      </w:tr>
      <w:tr w:rsidR="009436A0" w:rsidRPr="001B72E0" w14:paraId="10C7888E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CC703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ddn_fapar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AED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EFA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111.9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FF2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6B2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180.3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91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182.9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351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11.8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30A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6.5</w:t>
            </w:r>
          </w:p>
        </w:tc>
      </w:tr>
      <w:tr w:rsidR="009436A0" w:rsidRPr="001B72E0" w14:paraId="4D2E1F21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E7C29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dmn_fapar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32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5C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ED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37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D85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927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D72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102.3</w:t>
            </w:r>
          </w:p>
        </w:tc>
      </w:tr>
      <w:tr w:rsidR="009436A0" w:rsidRPr="001B72E0" w14:paraId="11E5A7BB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D09A7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dmx_fapar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59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AF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79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181.7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33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147.8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A6E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148.0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7A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81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9.1</w:t>
            </w:r>
          </w:p>
        </w:tc>
      </w:tr>
      <w:tr w:rsidR="009436A0" w:rsidRPr="001B72E0" w14:paraId="76A0DD6E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06C34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dup_fapar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D45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CF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EB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133.0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5C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74.4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347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369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27.7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110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37.3</w:t>
            </w:r>
          </w:p>
        </w:tc>
      </w:tr>
      <w:tr w:rsidR="009436A0" w:rsidRPr="001B72E0" w14:paraId="1933A8F9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BC564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rrg_fapar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4DB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5A4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9C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121.1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527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82.9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C5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2FB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6C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23.0</w:t>
            </w:r>
          </w:p>
        </w:tc>
      </w:tr>
      <w:tr w:rsidR="009436A0" w:rsidRPr="001B72E0" w14:paraId="37F539AF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60B7B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rsd_fapar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624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32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4E0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44.2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29C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28.6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39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29.8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B57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7BE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24.6</w:t>
            </w:r>
          </w:p>
        </w:tc>
      </w:tr>
      <w:tr w:rsidR="009436A0" w:rsidRPr="001B72E0" w14:paraId="5A196F74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2CB56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vav_fapar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772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BD7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2D9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149.9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2A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82.1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9F7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83.3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78E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30.7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A88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37.3</w:t>
            </w:r>
          </w:p>
        </w:tc>
      </w:tr>
      <w:tr w:rsidR="009436A0" w:rsidRPr="001B72E0" w14:paraId="2AE7D2EE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58D42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vmn_fapar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E7D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B7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E9D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103.6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D2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29.2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A487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22.6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B3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22.1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D3C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75.7</w:t>
            </w:r>
          </w:p>
        </w:tc>
      </w:tr>
      <w:tr w:rsidR="009436A0" w:rsidRPr="001B72E0" w14:paraId="586834F1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3CE4D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vmx_fapar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31A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605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21.0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B1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206.9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B68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127.0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E5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131.5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DB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32.1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267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25.3</w:t>
            </w:r>
          </w:p>
        </w:tc>
      </w:tr>
      <w:tr w:rsidR="009436A0" w:rsidRPr="001B72E0" w14:paraId="3DCA04A4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3EFD9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adn_ndvi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9B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8E8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88.0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2BE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32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89.8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B9E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091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C0D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0.4</w:t>
            </w:r>
          </w:p>
        </w:tc>
      </w:tr>
      <w:tr w:rsidR="009436A0" w:rsidRPr="001B72E0" w14:paraId="572C0137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0E4F1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aup_ndvi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B177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9C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F43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91.8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E6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81A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42F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6F9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0.5</w:t>
            </w:r>
          </w:p>
        </w:tc>
      </w:tr>
      <w:tr w:rsidR="009436A0" w:rsidRPr="001B72E0" w14:paraId="0935D312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37786A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ddn_ndvi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7C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A8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9D6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8DD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173.8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DF0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179.3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80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66D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10.9</w:t>
            </w:r>
          </w:p>
        </w:tc>
      </w:tr>
      <w:tr w:rsidR="009436A0" w:rsidRPr="001B72E0" w14:paraId="68DFE3BC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F1D59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dmn_ndvi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7E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E52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8E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110.0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16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B4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11.2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2F4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BC0B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98.1</w:t>
            </w:r>
          </w:p>
        </w:tc>
      </w:tr>
      <w:tr w:rsidR="009436A0" w:rsidRPr="001B72E0" w14:paraId="62E503BA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0994E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dmx_ndvi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48C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2B6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914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3C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149.7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67A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148.0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97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F2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9.4</w:t>
            </w:r>
          </w:p>
        </w:tc>
      </w:tr>
      <w:tr w:rsidR="009436A0" w:rsidRPr="001B72E0" w14:paraId="6F67FCD1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CE35F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dup_ndvi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88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26D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E24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5AB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94.5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22C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103.4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05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29.8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1C4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31.5</w:t>
            </w:r>
          </w:p>
        </w:tc>
      </w:tr>
      <w:tr w:rsidR="009436A0" w:rsidRPr="001B72E0" w14:paraId="3B94A42E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ADE5B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rrg_ndvi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096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F3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1EA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140.2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1526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77.9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4D0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82.0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4FD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C2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25.7</w:t>
            </w:r>
          </w:p>
        </w:tc>
      </w:tr>
      <w:tr w:rsidR="009436A0" w:rsidRPr="001B72E0" w14:paraId="6EB60B22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B4DE7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rsd_ndvi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84E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15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6.5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93C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46.6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45EF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B958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27.5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E7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94BE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27.2</w:t>
            </w:r>
          </w:p>
        </w:tc>
      </w:tr>
      <w:tr w:rsidR="009436A0" w:rsidRPr="001B72E0" w14:paraId="7F7012F8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6123C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vav_ndvi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5D7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8320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55.0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62F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187.6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06D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125.3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D1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128.6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6A3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D86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23.2</w:t>
            </w:r>
          </w:p>
        </w:tc>
      </w:tr>
      <w:tr w:rsidR="009436A0" w:rsidRPr="001B72E0" w14:paraId="6B7751DB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4BF77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vmn_ndvi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E603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A41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F4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134.0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EB9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A06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72.6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AC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12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24.5</w:t>
            </w:r>
          </w:p>
        </w:tc>
      </w:tr>
      <w:tr w:rsidR="009436A0" w:rsidRPr="001B72E0" w14:paraId="6C74F8E6" w14:textId="77777777" w:rsidTr="006E27F1">
        <w:trPr>
          <w:trHeight w:val="28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C3AB7" w14:textId="77777777" w:rsidR="009436A0" w:rsidRPr="001B72E0" w:rsidRDefault="009436A0" w:rsidP="0059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proofErr w:type="spellStart"/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vmx_ndvi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79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4C2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71.5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C5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234.5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E32C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173.8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DF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182.2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3DA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34.6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C6B5" w14:textId="77777777" w:rsidR="009436A0" w:rsidRPr="001B72E0" w:rsidRDefault="009436A0" w:rsidP="005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1B72E0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19.9</w:t>
            </w:r>
          </w:p>
        </w:tc>
      </w:tr>
    </w:tbl>
    <w:p w14:paraId="7FC7AEEA" w14:textId="071DB01A" w:rsidR="005D71A8" w:rsidRDefault="00494B9B" w:rsidP="00DB5F1A">
      <w:pPr>
        <w:widowControl w:val="0"/>
        <w:autoSpaceDE w:val="0"/>
        <w:autoSpaceDN w:val="0"/>
        <w:adjustRightInd w:val="0"/>
        <w:spacing w:before="120" w:after="120" w:line="240" w:lineRule="auto"/>
        <w:jc w:val="both"/>
      </w:pPr>
      <w:r w:rsidRPr="00017F07">
        <w:rPr>
          <w:rFonts w:ascii="Times New Roman" w:hAnsi="Times New Roman" w:cs="Times New Roman"/>
          <w:sz w:val="24"/>
          <w:szCs w:val="24"/>
        </w:rPr>
        <w:t>Abréviation des noms des variables : confer tableau I.</w:t>
      </w:r>
    </w:p>
    <w:sectPr w:rsidR="005D71A8" w:rsidSect="00DB5F1A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8BD3D" w14:textId="77777777" w:rsidR="00DA6750" w:rsidRDefault="00DA6750" w:rsidP="00494B9B">
      <w:pPr>
        <w:spacing w:after="0" w:line="240" w:lineRule="auto"/>
      </w:pPr>
      <w:r>
        <w:separator/>
      </w:r>
    </w:p>
  </w:endnote>
  <w:endnote w:type="continuationSeparator" w:id="0">
    <w:p w14:paraId="7CD20DAF" w14:textId="77777777" w:rsidR="00DA6750" w:rsidRDefault="00DA6750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280A" w14:textId="7F390E09" w:rsidR="00592458" w:rsidRDefault="005924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041A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041A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58BC047" w14:textId="77777777" w:rsidR="00592458" w:rsidRDefault="00592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90A6" w14:textId="77777777" w:rsidR="00DA6750" w:rsidRDefault="00DA6750" w:rsidP="00494B9B">
      <w:pPr>
        <w:spacing w:after="0" w:line="240" w:lineRule="auto"/>
      </w:pPr>
      <w:r>
        <w:separator/>
      </w:r>
    </w:p>
  </w:footnote>
  <w:footnote w:type="continuationSeparator" w:id="0">
    <w:p w14:paraId="4786D080" w14:textId="77777777" w:rsidR="00DA6750" w:rsidRDefault="00DA6750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892"/>
    <w:multiLevelType w:val="hybridMultilevel"/>
    <w:tmpl w:val="AE5223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F0F18"/>
    <w:multiLevelType w:val="hybridMultilevel"/>
    <w:tmpl w:val="AD94BBC6"/>
    <w:lvl w:ilvl="0" w:tplc="7A6E307E">
      <w:start w:val="1"/>
      <w:numFmt w:val="lowerRoman"/>
      <w:lvlText w:val="%1)"/>
      <w:lvlJc w:val="left"/>
      <w:pPr>
        <w:ind w:left="777" w:hanging="72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137" w:hanging="360"/>
      </w:pPr>
    </w:lvl>
    <w:lvl w:ilvl="2" w:tplc="080C001B" w:tentative="1">
      <w:start w:val="1"/>
      <w:numFmt w:val="lowerRoman"/>
      <w:lvlText w:val="%3."/>
      <w:lvlJc w:val="right"/>
      <w:pPr>
        <w:ind w:left="1857" w:hanging="180"/>
      </w:pPr>
    </w:lvl>
    <w:lvl w:ilvl="3" w:tplc="080C000F" w:tentative="1">
      <w:start w:val="1"/>
      <w:numFmt w:val="decimal"/>
      <w:lvlText w:val="%4."/>
      <w:lvlJc w:val="left"/>
      <w:pPr>
        <w:ind w:left="2577" w:hanging="360"/>
      </w:pPr>
    </w:lvl>
    <w:lvl w:ilvl="4" w:tplc="080C0019" w:tentative="1">
      <w:start w:val="1"/>
      <w:numFmt w:val="lowerLetter"/>
      <w:lvlText w:val="%5."/>
      <w:lvlJc w:val="left"/>
      <w:pPr>
        <w:ind w:left="3297" w:hanging="360"/>
      </w:pPr>
    </w:lvl>
    <w:lvl w:ilvl="5" w:tplc="080C001B" w:tentative="1">
      <w:start w:val="1"/>
      <w:numFmt w:val="lowerRoman"/>
      <w:lvlText w:val="%6."/>
      <w:lvlJc w:val="right"/>
      <w:pPr>
        <w:ind w:left="4017" w:hanging="180"/>
      </w:pPr>
    </w:lvl>
    <w:lvl w:ilvl="6" w:tplc="080C000F" w:tentative="1">
      <w:start w:val="1"/>
      <w:numFmt w:val="decimal"/>
      <w:lvlText w:val="%7."/>
      <w:lvlJc w:val="left"/>
      <w:pPr>
        <w:ind w:left="4737" w:hanging="360"/>
      </w:pPr>
    </w:lvl>
    <w:lvl w:ilvl="7" w:tplc="080C0019" w:tentative="1">
      <w:start w:val="1"/>
      <w:numFmt w:val="lowerLetter"/>
      <w:lvlText w:val="%8."/>
      <w:lvlJc w:val="left"/>
      <w:pPr>
        <w:ind w:left="5457" w:hanging="360"/>
      </w:pPr>
    </w:lvl>
    <w:lvl w:ilvl="8" w:tplc="08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4847D65"/>
    <w:multiLevelType w:val="hybridMultilevel"/>
    <w:tmpl w:val="25BE64C6"/>
    <w:lvl w:ilvl="0" w:tplc="7D20942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C144B8"/>
    <w:multiLevelType w:val="multilevel"/>
    <w:tmpl w:val="7172B6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0BC419EE"/>
    <w:multiLevelType w:val="multilevel"/>
    <w:tmpl w:val="04E87A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0F3A5289"/>
    <w:multiLevelType w:val="multilevel"/>
    <w:tmpl w:val="1CFC44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0DD24E1"/>
    <w:multiLevelType w:val="multilevel"/>
    <w:tmpl w:val="EEA48C7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9C133A"/>
    <w:multiLevelType w:val="hybridMultilevel"/>
    <w:tmpl w:val="496052D8"/>
    <w:lvl w:ilvl="0" w:tplc="A98E5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40299"/>
    <w:multiLevelType w:val="multilevel"/>
    <w:tmpl w:val="C9D0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B4A3F"/>
    <w:multiLevelType w:val="multilevel"/>
    <w:tmpl w:val="B5B46F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>
    <w:nsid w:val="33A335C8"/>
    <w:multiLevelType w:val="hybridMultilevel"/>
    <w:tmpl w:val="CA8870B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DE2BE0"/>
    <w:multiLevelType w:val="multilevel"/>
    <w:tmpl w:val="789A2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556602"/>
    <w:multiLevelType w:val="hybridMultilevel"/>
    <w:tmpl w:val="6AF22C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512CF"/>
    <w:multiLevelType w:val="hybridMultilevel"/>
    <w:tmpl w:val="A66AD5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C065B"/>
    <w:multiLevelType w:val="hybridMultilevel"/>
    <w:tmpl w:val="9D404A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67112E"/>
    <w:multiLevelType w:val="multilevel"/>
    <w:tmpl w:val="B81469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6">
    <w:nsid w:val="46A31A0B"/>
    <w:multiLevelType w:val="hybridMultilevel"/>
    <w:tmpl w:val="9E1E6E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056F3"/>
    <w:multiLevelType w:val="hybridMultilevel"/>
    <w:tmpl w:val="0400C3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E304D"/>
    <w:multiLevelType w:val="hybridMultilevel"/>
    <w:tmpl w:val="65366272"/>
    <w:lvl w:ilvl="0" w:tplc="08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533C692D"/>
    <w:multiLevelType w:val="hybridMultilevel"/>
    <w:tmpl w:val="8206BCB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8852EB"/>
    <w:multiLevelType w:val="multilevel"/>
    <w:tmpl w:val="789A2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5833AC4"/>
    <w:multiLevelType w:val="hybridMultilevel"/>
    <w:tmpl w:val="0AF6D2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3241A"/>
    <w:multiLevelType w:val="hybridMultilevel"/>
    <w:tmpl w:val="7332E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52E3E"/>
    <w:multiLevelType w:val="hybridMultilevel"/>
    <w:tmpl w:val="8760E782"/>
    <w:lvl w:ilvl="0" w:tplc="16E6E36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4A10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4CB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C7A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EBDC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70477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C72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67DC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ED64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9B3A7F"/>
    <w:multiLevelType w:val="hybridMultilevel"/>
    <w:tmpl w:val="0B003F80"/>
    <w:lvl w:ilvl="0" w:tplc="A76C8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F1735"/>
    <w:multiLevelType w:val="hybridMultilevel"/>
    <w:tmpl w:val="28EAFA10"/>
    <w:lvl w:ilvl="0" w:tplc="08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7FDE30DD"/>
    <w:multiLevelType w:val="multilevel"/>
    <w:tmpl w:val="323C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6"/>
  </w:num>
  <w:num w:numId="5">
    <w:abstractNumId w:val="21"/>
  </w:num>
  <w:num w:numId="6">
    <w:abstractNumId w:val="23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10"/>
  </w:num>
  <w:num w:numId="12">
    <w:abstractNumId w:val="17"/>
  </w:num>
  <w:num w:numId="13">
    <w:abstractNumId w:val="0"/>
  </w:num>
  <w:num w:numId="14">
    <w:abstractNumId w:val="16"/>
  </w:num>
  <w:num w:numId="15">
    <w:abstractNumId w:val="3"/>
  </w:num>
  <w:num w:numId="16">
    <w:abstractNumId w:val="11"/>
  </w:num>
  <w:num w:numId="17">
    <w:abstractNumId w:val="9"/>
  </w:num>
  <w:num w:numId="18">
    <w:abstractNumId w:val="4"/>
  </w:num>
  <w:num w:numId="19">
    <w:abstractNumId w:val="15"/>
  </w:num>
  <w:num w:numId="20">
    <w:abstractNumId w:val="12"/>
  </w:num>
  <w:num w:numId="21">
    <w:abstractNumId w:val="24"/>
  </w:num>
  <w:num w:numId="22">
    <w:abstractNumId w:val="13"/>
  </w:num>
  <w:num w:numId="23">
    <w:abstractNumId w:val="19"/>
  </w:num>
  <w:num w:numId="24">
    <w:abstractNumId w:val="22"/>
  </w:num>
  <w:num w:numId="25">
    <w:abstractNumId w:val="25"/>
  </w:num>
  <w:num w:numId="26">
    <w:abstractNumId w:val="1"/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sallem">
    <w15:presenceInfo w15:providerId="None" w15:userId="amsall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A0"/>
    <w:rsid w:val="00072BF6"/>
    <w:rsid w:val="00080765"/>
    <w:rsid w:val="0010459D"/>
    <w:rsid w:val="00110588"/>
    <w:rsid w:val="001953E5"/>
    <w:rsid w:val="002B1C47"/>
    <w:rsid w:val="002C3B5A"/>
    <w:rsid w:val="003477F3"/>
    <w:rsid w:val="00494B9B"/>
    <w:rsid w:val="00592458"/>
    <w:rsid w:val="005A25B1"/>
    <w:rsid w:val="005D71A8"/>
    <w:rsid w:val="00651A25"/>
    <w:rsid w:val="006E27F1"/>
    <w:rsid w:val="007041A1"/>
    <w:rsid w:val="0070731B"/>
    <w:rsid w:val="007373DD"/>
    <w:rsid w:val="0084413C"/>
    <w:rsid w:val="008B05D7"/>
    <w:rsid w:val="00933B25"/>
    <w:rsid w:val="00942951"/>
    <w:rsid w:val="009436A0"/>
    <w:rsid w:val="00957EAE"/>
    <w:rsid w:val="00992203"/>
    <w:rsid w:val="00A2293B"/>
    <w:rsid w:val="00AB32F7"/>
    <w:rsid w:val="00AB5213"/>
    <w:rsid w:val="00BA5B8C"/>
    <w:rsid w:val="00C63F19"/>
    <w:rsid w:val="00DA6750"/>
    <w:rsid w:val="00DB5F1A"/>
    <w:rsid w:val="00E94A56"/>
    <w:rsid w:val="00F0792D"/>
    <w:rsid w:val="00F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3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A0"/>
  </w:style>
  <w:style w:type="paragraph" w:styleId="Heading1">
    <w:name w:val="heading 1"/>
    <w:basedOn w:val="Normal"/>
    <w:next w:val="Normal"/>
    <w:link w:val="Heading1Char"/>
    <w:uiPriority w:val="9"/>
    <w:qFormat/>
    <w:rsid w:val="009436A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6A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6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6A0"/>
    <w:pPr>
      <w:ind w:left="720"/>
      <w:contextualSpacing/>
    </w:pPr>
  </w:style>
  <w:style w:type="paragraph" w:customStyle="1" w:styleId="Titre11">
    <w:name w:val="Titre 11"/>
    <w:basedOn w:val="Normal"/>
    <w:next w:val="Normal"/>
    <w:uiPriority w:val="9"/>
    <w:qFormat/>
    <w:rsid w:val="009436A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re1Car1">
    <w:name w:val="Titre 1 Car1"/>
    <w:basedOn w:val="DefaultParagraphFont"/>
    <w:uiPriority w:val="9"/>
    <w:rsid w:val="0094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A0"/>
  </w:style>
  <w:style w:type="paragraph" w:styleId="Footer">
    <w:name w:val="footer"/>
    <w:basedOn w:val="Normal"/>
    <w:link w:val="FooterChar"/>
    <w:uiPriority w:val="99"/>
    <w:unhideWhenUsed/>
    <w:rsid w:val="009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A0"/>
  </w:style>
  <w:style w:type="table" w:customStyle="1" w:styleId="TableauGrille1Clair1">
    <w:name w:val="Tableau Grille 1 Clair1"/>
    <w:basedOn w:val="TableNormal"/>
    <w:next w:val="TableauGrille1Clair2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2">
    <w:name w:val="Tableau Grille 1 Clair2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4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Normal"/>
    <w:next w:val="Tableausimple22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22">
    <w:name w:val="Tableau simple 22"/>
    <w:basedOn w:val="TableNormal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9436A0"/>
    <w:pPr>
      <w:spacing w:after="0" w:line="240" w:lineRule="auto"/>
    </w:pPr>
  </w:style>
  <w:style w:type="table" w:customStyle="1" w:styleId="Grilledetableauclaire1">
    <w:name w:val="Grille de tableau claire1"/>
    <w:basedOn w:val="TableNormal"/>
    <w:next w:val="Grilledetableauclaire2"/>
    <w:uiPriority w:val="40"/>
    <w:rsid w:val="009436A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lledetableauclaire2">
    <w:name w:val="Grille de tableau claire2"/>
    <w:basedOn w:val="TableNormal"/>
    <w:uiPriority w:val="40"/>
    <w:rsid w:val="009436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436A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A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9436A0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436A0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36A0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36A0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36A0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36A0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36A0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36A0"/>
    <w:pPr>
      <w:spacing w:after="0"/>
      <w:ind w:left="176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436A0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table" w:customStyle="1" w:styleId="Tableausimple221">
    <w:name w:val="Tableau simple 221"/>
    <w:basedOn w:val="TableNormal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Grille2-Accentuation51">
    <w:name w:val="Tableau Grille 2 - Accentuation 51"/>
    <w:basedOn w:val="TableNormal"/>
    <w:uiPriority w:val="47"/>
    <w:rsid w:val="009436A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436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6A0"/>
    <w:rPr>
      <w:vertAlign w:val="superscript"/>
    </w:rPr>
  </w:style>
  <w:style w:type="table" w:customStyle="1" w:styleId="TableauGrille1Clair-Accentuation11">
    <w:name w:val="Tableau Grille 1 Clair - Accentuation 1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9436A0"/>
    <w:rPr>
      <w:rFonts w:ascii="Times New Roman" w:hAnsi="Times New Roman" w:cs="Times New Roman"/>
      <w:sz w:val="24"/>
      <w:szCs w:val="24"/>
    </w:rPr>
  </w:style>
  <w:style w:type="table" w:customStyle="1" w:styleId="TableauGrille1Clair11">
    <w:name w:val="Tableau Grille 1 Clair11"/>
    <w:basedOn w:val="TableNormal"/>
    <w:next w:val="TableauGrille1Clair2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436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36A0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436A0"/>
    <w:pPr>
      <w:spacing w:after="240" w:line="240" w:lineRule="auto"/>
      <w:ind w:left="720" w:hanging="720"/>
    </w:pPr>
  </w:style>
  <w:style w:type="character" w:styleId="LineNumber">
    <w:name w:val="line number"/>
    <w:basedOn w:val="DefaultParagraphFont"/>
    <w:uiPriority w:val="99"/>
    <w:semiHidden/>
    <w:unhideWhenUsed/>
    <w:rsid w:val="009436A0"/>
  </w:style>
  <w:style w:type="paragraph" w:customStyle="1" w:styleId="Standard">
    <w:name w:val="Standard"/>
    <w:link w:val="StandardCar"/>
    <w:rsid w:val="009436A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StandardCar">
    <w:name w:val="Standard Car"/>
    <w:link w:val="Standard"/>
    <w:rsid w:val="009436A0"/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A0"/>
  </w:style>
  <w:style w:type="paragraph" w:styleId="Heading1">
    <w:name w:val="heading 1"/>
    <w:basedOn w:val="Normal"/>
    <w:next w:val="Normal"/>
    <w:link w:val="Heading1Char"/>
    <w:uiPriority w:val="9"/>
    <w:qFormat/>
    <w:rsid w:val="009436A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6A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6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6A0"/>
    <w:pPr>
      <w:ind w:left="720"/>
      <w:contextualSpacing/>
    </w:pPr>
  </w:style>
  <w:style w:type="paragraph" w:customStyle="1" w:styleId="Titre11">
    <w:name w:val="Titre 11"/>
    <w:basedOn w:val="Normal"/>
    <w:next w:val="Normal"/>
    <w:uiPriority w:val="9"/>
    <w:qFormat/>
    <w:rsid w:val="009436A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re1Car1">
    <w:name w:val="Titre 1 Car1"/>
    <w:basedOn w:val="DefaultParagraphFont"/>
    <w:uiPriority w:val="9"/>
    <w:rsid w:val="0094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A0"/>
  </w:style>
  <w:style w:type="paragraph" w:styleId="Footer">
    <w:name w:val="footer"/>
    <w:basedOn w:val="Normal"/>
    <w:link w:val="FooterChar"/>
    <w:uiPriority w:val="99"/>
    <w:unhideWhenUsed/>
    <w:rsid w:val="009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A0"/>
  </w:style>
  <w:style w:type="table" w:customStyle="1" w:styleId="TableauGrille1Clair1">
    <w:name w:val="Tableau Grille 1 Clair1"/>
    <w:basedOn w:val="TableNormal"/>
    <w:next w:val="TableauGrille1Clair2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2">
    <w:name w:val="Tableau Grille 1 Clair2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4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Normal"/>
    <w:next w:val="Tableausimple22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22">
    <w:name w:val="Tableau simple 22"/>
    <w:basedOn w:val="TableNormal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9436A0"/>
    <w:pPr>
      <w:spacing w:after="0" w:line="240" w:lineRule="auto"/>
    </w:pPr>
  </w:style>
  <w:style w:type="table" w:customStyle="1" w:styleId="Grilledetableauclaire1">
    <w:name w:val="Grille de tableau claire1"/>
    <w:basedOn w:val="TableNormal"/>
    <w:next w:val="Grilledetableauclaire2"/>
    <w:uiPriority w:val="40"/>
    <w:rsid w:val="009436A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lledetableauclaire2">
    <w:name w:val="Grille de tableau claire2"/>
    <w:basedOn w:val="TableNormal"/>
    <w:uiPriority w:val="40"/>
    <w:rsid w:val="009436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436A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A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9436A0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436A0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36A0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36A0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36A0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36A0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36A0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36A0"/>
    <w:pPr>
      <w:spacing w:after="0"/>
      <w:ind w:left="176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436A0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table" w:customStyle="1" w:styleId="Tableausimple221">
    <w:name w:val="Tableau simple 221"/>
    <w:basedOn w:val="TableNormal"/>
    <w:uiPriority w:val="42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Grille2-Accentuation51">
    <w:name w:val="Tableau Grille 2 - Accentuation 51"/>
    <w:basedOn w:val="TableNormal"/>
    <w:uiPriority w:val="47"/>
    <w:rsid w:val="009436A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436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6A0"/>
    <w:rPr>
      <w:vertAlign w:val="superscript"/>
    </w:rPr>
  </w:style>
  <w:style w:type="table" w:customStyle="1" w:styleId="TableauGrille1Clair-Accentuation11">
    <w:name w:val="Tableau Grille 1 Clair - Accentuation 1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Normal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9436A0"/>
    <w:rPr>
      <w:rFonts w:ascii="Times New Roman" w:hAnsi="Times New Roman" w:cs="Times New Roman"/>
      <w:sz w:val="24"/>
      <w:szCs w:val="24"/>
    </w:rPr>
  </w:style>
  <w:style w:type="table" w:customStyle="1" w:styleId="TableauGrille1Clair11">
    <w:name w:val="Tableau Grille 1 Clair11"/>
    <w:basedOn w:val="TableNormal"/>
    <w:next w:val="TableauGrille1Clair2"/>
    <w:uiPriority w:val="46"/>
    <w:rsid w:val="009436A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436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36A0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436A0"/>
    <w:pPr>
      <w:spacing w:after="240" w:line="240" w:lineRule="auto"/>
      <w:ind w:left="720" w:hanging="720"/>
    </w:pPr>
  </w:style>
  <w:style w:type="character" w:styleId="LineNumber">
    <w:name w:val="line number"/>
    <w:basedOn w:val="DefaultParagraphFont"/>
    <w:uiPriority w:val="99"/>
    <w:semiHidden/>
    <w:unhideWhenUsed/>
    <w:rsid w:val="009436A0"/>
  </w:style>
  <w:style w:type="paragraph" w:customStyle="1" w:styleId="Standard">
    <w:name w:val="Standard"/>
    <w:link w:val="StandardCar"/>
    <w:rsid w:val="009436A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StandardCar">
    <w:name w:val="Standard Car"/>
    <w:link w:val="Standard"/>
    <w:rsid w:val="009436A0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Priminfo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PORPHYRE</dc:creator>
  <cp:lastModifiedBy>Antoine DENIS</cp:lastModifiedBy>
  <cp:revision>6</cp:revision>
  <dcterms:created xsi:type="dcterms:W3CDTF">2024-05-17T09:43:00Z</dcterms:created>
  <dcterms:modified xsi:type="dcterms:W3CDTF">2024-06-13T07:10:00Z</dcterms:modified>
</cp:coreProperties>
</file>