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C190" w14:textId="45446393" w:rsidR="00572F7A" w:rsidRPr="008D7112" w:rsidRDefault="00F80837" w:rsidP="008D7112">
      <w:pPr>
        <w:jc w:val="center"/>
        <w:rPr>
          <w:rFonts w:ascii="Times New Roman" w:hAnsi="Times New Roman" w:cs="Times New Roman"/>
          <w:b/>
          <w:bCs/>
          <w:sz w:val="36"/>
          <w:szCs w:val="36"/>
          <w:lang w:val="en-US"/>
        </w:rPr>
      </w:pPr>
      <w:r w:rsidRPr="008D7112">
        <w:rPr>
          <w:rFonts w:ascii="Times New Roman" w:hAnsi="Times New Roman" w:cs="Times New Roman"/>
          <w:b/>
          <w:bCs/>
          <w:sz w:val="36"/>
          <w:szCs w:val="36"/>
          <w:lang w:val="en-US"/>
        </w:rPr>
        <w:t>Fifty years ago</w:t>
      </w:r>
      <w:r w:rsidR="00CC24A8">
        <w:rPr>
          <w:rFonts w:ascii="Times New Roman" w:hAnsi="Times New Roman" w:cs="Times New Roman"/>
          <w:b/>
          <w:bCs/>
          <w:sz w:val="36"/>
          <w:szCs w:val="36"/>
          <w:lang w:val="en-US"/>
        </w:rPr>
        <w:t>!</w:t>
      </w:r>
    </w:p>
    <w:p w14:paraId="0E7B92CD" w14:textId="7CE3FF0C" w:rsidR="002A48CB" w:rsidRDefault="00225F42" w:rsidP="004201DB">
      <w:pPr>
        <w:spacing w:after="0" w:line="240" w:lineRule="auto"/>
        <w:jc w:val="center"/>
        <w:rPr>
          <w:rFonts w:ascii="Times New Roman" w:hAnsi="Times New Roman" w:cs="Times New Roman"/>
          <w:sz w:val="24"/>
          <w:szCs w:val="24"/>
          <w:lang w:val="en-US"/>
        </w:rPr>
      </w:pPr>
      <w:r>
        <w:fldChar w:fldCharType="begin"/>
      </w:r>
      <w:r w:rsidRPr="00A221F1">
        <w:rPr>
          <w:lang w:val="en-US"/>
        </w:rPr>
        <w:instrText>HYPERLINK "https://orbi.uliege.be/simple-search?query=Jean-marie+Choffray&amp;order=desc&amp;sort_by=issued_dt"</w:instrText>
      </w:r>
      <w:r>
        <w:fldChar w:fldCharType="separate"/>
      </w:r>
      <w:r w:rsidR="002A48CB" w:rsidRPr="009169CA">
        <w:rPr>
          <w:rStyle w:val="Lienhypertexte"/>
          <w:rFonts w:ascii="Times New Roman" w:hAnsi="Times New Roman" w:cs="Times New Roman"/>
          <w:sz w:val="24"/>
          <w:szCs w:val="24"/>
          <w:lang w:val="en-US"/>
        </w:rPr>
        <w:t>Jean-Marie Choffray</w:t>
      </w:r>
      <w:r>
        <w:rPr>
          <w:rStyle w:val="Lienhypertexte"/>
          <w:rFonts w:ascii="Times New Roman" w:hAnsi="Times New Roman" w:cs="Times New Roman"/>
          <w:sz w:val="24"/>
          <w:szCs w:val="24"/>
          <w:lang w:val="en-US"/>
        </w:rPr>
        <w:fldChar w:fldCharType="end"/>
      </w:r>
    </w:p>
    <w:p w14:paraId="26E9574D" w14:textId="305C5174" w:rsidR="004201DB" w:rsidRDefault="004201DB" w:rsidP="004201D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June 5, 2024</w:t>
      </w:r>
      <w:r w:rsidR="00250EA0">
        <w:rPr>
          <w:rFonts w:ascii="Times New Roman" w:hAnsi="Times New Roman" w:cs="Times New Roman"/>
          <w:sz w:val="24"/>
          <w:szCs w:val="24"/>
          <w:lang w:val="en-US"/>
        </w:rPr>
        <w:t>.</w:t>
      </w:r>
    </w:p>
    <w:p w14:paraId="0AA6768C" w14:textId="77777777" w:rsidR="004201DB" w:rsidRDefault="004201DB" w:rsidP="004201DB">
      <w:pPr>
        <w:spacing w:after="0" w:line="240" w:lineRule="auto"/>
        <w:jc w:val="both"/>
        <w:rPr>
          <w:rFonts w:ascii="Times New Roman" w:hAnsi="Times New Roman" w:cs="Times New Roman"/>
          <w:sz w:val="24"/>
          <w:szCs w:val="24"/>
          <w:lang w:val="en-US"/>
        </w:rPr>
      </w:pPr>
    </w:p>
    <w:p w14:paraId="635757E1" w14:textId="0D10490B" w:rsidR="00493D64" w:rsidRDefault="00493D64" w:rsidP="004201DB">
      <w:pPr>
        <w:spacing w:after="0" w:line="240" w:lineRule="auto"/>
        <w:jc w:val="both"/>
        <w:rPr>
          <w:rFonts w:ascii="Times New Roman" w:hAnsi="Times New Roman" w:cs="Times New Roman"/>
          <w:sz w:val="24"/>
          <w:szCs w:val="24"/>
          <w:lang w:val="en-US"/>
        </w:rPr>
      </w:pPr>
      <w:r w:rsidRPr="00493D64">
        <w:rPr>
          <w:rFonts w:ascii="Times New Roman" w:hAnsi="Times New Roman" w:cs="Times New Roman"/>
          <w:sz w:val="24"/>
          <w:szCs w:val="24"/>
          <w:lang w:val="en-US"/>
        </w:rPr>
        <w:t xml:space="preserve">I met </w:t>
      </w:r>
      <w:r w:rsidR="00225F42">
        <w:fldChar w:fldCharType="begin"/>
      </w:r>
      <w:r w:rsidR="00225F42" w:rsidRPr="00A221F1">
        <w:rPr>
          <w:lang w:val="en-US"/>
        </w:rPr>
        <w:instrText>HYPERLINK "https://directory.smeal.psu.edu/g5l"</w:instrText>
      </w:r>
      <w:r w:rsidR="00225F42">
        <w:fldChar w:fldCharType="separate"/>
      </w:r>
      <w:r w:rsidRPr="00A131E8">
        <w:rPr>
          <w:rStyle w:val="Lienhypertexte"/>
          <w:rFonts w:ascii="Times New Roman" w:hAnsi="Times New Roman" w:cs="Times New Roman"/>
          <w:sz w:val="24"/>
          <w:szCs w:val="24"/>
          <w:lang w:val="en-US"/>
        </w:rPr>
        <w:t>Gary L. Lilien</w:t>
      </w:r>
      <w:r w:rsidR="00225F42">
        <w:rPr>
          <w:rStyle w:val="Lienhypertexte"/>
          <w:rFonts w:ascii="Times New Roman" w:hAnsi="Times New Roman" w:cs="Times New Roman"/>
          <w:sz w:val="24"/>
          <w:szCs w:val="24"/>
          <w:lang w:val="en-US"/>
        </w:rPr>
        <w:fldChar w:fldCharType="end"/>
      </w:r>
      <w:r w:rsidRPr="00493D64">
        <w:rPr>
          <w:rFonts w:ascii="Times New Roman" w:hAnsi="Times New Roman" w:cs="Times New Roman"/>
          <w:sz w:val="24"/>
          <w:szCs w:val="24"/>
          <w:lang w:val="en-US"/>
        </w:rPr>
        <w:t xml:space="preserve">, for the first time, exactly </w:t>
      </w:r>
      <w:r w:rsidR="00400A40">
        <w:rPr>
          <w:rFonts w:ascii="Times New Roman" w:hAnsi="Times New Roman" w:cs="Times New Roman"/>
          <w:sz w:val="24"/>
          <w:szCs w:val="24"/>
          <w:lang w:val="en-US"/>
        </w:rPr>
        <w:t>fifty years ago</w:t>
      </w:r>
      <w:r w:rsidRPr="00493D64">
        <w:rPr>
          <w:rFonts w:ascii="Times New Roman" w:hAnsi="Times New Roman" w:cs="Times New Roman"/>
          <w:sz w:val="24"/>
          <w:szCs w:val="24"/>
          <w:lang w:val="en-US"/>
        </w:rPr>
        <w:t xml:space="preserve">! He was </w:t>
      </w:r>
      <w:r w:rsidR="00205716">
        <w:rPr>
          <w:rFonts w:ascii="Times New Roman" w:hAnsi="Times New Roman" w:cs="Times New Roman"/>
          <w:sz w:val="24"/>
          <w:szCs w:val="24"/>
          <w:lang w:val="en-US"/>
        </w:rPr>
        <w:t xml:space="preserve">one of </w:t>
      </w:r>
      <w:r w:rsidRPr="00493D64">
        <w:rPr>
          <w:rFonts w:ascii="Times New Roman" w:hAnsi="Times New Roman" w:cs="Times New Roman"/>
          <w:sz w:val="24"/>
          <w:szCs w:val="24"/>
          <w:lang w:val="en-US"/>
        </w:rPr>
        <w:t>the youngest member</w:t>
      </w:r>
      <w:r w:rsidR="00205716">
        <w:rPr>
          <w:rFonts w:ascii="Times New Roman" w:hAnsi="Times New Roman" w:cs="Times New Roman"/>
          <w:sz w:val="24"/>
          <w:szCs w:val="24"/>
          <w:lang w:val="en-US"/>
        </w:rPr>
        <w:t>s</w:t>
      </w:r>
      <w:r w:rsidRPr="00493D64">
        <w:rPr>
          <w:rFonts w:ascii="Times New Roman" w:hAnsi="Times New Roman" w:cs="Times New Roman"/>
          <w:sz w:val="24"/>
          <w:szCs w:val="24"/>
          <w:lang w:val="en-US"/>
        </w:rPr>
        <w:t xml:space="preserve"> of the </w:t>
      </w:r>
      <w:r w:rsidR="00205716" w:rsidRPr="006D5B67">
        <w:rPr>
          <w:rFonts w:ascii="Times New Roman" w:hAnsi="Times New Roman" w:cs="Times New Roman"/>
          <w:b/>
          <w:bCs/>
          <w:i/>
          <w:iCs/>
          <w:sz w:val="24"/>
          <w:szCs w:val="24"/>
          <w:lang w:val="en-US"/>
        </w:rPr>
        <w:t>Management Science Group</w:t>
      </w:r>
      <w:r w:rsidRPr="00493D64">
        <w:rPr>
          <w:rFonts w:ascii="Times New Roman" w:hAnsi="Times New Roman" w:cs="Times New Roman"/>
          <w:sz w:val="24"/>
          <w:szCs w:val="24"/>
          <w:lang w:val="en-US"/>
        </w:rPr>
        <w:t xml:space="preserve"> at the MIT Sloan School of Management. Well before it became the first </w:t>
      </w:r>
      <w:r w:rsidRPr="00493D64">
        <w:rPr>
          <w:rFonts w:ascii="Times New Roman" w:hAnsi="Times New Roman" w:cs="Times New Roman"/>
          <w:b/>
          <w:bCs/>
          <w:i/>
          <w:iCs/>
          <w:sz w:val="24"/>
          <w:szCs w:val="24"/>
          <w:lang w:val="en-US"/>
        </w:rPr>
        <w:t>Marketing Science Center</w:t>
      </w:r>
      <w:r w:rsidRPr="00493D64">
        <w:rPr>
          <w:rFonts w:ascii="Times New Roman" w:hAnsi="Times New Roman" w:cs="Times New Roman"/>
          <w:sz w:val="24"/>
          <w:szCs w:val="24"/>
          <w:lang w:val="en-US"/>
        </w:rPr>
        <w:t xml:space="preserve">, the department comprised </w:t>
      </w:r>
      <w:r w:rsidR="00225F42">
        <w:fldChar w:fldCharType="begin"/>
      </w:r>
      <w:r w:rsidR="00225F42" w:rsidRPr="00A221F1">
        <w:rPr>
          <w:lang w:val="en-US"/>
        </w:rPr>
        <w:instrText>HYPERLINK "https://mitsloan.mit.edu/faculty/directory/john-d-c-little"</w:instrText>
      </w:r>
      <w:r w:rsidR="00225F42">
        <w:fldChar w:fldCharType="separate"/>
      </w:r>
      <w:r w:rsidRPr="0033769E">
        <w:rPr>
          <w:rStyle w:val="Lienhypertexte"/>
          <w:rFonts w:ascii="Times New Roman" w:hAnsi="Times New Roman" w:cs="Times New Roman"/>
          <w:sz w:val="24"/>
          <w:szCs w:val="24"/>
          <w:lang w:val="en-US"/>
        </w:rPr>
        <w:t>John D. C. Little</w:t>
      </w:r>
      <w:r w:rsidR="00225F42">
        <w:rPr>
          <w:rStyle w:val="Lienhypertexte"/>
          <w:rFonts w:ascii="Times New Roman" w:hAnsi="Times New Roman" w:cs="Times New Roman"/>
          <w:sz w:val="24"/>
          <w:szCs w:val="24"/>
          <w:lang w:val="en-US"/>
        </w:rPr>
        <w:fldChar w:fldCharType="end"/>
      </w:r>
      <w:r w:rsidRPr="00493D64">
        <w:rPr>
          <w:rFonts w:ascii="Times New Roman" w:hAnsi="Times New Roman" w:cs="Times New Roman"/>
          <w:sz w:val="24"/>
          <w:szCs w:val="24"/>
          <w:lang w:val="en-US"/>
        </w:rPr>
        <w:t xml:space="preserve"> – a “model builder” –, </w:t>
      </w:r>
      <w:r w:rsidR="00225F42">
        <w:fldChar w:fldCharType="begin"/>
      </w:r>
      <w:r w:rsidR="00225F42" w:rsidRPr="00A221F1">
        <w:rPr>
          <w:lang w:val="en-US"/>
        </w:rPr>
        <w:instrText>HYPERLINK "https://mitsloan.mit.edu/faculty/directory/glen-urban"</w:instrText>
      </w:r>
      <w:r w:rsidR="00225F42">
        <w:fldChar w:fldCharType="separate"/>
      </w:r>
      <w:r w:rsidRPr="001A33C3">
        <w:rPr>
          <w:rStyle w:val="Lienhypertexte"/>
          <w:rFonts w:ascii="Times New Roman" w:hAnsi="Times New Roman" w:cs="Times New Roman"/>
          <w:sz w:val="24"/>
          <w:szCs w:val="24"/>
          <w:lang w:val="en-US"/>
        </w:rPr>
        <w:t>Glen L. Urban</w:t>
      </w:r>
      <w:r w:rsidR="00225F42">
        <w:rPr>
          <w:rStyle w:val="Lienhypertexte"/>
          <w:rFonts w:ascii="Times New Roman" w:hAnsi="Times New Roman" w:cs="Times New Roman"/>
          <w:sz w:val="24"/>
          <w:szCs w:val="24"/>
          <w:lang w:val="en-US"/>
        </w:rPr>
        <w:fldChar w:fldCharType="end"/>
      </w:r>
      <w:r w:rsidRPr="00493D64">
        <w:rPr>
          <w:rFonts w:ascii="Times New Roman" w:hAnsi="Times New Roman" w:cs="Times New Roman"/>
          <w:sz w:val="24"/>
          <w:szCs w:val="24"/>
          <w:lang w:val="en-US"/>
        </w:rPr>
        <w:t xml:space="preserve"> – a “model coder” –, and </w:t>
      </w:r>
      <w:r w:rsidR="00225F42">
        <w:fldChar w:fldCharType="begin"/>
      </w:r>
      <w:r w:rsidR="00225F42" w:rsidRPr="00A221F1">
        <w:rPr>
          <w:lang w:val="en-US"/>
        </w:rPr>
        <w:instrText>HYPERLINK "https://www.hbs.edu/news/releases/Pages/alvin-silk-obituary.aspx"</w:instrText>
      </w:r>
      <w:r w:rsidR="00225F42">
        <w:fldChar w:fldCharType="separate"/>
      </w:r>
      <w:r w:rsidRPr="00CF1A5E">
        <w:rPr>
          <w:rStyle w:val="Lienhypertexte"/>
          <w:rFonts w:ascii="Times New Roman" w:hAnsi="Times New Roman" w:cs="Times New Roman"/>
          <w:sz w:val="24"/>
          <w:szCs w:val="24"/>
          <w:lang w:val="en-US"/>
        </w:rPr>
        <w:t>Alvin J. Silk</w:t>
      </w:r>
      <w:r w:rsidR="00225F42">
        <w:rPr>
          <w:rStyle w:val="Lienhypertexte"/>
          <w:rFonts w:ascii="Times New Roman" w:hAnsi="Times New Roman" w:cs="Times New Roman"/>
          <w:sz w:val="24"/>
          <w:szCs w:val="24"/>
          <w:lang w:val="en-US"/>
        </w:rPr>
        <w:fldChar w:fldCharType="end"/>
      </w:r>
      <w:r w:rsidRPr="00493D64">
        <w:rPr>
          <w:rFonts w:ascii="Times New Roman" w:hAnsi="Times New Roman" w:cs="Times New Roman"/>
          <w:sz w:val="24"/>
          <w:szCs w:val="24"/>
          <w:lang w:val="en-US"/>
        </w:rPr>
        <w:t xml:space="preserve"> – a “model estimator”. Gary was at the epicenter of these three vertices. Already then, his main field of interest was </w:t>
      </w:r>
      <w:r w:rsidR="00225F42">
        <w:fldChar w:fldCharType="begin"/>
      </w:r>
      <w:r w:rsidR="00225F42" w:rsidRPr="00A221F1">
        <w:rPr>
          <w:lang w:val="en-US"/>
        </w:rPr>
        <w:instrText>HYPERLINK "https://www.amazon.com/Principles-Marketing-Engineering-Analytics-Lilien/dp/0985764821/ref=sr_1_2?crid=X9WR9TH06YPR&amp;dib=eyJ2IjoiMSJ9.ID_Up6vZih4lNpGJm_1mwsznh43Alf3cABlpZVW4BWxKwCGMKpdMmTN41fhJGWS-AcltMJ4cyYJ_PtQLNNjVW2cBodsgzk5K6YAg9Lv8PiQliTe-JDWoRroVqhxGCi3hVyi7DBERPSA0fUMckfgf_Njp76XhpMdv8cvudYhH9HM-9yVaRPN-fDnJ2-EUY5lzydCkp6G5BSPDC7LLSbDyHgEgDMf9qi7gsIKib1m06aw.yMwPOR5aPhHyWjsDvPb_UER6H-asUFyIUVUJyf9VrM8&amp;dib_tag=se&amp;keywords=gary+l+lilien&amp;qid=1717571860&amp;sprefix=gary+l+lilien%2Caps%2C1080&amp;sr=8</w:instrText>
      </w:r>
      <w:r w:rsidR="00225F42" w:rsidRPr="00A221F1">
        <w:rPr>
          <w:lang w:val="en-US"/>
        </w:rPr>
        <w:instrText>-2"</w:instrText>
      </w:r>
      <w:r w:rsidR="00225F42">
        <w:fldChar w:fldCharType="separate"/>
      </w:r>
      <w:r w:rsidRPr="0051375B">
        <w:rPr>
          <w:rStyle w:val="Lienhypertexte"/>
          <w:rFonts w:ascii="Times New Roman" w:hAnsi="Times New Roman" w:cs="Times New Roman"/>
          <w:b/>
          <w:bCs/>
          <w:i/>
          <w:iCs/>
          <w:sz w:val="24"/>
          <w:szCs w:val="24"/>
          <w:lang w:val="en-US"/>
        </w:rPr>
        <w:t>Marketing Engineering</w:t>
      </w:r>
      <w:r w:rsidR="00225F42">
        <w:rPr>
          <w:rStyle w:val="Lienhypertexte"/>
          <w:rFonts w:ascii="Times New Roman" w:hAnsi="Times New Roman" w:cs="Times New Roman"/>
          <w:b/>
          <w:bCs/>
          <w:i/>
          <w:iCs/>
          <w:sz w:val="24"/>
          <w:szCs w:val="24"/>
          <w:lang w:val="en-US"/>
        </w:rPr>
        <w:fldChar w:fldCharType="end"/>
      </w:r>
      <w:r w:rsidRPr="00493D64">
        <w:rPr>
          <w:rFonts w:ascii="Times New Roman" w:hAnsi="Times New Roman" w:cs="Times New Roman"/>
          <w:sz w:val="24"/>
          <w:szCs w:val="24"/>
          <w:lang w:val="en-US"/>
        </w:rPr>
        <w:t>: making mathematical models, computer code, and statistical methods work together to solve real-life problems; improve decision-making; and, finally, make businesses more efficient.</w:t>
      </w:r>
    </w:p>
    <w:p w14:paraId="72F23F0D" w14:textId="77777777" w:rsidR="00205716" w:rsidRPr="00493D64" w:rsidRDefault="00205716" w:rsidP="004201DB">
      <w:pPr>
        <w:spacing w:after="0" w:line="240" w:lineRule="auto"/>
        <w:jc w:val="both"/>
        <w:rPr>
          <w:rFonts w:ascii="Times New Roman" w:hAnsi="Times New Roman" w:cs="Times New Roman"/>
          <w:sz w:val="24"/>
          <w:szCs w:val="24"/>
          <w:lang w:val="en-US"/>
        </w:rPr>
      </w:pPr>
    </w:p>
    <w:p w14:paraId="28D3369F" w14:textId="371E6E00" w:rsidR="00493D64" w:rsidRDefault="00493D64" w:rsidP="004201DB">
      <w:pPr>
        <w:spacing w:after="0" w:line="240" w:lineRule="auto"/>
        <w:jc w:val="both"/>
        <w:rPr>
          <w:rFonts w:ascii="Times New Roman" w:hAnsi="Times New Roman" w:cs="Times New Roman"/>
          <w:sz w:val="24"/>
          <w:szCs w:val="24"/>
          <w:lang w:val="en-US"/>
        </w:rPr>
      </w:pPr>
      <w:r w:rsidRPr="00493D64">
        <w:rPr>
          <w:rFonts w:ascii="Times New Roman" w:hAnsi="Times New Roman" w:cs="Times New Roman"/>
          <w:sz w:val="24"/>
          <w:szCs w:val="24"/>
          <w:lang w:val="en-US"/>
        </w:rPr>
        <w:t xml:space="preserve">In the mid-seventies, these four exceptional professors were surrounded by a handful of doctoral students: John, yours truly, Gilles, Scott, Shlomo, and a few others: Raphaël, Dan, Bob, Sylvia, who like synapses were linking the </w:t>
      </w:r>
      <w:r w:rsidRPr="00493D64">
        <w:rPr>
          <w:rFonts w:ascii="Times New Roman" w:hAnsi="Times New Roman" w:cs="Times New Roman"/>
          <w:b/>
          <w:bCs/>
          <w:i/>
          <w:iCs/>
          <w:sz w:val="24"/>
          <w:szCs w:val="24"/>
          <w:lang w:val="en-US"/>
        </w:rPr>
        <w:t>Marketing</w:t>
      </w:r>
      <w:r w:rsidR="00440EC9">
        <w:rPr>
          <w:rFonts w:ascii="Times New Roman" w:hAnsi="Times New Roman" w:cs="Times New Roman"/>
          <w:b/>
          <w:bCs/>
          <w:i/>
          <w:iCs/>
          <w:sz w:val="24"/>
          <w:szCs w:val="24"/>
          <w:lang w:val="en-US"/>
        </w:rPr>
        <w:t xml:space="preserve"> Science</w:t>
      </w:r>
      <w:r w:rsidRPr="00493D64">
        <w:rPr>
          <w:rFonts w:ascii="Times New Roman" w:hAnsi="Times New Roman" w:cs="Times New Roman"/>
          <w:b/>
          <w:bCs/>
          <w:i/>
          <w:iCs/>
          <w:sz w:val="24"/>
          <w:szCs w:val="24"/>
          <w:lang w:val="en-US"/>
        </w:rPr>
        <w:t xml:space="preserve"> Center</w:t>
      </w:r>
      <w:r w:rsidRPr="00493D64">
        <w:rPr>
          <w:rFonts w:ascii="Times New Roman" w:hAnsi="Times New Roman" w:cs="Times New Roman"/>
          <w:sz w:val="24"/>
          <w:szCs w:val="24"/>
          <w:lang w:val="en-US"/>
        </w:rPr>
        <w:t xml:space="preserve"> to the other departments of the Institute. At that time, Robust Statistical Methods, Artificial Intelligence, Systems Dynamics, Decision Theory, and Computer Science were all the rage at MIT. We all went through the revolution from paper to graphic terminals.</w:t>
      </w:r>
      <w:r w:rsidR="00DC5E7A">
        <w:rPr>
          <w:rFonts w:ascii="Times New Roman" w:hAnsi="Times New Roman" w:cs="Times New Roman"/>
          <w:sz w:val="24"/>
          <w:szCs w:val="24"/>
          <w:lang w:val="en-US"/>
        </w:rPr>
        <w:t xml:space="preserve"> </w:t>
      </w:r>
      <w:r w:rsidRPr="00493D64">
        <w:rPr>
          <w:rFonts w:ascii="Times New Roman" w:hAnsi="Times New Roman" w:cs="Times New Roman"/>
          <w:sz w:val="24"/>
          <w:szCs w:val="24"/>
          <w:lang w:val="en-US"/>
        </w:rPr>
        <w:t xml:space="preserve">The first microcomputers challenged the last programmable calculators. None of us had the slightest idea of what would happen next – word processors, spreadsheets, relational databases, object-oriented </w:t>
      </w:r>
      <w:r w:rsidR="00E55B43">
        <w:rPr>
          <w:rFonts w:ascii="Times New Roman" w:hAnsi="Times New Roman" w:cs="Times New Roman"/>
          <w:sz w:val="24"/>
          <w:szCs w:val="24"/>
          <w:lang w:val="en-US"/>
        </w:rPr>
        <w:t>languages</w:t>
      </w:r>
      <w:r w:rsidRPr="00493D64">
        <w:rPr>
          <w:rFonts w:ascii="Times New Roman" w:hAnsi="Times New Roman" w:cs="Times New Roman"/>
          <w:sz w:val="24"/>
          <w:szCs w:val="24"/>
          <w:lang w:val="en-US"/>
        </w:rPr>
        <w:t>, mouse and touch-screen interfaces, handhelds, portable computers, internet, tablets, smartphones</w:t>
      </w:r>
      <w:r w:rsidR="00914786">
        <w:rPr>
          <w:rFonts w:ascii="Times New Roman" w:hAnsi="Times New Roman" w:cs="Times New Roman"/>
          <w:sz w:val="24"/>
          <w:szCs w:val="24"/>
          <w:lang w:val="en-US"/>
        </w:rPr>
        <w:t xml:space="preserve">, </w:t>
      </w:r>
      <w:r w:rsidRPr="00493D64">
        <w:rPr>
          <w:rFonts w:ascii="Times New Roman" w:hAnsi="Times New Roman" w:cs="Times New Roman"/>
          <w:sz w:val="24"/>
          <w:szCs w:val="24"/>
          <w:lang w:val="en-US"/>
        </w:rPr>
        <w:t>etc. – but we had a strong feeling, not to say the certainty, that our world would irreversibly change. And, that we would be part of it…</w:t>
      </w:r>
    </w:p>
    <w:p w14:paraId="5DD53C20" w14:textId="77777777" w:rsidR="00507144" w:rsidRPr="00493D64" w:rsidRDefault="00507144" w:rsidP="004201DB">
      <w:pPr>
        <w:spacing w:after="0" w:line="240" w:lineRule="auto"/>
        <w:jc w:val="both"/>
        <w:rPr>
          <w:rFonts w:ascii="Times New Roman" w:hAnsi="Times New Roman" w:cs="Times New Roman"/>
          <w:sz w:val="24"/>
          <w:szCs w:val="24"/>
          <w:lang w:val="en-US"/>
        </w:rPr>
      </w:pPr>
    </w:p>
    <w:p w14:paraId="49E32A1C" w14:textId="40816AB4" w:rsidR="00493D64" w:rsidRDefault="00493D64" w:rsidP="004201DB">
      <w:pPr>
        <w:spacing w:after="0" w:line="240" w:lineRule="auto"/>
        <w:jc w:val="both"/>
        <w:rPr>
          <w:rFonts w:ascii="Times New Roman" w:hAnsi="Times New Roman" w:cs="Times New Roman"/>
          <w:sz w:val="24"/>
          <w:szCs w:val="24"/>
          <w:lang w:val="en-US"/>
        </w:rPr>
      </w:pPr>
      <w:r w:rsidRPr="00493D64">
        <w:rPr>
          <w:rFonts w:ascii="Times New Roman" w:hAnsi="Times New Roman" w:cs="Times New Roman"/>
          <w:sz w:val="24"/>
          <w:szCs w:val="24"/>
          <w:lang w:val="en-US"/>
        </w:rPr>
        <w:t xml:space="preserve">I couldn’t have dreamed of a better advisor than Gary. His creativity and curiosity were legendary. I had never seen someone work harder; think smarter; write and run faster. Most importantly, he was humble, attentive to others, and always available. He had the ability to listen to others and the strength to decide </w:t>
      </w:r>
      <w:r w:rsidR="001E3744">
        <w:rPr>
          <w:rFonts w:ascii="Times New Roman" w:hAnsi="Times New Roman" w:cs="Times New Roman"/>
          <w:sz w:val="24"/>
          <w:szCs w:val="24"/>
          <w:lang w:val="en-US"/>
        </w:rPr>
        <w:t>unde</w:t>
      </w:r>
      <w:r w:rsidR="00531B26">
        <w:rPr>
          <w:rFonts w:ascii="Times New Roman" w:hAnsi="Times New Roman" w:cs="Times New Roman"/>
          <w:sz w:val="24"/>
          <w:szCs w:val="24"/>
          <w:lang w:val="en-US"/>
        </w:rPr>
        <w:t>r</w:t>
      </w:r>
      <w:r w:rsidRPr="00493D64">
        <w:rPr>
          <w:rFonts w:ascii="Times New Roman" w:hAnsi="Times New Roman" w:cs="Times New Roman"/>
          <w:sz w:val="24"/>
          <w:szCs w:val="24"/>
          <w:lang w:val="en-US"/>
        </w:rPr>
        <w:t xml:space="preserve"> uncertainty</w:t>
      </w:r>
      <w:r w:rsidR="002C26B4">
        <w:rPr>
          <w:rFonts w:ascii="Times New Roman" w:hAnsi="Times New Roman" w:cs="Times New Roman"/>
          <w:sz w:val="24"/>
          <w:szCs w:val="24"/>
          <w:lang w:val="en-US"/>
        </w:rPr>
        <w:t>,</w:t>
      </w:r>
      <w:r w:rsidRPr="00493D64">
        <w:rPr>
          <w:rFonts w:ascii="Times New Roman" w:hAnsi="Times New Roman" w:cs="Times New Roman"/>
          <w:sz w:val="24"/>
          <w:szCs w:val="24"/>
          <w:lang w:val="en-US"/>
        </w:rPr>
        <w:t xml:space="preserve"> if not adversity. He learned by doing, from his observation of how </w:t>
      </w:r>
      <w:r w:rsidRPr="00493D64">
        <w:rPr>
          <w:rFonts w:ascii="Times New Roman" w:hAnsi="Times New Roman" w:cs="Times New Roman"/>
          <w:i/>
          <w:iCs/>
          <w:sz w:val="24"/>
          <w:szCs w:val="24"/>
          <w:lang w:val="en-US"/>
        </w:rPr>
        <w:t>complex</w:t>
      </w:r>
      <w:r w:rsidRPr="00493D64">
        <w:rPr>
          <w:rFonts w:ascii="Times New Roman" w:hAnsi="Times New Roman" w:cs="Times New Roman"/>
          <w:sz w:val="24"/>
          <w:szCs w:val="24"/>
          <w:lang w:val="en-US"/>
        </w:rPr>
        <w:t xml:space="preserve"> reality was and how </w:t>
      </w:r>
      <w:r w:rsidRPr="00493D64">
        <w:rPr>
          <w:rFonts w:ascii="Times New Roman" w:hAnsi="Times New Roman" w:cs="Times New Roman"/>
          <w:i/>
          <w:iCs/>
          <w:sz w:val="24"/>
          <w:szCs w:val="24"/>
          <w:lang w:val="en-US"/>
        </w:rPr>
        <w:t>relative</w:t>
      </w:r>
      <w:r w:rsidRPr="00493D64">
        <w:rPr>
          <w:rFonts w:ascii="Times New Roman" w:hAnsi="Times New Roman" w:cs="Times New Roman"/>
          <w:sz w:val="24"/>
          <w:szCs w:val="24"/>
          <w:lang w:val="en-US"/>
        </w:rPr>
        <w:t xml:space="preserve"> our understanding of it was too. His attitude was that of an </w:t>
      </w:r>
      <w:r w:rsidRPr="00493D64">
        <w:rPr>
          <w:rFonts w:ascii="Times New Roman" w:hAnsi="Times New Roman" w:cs="Times New Roman"/>
          <w:b/>
          <w:bCs/>
          <w:i/>
          <w:iCs/>
          <w:sz w:val="24"/>
          <w:szCs w:val="24"/>
          <w:lang w:val="en-US"/>
        </w:rPr>
        <w:t xml:space="preserve">Engineer </w:t>
      </w:r>
      <w:r w:rsidRPr="00493D64">
        <w:rPr>
          <w:rFonts w:ascii="Times New Roman" w:hAnsi="Times New Roman" w:cs="Times New Roman"/>
          <w:sz w:val="24"/>
          <w:szCs w:val="24"/>
          <w:lang w:val="en-US"/>
        </w:rPr>
        <w:t xml:space="preserve">who has to make things work together, even when the wheels grind or stop. Unsurprisingly, he was seconded by three exceptional women: his first wife, our dear Dorothy; his wonderful daughter, Amy; and, later, his lovely second wife, Ronnie. From a professional standpoint, </w:t>
      </w:r>
      <w:r w:rsidR="004F3CE2">
        <w:rPr>
          <w:rFonts w:ascii="Times New Roman" w:hAnsi="Times New Roman" w:cs="Times New Roman"/>
          <w:sz w:val="24"/>
          <w:szCs w:val="24"/>
          <w:lang w:val="en-US"/>
        </w:rPr>
        <w:t xml:space="preserve">the </w:t>
      </w:r>
      <w:r w:rsidR="004F3CE2" w:rsidRPr="004F3CE2">
        <w:rPr>
          <w:rFonts w:ascii="Times New Roman" w:hAnsi="Times New Roman" w:cs="Times New Roman"/>
          <w:sz w:val="24"/>
          <w:szCs w:val="24"/>
          <w:lang w:val="en-US"/>
        </w:rPr>
        <w:t>Pennsylvania State University</w:t>
      </w:r>
      <w:r w:rsidRPr="00493D64">
        <w:rPr>
          <w:rFonts w:ascii="Times New Roman" w:hAnsi="Times New Roman" w:cs="Times New Roman"/>
          <w:sz w:val="24"/>
          <w:szCs w:val="24"/>
          <w:lang w:val="en-US"/>
        </w:rPr>
        <w:t xml:space="preserve"> and the </w:t>
      </w:r>
      <w:r w:rsidR="00225F42">
        <w:fldChar w:fldCharType="begin"/>
      </w:r>
      <w:r w:rsidR="00225F42" w:rsidRPr="00A221F1">
        <w:rPr>
          <w:lang w:val="en-US"/>
        </w:rPr>
        <w:instrText>HYPERLINK "https://isbm.org/"</w:instrText>
      </w:r>
      <w:r w:rsidR="00225F42">
        <w:fldChar w:fldCharType="separate"/>
      </w:r>
      <w:r w:rsidR="004A6B94" w:rsidRPr="00092FF1">
        <w:rPr>
          <w:rStyle w:val="Lienhypertexte"/>
          <w:rFonts w:ascii="Times New Roman" w:hAnsi="Times New Roman" w:cs="Times New Roman"/>
          <w:sz w:val="24"/>
          <w:szCs w:val="24"/>
          <w:lang w:val="en-US"/>
        </w:rPr>
        <w:t>Institute for the Study of Business Markets</w:t>
      </w:r>
      <w:r w:rsidR="00225F42">
        <w:rPr>
          <w:rStyle w:val="Lienhypertexte"/>
          <w:rFonts w:ascii="Times New Roman" w:hAnsi="Times New Roman" w:cs="Times New Roman"/>
          <w:sz w:val="24"/>
          <w:szCs w:val="24"/>
          <w:lang w:val="en-US"/>
        </w:rPr>
        <w:fldChar w:fldCharType="end"/>
      </w:r>
      <w:r w:rsidR="004A6B94">
        <w:rPr>
          <w:rFonts w:ascii="Times New Roman" w:hAnsi="Times New Roman" w:cs="Times New Roman"/>
          <w:sz w:val="24"/>
          <w:szCs w:val="24"/>
          <w:lang w:val="en-US"/>
        </w:rPr>
        <w:t xml:space="preserve"> </w:t>
      </w:r>
      <w:r w:rsidRPr="00493D64">
        <w:rPr>
          <w:rFonts w:ascii="Times New Roman" w:hAnsi="Times New Roman" w:cs="Times New Roman"/>
          <w:sz w:val="24"/>
          <w:szCs w:val="24"/>
          <w:lang w:val="en-US"/>
        </w:rPr>
        <w:t xml:space="preserve">provided him with the perfect environment to exert his creativity and shape his vision of the future of </w:t>
      </w:r>
      <w:r w:rsidRPr="00493D64">
        <w:rPr>
          <w:rFonts w:ascii="Times New Roman" w:hAnsi="Times New Roman" w:cs="Times New Roman"/>
          <w:b/>
          <w:bCs/>
          <w:i/>
          <w:iCs/>
          <w:sz w:val="24"/>
          <w:szCs w:val="24"/>
          <w:lang w:val="en-US"/>
        </w:rPr>
        <w:t>Marketing Engineering</w:t>
      </w:r>
      <w:r w:rsidRPr="00493D64">
        <w:rPr>
          <w:rFonts w:ascii="Times New Roman" w:hAnsi="Times New Roman" w:cs="Times New Roman"/>
          <w:sz w:val="24"/>
          <w:szCs w:val="24"/>
          <w:lang w:val="en-US"/>
        </w:rPr>
        <w:t>.</w:t>
      </w:r>
    </w:p>
    <w:p w14:paraId="2041BE1E" w14:textId="77777777" w:rsidR="003E6CFB" w:rsidRPr="00493D64" w:rsidRDefault="003E6CFB" w:rsidP="004201DB">
      <w:pPr>
        <w:spacing w:after="0" w:line="240" w:lineRule="auto"/>
        <w:jc w:val="both"/>
        <w:rPr>
          <w:rFonts w:ascii="Times New Roman" w:hAnsi="Times New Roman" w:cs="Times New Roman"/>
          <w:sz w:val="24"/>
          <w:szCs w:val="24"/>
          <w:lang w:val="en-US"/>
        </w:rPr>
      </w:pPr>
    </w:p>
    <w:p w14:paraId="2AD33E6D" w14:textId="5B3855DD" w:rsidR="00493D64" w:rsidRDefault="00493D64" w:rsidP="004201DB">
      <w:pPr>
        <w:spacing w:after="0" w:line="240" w:lineRule="auto"/>
        <w:jc w:val="both"/>
        <w:rPr>
          <w:rFonts w:ascii="Times New Roman" w:hAnsi="Times New Roman" w:cs="Times New Roman"/>
          <w:sz w:val="24"/>
          <w:szCs w:val="24"/>
          <w:lang w:val="en-US"/>
        </w:rPr>
      </w:pPr>
      <w:r w:rsidRPr="00493D64">
        <w:rPr>
          <w:rFonts w:ascii="Times New Roman" w:hAnsi="Times New Roman" w:cs="Times New Roman"/>
          <w:sz w:val="24"/>
          <w:szCs w:val="24"/>
          <w:lang w:val="en-US"/>
        </w:rPr>
        <w:t xml:space="preserve">Fifty years later, if I </w:t>
      </w:r>
      <w:r w:rsidR="00F955C8">
        <w:rPr>
          <w:rFonts w:ascii="Times New Roman" w:hAnsi="Times New Roman" w:cs="Times New Roman"/>
          <w:sz w:val="24"/>
          <w:szCs w:val="24"/>
          <w:lang w:val="en-US"/>
        </w:rPr>
        <w:t>could</w:t>
      </w:r>
      <w:r w:rsidRPr="00493D64">
        <w:rPr>
          <w:rFonts w:ascii="Times New Roman" w:hAnsi="Times New Roman" w:cs="Times New Roman"/>
          <w:sz w:val="24"/>
          <w:szCs w:val="24"/>
          <w:lang w:val="en-US"/>
        </w:rPr>
        <w:t xml:space="preserve"> work for a PhD again, I would want to work under his guidance. I would tell him that I wanted to study the impact of </w:t>
      </w:r>
      <w:r w:rsidRPr="00493D64">
        <w:rPr>
          <w:rFonts w:ascii="Times New Roman" w:hAnsi="Times New Roman" w:cs="Times New Roman"/>
          <w:i/>
          <w:iCs/>
          <w:sz w:val="24"/>
          <w:szCs w:val="24"/>
          <w:lang w:val="en-US"/>
        </w:rPr>
        <w:t>Blockchain</w:t>
      </w:r>
      <w:r w:rsidR="004F7E4A">
        <w:rPr>
          <w:rFonts w:ascii="Times New Roman" w:hAnsi="Times New Roman" w:cs="Times New Roman"/>
          <w:i/>
          <w:iCs/>
          <w:sz w:val="24"/>
          <w:szCs w:val="24"/>
          <w:lang w:val="en-US"/>
        </w:rPr>
        <w:t xml:space="preserve"> Technologies</w:t>
      </w:r>
      <w:r w:rsidRPr="00493D64">
        <w:rPr>
          <w:rFonts w:ascii="Times New Roman" w:hAnsi="Times New Roman" w:cs="Times New Roman"/>
          <w:i/>
          <w:iCs/>
          <w:sz w:val="24"/>
          <w:szCs w:val="24"/>
          <w:lang w:val="en-US"/>
        </w:rPr>
        <w:t xml:space="preserve"> </w:t>
      </w:r>
      <w:r w:rsidRPr="00493D64">
        <w:rPr>
          <w:rFonts w:ascii="Times New Roman" w:hAnsi="Times New Roman" w:cs="Times New Roman"/>
          <w:sz w:val="24"/>
          <w:szCs w:val="24"/>
          <w:lang w:val="en-US"/>
        </w:rPr>
        <w:t xml:space="preserve">on </w:t>
      </w:r>
      <w:r w:rsidR="00EE0D94">
        <w:rPr>
          <w:rFonts w:ascii="Times New Roman" w:hAnsi="Times New Roman" w:cs="Times New Roman"/>
          <w:sz w:val="24"/>
          <w:szCs w:val="24"/>
          <w:lang w:val="en-US"/>
        </w:rPr>
        <w:t>our worl</w:t>
      </w:r>
      <w:r w:rsidR="00F955C8">
        <w:rPr>
          <w:rFonts w:ascii="Times New Roman" w:hAnsi="Times New Roman" w:cs="Times New Roman"/>
          <w:sz w:val="24"/>
          <w:szCs w:val="24"/>
          <w:lang w:val="en-US"/>
        </w:rPr>
        <w:t>d</w:t>
      </w:r>
      <w:r w:rsidRPr="00493D64">
        <w:rPr>
          <w:rFonts w:ascii="Times New Roman" w:hAnsi="Times New Roman" w:cs="Times New Roman"/>
          <w:sz w:val="24"/>
          <w:szCs w:val="24"/>
          <w:lang w:val="en-US"/>
        </w:rPr>
        <w:t>. He would probably tell me that it’s not a good idea</w:t>
      </w:r>
      <w:r w:rsidR="00927A0F">
        <w:rPr>
          <w:rFonts w:ascii="Times New Roman" w:hAnsi="Times New Roman" w:cs="Times New Roman"/>
          <w:sz w:val="24"/>
          <w:szCs w:val="24"/>
          <w:lang w:val="en-US"/>
        </w:rPr>
        <w:t>!</w:t>
      </w:r>
      <w:r w:rsidRPr="00493D64">
        <w:rPr>
          <w:rFonts w:ascii="Times New Roman" w:hAnsi="Times New Roman" w:cs="Times New Roman"/>
          <w:sz w:val="24"/>
          <w:szCs w:val="24"/>
          <w:lang w:val="en-US"/>
        </w:rPr>
        <w:t xml:space="preserve"> I would work hard at convincing him</w:t>
      </w:r>
      <w:r w:rsidR="00927A0F">
        <w:rPr>
          <w:rFonts w:ascii="Times New Roman" w:hAnsi="Times New Roman" w:cs="Times New Roman"/>
          <w:sz w:val="24"/>
          <w:szCs w:val="24"/>
          <w:lang w:val="en-US"/>
        </w:rPr>
        <w:t>…</w:t>
      </w:r>
      <w:r w:rsidRPr="00493D64">
        <w:rPr>
          <w:rFonts w:ascii="Times New Roman" w:hAnsi="Times New Roman" w:cs="Times New Roman"/>
          <w:sz w:val="24"/>
          <w:szCs w:val="24"/>
          <w:lang w:val="en-US"/>
        </w:rPr>
        <w:t xml:space="preserve"> Finally, we would </w:t>
      </w:r>
      <w:r w:rsidR="004800F3">
        <w:rPr>
          <w:rFonts w:ascii="Times New Roman" w:hAnsi="Times New Roman" w:cs="Times New Roman"/>
          <w:sz w:val="24"/>
          <w:szCs w:val="24"/>
          <w:lang w:val="en-US"/>
        </w:rPr>
        <w:t>write together</w:t>
      </w:r>
      <w:r w:rsidR="001F536F">
        <w:rPr>
          <w:rFonts w:ascii="Times New Roman" w:hAnsi="Times New Roman" w:cs="Times New Roman"/>
          <w:sz w:val="24"/>
          <w:szCs w:val="24"/>
          <w:lang w:val="en-US"/>
        </w:rPr>
        <w:t xml:space="preserve"> </w:t>
      </w:r>
      <w:r w:rsidRPr="00493D64">
        <w:rPr>
          <w:rFonts w:ascii="Times New Roman" w:hAnsi="Times New Roman" w:cs="Times New Roman"/>
          <w:sz w:val="24"/>
          <w:szCs w:val="24"/>
          <w:lang w:val="en-US"/>
        </w:rPr>
        <w:t>“</w:t>
      </w:r>
      <w:r w:rsidRPr="00493D64">
        <w:rPr>
          <w:rFonts w:ascii="Times New Roman" w:hAnsi="Times New Roman" w:cs="Times New Roman"/>
          <w:b/>
          <w:bCs/>
          <w:i/>
          <w:iCs/>
          <w:sz w:val="24"/>
          <w:szCs w:val="24"/>
          <w:lang w:val="en-US"/>
        </w:rPr>
        <w:t>A Model-Based Methodology for Assessing Markets Response to Bitcoin</w:t>
      </w:r>
      <w:r w:rsidRPr="00493D64">
        <w:rPr>
          <w:rFonts w:ascii="Times New Roman" w:hAnsi="Times New Roman" w:cs="Times New Roman"/>
          <w:sz w:val="24"/>
          <w:szCs w:val="24"/>
          <w:lang w:val="en-US"/>
        </w:rPr>
        <w:t xml:space="preserve">”. While traveling around the world giving seminars we would meet to enjoy some good </w:t>
      </w:r>
      <w:r w:rsidR="009D4FF8">
        <w:rPr>
          <w:rFonts w:ascii="Times New Roman" w:hAnsi="Times New Roman" w:cs="Times New Roman"/>
          <w:sz w:val="24"/>
          <w:szCs w:val="24"/>
          <w:lang w:val="en-US"/>
        </w:rPr>
        <w:t>food</w:t>
      </w:r>
      <w:r w:rsidRPr="00493D64">
        <w:rPr>
          <w:rFonts w:ascii="Times New Roman" w:hAnsi="Times New Roman" w:cs="Times New Roman"/>
          <w:sz w:val="24"/>
          <w:szCs w:val="24"/>
          <w:lang w:val="en-US"/>
        </w:rPr>
        <w:t xml:space="preserve"> and… fine wines. We would get old without fears and regrets and stay best friends for another fifty years!</w:t>
      </w:r>
    </w:p>
    <w:p w14:paraId="7301520A" w14:textId="77777777" w:rsidR="00204046" w:rsidRPr="00493D64" w:rsidRDefault="00204046" w:rsidP="004201DB">
      <w:pPr>
        <w:spacing w:after="0" w:line="240" w:lineRule="auto"/>
        <w:jc w:val="both"/>
        <w:rPr>
          <w:rFonts w:ascii="Times New Roman" w:hAnsi="Times New Roman" w:cs="Times New Roman"/>
          <w:sz w:val="24"/>
          <w:szCs w:val="24"/>
          <w:lang w:val="en-US"/>
        </w:rPr>
      </w:pPr>
    </w:p>
    <w:p w14:paraId="5A401C98" w14:textId="7B7AE6F9" w:rsidR="009D56DE" w:rsidRDefault="00493D64" w:rsidP="009D56DE">
      <w:pPr>
        <w:spacing w:after="0" w:line="240" w:lineRule="auto"/>
        <w:jc w:val="both"/>
        <w:rPr>
          <w:rFonts w:ascii="Times New Roman" w:hAnsi="Times New Roman" w:cs="Times New Roman"/>
          <w:sz w:val="24"/>
          <w:szCs w:val="24"/>
          <w:lang w:val="en-US"/>
        </w:rPr>
      </w:pPr>
      <w:r w:rsidRPr="00F75DE7">
        <w:rPr>
          <w:rFonts w:ascii="Times New Roman" w:hAnsi="Times New Roman" w:cs="Times New Roman"/>
          <w:sz w:val="24"/>
          <w:szCs w:val="24"/>
          <w:lang w:val="en-US"/>
        </w:rPr>
        <w:t>Thank you! Gary,</w:t>
      </w:r>
      <w:r w:rsidRPr="00493D64">
        <w:rPr>
          <w:rFonts w:ascii="Times New Roman" w:hAnsi="Times New Roman" w:cs="Times New Roman"/>
          <w:sz w:val="24"/>
          <w:szCs w:val="24"/>
          <w:lang w:val="en-US"/>
        </w:rPr>
        <w:t xml:space="preserve"> for graciously sharing your creativity, for your hard work, and for your friendship. As an advisor, a colleague, and an occasional bartender at the “</w:t>
      </w:r>
      <w:proofErr w:type="spellStart"/>
      <w:r w:rsidRPr="00493D64">
        <w:rPr>
          <w:rFonts w:ascii="Times New Roman" w:hAnsi="Times New Roman" w:cs="Times New Roman"/>
          <w:b/>
          <w:bCs/>
          <w:i/>
          <w:iCs/>
          <w:sz w:val="24"/>
          <w:szCs w:val="24"/>
          <w:lang w:val="en-US"/>
        </w:rPr>
        <w:t>Œuf</w:t>
      </w:r>
      <w:proofErr w:type="spellEnd"/>
      <w:r w:rsidRPr="00493D64">
        <w:rPr>
          <w:rFonts w:ascii="Times New Roman" w:hAnsi="Times New Roman" w:cs="Times New Roman"/>
          <w:b/>
          <w:bCs/>
          <w:i/>
          <w:iCs/>
          <w:sz w:val="24"/>
          <w:szCs w:val="24"/>
          <w:lang w:val="en-US"/>
        </w:rPr>
        <w:t xml:space="preserve"> au Plat</w:t>
      </w:r>
      <w:r w:rsidRPr="00493D64">
        <w:rPr>
          <w:rFonts w:ascii="Times New Roman" w:hAnsi="Times New Roman" w:cs="Times New Roman"/>
          <w:sz w:val="24"/>
          <w:szCs w:val="24"/>
          <w:lang w:val="en-US"/>
        </w:rPr>
        <w:t>” in Liège (see enclosed picture), you taught me that Albert Einstein was right. “</w:t>
      </w:r>
      <w:r w:rsidRPr="00493D64">
        <w:rPr>
          <w:rFonts w:ascii="Times New Roman" w:hAnsi="Times New Roman" w:cs="Times New Roman"/>
          <w:i/>
          <w:iCs/>
          <w:sz w:val="24"/>
          <w:szCs w:val="24"/>
          <w:lang w:val="en-US"/>
        </w:rPr>
        <w:t>Setting an example is not the main means of influencing others, it is the only means.</w:t>
      </w:r>
      <w:r w:rsidRPr="00493D64">
        <w:rPr>
          <w:rFonts w:ascii="Times New Roman" w:hAnsi="Times New Roman" w:cs="Times New Roman"/>
          <w:sz w:val="24"/>
          <w:szCs w:val="24"/>
          <w:lang w:val="en-US"/>
        </w:rPr>
        <w:t>”</w:t>
      </w:r>
      <w:r w:rsidR="009D56DE">
        <w:rPr>
          <w:rFonts w:ascii="Times New Roman" w:hAnsi="Times New Roman" w:cs="Times New Roman"/>
          <w:sz w:val="24"/>
          <w:szCs w:val="24"/>
          <w:lang w:val="en-US"/>
        </w:rPr>
        <w:br w:type="page"/>
      </w:r>
    </w:p>
    <w:p w14:paraId="5B058B92" w14:textId="16F97A60" w:rsidR="00C56B1E" w:rsidRDefault="00C56B1E" w:rsidP="00E910F2">
      <w:pPr>
        <w:spacing w:after="0" w:line="240" w:lineRule="auto"/>
        <w:jc w:val="center"/>
        <w:rPr>
          <w:rFonts w:ascii="Times New Roman" w:hAnsi="Times New Roman" w:cs="Times New Roman"/>
          <w:sz w:val="24"/>
          <w:szCs w:val="24"/>
          <w:lang w:val="en-US"/>
        </w:rPr>
      </w:pPr>
      <w:r w:rsidRPr="00BC3540">
        <w:rPr>
          <w:rFonts w:ascii="Times New Roman" w:hAnsi="Times New Roman" w:cs="Times New Roman"/>
          <w:sz w:val="24"/>
          <w:szCs w:val="24"/>
          <w:lang w:val="en-US"/>
        </w:rPr>
        <w:lastRenderedPageBreak/>
        <w:t>Gary, helping at the bar of “</w:t>
      </w:r>
      <w:r w:rsidRPr="00BC3540">
        <w:rPr>
          <w:rFonts w:ascii="Times New Roman" w:hAnsi="Times New Roman" w:cs="Times New Roman"/>
          <w:b/>
          <w:bCs/>
          <w:i/>
          <w:iCs/>
          <w:sz w:val="24"/>
          <w:szCs w:val="24"/>
          <w:lang w:val="en-US"/>
        </w:rPr>
        <w:t>L’</w:t>
      </w:r>
      <w:r w:rsidR="00BC3540" w:rsidRPr="00BC3540">
        <w:rPr>
          <w:rFonts w:ascii="Times New Roman" w:hAnsi="Times New Roman" w:cs="Times New Roman"/>
          <w:b/>
          <w:bCs/>
          <w:i/>
          <w:iCs/>
          <w:sz w:val="24"/>
          <w:szCs w:val="24"/>
          <w:lang w:val="en-US"/>
        </w:rPr>
        <w:t xml:space="preserve"> </w:t>
      </w:r>
      <w:bookmarkStart w:id="0" w:name="_Hlk167634618"/>
      <w:proofErr w:type="spellStart"/>
      <w:r w:rsidR="00BC3540" w:rsidRPr="00BC3540">
        <w:rPr>
          <w:rFonts w:ascii="Times New Roman" w:hAnsi="Times New Roman" w:cs="Times New Roman"/>
          <w:b/>
          <w:bCs/>
          <w:i/>
          <w:iCs/>
          <w:sz w:val="24"/>
          <w:szCs w:val="24"/>
          <w:lang w:val="en-US"/>
        </w:rPr>
        <w:t>Œuf</w:t>
      </w:r>
      <w:proofErr w:type="spellEnd"/>
      <w:r w:rsidRPr="00BC3540">
        <w:rPr>
          <w:rFonts w:ascii="Times New Roman" w:hAnsi="Times New Roman" w:cs="Times New Roman"/>
          <w:b/>
          <w:bCs/>
          <w:i/>
          <w:iCs/>
          <w:sz w:val="24"/>
          <w:szCs w:val="24"/>
          <w:lang w:val="en-US"/>
        </w:rPr>
        <w:t xml:space="preserve"> </w:t>
      </w:r>
      <w:bookmarkEnd w:id="0"/>
      <w:r w:rsidRPr="00BC3540">
        <w:rPr>
          <w:rFonts w:ascii="Times New Roman" w:hAnsi="Times New Roman" w:cs="Times New Roman"/>
          <w:b/>
          <w:bCs/>
          <w:i/>
          <w:iCs/>
          <w:sz w:val="24"/>
          <w:szCs w:val="24"/>
          <w:lang w:val="en-US"/>
        </w:rPr>
        <w:t>au Plat</w:t>
      </w:r>
      <w:r w:rsidRPr="00BC3540">
        <w:rPr>
          <w:rFonts w:ascii="Times New Roman" w:hAnsi="Times New Roman" w:cs="Times New Roman"/>
          <w:sz w:val="24"/>
          <w:szCs w:val="24"/>
          <w:lang w:val="en-US"/>
        </w:rPr>
        <w:t xml:space="preserve">” in Liège, </w:t>
      </w:r>
      <w:r w:rsidR="00A448B4">
        <w:rPr>
          <w:rFonts w:ascii="Times New Roman" w:hAnsi="Times New Roman" w:cs="Times New Roman"/>
          <w:sz w:val="24"/>
          <w:szCs w:val="24"/>
          <w:lang w:val="en-US"/>
        </w:rPr>
        <w:t xml:space="preserve">Belgium, </w:t>
      </w:r>
      <w:r w:rsidRPr="00BC3540">
        <w:rPr>
          <w:rFonts w:ascii="Times New Roman" w:hAnsi="Times New Roman" w:cs="Times New Roman"/>
          <w:sz w:val="24"/>
          <w:szCs w:val="24"/>
          <w:lang w:val="en-US"/>
        </w:rPr>
        <w:t>1991.</w:t>
      </w:r>
    </w:p>
    <w:p w14:paraId="1E6A38C7" w14:textId="77777777" w:rsidR="00E910F2" w:rsidRDefault="00E910F2" w:rsidP="00E910F2">
      <w:pPr>
        <w:spacing w:after="0" w:line="240" w:lineRule="auto"/>
        <w:jc w:val="center"/>
        <w:rPr>
          <w:rFonts w:ascii="Times New Roman" w:hAnsi="Times New Roman" w:cs="Times New Roman"/>
          <w:sz w:val="24"/>
          <w:szCs w:val="24"/>
          <w:lang w:val="en-US"/>
        </w:rPr>
      </w:pPr>
    </w:p>
    <w:p w14:paraId="38BAAFC6" w14:textId="77777777" w:rsidR="00E910F2" w:rsidRDefault="00E910F2" w:rsidP="00E910F2">
      <w:pPr>
        <w:spacing w:after="0" w:line="240" w:lineRule="auto"/>
        <w:jc w:val="center"/>
        <w:rPr>
          <w:rFonts w:ascii="Times New Roman" w:hAnsi="Times New Roman" w:cs="Times New Roman"/>
          <w:sz w:val="24"/>
          <w:szCs w:val="24"/>
          <w:lang w:val="en-US"/>
        </w:rPr>
      </w:pPr>
    </w:p>
    <w:p w14:paraId="5D8B8D82" w14:textId="2BFF74EE" w:rsidR="00A35604" w:rsidRDefault="005876C3" w:rsidP="00793367">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85B5A43" wp14:editId="03554F56">
            <wp:extent cx="3672000" cy="3340800"/>
            <wp:effectExtent l="0" t="0" r="5080" b="0"/>
            <wp:docPr id="22439307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2000" cy="3340800"/>
                    </a:xfrm>
                    <a:prstGeom prst="rect">
                      <a:avLst/>
                    </a:prstGeom>
                    <a:noFill/>
                    <a:ln>
                      <a:noFill/>
                    </a:ln>
                  </pic:spPr>
                </pic:pic>
              </a:graphicData>
            </a:graphic>
          </wp:inline>
        </w:drawing>
      </w:r>
    </w:p>
    <w:sectPr w:rsidR="00A35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EE"/>
    <w:rsid w:val="00047728"/>
    <w:rsid w:val="00067B76"/>
    <w:rsid w:val="00080B59"/>
    <w:rsid w:val="00092FF1"/>
    <w:rsid w:val="000B2F76"/>
    <w:rsid w:val="000D5DBD"/>
    <w:rsid w:val="000E052C"/>
    <w:rsid w:val="001022BE"/>
    <w:rsid w:val="001160D2"/>
    <w:rsid w:val="00126980"/>
    <w:rsid w:val="00152CE6"/>
    <w:rsid w:val="00160B02"/>
    <w:rsid w:val="00174A46"/>
    <w:rsid w:val="001A2306"/>
    <w:rsid w:val="001A33C3"/>
    <w:rsid w:val="001B3BDD"/>
    <w:rsid w:val="001B6F2D"/>
    <w:rsid w:val="001E0665"/>
    <w:rsid w:val="001E3744"/>
    <w:rsid w:val="001F0BBE"/>
    <w:rsid w:val="001F536F"/>
    <w:rsid w:val="00204046"/>
    <w:rsid w:val="00205716"/>
    <w:rsid w:val="0021274C"/>
    <w:rsid w:val="00250EA0"/>
    <w:rsid w:val="002554C2"/>
    <w:rsid w:val="00296090"/>
    <w:rsid w:val="002A38D6"/>
    <w:rsid w:val="002A48CB"/>
    <w:rsid w:val="002C26B4"/>
    <w:rsid w:val="002E282E"/>
    <w:rsid w:val="002E6FD6"/>
    <w:rsid w:val="002F7490"/>
    <w:rsid w:val="00303B08"/>
    <w:rsid w:val="003347DF"/>
    <w:rsid w:val="0033769E"/>
    <w:rsid w:val="00341198"/>
    <w:rsid w:val="00365E6B"/>
    <w:rsid w:val="00383DD2"/>
    <w:rsid w:val="003E6CFB"/>
    <w:rsid w:val="00400A40"/>
    <w:rsid w:val="0040521B"/>
    <w:rsid w:val="00407AF5"/>
    <w:rsid w:val="004201DB"/>
    <w:rsid w:val="0043027B"/>
    <w:rsid w:val="00440EC9"/>
    <w:rsid w:val="0045012B"/>
    <w:rsid w:val="004613C9"/>
    <w:rsid w:val="004800F3"/>
    <w:rsid w:val="00493D64"/>
    <w:rsid w:val="004A6B94"/>
    <w:rsid w:val="004D0245"/>
    <w:rsid w:val="004E1A81"/>
    <w:rsid w:val="004F30AF"/>
    <w:rsid w:val="004F38B4"/>
    <w:rsid w:val="004F3CE2"/>
    <w:rsid w:val="004F7E4A"/>
    <w:rsid w:val="00507144"/>
    <w:rsid w:val="00507A26"/>
    <w:rsid w:val="005125F1"/>
    <w:rsid w:val="0051375B"/>
    <w:rsid w:val="0052108D"/>
    <w:rsid w:val="00531B26"/>
    <w:rsid w:val="00572F7A"/>
    <w:rsid w:val="005876C3"/>
    <w:rsid w:val="005E1AF0"/>
    <w:rsid w:val="005F751E"/>
    <w:rsid w:val="00616A67"/>
    <w:rsid w:val="00624A3D"/>
    <w:rsid w:val="006535C3"/>
    <w:rsid w:val="006D5B67"/>
    <w:rsid w:val="006E0F20"/>
    <w:rsid w:val="00711696"/>
    <w:rsid w:val="00721438"/>
    <w:rsid w:val="00736C85"/>
    <w:rsid w:val="00747D41"/>
    <w:rsid w:val="007845EE"/>
    <w:rsid w:val="007908C5"/>
    <w:rsid w:val="00793367"/>
    <w:rsid w:val="007A1406"/>
    <w:rsid w:val="007A62DF"/>
    <w:rsid w:val="00821355"/>
    <w:rsid w:val="008777AD"/>
    <w:rsid w:val="00885C94"/>
    <w:rsid w:val="008915BF"/>
    <w:rsid w:val="0089694C"/>
    <w:rsid w:val="008B7644"/>
    <w:rsid w:val="008D7112"/>
    <w:rsid w:val="00914786"/>
    <w:rsid w:val="00915602"/>
    <w:rsid w:val="009169CA"/>
    <w:rsid w:val="00927A0F"/>
    <w:rsid w:val="00933C4E"/>
    <w:rsid w:val="00934375"/>
    <w:rsid w:val="00943E2E"/>
    <w:rsid w:val="0094639C"/>
    <w:rsid w:val="00950607"/>
    <w:rsid w:val="009B395C"/>
    <w:rsid w:val="009D4FF8"/>
    <w:rsid w:val="009D56DE"/>
    <w:rsid w:val="009E0FBB"/>
    <w:rsid w:val="00A131E8"/>
    <w:rsid w:val="00A17734"/>
    <w:rsid w:val="00A221F1"/>
    <w:rsid w:val="00A35604"/>
    <w:rsid w:val="00A448B4"/>
    <w:rsid w:val="00A56BB4"/>
    <w:rsid w:val="00A711E8"/>
    <w:rsid w:val="00A76882"/>
    <w:rsid w:val="00AE4310"/>
    <w:rsid w:val="00AE7365"/>
    <w:rsid w:val="00B00410"/>
    <w:rsid w:val="00B03E5E"/>
    <w:rsid w:val="00B04216"/>
    <w:rsid w:val="00B3078A"/>
    <w:rsid w:val="00B51F6F"/>
    <w:rsid w:val="00B5211B"/>
    <w:rsid w:val="00BC3540"/>
    <w:rsid w:val="00C20C56"/>
    <w:rsid w:val="00C56B1E"/>
    <w:rsid w:val="00C6689F"/>
    <w:rsid w:val="00C85FAC"/>
    <w:rsid w:val="00CA7D09"/>
    <w:rsid w:val="00CC24A8"/>
    <w:rsid w:val="00CC6144"/>
    <w:rsid w:val="00CD0ADA"/>
    <w:rsid w:val="00CE26CD"/>
    <w:rsid w:val="00CF1A5E"/>
    <w:rsid w:val="00CF3187"/>
    <w:rsid w:val="00D30E0C"/>
    <w:rsid w:val="00DC5E7A"/>
    <w:rsid w:val="00DD1680"/>
    <w:rsid w:val="00E05A74"/>
    <w:rsid w:val="00E235C3"/>
    <w:rsid w:val="00E25257"/>
    <w:rsid w:val="00E422BE"/>
    <w:rsid w:val="00E54369"/>
    <w:rsid w:val="00E55B43"/>
    <w:rsid w:val="00E776AA"/>
    <w:rsid w:val="00E910F2"/>
    <w:rsid w:val="00EA2765"/>
    <w:rsid w:val="00EB498E"/>
    <w:rsid w:val="00EC6197"/>
    <w:rsid w:val="00ED00C6"/>
    <w:rsid w:val="00ED74B5"/>
    <w:rsid w:val="00EE0D94"/>
    <w:rsid w:val="00EE4B26"/>
    <w:rsid w:val="00F01CAF"/>
    <w:rsid w:val="00F27909"/>
    <w:rsid w:val="00F736AC"/>
    <w:rsid w:val="00F75DE7"/>
    <w:rsid w:val="00F80837"/>
    <w:rsid w:val="00F955C8"/>
    <w:rsid w:val="00F96E64"/>
    <w:rsid w:val="00FE02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1C51"/>
  <w15:chartTrackingRefBased/>
  <w15:docId w15:val="{21BAAF17-FDE3-4AE5-9D76-65E42D6A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4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4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45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45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45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45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45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45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45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45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45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45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45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45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45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45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45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45EE"/>
    <w:rPr>
      <w:rFonts w:eastAsiaTheme="majorEastAsia" w:cstheme="majorBidi"/>
      <w:color w:val="272727" w:themeColor="text1" w:themeTint="D8"/>
    </w:rPr>
  </w:style>
  <w:style w:type="paragraph" w:styleId="Titre">
    <w:name w:val="Title"/>
    <w:basedOn w:val="Normal"/>
    <w:next w:val="Normal"/>
    <w:link w:val="TitreCar"/>
    <w:uiPriority w:val="10"/>
    <w:qFormat/>
    <w:rsid w:val="00784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45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45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45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45EE"/>
    <w:pPr>
      <w:spacing w:before="160"/>
      <w:jc w:val="center"/>
    </w:pPr>
    <w:rPr>
      <w:i/>
      <w:iCs/>
      <w:color w:val="404040" w:themeColor="text1" w:themeTint="BF"/>
    </w:rPr>
  </w:style>
  <w:style w:type="character" w:customStyle="1" w:styleId="CitationCar">
    <w:name w:val="Citation Car"/>
    <w:basedOn w:val="Policepardfaut"/>
    <w:link w:val="Citation"/>
    <w:uiPriority w:val="29"/>
    <w:rsid w:val="007845EE"/>
    <w:rPr>
      <w:i/>
      <w:iCs/>
      <w:color w:val="404040" w:themeColor="text1" w:themeTint="BF"/>
    </w:rPr>
  </w:style>
  <w:style w:type="paragraph" w:styleId="Paragraphedeliste">
    <w:name w:val="List Paragraph"/>
    <w:basedOn w:val="Normal"/>
    <w:uiPriority w:val="34"/>
    <w:qFormat/>
    <w:rsid w:val="007845EE"/>
    <w:pPr>
      <w:ind w:left="720"/>
      <w:contextualSpacing/>
    </w:pPr>
  </w:style>
  <w:style w:type="character" w:styleId="Accentuationintense">
    <w:name w:val="Intense Emphasis"/>
    <w:basedOn w:val="Policepardfaut"/>
    <w:uiPriority w:val="21"/>
    <w:qFormat/>
    <w:rsid w:val="007845EE"/>
    <w:rPr>
      <w:i/>
      <w:iCs/>
      <w:color w:val="0F4761" w:themeColor="accent1" w:themeShade="BF"/>
    </w:rPr>
  </w:style>
  <w:style w:type="paragraph" w:styleId="Citationintense">
    <w:name w:val="Intense Quote"/>
    <w:basedOn w:val="Normal"/>
    <w:next w:val="Normal"/>
    <w:link w:val="CitationintenseCar"/>
    <w:uiPriority w:val="30"/>
    <w:qFormat/>
    <w:rsid w:val="00784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45EE"/>
    <w:rPr>
      <w:i/>
      <w:iCs/>
      <w:color w:val="0F4761" w:themeColor="accent1" w:themeShade="BF"/>
    </w:rPr>
  </w:style>
  <w:style w:type="character" w:styleId="Rfrenceintense">
    <w:name w:val="Intense Reference"/>
    <w:basedOn w:val="Policepardfaut"/>
    <w:uiPriority w:val="32"/>
    <w:qFormat/>
    <w:rsid w:val="007845EE"/>
    <w:rPr>
      <w:b/>
      <w:bCs/>
      <w:smallCaps/>
      <w:color w:val="0F4761" w:themeColor="accent1" w:themeShade="BF"/>
      <w:spacing w:val="5"/>
    </w:rPr>
  </w:style>
  <w:style w:type="paragraph" w:styleId="NormalWeb">
    <w:name w:val="Normal (Web)"/>
    <w:basedOn w:val="Normal"/>
    <w:uiPriority w:val="99"/>
    <w:semiHidden/>
    <w:unhideWhenUsed/>
    <w:rsid w:val="00A35604"/>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ienhypertexte">
    <w:name w:val="Hyperlink"/>
    <w:basedOn w:val="Policepardfaut"/>
    <w:uiPriority w:val="99"/>
    <w:unhideWhenUsed/>
    <w:rsid w:val="00A131E8"/>
    <w:rPr>
      <w:color w:val="467886" w:themeColor="hyperlink"/>
      <w:u w:val="single"/>
    </w:rPr>
  </w:style>
  <w:style w:type="character" w:styleId="Mentionnonrsolue">
    <w:name w:val="Unresolved Mention"/>
    <w:basedOn w:val="Policepardfaut"/>
    <w:uiPriority w:val="99"/>
    <w:semiHidden/>
    <w:unhideWhenUsed/>
    <w:rsid w:val="00A1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8710">
      <w:bodyDiv w:val="1"/>
      <w:marLeft w:val="0"/>
      <w:marRight w:val="0"/>
      <w:marTop w:val="0"/>
      <w:marBottom w:val="0"/>
      <w:divBdr>
        <w:top w:val="none" w:sz="0" w:space="0" w:color="auto"/>
        <w:left w:val="none" w:sz="0" w:space="0" w:color="auto"/>
        <w:bottom w:val="none" w:sz="0" w:space="0" w:color="auto"/>
        <w:right w:val="none" w:sz="0" w:space="0" w:color="auto"/>
      </w:divBdr>
    </w:div>
    <w:div w:id="772436380">
      <w:bodyDiv w:val="1"/>
      <w:marLeft w:val="0"/>
      <w:marRight w:val="0"/>
      <w:marTop w:val="0"/>
      <w:marBottom w:val="0"/>
      <w:divBdr>
        <w:top w:val="none" w:sz="0" w:space="0" w:color="auto"/>
        <w:left w:val="none" w:sz="0" w:space="0" w:color="auto"/>
        <w:bottom w:val="none" w:sz="0" w:space="0" w:color="auto"/>
        <w:right w:val="none" w:sz="0" w:space="0" w:color="auto"/>
      </w:divBdr>
    </w:div>
    <w:div w:id="165845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Fifty Years Ago!</dc:title>
  <dc:subject/>
  <dc:creator>Jean Marie Choffray</dc:creator>
  <cp:keywords/>
  <dc:description/>
  <cp:lastModifiedBy>Jean Marie Choffray</cp:lastModifiedBy>
  <cp:revision>2</cp:revision>
  <dcterms:created xsi:type="dcterms:W3CDTF">2024-06-05T08:48:00Z</dcterms:created>
  <dcterms:modified xsi:type="dcterms:W3CDTF">2024-06-05T08:48:00Z</dcterms:modified>
</cp:coreProperties>
</file>