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D1" w:rsidRPr="008842D1" w:rsidRDefault="008842D1" w:rsidP="009F7481">
      <w:pPr>
        <w:spacing w:line="312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842D1">
        <w:rPr>
          <w:b/>
          <w:sz w:val="28"/>
          <w:szCs w:val="28"/>
        </w:rPr>
        <w:t>DES Interuniversitaire d’Endocrinologie</w:t>
      </w:r>
    </w:p>
    <w:p w:rsidR="008842D1" w:rsidRPr="008842D1" w:rsidRDefault="008842D1" w:rsidP="009F7481">
      <w:pPr>
        <w:keepNext/>
        <w:spacing w:line="312" w:lineRule="auto"/>
        <w:jc w:val="center"/>
        <w:outlineLvl w:val="0"/>
        <w:rPr>
          <w:b/>
          <w:sz w:val="28"/>
        </w:rPr>
      </w:pPr>
      <w:r w:rsidRPr="008842D1">
        <w:rPr>
          <w:b/>
          <w:sz w:val="26"/>
        </w:rPr>
        <w:t>Questions approfondies (Cycle de deux ans)</w:t>
      </w:r>
    </w:p>
    <w:p w:rsidR="0066693A" w:rsidRDefault="008842D1" w:rsidP="009F7481">
      <w:pPr>
        <w:spacing w:line="312" w:lineRule="auto"/>
        <w:jc w:val="center"/>
        <w:rPr>
          <w:iCs/>
          <w:sz w:val="22"/>
        </w:rPr>
      </w:pPr>
      <w:r w:rsidRPr="008842D1">
        <w:rPr>
          <w:b/>
          <w:sz w:val="28"/>
          <w:szCs w:val="28"/>
        </w:rPr>
        <w:t xml:space="preserve">UCL – ULB </w:t>
      </w:r>
      <w:proofErr w:type="gramStart"/>
      <w:r w:rsidRPr="008842D1">
        <w:rPr>
          <w:b/>
          <w:sz w:val="28"/>
          <w:szCs w:val="28"/>
        </w:rPr>
        <w:t xml:space="preserve">– </w:t>
      </w:r>
      <w:r w:rsidR="0066693A" w:rsidRPr="008842D1">
        <w:rPr>
          <w:sz w:val="22"/>
        </w:rPr>
        <w:t xml:space="preserve"> </w:t>
      </w:r>
      <w:r w:rsidR="0066693A" w:rsidRPr="004C6716">
        <w:rPr>
          <w:iCs/>
          <w:sz w:val="28"/>
          <w:szCs w:val="28"/>
        </w:rPr>
        <w:t>(</w:t>
      </w:r>
      <w:proofErr w:type="spellStart"/>
      <w:proofErr w:type="gramEnd"/>
      <w:r w:rsidR="0066693A" w:rsidRPr="004C6716">
        <w:rPr>
          <w:b/>
          <w:iCs/>
          <w:sz w:val="28"/>
          <w:szCs w:val="28"/>
        </w:rPr>
        <w:t>ULiège</w:t>
      </w:r>
      <w:proofErr w:type="spellEnd"/>
      <w:r w:rsidR="0066693A" w:rsidRPr="004C6716">
        <w:rPr>
          <w:b/>
          <w:iCs/>
          <w:sz w:val="28"/>
          <w:szCs w:val="28"/>
        </w:rPr>
        <w:t>)</w:t>
      </w:r>
    </w:p>
    <w:p w:rsidR="008842D1" w:rsidRPr="008842D1" w:rsidRDefault="00C81D91" w:rsidP="00C81D91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>Prog</w:t>
      </w:r>
      <w:r w:rsidR="00054D04">
        <w:rPr>
          <w:b/>
          <w:sz w:val="28"/>
        </w:rPr>
        <w:t>ramme de l’année académique 202</w:t>
      </w:r>
      <w:r w:rsidR="00F940F9">
        <w:rPr>
          <w:b/>
          <w:sz w:val="28"/>
        </w:rPr>
        <w:t>3</w:t>
      </w:r>
      <w:r w:rsidR="00054D04">
        <w:rPr>
          <w:b/>
          <w:sz w:val="28"/>
        </w:rPr>
        <w:t>-202</w:t>
      </w:r>
      <w:r w:rsidR="00F940F9">
        <w:rPr>
          <w:b/>
          <w:sz w:val="28"/>
        </w:rPr>
        <w:t>4</w:t>
      </w:r>
    </w:p>
    <w:p w:rsidR="008842D1" w:rsidRPr="008842D1" w:rsidRDefault="008842D1" w:rsidP="009F7481">
      <w:pPr>
        <w:spacing w:line="360" w:lineRule="auto"/>
        <w:rPr>
          <w:b/>
          <w:sz w:val="26"/>
        </w:rPr>
      </w:pPr>
    </w:p>
    <w:p w:rsidR="008842D1" w:rsidRPr="008842D1" w:rsidRDefault="00054D04" w:rsidP="009F7481">
      <w:pPr>
        <w:tabs>
          <w:tab w:val="left" w:pos="284"/>
          <w:tab w:val="left" w:pos="5245"/>
          <w:tab w:val="left" w:pos="6521"/>
          <w:tab w:val="left" w:pos="8931"/>
        </w:tabs>
        <w:spacing w:line="360" w:lineRule="auto"/>
        <w:ind w:right="-613"/>
        <w:rPr>
          <w:b/>
          <w:sz w:val="28"/>
        </w:rPr>
      </w:pPr>
      <w:r>
        <w:rPr>
          <w:b/>
          <w:sz w:val="28"/>
        </w:rPr>
        <w:t>SEANCE n°</w:t>
      </w:r>
    </w:p>
    <w:p w:rsidR="008842D1" w:rsidRPr="008842D1" w:rsidRDefault="008842D1" w:rsidP="009F7481"/>
    <w:p w:rsidR="008842D1" w:rsidRPr="008842D1" w:rsidRDefault="008842D1" w:rsidP="009F7481">
      <w:pPr>
        <w:spacing w:line="360" w:lineRule="auto"/>
        <w:rPr>
          <w:sz w:val="26"/>
        </w:rPr>
      </w:pPr>
      <w:r w:rsidRPr="008842D1">
        <w:rPr>
          <w:b/>
          <w:sz w:val="26"/>
        </w:rPr>
        <w:t>Lieu </w:t>
      </w:r>
      <w:r w:rsidRPr="008842D1">
        <w:rPr>
          <w:sz w:val="26"/>
        </w:rPr>
        <w:t xml:space="preserve">: </w:t>
      </w:r>
      <w:r w:rsidR="0066693A" w:rsidRPr="00D623EE">
        <w:rPr>
          <w:iCs/>
          <w:color w:val="FF0000"/>
          <w:sz w:val="22"/>
        </w:rPr>
        <w:t xml:space="preserve"> </w:t>
      </w:r>
      <w:r w:rsidR="00C6646F" w:rsidRPr="00054D04">
        <w:rPr>
          <w:sz w:val="26"/>
        </w:rPr>
        <w:t>A</w:t>
      </w:r>
      <w:r w:rsidR="00515F91" w:rsidRPr="00054D04">
        <w:rPr>
          <w:sz w:val="26"/>
        </w:rPr>
        <w:t xml:space="preserve">uditoire </w:t>
      </w:r>
      <w:proofErr w:type="spellStart"/>
      <w:r w:rsidR="00515F91" w:rsidRPr="00054D04">
        <w:rPr>
          <w:sz w:val="26"/>
        </w:rPr>
        <w:t>Stainier</w:t>
      </w:r>
      <w:proofErr w:type="spellEnd"/>
      <w:r w:rsidR="00515F91" w:rsidRPr="00054D04">
        <w:rPr>
          <w:sz w:val="26"/>
        </w:rPr>
        <w:t xml:space="preserve"> B36 </w:t>
      </w:r>
      <w:r w:rsidR="00C6646F" w:rsidRPr="00054D04">
        <w:rPr>
          <w:sz w:val="26"/>
        </w:rPr>
        <w:t>– Université de Liège</w:t>
      </w:r>
    </w:p>
    <w:p w:rsidR="008842D1" w:rsidRPr="008842D1" w:rsidRDefault="008842D1" w:rsidP="009F7481">
      <w:pPr>
        <w:spacing w:line="360" w:lineRule="auto"/>
        <w:rPr>
          <w:b/>
          <w:sz w:val="26"/>
        </w:rPr>
      </w:pPr>
      <w:r w:rsidRPr="008842D1">
        <w:rPr>
          <w:b/>
          <w:sz w:val="26"/>
        </w:rPr>
        <w:t xml:space="preserve">Date : </w:t>
      </w:r>
      <w:r w:rsidRPr="00D623EE">
        <w:rPr>
          <w:b/>
          <w:sz w:val="26"/>
        </w:rPr>
        <w:t xml:space="preserve">vendredi </w:t>
      </w:r>
      <w:r w:rsidR="00054D04">
        <w:rPr>
          <w:b/>
        </w:rPr>
        <w:t>1</w:t>
      </w:r>
      <w:r w:rsidR="00F940F9">
        <w:rPr>
          <w:b/>
        </w:rPr>
        <w:t>7</w:t>
      </w:r>
      <w:r w:rsidR="00054D04">
        <w:rPr>
          <w:b/>
        </w:rPr>
        <w:t xml:space="preserve"> ma</w:t>
      </w:r>
      <w:r w:rsidR="00F940F9">
        <w:rPr>
          <w:b/>
        </w:rPr>
        <w:t>i</w:t>
      </w:r>
      <w:r w:rsidR="00054D04">
        <w:rPr>
          <w:b/>
        </w:rPr>
        <w:t xml:space="preserve"> 202</w:t>
      </w:r>
      <w:r w:rsidR="00F940F9">
        <w:rPr>
          <w:b/>
        </w:rPr>
        <w:t>4</w:t>
      </w:r>
    </w:p>
    <w:p w:rsidR="008842D1" w:rsidRPr="008842D1" w:rsidRDefault="008842D1" w:rsidP="009F7481">
      <w:pPr>
        <w:spacing w:line="360" w:lineRule="auto"/>
        <w:rPr>
          <w:sz w:val="26"/>
        </w:rPr>
      </w:pPr>
      <w:r w:rsidRPr="008842D1">
        <w:rPr>
          <w:b/>
          <w:sz w:val="26"/>
        </w:rPr>
        <w:t>Responsable </w:t>
      </w:r>
      <w:r w:rsidRPr="008842D1">
        <w:rPr>
          <w:sz w:val="26"/>
        </w:rPr>
        <w:t xml:space="preserve">: </w:t>
      </w:r>
      <w:r w:rsidR="00054D04">
        <w:rPr>
          <w:sz w:val="26"/>
        </w:rPr>
        <w:t xml:space="preserve">Prof. Patrick </w:t>
      </w:r>
      <w:proofErr w:type="spellStart"/>
      <w:r w:rsidR="00054D04">
        <w:rPr>
          <w:sz w:val="26"/>
        </w:rPr>
        <w:t>Pétrossians</w:t>
      </w:r>
      <w:proofErr w:type="spellEnd"/>
    </w:p>
    <w:p w:rsidR="00AB03B1" w:rsidRDefault="004C36A5" w:rsidP="009F7481">
      <w:pPr>
        <w:spacing w:line="360" w:lineRule="auto"/>
        <w:rPr>
          <w:b/>
          <w:sz w:val="26"/>
        </w:rPr>
      </w:pPr>
      <w:r>
        <w:rPr>
          <w:b/>
          <w:sz w:val="26"/>
        </w:rPr>
        <w:t>Accueil :</w:t>
      </w:r>
      <w:r>
        <w:rPr>
          <w:b/>
          <w:sz w:val="26"/>
        </w:rPr>
        <w:tab/>
        <w:t>De 1</w:t>
      </w:r>
      <w:r w:rsidR="00EC4500">
        <w:rPr>
          <w:b/>
          <w:sz w:val="26"/>
        </w:rPr>
        <w:t>3</w:t>
      </w:r>
      <w:r>
        <w:rPr>
          <w:b/>
          <w:sz w:val="26"/>
        </w:rPr>
        <w:t>h</w:t>
      </w:r>
      <w:r w:rsidR="00EC4500">
        <w:rPr>
          <w:b/>
          <w:sz w:val="26"/>
        </w:rPr>
        <w:t>0</w:t>
      </w:r>
      <w:r w:rsidR="006F4126">
        <w:rPr>
          <w:b/>
          <w:sz w:val="26"/>
        </w:rPr>
        <w:t>0 à 13h</w:t>
      </w:r>
      <w:r w:rsidR="00EC4500">
        <w:rPr>
          <w:b/>
          <w:sz w:val="26"/>
        </w:rPr>
        <w:t>3</w:t>
      </w:r>
      <w:r w:rsidR="006F4126">
        <w:rPr>
          <w:b/>
          <w:sz w:val="26"/>
        </w:rPr>
        <w:t>0 (sandwiches-boissons)</w:t>
      </w:r>
    </w:p>
    <w:p w:rsidR="006F4126" w:rsidRPr="008842D1" w:rsidRDefault="006F4126" w:rsidP="009F7481">
      <w:pPr>
        <w:spacing w:line="360" w:lineRule="auto"/>
        <w:rPr>
          <w:b/>
          <w:sz w:val="26"/>
        </w:rPr>
      </w:pPr>
    </w:p>
    <w:p w:rsidR="008842D1" w:rsidRPr="008842D1" w:rsidRDefault="008842D1" w:rsidP="009F7481">
      <w:pPr>
        <w:keepNext/>
        <w:spacing w:line="360" w:lineRule="auto"/>
        <w:ind w:right="-472"/>
        <w:outlineLvl w:val="1"/>
        <w:rPr>
          <w:b/>
          <w:sz w:val="26"/>
        </w:rPr>
      </w:pPr>
      <w:r w:rsidRPr="008842D1">
        <w:rPr>
          <w:b/>
          <w:sz w:val="26"/>
        </w:rPr>
        <w:t>1</w:t>
      </w:r>
      <w:r w:rsidRPr="008842D1">
        <w:rPr>
          <w:b/>
          <w:sz w:val="26"/>
          <w:vertAlign w:val="superscript"/>
        </w:rPr>
        <w:t>ère</w:t>
      </w:r>
      <w:r w:rsidRPr="008842D1">
        <w:rPr>
          <w:b/>
          <w:sz w:val="26"/>
        </w:rPr>
        <w:t xml:space="preserve"> parti</w:t>
      </w:r>
      <w:r w:rsidR="00054D04">
        <w:rPr>
          <w:b/>
          <w:sz w:val="26"/>
        </w:rPr>
        <w:t>e : de 13h</w:t>
      </w:r>
      <w:r w:rsidR="00EC4500">
        <w:rPr>
          <w:b/>
          <w:sz w:val="26"/>
        </w:rPr>
        <w:t>3</w:t>
      </w:r>
      <w:r w:rsidR="00054D04">
        <w:rPr>
          <w:b/>
          <w:sz w:val="26"/>
        </w:rPr>
        <w:t>0</w:t>
      </w:r>
      <w:r w:rsidR="00AB03B1">
        <w:rPr>
          <w:b/>
          <w:sz w:val="26"/>
        </w:rPr>
        <w:t xml:space="preserve"> à 1</w:t>
      </w:r>
      <w:r w:rsidR="00EC4500">
        <w:rPr>
          <w:b/>
          <w:sz w:val="26"/>
        </w:rPr>
        <w:t>6</w:t>
      </w:r>
      <w:r w:rsidR="00AB03B1">
        <w:rPr>
          <w:b/>
          <w:sz w:val="26"/>
        </w:rPr>
        <w:t>h</w:t>
      </w:r>
      <w:r w:rsidR="00EC4500">
        <w:rPr>
          <w:b/>
          <w:sz w:val="26"/>
        </w:rPr>
        <w:t>0</w:t>
      </w:r>
      <w:r w:rsidR="00AB03B1">
        <w:rPr>
          <w:b/>
          <w:sz w:val="26"/>
        </w:rPr>
        <w:t xml:space="preserve">0 : </w:t>
      </w:r>
      <w:r w:rsidRPr="008842D1">
        <w:rPr>
          <w:b/>
          <w:sz w:val="26"/>
        </w:rPr>
        <w:t xml:space="preserve"> </w:t>
      </w:r>
      <w:r w:rsidR="00054D04">
        <w:rPr>
          <w:b/>
          <w:sz w:val="26"/>
        </w:rPr>
        <w:t xml:space="preserve">modérateur -  </w:t>
      </w:r>
      <w:r w:rsidR="00F92FA7">
        <w:rPr>
          <w:b/>
          <w:sz w:val="26"/>
        </w:rPr>
        <w:t xml:space="preserve">P. </w:t>
      </w:r>
      <w:proofErr w:type="spellStart"/>
      <w:r w:rsidR="00F92FA7">
        <w:rPr>
          <w:b/>
          <w:sz w:val="26"/>
        </w:rPr>
        <w:t>Pétrossians</w:t>
      </w:r>
      <w:proofErr w:type="spellEnd"/>
    </w:p>
    <w:p w:rsidR="00FE1C5C" w:rsidRDefault="00FE1C5C" w:rsidP="001F04D3">
      <w:pPr>
        <w:tabs>
          <w:tab w:val="left" w:pos="6237"/>
          <w:tab w:val="left" w:pos="7938"/>
        </w:tabs>
        <w:spacing w:line="360" w:lineRule="auto"/>
        <w:rPr>
          <w:i/>
          <w:sz w:val="22"/>
        </w:rPr>
      </w:pPr>
    </w:p>
    <w:p w:rsidR="00FE1C5C" w:rsidRPr="00FE1C5C" w:rsidRDefault="00FE1C5C" w:rsidP="001F04D3">
      <w:pPr>
        <w:tabs>
          <w:tab w:val="left" w:pos="6237"/>
          <w:tab w:val="left" w:pos="7938"/>
        </w:tabs>
        <w:spacing w:line="360" w:lineRule="auto"/>
        <w:rPr>
          <w:b/>
        </w:rPr>
      </w:pPr>
      <w:r w:rsidRPr="006221BF">
        <w:rPr>
          <w:i/>
          <w:sz w:val="22"/>
          <w:szCs w:val="22"/>
        </w:rPr>
        <w:t>Parathyroïdes : cas à problème</w:t>
      </w:r>
      <w:r>
        <w:rPr>
          <w:b/>
        </w:rPr>
        <w:tab/>
      </w:r>
      <w:r>
        <w:rPr>
          <w:sz w:val="22"/>
          <w:szCs w:val="22"/>
        </w:rPr>
        <w:t xml:space="preserve">D. </w:t>
      </w:r>
      <w:proofErr w:type="spellStart"/>
      <w:proofErr w:type="gramStart"/>
      <w:r>
        <w:rPr>
          <w:sz w:val="22"/>
          <w:szCs w:val="22"/>
        </w:rPr>
        <w:t>Bétéa</w:t>
      </w:r>
      <w:proofErr w:type="spellEnd"/>
      <w:r w:rsidRPr="00FF11FD">
        <w:t xml:space="preserve"> </w:t>
      </w:r>
      <w:r w:rsidRPr="008842D1">
        <w:t xml:space="preserve"> </w:t>
      </w:r>
      <w:r>
        <w:tab/>
      </w:r>
      <w:proofErr w:type="gramEnd"/>
      <w:r w:rsidRPr="00AB03B1">
        <w:rPr>
          <w:iCs/>
          <w:sz w:val="22"/>
          <w:szCs w:val="22"/>
        </w:rPr>
        <w:t>(</w:t>
      </w:r>
      <w:proofErr w:type="spellStart"/>
      <w:r w:rsidRPr="00AB03B1">
        <w:rPr>
          <w:iCs/>
          <w:sz w:val="22"/>
          <w:szCs w:val="22"/>
        </w:rPr>
        <w:t>ULiège</w:t>
      </w:r>
      <w:proofErr w:type="spellEnd"/>
      <w:r w:rsidRPr="00AB03B1">
        <w:rPr>
          <w:iCs/>
          <w:sz w:val="22"/>
          <w:szCs w:val="22"/>
        </w:rPr>
        <w:t>)</w:t>
      </w:r>
    </w:p>
    <w:p w:rsidR="006221BF" w:rsidRDefault="00927934" w:rsidP="001F04D3">
      <w:pPr>
        <w:tabs>
          <w:tab w:val="left" w:pos="6237"/>
          <w:tab w:val="left" w:pos="7938"/>
        </w:tabs>
        <w:spacing w:line="360" w:lineRule="auto"/>
        <w:rPr>
          <w:i/>
          <w:iCs/>
          <w:sz w:val="22"/>
          <w:szCs w:val="22"/>
        </w:rPr>
      </w:pPr>
      <w:r>
        <w:rPr>
          <w:i/>
          <w:sz w:val="22"/>
        </w:rPr>
        <w:t>L</w:t>
      </w:r>
      <w:r w:rsidR="00F940F9">
        <w:rPr>
          <w:i/>
          <w:sz w:val="22"/>
        </w:rPr>
        <w:t>’hypogonadisme masculin</w:t>
      </w:r>
      <w:r w:rsidR="00C81D91">
        <w:rPr>
          <w:b/>
        </w:rPr>
        <w:t xml:space="preserve"> </w:t>
      </w:r>
      <w:r w:rsidR="001F04D3">
        <w:rPr>
          <w:b/>
        </w:rPr>
        <w:tab/>
      </w:r>
      <w:r w:rsidR="001F04D3">
        <w:t>H. Valdes-Socin</w:t>
      </w:r>
      <w:r w:rsidR="001F04D3">
        <w:tab/>
      </w:r>
      <w:r w:rsidR="001F04D3" w:rsidRPr="00AB03B1">
        <w:rPr>
          <w:iCs/>
          <w:sz w:val="22"/>
          <w:szCs w:val="22"/>
        </w:rPr>
        <w:t>(</w:t>
      </w:r>
      <w:proofErr w:type="spellStart"/>
      <w:r w:rsidR="001F04D3" w:rsidRPr="00AB03B1">
        <w:rPr>
          <w:iCs/>
          <w:sz w:val="22"/>
          <w:szCs w:val="22"/>
        </w:rPr>
        <w:t>ULiège</w:t>
      </w:r>
      <w:proofErr w:type="spellEnd"/>
      <w:r w:rsidR="001F04D3" w:rsidRPr="00AB03B1">
        <w:rPr>
          <w:iCs/>
          <w:sz w:val="22"/>
          <w:szCs w:val="22"/>
        </w:rPr>
        <w:t>)</w:t>
      </w:r>
      <w:r w:rsidR="006221BF">
        <w:rPr>
          <w:iCs/>
          <w:sz w:val="22"/>
          <w:szCs w:val="22"/>
        </w:rPr>
        <w:t xml:space="preserve"> </w:t>
      </w:r>
    </w:p>
    <w:p w:rsidR="00FE1C5C" w:rsidRDefault="00FE1C5C" w:rsidP="00FE1C5C">
      <w:pPr>
        <w:tabs>
          <w:tab w:val="left" w:pos="6237"/>
          <w:tab w:val="left" w:pos="7938"/>
        </w:tabs>
        <w:spacing w:line="360" w:lineRule="auto"/>
        <w:rPr>
          <w:sz w:val="22"/>
        </w:rPr>
      </w:pPr>
      <w:r>
        <w:rPr>
          <w:i/>
          <w:iCs/>
          <w:sz w:val="22"/>
        </w:rPr>
        <w:t>La consultation de contraception</w:t>
      </w:r>
      <w:r w:rsidRPr="00921C4B">
        <w:rPr>
          <w:i/>
          <w:sz w:val="22"/>
        </w:rPr>
        <w:tab/>
      </w:r>
      <w:r>
        <w:rPr>
          <w:iCs/>
          <w:sz w:val="22"/>
        </w:rPr>
        <w:t xml:space="preserve">A. </w:t>
      </w:r>
      <w:proofErr w:type="spellStart"/>
      <w:proofErr w:type="gramStart"/>
      <w:r>
        <w:rPr>
          <w:iCs/>
          <w:sz w:val="22"/>
        </w:rPr>
        <w:t>Béliard</w:t>
      </w:r>
      <w:proofErr w:type="spellEnd"/>
      <w:r w:rsidRPr="00CF6A52">
        <w:rPr>
          <w:iCs/>
          <w:color w:val="0070C0"/>
          <w:sz w:val="22"/>
        </w:rPr>
        <w:t xml:space="preserve"> </w:t>
      </w:r>
      <w:r w:rsidRPr="00CF6A52">
        <w:rPr>
          <w:color w:val="0070C0"/>
          <w:sz w:val="22"/>
        </w:rPr>
        <w:t xml:space="preserve"> </w:t>
      </w:r>
      <w:r>
        <w:rPr>
          <w:sz w:val="22"/>
        </w:rPr>
        <w:tab/>
      </w:r>
      <w:proofErr w:type="gramEnd"/>
      <w:r>
        <w:rPr>
          <w:iCs/>
          <w:sz w:val="22"/>
        </w:rPr>
        <w:t>(</w:t>
      </w:r>
      <w:proofErr w:type="spellStart"/>
      <w:r>
        <w:rPr>
          <w:iCs/>
          <w:sz w:val="22"/>
        </w:rPr>
        <w:t>ULiège</w:t>
      </w:r>
      <w:proofErr w:type="spellEnd"/>
      <w:r>
        <w:rPr>
          <w:iCs/>
          <w:sz w:val="22"/>
        </w:rPr>
        <w:t>)</w:t>
      </w:r>
    </w:p>
    <w:p w:rsidR="00C81D91" w:rsidRDefault="00C81D91" w:rsidP="009F7481">
      <w:pPr>
        <w:tabs>
          <w:tab w:val="left" w:pos="284"/>
          <w:tab w:val="left" w:pos="6804"/>
          <w:tab w:val="left" w:pos="8931"/>
        </w:tabs>
        <w:spacing w:line="360" w:lineRule="auto"/>
        <w:ind w:right="-613"/>
        <w:rPr>
          <w:b/>
          <w:bCs/>
          <w:sz w:val="26"/>
          <w:szCs w:val="26"/>
        </w:rPr>
      </w:pPr>
    </w:p>
    <w:p w:rsidR="008842D1" w:rsidRPr="008842D1" w:rsidRDefault="008842D1" w:rsidP="009F7481">
      <w:pPr>
        <w:tabs>
          <w:tab w:val="left" w:pos="284"/>
          <w:tab w:val="left" w:pos="6804"/>
          <w:tab w:val="left" w:pos="8931"/>
        </w:tabs>
        <w:spacing w:line="360" w:lineRule="auto"/>
        <w:ind w:right="-613"/>
        <w:rPr>
          <w:b/>
          <w:bCs/>
          <w:i/>
          <w:sz w:val="26"/>
          <w:szCs w:val="26"/>
        </w:rPr>
      </w:pPr>
      <w:r w:rsidRPr="008842D1">
        <w:rPr>
          <w:b/>
          <w:bCs/>
          <w:sz w:val="26"/>
          <w:szCs w:val="26"/>
        </w:rPr>
        <w:t>1</w:t>
      </w:r>
      <w:r w:rsidR="00EC4500">
        <w:rPr>
          <w:b/>
          <w:bCs/>
          <w:sz w:val="26"/>
          <w:szCs w:val="26"/>
        </w:rPr>
        <w:t>6</w:t>
      </w:r>
      <w:r w:rsidRPr="008842D1">
        <w:rPr>
          <w:b/>
          <w:bCs/>
          <w:sz w:val="26"/>
          <w:szCs w:val="26"/>
        </w:rPr>
        <w:t>h</w:t>
      </w:r>
      <w:r w:rsidR="00EC4500">
        <w:rPr>
          <w:b/>
          <w:bCs/>
          <w:sz w:val="26"/>
          <w:szCs w:val="26"/>
        </w:rPr>
        <w:t>0</w:t>
      </w:r>
      <w:r w:rsidRPr="008842D1">
        <w:rPr>
          <w:b/>
          <w:bCs/>
          <w:sz w:val="26"/>
          <w:szCs w:val="26"/>
        </w:rPr>
        <w:t>0-16h</w:t>
      </w:r>
      <w:r w:rsidR="00EC4500">
        <w:rPr>
          <w:b/>
          <w:bCs/>
          <w:sz w:val="26"/>
          <w:szCs w:val="26"/>
        </w:rPr>
        <w:t>3</w:t>
      </w:r>
      <w:r w:rsidRPr="008842D1">
        <w:rPr>
          <w:b/>
          <w:bCs/>
          <w:sz w:val="26"/>
          <w:szCs w:val="26"/>
        </w:rPr>
        <w:t>0 : Pause-café</w:t>
      </w:r>
    </w:p>
    <w:p w:rsidR="008842D1" w:rsidRDefault="008842D1" w:rsidP="009F7481"/>
    <w:p w:rsidR="00FE1C5C" w:rsidRPr="008842D1" w:rsidRDefault="00FE1C5C" w:rsidP="009F7481"/>
    <w:p w:rsidR="008842D1" w:rsidRPr="008842D1" w:rsidRDefault="008842D1" w:rsidP="009F7481">
      <w:pPr>
        <w:keepNext/>
        <w:spacing w:line="360" w:lineRule="auto"/>
        <w:ind w:right="-471"/>
        <w:outlineLvl w:val="1"/>
        <w:rPr>
          <w:b/>
          <w:sz w:val="26"/>
        </w:rPr>
      </w:pPr>
      <w:r w:rsidRPr="008842D1">
        <w:rPr>
          <w:b/>
          <w:sz w:val="26"/>
        </w:rPr>
        <w:t>2</w:t>
      </w:r>
      <w:r w:rsidRPr="008842D1">
        <w:rPr>
          <w:b/>
          <w:sz w:val="26"/>
          <w:vertAlign w:val="superscript"/>
        </w:rPr>
        <w:t>ème</w:t>
      </w:r>
      <w:r w:rsidR="00927934">
        <w:rPr>
          <w:b/>
          <w:sz w:val="26"/>
        </w:rPr>
        <w:t xml:space="preserve"> partie : de 16h</w:t>
      </w:r>
      <w:r w:rsidR="00EC4500">
        <w:rPr>
          <w:b/>
          <w:sz w:val="26"/>
        </w:rPr>
        <w:t>3</w:t>
      </w:r>
      <w:r w:rsidR="00927934">
        <w:rPr>
          <w:b/>
          <w:sz w:val="26"/>
        </w:rPr>
        <w:t>0 à 1</w:t>
      </w:r>
      <w:r w:rsidR="00EC4500">
        <w:rPr>
          <w:b/>
          <w:sz w:val="26"/>
        </w:rPr>
        <w:t>8</w:t>
      </w:r>
      <w:r w:rsidR="00927934">
        <w:rPr>
          <w:b/>
          <w:sz w:val="26"/>
        </w:rPr>
        <w:t>H</w:t>
      </w:r>
      <w:r w:rsidR="00EC4500">
        <w:rPr>
          <w:b/>
          <w:sz w:val="26"/>
        </w:rPr>
        <w:t>0</w:t>
      </w:r>
      <w:r w:rsidR="00927934">
        <w:rPr>
          <w:b/>
          <w:sz w:val="26"/>
        </w:rPr>
        <w:t>0</w:t>
      </w:r>
      <w:r w:rsidR="00C81D91">
        <w:rPr>
          <w:b/>
          <w:sz w:val="26"/>
        </w:rPr>
        <w:t xml:space="preserve"> : </w:t>
      </w:r>
      <w:r w:rsidR="004763E0">
        <w:rPr>
          <w:b/>
          <w:sz w:val="26"/>
        </w:rPr>
        <w:t>modérateur</w:t>
      </w:r>
      <w:r w:rsidR="00927934">
        <w:rPr>
          <w:b/>
          <w:sz w:val="26"/>
        </w:rPr>
        <w:t> </w:t>
      </w:r>
      <w:r w:rsidR="00F92FA7">
        <w:rPr>
          <w:b/>
          <w:sz w:val="26"/>
        </w:rPr>
        <w:t>–</w:t>
      </w:r>
      <w:r w:rsidR="00927934">
        <w:rPr>
          <w:b/>
          <w:sz w:val="26"/>
        </w:rPr>
        <w:t xml:space="preserve"> </w:t>
      </w:r>
      <w:r w:rsidR="00F940F9">
        <w:rPr>
          <w:b/>
          <w:sz w:val="26"/>
        </w:rPr>
        <w:t xml:space="preserve">N. </w:t>
      </w:r>
      <w:proofErr w:type="spellStart"/>
      <w:r w:rsidR="00F940F9">
        <w:rPr>
          <w:b/>
          <w:sz w:val="26"/>
        </w:rPr>
        <w:t>Paquot</w:t>
      </w:r>
      <w:proofErr w:type="spellEnd"/>
    </w:p>
    <w:p w:rsidR="008842D1" w:rsidRPr="008842D1" w:rsidRDefault="008842D1" w:rsidP="009F7481"/>
    <w:p w:rsidR="00C81D91" w:rsidRDefault="006221BF" w:rsidP="00C81D91">
      <w:pPr>
        <w:tabs>
          <w:tab w:val="left" w:pos="284"/>
          <w:tab w:val="left" w:pos="6237"/>
          <w:tab w:val="left" w:pos="7938"/>
          <w:tab w:val="left" w:pos="8931"/>
        </w:tabs>
        <w:spacing w:line="360" w:lineRule="auto"/>
        <w:ind w:right="-613"/>
        <w:rPr>
          <w:sz w:val="22"/>
        </w:rPr>
      </w:pPr>
      <w:r>
        <w:rPr>
          <w:rFonts w:eastAsia="Times New Roman"/>
          <w:i/>
          <w:sz w:val="22"/>
          <w:szCs w:val="22"/>
        </w:rPr>
        <w:t>Traitement médical de l’obésité</w:t>
      </w:r>
      <w:r w:rsidR="00C81D91">
        <w:rPr>
          <w:i/>
          <w:sz w:val="22"/>
        </w:rPr>
        <w:tab/>
      </w:r>
      <w:r w:rsidR="00C81D91">
        <w:rPr>
          <w:sz w:val="22"/>
        </w:rPr>
        <w:t>N</w:t>
      </w:r>
      <w:r w:rsidR="00AB03B1">
        <w:rPr>
          <w:sz w:val="22"/>
        </w:rPr>
        <w:t>.</w:t>
      </w:r>
      <w:r w:rsidR="00927934">
        <w:rPr>
          <w:sz w:val="22"/>
        </w:rPr>
        <w:t xml:space="preserve"> </w:t>
      </w:r>
      <w:proofErr w:type="spellStart"/>
      <w:r w:rsidR="00927934">
        <w:rPr>
          <w:sz w:val="22"/>
        </w:rPr>
        <w:t>Esser</w:t>
      </w:r>
      <w:proofErr w:type="spellEnd"/>
      <w:r w:rsidR="00C81D91" w:rsidRPr="008842D1">
        <w:rPr>
          <w:sz w:val="22"/>
        </w:rPr>
        <w:t xml:space="preserve"> </w:t>
      </w:r>
      <w:r w:rsidR="00C81D91">
        <w:rPr>
          <w:sz w:val="22"/>
        </w:rPr>
        <w:tab/>
      </w:r>
      <w:r w:rsidR="00C81D91">
        <w:rPr>
          <w:iCs/>
          <w:sz w:val="22"/>
        </w:rPr>
        <w:t>(</w:t>
      </w:r>
      <w:proofErr w:type="spellStart"/>
      <w:r w:rsidR="00C81D91">
        <w:rPr>
          <w:iCs/>
          <w:sz w:val="22"/>
        </w:rPr>
        <w:t>ULiège</w:t>
      </w:r>
      <w:proofErr w:type="spellEnd"/>
      <w:r w:rsidR="00C81D91">
        <w:rPr>
          <w:iCs/>
          <w:sz w:val="22"/>
        </w:rPr>
        <w:t>)</w:t>
      </w:r>
      <w:r w:rsidR="00C81D91">
        <w:rPr>
          <w:sz w:val="22"/>
        </w:rPr>
        <w:tab/>
      </w:r>
    </w:p>
    <w:p w:rsidR="00927934" w:rsidRPr="006221BF" w:rsidRDefault="006221BF" w:rsidP="00827CB4">
      <w:pPr>
        <w:tabs>
          <w:tab w:val="left" w:pos="6237"/>
          <w:tab w:val="left" w:pos="7938"/>
        </w:tabs>
        <w:spacing w:line="360" w:lineRule="auto"/>
        <w:ind w:right="-613"/>
        <w:rPr>
          <w:i/>
          <w:sz w:val="22"/>
          <w:szCs w:val="22"/>
        </w:rPr>
      </w:pPr>
      <w:r w:rsidRPr="006221BF">
        <w:rPr>
          <w:rFonts w:eastAsia="Times New Roman"/>
          <w:i/>
          <w:sz w:val="22"/>
          <w:szCs w:val="22"/>
        </w:rPr>
        <w:t>Nouvelles technologies dans la prise en charge du diabète</w:t>
      </w:r>
      <w:r w:rsidR="00FE1C5C">
        <w:rPr>
          <w:rFonts w:eastAsia="Times New Roman"/>
          <w:i/>
          <w:sz w:val="22"/>
          <w:szCs w:val="22"/>
        </w:rPr>
        <w:tab/>
      </w:r>
      <w:r w:rsidR="00FE1C5C">
        <w:rPr>
          <w:sz w:val="22"/>
        </w:rPr>
        <w:t xml:space="preserve">R. </w:t>
      </w:r>
      <w:proofErr w:type="spellStart"/>
      <w:r w:rsidR="00FE1C5C">
        <w:rPr>
          <w:sz w:val="22"/>
        </w:rPr>
        <w:t>Radermecker</w:t>
      </w:r>
      <w:proofErr w:type="spellEnd"/>
      <w:r w:rsidR="00FE1C5C">
        <w:rPr>
          <w:sz w:val="22"/>
        </w:rPr>
        <w:tab/>
        <w:t>(</w:t>
      </w:r>
      <w:proofErr w:type="spellStart"/>
      <w:r w:rsidR="00FE1C5C">
        <w:rPr>
          <w:sz w:val="22"/>
        </w:rPr>
        <w:t>ULiège</w:t>
      </w:r>
      <w:proofErr w:type="spellEnd"/>
      <w:r w:rsidR="00FE1C5C">
        <w:rPr>
          <w:sz w:val="22"/>
        </w:rPr>
        <w:t>)</w:t>
      </w:r>
      <w:r w:rsidR="00AB03B1" w:rsidRPr="006221BF">
        <w:rPr>
          <w:i/>
          <w:sz w:val="22"/>
          <w:szCs w:val="22"/>
        </w:rPr>
        <w:tab/>
      </w:r>
    </w:p>
    <w:p w:rsidR="008842D1" w:rsidRPr="008842D1" w:rsidRDefault="00927934" w:rsidP="00827CB4">
      <w:pPr>
        <w:tabs>
          <w:tab w:val="left" w:pos="6237"/>
          <w:tab w:val="left" w:pos="7938"/>
        </w:tabs>
        <w:spacing w:line="360" w:lineRule="auto"/>
        <w:ind w:right="-613"/>
        <w:rPr>
          <w:sz w:val="22"/>
        </w:rPr>
      </w:pPr>
      <w:r>
        <w:rPr>
          <w:sz w:val="22"/>
        </w:rPr>
        <w:tab/>
      </w:r>
      <w:r w:rsidR="008842D1" w:rsidRPr="008842D1">
        <w:rPr>
          <w:sz w:val="22"/>
        </w:rPr>
        <w:tab/>
      </w:r>
    </w:p>
    <w:p w:rsidR="008842D1" w:rsidRPr="008842D1" w:rsidRDefault="008842D1" w:rsidP="009F7481">
      <w:pPr>
        <w:keepNext/>
        <w:spacing w:line="360" w:lineRule="auto"/>
        <w:outlineLvl w:val="1"/>
        <w:rPr>
          <w:bCs/>
          <w:i/>
          <w:sz w:val="26"/>
          <w:szCs w:val="26"/>
        </w:rPr>
      </w:pPr>
      <w:r w:rsidRPr="008842D1">
        <w:rPr>
          <w:bCs/>
          <w:i/>
          <w:sz w:val="26"/>
          <w:szCs w:val="26"/>
        </w:rPr>
        <w:t>Av</w:t>
      </w:r>
      <w:r w:rsidR="000A468C">
        <w:rPr>
          <w:bCs/>
          <w:i/>
          <w:sz w:val="26"/>
          <w:szCs w:val="26"/>
        </w:rPr>
        <w:t>ec le soutien de la firme Pfizer</w:t>
      </w:r>
    </w:p>
    <w:p w:rsidR="008842D1" w:rsidRPr="008842D1" w:rsidRDefault="008842D1" w:rsidP="009F7481"/>
    <w:p w:rsidR="008842D1" w:rsidRPr="008842D1" w:rsidRDefault="008842D1" w:rsidP="009F7481">
      <w:pPr>
        <w:spacing w:line="360" w:lineRule="auto"/>
        <w:rPr>
          <w:sz w:val="26"/>
        </w:rPr>
      </w:pPr>
      <w:r w:rsidRPr="008842D1">
        <w:rPr>
          <w:b/>
          <w:bCs/>
          <w:sz w:val="26"/>
        </w:rPr>
        <w:t>Adresse-contact</w:t>
      </w:r>
      <w:r w:rsidRPr="008842D1">
        <w:rPr>
          <w:sz w:val="26"/>
        </w:rPr>
        <w:t xml:space="preserve"> : Mmes Geneviève </w:t>
      </w:r>
      <w:proofErr w:type="spellStart"/>
      <w:r w:rsidRPr="008842D1">
        <w:rPr>
          <w:sz w:val="26"/>
        </w:rPr>
        <w:t>Spirlet</w:t>
      </w:r>
      <w:proofErr w:type="spellEnd"/>
      <w:r w:rsidRPr="008842D1">
        <w:rPr>
          <w:sz w:val="26"/>
        </w:rPr>
        <w:t xml:space="preserve"> ou Michaela </w:t>
      </w:r>
      <w:proofErr w:type="spellStart"/>
      <w:r w:rsidRPr="008842D1">
        <w:rPr>
          <w:sz w:val="26"/>
        </w:rPr>
        <w:t>Thösen</w:t>
      </w:r>
      <w:proofErr w:type="spellEnd"/>
      <w:r w:rsidRPr="008842D1">
        <w:rPr>
          <w:sz w:val="26"/>
        </w:rPr>
        <w:t xml:space="preserve"> </w:t>
      </w:r>
    </w:p>
    <w:p w:rsidR="008842D1" w:rsidRPr="008842D1" w:rsidRDefault="008842D1" w:rsidP="009F7481">
      <w:pPr>
        <w:spacing w:line="360" w:lineRule="auto"/>
        <w:rPr>
          <w:sz w:val="26"/>
        </w:rPr>
      </w:pPr>
      <w:r w:rsidRPr="008842D1">
        <w:rPr>
          <w:sz w:val="26"/>
        </w:rPr>
        <w:t xml:space="preserve">Secrétariat du service d’Endocrinologie </w:t>
      </w:r>
    </w:p>
    <w:p w:rsidR="008842D1" w:rsidRPr="008842D1" w:rsidRDefault="008842D1" w:rsidP="009F7481">
      <w:pPr>
        <w:spacing w:line="360" w:lineRule="auto"/>
        <w:rPr>
          <w:sz w:val="26"/>
        </w:rPr>
      </w:pPr>
      <w:r w:rsidRPr="008842D1">
        <w:rPr>
          <w:sz w:val="26"/>
        </w:rPr>
        <w:t>Tel 0</w:t>
      </w:r>
      <w:r w:rsidR="00C81D91">
        <w:rPr>
          <w:sz w:val="26"/>
        </w:rPr>
        <w:t>4 3</w:t>
      </w:r>
      <w:r w:rsidR="003C71A0">
        <w:rPr>
          <w:sz w:val="26"/>
        </w:rPr>
        <w:t>23</w:t>
      </w:r>
      <w:r w:rsidR="00C81D91">
        <w:rPr>
          <w:sz w:val="26"/>
        </w:rPr>
        <w:t xml:space="preserve"> 70 83 </w:t>
      </w:r>
    </w:p>
    <w:p w:rsidR="008842D1" w:rsidRPr="008842D1" w:rsidRDefault="00C6646F" w:rsidP="009F7481">
      <w:pPr>
        <w:spacing w:line="360" w:lineRule="auto"/>
        <w:rPr>
          <w:lang w:val="pt-BR"/>
        </w:rPr>
      </w:pPr>
      <w:r>
        <w:rPr>
          <w:sz w:val="26"/>
          <w:lang w:val="pt-BR"/>
        </w:rPr>
        <w:t>e-mail :  endocrinologie@</w:t>
      </w:r>
      <w:r w:rsidR="00F940F9">
        <w:rPr>
          <w:sz w:val="26"/>
          <w:lang w:val="pt-BR"/>
        </w:rPr>
        <w:t>ch</w:t>
      </w:r>
      <w:r>
        <w:rPr>
          <w:sz w:val="26"/>
          <w:lang w:val="pt-BR"/>
        </w:rPr>
        <w:t>uliege</w:t>
      </w:r>
      <w:r w:rsidR="008842D1" w:rsidRPr="008842D1">
        <w:rPr>
          <w:sz w:val="26"/>
          <w:lang w:val="pt-BR"/>
        </w:rPr>
        <w:t>.be</w:t>
      </w:r>
    </w:p>
    <w:sectPr w:rsidR="008842D1" w:rsidRPr="008842D1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F9" w:rsidRDefault="003801F9">
      <w:r>
        <w:separator/>
      </w:r>
    </w:p>
  </w:endnote>
  <w:endnote w:type="continuationSeparator" w:id="0">
    <w:p w:rsidR="003801F9" w:rsidRDefault="0038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63" w:rsidRDefault="00FE4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FE4163" w:rsidRDefault="00FE41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63" w:rsidRDefault="00FE416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E16E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E4163" w:rsidRDefault="00FE41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F9" w:rsidRDefault="003801F9">
      <w:r>
        <w:separator/>
      </w:r>
    </w:p>
  </w:footnote>
  <w:footnote w:type="continuationSeparator" w:id="0">
    <w:p w:rsidR="003801F9" w:rsidRDefault="0038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82"/>
    <w:rsid w:val="00054D04"/>
    <w:rsid w:val="000A382F"/>
    <w:rsid w:val="000A468C"/>
    <w:rsid w:val="00104D54"/>
    <w:rsid w:val="00111BB0"/>
    <w:rsid w:val="001132C5"/>
    <w:rsid w:val="00126DD2"/>
    <w:rsid w:val="001353D3"/>
    <w:rsid w:val="001372B5"/>
    <w:rsid w:val="00156D36"/>
    <w:rsid w:val="0017341A"/>
    <w:rsid w:val="00195040"/>
    <w:rsid w:val="001C5284"/>
    <w:rsid w:val="001D5679"/>
    <w:rsid w:val="001F04D3"/>
    <w:rsid w:val="001F5686"/>
    <w:rsid w:val="002000AC"/>
    <w:rsid w:val="00201F1F"/>
    <w:rsid w:val="002149D8"/>
    <w:rsid w:val="00215DF6"/>
    <w:rsid w:val="002474E7"/>
    <w:rsid w:val="002517FD"/>
    <w:rsid w:val="002766ED"/>
    <w:rsid w:val="002844DE"/>
    <w:rsid w:val="002C6109"/>
    <w:rsid w:val="002D2876"/>
    <w:rsid w:val="0030180A"/>
    <w:rsid w:val="0030374A"/>
    <w:rsid w:val="003057F0"/>
    <w:rsid w:val="003143E1"/>
    <w:rsid w:val="003226EC"/>
    <w:rsid w:val="003801F9"/>
    <w:rsid w:val="003833D2"/>
    <w:rsid w:val="003930E0"/>
    <w:rsid w:val="003C71A0"/>
    <w:rsid w:val="00437C2A"/>
    <w:rsid w:val="004763E0"/>
    <w:rsid w:val="004913E5"/>
    <w:rsid w:val="00492F04"/>
    <w:rsid w:val="004C36A5"/>
    <w:rsid w:val="004C6716"/>
    <w:rsid w:val="004C738B"/>
    <w:rsid w:val="004D3163"/>
    <w:rsid w:val="005068D7"/>
    <w:rsid w:val="00515F91"/>
    <w:rsid w:val="00531A3D"/>
    <w:rsid w:val="00537653"/>
    <w:rsid w:val="00537E31"/>
    <w:rsid w:val="005460FE"/>
    <w:rsid w:val="00567110"/>
    <w:rsid w:val="00577BE4"/>
    <w:rsid w:val="005979F5"/>
    <w:rsid w:val="005B5BCA"/>
    <w:rsid w:val="005C314C"/>
    <w:rsid w:val="005D3627"/>
    <w:rsid w:val="005E05F9"/>
    <w:rsid w:val="006221BF"/>
    <w:rsid w:val="0066693A"/>
    <w:rsid w:val="00671788"/>
    <w:rsid w:val="00696B08"/>
    <w:rsid w:val="006D488A"/>
    <w:rsid w:val="006E49C6"/>
    <w:rsid w:val="006F4126"/>
    <w:rsid w:val="00746E13"/>
    <w:rsid w:val="007846B9"/>
    <w:rsid w:val="00793482"/>
    <w:rsid w:val="00795582"/>
    <w:rsid w:val="007B22E8"/>
    <w:rsid w:val="007D06E7"/>
    <w:rsid w:val="007F11C1"/>
    <w:rsid w:val="007F78A0"/>
    <w:rsid w:val="00824A9A"/>
    <w:rsid w:val="00827CB4"/>
    <w:rsid w:val="00833453"/>
    <w:rsid w:val="00846576"/>
    <w:rsid w:val="0086116B"/>
    <w:rsid w:val="008842D1"/>
    <w:rsid w:val="008B59D9"/>
    <w:rsid w:val="008D3B20"/>
    <w:rsid w:val="008E3AC0"/>
    <w:rsid w:val="009030B2"/>
    <w:rsid w:val="00921C4B"/>
    <w:rsid w:val="00927934"/>
    <w:rsid w:val="00937F11"/>
    <w:rsid w:val="009D74EC"/>
    <w:rsid w:val="009F3261"/>
    <w:rsid w:val="009F7481"/>
    <w:rsid w:val="00A60F8D"/>
    <w:rsid w:val="00AB03B1"/>
    <w:rsid w:val="00AC19CE"/>
    <w:rsid w:val="00AC4157"/>
    <w:rsid w:val="00AE16E6"/>
    <w:rsid w:val="00B06862"/>
    <w:rsid w:val="00B12112"/>
    <w:rsid w:val="00B44989"/>
    <w:rsid w:val="00B9189A"/>
    <w:rsid w:val="00B95E48"/>
    <w:rsid w:val="00C10F01"/>
    <w:rsid w:val="00C57677"/>
    <w:rsid w:val="00C6646F"/>
    <w:rsid w:val="00C734CC"/>
    <w:rsid w:val="00C81D91"/>
    <w:rsid w:val="00CE6F73"/>
    <w:rsid w:val="00CF11C8"/>
    <w:rsid w:val="00CF6A52"/>
    <w:rsid w:val="00CF6AAE"/>
    <w:rsid w:val="00D20196"/>
    <w:rsid w:val="00D32263"/>
    <w:rsid w:val="00D623EE"/>
    <w:rsid w:val="00D858A4"/>
    <w:rsid w:val="00DA092F"/>
    <w:rsid w:val="00DA3CAC"/>
    <w:rsid w:val="00DB2601"/>
    <w:rsid w:val="00DE5621"/>
    <w:rsid w:val="00DF4849"/>
    <w:rsid w:val="00E05D7C"/>
    <w:rsid w:val="00E36AE4"/>
    <w:rsid w:val="00E553DA"/>
    <w:rsid w:val="00E66D38"/>
    <w:rsid w:val="00EC4500"/>
    <w:rsid w:val="00EC49C7"/>
    <w:rsid w:val="00EC5C8E"/>
    <w:rsid w:val="00ED1CAB"/>
    <w:rsid w:val="00ED7AB2"/>
    <w:rsid w:val="00EF6AEB"/>
    <w:rsid w:val="00EF6F8F"/>
    <w:rsid w:val="00F17989"/>
    <w:rsid w:val="00F20702"/>
    <w:rsid w:val="00F24404"/>
    <w:rsid w:val="00F73A14"/>
    <w:rsid w:val="00F74151"/>
    <w:rsid w:val="00F92FA7"/>
    <w:rsid w:val="00F940F9"/>
    <w:rsid w:val="00FA1438"/>
    <w:rsid w:val="00FD1E76"/>
    <w:rsid w:val="00FD50C8"/>
    <w:rsid w:val="00FE1C5C"/>
    <w:rsid w:val="00FE4163"/>
    <w:rsid w:val="00FE5761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BC305C-DA1F-47B7-BABF-33883E3B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pBdr>
        <w:bottom w:val="single" w:sz="12" w:space="1" w:color="auto"/>
      </w:pBdr>
      <w:spacing w:line="360" w:lineRule="auto"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6804"/>
        <w:tab w:val="left" w:pos="8931"/>
      </w:tabs>
      <w:spacing w:before="120"/>
      <w:ind w:left="284" w:right="-612"/>
      <w:jc w:val="both"/>
      <w:outlineLvl w:val="4"/>
    </w:pPr>
    <w:rPr>
      <w:i/>
      <w:sz w:val="22"/>
    </w:rPr>
  </w:style>
  <w:style w:type="paragraph" w:styleId="Titre6">
    <w:name w:val="heading 6"/>
    <w:basedOn w:val="Normal"/>
    <w:next w:val="Normal"/>
    <w:qFormat/>
    <w:pPr>
      <w:keepNext/>
      <w:ind w:left="284" w:right="-613"/>
      <w:jc w:val="both"/>
      <w:outlineLvl w:val="5"/>
    </w:pPr>
    <w:rPr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spacing w:line="360" w:lineRule="auto"/>
      <w:jc w:val="center"/>
    </w:pPr>
    <w:rPr>
      <w:b/>
      <w:sz w:val="30"/>
    </w:rPr>
  </w:style>
  <w:style w:type="paragraph" w:styleId="Sous-titre">
    <w:name w:val="Subtitle"/>
    <w:basedOn w:val="Normal"/>
    <w:qFormat/>
    <w:pPr>
      <w:spacing w:line="360" w:lineRule="auto"/>
      <w:jc w:val="center"/>
    </w:pPr>
    <w:rPr>
      <w:b/>
      <w:sz w:val="28"/>
    </w:rPr>
  </w:style>
  <w:style w:type="paragraph" w:styleId="Normalcentr">
    <w:name w:val="Block Text"/>
    <w:basedOn w:val="Normal"/>
    <w:pPr>
      <w:tabs>
        <w:tab w:val="left" w:pos="6804"/>
        <w:tab w:val="left" w:pos="8931"/>
      </w:tabs>
      <w:ind w:left="700" w:right="-472" w:hanging="700"/>
      <w:jc w:val="both"/>
    </w:pPr>
    <w:rPr>
      <w:sz w:val="22"/>
    </w:rPr>
  </w:style>
  <w:style w:type="paragraph" w:styleId="Corpsdetexte">
    <w:name w:val="Body Text"/>
    <w:basedOn w:val="Normal"/>
    <w:pPr>
      <w:tabs>
        <w:tab w:val="left" w:pos="6804"/>
        <w:tab w:val="left" w:pos="8931"/>
      </w:tabs>
      <w:ind w:right="-613"/>
      <w:jc w:val="both"/>
    </w:pPr>
    <w:rPr>
      <w:sz w:val="22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195040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104D54"/>
    <w:rPr>
      <w:rFonts w:eastAsia="Times"/>
      <w:b/>
      <w:sz w:val="3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14C4-3DBD-4632-BEF5-A62E4B02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 interuniversitaire d’endocrinologie</vt:lpstr>
    </vt:vector>
  </TitlesOfParts>
  <Company>ULB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interuniversitaire d’endocrinologie</dc:title>
  <dc:creator>Copinschi</dc:creator>
  <cp:lastModifiedBy>Herman Gonzalo Valdes Socin</cp:lastModifiedBy>
  <cp:revision>2</cp:revision>
  <cp:lastPrinted>2017-08-08T07:11:00Z</cp:lastPrinted>
  <dcterms:created xsi:type="dcterms:W3CDTF">2024-05-20T08:20:00Z</dcterms:created>
  <dcterms:modified xsi:type="dcterms:W3CDTF">2024-05-20T08:20:00Z</dcterms:modified>
</cp:coreProperties>
</file>