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D5" w:rsidRDefault="0015486B" w:rsidP="00F679D5">
      <w:pPr>
        <w:rPr>
          <w:b/>
          <w:bCs/>
          <w:u w:val="single"/>
          <w:lang w:val="en-GB"/>
        </w:rPr>
      </w:pPr>
      <w:r w:rsidRPr="00EC3445">
        <w:rPr>
          <w:b/>
          <w:bCs/>
          <w:u w:val="single"/>
          <w:lang w:val="en-GB"/>
        </w:rPr>
        <w:t>Tittle:</w:t>
      </w:r>
      <w:r>
        <w:rPr>
          <w:lang w:val="en-GB"/>
        </w:rPr>
        <w:t xml:space="preserve"> </w:t>
      </w:r>
      <w:r w:rsidR="00F679D5" w:rsidRPr="00EC3445">
        <w:rPr>
          <w:lang w:val="en-GB"/>
        </w:rPr>
        <w:t>Cochlear implant for single sided deafness: The importance of a limited</w:t>
      </w:r>
      <w:r w:rsidR="00F679D5" w:rsidRPr="0039135C">
        <w:t xml:space="preserve"> </w:t>
      </w:r>
      <w:r w:rsidR="00F679D5" w:rsidRPr="0039135C">
        <w:rPr>
          <w:lang w:val="en-GB"/>
        </w:rPr>
        <w:t>frequency-to-place</w:t>
      </w:r>
      <w:r w:rsidR="00F679D5" w:rsidRPr="00EC3445">
        <w:rPr>
          <w:lang w:val="en-GB"/>
        </w:rPr>
        <w:t xml:space="preserve"> mismatch </w:t>
      </w:r>
    </w:p>
    <w:p w:rsidR="0015486B" w:rsidRDefault="0015486B" w:rsidP="00F679D5">
      <w:pPr>
        <w:rPr>
          <w:b/>
          <w:bCs/>
          <w:u w:val="single"/>
          <w:lang w:val="en-GB"/>
        </w:rPr>
      </w:pPr>
    </w:p>
    <w:p w:rsidR="0015486B" w:rsidRPr="0015486B" w:rsidRDefault="0015486B" w:rsidP="00F679D5">
      <w:pPr>
        <w:rPr>
          <w:b/>
          <w:bCs/>
          <w:u w:val="single"/>
          <w:lang w:val="en-GB"/>
        </w:rPr>
      </w:pPr>
    </w:p>
    <w:p w:rsidR="00F679D5" w:rsidRDefault="0015486B" w:rsidP="00F679D5">
      <w:pPr>
        <w:rPr>
          <w:lang w:val="en-GB"/>
        </w:rPr>
      </w:pPr>
      <w:r w:rsidRPr="00EC3445">
        <w:rPr>
          <w:b/>
          <w:bCs/>
          <w:u w:val="single"/>
          <w:lang w:val="en-GB"/>
        </w:rPr>
        <w:t>Authors:</w:t>
      </w:r>
      <w:r w:rsidR="00F679D5" w:rsidRPr="00EC3445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proofErr w:type="gramStart"/>
      <w:r w:rsidR="00F679D5" w:rsidRPr="00F679D5">
        <w:rPr>
          <w:u w:val="single"/>
          <w:lang w:val="en-GB"/>
        </w:rPr>
        <w:t>F.Radermecker</w:t>
      </w:r>
      <w:proofErr w:type="spellEnd"/>
      <w:proofErr w:type="gramEnd"/>
      <w:r w:rsidR="00F679D5" w:rsidRPr="00F679D5">
        <w:rPr>
          <w:u w:val="single"/>
          <w:lang w:val="en-GB"/>
        </w:rPr>
        <w:t>,</w:t>
      </w:r>
      <w:r w:rsidR="00F679D5" w:rsidRPr="00EC3445">
        <w:rPr>
          <w:lang w:val="en-GB"/>
        </w:rPr>
        <w:t xml:space="preserve"> </w:t>
      </w:r>
      <w:proofErr w:type="spellStart"/>
      <w:r w:rsidR="00F679D5">
        <w:rPr>
          <w:lang w:val="en-GB"/>
        </w:rPr>
        <w:t>G.Gersdorff</w:t>
      </w:r>
      <w:proofErr w:type="spellEnd"/>
      <w:r w:rsidR="00F679D5">
        <w:rPr>
          <w:lang w:val="en-GB"/>
        </w:rPr>
        <w:t xml:space="preserve">,  </w:t>
      </w:r>
      <w:proofErr w:type="spellStart"/>
      <w:r w:rsidR="00F679D5" w:rsidRPr="00EC3445">
        <w:rPr>
          <w:lang w:val="en-GB"/>
        </w:rPr>
        <w:t>P</w:t>
      </w:r>
      <w:r>
        <w:rPr>
          <w:lang w:val="en-GB"/>
        </w:rPr>
        <w:t>.P</w:t>
      </w:r>
      <w:r w:rsidR="00F679D5" w:rsidRPr="00EC3445">
        <w:rPr>
          <w:lang w:val="en-GB"/>
        </w:rPr>
        <w:t>.Lefebvre</w:t>
      </w:r>
      <w:proofErr w:type="spellEnd"/>
      <w:r w:rsidR="00F679D5">
        <w:rPr>
          <w:lang w:val="en-GB"/>
        </w:rPr>
        <w:t xml:space="preserve">       </w:t>
      </w:r>
      <w:r w:rsidR="00F679D5">
        <w:rPr>
          <w:lang w:val="en-GB"/>
        </w:rPr>
        <w:tab/>
      </w:r>
    </w:p>
    <w:p w:rsidR="00F679D5" w:rsidRPr="00C11D0F" w:rsidRDefault="004C1EFF" w:rsidP="00F679D5">
      <w:pPr>
        <w:rPr>
          <w:lang w:val="en-GB"/>
        </w:rPr>
      </w:pPr>
      <w:r w:rsidRPr="0015486B">
        <w:rPr>
          <w:b/>
          <w:bCs/>
          <w:u w:val="single"/>
        </w:rPr>
        <w:t>Institution :</w:t>
      </w:r>
      <w:r w:rsidR="0015486B">
        <w:t xml:space="preserve"> </w:t>
      </w:r>
      <w:r w:rsidR="00F679D5" w:rsidRPr="00F679D5">
        <w:rPr>
          <w:i/>
          <w:iCs/>
          <w:lang w:val="en-GB"/>
        </w:rPr>
        <w:t>Dept. of otorhinolaryngology</w:t>
      </w:r>
      <w:r w:rsidR="00F679D5">
        <w:rPr>
          <w:lang w:val="en-GB"/>
        </w:rPr>
        <w:t xml:space="preserve"> of </w:t>
      </w:r>
      <w:r w:rsidR="00F679D5" w:rsidRPr="006E34B3">
        <w:rPr>
          <w:i/>
          <w:iCs/>
          <w:lang w:val="en-GB"/>
        </w:rPr>
        <w:t xml:space="preserve">Centre </w:t>
      </w:r>
      <w:proofErr w:type="spellStart"/>
      <w:r w:rsidR="00F679D5" w:rsidRPr="006E34B3">
        <w:rPr>
          <w:i/>
          <w:iCs/>
          <w:lang w:val="en-GB"/>
        </w:rPr>
        <w:t>hospitalier</w:t>
      </w:r>
      <w:proofErr w:type="spellEnd"/>
      <w:r w:rsidR="00F679D5" w:rsidRPr="006E34B3">
        <w:rPr>
          <w:i/>
          <w:iCs/>
          <w:lang w:val="en-GB"/>
        </w:rPr>
        <w:t xml:space="preserve"> </w:t>
      </w:r>
      <w:proofErr w:type="spellStart"/>
      <w:r w:rsidR="00F679D5" w:rsidRPr="006E34B3">
        <w:rPr>
          <w:i/>
          <w:iCs/>
          <w:lang w:val="en-GB"/>
        </w:rPr>
        <w:t>universitaire</w:t>
      </w:r>
      <w:proofErr w:type="spellEnd"/>
      <w:r w:rsidR="00F679D5" w:rsidRPr="006E34B3">
        <w:rPr>
          <w:i/>
          <w:iCs/>
          <w:lang w:val="en-GB"/>
        </w:rPr>
        <w:t xml:space="preserve"> (CHU) de Liège.</w:t>
      </w:r>
    </w:p>
    <w:p w:rsidR="00EC3445" w:rsidRDefault="00EC3445">
      <w:pPr>
        <w:rPr>
          <w:lang w:val="en-GB"/>
        </w:rPr>
      </w:pPr>
    </w:p>
    <w:p w:rsidR="0015486B" w:rsidRPr="00EC3445" w:rsidRDefault="0015486B">
      <w:pPr>
        <w:rPr>
          <w:lang w:val="en-GB"/>
        </w:rPr>
      </w:pPr>
    </w:p>
    <w:p w:rsidR="00F6235F" w:rsidRPr="0015486B" w:rsidRDefault="00EC3445">
      <w:pPr>
        <w:rPr>
          <w:rStyle w:val="Accentuationlgre"/>
        </w:rPr>
      </w:pPr>
      <w:r w:rsidRPr="00EC3445">
        <w:rPr>
          <w:b/>
          <w:bCs/>
          <w:u w:val="single"/>
          <w:lang w:val="en-GB"/>
        </w:rPr>
        <w:t xml:space="preserve">Introduction and </w:t>
      </w:r>
      <w:proofErr w:type="gramStart"/>
      <w:r w:rsidR="004C1EFF" w:rsidRPr="00EC3445">
        <w:rPr>
          <w:b/>
          <w:bCs/>
          <w:u w:val="single"/>
          <w:lang w:val="en-GB"/>
        </w:rPr>
        <w:t>aim</w:t>
      </w:r>
      <w:r w:rsidR="004C1EFF">
        <w:rPr>
          <w:b/>
          <w:bCs/>
          <w:u w:val="single"/>
          <w:lang w:val="en-GB"/>
        </w:rPr>
        <w:t xml:space="preserve"> </w:t>
      </w:r>
      <w:r w:rsidR="004C1EFF" w:rsidRPr="00EC3445">
        <w:rPr>
          <w:b/>
          <w:bCs/>
          <w:u w:val="single"/>
          <w:lang w:val="en-GB"/>
        </w:rPr>
        <w:t>:</w:t>
      </w:r>
      <w:proofErr w:type="gramEnd"/>
      <w:r w:rsidRPr="00EC3445">
        <w:rPr>
          <w:lang w:val="en-GB"/>
        </w:rPr>
        <w:t xml:space="preserve"> </w:t>
      </w:r>
    </w:p>
    <w:p w:rsidR="00415C90" w:rsidRDefault="00415C90">
      <w:pPr>
        <w:rPr>
          <w:lang w:val="en-GB"/>
        </w:rPr>
      </w:pPr>
      <w:r w:rsidRPr="00415C90">
        <w:rPr>
          <w:lang w:val="en-GB"/>
        </w:rPr>
        <w:t>During CI activation, a standard procedure of assigning auditory frequencies is applied to each patient based on the specific implant model.</w:t>
      </w:r>
      <w:r>
        <w:rPr>
          <w:lang w:val="en-GB"/>
        </w:rPr>
        <w:t xml:space="preserve"> </w:t>
      </w:r>
      <w:r w:rsidRPr="00415C90">
        <w:rPr>
          <w:lang w:val="en-GB"/>
        </w:rPr>
        <w:t>However, due to the natural variability of cochlear anatomy, this frequency assignment may not align with the cochlea's natural tonotopy. As a result, there is a discrepancy between the default frequency assigned to an electrode and the actual frequency of the stimulated neurons. This phenomenon is commonly referred as the frequency-to-place mismatch.</w:t>
      </w:r>
    </w:p>
    <w:p w:rsidR="00EC3445" w:rsidRPr="00EC3445" w:rsidRDefault="00EC3445">
      <w:pPr>
        <w:rPr>
          <w:lang w:val="en-GB"/>
        </w:rPr>
      </w:pPr>
      <w:r w:rsidRPr="00EC3445">
        <w:rPr>
          <w:lang w:val="en-GB"/>
        </w:rPr>
        <w:t xml:space="preserve">The aim of this retrospective study is to investigate the influence of the frequency-to-place mismatch on the hearing performance of patients presenting </w:t>
      </w:r>
      <w:proofErr w:type="gramStart"/>
      <w:r w:rsidRPr="00EC3445">
        <w:rPr>
          <w:lang w:val="en-GB"/>
        </w:rPr>
        <w:t>a</w:t>
      </w:r>
      <w:proofErr w:type="gramEnd"/>
      <w:r w:rsidRPr="00EC3445">
        <w:rPr>
          <w:lang w:val="en-GB"/>
        </w:rPr>
        <w:t xml:space="preserve"> SSD by comparing the anatomical frequency mapping defined by OTOPLAN® and the default mapping at the time of CI activation.</w:t>
      </w:r>
    </w:p>
    <w:p w:rsidR="00EC3445" w:rsidRPr="00EC3445" w:rsidRDefault="00EC3445">
      <w:pPr>
        <w:rPr>
          <w:lang w:val="en-GB"/>
        </w:rPr>
      </w:pPr>
    </w:p>
    <w:p w:rsidR="00EC3445" w:rsidRDefault="00EC3445">
      <w:pPr>
        <w:rPr>
          <w:lang w:val="en-GB"/>
        </w:rPr>
      </w:pPr>
      <w:r w:rsidRPr="00EC3445">
        <w:rPr>
          <w:b/>
          <w:bCs/>
          <w:u w:val="single"/>
          <w:lang w:val="en-GB"/>
        </w:rPr>
        <w:t>Materials and methods</w:t>
      </w:r>
      <w:r w:rsidRPr="00EC3445">
        <w:rPr>
          <w:lang w:val="en-GB"/>
        </w:rPr>
        <w:t xml:space="preserve">: </w:t>
      </w:r>
    </w:p>
    <w:p w:rsidR="00EC3445" w:rsidRDefault="00EC3445">
      <w:pPr>
        <w:rPr>
          <w:lang w:val="en-GB"/>
        </w:rPr>
      </w:pPr>
      <w:r w:rsidRPr="00EC3445">
        <w:rPr>
          <w:lang w:val="en-GB"/>
        </w:rPr>
        <w:t>This retrospective study included patients with post-lingual deafness implanted unilaterally with MEDEL CI</w:t>
      </w:r>
      <w:r w:rsidR="006E34B3">
        <w:rPr>
          <w:lang w:val="en-GB"/>
        </w:rPr>
        <w:t xml:space="preserve">. </w:t>
      </w:r>
      <w:r w:rsidRPr="00EC3445">
        <w:rPr>
          <w:lang w:val="en-GB"/>
        </w:rPr>
        <w:t>The inclusion criteria were age &gt;18 years and unilateral post-lingual hearing loss eligible for CI implantation in the deaf ear with a normal hearing in the contralateral ear.</w:t>
      </w:r>
      <w:r>
        <w:rPr>
          <w:lang w:val="en-GB"/>
        </w:rPr>
        <w:t xml:space="preserve"> </w:t>
      </w:r>
    </w:p>
    <w:p w:rsidR="00EC3445" w:rsidRDefault="00EC3445">
      <w:pPr>
        <w:rPr>
          <w:lang w:val="en-GB"/>
        </w:rPr>
      </w:pPr>
      <w:r w:rsidRPr="00EC3445">
        <w:rPr>
          <w:lang w:val="en-GB"/>
        </w:rPr>
        <w:t>The patients were interviewed to fill a satisfaction questionnaire</w:t>
      </w:r>
      <w:r>
        <w:rPr>
          <w:lang w:val="en-GB"/>
        </w:rPr>
        <w:t>.</w:t>
      </w:r>
    </w:p>
    <w:p w:rsidR="00C11D0F" w:rsidRPr="00C11D0F" w:rsidRDefault="00C11D0F" w:rsidP="00C11D0F">
      <w:pPr>
        <w:rPr>
          <w:lang w:val="en-GB"/>
        </w:rPr>
      </w:pPr>
      <w:r>
        <w:rPr>
          <w:lang w:val="en-GB"/>
        </w:rPr>
        <w:t>W</w:t>
      </w:r>
      <w:r w:rsidRPr="00C11D0F">
        <w:rPr>
          <w:lang w:val="en-GB"/>
        </w:rPr>
        <w:t xml:space="preserve">e analysed post-operative CBCT images with </w:t>
      </w:r>
      <w:r w:rsidR="00F679D5">
        <w:rPr>
          <w:lang w:val="en-GB"/>
        </w:rPr>
        <w:t>OTOPLAN</w:t>
      </w:r>
      <w:r w:rsidRPr="00C11D0F">
        <w:rPr>
          <w:lang w:val="en-GB"/>
        </w:rPr>
        <w:t xml:space="preserve"> and MAESTRO 9.0 determined a frequency allocation that followed the natural tonotopic map of the cochlea. </w:t>
      </w:r>
    </w:p>
    <w:p w:rsidR="00C11D0F" w:rsidRDefault="00C11D0F" w:rsidP="00C11D0F">
      <w:pPr>
        <w:rPr>
          <w:lang w:val="en-GB"/>
        </w:rPr>
      </w:pPr>
      <w:r w:rsidRPr="00C11D0F">
        <w:rPr>
          <w:lang w:val="en-GB"/>
        </w:rPr>
        <w:t>We compared the default frequency allocation with the frequency defined by OTOPLAN®.</w:t>
      </w:r>
    </w:p>
    <w:p w:rsidR="00EC3445" w:rsidRPr="00EC3445" w:rsidRDefault="00EC3445">
      <w:pPr>
        <w:rPr>
          <w:lang w:val="en-GB"/>
        </w:rPr>
      </w:pPr>
    </w:p>
    <w:p w:rsidR="00EC3445" w:rsidRPr="00415C90" w:rsidRDefault="00EC3445">
      <w:pPr>
        <w:rPr>
          <w:b/>
          <w:bCs/>
          <w:u w:val="single"/>
          <w:lang w:val="en-GB"/>
        </w:rPr>
      </w:pPr>
      <w:r w:rsidRPr="00415C90">
        <w:rPr>
          <w:b/>
          <w:bCs/>
          <w:u w:val="single"/>
          <w:lang w:val="en-GB"/>
        </w:rPr>
        <w:t xml:space="preserve">Results: </w:t>
      </w:r>
    </w:p>
    <w:p w:rsidR="00EC3445" w:rsidRDefault="00415C90">
      <w:pPr>
        <w:rPr>
          <w:lang w:val="en-GB"/>
        </w:rPr>
      </w:pPr>
      <w:r>
        <w:rPr>
          <w:lang w:val="en-GB"/>
        </w:rPr>
        <w:t>T</w:t>
      </w:r>
      <w:r w:rsidRPr="00415C90">
        <w:rPr>
          <w:lang w:val="en-GB"/>
        </w:rPr>
        <w:t>he closer the match was between the adjusted and predicted frequencies, the higher total score of the 5 questions on the subjective perception is after CI activation.</w:t>
      </w:r>
      <w:r w:rsidR="00290329">
        <w:rPr>
          <w:lang w:val="en-GB"/>
        </w:rPr>
        <w:t xml:space="preserve"> In addition, the speech in</w:t>
      </w:r>
      <w:r w:rsidR="00F679D5">
        <w:rPr>
          <w:lang w:val="en-GB"/>
        </w:rPr>
        <w:t xml:space="preserve">telligibility was higher when the mismatch was smaller. </w:t>
      </w:r>
    </w:p>
    <w:p w:rsidR="00415C90" w:rsidRPr="00EC3445" w:rsidRDefault="00415C90">
      <w:pPr>
        <w:rPr>
          <w:lang w:val="en-GB"/>
        </w:rPr>
      </w:pPr>
    </w:p>
    <w:p w:rsidR="00EC3445" w:rsidRDefault="00EC3445">
      <w:pPr>
        <w:rPr>
          <w:b/>
          <w:bCs/>
          <w:u w:val="single"/>
          <w:lang w:val="en-GB"/>
        </w:rPr>
      </w:pPr>
      <w:r w:rsidRPr="00415C90">
        <w:rPr>
          <w:b/>
          <w:bCs/>
          <w:u w:val="single"/>
          <w:lang w:val="en-GB"/>
        </w:rPr>
        <w:t xml:space="preserve">Conclusion: </w:t>
      </w:r>
    </w:p>
    <w:p w:rsidR="00415C90" w:rsidRDefault="00415C90">
      <w:pPr>
        <w:rPr>
          <w:lang w:val="en-GB"/>
        </w:rPr>
      </w:pPr>
      <w:r w:rsidRPr="00415C90">
        <w:rPr>
          <w:lang w:val="en-GB"/>
        </w:rPr>
        <w:t xml:space="preserve">we have demonstrated a systematic mismatch between the default frequencies assigned with those established based on the anatomical values defined in OTOPLAN®. </w:t>
      </w:r>
      <w:r w:rsidR="00C11D0F" w:rsidRPr="00C11D0F">
        <w:rPr>
          <w:lang w:val="en-GB"/>
        </w:rPr>
        <w:t>The mismatch between frequency and place could explain the variability of results in tests in noise or in localisation tests.</w:t>
      </w:r>
    </w:p>
    <w:p w:rsidR="00C11D0F" w:rsidRDefault="00C11D0F">
      <w:pPr>
        <w:rPr>
          <w:lang w:val="en-GB"/>
        </w:rPr>
      </w:pPr>
    </w:p>
    <w:p w:rsidR="00C11D0F" w:rsidRPr="00EC3445" w:rsidRDefault="00C11D0F">
      <w:pPr>
        <w:rPr>
          <w:lang w:val="en-GB"/>
        </w:rPr>
      </w:pPr>
    </w:p>
    <w:sectPr w:rsidR="00C11D0F" w:rsidRPr="00EC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2D75"/>
    <w:multiLevelType w:val="hybridMultilevel"/>
    <w:tmpl w:val="16ECA9FC"/>
    <w:lvl w:ilvl="0" w:tplc="F866F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56F"/>
    <w:multiLevelType w:val="hybridMultilevel"/>
    <w:tmpl w:val="EAF416F8"/>
    <w:lvl w:ilvl="0" w:tplc="B0926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992559">
    <w:abstractNumId w:val="1"/>
  </w:num>
  <w:num w:numId="2" w16cid:durableId="3564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45"/>
    <w:rsid w:val="0015486B"/>
    <w:rsid w:val="00281D6C"/>
    <w:rsid w:val="00290329"/>
    <w:rsid w:val="002B74B0"/>
    <w:rsid w:val="0039135C"/>
    <w:rsid w:val="00415C90"/>
    <w:rsid w:val="004C1EFF"/>
    <w:rsid w:val="006E34B3"/>
    <w:rsid w:val="00B77602"/>
    <w:rsid w:val="00C11D0F"/>
    <w:rsid w:val="00CF536A"/>
    <w:rsid w:val="00EC3445"/>
    <w:rsid w:val="00F6235F"/>
    <w:rsid w:val="00F679D5"/>
    <w:rsid w:val="00F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46CF93"/>
  <w15:chartTrackingRefBased/>
  <w15:docId w15:val="{FE48898F-1B73-F545-9D3F-73254491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445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15486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Radermecker</dc:creator>
  <cp:keywords/>
  <dc:description/>
  <cp:lastModifiedBy>François Radermecker</cp:lastModifiedBy>
  <cp:revision>6</cp:revision>
  <cp:lastPrinted>2024-02-13T15:53:00Z</cp:lastPrinted>
  <dcterms:created xsi:type="dcterms:W3CDTF">2024-02-13T15:53:00Z</dcterms:created>
  <dcterms:modified xsi:type="dcterms:W3CDTF">2024-02-16T13:19:00Z</dcterms:modified>
</cp:coreProperties>
</file>