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8085A" w14:textId="0079DBCB" w:rsidR="00B51F1B" w:rsidRPr="00B75037" w:rsidRDefault="0035320E" w:rsidP="00B51F1B">
      <w:pPr>
        <w:ind w:firstLineChars="83" w:firstLine="267"/>
        <w:jc w:val="left"/>
        <w:outlineLvl w:val="0"/>
        <w:rPr>
          <w:b/>
          <w:bCs/>
          <w:color w:val="000000" w:themeColor="text1"/>
          <w:sz w:val="32"/>
          <w:szCs w:val="28"/>
        </w:rPr>
      </w:pPr>
      <w:bookmarkStart w:id="0" w:name="_Hlk146793777"/>
      <w:r w:rsidRPr="00B75037">
        <w:rPr>
          <w:b/>
          <w:bCs/>
          <w:color w:val="000000" w:themeColor="text1"/>
          <w:sz w:val="32"/>
          <w:szCs w:val="28"/>
        </w:rPr>
        <w:t xml:space="preserve">Zein and tannic acid hybrid particles </w:t>
      </w:r>
      <w:r w:rsidR="00B51F1B" w:rsidRPr="00B75037">
        <w:rPr>
          <w:rFonts w:hint="eastAsia"/>
          <w:b/>
          <w:bCs/>
          <w:color w:val="000000" w:themeColor="text1"/>
          <w:sz w:val="32"/>
          <w:szCs w:val="28"/>
        </w:rPr>
        <w:t>im</w:t>
      </w:r>
      <w:r w:rsidR="00B51F1B" w:rsidRPr="00B75037">
        <w:rPr>
          <w:b/>
          <w:bCs/>
          <w:color w:val="000000" w:themeColor="text1"/>
          <w:sz w:val="32"/>
          <w:szCs w:val="28"/>
        </w:rPr>
        <w:t>proving physical stability, controlled release properties, and antimicrobial activity of cinnamon essential oil loaded P</w:t>
      </w:r>
      <w:r w:rsidR="00B51F1B" w:rsidRPr="00B75037">
        <w:rPr>
          <w:rFonts w:hint="eastAsia"/>
          <w:b/>
          <w:bCs/>
          <w:color w:val="000000" w:themeColor="text1"/>
          <w:sz w:val="32"/>
          <w:szCs w:val="28"/>
        </w:rPr>
        <w:t>ickering</w:t>
      </w:r>
      <w:r w:rsidR="00B51F1B" w:rsidRPr="00B75037">
        <w:rPr>
          <w:b/>
          <w:bCs/>
          <w:color w:val="000000" w:themeColor="text1"/>
          <w:sz w:val="32"/>
          <w:szCs w:val="28"/>
        </w:rPr>
        <w:t xml:space="preserve"> </w:t>
      </w:r>
      <w:r w:rsidR="00B51F1B" w:rsidRPr="00B75037">
        <w:rPr>
          <w:rFonts w:hint="eastAsia"/>
          <w:b/>
          <w:bCs/>
          <w:color w:val="000000" w:themeColor="text1"/>
          <w:sz w:val="32"/>
          <w:szCs w:val="28"/>
        </w:rPr>
        <w:t>emulsion</w:t>
      </w:r>
      <w:r w:rsidR="00B51F1B" w:rsidRPr="00B75037">
        <w:rPr>
          <w:b/>
          <w:bCs/>
          <w:color w:val="000000" w:themeColor="text1"/>
          <w:sz w:val="32"/>
          <w:szCs w:val="28"/>
        </w:rPr>
        <w:t>s</w:t>
      </w:r>
    </w:p>
    <w:bookmarkEnd w:id="0"/>
    <w:p w14:paraId="52B99A1C" w14:textId="2165B11B" w:rsidR="00D205DD" w:rsidRPr="00B75037" w:rsidRDefault="00D205DD">
      <w:pPr>
        <w:spacing w:line="480" w:lineRule="auto"/>
        <w:ind w:firstLineChars="0" w:firstLine="0"/>
        <w:rPr>
          <w:color w:val="000000" w:themeColor="text1"/>
          <w:szCs w:val="24"/>
        </w:rPr>
      </w:pPr>
      <w:r w:rsidRPr="00B75037">
        <w:rPr>
          <w:color w:val="000000" w:themeColor="text1"/>
          <w:szCs w:val="24"/>
        </w:rPr>
        <w:t xml:space="preserve">Simin </w:t>
      </w:r>
      <w:proofErr w:type="spellStart"/>
      <w:proofErr w:type="gramStart"/>
      <w:r w:rsidRPr="00B75037">
        <w:rPr>
          <w:color w:val="000000" w:themeColor="text1"/>
          <w:szCs w:val="24"/>
        </w:rPr>
        <w:t>Fan</w:t>
      </w:r>
      <w:r w:rsidRPr="00B75037">
        <w:rPr>
          <w:rFonts w:hint="eastAsia"/>
          <w:color w:val="000000" w:themeColor="text1"/>
          <w:szCs w:val="24"/>
          <w:vertAlign w:val="superscript"/>
        </w:rPr>
        <w:t>a</w:t>
      </w:r>
      <w:r w:rsidRPr="00B75037">
        <w:rPr>
          <w:color w:val="000000" w:themeColor="text1"/>
          <w:szCs w:val="24"/>
          <w:vertAlign w:val="superscript"/>
        </w:rPr>
        <w:t>,b</w:t>
      </w:r>
      <w:proofErr w:type="gramEnd"/>
      <w:r w:rsidRPr="00B75037">
        <w:rPr>
          <w:color w:val="000000" w:themeColor="text1"/>
          <w:szCs w:val="24"/>
          <w:vertAlign w:val="superscript"/>
        </w:rPr>
        <w:t>,c</w:t>
      </w:r>
      <w:proofErr w:type="spellEnd"/>
      <w:r w:rsidRPr="00B75037">
        <w:rPr>
          <w:color w:val="000000" w:themeColor="text1"/>
          <w:szCs w:val="24"/>
        </w:rPr>
        <w:t>, Q</w:t>
      </w:r>
      <w:r w:rsidRPr="00B75037">
        <w:rPr>
          <w:rFonts w:hint="eastAsia"/>
          <w:color w:val="000000" w:themeColor="text1"/>
          <w:szCs w:val="24"/>
        </w:rPr>
        <w:t>ing</w:t>
      </w:r>
      <w:r w:rsidRPr="00B75037">
        <w:rPr>
          <w:color w:val="000000" w:themeColor="text1"/>
          <w:szCs w:val="24"/>
        </w:rPr>
        <w:t>feng Y</w:t>
      </w:r>
      <w:r w:rsidRPr="00B75037">
        <w:rPr>
          <w:rFonts w:hint="eastAsia"/>
          <w:color w:val="000000" w:themeColor="text1"/>
          <w:szCs w:val="24"/>
        </w:rPr>
        <w:t>ang</w:t>
      </w:r>
      <w:r w:rsidRPr="00B75037">
        <w:rPr>
          <w:rFonts w:hint="eastAsia"/>
          <w:color w:val="000000" w:themeColor="text1"/>
          <w:szCs w:val="24"/>
          <w:vertAlign w:val="superscript"/>
        </w:rPr>
        <w:t>a</w:t>
      </w:r>
      <w:r w:rsidRPr="00B75037">
        <w:rPr>
          <w:color w:val="000000" w:themeColor="text1"/>
          <w:szCs w:val="24"/>
        </w:rPr>
        <w:t>, Debao W</w:t>
      </w:r>
      <w:r w:rsidRPr="00B75037">
        <w:rPr>
          <w:rFonts w:hint="eastAsia"/>
          <w:color w:val="000000" w:themeColor="text1"/>
          <w:szCs w:val="24"/>
        </w:rPr>
        <w:t>ang</w:t>
      </w:r>
      <w:r w:rsidRPr="00B75037">
        <w:rPr>
          <w:rFonts w:hint="eastAsia"/>
          <w:color w:val="000000" w:themeColor="text1"/>
          <w:szCs w:val="24"/>
          <w:vertAlign w:val="superscript"/>
        </w:rPr>
        <w:t>a</w:t>
      </w:r>
      <w:r w:rsidRPr="00B75037">
        <w:rPr>
          <w:color w:val="000000" w:themeColor="text1"/>
          <w:szCs w:val="24"/>
        </w:rPr>
        <w:t xml:space="preserve">, </w:t>
      </w:r>
      <w:proofErr w:type="spellStart"/>
      <w:r w:rsidRPr="00B75037">
        <w:rPr>
          <w:rFonts w:eastAsia="等线" w:cs="Times New Roman"/>
          <w:color w:val="000000" w:themeColor="text1"/>
          <w:szCs w:val="24"/>
        </w:rPr>
        <w:t>C</w:t>
      </w:r>
      <w:r w:rsidRPr="00B75037">
        <w:rPr>
          <w:rFonts w:eastAsia="等线" w:cs="Times New Roman" w:hint="eastAsia"/>
          <w:color w:val="000000" w:themeColor="text1"/>
          <w:szCs w:val="24"/>
        </w:rPr>
        <w:t>hao</w:t>
      </w:r>
      <w:r w:rsidRPr="00B75037">
        <w:rPr>
          <w:rFonts w:eastAsia="等线" w:cs="Times New Roman"/>
          <w:color w:val="000000" w:themeColor="text1"/>
          <w:szCs w:val="24"/>
        </w:rPr>
        <w:t>qiao</w:t>
      </w:r>
      <w:proofErr w:type="spellEnd"/>
      <w:r w:rsidRPr="00B75037">
        <w:rPr>
          <w:rFonts w:eastAsia="等线" w:cs="Times New Roman"/>
          <w:color w:val="000000" w:themeColor="text1"/>
          <w:szCs w:val="24"/>
        </w:rPr>
        <w:t xml:space="preserve"> </w:t>
      </w:r>
      <w:proofErr w:type="spellStart"/>
      <w:r w:rsidRPr="00B75037">
        <w:rPr>
          <w:rFonts w:eastAsia="等线" w:cs="Times New Roman"/>
          <w:color w:val="000000" w:themeColor="text1"/>
          <w:szCs w:val="24"/>
        </w:rPr>
        <w:t>Z</w:t>
      </w:r>
      <w:r w:rsidRPr="00B75037">
        <w:rPr>
          <w:rFonts w:eastAsia="等线" w:cs="Times New Roman" w:hint="eastAsia"/>
          <w:color w:val="000000" w:themeColor="text1"/>
          <w:szCs w:val="24"/>
        </w:rPr>
        <w:t>hu</w:t>
      </w:r>
      <w:r w:rsidRPr="00B75037">
        <w:rPr>
          <w:rFonts w:hint="eastAsia"/>
          <w:color w:val="000000" w:themeColor="text1"/>
          <w:szCs w:val="24"/>
          <w:vertAlign w:val="superscript"/>
        </w:rPr>
        <w:t>a</w:t>
      </w:r>
      <w:proofErr w:type="spellEnd"/>
      <w:r w:rsidRPr="00B75037">
        <w:rPr>
          <w:rFonts w:eastAsia="等线" w:cs="Times New Roman"/>
          <w:color w:val="000000" w:themeColor="text1"/>
          <w:szCs w:val="24"/>
        </w:rPr>
        <w:t>,</w:t>
      </w:r>
      <w:r w:rsidRPr="00B75037">
        <w:rPr>
          <w:color w:val="000000" w:themeColor="text1"/>
          <w:szCs w:val="24"/>
        </w:rPr>
        <w:t xml:space="preserve"> </w:t>
      </w:r>
      <w:proofErr w:type="spellStart"/>
      <w:r w:rsidRPr="00B75037">
        <w:rPr>
          <w:color w:val="000000" w:themeColor="text1"/>
          <w:szCs w:val="24"/>
        </w:rPr>
        <w:t>X</w:t>
      </w:r>
      <w:r w:rsidRPr="00B75037">
        <w:rPr>
          <w:rFonts w:hint="eastAsia"/>
          <w:color w:val="000000" w:themeColor="text1"/>
          <w:szCs w:val="24"/>
        </w:rPr>
        <w:t>iangyuan</w:t>
      </w:r>
      <w:proofErr w:type="spellEnd"/>
      <w:r w:rsidRPr="00B75037">
        <w:rPr>
          <w:color w:val="000000" w:themeColor="text1"/>
          <w:szCs w:val="24"/>
        </w:rPr>
        <w:t xml:space="preserve"> W</w:t>
      </w:r>
      <w:r w:rsidRPr="00B75037">
        <w:rPr>
          <w:rFonts w:hint="eastAsia"/>
          <w:color w:val="000000" w:themeColor="text1"/>
          <w:szCs w:val="24"/>
        </w:rPr>
        <w:t>en</w:t>
      </w:r>
      <w:r w:rsidRPr="00B75037">
        <w:rPr>
          <w:rFonts w:hint="eastAsia"/>
          <w:color w:val="000000" w:themeColor="text1"/>
          <w:szCs w:val="24"/>
          <w:vertAlign w:val="superscript"/>
        </w:rPr>
        <w:t>a</w:t>
      </w:r>
      <w:r w:rsidRPr="00B75037">
        <w:rPr>
          <w:color w:val="000000" w:themeColor="text1"/>
          <w:szCs w:val="24"/>
        </w:rPr>
        <w:t>,</w:t>
      </w:r>
      <w:r w:rsidRPr="00B75037">
        <w:rPr>
          <w:rFonts w:eastAsia="等线" w:cs="Times New Roman" w:hint="eastAsia"/>
          <w:color w:val="000000" w:themeColor="text1"/>
          <w:szCs w:val="24"/>
        </w:rPr>
        <w:t xml:space="preserve"> Xin</w:t>
      </w:r>
      <w:r w:rsidRPr="00B75037">
        <w:rPr>
          <w:rFonts w:eastAsia="等线" w:cs="Times New Roman"/>
          <w:color w:val="000000" w:themeColor="text1"/>
          <w:szCs w:val="24"/>
        </w:rPr>
        <w:t xml:space="preserve"> L</w:t>
      </w:r>
      <w:r w:rsidRPr="00B75037">
        <w:rPr>
          <w:rFonts w:eastAsia="等线" w:cs="Times New Roman" w:hint="eastAsia"/>
          <w:color w:val="000000" w:themeColor="text1"/>
          <w:szCs w:val="24"/>
        </w:rPr>
        <w:t>i</w:t>
      </w:r>
      <w:r w:rsidRPr="00B75037">
        <w:rPr>
          <w:rFonts w:eastAsia="等线" w:cs="Times New Roman" w:hint="eastAsia"/>
          <w:color w:val="000000" w:themeColor="text1"/>
          <w:szCs w:val="24"/>
          <w:vertAlign w:val="superscript"/>
        </w:rPr>
        <w:t>a</w:t>
      </w:r>
      <w:r w:rsidRPr="00B75037">
        <w:rPr>
          <w:rFonts w:eastAsia="等线" w:cs="Times New Roman" w:hint="eastAsia"/>
          <w:color w:val="000000" w:themeColor="text1"/>
          <w:szCs w:val="24"/>
        </w:rPr>
        <w:t>,</w:t>
      </w:r>
      <w:r w:rsidRPr="00B75037">
        <w:rPr>
          <w:rFonts w:eastAsia="等线" w:cs="Times New Roman"/>
          <w:color w:val="000000" w:themeColor="text1"/>
          <w:szCs w:val="24"/>
        </w:rPr>
        <w:t xml:space="preserve"> A</w:t>
      </w:r>
      <w:r w:rsidRPr="00B75037">
        <w:rPr>
          <w:rFonts w:eastAsia="等线" w:cs="Times New Roman" w:hint="eastAsia"/>
          <w:color w:val="000000" w:themeColor="text1"/>
          <w:szCs w:val="24"/>
        </w:rPr>
        <w:t>urore</w:t>
      </w:r>
      <w:r w:rsidRPr="00B75037">
        <w:rPr>
          <w:rFonts w:eastAsia="等线" w:cs="Times New Roman"/>
          <w:color w:val="000000" w:themeColor="text1"/>
          <w:szCs w:val="24"/>
        </w:rPr>
        <w:t xml:space="preserve"> </w:t>
      </w:r>
      <w:proofErr w:type="spellStart"/>
      <w:r w:rsidRPr="00B75037">
        <w:rPr>
          <w:rFonts w:eastAsia="等线" w:cs="Times New Roman"/>
          <w:color w:val="000000" w:themeColor="text1"/>
          <w:szCs w:val="24"/>
        </w:rPr>
        <w:t>R</w:t>
      </w:r>
      <w:r w:rsidRPr="00B75037">
        <w:rPr>
          <w:rFonts w:eastAsia="等线" w:cs="Times New Roman" w:hint="eastAsia"/>
          <w:color w:val="000000" w:themeColor="text1"/>
          <w:szCs w:val="24"/>
        </w:rPr>
        <w:t>i</w:t>
      </w:r>
      <w:r w:rsidRPr="00B75037">
        <w:rPr>
          <w:rFonts w:eastAsia="等线" w:cs="Times New Roman"/>
          <w:color w:val="000000" w:themeColor="text1"/>
          <w:szCs w:val="24"/>
        </w:rPr>
        <w:t>chel</w:t>
      </w:r>
      <w:r w:rsidRPr="00B75037">
        <w:rPr>
          <w:rFonts w:eastAsia="等线" w:cs="Times New Roman"/>
          <w:color w:val="000000" w:themeColor="text1"/>
          <w:szCs w:val="24"/>
          <w:vertAlign w:val="superscript"/>
        </w:rPr>
        <w:t>b</w:t>
      </w:r>
      <w:proofErr w:type="spellEnd"/>
      <w:r w:rsidRPr="00B75037">
        <w:rPr>
          <w:rFonts w:eastAsia="等线" w:cs="Times New Roman" w:hint="eastAsia"/>
          <w:color w:val="000000" w:themeColor="text1"/>
          <w:szCs w:val="24"/>
        </w:rPr>
        <w:t>,</w:t>
      </w:r>
      <w:r w:rsidRPr="00B75037">
        <w:rPr>
          <w:rFonts w:eastAsia="等线" w:cs="Times New Roman"/>
          <w:color w:val="000000" w:themeColor="text1"/>
          <w:szCs w:val="24"/>
        </w:rPr>
        <w:t xml:space="preserve"> </w:t>
      </w:r>
      <w:r w:rsidRPr="00B75037">
        <w:rPr>
          <w:color w:val="000000" w:themeColor="text1"/>
        </w:rPr>
        <w:t xml:space="preserve">Marie-Laure </w:t>
      </w:r>
      <w:proofErr w:type="spellStart"/>
      <w:r w:rsidRPr="00B75037">
        <w:rPr>
          <w:color w:val="000000" w:themeColor="text1"/>
        </w:rPr>
        <w:t>Fauconnier</w:t>
      </w:r>
      <w:r w:rsidRPr="00B75037">
        <w:rPr>
          <w:rFonts w:hint="eastAsia"/>
          <w:color w:val="000000" w:themeColor="text1"/>
          <w:vertAlign w:val="superscript"/>
        </w:rPr>
        <w:t>c</w:t>
      </w:r>
      <w:proofErr w:type="spellEnd"/>
      <w:r w:rsidRPr="00B75037">
        <w:rPr>
          <w:color w:val="000000" w:themeColor="text1"/>
        </w:rPr>
        <w:t xml:space="preserve">, </w:t>
      </w:r>
      <w:r w:rsidR="001C183A" w:rsidRPr="00B75037">
        <w:rPr>
          <w:rFonts w:hint="eastAsia"/>
          <w:color w:val="000000" w:themeColor="text1"/>
        </w:rPr>
        <w:t>Wei Yang</w:t>
      </w:r>
      <w:r w:rsidR="001C183A" w:rsidRPr="00B75037">
        <w:rPr>
          <w:rFonts w:hint="eastAsia"/>
          <w:color w:val="000000" w:themeColor="text1"/>
          <w:vertAlign w:val="superscript"/>
        </w:rPr>
        <w:t>d</w:t>
      </w:r>
      <w:r w:rsidR="001C183A" w:rsidRPr="00B75037">
        <w:rPr>
          <w:rFonts w:hint="eastAsia"/>
          <w:color w:val="000000" w:themeColor="text1"/>
        </w:rPr>
        <w:t xml:space="preserve">, </w:t>
      </w:r>
      <w:proofErr w:type="spellStart"/>
      <w:r w:rsidRPr="00B75037">
        <w:rPr>
          <w:rFonts w:eastAsia="等线" w:cs="Times New Roman"/>
          <w:color w:val="000000" w:themeColor="text1"/>
          <w:szCs w:val="24"/>
        </w:rPr>
        <w:t>Chengli</w:t>
      </w:r>
      <w:proofErr w:type="spellEnd"/>
      <w:r w:rsidRPr="00B75037">
        <w:rPr>
          <w:rFonts w:eastAsia="等线" w:cs="Times New Roman"/>
          <w:color w:val="000000" w:themeColor="text1"/>
          <w:szCs w:val="24"/>
        </w:rPr>
        <w:t xml:space="preserve"> Hou</w:t>
      </w:r>
      <w:r w:rsidRPr="00B75037">
        <w:rPr>
          <w:rFonts w:eastAsia="等线" w:cs="Times New Roman" w:hint="eastAsia"/>
          <w:color w:val="000000" w:themeColor="text1"/>
          <w:szCs w:val="24"/>
          <w:vertAlign w:val="superscript"/>
        </w:rPr>
        <w:t>a</w:t>
      </w:r>
      <w:r w:rsidRPr="00B75037">
        <w:rPr>
          <w:rFonts w:eastAsia="等线" w:cs="Times New Roman"/>
          <w:color w:val="000000" w:themeColor="text1"/>
          <w:szCs w:val="24"/>
        </w:rPr>
        <w:t>,</w:t>
      </w:r>
      <w:r w:rsidRPr="00B75037">
        <w:rPr>
          <w:rFonts w:eastAsia="等线" w:cs="Times New Roman" w:hint="eastAsia"/>
          <w:color w:val="000000" w:themeColor="text1"/>
          <w:szCs w:val="24"/>
        </w:rPr>
        <w:t xml:space="preserve"> </w:t>
      </w:r>
      <w:r w:rsidRPr="00B75037">
        <w:rPr>
          <w:rFonts w:eastAsia="等线" w:cs="Times New Roman"/>
          <w:color w:val="000000" w:themeColor="text1"/>
          <w:szCs w:val="24"/>
        </w:rPr>
        <w:t xml:space="preserve">Dequan </w:t>
      </w:r>
      <w:proofErr w:type="spellStart"/>
      <w:r w:rsidRPr="00B75037">
        <w:rPr>
          <w:rFonts w:eastAsia="等线" w:cs="Times New Roman"/>
          <w:color w:val="000000" w:themeColor="text1"/>
          <w:szCs w:val="24"/>
        </w:rPr>
        <w:t>Zhang</w:t>
      </w:r>
      <w:r w:rsidRPr="00B75037">
        <w:rPr>
          <w:rFonts w:eastAsia="等线" w:cs="Times New Roman" w:hint="eastAsia"/>
          <w:color w:val="000000" w:themeColor="text1"/>
          <w:szCs w:val="24"/>
          <w:vertAlign w:val="superscript"/>
        </w:rPr>
        <w:t>a</w:t>
      </w:r>
      <w:proofErr w:type="spellEnd"/>
      <w:r w:rsidRPr="00B75037">
        <w:rPr>
          <w:rFonts w:eastAsia="等线" w:cs="Times New Roman"/>
          <w:color w:val="000000" w:themeColor="text1"/>
          <w:szCs w:val="24"/>
          <w:vertAlign w:val="superscript"/>
        </w:rPr>
        <w:t>,*</w:t>
      </w:r>
    </w:p>
    <w:p w14:paraId="355A014F" w14:textId="77777777" w:rsidR="00D205DD" w:rsidRPr="00B75037" w:rsidRDefault="00D205DD" w:rsidP="004F1337">
      <w:pPr>
        <w:spacing w:line="480" w:lineRule="auto"/>
        <w:ind w:firstLineChars="0" w:firstLine="0"/>
        <w:rPr>
          <w:rFonts w:eastAsia="等线" w:cs="Times New Roman"/>
          <w:bCs/>
          <w:color w:val="000000" w:themeColor="text1"/>
          <w:kern w:val="0"/>
          <w:szCs w:val="24"/>
        </w:rPr>
      </w:pPr>
      <w:proofErr w:type="gramStart"/>
      <w:r w:rsidRPr="00B75037">
        <w:rPr>
          <w:rFonts w:eastAsia="等线" w:cs="Times New Roman"/>
          <w:bCs/>
          <w:color w:val="000000" w:themeColor="text1"/>
          <w:kern w:val="0"/>
          <w:szCs w:val="24"/>
          <w:vertAlign w:val="superscript"/>
        </w:rPr>
        <w:t>a</w:t>
      </w:r>
      <w:proofErr w:type="gramEnd"/>
      <w:r w:rsidRPr="00B75037">
        <w:rPr>
          <w:rFonts w:eastAsia="等线" w:cs="Times New Roman"/>
          <w:bCs/>
          <w:color w:val="000000" w:themeColor="text1"/>
          <w:kern w:val="0"/>
          <w:szCs w:val="24"/>
        </w:rPr>
        <w:t xml:space="preserve"> Institute of Food Science and Technology, Chinese Academy of Agricultural Sciences, Key Laboratory of Agro-products P</w:t>
      </w:r>
      <w:r w:rsidRPr="00B75037">
        <w:rPr>
          <w:rFonts w:eastAsia="等线" w:cs="Times New Roman" w:hint="eastAsia"/>
          <w:bCs/>
          <w:color w:val="000000" w:themeColor="text1"/>
          <w:kern w:val="0"/>
          <w:szCs w:val="24"/>
        </w:rPr>
        <w:t>ro</w:t>
      </w:r>
      <w:r w:rsidRPr="00B75037">
        <w:rPr>
          <w:rFonts w:eastAsia="等线" w:cs="Times New Roman"/>
          <w:bCs/>
          <w:color w:val="000000" w:themeColor="text1"/>
          <w:kern w:val="0"/>
          <w:szCs w:val="24"/>
        </w:rPr>
        <w:t>cessing, M</w:t>
      </w:r>
      <w:r w:rsidRPr="00B75037">
        <w:rPr>
          <w:rFonts w:eastAsia="等线" w:cs="Times New Roman" w:hint="eastAsia"/>
          <w:bCs/>
          <w:color w:val="000000" w:themeColor="text1"/>
          <w:kern w:val="0"/>
          <w:szCs w:val="24"/>
        </w:rPr>
        <w:t>inist</w:t>
      </w:r>
      <w:r w:rsidRPr="00B75037">
        <w:rPr>
          <w:rFonts w:eastAsia="等线" w:cs="Times New Roman"/>
          <w:bCs/>
          <w:color w:val="000000" w:themeColor="text1"/>
          <w:kern w:val="0"/>
          <w:szCs w:val="24"/>
        </w:rPr>
        <w:t>r</w:t>
      </w:r>
      <w:r w:rsidRPr="00B75037">
        <w:rPr>
          <w:rFonts w:eastAsia="等线" w:cs="Times New Roman" w:hint="eastAsia"/>
          <w:bCs/>
          <w:color w:val="000000" w:themeColor="text1"/>
          <w:kern w:val="0"/>
          <w:szCs w:val="24"/>
        </w:rPr>
        <w:t>y</w:t>
      </w:r>
      <w:r w:rsidRPr="00B75037">
        <w:rPr>
          <w:rFonts w:eastAsia="等线" w:cs="Times New Roman"/>
          <w:bCs/>
          <w:color w:val="000000" w:themeColor="text1"/>
          <w:kern w:val="0"/>
          <w:szCs w:val="24"/>
        </w:rPr>
        <w:t xml:space="preserve"> of Agriculture and Rural Affairs, Beijing 100193, China</w:t>
      </w:r>
    </w:p>
    <w:p w14:paraId="58F10512" w14:textId="77777777" w:rsidR="00D205DD" w:rsidRPr="00B75037" w:rsidRDefault="00D205DD" w:rsidP="004F1337">
      <w:pPr>
        <w:spacing w:line="480" w:lineRule="auto"/>
        <w:ind w:firstLineChars="0" w:firstLine="0"/>
        <w:rPr>
          <w:rFonts w:eastAsia="等线" w:cs="Times New Roman"/>
          <w:bCs/>
          <w:color w:val="000000" w:themeColor="text1"/>
          <w:kern w:val="0"/>
          <w:szCs w:val="24"/>
        </w:rPr>
      </w:pPr>
      <w:r w:rsidRPr="00B75037">
        <w:rPr>
          <w:rFonts w:eastAsia="等线" w:cs="Times New Roman"/>
          <w:bCs/>
          <w:color w:val="000000" w:themeColor="text1"/>
          <w:kern w:val="0"/>
          <w:szCs w:val="24"/>
          <w:vertAlign w:val="superscript"/>
        </w:rPr>
        <w:t>b</w:t>
      </w:r>
      <w:r w:rsidRPr="00B75037">
        <w:rPr>
          <w:rFonts w:eastAsia="等线" w:cs="Times New Roman"/>
          <w:bCs/>
          <w:color w:val="000000" w:themeColor="text1"/>
          <w:kern w:val="0"/>
          <w:szCs w:val="24"/>
        </w:rPr>
        <w:t xml:space="preserve"> Laboratory of Biomass and Green Technologies, Gembloux </w:t>
      </w:r>
      <w:proofErr w:type="spellStart"/>
      <w:r w:rsidRPr="00B75037">
        <w:rPr>
          <w:rFonts w:eastAsia="等线" w:cs="Times New Roman"/>
          <w:bCs/>
          <w:color w:val="000000" w:themeColor="text1"/>
          <w:kern w:val="0"/>
          <w:szCs w:val="24"/>
        </w:rPr>
        <w:t>Agro</w:t>
      </w:r>
      <w:proofErr w:type="spellEnd"/>
      <w:r w:rsidRPr="00B75037">
        <w:rPr>
          <w:rFonts w:eastAsia="等线" w:cs="Times New Roman"/>
          <w:bCs/>
          <w:color w:val="000000" w:themeColor="text1"/>
          <w:kern w:val="0"/>
          <w:szCs w:val="24"/>
        </w:rPr>
        <w:t xml:space="preserve">-Bio Tech, University of Liège, Passage de </w:t>
      </w:r>
      <w:proofErr w:type="spellStart"/>
      <w:r w:rsidRPr="00B75037">
        <w:rPr>
          <w:rFonts w:eastAsia="等线" w:cs="Times New Roman"/>
          <w:bCs/>
          <w:color w:val="000000" w:themeColor="text1"/>
          <w:kern w:val="0"/>
          <w:szCs w:val="24"/>
        </w:rPr>
        <w:t>Déportés</w:t>
      </w:r>
      <w:proofErr w:type="spellEnd"/>
      <w:r w:rsidRPr="00B75037">
        <w:rPr>
          <w:rFonts w:eastAsia="等线" w:cs="Times New Roman"/>
          <w:bCs/>
          <w:color w:val="000000" w:themeColor="text1"/>
          <w:kern w:val="0"/>
          <w:szCs w:val="24"/>
        </w:rPr>
        <w:t xml:space="preserve"> 2, Gembloux, Belgium</w:t>
      </w:r>
    </w:p>
    <w:p w14:paraId="315C676B" w14:textId="77777777" w:rsidR="00D205DD" w:rsidRPr="00B75037" w:rsidRDefault="00D205DD" w:rsidP="004F1337">
      <w:pPr>
        <w:spacing w:line="480" w:lineRule="auto"/>
        <w:ind w:firstLineChars="0" w:firstLine="0"/>
        <w:rPr>
          <w:rFonts w:eastAsia="等线" w:cs="Times New Roman"/>
          <w:bCs/>
          <w:color w:val="000000" w:themeColor="text1"/>
          <w:kern w:val="0"/>
          <w:szCs w:val="24"/>
        </w:rPr>
      </w:pPr>
      <w:r w:rsidRPr="00B75037">
        <w:rPr>
          <w:rFonts w:eastAsia="等线" w:cs="Times New Roman" w:hint="eastAsia"/>
          <w:bCs/>
          <w:color w:val="000000" w:themeColor="text1"/>
          <w:kern w:val="0"/>
          <w:szCs w:val="24"/>
          <w:vertAlign w:val="superscript"/>
        </w:rPr>
        <w:t>c</w:t>
      </w:r>
      <w:r w:rsidRPr="00B75037">
        <w:rPr>
          <w:rFonts w:eastAsia="等线" w:cs="Times New Roman"/>
          <w:bCs/>
          <w:color w:val="000000" w:themeColor="text1"/>
          <w:kern w:val="0"/>
          <w:szCs w:val="24"/>
        </w:rPr>
        <w:t xml:space="preserve"> </w:t>
      </w:r>
      <w:r w:rsidRPr="00B75037">
        <w:rPr>
          <w:color w:val="000000" w:themeColor="text1"/>
        </w:rPr>
        <w:t xml:space="preserve">Laboratory of Chemistry of Natural Molecules, Gembloux </w:t>
      </w:r>
      <w:proofErr w:type="spellStart"/>
      <w:r w:rsidRPr="00B75037">
        <w:rPr>
          <w:color w:val="000000" w:themeColor="text1"/>
        </w:rPr>
        <w:t>Agro</w:t>
      </w:r>
      <w:proofErr w:type="spellEnd"/>
      <w:r w:rsidRPr="00B75037">
        <w:rPr>
          <w:color w:val="000000" w:themeColor="text1"/>
        </w:rPr>
        <w:t xml:space="preserve">-Bio Tech, University of </w:t>
      </w:r>
      <w:r w:rsidRPr="00B75037">
        <w:rPr>
          <w:rFonts w:eastAsia="等线" w:cs="Times New Roman"/>
          <w:bCs/>
          <w:color w:val="000000" w:themeColor="text1"/>
          <w:kern w:val="0"/>
          <w:szCs w:val="24"/>
        </w:rPr>
        <w:t xml:space="preserve">Liège, Passage de </w:t>
      </w:r>
      <w:proofErr w:type="spellStart"/>
      <w:r w:rsidRPr="00B75037">
        <w:rPr>
          <w:rFonts w:eastAsia="等线" w:cs="Times New Roman"/>
          <w:bCs/>
          <w:color w:val="000000" w:themeColor="text1"/>
          <w:kern w:val="0"/>
          <w:szCs w:val="24"/>
        </w:rPr>
        <w:t>Déportés</w:t>
      </w:r>
      <w:proofErr w:type="spellEnd"/>
      <w:r w:rsidRPr="00B75037">
        <w:rPr>
          <w:rFonts w:eastAsia="等线" w:cs="Times New Roman"/>
          <w:bCs/>
          <w:color w:val="000000" w:themeColor="text1"/>
          <w:kern w:val="0"/>
          <w:szCs w:val="24"/>
        </w:rPr>
        <w:t xml:space="preserve"> 2, Gembloux, Belgium</w:t>
      </w:r>
    </w:p>
    <w:p w14:paraId="68D91A89" w14:textId="048091D2" w:rsidR="001C183A" w:rsidRPr="00B75037" w:rsidRDefault="001C183A" w:rsidP="004F1337">
      <w:pPr>
        <w:spacing w:line="480" w:lineRule="auto"/>
        <w:ind w:firstLineChars="0" w:firstLine="0"/>
        <w:rPr>
          <w:rFonts w:eastAsia="等线" w:cs="Times New Roman"/>
          <w:bCs/>
          <w:color w:val="000000" w:themeColor="text1"/>
          <w:kern w:val="0"/>
          <w:szCs w:val="24"/>
        </w:rPr>
      </w:pPr>
      <w:r w:rsidRPr="00B75037">
        <w:rPr>
          <w:rFonts w:eastAsia="等线" w:cs="Times New Roman" w:hint="eastAsia"/>
          <w:bCs/>
          <w:color w:val="000000" w:themeColor="text1"/>
          <w:kern w:val="0"/>
          <w:szCs w:val="24"/>
          <w:vertAlign w:val="superscript"/>
        </w:rPr>
        <w:t xml:space="preserve">d </w:t>
      </w:r>
      <w:r w:rsidRPr="00B75037">
        <w:rPr>
          <w:rFonts w:eastAsia="等线" w:cs="Times New Roman"/>
          <w:bCs/>
          <w:color w:val="000000" w:themeColor="text1"/>
          <w:kern w:val="0"/>
          <w:szCs w:val="24"/>
        </w:rPr>
        <w:t>Sunrise</w:t>
      </w:r>
      <w:r w:rsidRPr="00B75037">
        <w:rPr>
          <w:rFonts w:eastAsia="等线" w:cs="Times New Roman" w:hint="eastAsia"/>
          <w:bCs/>
          <w:color w:val="000000" w:themeColor="text1"/>
          <w:kern w:val="0"/>
          <w:szCs w:val="24"/>
        </w:rPr>
        <w:t xml:space="preserve"> </w:t>
      </w:r>
      <w:r w:rsidRPr="00B75037">
        <w:rPr>
          <w:rFonts w:eastAsia="等线" w:cs="Times New Roman"/>
          <w:bCs/>
          <w:color w:val="000000" w:themeColor="text1"/>
          <w:kern w:val="0"/>
          <w:szCs w:val="24"/>
        </w:rPr>
        <w:t>Material C</w:t>
      </w:r>
      <w:r w:rsidRPr="00B75037">
        <w:rPr>
          <w:rFonts w:eastAsia="等线" w:cs="Times New Roman" w:hint="eastAsia"/>
          <w:bCs/>
          <w:color w:val="000000" w:themeColor="text1"/>
          <w:kern w:val="0"/>
          <w:szCs w:val="24"/>
        </w:rPr>
        <w:t>o</w:t>
      </w:r>
      <w:r w:rsidRPr="00B75037">
        <w:rPr>
          <w:rFonts w:eastAsia="等线" w:cs="Times New Roman"/>
          <w:bCs/>
          <w:color w:val="000000" w:themeColor="text1"/>
          <w:kern w:val="0"/>
          <w:szCs w:val="24"/>
        </w:rPr>
        <w:t>. LTD.</w:t>
      </w:r>
      <w:r w:rsidRPr="00B75037">
        <w:rPr>
          <w:rFonts w:eastAsia="等线" w:cs="Times New Roman" w:hint="eastAsia"/>
          <w:bCs/>
          <w:color w:val="000000" w:themeColor="text1"/>
          <w:kern w:val="0"/>
          <w:szCs w:val="24"/>
        </w:rPr>
        <w:t>, Jiangyin 214411, China</w:t>
      </w:r>
    </w:p>
    <w:p w14:paraId="40F85295" w14:textId="77777777" w:rsidR="00D205DD" w:rsidRPr="00B75037" w:rsidRDefault="00D205DD" w:rsidP="004F1337">
      <w:pPr>
        <w:spacing w:line="480" w:lineRule="auto"/>
        <w:ind w:firstLineChars="0" w:firstLine="0"/>
        <w:rPr>
          <w:rFonts w:eastAsia="等线" w:cs="Times New Roman"/>
          <w:bCs/>
          <w:color w:val="000000" w:themeColor="text1"/>
          <w:kern w:val="0"/>
          <w:szCs w:val="24"/>
        </w:rPr>
      </w:pPr>
    </w:p>
    <w:p w14:paraId="1184E863" w14:textId="77777777" w:rsidR="00D205DD" w:rsidRPr="00B75037" w:rsidRDefault="00D205DD" w:rsidP="004F1337">
      <w:pPr>
        <w:spacing w:line="480" w:lineRule="auto"/>
        <w:ind w:firstLineChars="0" w:firstLine="0"/>
        <w:rPr>
          <w:rFonts w:eastAsia="等线" w:cs="Times New Roman"/>
          <w:bCs/>
          <w:color w:val="000000" w:themeColor="text1"/>
          <w:kern w:val="0"/>
          <w:szCs w:val="24"/>
        </w:rPr>
      </w:pPr>
    </w:p>
    <w:p w14:paraId="32D3D1AB" w14:textId="77777777" w:rsidR="00D205DD" w:rsidRPr="00B75037" w:rsidRDefault="00D205DD" w:rsidP="004F1337">
      <w:pPr>
        <w:spacing w:line="480" w:lineRule="auto"/>
        <w:ind w:firstLineChars="0" w:firstLine="0"/>
        <w:rPr>
          <w:rFonts w:eastAsia="等线" w:cs="Times New Roman"/>
          <w:bCs/>
          <w:color w:val="000000" w:themeColor="text1"/>
          <w:kern w:val="0"/>
          <w:szCs w:val="24"/>
        </w:rPr>
      </w:pPr>
    </w:p>
    <w:p w14:paraId="44F02439" w14:textId="77777777" w:rsidR="00D75AED" w:rsidRPr="00B75037" w:rsidRDefault="00D75AED" w:rsidP="004F1337">
      <w:pPr>
        <w:spacing w:line="480" w:lineRule="auto"/>
        <w:ind w:firstLineChars="0" w:firstLine="0"/>
        <w:rPr>
          <w:rFonts w:eastAsia="等线" w:cs="Times New Roman"/>
          <w:bCs/>
          <w:color w:val="000000" w:themeColor="text1"/>
          <w:kern w:val="0"/>
          <w:szCs w:val="24"/>
        </w:rPr>
      </w:pPr>
    </w:p>
    <w:p w14:paraId="255BFB60" w14:textId="77777777" w:rsidR="00D75AED" w:rsidRPr="00B75037" w:rsidRDefault="00D75AED" w:rsidP="004F1337">
      <w:pPr>
        <w:spacing w:line="480" w:lineRule="auto"/>
        <w:ind w:firstLineChars="0" w:firstLine="0"/>
        <w:rPr>
          <w:rFonts w:eastAsia="等线" w:cs="Times New Roman"/>
          <w:bCs/>
          <w:color w:val="000000" w:themeColor="text1"/>
          <w:kern w:val="0"/>
          <w:szCs w:val="24"/>
        </w:rPr>
      </w:pPr>
    </w:p>
    <w:p w14:paraId="031F4D57" w14:textId="77777777" w:rsidR="00D205DD" w:rsidRPr="00B75037" w:rsidRDefault="00D205DD" w:rsidP="004F1337">
      <w:pPr>
        <w:spacing w:line="480" w:lineRule="auto"/>
        <w:ind w:firstLineChars="0" w:firstLine="0"/>
        <w:rPr>
          <w:rFonts w:cs="Times New Roman"/>
          <w:b/>
          <w:bCs/>
          <w:color w:val="000000" w:themeColor="text1"/>
          <w:kern w:val="0"/>
          <w:szCs w:val="24"/>
        </w:rPr>
      </w:pPr>
      <w:r w:rsidRPr="00B75037">
        <w:rPr>
          <w:rFonts w:cs="Times New Roman"/>
          <w:b/>
          <w:bCs/>
          <w:color w:val="000000" w:themeColor="text1"/>
          <w:kern w:val="0"/>
          <w:szCs w:val="24"/>
        </w:rPr>
        <w:t>*Corresponding author: Dequan Zhang</w:t>
      </w:r>
    </w:p>
    <w:p w14:paraId="62E6A944" w14:textId="77777777" w:rsidR="00D205DD" w:rsidRPr="00B75037" w:rsidRDefault="00D205DD" w:rsidP="004F1337">
      <w:pPr>
        <w:spacing w:line="480" w:lineRule="auto"/>
        <w:ind w:firstLineChars="0" w:firstLine="0"/>
        <w:rPr>
          <w:rFonts w:cs="Times New Roman"/>
          <w:bCs/>
          <w:color w:val="000000" w:themeColor="text1"/>
          <w:kern w:val="0"/>
          <w:szCs w:val="24"/>
        </w:rPr>
      </w:pPr>
      <w:r w:rsidRPr="00B75037">
        <w:rPr>
          <w:rFonts w:cs="Times New Roman"/>
          <w:bCs/>
          <w:color w:val="000000" w:themeColor="text1"/>
          <w:kern w:val="0"/>
          <w:szCs w:val="24"/>
        </w:rPr>
        <w:t>Institute of Food Science and Technology, Chinese Academy of Agricultural Sciences, Beijing 100193, China</w:t>
      </w:r>
    </w:p>
    <w:p w14:paraId="45F88B6B" w14:textId="77777777" w:rsidR="00D205DD" w:rsidRPr="00B75037" w:rsidRDefault="00D205DD" w:rsidP="004F1337">
      <w:pPr>
        <w:spacing w:line="480" w:lineRule="auto"/>
        <w:ind w:firstLineChars="0" w:firstLine="0"/>
        <w:rPr>
          <w:rFonts w:cs="Times New Roman"/>
          <w:bCs/>
          <w:color w:val="000000" w:themeColor="text1"/>
          <w:kern w:val="0"/>
          <w:szCs w:val="24"/>
        </w:rPr>
      </w:pPr>
      <w:r w:rsidRPr="00B75037">
        <w:rPr>
          <w:rFonts w:cs="Times New Roman"/>
          <w:bCs/>
          <w:color w:val="000000" w:themeColor="text1"/>
          <w:kern w:val="0"/>
          <w:szCs w:val="24"/>
        </w:rPr>
        <w:t>E-mail address:</w:t>
      </w:r>
      <w:r w:rsidRPr="00B75037">
        <w:rPr>
          <w:rFonts w:cs="Times New Roman"/>
          <w:color w:val="000000" w:themeColor="text1"/>
        </w:rPr>
        <w:t xml:space="preserve"> </w:t>
      </w:r>
      <w:bookmarkStart w:id="1" w:name="OLE_LINK22"/>
      <w:r w:rsidRPr="00B75037">
        <w:rPr>
          <w:color w:val="000000" w:themeColor="text1"/>
        </w:rPr>
        <w:fldChar w:fldCharType="begin"/>
      </w:r>
      <w:r w:rsidRPr="00B75037">
        <w:rPr>
          <w:color w:val="000000" w:themeColor="text1"/>
        </w:rPr>
        <w:instrText>HYPERLINK "mailto:dequan_zhang0118@126.com"</w:instrText>
      </w:r>
      <w:r w:rsidRPr="00B75037">
        <w:rPr>
          <w:color w:val="000000" w:themeColor="text1"/>
        </w:rPr>
      </w:r>
      <w:r w:rsidRPr="00B75037">
        <w:rPr>
          <w:color w:val="000000" w:themeColor="text1"/>
        </w:rPr>
        <w:fldChar w:fldCharType="separate"/>
      </w:r>
      <w:r w:rsidRPr="00B75037">
        <w:rPr>
          <w:rStyle w:val="a8"/>
          <w:rFonts w:cs="Times New Roman"/>
          <w:bCs/>
          <w:color w:val="000000" w:themeColor="text1"/>
          <w:kern w:val="0"/>
          <w:szCs w:val="24"/>
        </w:rPr>
        <w:t>dequan_zhang0118@126.com</w:t>
      </w:r>
      <w:r w:rsidRPr="00B75037">
        <w:rPr>
          <w:rStyle w:val="a8"/>
          <w:rFonts w:cs="Times New Roman"/>
          <w:bCs/>
          <w:color w:val="000000" w:themeColor="text1"/>
          <w:kern w:val="0"/>
          <w:szCs w:val="24"/>
        </w:rPr>
        <w:fldChar w:fldCharType="end"/>
      </w:r>
      <w:bookmarkEnd w:id="1"/>
    </w:p>
    <w:p w14:paraId="61B717A2" w14:textId="2732C612" w:rsidR="00D205DD" w:rsidRPr="00B75037" w:rsidRDefault="00D205DD" w:rsidP="004F1337">
      <w:pPr>
        <w:spacing w:line="480" w:lineRule="auto"/>
        <w:ind w:firstLineChars="0" w:firstLine="0"/>
        <w:rPr>
          <w:rFonts w:cs="Times New Roman"/>
          <w:bCs/>
          <w:color w:val="000000" w:themeColor="text1"/>
          <w:kern w:val="0"/>
          <w:szCs w:val="24"/>
        </w:rPr>
      </w:pPr>
      <w:r w:rsidRPr="00B75037">
        <w:rPr>
          <w:rFonts w:cs="Times New Roman"/>
          <w:bCs/>
          <w:color w:val="000000" w:themeColor="text1"/>
          <w:kern w:val="0"/>
          <w:szCs w:val="24"/>
        </w:rPr>
        <w:t>Tel: 010-62819392</w:t>
      </w:r>
      <w:r w:rsidRPr="00B75037">
        <w:rPr>
          <w:rFonts w:eastAsia="等线" w:cs="Times New Roman"/>
          <w:color w:val="000000" w:themeColor="text1"/>
          <w:szCs w:val="24"/>
        </w:rPr>
        <w:br w:type="page"/>
      </w:r>
    </w:p>
    <w:p w14:paraId="4812892D" w14:textId="77777777" w:rsidR="00D205DD" w:rsidRPr="00B75037" w:rsidRDefault="00D205DD" w:rsidP="00F934AA">
      <w:pPr>
        <w:spacing w:line="480" w:lineRule="auto"/>
        <w:ind w:rightChars="17" w:right="41" w:firstLineChars="0" w:firstLine="0"/>
        <w:outlineLvl w:val="0"/>
        <w:rPr>
          <w:color w:val="000000" w:themeColor="text1"/>
          <w:sz w:val="28"/>
          <w:szCs w:val="24"/>
        </w:rPr>
      </w:pPr>
      <w:bookmarkStart w:id="2" w:name="_Hlk146223479"/>
      <w:r w:rsidRPr="00B75037">
        <w:rPr>
          <w:rFonts w:hint="eastAsia"/>
          <w:b/>
          <w:bCs/>
          <w:color w:val="000000" w:themeColor="text1"/>
          <w:sz w:val="28"/>
          <w:szCs w:val="24"/>
        </w:rPr>
        <w:lastRenderedPageBreak/>
        <w:t>A</w:t>
      </w:r>
      <w:r w:rsidRPr="00B75037">
        <w:rPr>
          <w:b/>
          <w:bCs/>
          <w:color w:val="000000" w:themeColor="text1"/>
          <w:sz w:val="28"/>
          <w:szCs w:val="24"/>
        </w:rPr>
        <w:t>bstract</w:t>
      </w:r>
    </w:p>
    <w:p w14:paraId="2C3AC88C" w14:textId="06EEDCC8" w:rsidR="002A60F0" w:rsidRPr="00B75037" w:rsidRDefault="00D205DD" w:rsidP="004A7F38">
      <w:pPr>
        <w:spacing w:line="480" w:lineRule="auto"/>
        <w:ind w:rightChars="17" w:right="41" w:firstLine="560"/>
        <w:rPr>
          <w:color w:val="000000" w:themeColor="text1"/>
          <w:sz w:val="28"/>
          <w:szCs w:val="24"/>
        </w:rPr>
      </w:pPr>
      <w:r w:rsidRPr="00B75037">
        <w:rPr>
          <w:color w:val="000000" w:themeColor="text1"/>
          <w:sz w:val="28"/>
          <w:szCs w:val="24"/>
        </w:rPr>
        <w:t>P</w:t>
      </w:r>
      <w:r w:rsidRPr="00B75037">
        <w:rPr>
          <w:rFonts w:hint="eastAsia"/>
          <w:color w:val="000000" w:themeColor="text1"/>
          <w:sz w:val="28"/>
          <w:szCs w:val="24"/>
        </w:rPr>
        <w:t>ickering</w:t>
      </w:r>
      <w:r w:rsidRPr="00B75037">
        <w:rPr>
          <w:color w:val="000000" w:themeColor="text1"/>
          <w:sz w:val="28"/>
          <w:szCs w:val="24"/>
        </w:rPr>
        <w:t xml:space="preserve"> emulsion load</w:t>
      </w:r>
      <w:r w:rsidR="004A7F38" w:rsidRPr="00B75037">
        <w:rPr>
          <w:color w:val="000000" w:themeColor="text1"/>
          <w:sz w:val="28"/>
          <w:szCs w:val="24"/>
        </w:rPr>
        <w:t xml:space="preserve">ing </w:t>
      </w:r>
      <w:r w:rsidRPr="00B75037">
        <w:rPr>
          <w:color w:val="000000" w:themeColor="text1"/>
          <w:sz w:val="28"/>
          <w:szCs w:val="24"/>
        </w:rPr>
        <w:t>essential oil h</w:t>
      </w:r>
      <w:r w:rsidR="00FB7314" w:rsidRPr="00B75037">
        <w:rPr>
          <w:color w:val="000000" w:themeColor="text1"/>
          <w:sz w:val="28"/>
          <w:szCs w:val="24"/>
        </w:rPr>
        <w:t>as</w:t>
      </w:r>
      <w:r w:rsidRPr="00B75037">
        <w:rPr>
          <w:color w:val="000000" w:themeColor="text1"/>
          <w:sz w:val="28"/>
          <w:szCs w:val="24"/>
        </w:rPr>
        <w:t xml:space="preserve"> demonstrated </w:t>
      </w:r>
      <w:r w:rsidR="00E56370" w:rsidRPr="00B75037">
        <w:rPr>
          <w:rFonts w:hint="eastAsia"/>
          <w:color w:val="000000" w:themeColor="text1"/>
          <w:sz w:val="28"/>
          <w:szCs w:val="24"/>
        </w:rPr>
        <w:t>a</w:t>
      </w:r>
      <w:r w:rsidR="00E56370" w:rsidRPr="00B75037">
        <w:rPr>
          <w:color w:val="000000" w:themeColor="text1"/>
          <w:sz w:val="28"/>
          <w:szCs w:val="24"/>
        </w:rPr>
        <w:t xml:space="preserve"> </w:t>
      </w:r>
      <w:r w:rsidRPr="00B75037">
        <w:rPr>
          <w:color w:val="000000" w:themeColor="text1"/>
          <w:sz w:val="28"/>
          <w:szCs w:val="24"/>
        </w:rPr>
        <w:t xml:space="preserve">promising </w:t>
      </w:r>
      <w:r w:rsidR="00E56370" w:rsidRPr="00B75037">
        <w:rPr>
          <w:color w:val="000000" w:themeColor="text1"/>
          <w:sz w:val="28"/>
          <w:szCs w:val="24"/>
        </w:rPr>
        <w:t xml:space="preserve">strategy </w:t>
      </w:r>
      <w:r w:rsidR="00D672EB" w:rsidRPr="00B75037">
        <w:rPr>
          <w:color w:val="000000" w:themeColor="text1"/>
          <w:sz w:val="28"/>
          <w:szCs w:val="24"/>
        </w:rPr>
        <w:t>as</w:t>
      </w:r>
      <w:r w:rsidRPr="00B75037">
        <w:rPr>
          <w:color w:val="000000" w:themeColor="text1"/>
          <w:sz w:val="28"/>
          <w:szCs w:val="24"/>
        </w:rPr>
        <w:t xml:space="preserve"> delivery system in food preservation</w:t>
      </w:r>
      <w:r w:rsidR="00E56370" w:rsidRPr="00B75037">
        <w:rPr>
          <w:color w:val="000000" w:themeColor="text1"/>
          <w:sz w:val="28"/>
          <w:szCs w:val="24"/>
        </w:rPr>
        <w:t xml:space="preserve">, but </w:t>
      </w:r>
      <w:r w:rsidR="000465CC" w:rsidRPr="00B75037">
        <w:rPr>
          <w:color w:val="000000" w:themeColor="text1"/>
          <w:sz w:val="28"/>
          <w:szCs w:val="24"/>
        </w:rPr>
        <w:t>localization</w:t>
      </w:r>
      <w:r w:rsidR="008E421D" w:rsidRPr="00B75037">
        <w:rPr>
          <w:color w:val="000000" w:themeColor="text1"/>
          <w:sz w:val="28"/>
          <w:szCs w:val="24"/>
        </w:rPr>
        <w:t xml:space="preserve"> in stability and antimicrobial activity limits application</w:t>
      </w:r>
      <w:r w:rsidR="000465CC" w:rsidRPr="00B75037">
        <w:rPr>
          <w:color w:val="000000" w:themeColor="text1"/>
          <w:sz w:val="28"/>
          <w:szCs w:val="24"/>
        </w:rPr>
        <w:t>. I</w:t>
      </w:r>
      <w:r w:rsidR="000465CC" w:rsidRPr="00B75037">
        <w:rPr>
          <w:rFonts w:hint="eastAsia"/>
          <w:color w:val="000000" w:themeColor="text1"/>
          <w:sz w:val="28"/>
          <w:szCs w:val="24"/>
        </w:rPr>
        <w:t>n</w:t>
      </w:r>
      <w:r w:rsidR="000465CC" w:rsidRPr="00B75037">
        <w:rPr>
          <w:color w:val="000000" w:themeColor="text1"/>
          <w:sz w:val="28"/>
          <w:szCs w:val="24"/>
        </w:rPr>
        <w:t xml:space="preserve"> this study, </w:t>
      </w:r>
      <w:r w:rsidR="00D672EB" w:rsidRPr="00B75037">
        <w:rPr>
          <w:color w:val="000000" w:themeColor="text1"/>
          <w:sz w:val="28"/>
          <w:szCs w:val="24"/>
        </w:rPr>
        <w:t>P</w:t>
      </w:r>
      <w:r w:rsidR="00D672EB" w:rsidRPr="00B75037">
        <w:rPr>
          <w:rFonts w:hint="eastAsia"/>
          <w:color w:val="000000" w:themeColor="text1"/>
          <w:sz w:val="28"/>
          <w:szCs w:val="24"/>
        </w:rPr>
        <w:t>ickering</w:t>
      </w:r>
      <w:r w:rsidR="00D672EB" w:rsidRPr="00B75037">
        <w:rPr>
          <w:color w:val="000000" w:themeColor="text1"/>
          <w:sz w:val="28"/>
          <w:szCs w:val="24"/>
        </w:rPr>
        <w:t xml:space="preserve"> emulsions co-loaded with tannic acid and cinnamon essential oil </w:t>
      </w:r>
      <w:r w:rsidR="004A7F38" w:rsidRPr="00B75037">
        <w:rPr>
          <w:color w:val="000000" w:themeColor="text1"/>
          <w:sz w:val="28"/>
          <w:szCs w:val="24"/>
        </w:rPr>
        <w:t xml:space="preserve">(ZTC) </w:t>
      </w:r>
      <w:r w:rsidR="00D672EB" w:rsidRPr="00B75037">
        <w:rPr>
          <w:color w:val="000000" w:themeColor="text1"/>
          <w:sz w:val="28"/>
          <w:szCs w:val="24"/>
        </w:rPr>
        <w:t xml:space="preserve">have been developed based on zein </w:t>
      </w:r>
      <w:r w:rsidR="002A60F0" w:rsidRPr="00B75037">
        <w:rPr>
          <w:color w:val="000000" w:themeColor="text1"/>
          <w:sz w:val="28"/>
          <w:szCs w:val="24"/>
        </w:rPr>
        <w:t xml:space="preserve">and </w:t>
      </w:r>
      <w:r w:rsidR="004A7F38" w:rsidRPr="00B75037">
        <w:rPr>
          <w:color w:val="000000" w:themeColor="text1"/>
          <w:sz w:val="28"/>
          <w:szCs w:val="24"/>
        </w:rPr>
        <w:t xml:space="preserve">tannic acid </w:t>
      </w:r>
      <w:r w:rsidR="00886489" w:rsidRPr="00B75037">
        <w:rPr>
          <w:color w:val="000000" w:themeColor="text1"/>
          <w:sz w:val="28"/>
          <w:szCs w:val="28"/>
        </w:rPr>
        <w:t>complexes</w:t>
      </w:r>
      <w:r w:rsidR="00886489" w:rsidRPr="00B75037">
        <w:rPr>
          <w:color w:val="000000" w:themeColor="text1"/>
          <w:sz w:val="28"/>
          <w:szCs w:val="24"/>
        </w:rPr>
        <w:t xml:space="preserve"> </w:t>
      </w:r>
      <w:r w:rsidR="002703FC" w:rsidRPr="00B75037">
        <w:rPr>
          <w:color w:val="000000" w:themeColor="text1"/>
          <w:sz w:val="28"/>
          <w:szCs w:val="24"/>
        </w:rPr>
        <w:t xml:space="preserve">(ZT) </w:t>
      </w:r>
      <w:r w:rsidR="00D672EB" w:rsidRPr="00B75037">
        <w:rPr>
          <w:color w:val="000000" w:themeColor="text1"/>
          <w:sz w:val="28"/>
          <w:szCs w:val="24"/>
        </w:rPr>
        <w:t>mediated interfacial engineering. Fourier transform infrared</w:t>
      </w:r>
      <w:r w:rsidR="004A7F38" w:rsidRPr="00B75037">
        <w:rPr>
          <w:color w:val="000000" w:themeColor="text1"/>
          <w:sz w:val="28"/>
          <w:szCs w:val="24"/>
        </w:rPr>
        <w:t>,</w:t>
      </w:r>
      <w:r w:rsidR="00D672EB" w:rsidRPr="00B75037">
        <w:rPr>
          <w:color w:val="000000" w:themeColor="text1"/>
          <w:sz w:val="28"/>
          <w:szCs w:val="24"/>
        </w:rPr>
        <w:t xml:space="preserve"> </w:t>
      </w:r>
      <w:r w:rsidR="00D672EB" w:rsidRPr="00B75037">
        <w:rPr>
          <w:rFonts w:hint="eastAsia"/>
          <w:color w:val="000000" w:themeColor="text1"/>
          <w:sz w:val="28"/>
          <w:szCs w:val="24"/>
        </w:rPr>
        <w:t>f</w:t>
      </w:r>
      <w:r w:rsidR="00D672EB" w:rsidRPr="00B75037">
        <w:rPr>
          <w:color w:val="000000" w:themeColor="text1"/>
          <w:sz w:val="28"/>
          <w:szCs w:val="24"/>
        </w:rPr>
        <w:t>luorescence spectroscopy</w:t>
      </w:r>
      <w:r w:rsidR="004A7F38" w:rsidRPr="00B75037">
        <w:rPr>
          <w:color w:val="000000" w:themeColor="text1"/>
          <w:sz w:val="28"/>
          <w:szCs w:val="24"/>
        </w:rPr>
        <w:t xml:space="preserve">, and molecular docking </w:t>
      </w:r>
      <w:r w:rsidR="00D672EB" w:rsidRPr="00B75037">
        <w:rPr>
          <w:color w:val="000000" w:themeColor="text1"/>
          <w:sz w:val="28"/>
          <w:szCs w:val="24"/>
        </w:rPr>
        <w:t>r</w:t>
      </w:r>
      <w:r w:rsidR="00D672EB" w:rsidRPr="00B75037">
        <w:rPr>
          <w:rFonts w:hint="eastAsia"/>
          <w:color w:val="000000" w:themeColor="text1"/>
          <w:sz w:val="28"/>
          <w:szCs w:val="24"/>
        </w:rPr>
        <w:t>esu</w:t>
      </w:r>
      <w:r w:rsidR="00D672EB" w:rsidRPr="00B75037">
        <w:rPr>
          <w:color w:val="000000" w:themeColor="text1"/>
          <w:sz w:val="28"/>
          <w:szCs w:val="24"/>
        </w:rPr>
        <w:t xml:space="preserve">lts indicated </w:t>
      </w:r>
      <w:r w:rsidR="004A7F38" w:rsidRPr="00B75037">
        <w:rPr>
          <w:color w:val="000000" w:themeColor="text1"/>
          <w:sz w:val="28"/>
          <w:szCs w:val="24"/>
        </w:rPr>
        <w:t>tannic acid</w:t>
      </w:r>
      <w:r w:rsidR="00D672EB" w:rsidRPr="00B75037">
        <w:rPr>
          <w:color w:val="000000" w:themeColor="text1"/>
          <w:sz w:val="28"/>
          <w:szCs w:val="24"/>
        </w:rPr>
        <w:t xml:space="preserve"> altered the structural </w:t>
      </w:r>
      <w:r w:rsidR="00D672EB" w:rsidRPr="00B75037">
        <w:rPr>
          <w:rFonts w:hint="eastAsia"/>
          <w:color w:val="000000" w:themeColor="text1"/>
          <w:sz w:val="28"/>
          <w:szCs w:val="24"/>
        </w:rPr>
        <w:t>of</w:t>
      </w:r>
      <w:r w:rsidR="00D672EB" w:rsidRPr="00B75037">
        <w:rPr>
          <w:color w:val="000000" w:themeColor="text1"/>
          <w:sz w:val="28"/>
          <w:szCs w:val="24"/>
        </w:rPr>
        <w:t xml:space="preserve"> zein</w:t>
      </w:r>
      <w:r w:rsidR="004A7F38" w:rsidRPr="00B75037">
        <w:rPr>
          <w:color w:val="000000" w:themeColor="text1"/>
          <w:sz w:val="28"/>
          <w:szCs w:val="24"/>
        </w:rPr>
        <w:t xml:space="preserve">. </w:t>
      </w:r>
      <w:r w:rsidR="00581F85" w:rsidRPr="00B75037">
        <w:rPr>
          <w:color w:val="000000" w:themeColor="text1"/>
          <w:sz w:val="28"/>
          <w:szCs w:val="24"/>
        </w:rPr>
        <w:t>I</w:t>
      </w:r>
      <w:r w:rsidR="00EE3AE9" w:rsidRPr="00B75037">
        <w:rPr>
          <w:color w:val="000000" w:themeColor="text1"/>
          <w:sz w:val="28"/>
          <w:szCs w:val="24"/>
        </w:rPr>
        <w:t xml:space="preserve">nterfacial tension </w:t>
      </w:r>
      <w:r w:rsidR="00581F85" w:rsidRPr="00B75037">
        <w:rPr>
          <w:rFonts w:hint="eastAsia"/>
          <w:color w:val="000000" w:themeColor="text1"/>
          <w:sz w:val="28"/>
          <w:szCs w:val="24"/>
        </w:rPr>
        <w:t>result</w:t>
      </w:r>
      <w:r w:rsidR="00F934AA" w:rsidRPr="00B75037">
        <w:rPr>
          <w:color w:val="000000" w:themeColor="text1"/>
          <w:sz w:val="28"/>
          <w:szCs w:val="24"/>
        </w:rPr>
        <w:t>s</w:t>
      </w:r>
      <w:r w:rsidR="00EE3AE9" w:rsidRPr="00B75037">
        <w:rPr>
          <w:color w:val="000000" w:themeColor="text1"/>
          <w:sz w:val="28"/>
          <w:szCs w:val="24"/>
        </w:rPr>
        <w:t xml:space="preserve"> indicated that </w:t>
      </w:r>
      <w:r w:rsidR="004A7F38" w:rsidRPr="00B75037">
        <w:rPr>
          <w:color w:val="000000" w:themeColor="text1"/>
          <w:sz w:val="28"/>
          <w:szCs w:val="24"/>
        </w:rPr>
        <w:t>tannic acid</w:t>
      </w:r>
      <w:r w:rsidR="00EE3AE9" w:rsidRPr="00B75037">
        <w:rPr>
          <w:color w:val="000000" w:themeColor="text1"/>
          <w:sz w:val="28"/>
          <w:szCs w:val="24"/>
        </w:rPr>
        <w:t xml:space="preserve"> accelerated the adsorbed speed of </w:t>
      </w:r>
      <w:r w:rsidR="00EE3AE9" w:rsidRPr="00B75037">
        <w:rPr>
          <w:rFonts w:hint="eastAsia"/>
          <w:color w:val="000000" w:themeColor="text1"/>
          <w:sz w:val="28"/>
          <w:szCs w:val="24"/>
        </w:rPr>
        <w:t>zein</w:t>
      </w:r>
      <w:r w:rsidR="00EE3AE9" w:rsidRPr="00B75037">
        <w:rPr>
          <w:color w:val="000000" w:themeColor="text1"/>
          <w:sz w:val="28"/>
          <w:szCs w:val="24"/>
        </w:rPr>
        <w:t xml:space="preserve"> particles by decreased interfacial tension (11.99-9.96 </w:t>
      </w:r>
      <w:proofErr w:type="spellStart"/>
      <w:r w:rsidR="00EE3AE9" w:rsidRPr="00B75037">
        <w:rPr>
          <w:color w:val="000000" w:themeColor="text1"/>
          <w:sz w:val="28"/>
          <w:szCs w:val="24"/>
        </w:rPr>
        <w:t>mN</w:t>
      </w:r>
      <w:proofErr w:type="spellEnd"/>
      <w:r w:rsidR="00EE3AE9" w:rsidRPr="00B75037">
        <w:rPr>
          <w:rFonts w:hint="eastAsia"/>
          <w:color w:val="000000" w:themeColor="text1"/>
          <w:sz w:val="28"/>
          <w:szCs w:val="24"/>
        </w:rPr>
        <w:t>/</w:t>
      </w:r>
      <w:r w:rsidR="00EE3AE9" w:rsidRPr="00B75037">
        <w:rPr>
          <w:color w:val="000000" w:themeColor="text1"/>
          <w:sz w:val="28"/>
          <w:szCs w:val="24"/>
        </w:rPr>
        <w:t xml:space="preserve">m). </w:t>
      </w:r>
      <w:r w:rsidR="000660A6" w:rsidRPr="00B75037">
        <w:rPr>
          <w:color w:val="000000" w:themeColor="text1"/>
          <w:sz w:val="28"/>
          <w:szCs w:val="24"/>
        </w:rPr>
        <w:t xml:space="preserve">ZT5 formed </w:t>
      </w:r>
      <w:r w:rsidR="004A7F38" w:rsidRPr="00B75037">
        <w:rPr>
          <w:color w:val="000000" w:themeColor="text1"/>
          <w:sz w:val="28"/>
          <w:szCs w:val="24"/>
        </w:rPr>
        <w:t xml:space="preserve">a </w:t>
      </w:r>
      <w:r w:rsidR="000660A6" w:rsidRPr="00B75037">
        <w:rPr>
          <w:color w:val="000000" w:themeColor="text1"/>
          <w:sz w:val="28"/>
          <w:szCs w:val="24"/>
        </w:rPr>
        <w:t>viscoelastic and dense layer in oil-water interface than that for other ZT</w:t>
      </w:r>
      <w:r w:rsidR="004A7F38" w:rsidRPr="00B75037">
        <w:rPr>
          <w:rFonts w:hint="eastAsia"/>
          <w:color w:val="000000" w:themeColor="text1"/>
          <w:sz w:val="28"/>
          <w:szCs w:val="24"/>
        </w:rPr>
        <w:t>s</w:t>
      </w:r>
      <w:r w:rsidR="000660A6" w:rsidRPr="00B75037">
        <w:rPr>
          <w:color w:val="000000" w:themeColor="text1"/>
          <w:sz w:val="28"/>
          <w:szCs w:val="24"/>
        </w:rPr>
        <w:t>, which improved stability</w:t>
      </w:r>
      <w:r w:rsidR="004A7F38" w:rsidRPr="00B75037">
        <w:rPr>
          <w:color w:val="000000" w:themeColor="text1"/>
          <w:sz w:val="28"/>
          <w:szCs w:val="24"/>
        </w:rPr>
        <w:t xml:space="preserve"> </w:t>
      </w:r>
      <w:r w:rsidR="000660A6" w:rsidRPr="00B75037">
        <w:rPr>
          <w:color w:val="000000" w:themeColor="text1"/>
          <w:sz w:val="28"/>
          <w:szCs w:val="24"/>
        </w:rPr>
        <w:t xml:space="preserve">and control release performance of </w:t>
      </w:r>
      <w:r w:rsidR="004A7F38" w:rsidRPr="00B75037">
        <w:rPr>
          <w:color w:val="000000" w:themeColor="text1"/>
          <w:sz w:val="28"/>
          <w:szCs w:val="24"/>
        </w:rPr>
        <w:t>ZTC</w:t>
      </w:r>
      <w:r w:rsidR="000660A6" w:rsidRPr="00B75037">
        <w:rPr>
          <w:color w:val="000000" w:themeColor="text1"/>
          <w:sz w:val="28"/>
          <w:szCs w:val="24"/>
        </w:rPr>
        <w:t>.</w:t>
      </w:r>
      <w:r w:rsidR="000660A6" w:rsidRPr="00B75037">
        <w:rPr>
          <w:rFonts w:hint="eastAsia"/>
          <w:color w:val="000000" w:themeColor="text1"/>
          <w:sz w:val="28"/>
          <w:szCs w:val="24"/>
        </w:rPr>
        <w:t xml:space="preserve"> </w:t>
      </w:r>
      <w:r w:rsidR="00581F85" w:rsidRPr="00B75037">
        <w:rPr>
          <w:color w:val="000000" w:themeColor="text1"/>
          <w:sz w:val="28"/>
          <w:szCs w:val="24"/>
        </w:rPr>
        <w:t>F</w:t>
      </w:r>
      <w:r w:rsidR="00581F85" w:rsidRPr="00B75037">
        <w:rPr>
          <w:rFonts w:hint="eastAsia"/>
          <w:color w:val="000000" w:themeColor="text1"/>
          <w:sz w:val="28"/>
          <w:szCs w:val="24"/>
        </w:rPr>
        <w:t>urther</w:t>
      </w:r>
      <w:r w:rsidR="00581F85" w:rsidRPr="00B75037">
        <w:rPr>
          <w:color w:val="000000" w:themeColor="text1"/>
          <w:sz w:val="28"/>
          <w:szCs w:val="24"/>
        </w:rPr>
        <w:t>more, t</w:t>
      </w:r>
      <w:r w:rsidR="00581F85" w:rsidRPr="00B75037">
        <w:rPr>
          <w:rFonts w:hint="eastAsia"/>
          <w:color w:val="000000" w:themeColor="text1"/>
          <w:sz w:val="28"/>
          <w:szCs w:val="24"/>
        </w:rPr>
        <w:t>he</w:t>
      </w:r>
      <w:r w:rsidR="00581F85" w:rsidRPr="00B75037">
        <w:rPr>
          <w:color w:val="000000" w:themeColor="text1"/>
          <w:sz w:val="28"/>
          <w:szCs w:val="24"/>
        </w:rPr>
        <w:t xml:space="preserve"> </w:t>
      </w:r>
      <w:r w:rsidR="004A7F38" w:rsidRPr="00B75037">
        <w:rPr>
          <w:color w:val="000000" w:themeColor="text1"/>
          <w:sz w:val="28"/>
          <w:szCs w:val="24"/>
        </w:rPr>
        <w:t>ZTC</w:t>
      </w:r>
      <w:r w:rsidR="00581F85" w:rsidRPr="00B75037">
        <w:rPr>
          <w:color w:val="000000" w:themeColor="text1"/>
          <w:sz w:val="28"/>
          <w:szCs w:val="24"/>
        </w:rPr>
        <w:t xml:space="preserve"> </w:t>
      </w:r>
      <w:bookmarkStart w:id="3" w:name="OLE_LINK16"/>
      <w:r w:rsidR="00581F85" w:rsidRPr="00B75037">
        <w:rPr>
          <w:color w:val="000000" w:themeColor="text1"/>
          <w:sz w:val="28"/>
          <w:szCs w:val="24"/>
        </w:rPr>
        <w:t xml:space="preserve">showed an </w:t>
      </w:r>
      <w:r w:rsidR="006A6029" w:rsidRPr="00B75037">
        <w:rPr>
          <w:color w:val="000000" w:themeColor="text1"/>
          <w:sz w:val="28"/>
          <w:szCs w:val="24"/>
        </w:rPr>
        <w:t>effective</w:t>
      </w:r>
      <w:r w:rsidR="00581F85" w:rsidRPr="00B75037">
        <w:rPr>
          <w:color w:val="000000" w:themeColor="text1"/>
          <w:sz w:val="28"/>
          <w:szCs w:val="24"/>
        </w:rPr>
        <w:t xml:space="preserve"> antimicrobial activity against spoilage organisms </w:t>
      </w:r>
      <w:r w:rsidR="00581F85" w:rsidRPr="00B75037">
        <w:rPr>
          <w:i/>
          <w:iCs/>
          <w:color w:val="000000" w:themeColor="text1"/>
          <w:sz w:val="28"/>
          <w:szCs w:val="24"/>
        </w:rPr>
        <w:t xml:space="preserve">Pseudomonad </w:t>
      </w:r>
      <w:proofErr w:type="spellStart"/>
      <w:r w:rsidR="00581F85" w:rsidRPr="00B75037">
        <w:rPr>
          <w:i/>
          <w:iCs/>
          <w:color w:val="000000" w:themeColor="text1"/>
          <w:sz w:val="28"/>
          <w:szCs w:val="24"/>
        </w:rPr>
        <w:t>paralactis</w:t>
      </w:r>
      <w:proofErr w:type="spellEnd"/>
      <w:r w:rsidR="00581F85" w:rsidRPr="00B75037">
        <w:rPr>
          <w:color w:val="000000" w:themeColor="text1"/>
          <w:sz w:val="28"/>
          <w:szCs w:val="24"/>
        </w:rPr>
        <w:t xml:space="preserve"> MN10 and </w:t>
      </w:r>
      <w:r w:rsidR="00581F85" w:rsidRPr="00B75037">
        <w:rPr>
          <w:i/>
          <w:iCs/>
          <w:color w:val="000000" w:themeColor="text1"/>
          <w:sz w:val="28"/>
          <w:szCs w:val="24"/>
        </w:rPr>
        <w:t xml:space="preserve">Lactobacillus </w:t>
      </w:r>
      <w:proofErr w:type="spellStart"/>
      <w:r w:rsidR="00581F85" w:rsidRPr="00B75037">
        <w:rPr>
          <w:i/>
          <w:iCs/>
          <w:color w:val="000000" w:themeColor="text1"/>
          <w:sz w:val="28"/>
          <w:szCs w:val="24"/>
        </w:rPr>
        <w:t>sakei</w:t>
      </w:r>
      <w:proofErr w:type="spellEnd"/>
      <w:r w:rsidR="00581F85" w:rsidRPr="00B75037">
        <w:rPr>
          <w:color w:val="000000" w:themeColor="text1"/>
          <w:sz w:val="28"/>
          <w:szCs w:val="24"/>
        </w:rPr>
        <w:t xml:space="preserve"> VMR17.</w:t>
      </w:r>
      <w:bookmarkEnd w:id="3"/>
      <w:r w:rsidR="006A6029" w:rsidRPr="00B75037">
        <w:rPr>
          <w:color w:val="000000" w:themeColor="text1"/>
          <w:sz w:val="28"/>
          <w:szCs w:val="24"/>
        </w:rPr>
        <w:t xml:space="preserve"> </w:t>
      </w:r>
      <w:r w:rsidR="002A60F0" w:rsidRPr="00B75037">
        <w:rPr>
          <w:rFonts w:hint="eastAsia"/>
          <w:color w:val="000000" w:themeColor="text1"/>
          <w:sz w:val="28"/>
          <w:szCs w:val="24"/>
        </w:rPr>
        <w:t>The</w:t>
      </w:r>
      <w:r w:rsidR="006C27C8" w:rsidRPr="00B75037">
        <w:rPr>
          <w:color w:val="000000" w:themeColor="text1"/>
          <w:sz w:val="28"/>
          <w:szCs w:val="24"/>
        </w:rPr>
        <w:t>se</w:t>
      </w:r>
      <w:r w:rsidR="002A60F0" w:rsidRPr="00B75037">
        <w:rPr>
          <w:color w:val="000000" w:themeColor="text1"/>
          <w:sz w:val="28"/>
          <w:szCs w:val="24"/>
        </w:rPr>
        <w:t xml:space="preserve"> f</w:t>
      </w:r>
      <w:r w:rsidR="006C27C8" w:rsidRPr="00B75037">
        <w:rPr>
          <w:color w:val="000000" w:themeColor="text1"/>
          <w:sz w:val="28"/>
          <w:szCs w:val="24"/>
        </w:rPr>
        <w:t>i</w:t>
      </w:r>
      <w:r w:rsidR="002A60F0" w:rsidRPr="00B75037">
        <w:rPr>
          <w:color w:val="000000" w:themeColor="text1"/>
          <w:sz w:val="28"/>
          <w:szCs w:val="24"/>
        </w:rPr>
        <w:t xml:space="preserve">ndings </w:t>
      </w:r>
      <w:bookmarkStart w:id="4" w:name="_Hlk146704601"/>
      <w:r w:rsidR="002A60F0" w:rsidRPr="00B75037">
        <w:rPr>
          <w:color w:val="000000" w:themeColor="text1"/>
          <w:sz w:val="28"/>
          <w:szCs w:val="24"/>
        </w:rPr>
        <w:t xml:space="preserve">provide new </w:t>
      </w:r>
      <w:r w:rsidR="006C27C8" w:rsidRPr="00B75037">
        <w:rPr>
          <w:color w:val="000000" w:themeColor="text1"/>
          <w:sz w:val="28"/>
          <w:szCs w:val="24"/>
        </w:rPr>
        <w:t>in</w:t>
      </w:r>
      <w:r w:rsidR="002A60F0" w:rsidRPr="00B75037">
        <w:rPr>
          <w:color w:val="000000" w:themeColor="text1"/>
          <w:sz w:val="28"/>
          <w:szCs w:val="24"/>
        </w:rPr>
        <w:t>sight for developing co-load</w:t>
      </w:r>
      <w:r w:rsidR="00CC0894" w:rsidRPr="00B75037">
        <w:rPr>
          <w:color w:val="000000" w:themeColor="text1"/>
          <w:sz w:val="28"/>
          <w:szCs w:val="24"/>
        </w:rPr>
        <w:t>ed</w:t>
      </w:r>
      <w:r w:rsidR="002A60F0" w:rsidRPr="00B75037">
        <w:rPr>
          <w:color w:val="000000" w:themeColor="text1"/>
          <w:sz w:val="28"/>
          <w:szCs w:val="24"/>
        </w:rPr>
        <w:t xml:space="preserve"> multiple antimicrobial agents within Pickering emulsion</w:t>
      </w:r>
      <w:bookmarkEnd w:id="4"/>
      <w:r w:rsidR="002A60F0" w:rsidRPr="00B75037">
        <w:rPr>
          <w:color w:val="000000" w:themeColor="text1"/>
          <w:sz w:val="28"/>
          <w:szCs w:val="24"/>
        </w:rPr>
        <w:t xml:space="preserve"> as </w:t>
      </w:r>
      <w:r w:rsidR="006C27C8" w:rsidRPr="00B75037">
        <w:rPr>
          <w:color w:val="000000" w:themeColor="text1"/>
          <w:sz w:val="28"/>
          <w:szCs w:val="24"/>
        </w:rPr>
        <w:t xml:space="preserve">a </w:t>
      </w:r>
      <w:r w:rsidR="002A60F0" w:rsidRPr="00B75037">
        <w:rPr>
          <w:color w:val="000000" w:themeColor="text1"/>
          <w:sz w:val="28"/>
          <w:szCs w:val="24"/>
        </w:rPr>
        <w:t>delivery system</w:t>
      </w:r>
      <w:bookmarkStart w:id="5" w:name="_Hlk146704610"/>
      <w:r w:rsidR="002A60F0" w:rsidRPr="00B75037">
        <w:rPr>
          <w:color w:val="000000" w:themeColor="text1"/>
          <w:sz w:val="28"/>
          <w:szCs w:val="24"/>
        </w:rPr>
        <w:t>.</w:t>
      </w:r>
    </w:p>
    <w:bookmarkEnd w:id="5"/>
    <w:p w14:paraId="5D84F3DC" w14:textId="77777777" w:rsidR="00AD73F5" w:rsidRPr="00B75037" w:rsidRDefault="00AD73F5" w:rsidP="004F1337">
      <w:pPr>
        <w:widowControl/>
        <w:spacing w:line="480" w:lineRule="auto"/>
        <w:ind w:firstLineChars="0" w:firstLine="0"/>
        <w:rPr>
          <w:color w:val="000000" w:themeColor="text1"/>
          <w:sz w:val="28"/>
          <w:szCs w:val="28"/>
        </w:rPr>
      </w:pPr>
      <w:r w:rsidRPr="00B75037">
        <w:rPr>
          <w:rFonts w:hint="eastAsia"/>
          <w:b/>
          <w:bCs/>
          <w:color w:val="000000" w:themeColor="text1"/>
          <w:sz w:val="28"/>
          <w:szCs w:val="28"/>
        </w:rPr>
        <w:t>Ke</w:t>
      </w:r>
      <w:r w:rsidRPr="00B75037">
        <w:rPr>
          <w:b/>
          <w:bCs/>
          <w:color w:val="000000" w:themeColor="text1"/>
          <w:sz w:val="28"/>
          <w:szCs w:val="28"/>
        </w:rPr>
        <w:t>ywords</w:t>
      </w:r>
      <w:r w:rsidRPr="00B75037">
        <w:rPr>
          <w:color w:val="000000" w:themeColor="text1"/>
          <w:sz w:val="28"/>
          <w:szCs w:val="28"/>
        </w:rPr>
        <w:t>: Function P</w:t>
      </w:r>
      <w:r w:rsidRPr="00B75037">
        <w:rPr>
          <w:rFonts w:hint="eastAsia"/>
          <w:color w:val="000000" w:themeColor="text1"/>
          <w:sz w:val="28"/>
          <w:szCs w:val="28"/>
        </w:rPr>
        <w:t>ickerin</w:t>
      </w:r>
      <w:r w:rsidRPr="00B75037">
        <w:rPr>
          <w:color w:val="000000" w:themeColor="text1"/>
          <w:sz w:val="28"/>
          <w:szCs w:val="28"/>
        </w:rPr>
        <w:t>g emulsion; T</w:t>
      </w:r>
      <w:r w:rsidRPr="00B75037">
        <w:rPr>
          <w:rFonts w:hint="eastAsia"/>
          <w:color w:val="000000" w:themeColor="text1"/>
          <w:sz w:val="28"/>
          <w:szCs w:val="28"/>
        </w:rPr>
        <w:t>annic</w:t>
      </w:r>
      <w:r w:rsidRPr="00B75037">
        <w:rPr>
          <w:color w:val="000000" w:themeColor="text1"/>
          <w:sz w:val="28"/>
          <w:szCs w:val="28"/>
        </w:rPr>
        <w:t xml:space="preserve"> </w:t>
      </w:r>
      <w:r w:rsidRPr="00B75037">
        <w:rPr>
          <w:rFonts w:hint="eastAsia"/>
          <w:color w:val="000000" w:themeColor="text1"/>
          <w:sz w:val="28"/>
          <w:szCs w:val="28"/>
        </w:rPr>
        <w:t>acid;</w:t>
      </w:r>
      <w:r w:rsidRPr="00B75037">
        <w:rPr>
          <w:color w:val="000000" w:themeColor="text1"/>
          <w:sz w:val="28"/>
          <w:szCs w:val="28"/>
        </w:rPr>
        <w:t xml:space="preserve"> Zein</w:t>
      </w:r>
      <w:r w:rsidRPr="00B75037">
        <w:rPr>
          <w:rFonts w:hint="eastAsia"/>
          <w:color w:val="000000" w:themeColor="text1"/>
          <w:sz w:val="28"/>
          <w:szCs w:val="28"/>
        </w:rPr>
        <w:t>;</w:t>
      </w:r>
      <w:r w:rsidRPr="00B75037">
        <w:rPr>
          <w:color w:val="000000" w:themeColor="text1"/>
          <w:sz w:val="28"/>
          <w:szCs w:val="28"/>
        </w:rPr>
        <w:t xml:space="preserve"> </w:t>
      </w:r>
      <w:r w:rsidRPr="00B75037">
        <w:rPr>
          <w:color w:val="000000" w:themeColor="text1"/>
          <w:sz w:val="28"/>
          <w:szCs w:val="24"/>
        </w:rPr>
        <w:t xml:space="preserve">Interfacial engineering; </w:t>
      </w:r>
      <w:r w:rsidRPr="00B75037">
        <w:rPr>
          <w:color w:val="000000" w:themeColor="text1"/>
          <w:sz w:val="28"/>
          <w:szCs w:val="28"/>
        </w:rPr>
        <w:t>Antimicrobial activity</w:t>
      </w:r>
      <w:r w:rsidRPr="00B75037">
        <w:rPr>
          <w:color w:val="000000" w:themeColor="text1"/>
          <w:sz w:val="28"/>
          <w:szCs w:val="24"/>
        </w:rPr>
        <w:br w:type="page"/>
      </w:r>
    </w:p>
    <w:p w14:paraId="76E6EF9E" w14:textId="77777777" w:rsidR="00D205DD" w:rsidRPr="00B75037" w:rsidRDefault="00D205DD" w:rsidP="00F934AA">
      <w:pPr>
        <w:widowControl/>
        <w:spacing w:line="480" w:lineRule="auto"/>
        <w:ind w:firstLineChars="0" w:firstLine="0"/>
        <w:outlineLvl w:val="0"/>
        <w:rPr>
          <w:b/>
          <w:bCs/>
          <w:color w:val="000000" w:themeColor="text1"/>
          <w:sz w:val="28"/>
          <w:szCs w:val="24"/>
        </w:rPr>
      </w:pPr>
      <w:r w:rsidRPr="00B75037">
        <w:rPr>
          <w:rFonts w:hint="eastAsia"/>
          <w:b/>
          <w:bCs/>
          <w:color w:val="000000" w:themeColor="text1"/>
          <w:sz w:val="28"/>
          <w:szCs w:val="24"/>
        </w:rPr>
        <w:lastRenderedPageBreak/>
        <w:t>1</w:t>
      </w:r>
      <w:r w:rsidRPr="00B75037">
        <w:rPr>
          <w:b/>
          <w:bCs/>
          <w:color w:val="000000" w:themeColor="text1"/>
          <w:sz w:val="28"/>
          <w:szCs w:val="24"/>
        </w:rPr>
        <w:t>. Introduction</w:t>
      </w:r>
    </w:p>
    <w:p w14:paraId="378AE221" w14:textId="08C225E2" w:rsidR="005364C3" w:rsidRPr="00B75037" w:rsidRDefault="00D205DD">
      <w:pPr>
        <w:widowControl/>
        <w:spacing w:line="480" w:lineRule="auto"/>
        <w:ind w:firstLine="560"/>
        <w:rPr>
          <w:color w:val="000000" w:themeColor="text1"/>
          <w:sz w:val="28"/>
          <w:szCs w:val="28"/>
        </w:rPr>
      </w:pPr>
      <w:r w:rsidRPr="00B75037">
        <w:rPr>
          <w:rFonts w:hint="eastAsia"/>
          <w:color w:val="000000" w:themeColor="text1"/>
          <w:sz w:val="28"/>
          <w:szCs w:val="28"/>
        </w:rPr>
        <w:t>M</w:t>
      </w:r>
      <w:r w:rsidRPr="00B75037">
        <w:rPr>
          <w:color w:val="000000" w:themeColor="text1"/>
          <w:sz w:val="28"/>
          <w:szCs w:val="28"/>
        </w:rPr>
        <w:t>i</w:t>
      </w:r>
      <w:r w:rsidRPr="00B75037">
        <w:rPr>
          <w:rFonts w:hint="eastAsia"/>
          <w:color w:val="000000" w:themeColor="text1"/>
          <w:sz w:val="28"/>
          <w:szCs w:val="28"/>
        </w:rPr>
        <w:t>cro</w:t>
      </w:r>
      <w:r w:rsidR="00BC29CB" w:rsidRPr="00B75037">
        <w:rPr>
          <w:color w:val="000000" w:themeColor="text1"/>
          <w:sz w:val="28"/>
          <w:szCs w:val="28"/>
        </w:rPr>
        <w:t>biolog</w:t>
      </w:r>
      <w:r w:rsidR="006C27C8" w:rsidRPr="00B75037">
        <w:rPr>
          <w:color w:val="000000" w:themeColor="text1"/>
          <w:sz w:val="28"/>
          <w:szCs w:val="28"/>
        </w:rPr>
        <w:t>y</w:t>
      </w:r>
      <w:r w:rsidR="00BC29CB" w:rsidRPr="00B75037">
        <w:rPr>
          <w:color w:val="000000" w:themeColor="text1"/>
          <w:sz w:val="28"/>
          <w:szCs w:val="28"/>
        </w:rPr>
        <w:t xml:space="preserve"> </w:t>
      </w:r>
      <w:r w:rsidRPr="00B75037">
        <w:rPr>
          <w:color w:val="000000" w:themeColor="text1"/>
          <w:sz w:val="28"/>
          <w:szCs w:val="28"/>
        </w:rPr>
        <w:t>in food preservation has</w:t>
      </w:r>
      <w:r w:rsidR="0022473B" w:rsidRPr="00B75037">
        <w:rPr>
          <w:color w:val="000000" w:themeColor="text1"/>
          <w:sz w:val="28"/>
          <w:szCs w:val="28"/>
        </w:rPr>
        <w:t xml:space="preserve"> always</w:t>
      </w:r>
      <w:r w:rsidRPr="00B75037">
        <w:rPr>
          <w:color w:val="000000" w:themeColor="text1"/>
          <w:sz w:val="28"/>
          <w:szCs w:val="28"/>
        </w:rPr>
        <w:t xml:space="preserve"> been a concerned topic</w:t>
      </w:r>
      <w:r w:rsidR="00BC29CB" w:rsidRPr="00B75037">
        <w:rPr>
          <w:color w:val="000000" w:themeColor="text1"/>
          <w:sz w:val="28"/>
          <w:szCs w:val="28"/>
        </w:rPr>
        <w:t>, emerging tremendous research attention.</w:t>
      </w:r>
      <w:r w:rsidR="00084104" w:rsidRPr="00B75037">
        <w:rPr>
          <w:rFonts w:hint="eastAsia"/>
          <w:color w:val="000000" w:themeColor="text1"/>
          <w:sz w:val="28"/>
          <w:szCs w:val="28"/>
        </w:rPr>
        <w:t xml:space="preserve"> </w:t>
      </w:r>
      <w:r w:rsidR="006A24F5" w:rsidRPr="00B75037">
        <w:rPr>
          <w:rFonts w:hint="eastAsia"/>
          <w:color w:val="000000" w:themeColor="text1"/>
          <w:sz w:val="28"/>
          <w:szCs w:val="28"/>
        </w:rPr>
        <w:t>Natural</w:t>
      </w:r>
      <w:r w:rsidR="006A24F5" w:rsidRPr="00B75037">
        <w:rPr>
          <w:color w:val="000000" w:themeColor="text1"/>
          <w:sz w:val="28"/>
          <w:szCs w:val="28"/>
        </w:rPr>
        <w:t xml:space="preserve"> antimicrobial substances</w:t>
      </w:r>
      <w:r w:rsidR="004B7775" w:rsidRPr="00B75037">
        <w:rPr>
          <w:rFonts w:hint="eastAsia"/>
          <w:color w:val="000000" w:themeColor="text1"/>
          <w:sz w:val="28"/>
          <w:szCs w:val="28"/>
        </w:rPr>
        <w:t xml:space="preserve">, </w:t>
      </w:r>
      <w:r w:rsidR="004B7775" w:rsidRPr="00B75037">
        <w:rPr>
          <w:color w:val="000000" w:themeColor="text1"/>
          <w:sz w:val="28"/>
          <w:szCs w:val="28"/>
        </w:rPr>
        <w:t>typically</w:t>
      </w:r>
      <w:r w:rsidR="006A24F5" w:rsidRPr="00B75037">
        <w:rPr>
          <w:color w:val="000000" w:themeColor="text1"/>
          <w:sz w:val="28"/>
          <w:szCs w:val="28"/>
        </w:rPr>
        <w:t xml:space="preserve"> represented by essential oils (EO</w:t>
      </w:r>
      <w:r w:rsidR="006A24F5" w:rsidRPr="00B75037">
        <w:rPr>
          <w:rFonts w:hint="eastAsia"/>
          <w:color w:val="000000" w:themeColor="text1"/>
          <w:sz w:val="28"/>
          <w:szCs w:val="28"/>
        </w:rPr>
        <w:t>s</w:t>
      </w:r>
      <w:r w:rsidR="006A24F5" w:rsidRPr="00B75037">
        <w:rPr>
          <w:color w:val="000000" w:themeColor="text1"/>
          <w:sz w:val="28"/>
          <w:szCs w:val="28"/>
        </w:rPr>
        <w:t>)</w:t>
      </w:r>
      <w:r w:rsidR="005364C3" w:rsidRPr="00B75037">
        <w:rPr>
          <w:color w:val="000000" w:themeColor="text1"/>
          <w:sz w:val="28"/>
          <w:szCs w:val="28"/>
        </w:rPr>
        <w:t xml:space="preserve">, </w:t>
      </w:r>
      <w:r w:rsidR="004B7775" w:rsidRPr="00B75037">
        <w:rPr>
          <w:rFonts w:hint="eastAsia"/>
          <w:color w:val="000000" w:themeColor="text1"/>
          <w:sz w:val="28"/>
          <w:szCs w:val="28"/>
        </w:rPr>
        <w:t>are well-</w:t>
      </w:r>
      <w:r w:rsidR="005364C3" w:rsidRPr="00B75037">
        <w:rPr>
          <w:color w:val="000000" w:themeColor="text1"/>
          <w:sz w:val="28"/>
          <w:szCs w:val="28"/>
        </w:rPr>
        <w:t xml:space="preserve">known for their natural </w:t>
      </w:r>
      <w:r w:rsidR="004B7775" w:rsidRPr="00B75037">
        <w:rPr>
          <w:color w:val="000000" w:themeColor="text1"/>
          <w:sz w:val="28"/>
          <w:szCs w:val="28"/>
        </w:rPr>
        <w:t xml:space="preserve">source </w:t>
      </w:r>
      <w:r w:rsidR="005364C3" w:rsidRPr="00B75037">
        <w:rPr>
          <w:color w:val="000000" w:themeColor="text1"/>
          <w:sz w:val="28"/>
          <w:szCs w:val="28"/>
        </w:rPr>
        <w:t xml:space="preserve">and environmental compatibility </w:t>
      </w:r>
      <w:r w:rsidR="005364C3" w:rsidRPr="00B75037">
        <w:rPr>
          <w:noProof/>
          <w:color w:val="000000" w:themeColor="text1"/>
          <w:sz w:val="28"/>
          <w:szCs w:val="28"/>
        </w:rPr>
        <w:t>(da Silva et al., 2022; Vilela et al., 2018)</w:t>
      </w:r>
      <w:r w:rsidR="005364C3" w:rsidRPr="00B75037">
        <w:rPr>
          <w:color w:val="000000" w:themeColor="text1"/>
          <w:sz w:val="28"/>
          <w:szCs w:val="28"/>
        </w:rPr>
        <w:t xml:space="preserve">. Many studies found </w:t>
      </w:r>
      <w:r w:rsidR="004B7775" w:rsidRPr="00B75037">
        <w:rPr>
          <w:color w:val="000000" w:themeColor="text1"/>
          <w:sz w:val="28"/>
          <w:szCs w:val="28"/>
        </w:rPr>
        <w:t xml:space="preserve">that </w:t>
      </w:r>
      <w:r w:rsidR="005364C3" w:rsidRPr="00B75037">
        <w:rPr>
          <w:color w:val="000000" w:themeColor="text1"/>
          <w:sz w:val="28"/>
          <w:szCs w:val="28"/>
        </w:rPr>
        <w:t>plant-derived EO</w:t>
      </w:r>
      <w:r w:rsidR="005364C3" w:rsidRPr="00B75037">
        <w:rPr>
          <w:rFonts w:hint="eastAsia"/>
          <w:color w:val="000000" w:themeColor="text1"/>
          <w:sz w:val="28"/>
          <w:szCs w:val="28"/>
        </w:rPr>
        <w:t>s</w:t>
      </w:r>
      <w:r w:rsidR="005364C3" w:rsidRPr="00B75037">
        <w:rPr>
          <w:color w:val="000000" w:themeColor="text1"/>
          <w:sz w:val="28"/>
          <w:szCs w:val="28"/>
        </w:rPr>
        <w:t xml:space="preserve"> are effective in defending a wide range of bacteria and fungi </w:t>
      </w:r>
      <w:r w:rsidR="005364C3" w:rsidRPr="00B75037">
        <w:rPr>
          <w:noProof/>
          <w:color w:val="000000" w:themeColor="text1"/>
          <w:sz w:val="28"/>
          <w:szCs w:val="28"/>
        </w:rPr>
        <w:t>(da Silva et al., 2022)</w:t>
      </w:r>
      <w:r w:rsidR="005364C3" w:rsidRPr="00B75037">
        <w:rPr>
          <w:color w:val="000000" w:themeColor="text1"/>
          <w:sz w:val="28"/>
          <w:szCs w:val="28"/>
        </w:rPr>
        <w:t>. F</w:t>
      </w:r>
      <w:r w:rsidR="005364C3" w:rsidRPr="00B75037">
        <w:rPr>
          <w:rFonts w:hint="eastAsia"/>
          <w:color w:val="000000" w:themeColor="text1"/>
          <w:sz w:val="28"/>
          <w:szCs w:val="28"/>
        </w:rPr>
        <w:t>or</w:t>
      </w:r>
      <w:r w:rsidR="005364C3" w:rsidRPr="00B75037">
        <w:rPr>
          <w:color w:val="000000" w:themeColor="text1"/>
          <w:sz w:val="28"/>
          <w:szCs w:val="28"/>
        </w:rPr>
        <w:t xml:space="preserve"> example, c</w:t>
      </w:r>
      <w:r w:rsidR="005364C3" w:rsidRPr="00B75037">
        <w:rPr>
          <w:rFonts w:hint="eastAsia"/>
          <w:color w:val="000000" w:themeColor="text1"/>
          <w:sz w:val="28"/>
          <w:szCs w:val="28"/>
        </w:rPr>
        <w:t>innamon</w:t>
      </w:r>
      <w:r w:rsidR="005364C3" w:rsidRPr="00B75037">
        <w:rPr>
          <w:color w:val="000000" w:themeColor="text1"/>
          <w:sz w:val="28"/>
          <w:szCs w:val="28"/>
        </w:rPr>
        <w:t xml:space="preserve"> essential oil (CEO), extracted from cinnamon branches, leaves and bark, </w:t>
      </w:r>
      <w:r w:rsidR="004B7775" w:rsidRPr="00B75037">
        <w:rPr>
          <w:color w:val="000000" w:themeColor="text1"/>
          <w:sz w:val="28"/>
          <w:szCs w:val="28"/>
        </w:rPr>
        <w:t>has been shown to possess</w:t>
      </w:r>
      <w:r w:rsidR="004B7775" w:rsidRPr="00B75037">
        <w:rPr>
          <w:rFonts w:hint="eastAsia"/>
          <w:color w:val="000000" w:themeColor="text1"/>
          <w:sz w:val="28"/>
          <w:szCs w:val="28"/>
        </w:rPr>
        <w:t xml:space="preserve"> </w:t>
      </w:r>
      <w:r w:rsidR="005364C3" w:rsidRPr="00B75037">
        <w:rPr>
          <w:color w:val="000000" w:themeColor="text1"/>
          <w:sz w:val="28"/>
          <w:szCs w:val="28"/>
        </w:rPr>
        <w:t xml:space="preserve">strong antimicrobial activity on spoilage organisms </w:t>
      </w:r>
      <w:r w:rsidR="005364C3" w:rsidRPr="00B75037">
        <w:rPr>
          <w:noProof/>
          <w:color w:val="000000" w:themeColor="text1"/>
          <w:sz w:val="28"/>
          <w:szCs w:val="28"/>
        </w:rPr>
        <w:t>(Fan et al., 2023; Shao et al., 2021</w:t>
      </w:r>
      <w:r w:rsidR="00E55244" w:rsidRPr="00B75037">
        <w:rPr>
          <w:noProof/>
          <w:color w:val="000000" w:themeColor="text1"/>
          <w:sz w:val="28"/>
          <w:szCs w:val="28"/>
        </w:rPr>
        <w:t>; R</w:t>
      </w:r>
      <w:r w:rsidR="00E55244" w:rsidRPr="00B75037">
        <w:rPr>
          <w:rFonts w:hint="eastAsia"/>
          <w:noProof/>
          <w:color w:val="000000" w:themeColor="text1"/>
          <w:sz w:val="28"/>
          <w:szCs w:val="28"/>
        </w:rPr>
        <w:t>an</w:t>
      </w:r>
      <w:r w:rsidR="00E55244" w:rsidRPr="00B75037">
        <w:rPr>
          <w:noProof/>
          <w:color w:val="000000" w:themeColor="text1"/>
          <w:sz w:val="28"/>
          <w:szCs w:val="28"/>
        </w:rPr>
        <w:t xml:space="preserve"> et al., 2023</w:t>
      </w:r>
      <w:r w:rsidR="005364C3" w:rsidRPr="00B75037">
        <w:rPr>
          <w:noProof/>
          <w:color w:val="000000" w:themeColor="text1"/>
          <w:sz w:val="28"/>
          <w:szCs w:val="28"/>
        </w:rPr>
        <w:t>)</w:t>
      </w:r>
      <w:r w:rsidR="005364C3" w:rsidRPr="00B75037">
        <w:rPr>
          <w:color w:val="000000" w:themeColor="text1"/>
          <w:sz w:val="28"/>
          <w:szCs w:val="28"/>
        </w:rPr>
        <w:t>, which could be used to prolong the shelf life and maintain quality of fresh agricultural products.</w:t>
      </w:r>
      <w:r w:rsidR="005364C3" w:rsidRPr="00B75037">
        <w:rPr>
          <w:rFonts w:hint="eastAsia"/>
          <w:color w:val="000000" w:themeColor="text1"/>
          <w:sz w:val="28"/>
          <w:szCs w:val="28"/>
        </w:rPr>
        <w:t xml:space="preserve"> However</w:t>
      </w:r>
      <w:r w:rsidR="005364C3" w:rsidRPr="00B75037">
        <w:rPr>
          <w:color w:val="000000" w:themeColor="text1"/>
          <w:sz w:val="28"/>
          <w:szCs w:val="28"/>
        </w:rPr>
        <w:t>, the volatility, instability, and environment</w:t>
      </w:r>
      <w:r w:rsidR="008D5E3D" w:rsidRPr="00B75037">
        <w:rPr>
          <w:color w:val="000000" w:themeColor="text1"/>
          <w:sz w:val="28"/>
          <w:szCs w:val="28"/>
        </w:rPr>
        <w:t>al</w:t>
      </w:r>
      <w:r w:rsidR="005364C3" w:rsidRPr="00B75037">
        <w:rPr>
          <w:color w:val="000000" w:themeColor="text1"/>
          <w:sz w:val="28"/>
          <w:szCs w:val="28"/>
        </w:rPr>
        <w:t xml:space="preserve"> sensitivity to light, high temperature, and oxygen of EO</w:t>
      </w:r>
      <w:r w:rsidR="005364C3" w:rsidRPr="00B75037">
        <w:rPr>
          <w:rFonts w:hint="eastAsia"/>
          <w:color w:val="000000" w:themeColor="text1"/>
          <w:sz w:val="28"/>
          <w:szCs w:val="28"/>
        </w:rPr>
        <w:t>s</w:t>
      </w:r>
      <w:r w:rsidR="005364C3" w:rsidRPr="00B75037">
        <w:rPr>
          <w:color w:val="000000" w:themeColor="text1"/>
          <w:sz w:val="28"/>
          <w:szCs w:val="28"/>
        </w:rPr>
        <w:t xml:space="preserve"> lead to decreased antimicrobial function, which limit</w:t>
      </w:r>
      <w:r w:rsidR="008D5E3D" w:rsidRPr="00B75037">
        <w:rPr>
          <w:color w:val="000000" w:themeColor="text1"/>
          <w:sz w:val="28"/>
          <w:szCs w:val="28"/>
        </w:rPr>
        <w:t>s</w:t>
      </w:r>
      <w:r w:rsidR="005364C3" w:rsidRPr="00B75037">
        <w:rPr>
          <w:color w:val="000000" w:themeColor="text1"/>
          <w:sz w:val="28"/>
          <w:szCs w:val="28"/>
        </w:rPr>
        <w:t xml:space="preserve"> their application in food preservation. T</w:t>
      </w:r>
      <w:r w:rsidR="005364C3" w:rsidRPr="00B75037">
        <w:rPr>
          <w:rFonts w:hint="eastAsia"/>
          <w:color w:val="000000" w:themeColor="text1"/>
          <w:sz w:val="28"/>
          <w:szCs w:val="28"/>
        </w:rPr>
        <w:t>hus</w:t>
      </w:r>
      <w:r w:rsidR="005364C3" w:rsidRPr="00B75037">
        <w:rPr>
          <w:color w:val="000000" w:themeColor="text1"/>
          <w:sz w:val="28"/>
          <w:szCs w:val="28"/>
        </w:rPr>
        <w:t>, it is necessary to develop a sustainable technique to overcome the limitations of instabilities and improve the antimicrobial performance of EO</w:t>
      </w:r>
      <w:r w:rsidR="005364C3" w:rsidRPr="00B75037">
        <w:rPr>
          <w:rFonts w:hint="eastAsia"/>
          <w:color w:val="000000" w:themeColor="text1"/>
          <w:sz w:val="28"/>
          <w:szCs w:val="28"/>
        </w:rPr>
        <w:t>s</w:t>
      </w:r>
      <w:r w:rsidR="005364C3" w:rsidRPr="00B75037">
        <w:rPr>
          <w:color w:val="000000" w:themeColor="text1"/>
          <w:sz w:val="28"/>
          <w:szCs w:val="28"/>
        </w:rPr>
        <w:t xml:space="preserve"> </w:t>
      </w:r>
      <w:r w:rsidR="005364C3" w:rsidRPr="00B75037">
        <w:rPr>
          <w:noProof/>
          <w:color w:val="000000" w:themeColor="text1"/>
          <w:sz w:val="28"/>
          <w:szCs w:val="28"/>
        </w:rPr>
        <w:t>(Ma et al., 2022; Zhang et al.,2019)</w:t>
      </w:r>
      <w:r w:rsidR="005364C3" w:rsidRPr="00B75037">
        <w:rPr>
          <w:color w:val="000000" w:themeColor="text1"/>
          <w:sz w:val="28"/>
          <w:szCs w:val="28"/>
        </w:rPr>
        <w:t xml:space="preserve">. </w:t>
      </w:r>
    </w:p>
    <w:p w14:paraId="7ADAF86C" w14:textId="7EE3EEF9" w:rsidR="00254404" w:rsidRPr="00B75037" w:rsidRDefault="005364C3">
      <w:pPr>
        <w:widowControl/>
        <w:spacing w:line="480" w:lineRule="auto"/>
        <w:ind w:firstLine="560"/>
        <w:rPr>
          <w:color w:val="000000" w:themeColor="text1"/>
          <w:sz w:val="28"/>
          <w:szCs w:val="28"/>
        </w:rPr>
      </w:pPr>
      <w:r w:rsidRPr="00B75037">
        <w:rPr>
          <w:rFonts w:hint="eastAsia"/>
          <w:color w:val="000000" w:themeColor="text1"/>
          <w:sz w:val="28"/>
          <w:szCs w:val="28"/>
        </w:rPr>
        <w:t>Pickerin</w:t>
      </w:r>
      <w:r w:rsidRPr="00B75037">
        <w:rPr>
          <w:color w:val="000000" w:themeColor="text1"/>
          <w:sz w:val="28"/>
          <w:szCs w:val="28"/>
        </w:rPr>
        <w:t xml:space="preserve">g emulsion is one of </w:t>
      </w:r>
      <w:r w:rsidR="008D5E3D" w:rsidRPr="00B75037">
        <w:rPr>
          <w:color w:val="000000" w:themeColor="text1"/>
          <w:sz w:val="28"/>
          <w:szCs w:val="28"/>
        </w:rPr>
        <w:t xml:space="preserve">the </w:t>
      </w:r>
      <w:r w:rsidRPr="00B75037">
        <w:rPr>
          <w:color w:val="000000" w:themeColor="text1"/>
          <w:sz w:val="28"/>
          <w:szCs w:val="28"/>
        </w:rPr>
        <w:t>most important delivery systems for loading and encapsulating EO</w:t>
      </w:r>
      <w:r w:rsidRPr="00B75037">
        <w:rPr>
          <w:rFonts w:hint="eastAsia"/>
          <w:color w:val="000000" w:themeColor="text1"/>
          <w:sz w:val="28"/>
          <w:szCs w:val="28"/>
        </w:rPr>
        <w:t>s</w:t>
      </w:r>
      <w:r w:rsidRPr="00B75037">
        <w:rPr>
          <w:color w:val="000000" w:themeColor="text1"/>
          <w:sz w:val="28"/>
          <w:szCs w:val="28"/>
        </w:rPr>
        <w:t xml:space="preserve">, have been extensively used in food, pharmaceutical, and cosmetic applications </w:t>
      </w:r>
      <w:r w:rsidRPr="00B75037">
        <w:rPr>
          <w:noProof/>
          <w:color w:val="000000" w:themeColor="text1"/>
          <w:sz w:val="28"/>
          <w:szCs w:val="28"/>
        </w:rPr>
        <w:t>(Mwangi et al., 2020)</w:t>
      </w:r>
      <w:r w:rsidRPr="00B75037">
        <w:rPr>
          <w:color w:val="000000" w:themeColor="text1"/>
          <w:sz w:val="28"/>
          <w:szCs w:val="28"/>
        </w:rPr>
        <w:t>. Compared to conventional emulsions, P</w:t>
      </w:r>
      <w:r w:rsidRPr="00B75037">
        <w:rPr>
          <w:rFonts w:hint="eastAsia"/>
          <w:color w:val="000000" w:themeColor="text1"/>
          <w:sz w:val="28"/>
          <w:szCs w:val="28"/>
        </w:rPr>
        <w:t>icke</w:t>
      </w:r>
      <w:r w:rsidRPr="00B75037">
        <w:rPr>
          <w:color w:val="000000" w:themeColor="text1"/>
          <w:sz w:val="28"/>
          <w:szCs w:val="28"/>
        </w:rPr>
        <w:t>ri</w:t>
      </w:r>
      <w:r w:rsidRPr="00B75037">
        <w:rPr>
          <w:rFonts w:hint="eastAsia"/>
          <w:color w:val="000000" w:themeColor="text1"/>
          <w:sz w:val="28"/>
          <w:szCs w:val="28"/>
        </w:rPr>
        <w:t>ng</w:t>
      </w:r>
      <w:r w:rsidRPr="00B75037">
        <w:rPr>
          <w:color w:val="000000" w:themeColor="text1"/>
          <w:sz w:val="28"/>
          <w:szCs w:val="28"/>
        </w:rPr>
        <w:t xml:space="preserve"> emulsion is stabilized by solid particles instead of synthetic surfactants, which </w:t>
      </w:r>
      <w:r w:rsidR="008D5E3D" w:rsidRPr="00B75037">
        <w:rPr>
          <w:color w:val="000000" w:themeColor="text1"/>
          <w:sz w:val="28"/>
          <w:szCs w:val="28"/>
        </w:rPr>
        <w:t xml:space="preserve">emphasizes </w:t>
      </w:r>
      <w:r w:rsidRPr="00B75037">
        <w:rPr>
          <w:color w:val="000000" w:themeColor="text1"/>
          <w:sz w:val="28"/>
          <w:szCs w:val="28"/>
        </w:rPr>
        <w:t>environmental compatibility of the delivery systems. I</w:t>
      </w:r>
      <w:r w:rsidRPr="00B75037">
        <w:rPr>
          <w:rFonts w:hint="eastAsia"/>
          <w:color w:val="000000" w:themeColor="text1"/>
          <w:sz w:val="28"/>
          <w:szCs w:val="28"/>
        </w:rPr>
        <w:t>n</w:t>
      </w:r>
      <w:r w:rsidRPr="00B75037">
        <w:rPr>
          <w:color w:val="000000" w:themeColor="text1"/>
          <w:sz w:val="28"/>
          <w:szCs w:val="28"/>
        </w:rPr>
        <w:t xml:space="preserve"> addition, the colloidal particles anchor at oil-water interface of P</w:t>
      </w:r>
      <w:r w:rsidRPr="00B75037">
        <w:rPr>
          <w:rFonts w:hint="eastAsia"/>
          <w:color w:val="000000" w:themeColor="text1"/>
          <w:sz w:val="28"/>
          <w:szCs w:val="28"/>
        </w:rPr>
        <w:t>i</w:t>
      </w:r>
      <w:r w:rsidRPr="00B75037">
        <w:rPr>
          <w:color w:val="000000" w:themeColor="text1"/>
          <w:sz w:val="28"/>
          <w:szCs w:val="28"/>
        </w:rPr>
        <w:t>ckering emulsions droplet, forming a barrier to block the coalescence of droplets and Ostwald maturation phenomenon. M</w:t>
      </w:r>
      <w:r w:rsidRPr="00B75037">
        <w:rPr>
          <w:rFonts w:hint="eastAsia"/>
          <w:color w:val="000000" w:themeColor="text1"/>
          <w:sz w:val="28"/>
          <w:szCs w:val="28"/>
        </w:rPr>
        <w:t>o</w:t>
      </w:r>
      <w:r w:rsidRPr="00B75037">
        <w:rPr>
          <w:color w:val="000000" w:themeColor="text1"/>
          <w:sz w:val="28"/>
          <w:szCs w:val="28"/>
        </w:rPr>
        <w:t>reo</w:t>
      </w:r>
      <w:r w:rsidRPr="00B75037">
        <w:rPr>
          <w:rFonts w:hint="eastAsia"/>
          <w:color w:val="000000" w:themeColor="text1"/>
          <w:sz w:val="28"/>
          <w:szCs w:val="28"/>
        </w:rPr>
        <w:t>ver</w:t>
      </w:r>
      <w:r w:rsidRPr="00B75037">
        <w:rPr>
          <w:color w:val="000000" w:themeColor="text1"/>
          <w:sz w:val="28"/>
          <w:szCs w:val="28"/>
        </w:rPr>
        <w:t xml:space="preserve">, the stability and </w:t>
      </w:r>
      <w:r w:rsidRPr="00B75037">
        <w:rPr>
          <w:color w:val="000000" w:themeColor="text1"/>
          <w:sz w:val="28"/>
          <w:szCs w:val="28"/>
        </w:rPr>
        <w:lastRenderedPageBreak/>
        <w:t>encapsulation effect of Pi</w:t>
      </w:r>
      <w:r w:rsidRPr="00B75037">
        <w:rPr>
          <w:rFonts w:hint="eastAsia"/>
          <w:color w:val="000000" w:themeColor="text1"/>
          <w:sz w:val="28"/>
          <w:szCs w:val="28"/>
        </w:rPr>
        <w:t>ckering</w:t>
      </w:r>
      <w:r w:rsidRPr="00B75037">
        <w:rPr>
          <w:color w:val="000000" w:themeColor="text1"/>
          <w:sz w:val="28"/>
          <w:szCs w:val="28"/>
        </w:rPr>
        <w:t xml:space="preserve"> emulsion could be optimized elaborately by designing the behavior of particles at the oil-water interface </w:t>
      </w:r>
      <w:r w:rsidRPr="00B75037">
        <w:rPr>
          <w:noProof/>
          <w:color w:val="000000" w:themeColor="text1"/>
          <w:sz w:val="28"/>
          <w:szCs w:val="28"/>
        </w:rPr>
        <w:t>(Liu et al., 2023)</w:t>
      </w:r>
      <w:r w:rsidRPr="00B75037">
        <w:rPr>
          <w:color w:val="000000" w:themeColor="text1"/>
          <w:sz w:val="28"/>
          <w:szCs w:val="28"/>
        </w:rPr>
        <w:t>.</w:t>
      </w:r>
    </w:p>
    <w:p w14:paraId="00DCBD24" w14:textId="6379EB24" w:rsidR="001861D4" w:rsidRPr="00B75037" w:rsidRDefault="005364C3" w:rsidP="00427B4B">
      <w:pPr>
        <w:widowControl/>
        <w:spacing w:line="480" w:lineRule="auto"/>
        <w:ind w:firstLine="560"/>
        <w:rPr>
          <w:color w:val="000000" w:themeColor="text1"/>
          <w:sz w:val="28"/>
          <w:szCs w:val="28"/>
        </w:rPr>
      </w:pPr>
      <w:bookmarkStart w:id="6" w:name="OLE_LINK15"/>
      <w:r w:rsidRPr="00B75037">
        <w:rPr>
          <w:color w:val="000000" w:themeColor="text1"/>
          <w:sz w:val="28"/>
          <w:szCs w:val="28"/>
        </w:rPr>
        <w:t>R</w:t>
      </w:r>
      <w:r w:rsidRPr="00B75037">
        <w:rPr>
          <w:rFonts w:hint="eastAsia"/>
          <w:color w:val="000000" w:themeColor="text1"/>
          <w:sz w:val="28"/>
          <w:szCs w:val="28"/>
        </w:rPr>
        <w:t>e</w:t>
      </w:r>
      <w:r w:rsidRPr="00B75037">
        <w:rPr>
          <w:color w:val="000000" w:themeColor="text1"/>
          <w:sz w:val="28"/>
          <w:szCs w:val="28"/>
        </w:rPr>
        <w:t>cently, interfacial engineering has been developed to enhance the stability of P</w:t>
      </w:r>
      <w:r w:rsidRPr="00B75037">
        <w:rPr>
          <w:rFonts w:hint="eastAsia"/>
          <w:color w:val="000000" w:themeColor="text1"/>
          <w:sz w:val="28"/>
          <w:szCs w:val="28"/>
        </w:rPr>
        <w:t>ickering</w:t>
      </w:r>
      <w:r w:rsidRPr="00B75037">
        <w:rPr>
          <w:color w:val="000000" w:themeColor="text1"/>
          <w:sz w:val="28"/>
          <w:szCs w:val="28"/>
        </w:rPr>
        <w:t xml:space="preserve"> </w:t>
      </w:r>
      <w:r w:rsidRPr="00B75037">
        <w:rPr>
          <w:rFonts w:hint="eastAsia"/>
          <w:color w:val="000000" w:themeColor="text1"/>
          <w:sz w:val="28"/>
          <w:szCs w:val="28"/>
        </w:rPr>
        <w:t>emulsion</w:t>
      </w:r>
      <w:r w:rsidRPr="00B75037">
        <w:rPr>
          <w:color w:val="000000" w:themeColor="text1"/>
          <w:sz w:val="28"/>
          <w:szCs w:val="28"/>
        </w:rPr>
        <w:t xml:space="preserve"> </w:t>
      </w:r>
      <w:r w:rsidRPr="00B75037">
        <w:rPr>
          <w:rFonts w:hint="eastAsia"/>
          <w:color w:val="000000" w:themeColor="text1"/>
          <w:sz w:val="28"/>
          <w:szCs w:val="28"/>
        </w:rPr>
        <w:t>systems</w:t>
      </w:r>
      <w:r w:rsidRPr="00B75037">
        <w:rPr>
          <w:color w:val="000000" w:themeColor="text1"/>
          <w:sz w:val="28"/>
          <w:szCs w:val="28"/>
        </w:rPr>
        <w:t xml:space="preserve"> (Reitzer et al., 2018). </w:t>
      </w:r>
      <w:r w:rsidRPr="00B75037">
        <w:rPr>
          <w:rFonts w:hint="eastAsia"/>
          <w:color w:val="000000" w:themeColor="text1"/>
          <w:sz w:val="28"/>
          <w:szCs w:val="28"/>
        </w:rPr>
        <w:t>Zei</w:t>
      </w:r>
      <w:r w:rsidRPr="00B75037">
        <w:rPr>
          <w:color w:val="000000" w:themeColor="text1"/>
          <w:sz w:val="28"/>
          <w:szCs w:val="28"/>
        </w:rPr>
        <w:t xml:space="preserve">n, the main storage protein in corn, contains a high percentage of hydrophobic amino acid residues, with </w:t>
      </w:r>
      <w:r w:rsidR="008D5E3D" w:rsidRPr="00B75037">
        <w:rPr>
          <w:color w:val="000000" w:themeColor="text1"/>
          <w:sz w:val="28"/>
          <w:szCs w:val="28"/>
        </w:rPr>
        <w:t xml:space="preserve">a </w:t>
      </w:r>
      <w:r w:rsidRPr="00B75037">
        <w:rPr>
          <w:color w:val="000000" w:themeColor="text1"/>
          <w:sz w:val="28"/>
          <w:szCs w:val="28"/>
        </w:rPr>
        <w:t>unique self-assembly character. Z</w:t>
      </w:r>
      <w:r w:rsidRPr="00B75037">
        <w:rPr>
          <w:rFonts w:hint="eastAsia"/>
          <w:color w:val="000000" w:themeColor="text1"/>
          <w:sz w:val="28"/>
          <w:szCs w:val="28"/>
        </w:rPr>
        <w:t>e</w:t>
      </w:r>
      <w:r w:rsidRPr="00B75037">
        <w:rPr>
          <w:color w:val="000000" w:themeColor="text1"/>
          <w:sz w:val="28"/>
          <w:szCs w:val="28"/>
        </w:rPr>
        <w:t xml:space="preserve">in </w:t>
      </w:r>
      <w:r w:rsidR="008D5E3D" w:rsidRPr="00B75037">
        <w:rPr>
          <w:color w:val="000000" w:themeColor="text1"/>
          <w:sz w:val="28"/>
          <w:szCs w:val="28"/>
        </w:rPr>
        <w:t xml:space="preserve">has </w:t>
      </w:r>
      <w:r w:rsidRPr="00B75037">
        <w:rPr>
          <w:color w:val="000000" w:themeColor="text1"/>
          <w:sz w:val="28"/>
          <w:szCs w:val="28"/>
        </w:rPr>
        <w:t xml:space="preserve">been studied as </w:t>
      </w:r>
      <w:r w:rsidR="008D5E3D" w:rsidRPr="00B75037">
        <w:rPr>
          <w:color w:val="000000" w:themeColor="text1"/>
          <w:sz w:val="28"/>
          <w:szCs w:val="28"/>
        </w:rPr>
        <w:t xml:space="preserve">a </w:t>
      </w:r>
      <w:r w:rsidRPr="00B75037">
        <w:rPr>
          <w:color w:val="000000" w:themeColor="text1"/>
          <w:sz w:val="28"/>
          <w:szCs w:val="28"/>
        </w:rPr>
        <w:t>stabilizer for P</w:t>
      </w:r>
      <w:r w:rsidRPr="00B75037">
        <w:rPr>
          <w:rFonts w:hint="eastAsia"/>
          <w:color w:val="000000" w:themeColor="text1"/>
          <w:sz w:val="28"/>
          <w:szCs w:val="28"/>
        </w:rPr>
        <w:t>ickering</w:t>
      </w:r>
      <w:r w:rsidRPr="00B75037">
        <w:rPr>
          <w:color w:val="000000" w:themeColor="text1"/>
          <w:sz w:val="28"/>
          <w:szCs w:val="28"/>
        </w:rPr>
        <w:t xml:space="preserve"> emulsion systems attribute</w:t>
      </w:r>
      <w:r w:rsidR="008D5E3D" w:rsidRPr="00B75037">
        <w:rPr>
          <w:color w:val="000000" w:themeColor="text1"/>
          <w:sz w:val="28"/>
          <w:szCs w:val="28"/>
        </w:rPr>
        <w:t>d</w:t>
      </w:r>
      <w:r w:rsidRPr="00B75037">
        <w:rPr>
          <w:color w:val="000000" w:themeColor="text1"/>
          <w:sz w:val="28"/>
          <w:szCs w:val="28"/>
        </w:rPr>
        <w:t xml:space="preserve"> to its emulsifying properties and ability to self-organize at </w:t>
      </w:r>
      <w:r w:rsidR="008D5E3D" w:rsidRPr="00B75037">
        <w:rPr>
          <w:color w:val="000000" w:themeColor="text1"/>
          <w:sz w:val="28"/>
          <w:szCs w:val="28"/>
        </w:rPr>
        <w:t xml:space="preserve">the </w:t>
      </w:r>
      <w:r w:rsidRPr="00B75037">
        <w:rPr>
          <w:rFonts w:hint="eastAsia"/>
          <w:color w:val="000000" w:themeColor="text1"/>
          <w:sz w:val="28"/>
          <w:szCs w:val="28"/>
        </w:rPr>
        <w:t>oil</w:t>
      </w:r>
      <w:r w:rsidRPr="00B75037">
        <w:rPr>
          <w:color w:val="000000" w:themeColor="text1"/>
          <w:sz w:val="28"/>
          <w:szCs w:val="28"/>
        </w:rPr>
        <w:t xml:space="preserve">-water </w:t>
      </w:r>
      <w:r w:rsidRPr="00B75037">
        <w:rPr>
          <w:rFonts w:hint="eastAsia"/>
          <w:color w:val="000000" w:themeColor="text1"/>
          <w:sz w:val="28"/>
          <w:szCs w:val="28"/>
        </w:rPr>
        <w:t>interface</w:t>
      </w:r>
      <w:r w:rsidRPr="00B75037">
        <w:rPr>
          <w:color w:val="000000" w:themeColor="text1"/>
          <w:sz w:val="28"/>
          <w:szCs w:val="28"/>
        </w:rPr>
        <w:t xml:space="preserve"> </w:t>
      </w:r>
      <w:r w:rsidRPr="00B75037">
        <w:rPr>
          <w:noProof/>
          <w:color w:val="000000" w:themeColor="text1"/>
          <w:sz w:val="28"/>
          <w:szCs w:val="28"/>
        </w:rPr>
        <w:t>(Souza, Ferreira, &amp; Soares, 2022)</w:t>
      </w:r>
      <w:r w:rsidRPr="00B75037">
        <w:rPr>
          <w:color w:val="000000" w:themeColor="text1"/>
          <w:sz w:val="28"/>
          <w:szCs w:val="28"/>
        </w:rPr>
        <w:t>. H</w:t>
      </w:r>
      <w:r w:rsidRPr="00B75037">
        <w:rPr>
          <w:rFonts w:hint="eastAsia"/>
          <w:color w:val="000000" w:themeColor="text1"/>
          <w:sz w:val="28"/>
          <w:szCs w:val="28"/>
        </w:rPr>
        <w:t>owever</w:t>
      </w:r>
      <w:r w:rsidRPr="00B75037">
        <w:rPr>
          <w:color w:val="000000" w:themeColor="text1"/>
          <w:sz w:val="28"/>
          <w:szCs w:val="28"/>
        </w:rPr>
        <w:t>, the single zein particles failed to effectively stabilize the dispersed systems due to the adequate interfacial properties. S</w:t>
      </w:r>
      <w:r w:rsidRPr="00B75037">
        <w:rPr>
          <w:rFonts w:hint="eastAsia"/>
          <w:color w:val="000000" w:themeColor="text1"/>
          <w:sz w:val="28"/>
          <w:szCs w:val="28"/>
        </w:rPr>
        <w:t>ome</w:t>
      </w:r>
      <w:r w:rsidRPr="00B75037">
        <w:rPr>
          <w:color w:val="000000" w:themeColor="text1"/>
          <w:sz w:val="28"/>
          <w:szCs w:val="28"/>
        </w:rPr>
        <w:t xml:space="preserve"> m</w:t>
      </w:r>
      <w:r w:rsidRPr="00B75037">
        <w:rPr>
          <w:rFonts w:hint="eastAsia"/>
          <w:color w:val="000000" w:themeColor="text1"/>
          <w:sz w:val="28"/>
          <w:szCs w:val="28"/>
        </w:rPr>
        <w:t>od</w:t>
      </w:r>
      <w:r w:rsidRPr="00B75037">
        <w:rPr>
          <w:color w:val="000000" w:themeColor="text1"/>
          <w:sz w:val="28"/>
          <w:szCs w:val="28"/>
        </w:rPr>
        <w:t>ification strategies have achieved in improving interfacial properties and led to an enhancement in emulsion stabilization, as establish molecular interactions between zein and polyphenols for example</w:t>
      </w:r>
      <w:r w:rsidRPr="00B75037">
        <w:rPr>
          <w:noProof/>
          <w:color w:val="000000" w:themeColor="text1"/>
          <w:sz w:val="28"/>
          <w:szCs w:val="28"/>
        </w:rPr>
        <w:t xml:space="preserve"> (Ge et al., 2022; Xu, Wei, &amp; Xue, 2023; Wang et al., 2022a; Zhu et al., 2021)</w:t>
      </w:r>
      <w:r w:rsidRPr="00B75037">
        <w:rPr>
          <w:color w:val="000000" w:themeColor="text1"/>
          <w:sz w:val="28"/>
          <w:szCs w:val="28"/>
        </w:rPr>
        <w:t xml:space="preserve">. Particularly emphasis </w:t>
      </w:r>
      <w:r w:rsidRPr="00B75037">
        <w:rPr>
          <w:rFonts w:hint="eastAsia"/>
          <w:color w:val="000000" w:themeColor="text1"/>
          <w:sz w:val="28"/>
          <w:szCs w:val="28"/>
        </w:rPr>
        <w:t>b</w:t>
      </w:r>
      <w:r w:rsidRPr="00B75037">
        <w:rPr>
          <w:color w:val="000000" w:themeColor="text1"/>
          <w:sz w:val="28"/>
          <w:szCs w:val="28"/>
        </w:rPr>
        <w:t xml:space="preserve">e given to the function of polyphenols at </w:t>
      </w:r>
      <w:r w:rsidR="0040691D" w:rsidRPr="00B75037">
        <w:rPr>
          <w:color w:val="000000" w:themeColor="text1"/>
          <w:sz w:val="28"/>
          <w:szCs w:val="28"/>
        </w:rPr>
        <w:t xml:space="preserve">oil-water </w:t>
      </w:r>
      <w:r w:rsidRPr="00B75037">
        <w:rPr>
          <w:color w:val="000000" w:themeColor="text1"/>
          <w:sz w:val="28"/>
          <w:szCs w:val="28"/>
        </w:rPr>
        <w:t>interface.</w:t>
      </w:r>
      <w:r w:rsidR="0040691D" w:rsidRPr="00B75037">
        <w:rPr>
          <w:color w:val="000000" w:themeColor="text1"/>
          <w:sz w:val="28"/>
          <w:szCs w:val="28"/>
        </w:rPr>
        <w:t xml:space="preserve"> Tannic acid (TA) is a kind of plant-derived polyphenol with multiple hydroxyl groups (around 25 hydroxyl groups) in its structure, providing abundant interaction sites with biomacromolecules (such as protein, polysaccharides and mixtures). TA can </w:t>
      </w:r>
      <w:r w:rsidR="008D5E3D" w:rsidRPr="00B75037">
        <w:rPr>
          <w:color w:val="000000" w:themeColor="text1"/>
          <w:sz w:val="28"/>
          <w:szCs w:val="28"/>
        </w:rPr>
        <w:t xml:space="preserve">form </w:t>
      </w:r>
      <w:r w:rsidR="0040691D" w:rsidRPr="00B75037">
        <w:rPr>
          <w:color w:val="000000" w:themeColor="text1"/>
          <w:sz w:val="28"/>
          <w:szCs w:val="28"/>
        </w:rPr>
        <w:t>complex</w:t>
      </w:r>
      <w:r w:rsidR="008D5E3D" w:rsidRPr="00B75037">
        <w:rPr>
          <w:color w:val="000000" w:themeColor="text1"/>
          <w:sz w:val="28"/>
          <w:szCs w:val="28"/>
        </w:rPr>
        <w:t>es</w:t>
      </w:r>
      <w:r w:rsidR="0040691D" w:rsidRPr="00B75037">
        <w:rPr>
          <w:color w:val="000000" w:themeColor="text1"/>
          <w:sz w:val="28"/>
          <w:szCs w:val="28"/>
        </w:rPr>
        <w:t xml:space="preserve"> with proteins through its hydroxyl groups and phenolic rings, which </w:t>
      </w:r>
      <w:r w:rsidR="008D5E3D" w:rsidRPr="00B75037">
        <w:rPr>
          <w:color w:val="000000" w:themeColor="text1"/>
          <w:sz w:val="28"/>
          <w:szCs w:val="28"/>
        </w:rPr>
        <w:t xml:space="preserve">improves </w:t>
      </w:r>
      <w:r w:rsidR="0040691D" w:rsidRPr="00B75037">
        <w:rPr>
          <w:color w:val="000000" w:themeColor="text1"/>
          <w:sz w:val="28"/>
          <w:szCs w:val="28"/>
        </w:rPr>
        <w:t>the interfacial functionalities of proteins. F</w:t>
      </w:r>
      <w:r w:rsidR="0040691D" w:rsidRPr="00B75037">
        <w:rPr>
          <w:rFonts w:hint="eastAsia"/>
          <w:color w:val="000000" w:themeColor="text1"/>
          <w:sz w:val="28"/>
          <w:szCs w:val="28"/>
        </w:rPr>
        <w:t>or</w:t>
      </w:r>
      <w:r w:rsidR="0040691D" w:rsidRPr="00B75037">
        <w:rPr>
          <w:color w:val="000000" w:themeColor="text1"/>
          <w:sz w:val="28"/>
          <w:szCs w:val="28"/>
        </w:rPr>
        <w:t xml:space="preserve"> example, Zhu et al. (2021) found that the addition of TA improved the emulsifying properties of gliadin. TA </w:t>
      </w:r>
      <w:r w:rsidR="0040691D" w:rsidRPr="00B75037">
        <w:rPr>
          <w:rFonts w:hint="eastAsia"/>
          <w:color w:val="000000" w:themeColor="text1"/>
          <w:sz w:val="28"/>
          <w:szCs w:val="28"/>
        </w:rPr>
        <w:t>a</w:t>
      </w:r>
      <w:r w:rsidR="0040691D" w:rsidRPr="00B75037">
        <w:rPr>
          <w:color w:val="000000" w:themeColor="text1"/>
          <w:sz w:val="28"/>
          <w:szCs w:val="28"/>
        </w:rPr>
        <w:t>nd soy isolate protein complex as P</w:t>
      </w:r>
      <w:r w:rsidR="0040691D" w:rsidRPr="00B75037">
        <w:rPr>
          <w:rFonts w:hint="eastAsia"/>
          <w:color w:val="000000" w:themeColor="text1"/>
          <w:sz w:val="28"/>
          <w:szCs w:val="28"/>
        </w:rPr>
        <w:t>i</w:t>
      </w:r>
      <w:r w:rsidR="0040691D" w:rsidRPr="00B75037">
        <w:rPr>
          <w:color w:val="000000" w:themeColor="text1"/>
          <w:sz w:val="28"/>
          <w:szCs w:val="28"/>
        </w:rPr>
        <w:t xml:space="preserve">ckering </w:t>
      </w:r>
      <w:r w:rsidR="0040691D" w:rsidRPr="00B75037">
        <w:rPr>
          <w:rFonts w:hint="eastAsia"/>
          <w:color w:val="000000" w:themeColor="text1"/>
          <w:sz w:val="28"/>
          <w:szCs w:val="28"/>
        </w:rPr>
        <w:t>emulsion</w:t>
      </w:r>
      <w:r w:rsidR="0040691D" w:rsidRPr="00B75037">
        <w:rPr>
          <w:color w:val="000000" w:themeColor="text1"/>
          <w:sz w:val="28"/>
          <w:szCs w:val="28"/>
        </w:rPr>
        <w:t xml:space="preserve"> stabilizer was able to inhibit the accumulation of oil droplets and improved the physical stability of the emulsions (L</w:t>
      </w:r>
      <w:r w:rsidR="0040691D" w:rsidRPr="00B75037">
        <w:rPr>
          <w:rFonts w:hint="eastAsia"/>
          <w:color w:val="000000" w:themeColor="text1"/>
          <w:sz w:val="28"/>
          <w:szCs w:val="28"/>
        </w:rPr>
        <w:t>i</w:t>
      </w:r>
      <w:r w:rsidR="0040691D" w:rsidRPr="00B75037">
        <w:rPr>
          <w:color w:val="000000" w:themeColor="text1"/>
          <w:sz w:val="28"/>
          <w:szCs w:val="28"/>
        </w:rPr>
        <w:t xml:space="preserve"> et al., 2023). </w:t>
      </w:r>
      <w:r w:rsidR="00427B4B" w:rsidRPr="00B75037">
        <w:rPr>
          <w:color w:val="000000" w:themeColor="text1"/>
          <w:sz w:val="28"/>
          <w:szCs w:val="28"/>
        </w:rPr>
        <w:t xml:space="preserve">Both noncovalent and covalent interactions between zein and TA are known to affect the interfacial behavior of </w:t>
      </w:r>
      <w:proofErr w:type="spellStart"/>
      <w:r w:rsidR="00427B4B" w:rsidRPr="00B75037">
        <w:rPr>
          <w:color w:val="000000" w:themeColor="text1"/>
          <w:sz w:val="28"/>
          <w:szCs w:val="28"/>
        </w:rPr>
        <w:t>complexs</w:t>
      </w:r>
      <w:proofErr w:type="spellEnd"/>
      <w:r w:rsidR="00427B4B" w:rsidRPr="00B75037">
        <w:rPr>
          <w:color w:val="000000" w:themeColor="text1"/>
          <w:sz w:val="28"/>
          <w:szCs w:val="28"/>
        </w:rPr>
        <w:t>.</w:t>
      </w:r>
      <w:r w:rsidR="00427B4B" w:rsidRPr="00B75037">
        <w:rPr>
          <w:rFonts w:hint="eastAsia"/>
          <w:color w:val="000000" w:themeColor="text1"/>
          <w:sz w:val="28"/>
          <w:szCs w:val="28"/>
        </w:rPr>
        <w:t xml:space="preserve"> </w:t>
      </w:r>
      <w:r w:rsidR="0040691D" w:rsidRPr="00B75037">
        <w:rPr>
          <w:color w:val="000000" w:themeColor="text1"/>
          <w:sz w:val="28"/>
          <w:szCs w:val="28"/>
        </w:rPr>
        <w:t>M</w:t>
      </w:r>
      <w:r w:rsidR="0040691D" w:rsidRPr="00B75037">
        <w:rPr>
          <w:rFonts w:hint="eastAsia"/>
          <w:color w:val="000000" w:themeColor="text1"/>
          <w:sz w:val="28"/>
          <w:szCs w:val="28"/>
        </w:rPr>
        <w:t>o</w:t>
      </w:r>
      <w:r w:rsidR="0040691D" w:rsidRPr="00B75037">
        <w:rPr>
          <w:color w:val="000000" w:themeColor="text1"/>
          <w:sz w:val="28"/>
          <w:szCs w:val="28"/>
        </w:rPr>
        <w:t xml:space="preserve">reover, TA has been recognized for </w:t>
      </w:r>
      <w:r w:rsidR="008D5E3D" w:rsidRPr="00B75037">
        <w:rPr>
          <w:color w:val="000000" w:themeColor="text1"/>
          <w:sz w:val="28"/>
          <w:szCs w:val="28"/>
        </w:rPr>
        <w:t xml:space="preserve">its </w:t>
      </w:r>
      <w:r w:rsidR="0040691D" w:rsidRPr="00B75037">
        <w:rPr>
          <w:color w:val="000000" w:themeColor="text1"/>
          <w:sz w:val="28"/>
          <w:szCs w:val="28"/>
        </w:rPr>
        <w:t xml:space="preserve">antimicrobial and antioxidant </w:t>
      </w:r>
      <w:r w:rsidR="0040691D" w:rsidRPr="00B75037">
        <w:rPr>
          <w:color w:val="000000" w:themeColor="text1"/>
          <w:sz w:val="28"/>
          <w:szCs w:val="28"/>
        </w:rPr>
        <w:lastRenderedPageBreak/>
        <w:t xml:space="preserve">bioactivity (Zhang et al., 2023). </w:t>
      </w:r>
      <w:r w:rsidR="001861D4" w:rsidRPr="00B75037">
        <w:rPr>
          <w:color w:val="000000" w:themeColor="text1"/>
          <w:sz w:val="28"/>
          <w:szCs w:val="28"/>
        </w:rPr>
        <w:t>Th</w:t>
      </w:r>
      <w:r w:rsidR="001861D4" w:rsidRPr="00B75037">
        <w:rPr>
          <w:rFonts w:hint="eastAsia"/>
          <w:color w:val="000000" w:themeColor="text1"/>
          <w:sz w:val="28"/>
          <w:szCs w:val="28"/>
        </w:rPr>
        <w:t>ere</w:t>
      </w:r>
      <w:r w:rsidR="001861D4" w:rsidRPr="00B75037">
        <w:rPr>
          <w:color w:val="000000" w:themeColor="text1"/>
          <w:sz w:val="28"/>
          <w:szCs w:val="28"/>
        </w:rPr>
        <w:t xml:space="preserve">fore, it can be hypothesized above that TA might improve not only </w:t>
      </w:r>
      <w:r w:rsidR="008D5E3D" w:rsidRPr="00B75037">
        <w:rPr>
          <w:color w:val="000000" w:themeColor="text1"/>
          <w:sz w:val="28"/>
          <w:szCs w:val="28"/>
        </w:rPr>
        <w:t xml:space="preserve">the </w:t>
      </w:r>
      <w:r w:rsidR="001861D4" w:rsidRPr="00B75037">
        <w:rPr>
          <w:color w:val="000000" w:themeColor="text1"/>
          <w:sz w:val="28"/>
          <w:szCs w:val="28"/>
        </w:rPr>
        <w:t>stability property of zein-based P</w:t>
      </w:r>
      <w:r w:rsidR="001861D4" w:rsidRPr="00B75037">
        <w:rPr>
          <w:rFonts w:hint="eastAsia"/>
          <w:color w:val="000000" w:themeColor="text1"/>
          <w:sz w:val="28"/>
          <w:szCs w:val="28"/>
        </w:rPr>
        <w:t>ickerin</w:t>
      </w:r>
      <w:r w:rsidR="001861D4" w:rsidRPr="00B75037">
        <w:rPr>
          <w:color w:val="000000" w:themeColor="text1"/>
          <w:sz w:val="28"/>
          <w:szCs w:val="28"/>
        </w:rPr>
        <w:t xml:space="preserve">g emulsion but also </w:t>
      </w:r>
      <w:r w:rsidR="008D5E3D" w:rsidRPr="00B75037">
        <w:rPr>
          <w:color w:val="000000" w:themeColor="text1"/>
          <w:sz w:val="28"/>
          <w:szCs w:val="28"/>
        </w:rPr>
        <w:t xml:space="preserve">the </w:t>
      </w:r>
      <w:r w:rsidR="001861D4" w:rsidRPr="00B75037">
        <w:rPr>
          <w:color w:val="000000" w:themeColor="text1"/>
          <w:sz w:val="28"/>
          <w:szCs w:val="28"/>
        </w:rPr>
        <w:t>antimicrobial effects of EO</w:t>
      </w:r>
      <w:r w:rsidR="001861D4" w:rsidRPr="00B75037">
        <w:rPr>
          <w:rFonts w:hint="eastAsia"/>
          <w:color w:val="000000" w:themeColor="text1"/>
          <w:sz w:val="28"/>
          <w:szCs w:val="28"/>
        </w:rPr>
        <w:t>s</w:t>
      </w:r>
      <w:r w:rsidR="001861D4" w:rsidRPr="00B75037">
        <w:rPr>
          <w:color w:val="000000" w:themeColor="text1"/>
          <w:sz w:val="28"/>
          <w:szCs w:val="28"/>
        </w:rPr>
        <w:t xml:space="preserve"> loaded P</w:t>
      </w:r>
      <w:r w:rsidR="001861D4" w:rsidRPr="00B75037">
        <w:rPr>
          <w:rFonts w:hint="eastAsia"/>
          <w:color w:val="000000" w:themeColor="text1"/>
          <w:sz w:val="28"/>
          <w:szCs w:val="28"/>
        </w:rPr>
        <w:t>ickering</w:t>
      </w:r>
      <w:r w:rsidR="001861D4" w:rsidRPr="00B75037">
        <w:rPr>
          <w:color w:val="000000" w:themeColor="text1"/>
          <w:sz w:val="28"/>
          <w:szCs w:val="28"/>
        </w:rPr>
        <w:t xml:space="preserve"> emulsions. </w:t>
      </w:r>
    </w:p>
    <w:p w14:paraId="00EBB855" w14:textId="7C097367" w:rsidR="00A04005" w:rsidRPr="00B75037" w:rsidRDefault="001861D4" w:rsidP="00A04005">
      <w:pPr>
        <w:widowControl/>
        <w:spacing w:line="480" w:lineRule="auto"/>
        <w:ind w:firstLine="560"/>
        <w:rPr>
          <w:color w:val="000000" w:themeColor="text1"/>
          <w:sz w:val="28"/>
          <w:szCs w:val="28"/>
        </w:rPr>
      </w:pPr>
      <w:r w:rsidRPr="00B75037">
        <w:rPr>
          <w:rFonts w:hint="eastAsia"/>
          <w:color w:val="000000" w:themeColor="text1"/>
          <w:sz w:val="28"/>
          <w:szCs w:val="28"/>
        </w:rPr>
        <w:t>I</w:t>
      </w:r>
      <w:r w:rsidRPr="00B75037">
        <w:rPr>
          <w:color w:val="000000" w:themeColor="text1"/>
          <w:sz w:val="28"/>
          <w:szCs w:val="28"/>
        </w:rPr>
        <w:t xml:space="preserve">n </w:t>
      </w:r>
      <w:r w:rsidRPr="00B75037">
        <w:rPr>
          <w:rFonts w:hint="eastAsia"/>
          <w:color w:val="000000" w:themeColor="text1"/>
          <w:sz w:val="28"/>
          <w:szCs w:val="28"/>
        </w:rPr>
        <w:t>t</w:t>
      </w:r>
      <w:r w:rsidRPr="00B75037">
        <w:rPr>
          <w:color w:val="000000" w:themeColor="text1"/>
          <w:sz w:val="28"/>
          <w:szCs w:val="28"/>
        </w:rPr>
        <w:t>his work, we constructed P</w:t>
      </w:r>
      <w:r w:rsidRPr="00B75037">
        <w:rPr>
          <w:rFonts w:hint="eastAsia"/>
          <w:color w:val="000000" w:themeColor="text1"/>
          <w:sz w:val="28"/>
          <w:szCs w:val="28"/>
        </w:rPr>
        <w:t>i</w:t>
      </w:r>
      <w:r w:rsidRPr="00B75037">
        <w:rPr>
          <w:color w:val="000000" w:themeColor="text1"/>
          <w:sz w:val="28"/>
          <w:szCs w:val="28"/>
        </w:rPr>
        <w:t>ckeri</w:t>
      </w:r>
      <w:r w:rsidRPr="00B75037">
        <w:rPr>
          <w:rFonts w:hint="eastAsia"/>
          <w:color w:val="000000" w:themeColor="text1"/>
          <w:sz w:val="28"/>
          <w:szCs w:val="28"/>
        </w:rPr>
        <w:t>ng</w:t>
      </w:r>
      <w:r w:rsidRPr="00B75037">
        <w:rPr>
          <w:color w:val="000000" w:themeColor="text1"/>
          <w:sz w:val="28"/>
          <w:szCs w:val="28"/>
        </w:rPr>
        <w:t xml:space="preserve"> emulsions co-loaded with TA and CEO (ZTC</w:t>
      </w:r>
      <w:r w:rsidRPr="00B75037">
        <w:rPr>
          <w:rFonts w:hint="eastAsia"/>
          <w:color w:val="000000" w:themeColor="text1"/>
          <w:sz w:val="28"/>
          <w:szCs w:val="28"/>
        </w:rPr>
        <w:t>s</w:t>
      </w:r>
      <w:r w:rsidRPr="00B75037">
        <w:rPr>
          <w:color w:val="000000" w:themeColor="text1"/>
          <w:sz w:val="28"/>
          <w:szCs w:val="28"/>
        </w:rPr>
        <w:t xml:space="preserve">) based on the zein-TA (ZT) complexes </w:t>
      </w:r>
      <w:r w:rsidRPr="00B75037">
        <w:rPr>
          <w:color w:val="000000" w:themeColor="text1"/>
          <w:sz w:val="28"/>
          <w:szCs w:val="24"/>
        </w:rPr>
        <w:t xml:space="preserve">mediated interfacial engineering. </w:t>
      </w:r>
      <w:r w:rsidR="00A04005" w:rsidRPr="00B75037">
        <w:rPr>
          <w:color w:val="000000" w:themeColor="text1"/>
          <w:sz w:val="28"/>
          <w:szCs w:val="24"/>
        </w:rPr>
        <w:t xml:space="preserve">The </w:t>
      </w:r>
      <w:r w:rsidR="00A04005" w:rsidRPr="00B75037">
        <w:rPr>
          <w:rFonts w:hint="eastAsia"/>
          <w:color w:val="000000" w:themeColor="text1"/>
          <w:sz w:val="28"/>
          <w:szCs w:val="24"/>
        </w:rPr>
        <w:t>impact</w:t>
      </w:r>
      <w:r w:rsidR="00A04005" w:rsidRPr="00B75037">
        <w:rPr>
          <w:color w:val="000000" w:themeColor="text1"/>
          <w:sz w:val="28"/>
          <w:szCs w:val="24"/>
        </w:rPr>
        <w:t xml:space="preserve"> </w:t>
      </w:r>
      <w:r w:rsidR="00A04005" w:rsidRPr="00B75037">
        <w:rPr>
          <w:rFonts w:hint="eastAsia"/>
          <w:color w:val="000000" w:themeColor="text1"/>
          <w:sz w:val="28"/>
          <w:szCs w:val="24"/>
        </w:rPr>
        <w:t>of</w:t>
      </w:r>
      <w:r w:rsidR="00A04005" w:rsidRPr="00B75037">
        <w:rPr>
          <w:color w:val="000000" w:themeColor="text1"/>
          <w:sz w:val="28"/>
          <w:szCs w:val="24"/>
        </w:rPr>
        <w:t xml:space="preserve"> </w:t>
      </w:r>
      <w:r w:rsidR="00A04005" w:rsidRPr="00B75037">
        <w:rPr>
          <w:rFonts w:hint="eastAsia"/>
          <w:color w:val="000000" w:themeColor="text1"/>
          <w:sz w:val="28"/>
          <w:szCs w:val="28"/>
        </w:rPr>
        <w:t>s</w:t>
      </w:r>
      <w:r w:rsidR="00A04005" w:rsidRPr="00B75037">
        <w:rPr>
          <w:color w:val="000000" w:themeColor="text1"/>
          <w:sz w:val="28"/>
          <w:szCs w:val="28"/>
        </w:rPr>
        <w:t>tructural features and interfacial properties generated by interactions between zein and TA were investigated by Fourier transform infrared, fluorescence spectroscopy, molecular docking analysis, wettability, and interfacial tension. F</w:t>
      </w:r>
      <w:r w:rsidR="00A04005" w:rsidRPr="00B75037">
        <w:rPr>
          <w:rFonts w:hint="eastAsia"/>
          <w:color w:val="000000" w:themeColor="text1"/>
          <w:sz w:val="28"/>
          <w:szCs w:val="28"/>
        </w:rPr>
        <w:t>urther</w:t>
      </w:r>
      <w:r w:rsidR="00A04005" w:rsidRPr="00B75037">
        <w:rPr>
          <w:color w:val="000000" w:themeColor="text1"/>
          <w:sz w:val="28"/>
          <w:szCs w:val="28"/>
        </w:rPr>
        <w:t>more, the stability, rheological, control releases properties of prepared emulsions was investigated. F</w:t>
      </w:r>
      <w:r w:rsidR="00A04005" w:rsidRPr="00B75037">
        <w:rPr>
          <w:rFonts w:hint="eastAsia"/>
          <w:color w:val="000000" w:themeColor="text1"/>
          <w:sz w:val="28"/>
          <w:szCs w:val="28"/>
        </w:rPr>
        <w:t>in</w:t>
      </w:r>
      <w:r w:rsidR="00A04005" w:rsidRPr="00B75037">
        <w:rPr>
          <w:color w:val="000000" w:themeColor="text1"/>
          <w:sz w:val="28"/>
          <w:szCs w:val="28"/>
        </w:rPr>
        <w:t>ally, the antimicrobial effect was evaluated against food spoilage organisms. T</w:t>
      </w:r>
      <w:r w:rsidR="00A04005" w:rsidRPr="00B75037">
        <w:rPr>
          <w:rFonts w:hint="eastAsia"/>
          <w:color w:val="000000" w:themeColor="text1"/>
          <w:sz w:val="28"/>
          <w:szCs w:val="28"/>
        </w:rPr>
        <w:t>h</w:t>
      </w:r>
      <w:r w:rsidR="00A04005" w:rsidRPr="00B75037">
        <w:rPr>
          <w:color w:val="000000" w:themeColor="text1"/>
          <w:sz w:val="28"/>
          <w:szCs w:val="28"/>
        </w:rPr>
        <w:t xml:space="preserve">e </w:t>
      </w:r>
      <w:r w:rsidR="00A04005" w:rsidRPr="00B75037">
        <w:rPr>
          <w:rFonts w:hint="eastAsia"/>
          <w:color w:val="000000" w:themeColor="text1"/>
          <w:sz w:val="28"/>
          <w:szCs w:val="28"/>
        </w:rPr>
        <w:t>finding</w:t>
      </w:r>
      <w:r w:rsidR="00A04005" w:rsidRPr="00B75037">
        <w:rPr>
          <w:color w:val="000000" w:themeColor="text1"/>
          <w:sz w:val="28"/>
          <w:szCs w:val="28"/>
        </w:rPr>
        <w:t xml:space="preserve">s in our work </w:t>
      </w:r>
      <w:r w:rsidR="00A04005" w:rsidRPr="00B75037">
        <w:rPr>
          <w:rFonts w:hint="eastAsia"/>
          <w:color w:val="000000" w:themeColor="text1"/>
          <w:sz w:val="28"/>
          <w:szCs w:val="28"/>
        </w:rPr>
        <w:t>will</w:t>
      </w:r>
      <w:r w:rsidR="00A04005" w:rsidRPr="00B75037">
        <w:rPr>
          <w:color w:val="000000" w:themeColor="text1"/>
          <w:sz w:val="28"/>
          <w:szCs w:val="28"/>
        </w:rPr>
        <w:t xml:space="preserve"> provide novel insight into developing P</w:t>
      </w:r>
      <w:r w:rsidR="00A04005" w:rsidRPr="00B75037">
        <w:rPr>
          <w:rFonts w:hint="eastAsia"/>
          <w:color w:val="000000" w:themeColor="text1"/>
          <w:sz w:val="28"/>
          <w:szCs w:val="28"/>
        </w:rPr>
        <w:t>ick</w:t>
      </w:r>
      <w:r w:rsidR="00A04005" w:rsidRPr="00B75037">
        <w:rPr>
          <w:color w:val="000000" w:themeColor="text1"/>
          <w:sz w:val="28"/>
          <w:szCs w:val="28"/>
        </w:rPr>
        <w:t>ering emulsion</w:t>
      </w:r>
      <w:r w:rsidR="00A04005" w:rsidRPr="00B75037">
        <w:rPr>
          <w:rFonts w:hint="eastAsia"/>
          <w:color w:val="000000" w:themeColor="text1"/>
          <w:sz w:val="28"/>
          <w:szCs w:val="28"/>
        </w:rPr>
        <w:t>s</w:t>
      </w:r>
      <w:r w:rsidR="00A04005" w:rsidRPr="00B75037">
        <w:rPr>
          <w:color w:val="000000" w:themeColor="text1"/>
          <w:sz w:val="28"/>
          <w:szCs w:val="28"/>
        </w:rPr>
        <w:t xml:space="preserve"> loaded with binary bioactive compounds and for their subsequent application in food preservation.</w:t>
      </w:r>
    </w:p>
    <w:bookmarkEnd w:id="6"/>
    <w:p w14:paraId="14153829" w14:textId="0A67C92B" w:rsidR="00D205DD" w:rsidRPr="00B75037" w:rsidRDefault="00D205DD" w:rsidP="004F1337">
      <w:pPr>
        <w:widowControl/>
        <w:spacing w:line="480" w:lineRule="auto"/>
        <w:ind w:firstLine="560"/>
        <w:rPr>
          <w:color w:val="000000" w:themeColor="text1"/>
          <w:sz w:val="28"/>
          <w:szCs w:val="28"/>
        </w:rPr>
      </w:pPr>
      <w:r w:rsidRPr="00B75037">
        <w:rPr>
          <w:color w:val="000000" w:themeColor="text1"/>
          <w:sz w:val="28"/>
          <w:szCs w:val="24"/>
        </w:rPr>
        <w:br w:type="page"/>
      </w:r>
    </w:p>
    <w:p w14:paraId="0D182D27" w14:textId="77777777" w:rsidR="00D205DD" w:rsidRPr="00B75037" w:rsidRDefault="00D205DD" w:rsidP="004F1337">
      <w:pPr>
        <w:widowControl/>
        <w:spacing w:line="480" w:lineRule="auto"/>
        <w:ind w:firstLineChars="0" w:firstLine="0"/>
        <w:outlineLvl w:val="0"/>
        <w:rPr>
          <w:b/>
          <w:bCs/>
          <w:color w:val="000000" w:themeColor="text1"/>
          <w:sz w:val="28"/>
          <w:szCs w:val="24"/>
        </w:rPr>
      </w:pPr>
      <w:r w:rsidRPr="00B75037">
        <w:rPr>
          <w:rFonts w:hint="eastAsia"/>
          <w:b/>
          <w:bCs/>
          <w:color w:val="000000" w:themeColor="text1"/>
          <w:sz w:val="28"/>
          <w:szCs w:val="24"/>
        </w:rPr>
        <w:lastRenderedPageBreak/>
        <w:t>2</w:t>
      </w:r>
      <w:r w:rsidRPr="00B75037">
        <w:rPr>
          <w:b/>
          <w:bCs/>
          <w:color w:val="000000" w:themeColor="text1"/>
          <w:sz w:val="28"/>
          <w:szCs w:val="24"/>
        </w:rPr>
        <w:t>. Materials and methods</w:t>
      </w:r>
    </w:p>
    <w:p w14:paraId="7388E3BE" w14:textId="77777777"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2</w:t>
      </w:r>
      <w:r w:rsidRPr="00B75037">
        <w:rPr>
          <w:i/>
          <w:iCs/>
          <w:color w:val="000000" w:themeColor="text1"/>
          <w:sz w:val="28"/>
          <w:szCs w:val="24"/>
        </w:rPr>
        <w:t>.1. Materials and reagents</w:t>
      </w:r>
    </w:p>
    <w:p w14:paraId="77927DBC" w14:textId="24D017C2" w:rsidR="00B546FD" w:rsidRPr="00B75037" w:rsidRDefault="00D205DD" w:rsidP="00B546FD">
      <w:pPr>
        <w:widowControl/>
        <w:spacing w:line="480" w:lineRule="auto"/>
        <w:ind w:firstLine="560"/>
        <w:rPr>
          <w:color w:val="000000" w:themeColor="text1"/>
          <w:sz w:val="28"/>
          <w:szCs w:val="24"/>
        </w:rPr>
      </w:pPr>
      <w:r w:rsidRPr="00B75037">
        <w:rPr>
          <w:rFonts w:hint="eastAsia"/>
          <w:color w:val="000000" w:themeColor="text1"/>
          <w:sz w:val="28"/>
          <w:szCs w:val="28"/>
        </w:rPr>
        <w:t>Zein</w:t>
      </w:r>
      <w:r w:rsidRPr="00B75037">
        <w:rPr>
          <w:color w:val="000000" w:themeColor="text1"/>
          <w:sz w:val="28"/>
          <w:szCs w:val="28"/>
        </w:rPr>
        <w:t xml:space="preserve"> (CAS 9010-66-6) was </w:t>
      </w:r>
      <w:r w:rsidR="00A10B0F" w:rsidRPr="00B75037">
        <w:rPr>
          <w:color w:val="000000" w:themeColor="text1"/>
          <w:sz w:val="28"/>
          <w:szCs w:val="28"/>
        </w:rPr>
        <w:t>purchased from</w:t>
      </w:r>
      <w:r w:rsidRPr="00B75037">
        <w:rPr>
          <w:color w:val="000000" w:themeColor="text1"/>
          <w:sz w:val="28"/>
          <w:szCs w:val="28"/>
        </w:rPr>
        <w:t xml:space="preserve"> Sigma-Aldrich (St. Louis, MO</w:t>
      </w:r>
      <w:r w:rsidRPr="00B75037">
        <w:rPr>
          <w:rFonts w:hint="eastAsia"/>
          <w:color w:val="000000" w:themeColor="text1"/>
          <w:sz w:val="28"/>
          <w:szCs w:val="28"/>
        </w:rPr>
        <w:t>,</w:t>
      </w:r>
      <w:r w:rsidRPr="00B75037">
        <w:rPr>
          <w:color w:val="000000" w:themeColor="text1"/>
          <w:sz w:val="28"/>
          <w:szCs w:val="28"/>
        </w:rPr>
        <w:t xml:space="preserve"> USA). T</w:t>
      </w:r>
      <w:r w:rsidR="00A10B0F" w:rsidRPr="00B75037">
        <w:rPr>
          <w:color w:val="000000" w:themeColor="text1"/>
          <w:sz w:val="28"/>
          <w:szCs w:val="28"/>
        </w:rPr>
        <w:t>A</w:t>
      </w:r>
      <w:r w:rsidRPr="00B75037">
        <w:rPr>
          <w:color w:val="000000" w:themeColor="text1"/>
          <w:sz w:val="28"/>
          <w:szCs w:val="28"/>
        </w:rPr>
        <w:t xml:space="preserve"> </w:t>
      </w:r>
      <w:r w:rsidRPr="00B75037">
        <w:rPr>
          <w:rFonts w:hint="eastAsia"/>
          <w:color w:val="000000" w:themeColor="text1"/>
          <w:sz w:val="28"/>
          <w:szCs w:val="28"/>
        </w:rPr>
        <w:t>(</w:t>
      </w:r>
      <w:r w:rsidRPr="00B75037">
        <w:rPr>
          <w:color w:val="000000" w:themeColor="text1"/>
          <w:sz w:val="28"/>
          <w:szCs w:val="28"/>
        </w:rPr>
        <w:t xml:space="preserve">CAS 5424-20-4, purity ≥96%) was </w:t>
      </w:r>
      <w:r w:rsidR="00B546FD" w:rsidRPr="00B75037">
        <w:rPr>
          <w:rFonts w:hint="eastAsia"/>
          <w:color w:val="000000" w:themeColor="text1"/>
          <w:sz w:val="28"/>
          <w:szCs w:val="28"/>
        </w:rPr>
        <w:t>obtained</w:t>
      </w:r>
      <w:r w:rsidRPr="00B75037">
        <w:rPr>
          <w:color w:val="000000" w:themeColor="text1"/>
          <w:sz w:val="28"/>
          <w:szCs w:val="28"/>
        </w:rPr>
        <w:t xml:space="preserve"> from </w:t>
      </w:r>
      <w:proofErr w:type="spellStart"/>
      <w:r w:rsidRPr="00B75037">
        <w:rPr>
          <w:color w:val="000000" w:themeColor="text1"/>
          <w:sz w:val="28"/>
          <w:szCs w:val="28"/>
        </w:rPr>
        <w:t>Yuanye</w:t>
      </w:r>
      <w:proofErr w:type="spellEnd"/>
      <w:r w:rsidRPr="00B75037">
        <w:rPr>
          <w:color w:val="000000" w:themeColor="text1"/>
          <w:sz w:val="28"/>
          <w:szCs w:val="28"/>
        </w:rPr>
        <w:t xml:space="preserve"> B</w:t>
      </w:r>
      <w:r w:rsidRPr="00B75037">
        <w:rPr>
          <w:rFonts w:hint="eastAsia"/>
          <w:color w:val="000000" w:themeColor="text1"/>
          <w:sz w:val="28"/>
          <w:szCs w:val="28"/>
        </w:rPr>
        <w:t>io</w:t>
      </w:r>
      <w:r w:rsidRPr="00B75037">
        <w:rPr>
          <w:color w:val="000000" w:themeColor="text1"/>
          <w:sz w:val="28"/>
          <w:szCs w:val="28"/>
        </w:rPr>
        <w:t>-T</w:t>
      </w:r>
      <w:r w:rsidRPr="00B75037">
        <w:rPr>
          <w:rFonts w:hint="eastAsia"/>
          <w:color w:val="000000" w:themeColor="text1"/>
          <w:sz w:val="28"/>
          <w:szCs w:val="28"/>
        </w:rPr>
        <w:t>echnology</w:t>
      </w:r>
      <w:r w:rsidRPr="00B75037">
        <w:rPr>
          <w:color w:val="000000" w:themeColor="text1"/>
          <w:sz w:val="28"/>
          <w:szCs w:val="28"/>
        </w:rPr>
        <w:t xml:space="preserve"> C</w:t>
      </w:r>
      <w:r w:rsidRPr="00B75037">
        <w:rPr>
          <w:rFonts w:hint="eastAsia"/>
          <w:color w:val="000000" w:themeColor="text1"/>
          <w:sz w:val="28"/>
          <w:szCs w:val="28"/>
        </w:rPr>
        <w:t>o</w:t>
      </w:r>
      <w:r w:rsidRPr="00B75037">
        <w:rPr>
          <w:color w:val="000000" w:themeColor="text1"/>
          <w:sz w:val="28"/>
          <w:szCs w:val="28"/>
        </w:rPr>
        <w:t>., L</w:t>
      </w:r>
      <w:r w:rsidRPr="00B75037">
        <w:rPr>
          <w:rFonts w:hint="eastAsia"/>
          <w:color w:val="000000" w:themeColor="text1"/>
          <w:sz w:val="28"/>
          <w:szCs w:val="28"/>
        </w:rPr>
        <w:t>td</w:t>
      </w:r>
      <w:r w:rsidRPr="00B75037">
        <w:rPr>
          <w:color w:val="000000" w:themeColor="text1"/>
          <w:sz w:val="28"/>
          <w:szCs w:val="28"/>
        </w:rPr>
        <w:t>. (Shanghai, China).</w:t>
      </w:r>
      <w:r w:rsidRPr="00B75037">
        <w:rPr>
          <w:color w:val="000000" w:themeColor="text1"/>
          <w:sz w:val="28"/>
          <w:szCs w:val="24"/>
        </w:rPr>
        <w:t xml:space="preserve"> CEO was </w:t>
      </w:r>
      <w:r w:rsidRPr="00B75037">
        <w:rPr>
          <w:color w:val="000000" w:themeColor="text1"/>
          <w:sz w:val="28"/>
          <w:szCs w:val="28"/>
        </w:rPr>
        <w:t>sourced from</w:t>
      </w:r>
      <w:r w:rsidRPr="00B75037">
        <w:rPr>
          <w:color w:val="000000" w:themeColor="text1"/>
          <w:sz w:val="28"/>
          <w:szCs w:val="24"/>
        </w:rPr>
        <w:t xml:space="preserve"> Jiangxi Taicheng </w:t>
      </w:r>
      <w:r w:rsidR="00510EA5" w:rsidRPr="00B75037">
        <w:rPr>
          <w:color w:val="000000" w:themeColor="text1"/>
          <w:sz w:val="28"/>
          <w:szCs w:val="24"/>
        </w:rPr>
        <w:t>N</w:t>
      </w:r>
      <w:r w:rsidRPr="00B75037">
        <w:rPr>
          <w:color w:val="000000" w:themeColor="text1"/>
          <w:sz w:val="28"/>
          <w:szCs w:val="24"/>
        </w:rPr>
        <w:t xml:space="preserve">atural </w:t>
      </w:r>
      <w:r w:rsidR="00510EA5" w:rsidRPr="00B75037">
        <w:rPr>
          <w:color w:val="000000" w:themeColor="text1"/>
          <w:sz w:val="28"/>
          <w:szCs w:val="24"/>
        </w:rPr>
        <w:t>P</w:t>
      </w:r>
      <w:r w:rsidRPr="00B75037">
        <w:rPr>
          <w:color w:val="000000" w:themeColor="text1"/>
          <w:sz w:val="28"/>
          <w:szCs w:val="24"/>
        </w:rPr>
        <w:t>erfume Co., Ltd. (</w:t>
      </w:r>
      <w:proofErr w:type="spellStart"/>
      <w:r w:rsidRPr="00B75037">
        <w:rPr>
          <w:color w:val="000000" w:themeColor="text1"/>
          <w:sz w:val="28"/>
          <w:szCs w:val="24"/>
        </w:rPr>
        <w:t>Ji’an</w:t>
      </w:r>
      <w:proofErr w:type="spellEnd"/>
      <w:r w:rsidRPr="00B75037">
        <w:rPr>
          <w:color w:val="000000" w:themeColor="text1"/>
          <w:sz w:val="28"/>
          <w:szCs w:val="24"/>
        </w:rPr>
        <w:t xml:space="preserve">, China). </w:t>
      </w:r>
      <w:r w:rsidR="00A10B0F" w:rsidRPr="00B75037">
        <w:rPr>
          <w:rFonts w:cs="Times New Roman"/>
          <w:color w:val="000000" w:themeColor="text1"/>
          <w:sz w:val="28"/>
          <w:szCs w:val="24"/>
        </w:rPr>
        <w:t xml:space="preserve">5,5′-dithiobis-(2-nitrobenzoic acid) (DTNB) and </w:t>
      </w:r>
      <w:r w:rsidR="00A10B0F" w:rsidRPr="00B75037">
        <w:rPr>
          <w:color w:val="000000" w:themeColor="text1"/>
          <w:sz w:val="28"/>
          <w:szCs w:val="24"/>
        </w:rPr>
        <w:t xml:space="preserve">bromophenol blue (BPB) </w:t>
      </w:r>
      <w:r w:rsidR="00A10B0F" w:rsidRPr="00B75037">
        <w:rPr>
          <w:rFonts w:cs="Times New Roman"/>
          <w:color w:val="000000" w:themeColor="text1"/>
          <w:sz w:val="28"/>
          <w:szCs w:val="24"/>
        </w:rPr>
        <w:t>w</w:t>
      </w:r>
      <w:r w:rsidR="00A10B0F" w:rsidRPr="00B75037">
        <w:rPr>
          <w:rFonts w:cs="Times New Roman" w:hint="eastAsia"/>
          <w:color w:val="000000" w:themeColor="text1"/>
          <w:sz w:val="28"/>
          <w:szCs w:val="24"/>
        </w:rPr>
        <w:t>ere</w:t>
      </w:r>
      <w:r w:rsidR="00A10B0F" w:rsidRPr="00B75037">
        <w:rPr>
          <w:rFonts w:cs="Times New Roman"/>
          <w:color w:val="000000" w:themeColor="text1"/>
          <w:sz w:val="28"/>
          <w:szCs w:val="24"/>
        </w:rPr>
        <w:t xml:space="preserve"> </w:t>
      </w:r>
      <w:r w:rsidR="00A10B0F" w:rsidRPr="00B75037">
        <w:rPr>
          <w:color w:val="000000" w:themeColor="text1"/>
          <w:sz w:val="28"/>
          <w:szCs w:val="28"/>
        </w:rPr>
        <w:t xml:space="preserve">sourced from Sigma-Aldrich (St. Louis, MO, USA). </w:t>
      </w:r>
      <w:r w:rsidR="00A10B0F" w:rsidRPr="00B75037">
        <w:rPr>
          <w:rFonts w:hint="eastAsia"/>
          <w:color w:val="000000" w:themeColor="text1"/>
          <w:sz w:val="28"/>
          <w:szCs w:val="24"/>
        </w:rPr>
        <w:t>All</w:t>
      </w:r>
      <w:r w:rsidR="00A10B0F" w:rsidRPr="00B75037">
        <w:rPr>
          <w:color w:val="000000" w:themeColor="text1"/>
          <w:sz w:val="28"/>
          <w:szCs w:val="24"/>
        </w:rPr>
        <w:t xml:space="preserve"> reagents and chemicals in this work were analytical grade.</w:t>
      </w:r>
      <w:bookmarkStart w:id="7" w:name="_Hlk145408735"/>
      <w:r w:rsidR="002703FC" w:rsidRPr="00B75037">
        <w:rPr>
          <w:i/>
          <w:iCs/>
          <w:color w:val="000000" w:themeColor="text1"/>
          <w:sz w:val="28"/>
          <w:szCs w:val="24"/>
        </w:rPr>
        <w:t xml:space="preserve"> </w:t>
      </w:r>
      <w:r w:rsidR="00B546FD" w:rsidRPr="00B75037">
        <w:rPr>
          <w:color w:val="000000" w:themeColor="text1"/>
          <w:sz w:val="28"/>
          <w:szCs w:val="28"/>
        </w:rPr>
        <w:t xml:space="preserve">The strain </w:t>
      </w:r>
      <w:r w:rsidR="00B546FD" w:rsidRPr="00B75037">
        <w:rPr>
          <w:i/>
          <w:iCs/>
          <w:color w:val="000000" w:themeColor="text1"/>
          <w:sz w:val="28"/>
          <w:szCs w:val="24"/>
        </w:rPr>
        <w:t xml:space="preserve">Pseudomonad </w:t>
      </w:r>
      <w:proofErr w:type="spellStart"/>
      <w:r w:rsidR="00B546FD" w:rsidRPr="00B75037">
        <w:rPr>
          <w:i/>
          <w:iCs/>
          <w:color w:val="000000" w:themeColor="text1"/>
          <w:sz w:val="28"/>
          <w:szCs w:val="24"/>
        </w:rPr>
        <w:t>paralactis</w:t>
      </w:r>
      <w:proofErr w:type="spellEnd"/>
      <w:r w:rsidR="00B546FD" w:rsidRPr="00B75037">
        <w:rPr>
          <w:color w:val="000000" w:themeColor="text1"/>
          <w:sz w:val="28"/>
          <w:szCs w:val="24"/>
        </w:rPr>
        <w:t xml:space="preserve"> MN10 (</w:t>
      </w:r>
      <w:r w:rsidR="00B546FD" w:rsidRPr="00B75037">
        <w:rPr>
          <w:i/>
          <w:iCs/>
          <w:color w:val="000000" w:themeColor="text1"/>
          <w:sz w:val="28"/>
          <w:szCs w:val="24"/>
        </w:rPr>
        <w:t xml:space="preserve">P. </w:t>
      </w:r>
      <w:proofErr w:type="spellStart"/>
      <w:r w:rsidR="00B546FD" w:rsidRPr="00B75037">
        <w:rPr>
          <w:i/>
          <w:iCs/>
          <w:color w:val="000000" w:themeColor="text1"/>
          <w:sz w:val="28"/>
          <w:szCs w:val="24"/>
        </w:rPr>
        <w:t>paralactis</w:t>
      </w:r>
      <w:proofErr w:type="spellEnd"/>
      <w:r w:rsidR="00B546FD" w:rsidRPr="00B75037">
        <w:rPr>
          <w:color w:val="000000" w:themeColor="text1"/>
          <w:sz w:val="28"/>
          <w:szCs w:val="24"/>
        </w:rPr>
        <w:t xml:space="preserve"> MN10) and </w:t>
      </w:r>
      <w:r w:rsidR="00B546FD" w:rsidRPr="00B75037">
        <w:rPr>
          <w:i/>
          <w:iCs/>
          <w:color w:val="000000" w:themeColor="text1"/>
          <w:sz w:val="28"/>
          <w:szCs w:val="24"/>
        </w:rPr>
        <w:t xml:space="preserve">Lactobacillus </w:t>
      </w:r>
      <w:proofErr w:type="spellStart"/>
      <w:r w:rsidR="00B546FD" w:rsidRPr="00B75037">
        <w:rPr>
          <w:i/>
          <w:iCs/>
          <w:color w:val="000000" w:themeColor="text1"/>
          <w:sz w:val="28"/>
          <w:szCs w:val="24"/>
        </w:rPr>
        <w:t>sakei</w:t>
      </w:r>
      <w:proofErr w:type="spellEnd"/>
      <w:r w:rsidR="00B546FD" w:rsidRPr="00B75037">
        <w:rPr>
          <w:color w:val="000000" w:themeColor="text1"/>
          <w:sz w:val="28"/>
          <w:szCs w:val="24"/>
        </w:rPr>
        <w:t xml:space="preserve"> VMR17 (</w:t>
      </w:r>
      <w:r w:rsidR="00B546FD" w:rsidRPr="00B75037">
        <w:rPr>
          <w:i/>
          <w:iCs/>
          <w:color w:val="000000" w:themeColor="text1"/>
          <w:sz w:val="28"/>
          <w:szCs w:val="24"/>
        </w:rPr>
        <w:t xml:space="preserve">L. </w:t>
      </w:r>
      <w:proofErr w:type="spellStart"/>
      <w:r w:rsidR="00B546FD" w:rsidRPr="00B75037">
        <w:rPr>
          <w:i/>
          <w:iCs/>
          <w:color w:val="000000" w:themeColor="text1"/>
          <w:sz w:val="28"/>
          <w:szCs w:val="24"/>
        </w:rPr>
        <w:t>sakei</w:t>
      </w:r>
      <w:proofErr w:type="spellEnd"/>
      <w:r w:rsidR="00B546FD" w:rsidRPr="00B75037">
        <w:rPr>
          <w:color w:val="000000" w:themeColor="text1"/>
          <w:sz w:val="28"/>
          <w:szCs w:val="24"/>
        </w:rPr>
        <w:t xml:space="preserve"> VMR17) were </w:t>
      </w:r>
      <w:r w:rsidR="00B546FD" w:rsidRPr="00B75037">
        <w:rPr>
          <w:rFonts w:hint="eastAsia"/>
          <w:color w:val="000000" w:themeColor="text1"/>
          <w:sz w:val="28"/>
          <w:szCs w:val="24"/>
        </w:rPr>
        <w:t>pro</w:t>
      </w:r>
      <w:r w:rsidR="00B546FD" w:rsidRPr="00B75037">
        <w:rPr>
          <w:color w:val="000000" w:themeColor="text1"/>
          <w:sz w:val="28"/>
          <w:szCs w:val="24"/>
        </w:rPr>
        <w:t>vided by the Meat Laboratory of the Institute of Food Science and Technology at the Chinese Academy of Agricultural Sciences (Beijing, China).</w:t>
      </w:r>
    </w:p>
    <w:bookmarkEnd w:id="7"/>
    <w:p w14:paraId="41EBECE3" w14:textId="45DA776F"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2</w:t>
      </w:r>
      <w:r w:rsidRPr="00B75037">
        <w:rPr>
          <w:i/>
          <w:iCs/>
          <w:color w:val="000000" w:themeColor="text1"/>
          <w:sz w:val="28"/>
          <w:szCs w:val="24"/>
        </w:rPr>
        <w:t xml:space="preserve">.2. Preparation of the </w:t>
      </w:r>
      <w:r w:rsidR="002703FC" w:rsidRPr="00B75037">
        <w:rPr>
          <w:i/>
          <w:iCs/>
          <w:color w:val="000000" w:themeColor="text1"/>
          <w:sz w:val="28"/>
          <w:szCs w:val="24"/>
        </w:rPr>
        <w:t>ZT</w:t>
      </w:r>
      <w:r w:rsidRPr="00B75037">
        <w:rPr>
          <w:i/>
          <w:iCs/>
          <w:color w:val="000000" w:themeColor="text1"/>
          <w:sz w:val="28"/>
          <w:szCs w:val="24"/>
        </w:rPr>
        <w:t xml:space="preserve"> complexes</w:t>
      </w:r>
    </w:p>
    <w:p w14:paraId="30EE33FC" w14:textId="18F37E60" w:rsidR="00B727D9" w:rsidRPr="00B75037" w:rsidRDefault="002703FC" w:rsidP="00B727D9">
      <w:pPr>
        <w:widowControl/>
        <w:spacing w:line="480" w:lineRule="auto"/>
        <w:ind w:firstLine="560"/>
        <w:rPr>
          <w:color w:val="000000" w:themeColor="text1"/>
          <w:sz w:val="28"/>
          <w:szCs w:val="24"/>
        </w:rPr>
      </w:pPr>
      <w:r w:rsidRPr="00B75037">
        <w:rPr>
          <w:color w:val="000000" w:themeColor="text1"/>
          <w:sz w:val="28"/>
          <w:szCs w:val="24"/>
        </w:rPr>
        <w:t>ZT</w:t>
      </w:r>
      <w:r w:rsidR="00D205DD" w:rsidRPr="00B75037">
        <w:rPr>
          <w:color w:val="000000" w:themeColor="text1"/>
          <w:sz w:val="28"/>
          <w:szCs w:val="24"/>
        </w:rPr>
        <w:t xml:space="preserve"> </w:t>
      </w:r>
      <w:r w:rsidR="00D205DD" w:rsidRPr="00B75037">
        <w:rPr>
          <w:rFonts w:hint="eastAsia"/>
          <w:color w:val="000000" w:themeColor="text1"/>
          <w:sz w:val="28"/>
          <w:szCs w:val="24"/>
        </w:rPr>
        <w:t>com</w:t>
      </w:r>
      <w:r w:rsidR="00D205DD" w:rsidRPr="00B75037">
        <w:rPr>
          <w:color w:val="000000" w:themeColor="text1"/>
          <w:sz w:val="28"/>
          <w:szCs w:val="24"/>
        </w:rPr>
        <w:t xml:space="preserve">plexes were prepared </w:t>
      </w:r>
      <w:r w:rsidRPr="00B75037">
        <w:rPr>
          <w:color w:val="000000" w:themeColor="text1"/>
          <w:sz w:val="28"/>
          <w:szCs w:val="24"/>
        </w:rPr>
        <w:t>using</w:t>
      </w:r>
      <w:r w:rsidR="00D205DD" w:rsidRPr="00B75037">
        <w:rPr>
          <w:color w:val="000000" w:themeColor="text1"/>
          <w:sz w:val="28"/>
          <w:szCs w:val="24"/>
        </w:rPr>
        <w:t xml:space="preserve"> </w:t>
      </w:r>
      <w:r w:rsidR="00D205DD" w:rsidRPr="00B75037">
        <w:rPr>
          <w:rFonts w:hint="eastAsia"/>
          <w:color w:val="000000" w:themeColor="text1"/>
          <w:sz w:val="28"/>
          <w:szCs w:val="24"/>
        </w:rPr>
        <w:t>the</w:t>
      </w:r>
      <w:r w:rsidR="00D205DD" w:rsidRPr="00B75037">
        <w:rPr>
          <w:color w:val="000000" w:themeColor="text1"/>
          <w:sz w:val="28"/>
          <w:szCs w:val="24"/>
        </w:rPr>
        <w:t xml:space="preserve"> </w:t>
      </w:r>
      <w:r w:rsidR="00D205DD" w:rsidRPr="00B75037">
        <w:rPr>
          <w:rFonts w:hint="eastAsia"/>
          <w:color w:val="000000" w:themeColor="text1"/>
          <w:sz w:val="28"/>
          <w:szCs w:val="24"/>
        </w:rPr>
        <w:t>procedure</w:t>
      </w:r>
      <w:r w:rsidR="00D205DD" w:rsidRPr="00B75037">
        <w:rPr>
          <w:color w:val="000000" w:themeColor="text1"/>
          <w:sz w:val="28"/>
          <w:szCs w:val="24"/>
        </w:rPr>
        <w:t xml:space="preserve"> </w:t>
      </w:r>
      <w:r w:rsidR="00D205DD" w:rsidRPr="00B75037">
        <w:rPr>
          <w:rFonts w:hint="eastAsia"/>
          <w:color w:val="000000" w:themeColor="text1"/>
          <w:sz w:val="28"/>
          <w:szCs w:val="24"/>
        </w:rPr>
        <w:t>of</w:t>
      </w:r>
      <w:r w:rsidR="00D205DD" w:rsidRPr="00B75037">
        <w:rPr>
          <w:color w:val="000000" w:themeColor="text1"/>
          <w:sz w:val="28"/>
          <w:szCs w:val="24"/>
        </w:rPr>
        <w:t xml:space="preserve"> </w:t>
      </w:r>
      <w:r w:rsidR="00D205DD" w:rsidRPr="00B75037">
        <w:rPr>
          <w:noProof/>
          <w:color w:val="000000" w:themeColor="text1"/>
          <w:sz w:val="28"/>
          <w:szCs w:val="24"/>
        </w:rPr>
        <w:t xml:space="preserve">Wang et al. </w:t>
      </w:r>
      <w:r w:rsidR="00F07AB2" w:rsidRPr="00B75037">
        <w:rPr>
          <w:noProof/>
          <w:color w:val="000000" w:themeColor="text1"/>
          <w:sz w:val="28"/>
          <w:szCs w:val="24"/>
        </w:rPr>
        <w:t>(</w:t>
      </w:r>
      <w:r w:rsidR="00D205DD" w:rsidRPr="00B75037">
        <w:rPr>
          <w:noProof/>
          <w:color w:val="000000" w:themeColor="text1"/>
          <w:sz w:val="28"/>
          <w:szCs w:val="24"/>
        </w:rPr>
        <w:t>2022a)</w:t>
      </w:r>
      <w:r w:rsidR="00D205DD" w:rsidRPr="00B75037">
        <w:rPr>
          <w:color w:val="000000" w:themeColor="text1"/>
          <w:sz w:val="28"/>
          <w:szCs w:val="24"/>
        </w:rPr>
        <w:t xml:space="preserve"> with slight modifications. B</w:t>
      </w:r>
      <w:r w:rsidR="00D205DD" w:rsidRPr="00B75037">
        <w:rPr>
          <w:rFonts w:hint="eastAsia"/>
          <w:color w:val="000000" w:themeColor="text1"/>
          <w:sz w:val="28"/>
          <w:szCs w:val="24"/>
        </w:rPr>
        <w:t>r</w:t>
      </w:r>
      <w:r w:rsidR="00D205DD" w:rsidRPr="00B75037">
        <w:rPr>
          <w:color w:val="000000" w:themeColor="text1"/>
          <w:sz w:val="28"/>
          <w:szCs w:val="24"/>
        </w:rPr>
        <w:t xml:space="preserve">iefly, 1 </w:t>
      </w:r>
      <w:r w:rsidR="00D205DD" w:rsidRPr="00B75037">
        <w:rPr>
          <w:rFonts w:hint="eastAsia"/>
          <w:color w:val="000000" w:themeColor="text1"/>
          <w:sz w:val="28"/>
          <w:szCs w:val="24"/>
        </w:rPr>
        <w:t>g</w:t>
      </w:r>
      <w:r w:rsidR="00D205DD" w:rsidRPr="00B75037">
        <w:rPr>
          <w:color w:val="000000" w:themeColor="text1"/>
          <w:sz w:val="28"/>
          <w:szCs w:val="24"/>
        </w:rPr>
        <w:t xml:space="preserve"> </w:t>
      </w:r>
      <w:r w:rsidRPr="00B75037">
        <w:rPr>
          <w:color w:val="000000" w:themeColor="text1"/>
          <w:sz w:val="28"/>
          <w:szCs w:val="24"/>
        </w:rPr>
        <w:t xml:space="preserve">of </w:t>
      </w:r>
      <w:r w:rsidR="00D205DD" w:rsidRPr="00B75037">
        <w:rPr>
          <w:color w:val="000000" w:themeColor="text1"/>
          <w:sz w:val="28"/>
          <w:szCs w:val="24"/>
        </w:rPr>
        <w:t xml:space="preserve">zein powder and 0.2 g </w:t>
      </w:r>
      <w:r w:rsidRPr="00B75037">
        <w:rPr>
          <w:color w:val="000000" w:themeColor="text1"/>
          <w:sz w:val="28"/>
          <w:szCs w:val="24"/>
        </w:rPr>
        <w:t xml:space="preserve">of </w:t>
      </w:r>
      <w:r w:rsidR="00D205DD" w:rsidRPr="00B75037">
        <w:rPr>
          <w:color w:val="000000" w:themeColor="text1"/>
          <w:sz w:val="28"/>
          <w:szCs w:val="24"/>
        </w:rPr>
        <w:t xml:space="preserve">TA were dissolved in 100 mL </w:t>
      </w:r>
      <w:r w:rsidRPr="00B75037">
        <w:rPr>
          <w:color w:val="000000" w:themeColor="text1"/>
          <w:sz w:val="28"/>
          <w:szCs w:val="24"/>
        </w:rPr>
        <w:t xml:space="preserve">of an </w:t>
      </w:r>
      <w:r w:rsidR="00D205DD" w:rsidRPr="00B75037">
        <w:rPr>
          <w:rFonts w:hint="eastAsia"/>
          <w:color w:val="000000" w:themeColor="text1"/>
          <w:sz w:val="28"/>
          <w:szCs w:val="24"/>
        </w:rPr>
        <w:t>ethanol</w:t>
      </w:r>
      <w:r w:rsidR="00D205DD" w:rsidRPr="00B75037">
        <w:rPr>
          <w:color w:val="000000" w:themeColor="text1"/>
          <w:sz w:val="28"/>
          <w:szCs w:val="24"/>
        </w:rPr>
        <w:t xml:space="preserve"> water solution (70%, </w:t>
      </w:r>
      <w:r w:rsidR="00D205DD" w:rsidRPr="00B75037">
        <w:rPr>
          <w:rFonts w:hint="eastAsia"/>
          <w:color w:val="000000" w:themeColor="text1"/>
          <w:sz w:val="28"/>
          <w:szCs w:val="24"/>
        </w:rPr>
        <w:t>v/</w:t>
      </w:r>
      <w:r w:rsidR="00D205DD" w:rsidRPr="00B75037">
        <w:rPr>
          <w:color w:val="000000" w:themeColor="text1"/>
          <w:sz w:val="28"/>
          <w:szCs w:val="24"/>
        </w:rPr>
        <w:t>v)</w:t>
      </w:r>
      <w:r w:rsidR="00D205DD" w:rsidRPr="00B75037">
        <w:rPr>
          <w:rFonts w:hint="eastAsia"/>
          <w:color w:val="000000" w:themeColor="text1"/>
          <w:sz w:val="28"/>
          <w:szCs w:val="24"/>
        </w:rPr>
        <w:t>,</w:t>
      </w:r>
      <w:r w:rsidR="00D205DD" w:rsidRPr="00B75037">
        <w:rPr>
          <w:color w:val="000000" w:themeColor="text1"/>
          <w:sz w:val="28"/>
          <w:szCs w:val="24"/>
        </w:rPr>
        <w:t xml:space="preserve"> then the solutions were adjusted </w:t>
      </w:r>
      <w:r w:rsidR="0091409C" w:rsidRPr="00B75037">
        <w:rPr>
          <w:color w:val="000000" w:themeColor="text1"/>
          <w:sz w:val="28"/>
          <w:szCs w:val="24"/>
        </w:rPr>
        <w:t>to</w:t>
      </w:r>
      <w:r w:rsidR="00D205DD" w:rsidRPr="00B75037">
        <w:rPr>
          <w:color w:val="000000" w:themeColor="text1"/>
          <w:sz w:val="28"/>
          <w:szCs w:val="24"/>
        </w:rPr>
        <w:t xml:space="preserve"> </w:t>
      </w:r>
      <w:r w:rsidR="00D205DD" w:rsidRPr="00B75037">
        <w:rPr>
          <w:rFonts w:hint="eastAsia"/>
          <w:color w:val="000000" w:themeColor="text1"/>
          <w:sz w:val="28"/>
          <w:szCs w:val="24"/>
        </w:rPr>
        <w:t>p</w:t>
      </w:r>
      <w:r w:rsidR="00D205DD" w:rsidRPr="00B75037">
        <w:rPr>
          <w:color w:val="000000" w:themeColor="text1"/>
          <w:sz w:val="28"/>
          <w:szCs w:val="24"/>
        </w:rPr>
        <w:t xml:space="preserve">H 5, </w:t>
      </w:r>
      <w:r w:rsidR="00D205DD" w:rsidRPr="00B75037">
        <w:rPr>
          <w:rFonts w:hint="eastAsia"/>
          <w:color w:val="000000" w:themeColor="text1"/>
          <w:sz w:val="28"/>
          <w:szCs w:val="24"/>
        </w:rPr>
        <w:t>p</w:t>
      </w:r>
      <w:r w:rsidR="00D205DD" w:rsidRPr="00B75037">
        <w:rPr>
          <w:color w:val="000000" w:themeColor="text1"/>
          <w:sz w:val="28"/>
          <w:szCs w:val="24"/>
        </w:rPr>
        <w:t>H 7</w:t>
      </w:r>
      <w:r w:rsidRPr="00B75037">
        <w:rPr>
          <w:color w:val="000000" w:themeColor="text1"/>
          <w:sz w:val="28"/>
          <w:szCs w:val="24"/>
        </w:rPr>
        <w:t>,</w:t>
      </w:r>
      <w:r w:rsidR="00D205DD" w:rsidRPr="00B75037">
        <w:rPr>
          <w:color w:val="000000" w:themeColor="text1"/>
          <w:sz w:val="28"/>
          <w:szCs w:val="24"/>
        </w:rPr>
        <w:t xml:space="preserve"> and </w:t>
      </w:r>
      <w:r w:rsidR="00D205DD" w:rsidRPr="00B75037">
        <w:rPr>
          <w:rFonts w:hint="eastAsia"/>
          <w:color w:val="000000" w:themeColor="text1"/>
          <w:sz w:val="28"/>
          <w:szCs w:val="24"/>
        </w:rPr>
        <w:t>p</w:t>
      </w:r>
      <w:r w:rsidR="00D205DD" w:rsidRPr="00B75037">
        <w:rPr>
          <w:color w:val="000000" w:themeColor="text1"/>
          <w:sz w:val="28"/>
          <w:szCs w:val="24"/>
        </w:rPr>
        <w:t xml:space="preserve">H 9 </w:t>
      </w:r>
      <w:r w:rsidR="00115C1B" w:rsidRPr="00B75037">
        <w:rPr>
          <w:color w:val="000000" w:themeColor="text1"/>
          <w:sz w:val="28"/>
          <w:szCs w:val="24"/>
        </w:rPr>
        <w:t xml:space="preserve">with 1 </w:t>
      </w:r>
      <w:r w:rsidRPr="00B75037">
        <w:rPr>
          <w:color w:val="000000" w:themeColor="text1"/>
          <w:sz w:val="28"/>
          <w:szCs w:val="24"/>
        </w:rPr>
        <w:t>M</w:t>
      </w:r>
      <w:r w:rsidR="00115C1B" w:rsidRPr="00B75037">
        <w:rPr>
          <w:color w:val="000000" w:themeColor="text1"/>
          <w:sz w:val="28"/>
          <w:szCs w:val="24"/>
        </w:rPr>
        <w:t xml:space="preserve"> HC</w:t>
      </w:r>
      <w:r w:rsidR="00115C1B" w:rsidRPr="00B75037">
        <w:rPr>
          <w:rFonts w:hint="eastAsia"/>
          <w:color w:val="000000" w:themeColor="text1"/>
          <w:sz w:val="28"/>
          <w:szCs w:val="24"/>
        </w:rPr>
        <w:t>l</w:t>
      </w:r>
      <w:r w:rsidR="00115C1B" w:rsidRPr="00B75037">
        <w:rPr>
          <w:color w:val="000000" w:themeColor="text1"/>
          <w:sz w:val="28"/>
          <w:szCs w:val="24"/>
        </w:rPr>
        <w:t xml:space="preserve"> and 1 </w:t>
      </w:r>
      <w:r w:rsidRPr="00B75037">
        <w:rPr>
          <w:color w:val="000000" w:themeColor="text1"/>
          <w:sz w:val="28"/>
          <w:szCs w:val="24"/>
        </w:rPr>
        <w:t>M</w:t>
      </w:r>
      <w:r w:rsidR="00115C1B" w:rsidRPr="00B75037">
        <w:rPr>
          <w:color w:val="000000" w:themeColor="text1"/>
          <w:sz w:val="28"/>
          <w:szCs w:val="24"/>
        </w:rPr>
        <w:t xml:space="preserve"> N</w:t>
      </w:r>
      <w:r w:rsidR="00115C1B" w:rsidRPr="00B75037">
        <w:rPr>
          <w:rFonts w:hint="eastAsia"/>
          <w:color w:val="000000" w:themeColor="text1"/>
          <w:sz w:val="28"/>
          <w:szCs w:val="24"/>
        </w:rPr>
        <w:t>a</w:t>
      </w:r>
      <w:r w:rsidR="00115C1B" w:rsidRPr="00B75037">
        <w:rPr>
          <w:color w:val="000000" w:themeColor="text1"/>
          <w:sz w:val="28"/>
          <w:szCs w:val="24"/>
        </w:rPr>
        <w:t xml:space="preserve">OH </w:t>
      </w:r>
      <w:r w:rsidR="005C1B78" w:rsidRPr="00B75037">
        <w:rPr>
          <w:color w:val="000000" w:themeColor="text1"/>
          <w:sz w:val="28"/>
          <w:szCs w:val="24"/>
        </w:rPr>
        <w:t>forming</w:t>
      </w:r>
      <w:r w:rsidR="00115C1B" w:rsidRPr="00B75037">
        <w:rPr>
          <w:color w:val="000000" w:themeColor="text1"/>
          <w:sz w:val="28"/>
          <w:szCs w:val="24"/>
        </w:rPr>
        <w:t xml:space="preserve"> </w:t>
      </w:r>
      <w:r w:rsidRPr="00B75037">
        <w:rPr>
          <w:color w:val="000000" w:themeColor="text1"/>
          <w:sz w:val="28"/>
          <w:szCs w:val="24"/>
        </w:rPr>
        <w:t>ZT</w:t>
      </w:r>
      <w:r w:rsidR="00115C1B" w:rsidRPr="00B75037">
        <w:rPr>
          <w:color w:val="000000" w:themeColor="text1"/>
          <w:sz w:val="28"/>
          <w:szCs w:val="24"/>
        </w:rPr>
        <w:t xml:space="preserve"> complexes dispersions</w:t>
      </w:r>
      <w:r w:rsidR="00C34248" w:rsidRPr="00B75037">
        <w:rPr>
          <w:color w:val="000000" w:themeColor="text1"/>
          <w:sz w:val="28"/>
          <w:szCs w:val="24"/>
        </w:rPr>
        <w:t>. The dispersions were noted as ZT5, ZT7</w:t>
      </w:r>
      <w:r w:rsidRPr="00B75037">
        <w:rPr>
          <w:color w:val="000000" w:themeColor="text1"/>
          <w:sz w:val="28"/>
          <w:szCs w:val="24"/>
        </w:rPr>
        <w:t>,</w:t>
      </w:r>
      <w:r w:rsidR="00C34248" w:rsidRPr="00B75037">
        <w:rPr>
          <w:color w:val="000000" w:themeColor="text1"/>
          <w:sz w:val="28"/>
          <w:szCs w:val="24"/>
        </w:rPr>
        <w:t xml:space="preserve"> and ZT9</w:t>
      </w:r>
      <w:r w:rsidRPr="00B75037">
        <w:rPr>
          <w:color w:val="000000" w:themeColor="text1"/>
          <w:sz w:val="28"/>
          <w:szCs w:val="24"/>
        </w:rPr>
        <w:t>, respectively</w:t>
      </w:r>
      <w:r w:rsidR="00C34248" w:rsidRPr="00B75037">
        <w:rPr>
          <w:color w:val="000000" w:themeColor="text1"/>
          <w:sz w:val="28"/>
          <w:szCs w:val="24"/>
        </w:rPr>
        <w:t xml:space="preserve">. </w:t>
      </w:r>
      <w:r w:rsidR="009E14CD" w:rsidRPr="00B75037">
        <w:rPr>
          <w:color w:val="000000" w:themeColor="text1"/>
          <w:sz w:val="28"/>
          <w:szCs w:val="24"/>
        </w:rPr>
        <w:t xml:space="preserve">Before further characterization, </w:t>
      </w:r>
      <w:r w:rsidR="00B727D9" w:rsidRPr="00B75037">
        <w:rPr>
          <w:color w:val="000000" w:themeColor="text1"/>
          <w:sz w:val="28"/>
          <w:szCs w:val="24"/>
        </w:rPr>
        <w:t>the dispersions were storage at 4</w:t>
      </w:r>
      <w:r w:rsidR="00B727D9" w:rsidRPr="00B75037">
        <w:rPr>
          <w:rFonts w:cs="Times New Roman"/>
          <w:color w:val="000000" w:themeColor="text1"/>
          <w:sz w:val="28"/>
          <w:szCs w:val="24"/>
        </w:rPr>
        <w:t xml:space="preserve">℃ </w:t>
      </w:r>
      <w:r w:rsidR="00B727D9" w:rsidRPr="00B75037">
        <w:rPr>
          <w:rFonts w:cs="Times New Roman" w:hint="eastAsia"/>
          <w:color w:val="000000" w:themeColor="text1"/>
          <w:sz w:val="28"/>
          <w:szCs w:val="24"/>
        </w:rPr>
        <w:t>a</w:t>
      </w:r>
      <w:r w:rsidR="00B727D9" w:rsidRPr="00B75037">
        <w:rPr>
          <w:rFonts w:cs="Times New Roman"/>
          <w:color w:val="000000" w:themeColor="text1"/>
          <w:sz w:val="28"/>
          <w:szCs w:val="24"/>
        </w:rPr>
        <w:t xml:space="preserve">nd part of them </w:t>
      </w:r>
      <w:r w:rsidR="00B727D9" w:rsidRPr="00B75037">
        <w:rPr>
          <w:color w:val="000000" w:themeColor="text1"/>
          <w:sz w:val="28"/>
          <w:szCs w:val="24"/>
        </w:rPr>
        <w:t>were freeze-dried to obtain ZT</w:t>
      </w:r>
      <w:r w:rsidR="00B727D9" w:rsidRPr="00B75037">
        <w:rPr>
          <w:rFonts w:hint="eastAsia"/>
          <w:color w:val="000000" w:themeColor="text1"/>
          <w:sz w:val="28"/>
          <w:szCs w:val="24"/>
        </w:rPr>
        <w:t xml:space="preserve"> complex</w:t>
      </w:r>
      <w:r w:rsidR="00B727D9" w:rsidRPr="00B75037">
        <w:rPr>
          <w:color w:val="000000" w:themeColor="text1"/>
          <w:sz w:val="28"/>
          <w:szCs w:val="24"/>
        </w:rPr>
        <w:t xml:space="preserve"> powders.</w:t>
      </w:r>
    </w:p>
    <w:p w14:paraId="733817C1" w14:textId="207E450F"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2</w:t>
      </w:r>
      <w:r w:rsidRPr="00B75037">
        <w:rPr>
          <w:i/>
          <w:iCs/>
          <w:color w:val="000000" w:themeColor="text1"/>
          <w:sz w:val="28"/>
          <w:szCs w:val="24"/>
        </w:rPr>
        <w:t>.3. Characterization of the ZT complexes</w:t>
      </w:r>
    </w:p>
    <w:p w14:paraId="49F44B49" w14:textId="16EC8FAE"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.3.1</w:t>
      </w:r>
      <w:r w:rsidR="00954843" w:rsidRPr="00B75037">
        <w:rPr>
          <w:color w:val="000000" w:themeColor="text1"/>
          <w:sz w:val="28"/>
          <w:szCs w:val="24"/>
        </w:rPr>
        <w:t>.</w:t>
      </w:r>
      <w:r w:rsidRPr="00B75037">
        <w:rPr>
          <w:color w:val="000000" w:themeColor="text1"/>
          <w:sz w:val="28"/>
          <w:szCs w:val="24"/>
        </w:rPr>
        <w:t xml:space="preserve"> </w:t>
      </w:r>
      <w:r w:rsidR="0056738D" w:rsidRPr="00B75037">
        <w:rPr>
          <w:color w:val="000000" w:themeColor="text1"/>
          <w:sz w:val="28"/>
          <w:szCs w:val="24"/>
        </w:rPr>
        <w:t>A</w:t>
      </w:r>
      <w:r w:rsidR="0056738D" w:rsidRPr="00B75037">
        <w:rPr>
          <w:rFonts w:hint="eastAsia"/>
          <w:color w:val="000000" w:themeColor="text1"/>
          <w:sz w:val="28"/>
          <w:szCs w:val="24"/>
        </w:rPr>
        <w:t>verage</w:t>
      </w:r>
      <w:r w:rsidR="0056738D" w:rsidRPr="00B75037">
        <w:rPr>
          <w:color w:val="000000" w:themeColor="text1"/>
          <w:sz w:val="28"/>
          <w:szCs w:val="24"/>
        </w:rPr>
        <w:t xml:space="preserve"> size, z</w:t>
      </w:r>
      <w:r w:rsidRPr="00B75037">
        <w:rPr>
          <w:color w:val="000000" w:themeColor="text1"/>
          <w:sz w:val="28"/>
          <w:szCs w:val="24"/>
        </w:rPr>
        <w:t>eta-potential</w:t>
      </w:r>
      <w:r w:rsidR="00954843" w:rsidRPr="00B75037">
        <w:rPr>
          <w:color w:val="000000" w:themeColor="text1"/>
          <w:sz w:val="28"/>
          <w:szCs w:val="24"/>
        </w:rPr>
        <w:t xml:space="preserve"> </w:t>
      </w:r>
      <w:r w:rsidR="00954843" w:rsidRPr="00B75037">
        <w:rPr>
          <w:rFonts w:hint="eastAsia"/>
          <w:color w:val="000000" w:themeColor="text1"/>
          <w:sz w:val="28"/>
          <w:szCs w:val="24"/>
        </w:rPr>
        <w:t>a</w:t>
      </w:r>
      <w:r w:rsidR="00954843" w:rsidRPr="00B75037">
        <w:rPr>
          <w:color w:val="000000" w:themeColor="text1"/>
          <w:sz w:val="28"/>
          <w:szCs w:val="24"/>
        </w:rPr>
        <w:t>nd polydispersity index (PDI)</w:t>
      </w:r>
    </w:p>
    <w:p w14:paraId="3BF9193E" w14:textId="20891DDD" w:rsidR="00D205DD" w:rsidRPr="00B75037" w:rsidRDefault="00D205DD" w:rsidP="004F1337">
      <w:pPr>
        <w:widowControl/>
        <w:spacing w:line="480" w:lineRule="auto"/>
        <w:ind w:firstLine="560"/>
        <w:rPr>
          <w:color w:val="000000" w:themeColor="text1"/>
          <w:sz w:val="28"/>
          <w:szCs w:val="24"/>
        </w:rPr>
      </w:pPr>
      <w:r w:rsidRPr="00B75037">
        <w:rPr>
          <w:color w:val="000000" w:themeColor="text1"/>
          <w:sz w:val="28"/>
          <w:szCs w:val="24"/>
        </w:rPr>
        <w:lastRenderedPageBreak/>
        <w:t xml:space="preserve">The </w:t>
      </w:r>
      <w:r w:rsidR="0056738D" w:rsidRPr="00B75037">
        <w:rPr>
          <w:color w:val="000000" w:themeColor="text1"/>
          <w:sz w:val="28"/>
          <w:szCs w:val="24"/>
        </w:rPr>
        <w:t>average size, z</w:t>
      </w:r>
      <w:r w:rsidRPr="00B75037">
        <w:rPr>
          <w:color w:val="000000" w:themeColor="text1"/>
          <w:sz w:val="28"/>
          <w:szCs w:val="24"/>
        </w:rPr>
        <w:t xml:space="preserve">eta-potential </w:t>
      </w:r>
      <w:r w:rsidR="00954843" w:rsidRPr="00B75037">
        <w:rPr>
          <w:color w:val="000000" w:themeColor="text1"/>
          <w:sz w:val="28"/>
          <w:szCs w:val="24"/>
        </w:rPr>
        <w:t xml:space="preserve">and PDI </w:t>
      </w:r>
      <w:r w:rsidRPr="00B75037">
        <w:rPr>
          <w:color w:val="000000" w:themeColor="text1"/>
          <w:sz w:val="28"/>
          <w:szCs w:val="24"/>
        </w:rPr>
        <w:t xml:space="preserve">of ZT complexes were measured </w:t>
      </w:r>
      <w:r w:rsidR="00954843" w:rsidRPr="00B75037">
        <w:rPr>
          <w:color w:val="000000" w:themeColor="text1"/>
          <w:sz w:val="28"/>
          <w:szCs w:val="24"/>
        </w:rPr>
        <w:t>using a</w:t>
      </w:r>
      <w:r w:rsidRPr="00B75037">
        <w:rPr>
          <w:color w:val="000000" w:themeColor="text1"/>
          <w:sz w:val="28"/>
          <w:szCs w:val="24"/>
        </w:rPr>
        <w:t xml:space="preserve"> </w:t>
      </w:r>
      <w:proofErr w:type="spellStart"/>
      <w:r w:rsidRPr="00B75037">
        <w:rPr>
          <w:color w:val="000000" w:themeColor="text1"/>
          <w:sz w:val="28"/>
          <w:szCs w:val="24"/>
        </w:rPr>
        <w:t>Zetasizer</w:t>
      </w:r>
      <w:proofErr w:type="spellEnd"/>
      <w:r w:rsidRPr="00B75037">
        <w:rPr>
          <w:color w:val="000000" w:themeColor="text1"/>
          <w:sz w:val="28"/>
          <w:szCs w:val="24"/>
        </w:rPr>
        <w:t xml:space="preserve"> Nano ZS (Malvern Instrument I</w:t>
      </w:r>
      <w:r w:rsidRPr="00B75037">
        <w:rPr>
          <w:rFonts w:hint="eastAsia"/>
          <w:color w:val="000000" w:themeColor="text1"/>
          <w:sz w:val="28"/>
          <w:szCs w:val="24"/>
        </w:rPr>
        <w:t>n</w:t>
      </w:r>
      <w:r w:rsidRPr="00B75037">
        <w:rPr>
          <w:color w:val="000000" w:themeColor="text1"/>
          <w:sz w:val="28"/>
          <w:szCs w:val="24"/>
        </w:rPr>
        <w:t>c., Malvern, UK). B</w:t>
      </w:r>
      <w:r w:rsidRPr="00B75037">
        <w:rPr>
          <w:rFonts w:hint="eastAsia"/>
          <w:color w:val="000000" w:themeColor="text1"/>
          <w:sz w:val="28"/>
          <w:szCs w:val="24"/>
        </w:rPr>
        <w:t>efore</w:t>
      </w:r>
      <w:r w:rsidRPr="00B75037">
        <w:rPr>
          <w:color w:val="000000" w:themeColor="text1"/>
          <w:sz w:val="28"/>
          <w:szCs w:val="24"/>
        </w:rPr>
        <w:t xml:space="preserve"> measurements, each ZT complex dispersion solution was diluted 100-fold with ultrapure water.</w:t>
      </w:r>
    </w:p>
    <w:p w14:paraId="5E4A44AD" w14:textId="641F4EAA"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.3.2</w:t>
      </w:r>
      <w:r w:rsidR="00954843" w:rsidRPr="00B75037">
        <w:rPr>
          <w:color w:val="000000" w:themeColor="text1"/>
          <w:sz w:val="28"/>
          <w:szCs w:val="24"/>
        </w:rPr>
        <w:t>.</w:t>
      </w:r>
      <w:r w:rsidRPr="00B75037">
        <w:rPr>
          <w:color w:val="000000" w:themeColor="text1"/>
          <w:sz w:val="28"/>
          <w:szCs w:val="24"/>
        </w:rPr>
        <w:t xml:space="preserve"> Scanning electron microscope</w:t>
      </w:r>
      <w:r w:rsidR="009E508D" w:rsidRPr="00B75037">
        <w:rPr>
          <w:color w:val="000000" w:themeColor="text1"/>
          <w:sz w:val="28"/>
          <w:szCs w:val="24"/>
        </w:rPr>
        <w:t xml:space="preserve"> </w:t>
      </w:r>
      <w:r w:rsidR="009E508D" w:rsidRPr="00B75037">
        <w:rPr>
          <w:rFonts w:hint="eastAsia"/>
          <w:color w:val="000000" w:themeColor="text1"/>
          <w:sz w:val="28"/>
          <w:szCs w:val="24"/>
        </w:rPr>
        <w:t>(</w:t>
      </w:r>
      <w:r w:rsidR="009E508D" w:rsidRPr="00B75037">
        <w:rPr>
          <w:color w:val="000000" w:themeColor="text1"/>
          <w:sz w:val="28"/>
          <w:szCs w:val="24"/>
        </w:rPr>
        <w:t>SEM)</w:t>
      </w:r>
    </w:p>
    <w:p w14:paraId="623982ED" w14:textId="36567C1E" w:rsidR="00D205DD" w:rsidRPr="00B75037" w:rsidRDefault="00D205DD" w:rsidP="004F1337">
      <w:pPr>
        <w:widowControl/>
        <w:spacing w:line="480" w:lineRule="auto"/>
        <w:ind w:firstLine="560"/>
        <w:rPr>
          <w:color w:val="000000" w:themeColor="text1"/>
          <w:sz w:val="28"/>
          <w:szCs w:val="24"/>
        </w:rPr>
      </w:pPr>
      <w:r w:rsidRPr="00B75037">
        <w:rPr>
          <w:color w:val="000000" w:themeColor="text1"/>
          <w:sz w:val="28"/>
          <w:szCs w:val="24"/>
        </w:rPr>
        <w:t xml:space="preserve">The </w:t>
      </w:r>
      <w:r w:rsidRPr="00B75037">
        <w:rPr>
          <w:rFonts w:hint="eastAsia"/>
          <w:color w:val="000000" w:themeColor="text1"/>
          <w:sz w:val="28"/>
          <w:szCs w:val="24"/>
        </w:rPr>
        <w:t>morphology</w:t>
      </w:r>
      <w:r w:rsidRPr="00B75037">
        <w:rPr>
          <w:color w:val="000000" w:themeColor="text1"/>
          <w:sz w:val="28"/>
          <w:szCs w:val="24"/>
        </w:rPr>
        <w:t xml:space="preserve"> </w:t>
      </w:r>
      <w:r w:rsidRPr="00B75037">
        <w:rPr>
          <w:rFonts w:hint="eastAsia"/>
          <w:color w:val="000000" w:themeColor="text1"/>
          <w:sz w:val="28"/>
          <w:szCs w:val="24"/>
        </w:rPr>
        <w:t>of</w:t>
      </w:r>
      <w:r w:rsidRPr="00B75037">
        <w:rPr>
          <w:color w:val="000000" w:themeColor="text1"/>
          <w:sz w:val="28"/>
          <w:szCs w:val="24"/>
        </w:rPr>
        <w:t xml:space="preserve"> ZT complex were </w:t>
      </w:r>
      <w:r w:rsidRPr="00B75037">
        <w:rPr>
          <w:rFonts w:hint="eastAsia"/>
          <w:color w:val="000000" w:themeColor="text1"/>
          <w:sz w:val="28"/>
          <w:szCs w:val="24"/>
        </w:rPr>
        <w:t>observed</w:t>
      </w:r>
      <w:r w:rsidRPr="00B75037">
        <w:rPr>
          <w:color w:val="000000" w:themeColor="text1"/>
          <w:sz w:val="28"/>
          <w:szCs w:val="24"/>
        </w:rPr>
        <w:t xml:space="preserve"> </w:t>
      </w:r>
      <w:r w:rsidRPr="00B75037">
        <w:rPr>
          <w:rFonts w:hint="eastAsia"/>
          <w:color w:val="000000" w:themeColor="text1"/>
          <w:sz w:val="28"/>
          <w:szCs w:val="24"/>
        </w:rPr>
        <w:t>using</w:t>
      </w:r>
      <w:r w:rsidRPr="00B75037">
        <w:rPr>
          <w:color w:val="000000" w:themeColor="text1"/>
          <w:sz w:val="28"/>
          <w:szCs w:val="24"/>
        </w:rPr>
        <w:t xml:space="preserve"> a </w:t>
      </w:r>
      <w:r w:rsidR="009E508D" w:rsidRPr="00B75037">
        <w:rPr>
          <w:color w:val="000000" w:themeColor="text1"/>
          <w:sz w:val="28"/>
          <w:szCs w:val="24"/>
        </w:rPr>
        <w:t>SEM</w:t>
      </w:r>
      <w:r w:rsidR="00954843" w:rsidRPr="00B75037">
        <w:rPr>
          <w:color w:val="000000" w:themeColor="text1"/>
          <w:sz w:val="28"/>
          <w:szCs w:val="24"/>
        </w:rPr>
        <w:t xml:space="preserve"> </w:t>
      </w:r>
      <w:r w:rsidRPr="00B75037">
        <w:rPr>
          <w:color w:val="000000" w:themeColor="text1"/>
          <w:sz w:val="28"/>
          <w:szCs w:val="24"/>
        </w:rPr>
        <w:t xml:space="preserve">(SU 1510, HITACHI, Japan) at 10.0 </w:t>
      </w:r>
      <w:r w:rsidRPr="00B75037">
        <w:rPr>
          <w:rFonts w:hint="eastAsia"/>
          <w:color w:val="000000" w:themeColor="text1"/>
          <w:sz w:val="28"/>
          <w:szCs w:val="24"/>
        </w:rPr>
        <w:t>k</w:t>
      </w:r>
      <w:r w:rsidRPr="00B75037">
        <w:rPr>
          <w:color w:val="000000" w:themeColor="text1"/>
          <w:sz w:val="28"/>
          <w:szCs w:val="24"/>
        </w:rPr>
        <w:t xml:space="preserve">V. Briefly, a droplet of the ZT complex dispersions (about 10.0 </w:t>
      </w:r>
      <w:proofErr w:type="spellStart"/>
      <w:r w:rsidRPr="00B75037">
        <w:rPr>
          <w:color w:val="000000" w:themeColor="text1"/>
          <w:sz w:val="28"/>
          <w:szCs w:val="24"/>
        </w:rPr>
        <w:t>μL</w:t>
      </w:r>
      <w:proofErr w:type="spellEnd"/>
      <w:r w:rsidRPr="00B75037">
        <w:rPr>
          <w:color w:val="000000" w:themeColor="text1"/>
          <w:sz w:val="28"/>
          <w:szCs w:val="24"/>
        </w:rPr>
        <w:t>) were directly dropped on a silicon sli</w:t>
      </w:r>
      <w:r w:rsidR="00954843" w:rsidRPr="00B75037">
        <w:rPr>
          <w:color w:val="000000" w:themeColor="text1"/>
          <w:sz w:val="28"/>
          <w:szCs w:val="24"/>
        </w:rPr>
        <w:t>d</w:t>
      </w:r>
      <w:r w:rsidRPr="00B75037">
        <w:rPr>
          <w:color w:val="000000" w:themeColor="text1"/>
          <w:sz w:val="28"/>
          <w:szCs w:val="24"/>
        </w:rPr>
        <w:t xml:space="preserve">e </w:t>
      </w:r>
      <w:r w:rsidRPr="00B75037">
        <w:rPr>
          <w:rFonts w:hint="eastAsia"/>
          <w:color w:val="000000" w:themeColor="text1"/>
          <w:sz w:val="28"/>
          <w:szCs w:val="24"/>
        </w:rPr>
        <w:t>(</w:t>
      </w:r>
      <w:r w:rsidRPr="00B75037">
        <w:rPr>
          <w:color w:val="000000" w:themeColor="text1"/>
          <w:sz w:val="28"/>
          <w:szCs w:val="24"/>
        </w:rPr>
        <w:t>5</w:t>
      </w:r>
      <w:r w:rsidRPr="00B75037">
        <w:rPr>
          <w:rFonts w:hint="eastAsia"/>
          <w:color w:val="000000" w:themeColor="text1"/>
          <w:sz w:val="28"/>
          <w:szCs w:val="24"/>
        </w:rPr>
        <w:t>.</w:t>
      </w:r>
      <w:r w:rsidRPr="00B75037">
        <w:rPr>
          <w:color w:val="000000" w:themeColor="text1"/>
          <w:sz w:val="28"/>
          <w:szCs w:val="24"/>
        </w:rPr>
        <w:t xml:space="preserve">0 mm × 5.0 mm), then mounted on a copper tape and coated </w:t>
      </w:r>
      <w:r w:rsidR="00954843" w:rsidRPr="00B75037">
        <w:rPr>
          <w:color w:val="000000" w:themeColor="text1"/>
          <w:sz w:val="28"/>
          <w:szCs w:val="24"/>
        </w:rPr>
        <w:t>with</w:t>
      </w:r>
      <w:r w:rsidRPr="00B75037">
        <w:rPr>
          <w:color w:val="000000" w:themeColor="text1"/>
          <w:sz w:val="28"/>
          <w:szCs w:val="24"/>
        </w:rPr>
        <w:t xml:space="preserve"> gold for microscopic observation at 50,000</w:t>
      </w:r>
      <w:r w:rsidR="00954843" w:rsidRPr="00B75037">
        <w:rPr>
          <w:color w:val="000000" w:themeColor="text1"/>
          <w:sz w:val="28"/>
          <w:szCs w:val="24"/>
        </w:rPr>
        <w:t>-</w:t>
      </w:r>
      <w:r w:rsidRPr="00B75037">
        <w:rPr>
          <w:color w:val="000000" w:themeColor="text1"/>
          <w:sz w:val="28"/>
          <w:szCs w:val="24"/>
        </w:rPr>
        <w:t>magnification.</w:t>
      </w:r>
    </w:p>
    <w:p w14:paraId="5360B562" w14:textId="360327A9"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.3.3</w:t>
      </w:r>
      <w:r w:rsidR="00954843" w:rsidRPr="00B75037">
        <w:rPr>
          <w:color w:val="000000" w:themeColor="text1"/>
          <w:sz w:val="28"/>
          <w:szCs w:val="24"/>
        </w:rPr>
        <w:t>.</w:t>
      </w:r>
      <w:r w:rsidRPr="00B75037">
        <w:rPr>
          <w:color w:val="000000" w:themeColor="text1"/>
          <w:sz w:val="28"/>
          <w:szCs w:val="24"/>
        </w:rPr>
        <w:t xml:space="preserve"> </w:t>
      </w:r>
      <w:bookmarkStart w:id="8" w:name="_Hlk145768208"/>
      <w:r w:rsidRPr="00B75037">
        <w:rPr>
          <w:color w:val="000000" w:themeColor="text1"/>
          <w:sz w:val="28"/>
          <w:szCs w:val="24"/>
        </w:rPr>
        <w:t>Fluorescence spectroscopy</w:t>
      </w:r>
      <w:bookmarkEnd w:id="8"/>
    </w:p>
    <w:p w14:paraId="401B5109" w14:textId="1B6E2179" w:rsidR="00D205DD" w:rsidRPr="00B75037" w:rsidRDefault="00D205DD" w:rsidP="004F1337">
      <w:pPr>
        <w:widowControl/>
        <w:spacing w:line="480" w:lineRule="auto"/>
        <w:ind w:firstLine="560"/>
        <w:rPr>
          <w:color w:val="000000" w:themeColor="text1"/>
          <w:sz w:val="28"/>
          <w:szCs w:val="24"/>
        </w:rPr>
      </w:pPr>
      <w:r w:rsidRPr="00B75037">
        <w:rPr>
          <w:color w:val="000000" w:themeColor="text1"/>
          <w:sz w:val="28"/>
          <w:szCs w:val="24"/>
        </w:rPr>
        <w:t xml:space="preserve">The fluorescence spectra </w:t>
      </w:r>
      <w:r w:rsidRPr="00B75037">
        <w:rPr>
          <w:rFonts w:hint="eastAsia"/>
          <w:color w:val="000000" w:themeColor="text1"/>
          <w:sz w:val="28"/>
          <w:szCs w:val="24"/>
        </w:rPr>
        <w:t>of</w:t>
      </w:r>
      <w:r w:rsidRPr="00B75037">
        <w:rPr>
          <w:color w:val="000000" w:themeColor="text1"/>
          <w:sz w:val="28"/>
          <w:szCs w:val="24"/>
        </w:rPr>
        <w:t xml:space="preserve"> </w:t>
      </w:r>
      <w:r w:rsidR="00954843" w:rsidRPr="00B75037">
        <w:rPr>
          <w:color w:val="000000" w:themeColor="text1"/>
          <w:sz w:val="28"/>
          <w:szCs w:val="24"/>
        </w:rPr>
        <w:t xml:space="preserve">the </w:t>
      </w:r>
      <w:r w:rsidRPr="00B75037">
        <w:rPr>
          <w:color w:val="000000" w:themeColor="text1"/>
          <w:sz w:val="28"/>
          <w:szCs w:val="24"/>
        </w:rPr>
        <w:t xml:space="preserve">ZT complexes </w:t>
      </w:r>
      <w:r w:rsidRPr="00B75037">
        <w:rPr>
          <w:rFonts w:hint="eastAsia"/>
          <w:color w:val="000000" w:themeColor="text1"/>
          <w:sz w:val="28"/>
          <w:szCs w:val="24"/>
        </w:rPr>
        <w:t>were</w:t>
      </w:r>
      <w:r w:rsidRPr="00B75037">
        <w:rPr>
          <w:color w:val="000000" w:themeColor="text1"/>
          <w:sz w:val="28"/>
          <w:szCs w:val="24"/>
        </w:rPr>
        <w:t xml:space="preserve"> </w:t>
      </w:r>
      <w:r w:rsidR="00727EC4" w:rsidRPr="00B75037">
        <w:rPr>
          <w:rFonts w:hint="eastAsia"/>
          <w:color w:val="000000" w:themeColor="text1"/>
          <w:sz w:val="28"/>
          <w:szCs w:val="24"/>
        </w:rPr>
        <w:t>performed</w:t>
      </w:r>
      <w:r w:rsidRPr="00B75037">
        <w:rPr>
          <w:color w:val="000000" w:themeColor="text1"/>
          <w:sz w:val="28"/>
          <w:szCs w:val="24"/>
        </w:rPr>
        <w:t xml:space="preserve"> </w:t>
      </w:r>
      <w:r w:rsidRPr="00B75037">
        <w:rPr>
          <w:rFonts w:hint="eastAsia"/>
          <w:color w:val="000000" w:themeColor="text1"/>
          <w:sz w:val="28"/>
          <w:szCs w:val="24"/>
        </w:rPr>
        <w:t>on</w:t>
      </w:r>
      <w:r w:rsidRPr="00B75037">
        <w:rPr>
          <w:color w:val="000000" w:themeColor="text1"/>
          <w:sz w:val="28"/>
          <w:szCs w:val="24"/>
        </w:rPr>
        <w:t xml:space="preserve"> </w:t>
      </w:r>
      <w:r w:rsidRPr="00B75037">
        <w:rPr>
          <w:rFonts w:hint="eastAsia"/>
          <w:color w:val="000000" w:themeColor="text1"/>
          <w:sz w:val="28"/>
          <w:szCs w:val="24"/>
        </w:rPr>
        <w:t>a</w:t>
      </w:r>
      <w:r w:rsidRPr="00B75037">
        <w:rPr>
          <w:color w:val="000000" w:themeColor="text1"/>
          <w:sz w:val="28"/>
          <w:szCs w:val="24"/>
        </w:rPr>
        <w:t xml:space="preserve"> F-2500 spectrofluorometer (Hitachi, Japan)</w:t>
      </w:r>
      <w:r w:rsidRPr="00B75037">
        <w:rPr>
          <w:rFonts w:hint="eastAsia"/>
          <w:color w:val="000000" w:themeColor="text1"/>
          <w:sz w:val="28"/>
          <w:szCs w:val="24"/>
        </w:rPr>
        <w:t>.</w:t>
      </w:r>
      <w:r w:rsidRPr="00B75037">
        <w:rPr>
          <w:color w:val="000000" w:themeColor="text1"/>
          <w:sz w:val="28"/>
          <w:szCs w:val="24"/>
        </w:rPr>
        <w:t xml:space="preserve"> </w:t>
      </w:r>
      <w:r w:rsidR="005C1B78" w:rsidRPr="00B75037">
        <w:rPr>
          <w:color w:val="000000" w:themeColor="text1"/>
          <w:sz w:val="28"/>
          <w:szCs w:val="24"/>
        </w:rPr>
        <w:t>E</w:t>
      </w:r>
      <w:r w:rsidRPr="00B75037">
        <w:rPr>
          <w:color w:val="000000" w:themeColor="text1"/>
          <w:sz w:val="28"/>
          <w:szCs w:val="24"/>
        </w:rPr>
        <w:t>ach ZT complex dispersion was diluted with ultrapure water</w:t>
      </w:r>
      <w:r w:rsidR="005C1B78" w:rsidRPr="00B75037">
        <w:rPr>
          <w:color w:val="000000" w:themeColor="text1"/>
          <w:sz w:val="28"/>
          <w:szCs w:val="24"/>
        </w:rPr>
        <w:t xml:space="preserve"> before </w:t>
      </w:r>
      <w:r w:rsidR="005C1B78" w:rsidRPr="00B75037">
        <w:rPr>
          <w:rFonts w:hint="eastAsia"/>
          <w:color w:val="000000" w:themeColor="text1"/>
          <w:sz w:val="28"/>
          <w:szCs w:val="24"/>
        </w:rPr>
        <w:t>measurement</w:t>
      </w:r>
      <w:r w:rsidR="005C1B78" w:rsidRPr="00B75037">
        <w:rPr>
          <w:color w:val="000000" w:themeColor="text1"/>
          <w:sz w:val="28"/>
          <w:szCs w:val="24"/>
        </w:rPr>
        <w:t>s</w:t>
      </w:r>
      <w:r w:rsidR="009E508D" w:rsidRPr="00B75037">
        <w:rPr>
          <w:color w:val="000000" w:themeColor="text1"/>
          <w:sz w:val="28"/>
          <w:szCs w:val="24"/>
        </w:rPr>
        <w:t>.</w:t>
      </w:r>
      <w:r w:rsidRPr="00B75037">
        <w:rPr>
          <w:color w:val="000000" w:themeColor="text1"/>
          <w:sz w:val="28"/>
          <w:szCs w:val="24"/>
        </w:rPr>
        <w:t xml:space="preserve"> The </w:t>
      </w:r>
      <w:r w:rsidRPr="00B75037">
        <w:rPr>
          <w:rFonts w:hint="eastAsia"/>
          <w:color w:val="000000" w:themeColor="text1"/>
          <w:sz w:val="28"/>
          <w:szCs w:val="24"/>
        </w:rPr>
        <w:t>excitation</w:t>
      </w:r>
      <w:r w:rsidRPr="00B75037">
        <w:rPr>
          <w:color w:val="000000" w:themeColor="text1"/>
          <w:sz w:val="28"/>
          <w:szCs w:val="24"/>
        </w:rPr>
        <w:t xml:space="preserve"> wavelength, emission wavelength range</w:t>
      </w:r>
      <w:r w:rsidR="00954843" w:rsidRPr="00B75037">
        <w:rPr>
          <w:color w:val="000000" w:themeColor="text1"/>
          <w:sz w:val="28"/>
          <w:szCs w:val="24"/>
        </w:rPr>
        <w:t>,</w:t>
      </w:r>
      <w:r w:rsidRPr="00B75037">
        <w:rPr>
          <w:color w:val="000000" w:themeColor="text1"/>
          <w:sz w:val="28"/>
          <w:szCs w:val="24"/>
        </w:rPr>
        <w:t xml:space="preserve"> and excitation slit widths were 280 </w:t>
      </w:r>
      <w:r w:rsidRPr="00B75037">
        <w:rPr>
          <w:rFonts w:hint="eastAsia"/>
          <w:color w:val="000000" w:themeColor="text1"/>
          <w:sz w:val="28"/>
          <w:szCs w:val="24"/>
        </w:rPr>
        <w:t>nm</w:t>
      </w:r>
      <w:r w:rsidRPr="00B75037">
        <w:rPr>
          <w:color w:val="000000" w:themeColor="text1"/>
          <w:sz w:val="28"/>
          <w:szCs w:val="24"/>
        </w:rPr>
        <w:t>, 290-400 nm</w:t>
      </w:r>
      <w:r w:rsidRPr="00B75037">
        <w:rPr>
          <w:rFonts w:hint="eastAsia"/>
          <w:color w:val="000000" w:themeColor="text1"/>
          <w:sz w:val="28"/>
          <w:szCs w:val="24"/>
        </w:rPr>
        <w:t>,</w:t>
      </w:r>
      <w:r w:rsidRPr="00B75037">
        <w:rPr>
          <w:color w:val="000000" w:themeColor="text1"/>
          <w:sz w:val="28"/>
          <w:szCs w:val="24"/>
        </w:rPr>
        <w:t xml:space="preserve"> </w:t>
      </w:r>
      <w:r w:rsidRPr="00B75037">
        <w:rPr>
          <w:rFonts w:hint="eastAsia"/>
          <w:color w:val="000000" w:themeColor="text1"/>
          <w:sz w:val="28"/>
          <w:szCs w:val="24"/>
        </w:rPr>
        <w:t>and</w:t>
      </w:r>
      <w:r w:rsidRPr="00B75037">
        <w:rPr>
          <w:color w:val="000000" w:themeColor="text1"/>
          <w:sz w:val="28"/>
          <w:szCs w:val="24"/>
        </w:rPr>
        <w:t xml:space="preserve"> 2.5 nm</w:t>
      </w:r>
      <w:r w:rsidRPr="00B75037">
        <w:rPr>
          <w:rFonts w:hint="eastAsia"/>
          <w:color w:val="000000" w:themeColor="text1"/>
          <w:sz w:val="28"/>
          <w:szCs w:val="24"/>
        </w:rPr>
        <w:t>,</w:t>
      </w:r>
      <w:r w:rsidRPr="00B75037">
        <w:rPr>
          <w:color w:val="000000" w:themeColor="text1"/>
          <w:sz w:val="28"/>
          <w:szCs w:val="24"/>
        </w:rPr>
        <w:t xml:space="preserve"> </w:t>
      </w:r>
      <w:r w:rsidRPr="00B75037">
        <w:rPr>
          <w:rFonts w:hint="eastAsia"/>
          <w:color w:val="000000" w:themeColor="text1"/>
          <w:sz w:val="28"/>
          <w:szCs w:val="24"/>
        </w:rPr>
        <w:t>respectively.</w:t>
      </w:r>
    </w:p>
    <w:p w14:paraId="73009757" w14:textId="08960247"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.3.4</w:t>
      </w:r>
      <w:r w:rsidR="00954843" w:rsidRPr="00B75037">
        <w:rPr>
          <w:color w:val="000000" w:themeColor="text1"/>
          <w:sz w:val="28"/>
          <w:szCs w:val="24"/>
        </w:rPr>
        <w:t>.</w:t>
      </w:r>
      <w:r w:rsidRPr="00B75037">
        <w:rPr>
          <w:color w:val="000000" w:themeColor="text1"/>
          <w:sz w:val="28"/>
          <w:szCs w:val="24"/>
        </w:rPr>
        <w:t xml:space="preserve"> Fourier transform infrared </w:t>
      </w:r>
      <w:r w:rsidR="008D3E1D" w:rsidRPr="00B75037">
        <w:rPr>
          <w:color w:val="000000" w:themeColor="text1"/>
          <w:sz w:val="28"/>
          <w:szCs w:val="24"/>
        </w:rPr>
        <w:t xml:space="preserve">(FTIR) </w:t>
      </w:r>
      <w:r w:rsidRPr="00B75037">
        <w:rPr>
          <w:color w:val="000000" w:themeColor="text1"/>
          <w:sz w:val="28"/>
          <w:szCs w:val="24"/>
        </w:rPr>
        <w:t>spectroscopy</w:t>
      </w:r>
    </w:p>
    <w:p w14:paraId="45E8AC5F" w14:textId="2BE288D2" w:rsidR="0034143F" w:rsidRPr="00B75037" w:rsidRDefault="00D205DD" w:rsidP="004F1337">
      <w:pPr>
        <w:widowControl/>
        <w:spacing w:line="480" w:lineRule="auto"/>
        <w:ind w:firstLine="560"/>
        <w:rPr>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 xml:space="preserve">he </w:t>
      </w:r>
      <w:r w:rsidR="008D3E1D" w:rsidRPr="00B75037">
        <w:rPr>
          <w:color w:val="000000" w:themeColor="text1"/>
          <w:sz w:val="28"/>
          <w:szCs w:val="24"/>
        </w:rPr>
        <w:t xml:space="preserve">FTIR </w:t>
      </w:r>
      <w:r w:rsidRPr="00B75037">
        <w:rPr>
          <w:color w:val="000000" w:themeColor="text1"/>
          <w:sz w:val="28"/>
          <w:szCs w:val="24"/>
        </w:rPr>
        <w:t xml:space="preserve">spectroscopy </w:t>
      </w:r>
      <w:r w:rsidRPr="00B75037">
        <w:rPr>
          <w:rFonts w:hint="eastAsia"/>
          <w:color w:val="000000" w:themeColor="text1"/>
          <w:sz w:val="28"/>
          <w:szCs w:val="24"/>
        </w:rPr>
        <w:t>of</w:t>
      </w:r>
      <w:r w:rsidRPr="00B75037">
        <w:rPr>
          <w:color w:val="000000" w:themeColor="text1"/>
          <w:sz w:val="28"/>
          <w:szCs w:val="24"/>
        </w:rPr>
        <w:t xml:space="preserve"> </w:t>
      </w:r>
      <w:r w:rsidR="00954843" w:rsidRPr="00B75037">
        <w:rPr>
          <w:color w:val="000000" w:themeColor="text1"/>
          <w:sz w:val="28"/>
          <w:szCs w:val="24"/>
        </w:rPr>
        <w:t xml:space="preserve">the </w:t>
      </w:r>
      <w:r w:rsidRPr="00B75037">
        <w:rPr>
          <w:color w:val="000000" w:themeColor="text1"/>
          <w:sz w:val="28"/>
          <w:szCs w:val="24"/>
        </w:rPr>
        <w:t>ZT complexes</w:t>
      </w:r>
      <w:r w:rsidRPr="00B75037">
        <w:rPr>
          <w:rFonts w:hint="eastAsia"/>
          <w:color w:val="000000" w:themeColor="text1"/>
          <w:sz w:val="28"/>
          <w:szCs w:val="24"/>
        </w:rPr>
        <w:t xml:space="preserve"> were</w:t>
      </w:r>
      <w:r w:rsidRPr="00B75037">
        <w:rPr>
          <w:color w:val="000000" w:themeColor="text1"/>
          <w:sz w:val="28"/>
          <w:szCs w:val="24"/>
        </w:rPr>
        <w:t xml:space="preserve"> </w:t>
      </w:r>
      <w:r w:rsidRPr="00B75037">
        <w:rPr>
          <w:rFonts w:hint="eastAsia"/>
          <w:color w:val="000000" w:themeColor="text1"/>
          <w:sz w:val="28"/>
          <w:szCs w:val="24"/>
        </w:rPr>
        <w:t>detected</w:t>
      </w:r>
      <w:r w:rsidRPr="00B75037">
        <w:rPr>
          <w:color w:val="000000" w:themeColor="text1"/>
          <w:sz w:val="28"/>
          <w:szCs w:val="24"/>
        </w:rPr>
        <w:t xml:space="preserve"> </w:t>
      </w:r>
      <w:r w:rsidR="00954843" w:rsidRPr="00B75037">
        <w:rPr>
          <w:color w:val="000000" w:themeColor="text1"/>
          <w:sz w:val="28"/>
          <w:szCs w:val="24"/>
        </w:rPr>
        <w:t>using an</w:t>
      </w:r>
      <w:r w:rsidRPr="00B75037">
        <w:rPr>
          <w:color w:val="000000" w:themeColor="text1"/>
          <w:sz w:val="28"/>
          <w:szCs w:val="24"/>
        </w:rPr>
        <w:t xml:space="preserve"> FTIR spectrometer (Tensor 27, Bruker</w:t>
      </w:r>
      <w:r w:rsidRPr="00B75037">
        <w:rPr>
          <w:rFonts w:hint="eastAsia"/>
          <w:color w:val="000000" w:themeColor="text1"/>
          <w:sz w:val="28"/>
          <w:szCs w:val="24"/>
        </w:rPr>
        <w:t>,</w:t>
      </w:r>
      <w:r w:rsidRPr="00B75037">
        <w:rPr>
          <w:color w:val="000000" w:themeColor="text1"/>
          <w:sz w:val="28"/>
          <w:szCs w:val="24"/>
        </w:rPr>
        <w:t xml:space="preserve"> Germany). T</w:t>
      </w:r>
      <w:r w:rsidRPr="00B75037">
        <w:rPr>
          <w:rFonts w:hint="eastAsia"/>
          <w:color w:val="000000" w:themeColor="text1"/>
          <w:sz w:val="28"/>
          <w:szCs w:val="24"/>
        </w:rPr>
        <w:t>he</w:t>
      </w:r>
      <w:r w:rsidRPr="00B75037">
        <w:rPr>
          <w:color w:val="000000" w:themeColor="text1"/>
          <w:sz w:val="28"/>
          <w:szCs w:val="24"/>
        </w:rPr>
        <w:t xml:space="preserve"> ZT </w:t>
      </w:r>
      <w:r w:rsidRPr="00B75037">
        <w:rPr>
          <w:rFonts w:hint="eastAsia"/>
          <w:color w:val="000000" w:themeColor="text1"/>
          <w:sz w:val="28"/>
          <w:szCs w:val="24"/>
        </w:rPr>
        <w:t>complex</w:t>
      </w:r>
      <w:r w:rsidRPr="00B75037">
        <w:rPr>
          <w:color w:val="000000" w:themeColor="text1"/>
          <w:sz w:val="28"/>
          <w:szCs w:val="24"/>
        </w:rPr>
        <w:t xml:space="preserve"> powders were mixed with KB</w:t>
      </w:r>
      <w:r w:rsidRPr="00B75037">
        <w:rPr>
          <w:rFonts w:hint="eastAsia"/>
          <w:color w:val="000000" w:themeColor="text1"/>
          <w:sz w:val="28"/>
          <w:szCs w:val="24"/>
        </w:rPr>
        <w:t>r</w:t>
      </w:r>
      <w:r w:rsidRPr="00B75037">
        <w:rPr>
          <w:color w:val="000000" w:themeColor="text1"/>
          <w:sz w:val="28"/>
          <w:szCs w:val="24"/>
        </w:rPr>
        <w:t xml:space="preserve"> and pressed</w:t>
      </w:r>
      <w:r w:rsidR="00685A2E" w:rsidRPr="00B75037">
        <w:rPr>
          <w:color w:val="000000" w:themeColor="text1"/>
          <w:sz w:val="28"/>
          <w:szCs w:val="24"/>
        </w:rPr>
        <w:t xml:space="preserve"> steadily</w:t>
      </w:r>
      <w:r w:rsidRPr="00B75037">
        <w:rPr>
          <w:color w:val="000000" w:themeColor="text1"/>
          <w:sz w:val="28"/>
          <w:szCs w:val="24"/>
        </w:rPr>
        <w:t xml:space="preserve">, then the FTIR spectra were acquired three times and averaged. </w:t>
      </w:r>
      <w:proofErr w:type="spellStart"/>
      <w:r w:rsidR="0034143F" w:rsidRPr="00B75037">
        <w:rPr>
          <w:color w:val="000000" w:themeColor="text1"/>
          <w:sz w:val="28"/>
          <w:szCs w:val="24"/>
        </w:rPr>
        <w:t>Peakfit</w:t>
      </w:r>
      <w:proofErr w:type="spellEnd"/>
      <w:r w:rsidR="0034143F" w:rsidRPr="00B75037">
        <w:rPr>
          <w:color w:val="000000" w:themeColor="text1"/>
          <w:sz w:val="28"/>
          <w:szCs w:val="24"/>
        </w:rPr>
        <w:t xml:space="preserve"> 4.12 software (SPSS Inc., Chicago, IL, USA) was used to calculate the secondary structure of the samples using the amide I band (1660 - 1700 cm</w:t>
      </w:r>
      <w:r w:rsidR="0034143F" w:rsidRPr="00B75037">
        <w:rPr>
          <w:color w:val="000000" w:themeColor="text1"/>
          <w:sz w:val="28"/>
          <w:szCs w:val="24"/>
          <w:vertAlign w:val="superscript"/>
        </w:rPr>
        <w:t>-1</w:t>
      </w:r>
      <w:r w:rsidR="0034143F" w:rsidRPr="00B75037">
        <w:rPr>
          <w:color w:val="000000" w:themeColor="text1"/>
          <w:sz w:val="28"/>
          <w:szCs w:val="24"/>
        </w:rPr>
        <w:t>).</w:t>
      </w:r>
    </w:p>
    <w:p w14:paraId="323C89BA" w14:textId="639DCA5F"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.3.5</w:t>
      </w:r>
      <w:r w:rsidR="00932B3E" w:rsidRPr="00B75037">
        <w:rPr>
          <w:color w:val="000000" w:themeColor="text1"/>
          <w:sz w:val="28"/>
          <w:szCs w:val="24"/>
        </w:rPr>
        <w:t>.</w:t>
      </w:r>
      <w:r w:rsidRPr="00B75037">
        <w:rPr>
          <w:color w:val="000000" w:themeColor="text1"/>
          <w:sz w:val="28"/>
          <w:szCs w:val="24"/>
        </w:rPr>
        <w:t xml:space="preserve"> Surface hydrophobicity and </w:t>
      </w:r>
      <w:bookmarkStart w:id="9" w:name="_Hlk142323811"/>
      <w:r w:rsidR="0009160E" w:rsidRPr="00B75037">
        <w:rPr>
          <w:color w:val="000000" w:themeColor="text1"/>
          <w:sz w:val="28"/>
          <w:szCs w:val="24"/>
        </w:rPr>
        <w:t xml:space="preserve">free </w:t>
      </w:r>
      <w:r w:rsidRPr="00B75037">
        <w:rPr>
          <w:color w:val="000000" w:themeColor="text1"/>
          <w:sz w:val="28"/>
          <w:szCs w:val="24"/>
        </w:rPr>
        <w:t>sulfhydryl content</w:t>
      </w:r>
      <w:bookmarkEnd w:id="9"/>
      <w:r w:rsidRPr="00B75037">
        <w:rPr>
          <w:color w:val="000000" w:themeColor="text1"/>
          <w:sz w:val="28"/>
          <w:szCs w:val="24"/>
        </w:rPr>
        <w:t xml:space="preserve"> </w:t>
      </w:r>
    </w:p>
    <w:p w14:paraId="09F6BA86" w14:textId="1FF25B09" w:rsidR="00B35877" w:rsidRPr="00B75037" w:rsidRDefault="00D205DD" w:rsidP="004F1337">
      <w:pPr>
        <w:widowControl/>
        <w:spacing w:line="480" w:lineRule="auto"/>
        <w:ind w:firstLine="560"/>
        <w:rPr>
          <w:color w:val="000000" w:themeColor="text1"/>
          <w:sz w:val="28"/>
          <w:szCs w:val="24"/>
        </w:rPr>
      </w:pPr>
      <w:r w:rsidRPr="00B75037">
        <w:rPr>
          <w:color w:val="000000" w:themeColor="text1"/>
          <w:sz w:val="28"/>
          <w:szCs w:val="24"/>
        </w:rPr>
        <w:t xml:space="preserve">The </w:t>
      </w:r>
      <w:r w:rsidRPr="00B75037">
        <w:rPr>
          <w:rFonts w:hint="eastAsia"/>
          <w:color w:val="000000" w:themeColor="text1"/>
          <w:sz w:val="28"/>
          <w:szCs w:val="24"/>
        </w:rPr>
        <w:t>s</w:t>
      </w:r>
      <w:r w:rsidRPr="00B75037">
        <w:rPr>
          <w:color w:val="000000" w:themeColor="text1"/>
          <w:sz w:val="28"/>
          <w:szCs w:val="24"/>
        </w:rPr>
        <w:t xml:space="preserve">urface hydrophobicity was determined using </w:t>
      </w:r>
      <w:r w:rsidR="008D3E1D" w:rsidRPr="00B75037">
        <w:rPr>
          <w:color w:val="000000" w:themeColor="text1"/>
          <w:sz w:val="28"/>
          <w:szCs w:val="24"/>
        </w:rPr>
        <w:t xml:space="preserve">a </w:t>
      </w:r>
      <w:r w:rsidRPr="00B75037">
        <w:rPr>
          <w:color w:val="000000" w:themeColor="text1"/>
          <w:sz w:val="28"/>
          <w:szCs w:val="24"/>
        </w:rPr>
        <w:t xml:space="preserve">BPB </w:t>
      </w:r>
      <w:r w:rsidR="009E508D" w:rsidRPr="00B75037">
        <w:rPr>
          <w:color w:val="000000" w:themeColor="text1"/>
          <w:sz w:val="28"/>
          <w:szCs w:val="24"/>
        </w:rPr>
        <w:t>method</w:t>
      </w:r>
      <w:r w:rsidRPr="00B75037">
        <w:rPr>
          <w:color w:val="000000" w:themeColor="text1"/>
          <w:sz w:val="28"/>
          <w:szCs w:val="24"/>
        </w:rPr>
        <w:t xml:space="preserve"> according to </w:t>
      </w:r>
      <w:r w:rsidR="008D3E1D" w:rsidRPr="00B75037">
        <w:rPr>
          <w:color w:val="000000" w:themeColor="text1"/>
          <w:sz w:val="28"/>
          <w:szCs w:val="24"/>
        </w:rPr>
        <w:t xml:space="preserve">the procedure of </w:t>
      </w:r>
      <w:r w:rsidR="008D3E1D" w:rsidRPr="00B75037">
        <w:rPr>
          <w:noProof/>
          <w:color w:val="000000" w:themeColor="text1"/>
          <w:sz w:val="28"/>
          <w:szCs w:val="24"/>
        </w:rPr>
        <w:t xml:space="preserve">Wang et al., (2022a) </w:t>
      </w:r>
      <w:r w:rsidR="008D3E1D" w:rsidRPr="00B75037">
        <w:rPr>
          <w:color w:val="000000" w:themeColor="text1"/>
          <w:sz w:val="28"/>
          <w:szCs w:val="24"/>
        </w:rPr>
        <w:t>with some modifications. T</w:t>
      </w:r>
      <w:r w:rsidR="008D3E1D" w:rsidRPr="00B75037">
        <w:rPr>
          <w:rFonts w:hint="eastAsia"/>
          <w:color w:val="000000" w:themeColor="text1"/>
          <w:sz w:val="28"/>
          <w:szCs w:val="24"/>
        </w:rPr>
        <w:t>o</w:t>
      </w:r>
      <w:r w:rsidR="008D3E1D" w:rsidRPr="00B75037">
        <w:rPr>
          <w:color w:val="000000" w:themeColor="text1"/>
          <w:sz w:val="28"/>
          <w:szCs w:val="24"/>
        </w:rPr>
        <w:t xml:space="preserve"> be specific</w:t>
      </w:r>
      <w:r w:rsidR="008D3E1D" w:rsidRPr="00B75037">
        <w:rPr>
          <w:rFonts w:hint="eastAsia"/>
          <w:color w:val="000000" w:themeColor="text1"/>
          <w:sz w:val="28"/>
          <w:szCs w:val="24"/>
        </w:rPr>
        <w:t>,</w:t>
      </w:r>
      <w:r w:rsidR="008D3E1D" w:rsidRPr="00B75037">
        <w:rPr>
          <w:color w:val="000000" w:themeColor="text1"/>
          <w:sz w:val="28"/>
          <w:szCs w:val="24"/>
        </w:rPr>
        <w:t xml:space="preserve"> 10.0 </w:t>
      </w:r>
      <w:r w:rsidR="008D3E1D" w:rsidRPr="00B75037">
        <w:rPr>
          <w:rFonts w:hint="eastAsia"/>
          <w:color w:val="000000" w:themeColor="text1"/>
          <w:sz w:val="28"/>
          <w:szCs w:val="24"/>
        </w:rPr>
        <w:t>mg</w:t>
      </w:r>
      <w:r w:rsidR="008D3E1D" w:rsidRPr="00B75037">
        <w:rPr>
          <w:color w:val="000000" w:themeColor="text1"/>
          <w:sz w:val="28"/>
          <w:szCs w:val="24"/>
        </w:rPr>
        <w:t xml:space="preserve"> of ZT </w:t>
      </w:r>
      <w:r w:rsidR="008D3E1D" w:rsidRPr="00B75037">
        <w:rPr>
          <w:rFonts w:hint="eastAsia"/>
          <w:color w:val="000000" w:themeColor="text1"/>
          <w:sz w:val="28"/>
          <w:szCs w:val="24"/>
        </w:rPr>
        <w:lastRenderedPageBreak/>
        <w:t>complex</w:t>
      </w:r>
      <w:r w:rsidR="008D3E1D" w:rsidRPr="00B75037">
        <w:rPr>
          <w:color w:val="000000" w:themeColor="text1"/>
          <w:sz w:val="28"/>
          <w:szCs w:val="24"/>
        </w:rPr>
        <w:t xml:space="preserve"> powder was dissolved in 1.0 </w:t>
      </w:r>
      <w:r w:rsidR="008D3E1D" w:rsidRPr="00B75037">
        <w:rPr>
          <w:rFonts w:hint="eastAsia"/>
          <w:color w:val="000000" w:themeColor="text1"/>
          <w:sz w:val="28"/>
          <w:szCs w:val="24"/>
        </w:rPr>
        <w:t>m</w:t>
      </w:r>
      <w:r w:rsidR="008D3E1D" w:rsidRPr="00B75037">
        <w:rPr>
          <w:color w:val="000000" w:themeColor="text1"/>
          <w:sz w:val="28"/>
          <w:szCs w:val="24"/>
        </w:rPr>
        <w:t xml:space="preserve">L of </w:t>
      </w:r>
      <w:r w:rsidR="00B35877" w:rsidRPr="00B75037">
        <w:rPr>
          <w:color w:val="000000" w:themeColor="text1"/>
          <w:sz w:val="28"/>
          <w:szCs w:val="24"/>
        </w:rPr>
        <w:t xml:space="preserve">phosphate buffer saline (PBS; 50 mM, pH 7) and </w:t>
      </w:r>
      <w:r w:rsidR="00B35877" w:rsidRPr="00B75037">
        <w:rPr>
          <w:rFonts w:cs="Times New Roman" w:hint="eastAsia"/>
          <w:color w:val="000000" w:themeColor="text1"/>
          <w:sz w:val="28"/>
          <w:szCs w:val="24"/>
        </w:rPr>
        <w:t>added</w:t>
      </w:r>
      <w:r w:rsidR="00B35877" w:rsidRPr="00B75037">
        <w:rPr>
          <w:rFonts w:cs="Times New Roman"/>
          <w:color w:val="000000" w:themeColor="text1"/>
          <w:sz w:val="28"/>
          <w:szCs w:val="24"/>
        </w:rPr>
        <w:t xml:space="preserve"> to 200 </w:t>
      </w:r>
      <w:proofErr w:type="spellStart"/>
      <w:r w:rsidR="00B35877" w:rsidRPr="00B75037">
        <w:rPr>
          <w:rFonts w:cs="Times New Roman"/>
          <w:color w:val="000000" w:themeColor="text1"/>
          <w:sz w:val="28"/>
          <w:szCs w:val="24"/>
        </w:rPr>
        <w:t>μL</w:t>
      </w:r>
      <w:proofErr w:type="spellEnd"/>
      <w:r w:rsidR="00B35877" w:rsidRPr="00B75037">
        <w:rPr>
          <w:rFonts w:cs="Times New Roman"/>
          <w:color w:val="000000" w:themeColor="text1"/>
          <w:sz w:val="28"/>
          <w:szCs w:val="24"/>
        </w:rPr>
        <w:t xml:space="preserve"> BPB (1 </w:t>
      </w:r>
      <w:r w:rsidR="00B35877" w:rsidRPr="00B75037">
        <w:rPr>
          <w:rFonts w:cs="Times New Roman" w:hint="eastAsia"/>
          <w:color w:val="000000" w:themeColor="text1"/>
          <w:sz w:val="28"/>
          <w:szCs w:val="24"/>
        </w:rPr>
        <w:t>mg/m</w:t>
      </w:r>
      <w:r w:rsidR="00B35877" w:rsidRPr="00B75037">
        <w:rPr>
          <w:rFonts w:cs="Times New Roman"/>
          <w:color w:val="000000" w:themeColor="text1"/>
          <w:sz w:val="28"/>
          <w:szCs w:val="24"/>
        </w:rPr>
        <w:t>L)</w:t>
      </w:r>
      <w:r w:rsidR="00B35877" w:rsidRPr="00B75037">
        <w:rPr>
          <w:rFonts w:cs="Times New Roman" w:hint="eastAsia"/>
          <w:color w:val="000000" w:themeColor="text1"/>
          <w:sz w:val="28"/>
          <w:szCs w:val="24"/>
        </w:rPr>
        <w:t>,</w:t>
      </w:r>
      <w:r w:rsidR="00B35877" w:rsidRPr="00B75037">
        <w:rPr>
          <w:rFonts w:cs="Times New Roman"/>
          <w:color w:val="000000" w:themeColor="text1"/>
          <w:sz w:val="28"/>
          <w:szCs w:val="24"/>
        </w:rPr>
        <w:t xml:space="preserve"> then the mixtures were centrifuged at 4,000 </w:t>
      </w:r>
      <w:r w:rsidR="00B35877" w:rsidRPr="00B75037">
        <w:rPr>
          <w:rFonts w:cs="Times New Roman" w:hint="eastAsia"/>
          <w:color w:val="000000" w:themeColor="text1"/>
          <w:sz w:val="28"/>
          <w:szCs w:val="24"/>
        </w:rPr>
        <w:t>g</w:t>
      </w:r>
      <w:r w:rsidR="00B35877" w:rsidRPr="00B75037">
        <w:rPr>
          <w:rFonts w:cs="Times New Roman"/>
          <w:color w:val="000000" w:themeColor="text1"/>
          <w:sz w:val="28"/>
          <w:szCs w:val="24"/>
        </w:rPr>
        <w:t xml:space="preserve"> for 15 </w:t>
      </w:r>
      <w:r w:rsidR="00B35877" w:rsidRPr="00B75037">
        <w:rPr>
          <w:rFonts w:cs="Times New Roman" w:hint="eastAsia"/>
          <w:color w:val="000000" w:themeColor="text1"/>
          <w:sz w:val="28"/>
          <w:szCs w:val="24"/>
        </w:rPr>
        <w:t>min</w:t>
      </w:r>
      <w:r w:rsidR="00B35877" w:rsidRPr="00B75037">
        <w:rPr>
          <w:rFonts w:cs="Times New Roman"/>
          <w:color w:val="000000" w:themeColor="text1"/>
          <w:sz w:val="28"/>
          <w:szCs w:val="24"/>
        </w:rPr>
        <w:t xml:space="preserve">. The </w:t>
      </w:r>
      <w:r w:rsidR="00B35877" w:rsidRPr="00B75037">
        <w:rPr>
          <w:rFonts w:cs="Times New Roman" w:hint="eastAsia"/>
          <w:color w:val="000000" w:themeColor="text1"/>
          <w:sz w:val="28"/>
          <w:szCs w:val="24"/>
        </w:rPr>
        <w:t>a</w:t>
      </w:r>
      <w:r w:rsidR="00B35877" w:rsidRPr="00B75037">
        <w:rPr>
          <w:rFonts w:cs="Times New Roman"/>
          <w:color w:val="000000" w:themeColor="text1"/>
          <w:sz w:val="28"/>
          <w:szCs w:val="24"/>
        </w:rPr>
        <w:t>bsorbance of the</w:t>
      </w:r>
      <w:r w:rsidR="00B35877" w:rsidRPr="00B75037">
        <w:rPr>
          <w:rFonts w:cs="Times New Roman" w:hint="eastAsia"/>
          <w:color w:val="000000" w:themeColor="text1"/>
          <w:sz w:val="28"/>
          <w:szCs w:val="24"/>
        </w:rPr>
        <w:t xml:space="preserve"> super</w:t>
      </w:r>
      <w:r w:rsidR="00B35877" w:rsidRPr="00B75037">
        <w:rPr>
          <w:rFonts w:cs="Times New Roman"/>
          <w:color w:val="000000" w:themeColor="text1"/>
          <w:sz w:val="28"/>
          <w:szCs w:val="24"/>
        </w:rPr>
        <w:t xml:space="preserve">natant was determined using a microplate reader at 595 </w:t>
      </w:r>
      <w:r w:rsidR="00B35877" w:rsidRPr="00B75037">
        <w:rPr>
          <w:rFonts w:cs="Times New Roman" w:hint="eastAsia"/>
          <w:color w:val="000000" w:themeColor="text1"/>
          <w:sz w:val="28"/>
          <w:szCs w:val="24"/>
        </w:rPr>
        <w:t>nm</w:t>
      </w:r>
      <w:r w:rsidR="00B35877" w:rsidRPr="00B75037">
        <w:rPr>
          <w:rFonts w:cs="Times New Roman"/>
          <w:color w:val="000000" w:themeColor="text1"/>
          <w:sz w:val="28"/>
          <w:szCs w:val="24"/>
        </w:rPr>
        <w:t xml:space="preserve"> (Spark, Tecan Ltd, Switzerland).</w:t>
      </w:r>
    </w:p>
    <w:p w14:paraId="3DD482AF" w14:textId="3BBEC360" w:rsidR="0034143F" w:rsidRPr="00B75037" w:rsidRDefault="0034143F" w:rsidP="004F1337">
      <w:pPr>
        <w:widowControl/>
        <w:spacing w:line="480" w:lineRule="auto"/>
        <w:ind w:firstLine="560"/>
        <w:rPr>
          <w:color w:val="000000" w:themeColor="text1"/>
          <w:sz w:val="28"/>
          <w:szCs w:val="28"/>
        </w:rPr>
      </w:pPr>
      <w:r w:rsidRPr="00B75037">
        <w:rPr>
          <w:rFonts w:cs="Times New Roman" w:hint="eastAsia"/>
          <w:color w:val="000000" w:themeColor="text1"/>
          <w:sz w:val="28"/>
          <w:szCs w:val="28"/>
        </w:rPr>
        <w:t>The</w:t>
      </w:r>
      <w:r w:rsidRPr="00B75037">
        <w:rPr>
          <w:rFonts w:cs="Times New Roman"/>
          <w:color w:val="000000" w:themeColor="text1"/>
          <w:sz w:val="28"/>
          <w:szCs w:val="28"/>
        </w:rPr>
        <w:t xml:space="preserve"> </w:t>
      </w:r>
      <w:r w:rsidR="0009160E" w:rsidRPr="00B75037">
        <w:rPr>
          <w:rFonts w:cs="Times New Roman"/>
          <w:color w:val="000000" w:themeColor="text1"/>
          <w:sz w:val="28"/>
          <w:szCs w:val="28"/>
        </w:rPr>
        <w:t xml:space="preserve">free </w:t>
      </w:r>
      <w:r w:rsidRPr="00B75037">
        <w:rPr>
          <w:rFonts w:cs="Times New Roman"/>
          <w:color w:val="000000" w:themeColor="text1"/>
          <w:sz w:val="28"/>
          <w:szCs w:val="28"/>
        </w:rPr>
        <w:t>sulfhydryl content was measured using the methods of</w:t>
      </w:r>
      <w:r w:rsidRPr="00B75037">
        <w:rPr>
          <w:rFonts w:cs="Times New Roman"/>
          <w:noProof/>
          <w:color w:val="000000" w:themeColor="text1"/>
          <w:sz w:val="28"/>
          <w:szCs w:val="28"/>
        </w:rPr>
        <w:t xml:space="preserve"> Cheng et al. (2023)</w:t>
      </w:r>
      <w:r w:rsidRPr="00B75037">
        <w:rPr>
          <w:rFonts w:cs="Times New Roman"/>
          <w:color w:val="000000" w:themeColor="text1"/>
          <w:sz w:val="28"/>
          <w:szCs w:val="28"/>
        </w:rPr>
        <w:t xml:space="preserve"> with some adjustments. 0.5 </w:t>
      </w:r>
      <w:r w:rsidRPr="00B75037">
        <w:rPr>
          <w:rFonts w:cs="Times New Roman" w:hint="eastAsia"/>
          <w:color w:val="000000" w:themeColor="text1"/>
          <w:sz w:val="28"/>
          <w:szCs w:val="28"/>
        </w:rPr>
        <w:t>m</w:t>
      </w:r>
      <w:r w:rsidRPr="00B75037">
        <w:rPr>
          <w:rFonts w:cs="Times New Roman"/>
          <w:color w:val="000000" w:themeColor="text1"/>
          <w:sz w:val="28"/>
          <w:szCs w:val="28"/>
        </w:rPr>
        <w:t xml:space="preserve">L </w:t>
      </w:r>
      <w:r w:rsidRPr="00B75037">
        <w:rPr>
          <w:rFonts w:cs="Times New Roman" w:hint="eastAsia"/>
          <w:color w:val="000000" w:themeColor="text1"/>
          <w:sz w:val="28"/>
          <w:szCs w:val="28"/>
        </w:rPr>
        <w:t>of</w:t>
      </w:r>
      <w:r w:rsidRPr="00B75037">
        <w:rPr>
          <w:rFonts w:cs="Times New Roman"/>
          <w:color w:val="000000" w:themeColor="text1"/>
          <w:sz w:val="28"/>
          <w:szCs w:val="28"/>
        </w:rPr>
        <w:t xml:space="preserve"> </w:t>
      </w:r>
      <w:r w:rsidRPr="00B75037">
        <w:rPr>
          <w:color w:val="000000" w:themeColor="text1"/>
          <w:sz w:val="28"/>
          <w:szCs w:val="28"/>
        </w:rPr>
        <w:t>ZT complex dispersion solution</w:t>
      </w:r>
      <w:r w:rsidRPr="00B75037">
        <w:rPr>
          <w:rFonts w:hint="eastAsia"/>
          <w:color w:val="000000" w:themeColor="text1"/>
          <w:sz w:val="28"/>
          <w:szCs w:val="28"/>
        </w:rPr>
        <w:t>,</w:t>
      </w:r>
      <w:r w:rsidRPr="00B75037">
        <w:rPr>
          <w:color w:val="000000" w:themeColor="text1"/>
          <w:sz w:val="28"/>
          <w:szCs w:val="28"/>
        </w:rPr>
        <w:t xml:space="preserve"> </w:t>
      </w:r>
      <w:r w:rsidRPr="00B75037">
        <w:rPr>
          <w:rFonts w:cs="Times New Roman"/>
          <w:color w:val="000000" w:themeColor="text1"/>
          <w:sz w:val="28"/>
          <w:szCs w:val="28"/>
        </w:rPr>
        <w:t xml:space="preserve">50 </w:t>
      </w:r>
      <w:proofErr w:type="spellStart"/>
      <w:r w:rsidRPr="00B75037">
        <w:rPr>
          <w:rFonts w:cs="Times New Roman"/>
          <w:color w:val="000000" w:themeColor="text1"/>
          <w:sz w:val="28"/>
          <w:szCs w:val="28"/>
        </w:rPr>
        <w:t>μL</w:t>
      </w:r>
      <w:proofErr w:type="spellEnd"/>
      <w:r w:rsidRPr="00B75037">
        <w:rPr>
          <w:rFonts w:cs="Times New Roman"/>
          <w:color w:val="000000" w:themeColor="text1"/>
          <w:sz w:val="28"/>
          <w:szCs w:val="28"/>
        </w:rPr>
        <w:t xml:space="preserve"> </w:t>
      </w:r>
      <w:r w:rsidRPr="00B75037">
        <w:rPr>
          <w:rFonts w:cs="Times New Roman" w:hint="eastAsia"/>
          <w:color w:val="000000" w:themeColor="text1"/>
          <w:sz w:val="28"/>
          <w:szCs w:val="28"/>
        </w:rPr>
        <w:t>of</w:t>
      </w:r>
      <w:r w:rsidRPr="00B75037">
        <w:rPr>
          <w:rFonts w:cs="Times New Roman"/>
          <w:color w:val="000000" w:themeColor="text1"/>
          <w:sz w:val="28"/>
          <w:szCs w:val="28"/>
        </w:rPr>
        <w:t xml:space="preserve"> </w:t>
      </w:r>
      <w:r w:rsidRPr="00B75037">
        <w:rPr>
          <w:rFonts w:hint="eastAsia"/>
          <w:color w:val="000000" w:themeColor="text1"/>
          <w:sz w:val="28"/>
          <w:szCs w:val="28"/>
        </w:rPr>
        <w:t>D</w:t>
      </w:r>
      <w:r w:rsidRPr="00B75037">
        <w:rPr>
          <w:color w:val="000000" w:themeColor="text1"/>
          <w:sz w:val="28"/>
          <w:szCs w:val="28"/>
        </w:rPr>
        <w:t>TNB (4.0 mg</w:t>
      </w:r>
      <w:r w:rsidRPr="00B75037">
        <w:rPr>
          <w:rFonts w:hint="eastAsia"/>
          <w:color w:val="000000" w:themeColor="text1"/>
          <w:sz w:val="28"/>
          <w:szCs w:val="28"/>
        </w:rPr>
        <w:t>/</w:t>
      </w:r>
      <w:r w:rsidRPr="00B75037">
        <w:rPr>
          <w:color w:val="000000" w:themeColor="text1"/>
          <w:sz w:val="28"/>
          <w:szCs w:val="28"/>
        </w:rPr>
        <w:t>mL)</w:t>
      </w:r>
      <w:r w:rsidRPr="00B75037">
        <w:rPr>
          <w:rFonts w:hint="eastAsia"/>
          <w:color w:val="000000" w:themeColor="text1"/>
          <w:sz w:val="28"/>
          <w:szCs w:val="28"/>
        </w:rPr>
        <w:t>,</w:t>
      </w:r>
      <w:r w:rsidRPr="00B75037">
        <w:rPr>
          <w:color w:val="000000" w:themeColor="text1"/>
          <w:sz w:val="28"/>
          <w:szCs w:val="28"/>
        </w:rPr>
        <w:t xml:space="preserve"> and 5 mL of Tris-glycine buffer solution (0.09 mol</w:t>
      </w:r>
      <w:r w:rsidRPr="00B75037">
        <w:rPr>
          <w:rFonts w:hint="eastAsia"/>
          <w:color w:val="000000" w:themeColor="text1"/>
          <w:sz w:val="28"/>
          <w:szCs w:val="28"/>
        </w:rPr>
        <w:t>/</w:t>
      </w:r>
      <w:r w:rsidRPr="00B75037">
        <w:rPr>
          <w:color w:val="000000" w:themeColor="text1"/>
          <w:sz w:val="28"/>
          <w:szCs w:val="28"/>
        </w:rPr>
        <w:t>L Tris, 0.09 mol</w:t>
      </w:r>
      <w:r w:rsidRPr="00B75037">
        <w:rPr>
          <w:rFonts w:hint="eastAsia"/>
          <w:color w:val="000000" w:themeColor="text1"/>
          <w:sz w:val="28"/>
          <w:szCs w:val="28"/>
        </w:rPr>
        <w:t>/</w:t>
      </w:r>
      <w:r w:rsidRPr="00B75037">
        <w:rPr>
          <w:color w:val="000000" w:themeColor="text1"/>
          <w:sz w:val="28"/>
          <w:szCs w:val="28"/>
        </w:rPr>
        <w:t xml:space="preserve">L glycine, 4 mmol/L ethylene diamine </w:t>
      </w:r>
      <w:proofErr w:type="spellStart"/>
      <w:r w:rsidRPr="00B75037">
        <w:rPr>
          <w:color w:val="000000" w:themeColor="text1"/>
          <w:sz w:val="28"/>
          <w:szCs w:val="28"/>
        </w:rPr>
        <w:t>tetraacetic</w:t>
      </w:r>
      <w:proofErr w:type="spellEnd"/>
      <w:r w:rsidRPr="00B75037">
        <w:rPr>
          <w:color w:val="000000" w:themeColor="text1"/>
          <w:sz w:val="28"/>
          <w:szCs w:val="28"/>
        </w:rPr>
        <w:t xml:space="preserve"> acid, 8 mol/L urea at pH 8.0) were mixed and incubated in the dark of 60 min. Th</w:t>
      </w:r>
      <w:r w:rsidRPr="00B75037">
        <w:rPr>
          <w:rFonts w:hint="eastAsia"/>
          <w:color w:val="000000" w:themeColor="text1"/>
          <w:sz w:val="28"/>
          <w:szCs w:val="28"/>
        </w:rPr>
        <w:t>e</w:t>
      </w:r>
      <w:r w:rsidRPr="00B75037">
        <w:rPr>
          <w:color w:val="000000" w:themeColor="text1"/>
          <w:sz w:val="28"/>
          <w:szCs w:val="28"/>
        </w:rPr>
        <w:t>n, the absorbance of the mixture was detected at 412 nm</w:t>
      </w:r>
      <w:r w:rsidRPr="00B75037">
        <w:rPr>
          <w:rFonts w:cs="Times New Roman"/>
          <w:color w:val="000000" w:themeColor="text1"/>
          <w:sz w:val="28"/>
          <w:szCs w:val="24"/>
        </w:rPr>
        <w:t xml:space="preserve"> using a microplate reader</w:t>
      </w:r>
      <w:r w:rsidRPr="00B75037">
        <w:rPr>
          <w:color w:val="000000" w:themeColor="text1"/>
          <w:sz w:val="28"/>
          <w:szCs w:val="28"/>
        </w:rPr>
        <w:t xml:space="preserve">. The </w:t>
      </w:r>
      <w:r w:rsidR="0009160E" w:rsidRPr="00B75037">
        <w:rPr>
          <w:color w:val="000000" w:themeColor="text1"/>
          <w:sz w:val="28"/>
          <w:szCs w:val="28"/>
        </w:rPr>
        <w:t xml:space="preserve">free </w:t>
      </w:r>
      <w:r w:rsidRPr="00B75037">
        <w:rPr>
          <w:rFonts w:cs="Times New Roman"/>
          <w:color w:val="000000" w:themeColor="text1"/>
          <w:sz w:val="28"/>
          <w:szCs w:val="28"/>
        </w:rPr>
        <w:t xml:space="preserve">sulfhydryl content </w:t>
      </w:r>
      <w:r w:rsidRPr="00B75037">
        <w:rPr>
          <w:rFonts w:cs="Times New Roman" w:hint="eastAsia"/>
          <w:color w:val="000000" w:themeColor="text1"/>
          <w:sz w:val="28"/>
          <w:szCs w:val="28"/>
        </w:rPr>
        <w:t>was</w:t>
      </w:r>
      <w:r w:rsidRPr="00B75037">
        <w:rPr>
          <w:rFonts w:cs="Times New Roman"/>
          <w:color w:val="000000" w:themeColor="text1"/>
          <w:sz w:val="28"/>
          <w:szCs w:val="28"/>
        </w:rPr>
        <w:t xml:space="preserve"> </w:t>
      </w:r>
      <w:r w:rsidRPr="00B75037">
        <w:rPr>
          <w:rFonts w:cs="Times New Roman" w:hint="eastAsia"/>
          <w:color w:val="000000" w:themeColor="text1"/>
          <w:sz w:val="28"/>
          <w:szCs w:val="28"/>
        </w:rPr>
        <w:t>calculated</w:t>
      </w:r>
      <w:r w:rsidRPr="00B75037">
        <w:rPr>
          <w:rFonts w:cs="Times New Roman"/>
          <w:color w:val="000000" w:themeColor="text1"/>
          <w:sz w:val="28"/>
          <w:szCs w:val="28"/>
        </w:rPr>
        <w:t xml:space="preserve"> using E</w:t>
      </w:r>
      <w:r w:rsidRPr="00B75037">
        <w:rPr>
          <w:rFonts w:cs="Times New Roman" w:hint="eastAsia"/>
          <w:color w:val="000000" w:themeColor="text1"/>
          <w:sz w:val="28"/>
          <w:szCs w:val="28"/>
        </w:rPr>
        <w:t>quation</w:t>
      </w:r>
      <w:r w:rsidRPr="00B75037">
        <w:rPr>
          <w:rFonts w:cs="Times New Roman"/>
          <w:color w:val="000000" w:themeColor="text1"/>
          <w:sz w:val="28"/>
          <w:szCs w:val="28"/>
        </w:rPr>
        <w:t xml:space="preserve"> </w:t>
      </w:r>
      <w:r w:rsidRPr="00B75037">
        <w:rPr>
          <w:rFonts w:cs="Times New Roman" w:hint="eastAsia"/>
          <w:color w:val="000000" w:themeColor="text1"/>
          <w:sz w:val="28"/>
          <w:szCs w:val="28"/>
        </w:rPr>
        <w:t>(</w:t>
      </w:r>
      <w:r w:rsidRPr="00B75037">
        <w:rPr>
          <w:rFonts w:cs="Times New Roman"/>
          <w:color w:val="000000" w:themeColor="text1"/>
          <w:sz w:val="28"/>
          <w:szCs w:val="28"/>
        </w:rPr>
        <w:t>1)</w:t>
      </w:r>
    </w:p>
    <w:p w14:paraId="5741FBBB" w14:textId="77777777" w:rsidR="0034143F" w:rsidRPr="00B75037" w:rsidRDefault="0034143F" w:rsidP="009E508D">
      <w:pPr>
        <w:widowControl/>
        <w:tabs>
          <w:tab w:val="center" w:pos="4680"/>
          <w:tab w:val="center" w:pos="6000"/>
          <w:tab w:val="center" w:pos="9120"/>
          <w:tab w:val="right" w:pos="9600"/>
        </w:tabs>
        <w:spacing w:line="480" w:lineRule="auto"/>
        <w:ind w:firstLineChars="0" w:firstLine="0"/>
        <w:jc w:val="center"/>
        <w:rPr>
          <w:color w:val="000000" w:themeColor="text1"/>
          <w:sz w:val="28"/>
          <w:szCs w:val="28"/>
        </w:rPr>
      </w:pPr>
      <w:r w:rsidRPr="00B75037">
        <w:rPr>
          <w:rFonts w:hint="eastAsia"/>
          <w:color w:val="000000" w:themeColor="text1"/>
          <w:sz w:val="28"/>
          <w:szCs w:val="28"/>
        </w:rPr>
        <w:t>-</w:t>
      </w:r>
      <w:r w:rsidRPr="00B75037">
        <w:rPr>
          <w:color w:val="000000" w:themeColor="text1"/>
          <w:sz w:val="28"/>
          <w:szCs w:val="28"/>
        </w:rPr>
        <w:t>SH</w:t>
      </w:r>
      <w:r w:rsidRPr="00B75037">
        <w:rPr>
          <w:rFonts w:hint="eastAsia"/>
          <w:color w:val="000000" w:themeColor="text1"/>
          <w:sz w:val="28"/>
          <w:szCs w:val="28"/>
        </w:rPr>
        <w:t>(</w:t>
      </w:r>
      <w:proofErr w:type="spellStart"/>
      <w:r w:rsidRPr="00B75037">
        <w:rPr>
          <w:rFonts w:cs="Times New Roman"/>
          <w:color w:val="000000" w:themeColor="text1"/>
          <w:sz w:val="28"/>
          <w:szCs w:val="28"/>
        </w:rPr>
        <w:t>μmol</w:t>
      </w:r>
      <w:proofErr w:type="spellEnd"/>
      <w:r w:rsidRPr="00B75037">
        <w:rPr>
          <w:rFonts w:cs="Times New Roman" w:hint="eastAsia"/>
          <w:color w:val="000000" w:themeColor="text1"/>
          <w:sz w:val="28"/>
          <w:szCs w:val="28"/>
        </w:rPr>
        <w:t>/</w:t>
      </w:r>
      <w:r w:rsidRPr="00B75037">
        <w:rPr>
          <w:rFonts w:cs="Times New Roman"/>
          <w:color w:val="000000" w:themeColor="text1"/>
          <w:sz w:val="28"/>
          <w:szCs w:val="28"/>
        </w:rPr>
        <w:t>g</w:t>
      </w:r>
      <w:r w:rsidRPr="00B75037">
        <w:rPr>
          <w:color w:val="000000" w:themeColor="text1"/>
          <w:sz w:val="28"/>
          <w:szCs w:val="28"/>
        </w:rPr>
        <w:t>)=</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73.53</m:t>
            </m:r>
            <m:r>
              <w:rPr>
                <w:rFonts w:ascii="Cambria Math" w:hAnsi="Cambria Math" w:hint="eastAsia"/>
                <w:color w:val="000000" w:themeColor="text1"/>
                <w:sz w:val="28"/>
                <w:szCs w:val="28"/>
              </w:rPr>
              <m:t>×</m:t>
            </m:r>
            <m:r>
              <w:rPr>
                <w:rFonts w:ascii="Cambria Math" w:hAnsi="Cambria Math"/>
                <w:color w:val="000000" w:themeColor="text1"/>
                <w:sz w:val="28"/>
                <w:szCs w:val="28"/>
              </w:rPr>
              <m:t>A</m:t>
            </m:r>
            <m:r>
              <w:rPr>
                <w:rFonts w:ascii="Cambria Math" w:hAnsi="Cambria Math" w:hint="eastAsia"/>
                <w:color w:val="000000" w:themeColor="text1"/>
                <w:sz w:val="28"/>
                <w:szCs w:val="28"/>
              </w:rPr>
              <m:t>×</m:t>
            </m:r>
            <m:r>
              <w:rPr>
                <w:rFonts w:ascii="Cambria Math" w:hAnsi="Cambria Math"/>
                <w:color w:val="000000" w:themeColor="text1"/>
                <w:sz w:val="28"/>
                <w:szCs w:val="28"/>
              </w:rPr>
              <m:t>D</m:t>
            </m:r>
          </m:num>
          <m:den>
            <m:r>
              <w:rPr>
                <w:rFonts w:ascii="Cambria Math" w:hAnsi="Cambria Math"/>
                <w:color w:val="000000" w:themeColor="text1"/>
                <w:sz w:val="28"/>
                <w:szCs w:val="28"/>
              </w:rPr>
              <m:t>C</m:t>
            </m:r>
          </m:den>
        </m:f>
      </m:oMath>
      <w:r w:rsidRPr="00B75037">
        <w:rPr>
          <w:color w:val="000000" w:themeColor="text1"/>
          <w:sz w:val="28"/>
          <w:szCs w:val="28"/>
        </w:rPr>
        <w:tab/>
      </w:r>
      <w:r w:rsidRPr="00B75037">
        <w:rPr>
          <w:rFonts w:hint="eastAsia"/>
          <w:color w:val="000000" w:themeColor="text1"/>
          <w:sz w:val="28"/>
          <w:szCs w:val="28"/>
        </w:rPr>
        <w:t>(</w:t>
      </w:r>
      <w:r w:rsidRPr="00B75037">
        <w:rPr>
          <w:color w:val="000000" w:themeColor="text1"/>
          <w:sz w:val="28"/>
          <w:szCs w:val="28"/>
        </w:rPr>
        <w:t>1)</w:t>
      </w:r>
    </w:p>
    <w:p w14:paraId="5CE84AD4" w14:textId="20C665F3" w:rsidR="0034143F" w:rsidRPr="00B75037" w:rsidRDefault="0034143F" w:rsidP="004F1337">
      <w:pPr>
        <w:widowControl/>
        <w:spacing w:line="480" w:lineRule="auto"/>
        <w:ind w:firstLineChars="0" w:firstLine="0"/>
        <w:rPr>
          <w:color w:val="000000" w:themeColor="text1"/>
          <w:sz w:val="28"/>
          <w:szCs w:val="28"/>
        </w:rPr>
      </w:pPr>
      <w:r w:rsidRPr="00B75037">
        <w:rPr>
          <w:color w:val="000000" w:themeColor="text1"/>
          <w:sz w:val="28"/>
          <w:szCs w:val="28"/>
        </w:rPr>
        <w:t>where A is the absorbance at 412 nm, D is the dilution factor, and C is</w:t>
      </w:r>
      <w:r w:rsidRPr="00B75037">
        <w:rPr>
          <w:rFonts w:hint="eastAsia"/>
          <w:color w:val="000000" w:themeColor="text1"/>
          <w:sz w:val="28"/>
          <w:szCs w:val="28"/>
        </w:rPr>
        <w:t xml:space="preserve"> </w:t>
      </w:r>
      <w:r w:rsidRPr="00B75037">
        <w:rPr>
          <w:color w:val="000000" w:themeColor="text1"/>
          <w:sz w:val="28"/>
          <w:szCs w:val="28"/>
        </w:rPr>
        <w:t>the sample concentration in mg/</w:t>
      </w:r>
      <w:proofErr w:type="spellStart"/>
      <w:r w:rsidRPr="00B75037">
        <w:rPr>
          <w:color w:val="000000" w:themeColor="text1"/>
          <w:sz w:val="28"/>
          <w:szCs w:val="28"/>
        </w:rPr>
        <w:t>mL.</w:t>
      </w:r>
      <w:proofErr w:type="spellEnd"/>
    </w:p>
    <w:p w14:paraId="68B18E5B" w14:textId="1B7C9F53" w:rsidR="00932B3E" w:rsidRPr="00B75037" w:rsidRDefault="00932B3E" w:rsidP="00A97619">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3</w:t>
      </w:r>
      <w:r w:rsidRPr="00B75037">
        <w:rPr>
          <w:color w:val="000000" w:themeColor="text1"/>
          <w:sz w:val="28"/>
          <w:szCs w:val="24"/>
        </w:rPr>
        <w:t>.</w:t>
      </w:r>
      <w:r w:rsidR="00A97619" w:rsidRPr="00B75037">
        <w:rPr>
          <w:color w:val="000000" w:themeColor="text1"/>
          <w:sz w:val="28"/>
          <w:szCs w:val="24"/>
        </w:rPr>
        <w:t>6</w:t>
      </w:r>
      <w:r w:rsidRPr="00B75037">
        <w:rPr>
          <w:color w:val="000000" w:themeColor="text1"/>
          <w:sz w:val="28"/>
          <w:szCs w:val="24"/>
        </w:rPr>
        <w:t xml:space="preserve"> M</w:t>
      </w:r>
      <w:r w:rsidRPr="00B75037">
        <w:rPr>
          <w:rFonts w:hint="eastAsia"/>
          <w:color w:val="000000" w:themeColor="text1"/>
          <w:sz w:val="28"/>
          <w:szCs w:val="24"/>
        </w:rPr>
        <w:t>olecular</w:t>
      </w:r>
      <w:r w:rsidRPr="00B75037">
        <w:rPr>
          <w:color w:val="000000" w:themeColor="text1"/>
          <w:sz w:val="28"/>
          <w:szCs w:val="24"/>
        </w:rPr>
        <w:t xml:space="preserve"> docking</w:t>
      </w:r>
    </w:p>
    <w:p w14:paraId="743A99C8" w14:textId="038325D9" w:rsidR="00932B3E" w:rsidRPr="00B75037" w:rsidRDefault="00932B3E" w:rsidP="00F934AA">
      <w:pPr>
        <w:widowControl/>
        <w:spacing w:line="480" w:lineRule="auto"/>
        <w:ind w:firstLine="560"/>
        <w:rPr>
          <w:color w:val="000000" w:themeColor="text1"/>
          <w:sz w:val="28"/>
          <w:szCs w:val="28"/>
        </w:rPr>
      </w:pPr>
      <w:proofErr w:type="spellStart"/>
      <w:r w:rsidRPr="00B75037">
        <w:rPr>
          <w:color w:val="000000" w:themeColor="text1"/>
          <w:sz w:val="28"/>
          <w:szCs w:val="24"/>
        </w:rPr>
        <w:t>AutoDock</w:t>
      </w:r>
      <w:proofErr w:type="spellEnd"/>
      <w:r w:rsidRPr="00B75037">
        <w:rPr>
          <w:color w:val="000000" w:themeColor="text1"/>
          <w:sz w:val="28"/>
          <w:szCs w:val="24"/>
        </w:rPr>
        <w:t xml:space="preserve"> 4.0 and </w:t>
      </w:r>
      <w:proofErr w:type="spellStart"/>
      <w:r w:rsidRPr="00B75037">
        <w:rPr>
          <w:color w:val="000000" w:themeColor="text1"/>
          <w:sz w:val="28"/>
          <w:szCs w:val="24"/>
        </w:rPr>
        <w:t>AutoDock</w:t>
      </w:r>
      <w:proofErr w:type="spellEnd"/>
      <w:r w:rsidRPr="00B75037">
        <w:rPr>
          <w:color w:val="000000" w:themeColor="text1"/>
          <w:sz w:val="28"/>
          <w:szCs w:val="24"/>
        </w:rPr>
        <w:t xml:space="preserve"> vina 1.1.2 (The Scripps Research Institute, La Jolla, CA, USA) were used to provide binding information between zein and TA using the procedure described by Wang et al., (2022a).</w:t>
      </w:r>
      <w:r w:rsidRPr="00B75037">
        <w:rPr>
          <w:rFonts w:hint="eastAsia"/>
          <w:color w:val="000000" w:themeColor="text1"/>
          <w:sz w:val="28"/>
          <w:szCs w:val="28"/>
        </w:rPr>
        <w:t xml:space="preserve"> T</w:t>
      </w:r>
      <w:r w:rsidRPr="00B75037">
        <w:rPr>
          <w:color w:val="000000" w:themeColor="text1"/>
          <w:sz w:val="28"/>
          <w:szCs w:val="28"/>
        </w:rPr>
        <w:t>h</w:t>
      </w:r>
      <w:r w:rsidRPr="00B75037">
        <w:rPr>
          <w:rFonts w:hint="eastAsia"/>
          <w:color w:val="000000" w:themeColor="text1"/>
          <w:sz w:val="28"/>
          <w:szCs w:val="28"/>
        </w:rPr>
        <w:t>e</w:t>
      </w:r>
      <w:r w:rsidRPr="00B75037">
        <w:rPr>
          <w:color w:val="000000" w:themeColor="text1"/>
          <w:sz w:val="28"/>
          <w:szCs w:val="28"/>
        </w:rPr>
        <w:t xml:space="preserve"> structure of zein was obtained by homologous modeling using </w:t>
      </w:r>
      <w:bookmarkStart w:id="10" w:name="OLE_LINK12"/>
      <w:proofErr w:type="spellStart"/>
      <w:r w:rsidRPr="00B75037">
        <w:rPr>
          <w:color w:val="000000" w:themeColor="text1"/>
          <w:sz w:val="28"/>
          <w:szCs w:val="28"/>
        </w:rPr>
        <w:t>Alphafold</w:t>
      </w:r>
      <w:proofErr w:type="spellEnd"/>
      <w:r w:rsidRPr="00B75037">
        <w:rPr>
          <w:color w:val="000000" w:themeColor="text1"/>
          <w:sz w:val="28"/>
          <w:szCs w:val="28"/>
        </w:rPr>
        <w:t xml:space="preserve"> 2</w:t>
      </w:r>
      <w:bookmarkEnd w:id="10"/>
      <w:r w:rsidRPr="00B75037">
        <w:rPr>
          <w:color w:val="000000" w:themeColor="text1"/>
          <w:sz w:val="28"/>
          <w:szCs w:val="28"/>
        </w:rPr>
        <w:t xml:space="preserve">. The 3D structures of TA were download from </w:t>
      </w:r>
      <w:proofErr w:type="spellStart"/>
      <w:r w:rsidRPr="00B75037">
        <w:rPr>
          <w:color w:val="000000" w:themeColor="text1"/>
          <w:sz w:val="28"/>
          <w:szCs w:val="28"/>
        </w:rPr>
        <w:t>P</w:t>
      </w:r>
      <w:r w:rsidRPr="00B75037">
        <w:rPr>
          <w:rFonts w:hint="eastAsia"/>
          <w:color w:val="000000" w:themeColor="text1"/>
          <w:sz w:val="28"/>
          <w:szCs w:val="28"/>
        </w:rPr>
        <w:t>ub</w:t>
      </w:r>
      <w:r w:rsidRPr="00B75037">
        <w:rPr>
          <w:color w:val="000000" w:themeColor="text1"/>
          <w:sz w:val="28"/>
          <w:szCs w:val="28"/>
        </w:rPr>
        <w:t>chem</w:t>
      </w:r>
      <w:proofErr w:type="spellEnd"/>
      <w:r w:rsidRPr="00B75037">
        <w:rPr>
          <w:color w:val="000000" w:themeColor="text1"/>
          <w:sz w:val="28"/>
          <w:szCs w:val="28"/>
        </w:rPr>
        <w:t xml:space="preserve"> (</w:t>
      </w:r>
      <w:hyperlink r:id="rId7" w:history="1">
        <w:r w:rsidRPr="00B75037">
          <w:rPr>
            <w:color w:val="000000" w:themeColor="text1"/>
            <w:sz w:val="28"/>
            <w:szCs w:val="28"/>
          </w:rPr>
          <w:t>https://pubchem.ncbi.nlm.nih.gov/</w:t>
        </w:r>
      </w:hyperlink>
      <w:r w:rsidRPr="00B75037">
        <w:rPr>
          <w:color w:val="000000" w:themeColor="text1"/>
          <w:sz w:val="28"/>
          <w:szCs w:val="28"/>
        </w:rPr>
        <w:t xml:space="preserve">). </w:t>
      </w:r>
      <w:proofErr w:type="spellStart"/>
      <w:r w:rsidRPr="00B75037">
        <w:rPr>
          <w:color w:val="000000" w:themeColor="text1"/>
          <w:sz w:val="28"/>
          <w:szCs w:val="28"/>
        </w:rPr>
        <w:t>PyMol</w:t>
      </w:r>
      <w:proofErr w:type="spellEnd"/>
      <w:r w:rsidRPr="00B75037">
        <w:rPr>
          <w:color w:val="000000" w:themeColor="text1"/>
          <w:sz w:val="28"/>
          <w:szCs w:val="28"/>
        </w:rPr>
        <w:t xml:space="preserve"> 2.5 (</w:t>
      </w:r>
      <w:hyperlink r:id="rId8" w:history="1">
        <w:r w:rsidRPr="00B75037">
          <w:rPr>
            <w:color w:val="000000" w:themeColor="text1"/>
            <w:sz w:val="28"/>
            <w:szCs w:val="28"/>
          </w:rPr>
          <w:t>http://www.pymol.org/</w:t>
        </w:r>
      </w:hyperlink>
      <w:r w:rsidRPr="00B75037">
        <w:rPr>
          <w:color w:val="000000" w:themeColor="text1"/>
          <w:sz w:val="28"/>
          <w:szCs w:val="28"/>
        </w:rPr>
        <w:t>) was used to analyze the interactions between zein and TA.</w:t>
      </w:r>
    </w:p>
    <w:p w14:paraId="774912BF" w14:textId="755F7034"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2</w:t>
      </w:r>
      <w:r w:rsidRPr="00B75037">
        <w:rPr>
          <w:i/>
          <w:iCs/>
          <w:color w:val="000000" w:themeColor="text1"/>
          <w:sz w:val="28"/>
          <w:szCs w:val="24"/>
        </w:rPr>
        <w:t>.</w:t>
      </w:r>
      <w:r w:rsidR="00A97619" w:rsidRPr="00B75037">
        <w:rPr>
          <w:i/>
          <w:iCs/>
          <w:color w:val="000000" w:themeColor="text1"/>
          <w:sz w:val="28"/>
          <w:szCs w:val="24"/>
        </w:rPr>
        <w:t>4</w:t>
      </w:r>
      <w:r w:rsidRPr="00B75037">
        <w:rPr>
          <w:i/>
          <w:iCs/>
          <w:color w:val="000000" w:themeColor="text1"/>
          <w:sz w:val="28"/>
          <w:szCs w:val="24"/>
        </w:rPr>
        <w:t xml:space="preserve">. Evaluation of ZT complexes as </w:t>
      </w:r>
      <w:r w:rsidR="00932B3E" w:rsidRPr="00B75037">
        <w:rPr>
          <w:i/>
          <w:iCs/>
          <w:color w:val="000000" w:themeColor="text1"/>
          <w:sz w:val="28"/>
          <w:szCs w:val="24"/>
        </w:rPr>
        <w:t xml:space="preserve">potential </w:t>
      </w:r>
      <w:r w:rsidRPr="00B75037">
        <w:rPr>
          <w:i/>
          <w:iCs/>
          <w:color w:val="000000" w:themeColor="text1"/>
          <w:sz w:val="28"/>
          <w:szCs w:val="24"/>
        </w:rPr>
        <w:t>P</w:t>
      </w:r>
      <w:r w:rsidRPr="00B75037">
        <w:rPr>
          <w:rFonts w:hint="eastAsia"/>
          <w:i/>
          <w:iCs/>
          <w:color w:val="000000" w:themeColor="text1"/>
          <w:sz w:val="28"/>
          <w:szCs w:val="24"/>
        </w:rPr>
        <w:t>ickering</w:t>
      </w:r>
      <w:r w:rsidRPr="00B75037">
        <w:rPr>
          <w:i/>
          <w:iCs/>
          <w:color w:val="000000" w:themeColor="text1"/>
          <w:sz w:val="28"/>
          <w:szCs w:val="24"/>
        </w:rPr>
        <w:t xml:space="preserve"> emulsion stabilizer</w:t>
      </w:r>
      <w:r w:rsidR="00685A2E" w:rsidRPr="00B75037">
        <w:rPr>
          <w:i/>
          <w:iCs/>
          <w:color w:val="000000" w:themeColor="text1"/>
          <w:sz w:val="28"/>
          <w:szCs w:val="24"/>
        </w:rPr>
        <w:t xml:space="preserve"> </w:t>
      </w:r>
    </w:p>
    <w:p w14:paraId="49611BCD" w14:textId="539BB92F"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4</w:t>
      </w:r>
      <w:r w:rsidRPr="00B75037">
        <w:rPr>
          <w:color w:val="000000" w:themeColor="text1"/>
          <w:sz w:val="28"/>
          <w:szCs w:val="24"/>
        </w:rPr>
        <w:t>.1</w:t>
      </w:r>
      <w:r w:rsidR="00932B3E" w:rsidRPr="00B75037">
        <w:rPr>
          <w:color w:val="000000" w:themeColor="text1"/>
          <w:sz w:val="28"/>
          <w:szCs w:val="24"/>
        </w:rPr>
        <w:t>.</w:t>
      </w:r>
      <w:r w:rsidRPr="00B75037">
        <w:rPr>
          <w:color w:val="000000" w:themeColor="text1"/>
          <w:sz w:val="28"/>
          <w:szCs w:val="24"/>
        </w:rPr>
        <w:t xml:space="preserve"> Wettability </w:t>
      </w:r>
    </w:p>
    <w:p w14:paraId="4088368B" w14:textId="77777777" w:rsidR="00932B3E" w:rsidRPr="00B75037" w:rsidRDefault="00D205DD" w:rsidP="004F1337">
      <w:pPr>
        <w:widowControl/>
        <w:spacing w:line="480" w:lineRule="auto"/>
        <w:ind w:firstLine="560"/>
        <w:rPr>
          <w:rFonts w:cs="Times New Roman"/>
          <w:color w:val="000000" w:themeColor="text1"/>
          <w:sz w:val="28"/>
          <w:szCs w:val="24"/>
        </w:rPr>
      </w:pPr>
      <w:r w:rsidRPr="00B75037">
        <w:rPr>
          <w:rFonts w:hint="eastAsia"/>
          <w:color w:val="000000" w:themeColor="text1"/>
          <w:sz w:val="28"/>
          <w:szCs w:val="24"/>
        </w:rPr>
        <w:lastRenderedPageBreak/>
        <w:t>The</w:t>
      </w:r>
      <w:r w:rsidRPr="00B75037">
        <w:rPr>
          <w:color w:val="000000" w:themeColor="text1"/>
          <w:sz w:val="28"/>
          <w:szCs w:val="24"/>
        </w:rPr>
        <w:t xml:space="preserve"> wettability of</w:t>
      </w:r>
      <w:bookmarkStart w:id="11" w:name="OLE_LINK2"/>
      <w:r w:rsidRPr="00B75037">
        <w:rPr>
          <w:color w:val="000000" w:themeColor="text1"/>
          <w:sz w:val="28"/>
          <w:szCs w:val="24"/>
        </w:rPr>
        <w:t xml:space="preserve"> ZT complexes</w:t>
      </w:r>
      <w:bookmarkEnd w:id="11"/>
      <w:r w:rsidRPr="00B75037">
        <w:rPr>
          <w:color w:val="000000" w:themeColor="text1"/>
          <w:sz w:val="28"/>
          <w:szCs w:val="24"/>
        </w:rPr>
        <w:t xml:space="preserve"> was measured </w:t>
      </w:r>
      <w:r w:rsidR="00932B3E" w:rsidRPr="00B75037">
        <w:rPr>
          <w:color w:val="000000" w:themeColor="text1"/>
          <w:sz w:val="28"/>
          <w:szCs w:val="24"/>
        </w:rPr>
        <w:t>using a</w:t>
      </w:r>
      <w:r w:rsidRPr="00B75037">
        <w:rPr>
          <w:color w:val="000000" w:themeColor="text1"/>
          <w:sz w:val="28"/>
          <w:szCs w:val="24"/>
        </w:rPr>
        <w:t xml:space="preserve"> contact angle meter (OCA40, </w:t>
      </w:r>
      <w:proofErr w:type="spellStart"/>
      <w:r w:rsidRPr="00B75037">
        <w:rPr>
          <w:color w:val="000000" w:themeColor="text1"/>
          <w:sz w:val="28"/>
          <w:szCs w:val="24"/>
        </w:rPr>
        <w:t>DataPhysics</w:t>
      </w:r>
      <w:proofErr w:type="spellEnd"/>
      <w:r w:rsidRPr="00B75037">
        <w:rPr>
          <w:color w:val="000000" w:themeColor="text1"/>
          <w:sz w:val="28"/>
          <w:szCs w:val="24"/>
        </w:rPr>
        <w:t xml:space="preserve"> I</w:t>
      </w:r>
      <w:r w:rsidRPr="00B75037">
        <w:rPr>
          <w:rFonts w:hint="eastAsia"/>
          <w:color w:val="000000" w:themeColor="text1"/>
          <w:sz w:val="28"/>
          <w:szCs w:val="24"/>
        </w:rPr>
        <w:t>n</w:t>
      </w:r>
      <w:r w:rsidRPr="00B75037">
        <w:rPr>
          <w:color w:val="000000" w:themeColor="text1"/>
          <w:sz w:val="28"/>
          <w:szCs w:val="24"/>
        </w:rPr>
        <w:t>struments L</w:t>
      </w:r>
      <w:r w:rsidRPr="00B75037">
        <w:rPr>
          <w:rFonts w:hint="eastAsia"/>
          <w:color w:val="000000" w:themeColor="text1"/>
          <w:sz w:val="28"/>
          <w:szCs w:val="24"/>
        </w:rPr>
        <w:t>td</w:t>
      </w:r>
      <w:r w:rsidRPr="00B75037">
        <w:rPr>
          <w:color w:val="000000" w:themeColor="text1"/>
          <w:sz w:val="28"/>
          <w:szCs w:val="24"/>
        </w:rPr>
        <w:t>., G</w:t>
      </w:r>
      <w:r w:rsidRPr="00B75037">
        <w:rPr>
          <w:rFonts w:hint="eastAsia"/>
          <w:color w:val="000000" w:themeColor="text1"/>
          <w:sz w:val="28"/>
          <w:szCs w:val="24"/>
        </w:rPr>
        <w:t>ermany</w:t>
      </w:r>
      <w:r w:rsidRPr="00B75037">
        <w:rPr>
          <w:color w:val="000000" w:themeColor="text1"/>
          <w:sz w:val="28"/>
          <w:szCs w:val="24"/>
        </w:rPr>
        <w:t>)</w:t>
      </w:r>
      <w:r w:rsidR="00932B3E" w:rsidRPr="00B75037">
        <w:rPr>
          <w:color w:val="000000" w:themeColor="text1"/>
          <w:sz w:val="28"/>
          <w:szCs w:val="24"/>
        </w:rPr>
        <w:t xml:space="preserve"> according to Liu </w:t>
      </w:r>
      <w:r w:rsidR="00932B3E" w:rsidRPr="00B75037">
        <w:rPr>
          <w:rFonts w:hint="eastAsia"/>
          <w:color w:val="000000" w:themeColor="text1"/>
          <w:sz w:val="28"/>
          <w:szCs w:val="24"/>
        </w:rPr>
        <w:t>e</w:t>
      </w:r>
      <w:r w:rsidR="00932B3E" w:rsidRPr="00B75037">
        <w:rPr>
          <w:color w:val="000000" w:themeColor="text1"/>
          <w:sz w:val="28"/>
          <w:szCs w:val="24"/>
        </w:rPr>
        <w:t>t al., (2022). T</w:t>
      </w:r>
      <w:r w:rsidR="00932B3E" w:rsidRPr="00B75037">
        <w:rPr>
          <w:rFonts w:hint="eastAsia"/>
          <w:color w:val="000000" w:themeColor="text1"/>
          <w:sz w:val="28"/>
          <w:szCs w:val="24"/>
        </w:rPr>
        <w:t>he</w:t>
      </w:r>
      <w:r w:rsidR="00932B3E" w:rsidRPr="00B75037">
        <w:rPr>
          <w:color w:val="000000" w:themeColor="text1"/>
          <w:sz w:val="28"/>
          <w:szCs w:val="24"/>
        </w:rPr>
        <w:t xml:space="preserve"> ZT complex powders were compressed into tablets of 1 </w:t>
      </w:r>
      <w:r w:rsidR="00932B3E" w:rsidRPr="00B75037">
        <w:rPr>
          <w:rFonts w:hint="eastAsia"/>
          <w:color w:val="000000" w:themeColor="text1"/>
          <w:sz w:val="28"/>
          <w:szCs w:val="24"/>
        </w:rPr>
        <w:t>mm</w:t>
      </w:r>
      <w:r w:rsidR="00932B3E" w:rsidRPr="00B75037">
        <w:rPr>
          <w:color w:val="000000" w:themeColor="text1"/>
          <w:sz w:val="28"/>
          <w:szCs w:val="24"/>
        </w:rPr>
        <w:t xml:space="preserve"> thickness and 10 mm diameter</w:t>
      </w:r>
      <w:r w:rsidR="00932B3E" w:rsidRPr="00B75037">
        <w:rPr>
          <w:rFonts w:hint="eastAsia"/>
          <w:color w:val="000000" w:themeColor="text1"/>
          <w:sz w:val="28"/>
          <w:szCs w:val="24"/>
        </w:rPr>
        <w:t>.</w:t>
      </w:r>
      <w:r w:rsidR="00932B3E" w:rsidRPr="00B75037">
        <w:rPr>
          <w:color w:val="000000" w:themeColor="text1"/>
          <w:sz w:val="28"/>
          <w:szCs w:val="24"/>
        </w:rPr>
        <w:t xml:space="preserve"> </w:t>
      </w:r>
      <w:r w:rsidR="00932B3E" w:rsidRPr="00B75037">
        <w:rPr>
          <w:rFonts w:cs="Times New Roman"/>
          <w:color w:val="000000" w:themeColor="text1"/>
          <w:sz w:val="28"/>
          <w:szCs w:val="24"/>
        </w:rPr>
        <w:t xml:space="preserve">5 </w:t>
      </w:r>
      <w:proofErr w:type="spellStart"/>
      <w:r w:rsidR="00932B3E" w:rsidRPr="00B75037">
        <w:rPr>
          <w:rFonts w:cs="Times New Roman"/>
          <w:color w:val="000000" w:themeColor="text1"/>
          <w:sz w:val="28"/>
          <w:szCs w:val="24"/>
        </w:rPr>
        <w:t>μL</w:t>
      </w:r>
      <w:proofErr w:type="spellEnd"/>
      <w:r w:rsidR="00932B3E" w:rsidRPr="00B75037">
        <w:rPr>
          <w:rFonts w:hint="eastAsia"/>
          <w:color w:val="000000" w:themeColor="text1"/>
          <w:sz w:val="28"/>
          <w:szCs w:val="24"/>
        </w:rPr>
        <w:t xml:space="preserve"> of</w:t>
      </w:r>
      <w:r w:rsidR="00932B3E" w:rsidRPr="00B75037">
        <w:rPr>
          <w:color w:val="000000" w:themeColor="text1"/>
          <w:sz w:val="28"/>
          <w:szCs w:val="24"/>
        </w:rPr>
        <w:t xml:space="preserve"> </w:t>
      </w:r>
      <w:r w:rsidR="00932B3E" w:rsidRPr="00B75037">
        <w:rPr>
          <w:rFonts w:hint="eastAsia"/>
          <w:color w:val="000000" w:themeColor="text1"/>
          <w:sz w:val="28"/>
          <w:szCs w:val="24"/>
        </w:rPr>
        <w:t>distilled</w:t>
      </w:r>
      <w:r w:rsidR="00932B3E" w:rsidRPr="00B75037">
        <w:rPr>
          <w:color w:val="000000" w:themeColor="text1"/>
          <w:sz w:val="28"/>
          <w:szCs w:val="24"/>
        </w:rPr>
        <w:t xml:space="preserve"> </w:t>
      </w:r>
      <w:r w:rsidR="00932B3E" w:rsidRPr="00B75037">
        <w:rPr>
          <w:rFonts w:hint="eastAsia"/>
          <w:color w:val="000000" w:themeColor="text1"/>
          <w:sz w:val="28"/>
          <w:szCs w:val="24"/>
        </w:rPr>
        <w:t>water</w:t>
      </w:r>
      <w:r w:rsidR="00932B3E" w:rsidRPr="00B75037">
        <w:rPr>
          <w:color w:val="000000" w:themeColor="text1"/>
          <w:sz w:val="28"/>
          <w:szCs w:val="24"/>
        </w:rPr>
        <w:t xml:space="preserve"> </w:t>
      </w:r>
      <w:r w:rsidR="00932B3E" w:rsidRPr="00B75037">
        <w:rPr>
          <w:rFonts w:cs="Times New Roman" w:hint="eastAsia"/>
          <w:color w:val="000000" w:themeColor="text1"/>
          <w:sz w:val="28"/>
          <w:szCs w:val="24"/>
        </w:rPr>
        <w:t>was</w:t>
      </w:r>
      <w:r w:rsidR="00932B3E" w:rsidRPr="00B75037">
        <w:rPr>
          <w:rFonts w:cs="Times New Roman"/>
          <w:color w:val="000000" w:themeColor="text1"/>
          <w:sz w:val="28"/>
          <w:szCs w:val="24"/>
        </w:rPr>
        <w:t xml:space="preserve"> dropped </w:t>
      </w:r>
      <w:r w:rsidR="00932B3E" w:rsidRPr="00B75037">
        <w:rPr>
          <w:rFonts w:cs="Times New Roman" w:hint="eastAsia"/>
          <w:color w:val="000000" w:themeColor="text1"/>
          <w:sz w:val="28"/>
          <w:szCs w:val="24"/>
        </w:rPr>
        <w:t>on</w:t>
      </w:r>
      <w:r w:rsidR="00932B3E" w:rsidRPr="00B75037">
        <w:rPr>
          <w:rFonts w:cs="Times New Roman"/>
          <w:color w:val="000000" w:themeColor="text1"/>
          <w:sz w:val="28"/>
          <w:szCs w:val="24"/>
        </w:rPr>
        <w:t xml:space="preserve"> the </w:t>
      </w:r>
      <w:r w:rsidR="00932B3E" w:rsidRPr="00B75037">
        <w:rPr>
          <w:rFonts w:cs="Times New Roman" w:hint="eastAsia"/>
          <w:color w:val="000000" w:themeColor="text1"/>
          <w:sz w:val="28"/>
          <w:szCs w:val="24"/>
        </w:rPr>
        <w:t>pellet</w:t>
      </w:r>
      <w:r w:rsidR="00932B3E" w:rsidRPr="00B75037">
        <w:rPr>
          <w:rFonts w:cs="Times New Roman"/>
          <w:color w:val="000000" w:themeColor="text1"/>
          <w:sz w:val="28"/>
          <w:szCs w:val="24"/>
        </w:rPr>
        <w:t xml:space="preserve"> by a high precision injector. T</w:t>
      </w:r>
      <w:r w:rsidR="00932B3E" w:rsidRPr="00B75037">
        <w:rPr>
          <w:rFonts w:cs="Times New Roman" w:hint="eastAsia"/>
          <w:color w:val="000000" w:themeColor="text1"/>
          <w:sz w:val="28"/>
          <w:szCs w:val="24"/>
        </w:rPr>
        <w:t>he</w:t>
      </w:r>
      <w:r w:rsidR="00932B3E" w:rsidRPr="00B75037">
        <w:rPr>
          <w:rFonts w:cs="Times New Roman"/>
          <w:color w:val="000000" w:themeColor="text1"/>
          <w:sz w:val="28"/>
          <w:szCs w:val="24"/>
        </w:rPr>
        <w:t xml:space="preserve"> profiles of the drop were recorded by a high-speed camera 3 times. </w:t>
      </w:r>
    </w:p>
    <w:p w14:paraId="66E2736B" w14:textId="3A27C92D"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4</w:t>
      </w:r>
      <w:r w:rsidRPr="00B75037">
        <w:rPr>
          <w:color w:val="000000" w:themeColor="text1"/>
          <w:sz w:val="28"/>
          <w:szCs w:val="24"/>
        </w:rPr>
        <w:t>.2</w:t>
      </w:r>
      <w:r w:rsidR="00AA3324" w:rsidRPr="00B75037">
        <w:rPr>
          <w:color w:val="000000" w:themeColor="text1"/>
          <w:sz w:val="28"/>
          <w:szCs w:val="24"/>
        </w:rPr>
        <w:t>.</w:t>
      </w:r>
      <w:r w:rsidRPr="00B75037">
        <w:rPr>
          <w:color w:val="000000" w:themeColor="text1"/>
          <w:sz w:val="28"/>
          <w:szCs w:val="24"/>
        </w:rPr>
        <w:t xml:space="preserve"> </w:t>
      </w:r>
      <w:bookmarkStart w:id="12" w:name="_Hlk142155002"/>
      <w:r w:rsidRPr="00B75037">
        <w:rPr>
          <w:color w:val="000000" w:themeColor="text1"/>
          <w:sz w:val="28"/>
          <w:szCs w:val="24"/>
        </w:rPr>
        <w:t>Interfacial tension</w:t>
      </w:r>
      <w:bookmarkEnd w:id="12"/>
    </w:p>
    <w:p w14:paraId="06B051D3" w14:textId="310AE1AC" w:rsidR="00AA3324" w:rsidRPr="00B75037" w:rsidRDefault="00D205DD" w:rsidP="004F1337">
      <w:pPr>
        <w:widowControl/>
        <w:spacing w:line="480" w:lineRule="auto"/>
        <w:ind w:firstLine="560"/>
        <w:rPr>
          <w:rFonts w:cs="Times New Roman"/>
          <w:color w:val="000000" w:themeColor="text1"/>
          <w:sz w:val="28"/>
          <w:szCs w:val="24"/>
        </w:rPr>
      </w:pPr>
      <w:r w:rsidRPr="00B75037">
        <w:rPr>
          <w:rFonts w:hint="eastAsia"/>
          <w:color w:val="000000" w:themeColor="text1"/>
          <w:sz w:val="28"/>
          <w:szCs w:val="24"/>
        </w:rPr>
        <w:t>The</w:t>
      </w:r>
      <w:r w:rsidR="009E508D" w:rsidRPr="00B75037">
        <w:rPr>
          <w:color w:val="000000" w:themeColor="text1"/>
          <w:sz w:val="28"/>
          <w:szCs w:val="24"/>
        </w:rPr>
        <w:t xml:space="preserve"> interfacial tension</w:t>
      </w:r>
      <w:r w:rsidRPr="00B75037">
        <w:rPr>
          <w:color w:val="000000" w:themeColor="text1"/>
          <w:sz w:val="28"/>
          <w:szCs w:val="24"/>
        </w:rPr>
        <w:t xml:space="preserve"> of ZT complexes was determined </w:t>
      </w:r>
      <w:r w:rsidR="00AA3324" w:rsidRPr="00B75037">
        <w:rPr>
          <w:color w:val="000000" w:themeColor="text1"/>
          <w:sz w:val="28"/>
          <w:szCs w:val="24"/>
        </w:rPr>
        <w:t>using a</w:t>
      </w:r>
      <w:r w:rsidRPr="00B75037">
        <w:rPr>
          <w:color w:val="000000" w:themeColor="text1"/>
          <w:sz w:val="28"/>
          <w:szCs w:val="24"/>
        </w:rPr>
        <w:t xml:space="preserve"> surface tension analyzer (S</w:t>
      </w:r>
      <w:r w:rsidRPr="00B75037">
        <w:rPr>
          <w:rFonts w:hint="eastAsia"/>
          <w:color w:val="000000" w:themeColor="text1"/>
          <w:sz w:val="28"/>
          <w:szCs w:val="24"/>
        </w:rPr>
        <w:t>igma</w:t>
      </w:r>
      <w:r w:rsidRPr="00B75037">
        <w:rPr>
          <w:color w:val="000000" w:themeColor="text1"/>
          <w:sz w:val="28"/>
          <w:szCs w:val="24"/>
        </w:rPr>
        <w:t xml:space="preserve"> 701, </w:t>
      </w:r>
      <w:proofErr w:type="spellStart"/>
      <w:r w:rsidRPr="00B75037">
        <w:rPr>
          <w:color w:val="000000" w:themeColor="text1"/>
          <w:sz w:val="28"/>
          <w:szCs w:val="24"/>
        </w:rPr>
        <w:t>B</w:t>
      </w:r>
      <w:r w:rsidRPr="00B75037">
        <w:rPr>
          <w:rFonts w:hint="eastAsia"/>
          <w:color w:val="000000" w:themeColor="text1"/>
          <w:sz w:val="28"/>
          <w:szCs w:val="24"/>
        </w:rPr>
        <w:t>iolin</w:t>
      </w:r>
      <w:proofErr w:type="spellEnd"/>
      <w:r w:rsidRPr="00B75037">
        <w:rPr>
          <w:color w:val="000000" w:themeColor="text1"/>
          <w:sz w:val="28"/>
          <w:szCs w:val="24"/>
        </w:rPr>
        <w:t xml:space="preserve"> S</w:t>
      </w:r>
      <w:r w:rsidRPr="00B75037">
        <w:rPr>
          <w:rFonts w:hint="eastAsia"/>
          <w:color w:val="000000" w:themeColor="text1"/>
          <w:sz w:val="28"/>
          <w:szCs w:val="24"/>
        </w:rPr>
        <w:t>c</w:t>
      </w:r>
      <w:r w:rsidRPr="00B75037">
        <w:rPr>
          <w:color w:val="000000" w:themeColor="text1"/>
          <w:sz w:val="28"/>
          <w:szCs w:val="24"/>
        </w:rPr>
        <w:t xml:space="preserve">ientific, Sweden) at </w:t>
      </w:r>
      <w:r w:rsidRPr="00B75037">
        <w:rPr>
          <w:rFonts w:cs="Times New Roman"/>
          <w:color w:val="000000" w:themeColor="text1"/>
          <w:sz w:val="28"/>
          <w:szCs w:val="24"/>
        </w:rPr>
        <w:t>25 ℃</w:t>
      </w:r>
      <w:r w:rsidR="00115C1B" w:rsidRPr="00B75037">
        <w:rPr>
          <w:rFonts w:cs="Times New Roman"/>
          <w:color w:val="000000" w:themeColor="text1"/>
          <w:sz w:val="28"/>
          <w:szCs w:val="24"/>
        </w:rPr>
        <w:t xml:space="preserve"> </w:t>
      </w:r>
      <w:r w:rsidRPr="00B75037">
        <w:rPr>
          <w:rFonts w:cs="Times New Roman"/>
          <w:noProof/>
          <w:color w:val="000000" w:themeColor="text1"/>
          <w:sz w:val="28"/>
          <w:szCs w:val="24"/>
        </w:rPr>
        <w:t>(Liu et al., 2023)</w:t>
      </w:r>
      <w:r w:rsidRPr="00B75037">
        <w:rPr>
          <w:rFonts w:cs="Times New Roman"/>
          <w:color w:val="000000" w:themeColor="text1"/>
          <w:sz w:val="28"/>
          <w:szCs w:val="24"/>
        </w:rPr>
        <w:t>.</w:t>
      </w:r>
      <w:r w:rsidR="00AA3324" w:rsidRPr="00B75037">
        <w:rPr>
          <w:rFonts w:cs="Times New Roman"/>
          <w:color w:val="000000" w:themeColor="text1"/>
          <w:sz w:val="28"/>
          <w:szCs w:val="24"/>
        </w:rPr>
        <w:t xml:space="preserve"> The </w:t>
      </w:r>
      <w:r w:rsidR="00AA3324" w:rsidRPr="00B75037">
        <w:rPr>
          <w:rFonts w:cs="Times New Roman" w:hint="eastAsia"/>
          <w:color w:val="000000" w:themeColor="text1"/>
          <w:sz w:val="28"/>
          <w:szCs w:val="24"/>
        </w:rPr>
        <w:t>ca</w:t>
      </w:r>
      <w:r w:rsidR="00AA3324" w:rsidRPr="00B75037">
        <w:rPr>
          <w:rFonts w:cs="Times New Roman"/>
          <w:color w:val="000000" w:themeColor="text1"/>
          <w:sz w:val="28"/>
          <w:szCs w:val="24"/>
        </w:rPr>
        <w:t>libration factor of corn oil was determined before taking the measurements.</w:t>
      </w:r>
      <w:r w:rsidRPr="00B75037">
        <w:rPr>
          <w:rFonts w:cs="Times New Roman"/>
          <w:color w:val="000000" w:themeColor="text1"/>
          <w:sz w:val="28"/>
          <w:szCs w:val="24"/>
        </w:rPr>
        <w:t xml:space="preserve"> </w:t>
      </w:r>
      <w:r w:rsidR="00AA3324" w:rsidRPr="00B75037">
        <w:rPr>
          <w:rFonts w:cs="Times New Roman"/>
          <w:color w:val="000000" w:themeColor="text1"/>
          <w:sz w:val="28"/>
          <w:szCs w:val="24"/>
        </w:rPr>
        <w:t>Briefly</w:t>
      </w:r>
      <w:r w:rsidR="00AA3324" w:rsidRPr="00B75037">
        <w:rPr>
          <w:rFonts w:cs="Times New Roman" w:hint="eastAsia"/>
          <w:color w:val="000000" w:themeColor="text1"/>
          <w:sz w:val="28"/>
          <w:szCs w:val="24"/>
        </w:rPr>
        <w:t>,</w:t>
      </w:r>
      <w:r w:rsidR="00AA3324" w:rsidRPr="00B75037">
        <w:rPr>
          <w:rFonts w:cs="Times New Roman"/>
          <w:color w:val="000000" w:themeColor="text1"/>
          <w:sz w:val="28"/>
          <w:szCs w:val="24"/>
        </w:rPr>
        <w:t xml:space="preserve"> 30 mL of the </w:t>
      </w:r>
      <w:r w:rsidR="00AA3324" w:rsidRPr="00B75037">
        <w:rPr>
          <w:color w:val="000000" w:themeColor="text1"/>
          <w:sz w:val="28"/>
          <w:szCs w:val="24"/>
        </w:rPr>
        <w:t xml:space="preserve">ZT complex solutions and </w:t>
      </w:r>
      <w:r w:rsidR="00AA3324" w:rsidRPr="00B75037">
        <w:rPr>
          <w:rFonts w:cs="Times New Roman"/>
          <w:color w:val="000000" w:themeColor="text1"/>
          <w:sz w:val="28"/>
          <w:szCs w:val="24"/>
        </w:rPr>
        <w:t xml:space="preserve">30 mL of corn oil were added into a standard vessel (70 mm), standing for 30 min. The dynamic </w:t>
      </w:r>
      <w:r w:rsidR="00AA3324" w:rsidRPr="00B75037">
        <w:rPr>
          <w:rFonts w:cs="Times New Roman" w:hint="eastAsia"/>
          <w:color w:val="000000" w:themeColor="text1"/>
          <w:sz w:val="28"/>
          <w:szCs w:val="24"/>
        </w:rPr>
        <w:t>interfacial</w:t>
      </w:r>
      <w:r w:rsidR="00AA3324" w:rsidRPr="00B75037">
        <w:rPr>
          <w:rFonts w:cs="Times New Roman"/>
          <w:color w:val="000000" w:themeColor="text1"/>
          <w:sz w:val="28"/>
          <w:szCs w:val="24"/>
        </w:rPr>
        <w:t xml:space="preserve"> </w:t>
      </w:r>
      <w:r w:rsidR="00AA3324" w:rsidRPr="00B75037">
        <w:rPr>
          <w:rFonts w:cs="Times New Roman" w:hint="eastAsia"/>
          <w:color w:val="000000" w:themeColor="text1"/>
          <w:sz w:val="28"/>
          <w:szCs w:val="24"/>
        </w:rPr>
        <w:t>tension</w:t>
      </w:r>
      <w:r w:rsidR="00AA3324" w:rsidRPr="00B75037">
        <w:rPr>
          <w:rFonts w:cs="Times New Roman"/>
          <w:color w:val="000000" w:themeColor="text1"/>
          <w:sz w:val="28"/>
          <w:szCs w:val="24"/>
        </w:rPr>
        <w:t xml:space="preserve"> of the two liquids was record</w:t>
      </w:r>
      <w:r w:rsidR="00A14C75" w:rsidRPr="00B75037">
        <w:rPr>
          <w:rFonts w:cs="Times New Roman"/>
          <w:color w:val="000000" w:themeColor="text1"/>
          <w:sz w:val="28"/>
          <w:szCs w:val="24"/>
        </w:rPr>
        <w:t>.</w:t>
      </w:r>
      <w:r w:rsidR="00AA3324" w:rsidRPr="00B75037">
        <w:rPr>
          <w:rFonts w:cs="Times New Roman"/>
          <w:color w:val="000000" w:themeColor="text1"/>
          <w:sz w:val="28"/>
          <w:szCs w:val="24"/>
        </w:rPr>
        <w:t xml:space="preserve"> </w:t>
      </w:r>
    </w:p>
    <w:p w14:paraId="648BE23E" w14:textId="16B71565" w:rsidR="006031C3" w:rsidRPr="00B75037" w:rsidRDefault="006031C3" w:rsidP="006031C3">
      <w:pPr>
        <w:widowControl/>
        <w:spacing w:line="480" w:lineRule="auto"/>
        <w:ind w:firstLineChars="0" w:firstLine="0"/>
        <w:outlineLvl w:val="2"/>
        <w:rPr>
          <w:rFonts w:cs="Times New Roman"/>
          <w:color w:val="000000" w:themeColor="text1"/>
          <w:sz w:val="32"/>
          <w:szCs w:val="28"/>
        </w:rPr>
      </w:pPr>
      <w:r w:rsidRPr="00B75037">
        <w:rPr>
          <w:color w:val="000000" w:themeColor="text1"/>
          <w:sz w:val="28"/>
          <w:szCs w:val="24"/>
        </w:rPr>
        <w:t xml:space="preserve">2.4.3. Interfacial </w:t>
      </w:r>
      <w:proofErr w:type="spellStart"/>
      <w:r w:rsidRPr="00B75037">
        <w:rPr>
          <w:color w:val="000000" w:themeColor="text1"/>
          <w:sz w:val="28"/>
          <w:szCs w:val="24"/>
        </w:rPr>
        <w:t>dilational</w:t>
      </w:r>
      <w:proofErr w:type="spellEnd"/>
      <w:r w:rsidRPr="00B75037">
        <w:rPr>
          <w:color w:val="000000" w:themeColor="text1"/>
          <w:sz w:val="28"/>
          <w:szCs w:val="24"/>
        </w:rPr>
        <w:t xml:space="preserve"> </w:t>
      </w:r>
      <w:r w:rsidR="00F676DC" w:rsidRPr="00B75037">
        <w:rPr>
          <w:color w:val="000000" w:themeColor="text1"/>
          <w:sz w:val="28"/>
          <w:szCs w:val="24"/>
        </w:rPr>
        <w:t>rheology</w:t>
      </w:r>
    </w:p>
    <w:p w14:paraId="40C8F204" w14:textId="29017E7E" w:rsidR="00F676DC" w:rsidRPr="00B75037" w:rsidRDefault="00EB772A" w:rsidP="00D52ECC">
      <w:pPr>
        <w:widowControl/>
        <w:spacing w:line="480" w:lineRule="auto"/>
        <w:ind w:firstLine="560"/>
        <w:rPr>
          <w:rFonts w:cs="Times New Roman"/>
          <w:color w:val="000000" w:themeColor="text1"/>
          <w:sz w:val="28"/>
          <w:szCs w:val="24"/>
        </w:rPr>
      </w:pPr>
      <w:r w:rsidRPr="00B75037">
        <w:rPr>
          <w:rFonts w:cs="Times New Roman" w:hint="eastAsia"/>
          <w:color w:val="000000" w:themeColor="text1"/>
          <w:sz w:val="28"/>
          <w:szCs w:val="24"/>
        </w:rPr>
        <w:t>T</w:t>
      </w:r>
      <w:r w:rsidRPr="00B75037">
        <w:rPr>
          <w:rFonts w:cs="Times New Roman"/>
          <w:color w:val="000000" w:themeColor="text1"/>
          <w:sz w:val="28"/>
          <w:szCs w:val="24"/>
        </w:rPr>
        <w:t xml:space="preserve">he interfacial </w:t>
      </w:r>
      <w:proofErr w:type="spellStart"/>
      <w:r w:rsidRPr="00B75037">
        <w:rPr>
          <w:rFonts w:cs="Times New Roman"/>
          <w:color w:val="000000" w:themeColor="text1"/>
          <w:sz w:val="28"/>
          <w:szCs w:val="24"/>
        </w:rPr>
        <w:t>dilational</w:t>
      </w:r>
      <w:proofErr w:type="spellEnd"/>
      <w:r w:rsidRPr="00B75037">
        <w:rPr>
          <w:rFonts w:cs="Times New Roman"/>
          <w:color w:val="000000" w:themeColor="text1"/>
          <w:sz w:val="28"/>
          <w:szCs w:val="24"/>
        </w:rPr>
        <w:t xml:space="preserve"> </w:t>
      </w:r>
      <w:r w:rsidR="00F676DC" w:rsidRPr="00B75037">
        <w:rPr>
          <w:color w:val="000000" w:themeColor="text1"/>
          <w:sz w:val="28"/>
          <w:szCs w:val="24"/>
        </w:rPr>
        <w:t>rheology</w:t>
      </w:r>
      <w:r w:rsidR="00F676DC" w:rsidRPr="00B75037">
        <w:rPr>
          <w:rFonts w:cs="Times New Roman"/>
          <w:color w:val="000000" w:themeColor="text1"/>
          <w:sz w:val="28"/>
          <w:szCs w:val="24"/>
        </w:rPr>
        <w:t xml:space="preserve"> of ZT complexes were probed at the oil/water interface using a OCA50 optical contact angle meter (</w:t>
      </w:r>
      <w:proofErr w:type="spellStart"/>
      <w:r w:rsidR="00F676DC" w:rsidRPr="00B75037">
        <w:rPr>
          <w:rFonts w:cs="Times New Roman"/>
          <w:color w:val="000000" w:themeColor="text1"/>
          <w:sz w:val="28"/>
          <w:szCs w:val="24"/>
        </w:rPr>
        <w:t>Dataphysics</w:t>
      </w:r>
      <w:proofErr w:type="spellEnd"/>
      <w:r w:rsidR="00F676DC" w:rsidRPr="00B75037">
        <w:rPr>
          <w:rFonts w:cs="Times New Roman"/>
          <w:color w:val="000000" w:themeColor="text1"/>
          <w:sz w:val="28"/>
          <w:szCs w:val="24"/>
        </w:rPr>
        <w:t xml:space="preserve">, Germany) (Dai </w:t>
      </w:r>
      <w:r w:rsidR="00F676DC" w:rsidRPr="00B75037">
        <w:rPr>
          <w:rFonts w:cs="Times New Roman" w:hint="eastAsia"/>
          <w:color w:val="000000" w:themeColor="text1"/>
          <w:sz w:val="28"/>
          <w:szCs w:val="24"/>
        </w:rPr>
        <w:t>et</w:t>
      </w:r>
      <w:r w:rsidR="00F676DC" w:rsidRPr="00B75037">
        <w:rPr>
          <w:rFonts w:cs="Times New Roman"/>
          <w:color w:val="000000" w:themeColor="text1"/>
          <w:sz w:val="28"/>
          <w:szCs w:val="24"/>
        </w:rPr>
        <w:t xml:space="preserve"> al., 2023). T</w:t>
      </w:r>
      <w:r w:rsidR="00F676DC" w:rsidRPr="00B75037">
        <w:rPr>
          <w:rFonts w:cs="Times New Roman" w:hint="eastAsia"/>
          <w:color w:val="000000" w:themeColor="text1"/>
          <w:sz w:val="28"/>
          <w:szCs w:val="24"/>
        </w:rPr>
        <w:t>h</w:t>
      </w:r>
      <w:r w:rsidR="00F676DC" w:rsidRPr="00B75037">
        <w:rPr>
          <w:rFonts w:cs="Times New Roman"/>
          <w:color w:val="000000" w:themeColor="text1"/>
          <w:sz w:val="28"/>
          <w:szCs w:val="24"/>
        </w:rPr>
        <w:t xml:space="preserve">e ZT complex </w:t>
      </w:r>
      <w:r w:rsidR="00F676DC" w:rsidRPr="00B75037">
        <w:rPr>
          <w:color w:val="000000" w:themeColor="text1"/>
          <w:sz w:val="28"/>
          <w:szCs w:val="24"/>
        </w:rPr>
        <w:t>solution was placed i</w:t>
      </w:r>
      <w:r w:rsidR="00F676DC" w:rsidRPr="00B75037">
        <w:rPr>
          <w:color w:val="000000" w:themeColor="text1"/>
          <w:sz w:val="28"/>
          <w:szCs w:val="28"/>
        </w:rPr>
        <w:t>n a syringe, then the liquid drop oscillated in corn oil</w:t>
      </w:r>
      <w:r w:rsidR="00F676DC" w:rsidRPr="00B75037">
        <w:rPr>
          <w:rFonts w:hint="eastAsia"/>
          <w:color w:val="000000" w:themeColor="text1"/>
          <w:sz w:val="28"/>
          <w:szCs w:val="28"/>
        </w:rPr>
        <w:t xml:space="preserve"> </w:t>
      </w:r>
      <w:r w:rsidR="00F676DC" w:rsidRPr="00B75037">
        <w:rPr>
          <w:color w:val="000000" w:themeColor="text1"/>
          <w:sz w:val="28"/>
          <w:szCs w:val="28"/>
        </w:rPr>
        <w:t xml:space="preserve">at </w:t>
      </w:r>
      <w:proofErr w:type="gramStart"/>
      <w:r w:rsidR="00F676DC" w:rsidRPr="00B75037">
        <w:rPr>
          <w:color w:val="000000" w:themeColor="text1"/>
          <w:sz w:val="28"/>
          <w:szCs w:val="28"/>
        </w:rPr>
        <w:t>an</w:t>
      </w:r>
      <w:proofErr w:type="gramEnd"/>
      <w:r w:rsidR="00F676DC" w:rsidRPr="00B75037">
        <w:rPr>
          <w:color w:val="000000" w:themeColor="text1"/>
          <w:sz w:val="28"/>
          <w:szCs w:val="28"/>
        </w:rPr>
        <w:t xml:space="preserve"> 0.1Hz </w:t>
      </w:r>
      <w:r w:rsidR="00F676DC" w:rsidRPr="00B75037">
        <w:rPr>
          <w:rFonts w:hint="eastAsia"/>
          <w:color w:val="000000" w:themeColor="text1"/>
          <w:sz w:val="28"/>
          <w:szCs w:val="28"/>
        </w:rPr>
        <w:t>and</w:t>
      </w:r>
      <w:r w:rsidR="00F676DC" w:rsidRPr="00B75037">
        <w:rPr>
          <w:color w:val="000000" w:themeColor="text1"/>
          <w:sz w:val="28"/>
          <w:szCs w:val="28"/>
        </w:rPr>
        <w:t xml:space="preserve"> </w:t>
      </w:r>
      <w:r w:rsidR="00F676DC" w:rsidRPr="00B75037">
        <w:rPr>
          <w:rFonts w:hint="eastAsia"/>
          <w:color w:val="000000" w:themeColor="text1"/>
          <w:sz w:val="28"/>
          <w:szCs w:val="28"/>
        </w:rPr>
        <w:t>amplitude</w:t>
      </w:r>
      <w:r w:rsidR="00F676DC" w:rsidRPr="00B75037">
        <w:rPr>
          <w:color w:val="000000" w:themeColor="text1"/>
          <w:sz w:val="28"/>
          <w:szCs w:val="28"/>
        </w:rPr>
        <w:t xml:space="preserve"> of 10%. Three sinusoidal oscillation cycles were </w:t>
      </w:r>
      <w:proofErr w:type="spellStart"/>
      <w:r w:rsidR="00F676DC" w:rsidRPr="00B75037">
        <w:rPr>
          <w:color w:val="000000" w:themeColor="text1"/>
          <w:sz w:val="28"/>
          <w:szCs w:val="28"/>
        </w:rPr>
        <w:t>preformed</w:t>
      </w:r>
      <w:proofErr w:type="spellEnd"/>
      <w:r w:rsidR="00F676DC" w:rsidRPr="00B75037">
        <w:rPr>
          <w:color w:val="000000" w:themeColor="text1"/>
          <w:sz w:val="28"/>
          <w:szCs w:val="28"/>
        </w:rPr>
        <w:t xml:space="preserve"> by a time corresponding to </w:t>
      </w:r>
      <w:r w:rsidR="00530620" w:rsidRPr="00B75037">
        <w:rPr>
          <w:color w:val="000000" w:themeColor="text1"/>
          <w:sz w:val="28"/>
          <w:szCs w:val="28"/>
        </w:rPr>
        <w:t>30</w:t>
      </w:r>
      <w:r w:rsidR="00F676DC" w:rsidRPr="00B75037">
        <w:rPr>
          <w:color w:val="000000" w:themeColor="text1"/>
          <w:sz w:val="28"/>
          <w:szCs w:val="28"/>
        </w:rPr>
        <w:t xml:space="preserve"> cycles. The interfacial dilatational modulus (E), dilatational elasticity modulus (E</w:t>
      </w:r>
      <w:r w:rsidR="00F676DC" w:rsidRPr="00B75037">
        <w:rPr>
          <w:color w:val="000000" w:themeColor="text1"/>
          <w:sz w:val="28"/>
          <w:szCs w:val="28"/>
          <w:vertAlign w:val="subscript"/>
        </w:rPr>
        <w:t>d</w:t>
      </w:r>
      <w:r w:rsidR="00F676DC" w:rsidRPr="00B75037">
        <w:rPr>
          <w:color w:val="000000" w:themeColor="text1"/>
          <w:sz w:val="28"/>
          <w:szCs w:val="28"/>
        </w:rPr>
        <w:t xml:space="preserve">), and dilatational viscosity modulus </w:t>
      </w:r>
      <w:r w:rsidR="00047FB3" w:rsidRPr="00B75037">
        <w:rPr>
          <w:color w:val="000000" w:themeColor="text1"/>
          <w:sz w:val="28"/>
          <w:szCs w:val="28"/>
        </w:rPr>
        <w:t>(E</w:t>
      </w:r>
      <w:r w:rsidR="00047FB3" w:rsidRPr="00B75037">
        <w:rPr>
          <w:rFonts w:hint="eastAsia"/>
          <w:color w:val="000000" w:themeColor="text1"/>
          <w:sz w:val="28"/>
          <w:szCs w:val="28"/>
          <w:vertAlign w:val="subscript"/>
        </w:rPr>
        <w:t>v</w:t>
      </w:r>
      <w:r w:rsidR="00047FB3" w:rsidRPr="00B75037">
        <w:rPr>
          <w:color w:val="000000" w:themeColor="text1"/>
          <w:sz w:val="28"/>
          <w:szCs w:val="28"/>
        </w:rPr>
        <w:t xml:space="preserve">) </w:t>
      </w:r>
      <w:r w:rsidR="00047FB3" w:rsidRPr="00B75037">
        <w:rPr>
          <w:rFonts w:hint="eastAsia"/>
          <w:color w:val="000000" w:themeColor="text1"/>
          <w:sz w:val="28"/>
          <w:szCs w:val="28"/>
        </w:rPr>
        <w:t>w</w:t>
      </w:r>
      <w:r w:rsidR="00F676DC" w:rsidRPr="00B75037">
        <w:rPr>
          <w:color w:val="000000" w:themeColor="text1"/>
          <w:sz w:val="28"/>
          <w:szCs w:val="28"/>
        </w:rPr>
        <w:t xml:space="preserve">ere </w:t>
      </w:r>
      <w:proofErr w:type="spellStart"/>
      <w:r w:rsidR="00F676DC" w:rsidRPr="00B75037">
        <w:rPr>
          <w:color w:val="000000" w:themeColor="text1"/>
          <w:sz w:val="28"/>
          <w:szCs w:val="28"/>
        </w:rPr>
        <w:t>caculated</w:t>
      </w:r>
      <w:proofErr w:type="spellEnd"/>
      <w:r w:rsidR="00F676DC" w:rsidRPr="00B75037">
        <w:rPr>
          <w:color w:val="000000" w:themeColor="text1"/>
          <w:sz w:val="28"/>
          <w:szCs w:val="28"/>
        </w:rPr>
        <w:t xml:space="preserve"> from the oscillation cycle by SCA20 software.</w:t>
      </w:r>
    </w:p>
    <w:p w14:paraId="5FE18D29" w14:textId="3DDA424B" w:rsidR="00A14C75" w:rsidRPr="00B75037" w:rsidRDefault="00A14C75"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2</w:t>
      </w:r>
      <w:r w:rsidRPr="00B75037">
        <w:rPr>
          <w:i/>
          <w:iCs/>
          <w:color w:val="000000" w:themeColor="text1"/>
          <w:sz w:val="28"/>
          <w:szCs w:val="24"/>
        </w:rPr>
        <w:t>.</w:t>
      </w:r>
      <w:r w:rsidR="00A97619" w:rsidRPr="00B75037">
        <w:rPr>
          <w:i/>
          <w:iCs/>
          <w:color w:val="000000" w:themeColor="text1"/>
          <w:sz w:val="28"/>
          <w:szCs w:val="24"/>
        </w:rPr>
        <w:t>5</w:t>
      </w:r>
      <w:r w:rsidRPr="00B75037">
        <w:rPr>
          <w:i/>
          <w:iCs/>
          <w:color w:val="000000" w:themeColor="text1"/>
          <w:sz w:val="28"/>
          <w:szCs w:val="24"/>
        </w:rPr>
        <w:t>. Preparation of ZTC</w:t>
      </w:r>
      <w:r w:rsidRPr="00B75037">
        <w:rPr>
          <w:rFonts w:hint="eastAsia"/>
          <w:i/>
          <w:iCs/>
          <w:color w:val="000000" w:themeColor="text1"/>
          <w:sz w:val="28"/>
          <w:szCs w:val="24"/>
        </w:rPr>
        <w:t>s</w:t>
      </w:r>
    </w:p>
    <w:p w14:paraId="522C6045" w14:textId="77777777" w:rsidR="0070615D" w:rsidRPr="00B75037" w:rsidRDefault="00A14C75" w:rsidP="0070615D">
      <w:pPr>
        <w:widowControl/>
        <w:spacing w:line="480" w:lineRule="auto"/>
        <w:ind w:firstLine="560"/>
        <w:rPr>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he ZTC</w:t>
      </w:r>
      <w:r w:rsidRPr="00B75037">
        <w:rPr>
          <w:rFonts w:hint="eastAsia"/>
          <w:color w:val="000000" w:themeColor="text1"/>
          <w:sz w:val="28"/>
          <w:szCs w:val="24"/>
        </w:rPr>
        <w:t>s</w:t>
      </w:r>
      <w:r w:rsidRPr="00B75037">
        <w:rPr>
          <w:color w:val="000000" w:themeColor="text1"/>
          <w:sz w:val="28"/>
          <w:szCs w:val="24"/>
        </w:rPr>
        <w:t xml:space="preserve"> w</w:t>
      </w:r>
      <w:r w:rsidRPr="00B75037">
        <w:rPr>
          <w:rFonts w:hint="eastAsia"/>
          <w:color w:val="000000" w:themeColor="text1"/>
          <w:sz w:val="28"/>
          <w:szCs w:val="24"/>
        </w:rPr>
        <w:t>ere</w:t>
      </w:r>
      <w:r w:rsidRPr="00B75037">
        <w:rPr>
          <w:color w:val="000000" w:themeColor="text1"/>
          <w:sz w:val="28"/>
          <w:szCs w:val="24"/>
        </w:rPr>
        <w:t xml:space="preserve"> prepared using the method of </w:t>
      </w:r>
      <w:r w:rsidRPr="00B75037">
        <w:rPr>
          <w:noProof/>
          <w:color w:val="000000" w:themeColor="text1"/>
          <w:sz w:val="28"/>
          <w:szCs w:val="24"/>
        </w:rPr>
        <w:t xml:space="preserve">Cheng, et al., (2020) and Xie, et al., (2022) </w:t>
      </w:r>
      <w:r w:rsidRPr="00B75037">
        <w:rPr>
          <w:color w:val="000000" w:themeColor="text1"/>
          <w:sz w:val="28"/>
          <w:szCs w:val="24"/>
        </w:rPr>
        <w:t xml:space="preserve">with some modifications. </w:t>
      </w:r>
      <w:r w:rsidR="0070615D" w:rsidRPr="00B75037">
        <w:rPr>
          <w:color w:val="000000" w:themeColor="text1"/>
          <w:sz w:val="28"/>
          <w:szCs w:val="24"/>
        </w:rPr>
        <w:t xml:space="preserve">Briefly, the ZT complex dispersions were mixed with 10% (v/v) </w:t>
      </w:r>
      <w:r w:rsidR="0070615D" w:rsidRPr="00B75037">
        <w:rPr>
          <w:color w:val="000000" w:themeColor="text1"/>
          <w:sz w:val="28"/>
          <w:szCs w:val="24"/>
        </w:rPr>
        <w:lastRenderedPageBreak/>
        <w:t xml:space="preserve">CEO and sheared by a high-speed machine (HR-500, Shanghai Huxi Industry Co., Ltd, China) at 8,000 rpm for 2 min at room temperature. Pickering </w:t>
      </w:r>
      <w:proofErr w:type="spellStart"/>
      <w:r w:rsidR="0070615D" w:rsidRPr="00B75037">
        <w:rPr>
          <w:color w:val="000000" w:themeColor="text1"/>
          <w:sz w:val="28"/>
          <w:szCs w:val="24"/>
        </w:rPr>
        <w:t>emusions</w:t>
      </w:r>
      <w:proofErr w:type="spellEnd"/>
      <w:r w:rsidR="0070615D" w:rsidRPr="00B75037">
        <w:rPr>
          <w:color w:val="000000" w:themeColor="text1"/>
          <w:sz w:val="28"/>
          <w:szCs w:val="24"/>
        </w:rPr>
        <w:t xml:space="preserve"> were obtained by adding ultrapure water into oil-dispersion mixture at a ratio of 50:50 (</w:t>
      </w:r>
      <w:r w:rsidR="0070615D" w:rsidRPr="00B75037">
        <w:rPr>
          <w:rFonts w:hint="eastAsia"/>
          <w:color w:val="000000" w:themeColor="text1"/>
          <w:sz w:val="28"/>
          <w:szCs w:val="24"/>
        </w:rPr>
        <w:t>v/v</w:t>
      </w:r>
      <w:r w:rsidR="0070615D" w:rsidRPr="00B75037">
        <w:rPr>
          <w:color w:val="000000" w:themeColor="text1"/>
          <w:sz w:val="28"/>
          <w:szCs w:val="24"/>
        </w:rPr>
        <w:t>). Th</w:t>
      </w:r>
      <w:r w:rsidR="0070615D" w:rsidRPr="00B75037">
        <w:rPr>
          <w:rFonts w:hint="eastAsia"/>
          <w:color w:val="000000" w:themeColor="text1"/>
          <w:sz w:val="28"/>
          <w:szCs w:val="24"/>
        </w:rPr>
        <w:t>e</w:t>
      </w:r>
      <w:r w:rsidR="0070615D" w:rsidRPr="00B75037">
        <w:rPr>
          <w:color w:val="000000" w:themeColor="text1"/>
          <w:sz w:val="28"/>
          <w:szCs w:val="24"/>
        </w:rPr>
        <w:t xml:space="preserve"> final concentrations of zein, TA, and CEO were 0.05% (</w:t>
      </w:r>
      <w:r w:rsidR="0070615D" w:rsidRPr="00B75037">
        <w:rPr>
          <w:rFonts w:hint="eastAsia"/>
          <w:color w:val="000000" w:themeColor="text1"/>
          <w:sz w:val="28"/>
          <w:szCs w:val="24"/>
        </w:rPr>
        <w:t>w</w:t>
      </w:r>
      <w:r w:rsidR="0070615D" w:rsidRPr="00B75037">
        <w:rPr>
          <w:color w:val="000000" w:themeColor="text1"/>
          <w:sz w:val="28"/>
          <w:szCs w:val="24"/>
        </w:rPr>
        <w:t>/v), 0.01%(</w:t>
      </w:r>
      <w:r w:rsidR="0070615D" w:rsidRPr="00B75037">
        <w:rPr>
          <w:rFonts w:hint="eastAsia"/>
          <w:color w:val="000000" w:themeColor="text1"/>
          <w:sz w:val="28"/>
          <w:szCs w:val="24"/>
        </w:rPr>
        <w:t>w</w:t>
      </w:r>
      <w:r w:rsidR="0070615D" w:rsidRPr="00B75037">
        <w:rPr>
          <w:color w:val="000000" w:themeColor="text1"/>
          <w:sz w:val="28"/>
          <w:szCs w:val="24"/>
        </w:rPr>
        <w:t xml:space="preserve">/v), and 5%, </w:t>
      </w:r>
      <w:bookmarkStart w:id="13" w:name="OLE_LINK1"/>
      <w:r w:rsidR="0070615D" w:rsidRPr="00B75037">
        <w:rPr>
          <w:color w:val="000000" w:themeColor="text1"/>
          <w:sz w:val="28"/>
          <w:szCs w:val="24"/>
        </w:rPr>
        <w:t>respectively</w:t>
      </w:r>
      <w:bookmarkEnd w:id="13"/>
      <w:r w:rsidR="0070615D" w:rsidRPr="00B75037">
        <w:rPr>
          <w:color w:val="000000" w:themeColor="text1"/>
          <w:sz w:val="28"/>
          <w:szCs w:val="24"/>
        </w:rPr>
        <w:t>. The ZTC</w:t>
      </w:r>
      <w:r w:rsidR="0070615D" w:rsidRPr="00B75037">
        <w:rPr>
          <w:rFonts w:hint="eastAsia"/>
          <w:color w:val="000000" w:themeColor="text1"/>
          <w:sz w:val="28"/>
          <w:szCs w:val="24"/>
        </w:rPr>
        <w:t>s</w:t>
      </w:r>
      <w:r w:rsidR="0070615D" w:rsidRPr="00B75037">
        <w:rPr>
          <w:color w:val="000000" w:themeColor="text1"/>
          <w:sz w:val="28"/>
          <w:szCs w:val="24"/>
        </w:rPr>
        <w:t xml:space="preserve"> stabilized by ZT5, ZT7, and ZT9 were recorded as ZTC5, ZTC7, and ZTC9, respectively.</w:t>
      </w:r>
    </w:p>
    <w:p w14:paraId="2D5B928F" w14:textId="1C139568" w:rsidR="00A14C75" w:rsidRPr="00B75037" w:rsidRDefault="00A14C75"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2</w:t>
      </w:r>
      <w:r w:rsidRPr="00B75037">
        <w:rPr>
          <w:i/>
          <w:iCs/>
          <w:color w:val="000000" w:themeColor="text1"/>
          <w:sz w:val="28"/>
          <w:szCs w:val="24"/>
        </w:rPr>
        <w:t>.</w:t>
      </w:r>
      <w:r w:rsidR="00A97619" w:rsidRPr="00B75037">
        <w:rPr>
          <w:i/>
          <w:iCs/>
          <w:color w:val="000000" w:themeColor="text1"/>
          <w:sz w:val="28"/>
          <w:szCs w:val="24"/>
        </w:rPr>
        <w:t>6</w:t>
      </w:r>
      <w:r w:rsidRPr="00B75037">
        <w:rPr>
          <w:i/>
          <w:iCs/>
          <w:color w:val="000000" w:themeColor="text1"/>
          <w:sz w:val="28"/>
          <w:szCs w:val="24"/>
        </w:rPr>
        <w:t>. Characterization of ZTCs</w:t>
      </w:r>
    </w:p>
    <w:p w14:paraId="50BA24B3" w14:textId="61B937D6" w:rsidR="00A14C75" w:rsidRPr="00B75037" w:rsidRDefault="00A14C75" w:rsidP="004F1337">
      <w:pPr>
        <w:widowControl/>
        <w:spacing w:line="480" w:lineRule="auto"/>
        <w:ind w:firstLineChars="0" w:firstLine="0"/>
        <w:outlineLvl w:val="2"/>
        <w:rPr>
          <w:color w:val="000000" w:themeColor="text1"/>
          <w:sz w:val="28"/>
          <w:szCs w:val="24"/>
        </w:rPr>
      </w:pPr>
      <w:r w:rsidRPr="00B75037">
        <w:rPr>
          <w:color w:val="000000" w:themeColor="text1"/>
          <w:sz w:val="28"/>
          <w:szCs w:val="24"/>
        </w:rPr>
        <w:t>2.</w:t>
      </w:r>
      <w:r w:rsidR="00A97619" w:rsidRPr="00B75037">
        <w:rPr>
          <w:color w:val="000000" w:themeColor="text1"/>
          <w:sz w:val="28"/>
          <w:szCs w:val="24"/>
        </w:rPr>
        <w:t>6</w:t>
      </w:r>
      <w:r w:rsidRPr="00B75037">
        <w:rPr>
          <w:color w:val="000000" w:themeColor="text1"/>
          <w:sz w:val="28"/>
          <w:szCs w:val="24"/>
        </w:rPr>
        <w:t>.1. D</w:t>
      </w:r>
      <w:r w:rsidRPr="00B75037">
        <w:rPr>
          <w:rFonts w:hint="eastAsia"/>
          <w:color w:val="000000" w:themeColor="text1"/>
          <w:sz w:val="28"/>
          <w:szCs w:val="24"/>
        </w:rPr>
        <w:t>roplet</w:t>
      </w:r>
      <w:r w:rsidRPr="00B75037">
        <w:rPr>
          <w:color w:val="000000" w:themeColor="text1"/>
          <w:sz w:val="28"/>
          <w:szCs w:val="24"/>
        </w:rPr>
        <w:t xml:space="preserve"> size and zeta-potential</w:t>
      </w:r>
    </w:p>
    <w:p w14:paraId="2AE5A478" w14:textId="4BA05F92" w:rsidR="00A14C75" w:rsidRPr="00B75037" w:rsidRDefault="00A14C75" w:rsidP="004F1337">
      <w:pPr>
        <w:widowControl/>
        <w:spacing w:line="480" w:lineRule="auto"/>
        <w:ind w:firstLine="560"/>
        <w:rPr>
          <w:color w:val="000000" w:themeColor="text1"/>
          <w:sz w:val="28"/>
          <w:szCs w:val="24"/>
        </w:rPr>
      </w:pPr>
      <w:r w:rsidRPr="00B75037">
        <w:rPr>
          <w:rFonts w:hint="eastAsia"/>
          <w:color w:val="000000" w:themeColor="text1"/>
          <w:sz w:val="28"/>
          <w:szCs w:val="24"/>
        </w:rPr>
        <w:t>The</w:t>
      </w:r>
      <w:r w:rsidRPr="00B75037">
        <w:rPr>
          <w:color w:val="000000" w:themeColor="text1"/>
          <w:sz w:val="28"/>
          <w:szCs w:val="24"/>
        </w:rPr>
        <w:t xml:space="preserve"> droplet size and zeta-potential of the ZTC</w:t>
      </w:r>
      <w:r w:rsidRPr="00B75037">
        <w:rPr>
          <w:rFonts w:hint="eastAsia"/>
          <w:color w:val="000000" w:themeColor="text1"/>
          <w:sz w:val="28"/>
          <w:szCs w:val="24"/>
        </w:rPr>
        <w:t>s</w:t>
      </w:r>
      <w:r w:rsidRPr="00B75037">
        <w:rPr>
          <w:color w:val="000000" w:themeColor="text1"/>
          <w:sz w:val="28"/>
          <w:szCs w:val="24"/>
        </w:rPr>
        <w:t xml:space="preserve"> were measured using a </w:t>
      </w:r>
      <w:proofErr w:type="spellStart"/>
      <w:r w:rsidRPr="00B75037">
        <w:rPr>
          <w:color w:val="000000" w:themeColor="text1"/>
          <w:sz w:val="28"/>
          <w:szCs w:val="24"/>
        </w:rPr>
        <w:t>Zetasizer</w:t>
      </w:r>
      <w:proofErr w:type="spellEnd"/>
      <w:r w:rsidRPr="00B75037">
        <w:rPr>
          <w:color w:val="000000" w:themeColor="text1"/>
          <w:sz w:val="28"/>
          <w:szCs w:val="24"/>
        </w:rPr>
        <w:t xml:space="preserve"> Nano ZS (Malvern Instruments Inc., Malven, UK). B</w:t>
      </w:r>
      <w:r w:rsidRPr="00B75037">
        <w:rPr>
          <w:rFonts w:hint="eastAsia"/>
          <w:color w:val="000000" w:themeColor="text1"/>
          <w:sz w:val="28"/>
          <w:szCs w:val="24"/>
        </w:rPr>
        <w:t>efore</w:t>
      </w:r>
      <w:r w:rsidRPr="00B75037">
        <w:rPr>
          <w:color w:val="000000" w:themeColor="text1"/>
          <w:sz w:val="28"/>
          <w:szCs w:val="24"/>
        </w:rPr>
        <w:t xml:space="preserve"> </w:t>
      </w:r>
      <w:r w:rsidRPr="00B75037">
        <w:rPr>
          <w:rFonts w:hint="eastAsia"/>
          <w:color w:val="000000" w:themeColor="text1"/>
          <w:sz w:val="28"/>
          <w:szCs w:val="24"/>
        </w:rPr>
        <w:t>measurements,</w:t>
      </w:r>
      <w:r w:rsidRPr="00B75037">
        <w:rPr>
          <w:color w:val="000000" w:themeColor="text1"/>
          <w:sz w:val="28"/>
          <w:szCs w:val="24"/>
        </w:rPr>
        <w:t xml:space="preserve"> the samples were diluted 100-fold with ultrapure water.</w:t>
      </w:r>
    </w:p>
    <w:p w14:paraId="3CCAFF72" w14:textId="34E9DA0D" w:rsidR="00A14C75" w:rsidRPr="00B75037" w:rsidRDefault="00A14C75" w:rsidP="004F1337">
      <w:pPr>
        <w:widowControl/>
        <w:spacing w:line="480" w:lineRule="auto"/>
        <w:ind w:firstLineChars="0" w:firstLine="0"/>
        <w:outlineLvl w:val="2"/>
        <w:rPr>
          <w:color w:val="000000" w:themeColor="text1"/>
          <w:sz w:val="28"/>
          <w:szCs w:val="24"/>
        </w:rPr>
      </w:pPr>
      <w:r w:rsidRPr="00B75037">
        <w:rPr>
          <w:color w:val="000000" w:themeColor="text1"/>
          <w:sz w:val="28"/>
          <w:szCs w:val="24"/>
        </w:rPr>
        <w:t>2.</w:t>
      </w:r>
      <w:r w:rsidR="00A97619" w:rsidRPr="00B75037">
        <w:rPr>
          <w:color w:val="000000" w:themeColor="text1"/>
          <w:sz w:val="28"/>
          <w:szCs w:val="24"/>
        </w:rPr>
        <w:t>6</w:t>
      </w:r>
      <w:r w:rsidRPr="00B75037">
        <w:rPr>
          <w:color w:val="000000" w:themeColor="text1"/>
          <w:sz w:val="28"/>
          <w:szCs w:val="24"/>
        </w:rPr>
        <w:t>.2. Transmission electron microscopy</w:t>
      </w:r>
      <w:r w:rsidR="002F0C25" w:rsidRPr="00B75037">
        <w:rPr>
          <w:color w:val="000000" w:themeColor="text1"/>
          <w:sz w:val="28"/>
          <w:szCs w:val="24"/>
        </w:rPr>
        <w:t xml:space="preserve"> (TEM)</w:t>
      </w:r>
    </w:p>
    <w:p w14:paraId="22A57676" w14:textId="5A3EC62A" w:rsidR="00A14C75" w:rsidRPr="00B75037" w:rsidRDefault="00A14C75" w:rsidP="004F1337">
      <w:pPr>
        <w:widowControl/>
        <w:spacing w:line="480" w:lineRule="auto"/>
        <w:ind w:firstLine="560"/>
        <w:rPr>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 xml:space="preserve">he </w:t>
      </w:r>
      <w:r w:rsidRPr="00B75037">
        <w:rPr>
          <w:rFonts w:hint="eastAsia"/>
          <w:color w:val="000000" w:themeColor="text1"/>
          <w:sz w:val="28"/>
          <w:szCs w:val="24"/>
        </w:rPr>
        <w:t>micro</w:t>
      </w:r>
      <w:r w:rsidRPr="00B75037">
        <w:rPr>
          <w:color w:val="000000" w:themeColor="text1"/>
          <w:sz w:val="28"/>
          <w:szCs w:val="24"/>
        </w:rPr>
        <w:t>structures of ZTC</w:t>
      </w:r>
      <w:r w:rsidRPr="00B75037">
        <w:rPr>
          <w:rFonts w:hint="eastAsia"/>
          <w:color w:val="000000" w:themeColor="text1"/>
          <w:sz w:val="28"/>
          <w:szCs w:val="24"/>
        </w:rPr>
        <w:t>s</w:t>
      </w:r>
      <w:r w:rsidRPr="00B75037">
        <w:rPr>
          <w:color w:val="000000" w:themeColor="text1"/>
          <w:sz w:val="28"/>
          <w:szCs w:val="24"/>
        </w:rPr>
        <w:t xml:space="preserve"> were observed by </w:t>
      </w:r>
      <w:r w:rsidR="002F0C25" w:rsidRPr="00B75037">
        <w:rPr>
          <w:color w:val="000000" w:themeColor="text1"/>
          <w:sz w:val="28"/>
          <w:szCs w:val="24"/>
        </w:rPr>
        <w:t>TEM</w:t>
      </w:r>
      <w:r w:rsidRPr="00B75037">
        <w:rPr>
          <w:color w:val="000000" w:themeColor="text1"/>
          <w:sz w:val="28"/>
          <w:szCs w:val="24"/>
        </w:rPr>
        <w:t xml:space="preserve"> (H-7500, Hitachi, Japan). B</w:t>
      </w:r>
      <w:r w:rsidRPr="00B75037">
        <w:rPr>
          <w:rFonts w:hint="eastAsia"/>
          <w:color w:val="000000" w:themeColor="text1"/>
          <w:sz w:val="28"/>
          <w:szCs w:val="24"/>
        </w:rPr>
        <w:t>e</w:t>
      </w:r>
      <w:r w:rsidRPr="00B75037">
        <w:rPr>
          <w:color w:val="000000" w:themeColor="text1"/>
          <w:sz w:val="28"/>
          <w:szCs w:val="24"/>
        </w:rPr>
        <w:t xml:space="preserve">fore observation, 10 </w:t>
      </w:r>
      <w:proofErr w:type="spellStart"/>
      <w:r w:rsidRPr="00B75037">
        <w:rPr>
          <w:rFonts w:cs="Times New Roman"/>
          <w:color w:val="000000" w:themeColor="text1"/>
          <w:sz w:val="28"/>
          <w:szCs w:val="24"/>
        </w:rPr>
        <w:t>μL</w:t>
      </w:r>
      <w:proofErr w:type="spellEnd"/>
      <w:r w:rsidRPr="00B75037">
        <w:rPr>
          <w:rFonts w:cs="Times New Roman"/>
          <w:color w:val="000000" w:themeColor="text1"/>
          <w:sz w:val="28"/>
          <w:szCs w:val="24"/>
        </w:rPr>
        <w:t xml:space="preserve"> </w:t>
      </w:r>
      <w:r w:rsidRPr="00B75037">
        <w:rPr>
          <w:rFonts w:cs="Times New Roman" w:hint="eastAsia"/>
          <w:color w:val="000000" w:themeColor="text1"/>
          <w:sz w:val="28"/>
          <w:szCs w:val="24"/>
        </w:rPr>
        <w:t>of</w:t>
      </w:r>
      <w:r w:rsidRPr="00B75037">
        <w:rPr>
          <w:rFonts w:cs="Times New Roman"/>
          <w:color w:val="000000" w:themeColor="text1"/>
          <w:sz w:val="28"/>
          <w:szCs w:val="24"/>
        </w:rPr>
        <w:t xml:space="preserve"> </w:t>
      </w:r>
      <w:r w:rsidRPr="00B75037">
        <w:rPr>
          <w:rFonts w:cs="Times New Roman" w:hint="eastAsia"/>
          <w:color w:val="000000" w:themeColor="text1"/>
          <w:sz w:val="28"/>
          <w:szCs w:val="24"/>
        </w:rPr>
        <w:t>emulsion</w:t>
      </w:r>
      <w:r w:rsidRPr="00B75037">
        <w:rPr>
          <w:rFonts w:cs="Times New Roman"/>
          <w:color w:val="000000" w:themeColor="text1"/>
          <w:sz w:val="28"/>
          <w:szCs w:val="24"/>
        </w:rPr>
        <w:t xml:space="preserve"> </w:t>
      </w:r>
      <w:r w:rsidRPr="00B75037">
        <w:rPr>
          <w:rFonts w:cs="Times New Roman" w:hint="eastAsia"/>
          <w:color w:val="000000" w:themeColor="text1"/>
          <w:sz w:val="28"/>
          <w:szCs w:val="24"/>
        </w:rPr>
        <w:t>w</w:t>
      </w:r>
      <w:r w:rsidRPr="00B75037">
        <w:rPr>
          <w:rFonts w:cs="Times New Roman"/>
          <w:color w:val="000000" w:themeColor="text1"/>
          <w:sz w:val="28"/>
          <w:szCs w:val="24"/>
        </w:rPr>
        <w:t xml:space="preserve">ere </w:t>
      </w:r>
      <w:r w:rsidRPr="00B75037">
        <w:rPr>
          <w:color w:val="000000" w:themeColor="text1"/>
          <w:sz w:val="28"/>
          <w:szCs w:val="24"/>
        </w:rPr>
        <w:t>pipetted onto a carbon-coated copper grid</w:t>
      </w:r>
      <w:r w:rsidR="00E03115" w:rsidRPr="00B75037">
        <w:rPr>
          <w:color w:val="000000" w:themeColor="text1"/>
          <w:sz w:val="28"/>
          <w:szCs w:val="24"/>
        </w:rPr>
        <w:t xml:space="preserve"> </w:t>
      </w:r>
      <w:r w:rsidRPr="00B75037">
        <w:rPr>
          <w:color w:val="000000" w:themeColor="text1"/>
          <w:sz w:val="28"/>
          <w:szCs w:val="24"/>
        </w:rPr>
        <w:t xml:space="preserve">and </w:t>
      </w:r>
      <w:proofErr w:type="spellStart"/>
      <w:r w:rsidRPr="00B75037">
        <w:rPr>
          <w:color w:val="000000" w:themeColor="text1"/>
          <w:sz w:val="28"/>
          <w:szCs w:val="24"/>
        </w:rPr>
        <w:t>staind</w:t>
      </w:r>
      <w:proofErr w:type="spellEnd"/>
      <w:r w:rsidRPr="00B75037">
        <w:rPr>
          <w:color w:val="000000" w:themeColor="text1"/>
          <w:sz w:val="28"/>
          <w:szCs w:val="24"/>
        </w:rPr>
        <w:t xml:space="preserve"> with 15 g/L </w:t>
      </w:r>
      <w:proofErr w:type="spellStart"/>
      <w:r w:rsidRPr="00B75037">
        <w:rPr>
          <w:color w:val="000000" w:themeColor="text1"/>
          <w:sz w:val="28"/>
          <w:szCs w:val="24"/>
        </w:rPr>
        <w:t>phosphotungstic</w:t>
      </w:r>
      <w:proofErr w:type="spellEnd"/>
      <w:r w:rsidRPr="00B75037">
        <w:rPr>
          <w:color w:val="000000" w:themeColor="text1"/>
          <w:sz w:val="28"/>
          <w:szCs w:val="24"/>
        </w:rPr>
        <w:t xml:space="preserve"> acid for 30 s.</w:t>
      </w:r>
    </w:p>
    <w:p w14:paraId="50E0A559" w14:textId="54E065D7" w:rsidR="002F0C25" w:rsidRPr="00B75037" w:rsidRDefault="002F0C25"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6</w:t>
      </w:r>
      <w:r w:rsidRPr="00B75037">
        <w:rPr>
          <w:color w:val="000000" w:themeColor="text1"/>
          <w:sz w:val="28"/>
          <w:szCs w:val="24"/>
        </w:rPr>
        <w:t>.3. Confocal laser scanning microscopy (CLSM)</w:t>
      </w:r>
    </w:p>
    <w:p w14:paraId="5756328A" w14:textId="47326EDF" w:rsidR="002F0C25" w:rsidRPr="00B75037" w:rsidRDefault="002F0C25" w:rsidP="00A72D9C">
      <w:pPr>
        <w:widowControl/>
        <w:spacing w:line="480" w:lineRule="auto"/>
        <w:ind w:firstLine="560"/>
        <w:rPr>
          <w:rFonts w:cs="Times New Roman"/>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 xml:space="preserve">he </w:t>
      </w:r>
      <w:r w:rsidRPr="00B75037">
        <w:rPr>
          <w:rFonts w:hint="eastAsia"/>
          <w:color w:val="000000" w:themeColor="text1"/>
          <w:sz w:val="28"/>
          <w:szCs w:val="24"/>
        </w:rPr>
        <w:t>micro</w:t>
      </w:r>
      <w:r w:rsidRPr="00B75037">
        <w:rPr>
          <w:color w:val="000000" w:themeColor="text1"/>
          <w:sz w:val="28"/>
          <w:szCs w:val="24"/>
        </w:rPr>
        <w:t>structures of the ZTC</w:t>
      </w:r>
      <w:r w:rsidRPr="00B75037">
        <w:rPr>
          <w:rFonts w:hint="eastAsia"/>
          <w:color w:val="000000" w:themeColor="text1"/>
          <w:sz w:val="28"/>
          <w:szCs w:val="24"/>
        </w:rPr>
        <w:t>s</w:t>
      </w:r>
      <w:r w:rsidRPr="00B75037">
        <w:rPr>
          <w:color w:val="000000" w:themeColor="text1"/>
          <w:sz w:val="28"/>
          <w:szCs w:val="24"/>
        </w:rPr>
        <w:t xml:space="preserve"> were observed using CLSM (Leica TCS SP8, Leica microsystems Inc., Wetzlar, Germany) according to our previous method (F</w:t>
      </w:r>
      <w:r w:rsidRPr="00B75037">
        <w:rPr>
          <w:rFonts w:hint="eastAsia"/>
          <w:color w:val="000000" w:themeColor="text1"/>
          <w:sz w:val="28"/>
          <w:szCs w:val="24"/>
        </w:rPr>
        <w:t>an</w:t>
      </w:r>
      <w:r w:rsidRPr="00B75037">
        <w:rPr>
          <w:color w:val="000000" w:themeColor="text1"/>
          <w:sz w:val="28"/>
          <w:szCs w:val="24"/>
        </w:rPr>
        <w:t xml:space="preserve"> et al., 2023).</w:t>
      </w:r>
      <w:r w:rsidR="00A72D9C" w:rsidRPr="00B75037">
        <w:rPr>
          <w:rFonts w:cs="Times New Roman" w:hint="eastAsia"/>
          <w:color w:val="000000" w:themeColor="text1"/>
          <w:sz w:val="28"/>
          <w:szCs w:val="24"/>
        </w:rPr>
        <w:t xml:space="preserve"> </w:t>
      </w:r>
      <w:r w:rsidRPr="00B75037">
        <w:rPr>
          <w:color w:val="000000" w:themeColor="text1"/>
          <w:sz w:val="28"/>
          <w:szCs w:val="24"/>
        </w:rPr>
        <w:t>N</w:t>
      </w:r>
      <w:r w:rsidRPr="00B75037">
        <w:rPr>
          <w:rFonts w:hint="eastAsia"/>
          <w:color w:val="000000" w:themeColor="text1"/>
          <w:sz w:val="28"/>
          <w:szCs w:val="24"/>
        </w:rPr>
        <w:t>ile</w:t>
      </w:r>
      <w:r w:rsidRPr="00B75037">
        <w:rPr>
          <w:color w:val="000000" w:themeColor="text1"/>
          <w:sz w:val="28"/>
          <w:szCs w:val="24"/>
        </w:rPr>
        <w:t xml:space="preserve"> red (0.1 </w:t>
      </w:r>
      <w:proofErr w:type="spellStart"/>
      <w:r w:rsidRPr="00B75037">
        <w:rPr>
          <w:color w:val="000000" w:themeColor="text1"/>
          <w:sz w:val="28"/>
          <w:szCs w:val="24"/>
        </w:rPr>
        <w:t>wt</w:t>
      </w:r>
      <w:proofErr w:type="spellEnd"/>
      <w:r w:rsidRPr="00B75037">
        <w:rPr>
          <w:color w:val="000000" w:themeColor="text1"/>
          <w:sz w:val="28"/>
          <w:szCs w:val="24"/>
        </w:rPr>
        <w:t>%) and N</w:t>
      </w:r>
      <w:r w:rsidRPr="00B75037">
        <w:rPr>
          <w:rFonts w:hint="eastAsia"/>
          <w:color w:val="000000" w:themeColor="text1"/>
          <w:sz w:val="28"/>
          <w:szCs w:val="24"/>
        </w:rPr>
        <w:t>ile</w:t>
      </w:r>
      <w:r w:rsidRPr="00B75037">
        <w:rPr>
          <w:color w:val="000000" w:themeColor="text1"/>
          <w:sz w:val="28"/>
          <w:szCs w:val="24"/>
        </w:rPr>
        <w:t xml:space="preserve"> blue (0.1 </w:t>
      </w:r>
      <w:proofErr w:type="spellStart"/>
      <w:r w:rsidRPr="00B75037">
        <w:rPr>
          <w:color w:val="000000" w:themeColor="text1"/>
          <w:sz w:val="28"/>
          <w:szCs w:val="24"/>
        </w:rPr>
        <w:t>wt</w:t>
      </w:r>
      <w:proofErr w:type="spellEnd"/>
      <w:r w:rsidRPr="00B75037">
        <w:rPr>
          <w:color w:val="000000" w:themeColor="text1"/>
          <w:sz w:val="28"/>
          <w:szCs w:val="24"/>
        </w:rPr>
        <w:t xml:space="preserve">%) were used in the pre-stained oil phase and aqueous phase in the </w:t>
      </w:r>
      <w:r w:rsidRPr="00B75037">
        <w:rPr>
          <w:rFonts w:hint="eastAsia"/>
          <w:color w:val="000000" w:themeColor="text1"/>
          <w:sz w:val="28"/>
          <w:szCs w:val="24"/>
        </w:rPr>
        <w:t>dark</w:t>
      </w:r>
      <w:r w:rsidRPr="00B75037">
        <w:rPr>
          <w:color w:val="000000" w:themeColor="text1"/>
          <w:sz w:val="28"/>
          <w:szCs w:val="24"/>
        </w:rPr>
        <w:t xml:space="preserve">, respectively. The </w:t>
      </w:r>
      <w:r w:rsidRPr="00B75037">
        <w:rPr>
          <w:rFonts w:hint="eastAsia"/>
          <w:color w:val="000000" w:themeColor="text1"/>
          <w:sz w:val="28"/>
          <w:szCs w:val="24"/>
        </w:rPr>
        <w:t>excitation</w:t>
      </w:r>
      <w:r w:rsidRPr="00B75037">
        <w:rPr>
          <w:color w:val="000000" w:themeColor="text1"/>
          <w:sz w:val="28"/>
          <w:szCs w:val="24"/>
        </w:rPr>
        <w:t xml:space="preserve">s </w:t>
      </w:r>
      <w:r w:rsidRPr="00B75037">
        <w:rPr>
          <w:rFonts w:hint="eastAsia"/>
          <w:color w:val="000000" w:themeColor="text1"/>
          <w:sz w:val="28"/>
          <w:szCs w:val="24"/>
        </w:rPr>
        <w:t>wavelengths</w:t>
      </w:r>
      <w:r w:rsidRPr="00B75037">
        <w:rPr>
          <w:color w:val="000000" w:themeColor="text1"/>
          <w:sz w:val="28"/>
          <w:szCs w:val="24"/>
        </w:rPr>
        <w:t xml:space="preserve"> of N</w:t>
      </w:r>
      <w:r w:rsidRPr="00B75037">
        <w:rPr>
          <w:rFonts w:hint="eastAsia"/>
          <w:color w:val="000000" w:themeColor="text1"/>
          <w:sz w:val="28"/>
          <w:szCs w:val="24"/>
        </w:rPr>
        <w:t>ile</w:t>
      </w:r>
      <w:r w:rsidRPr="00B75037">
        <w:rPr>
          <w:color w:val="000000" w:themeColor="text1"/>
          <w:sz w:val="28"/>
          <w:szCs w:val="24"/>
        </w:rPr>
        <w:t xml:space="preserve"> red and N</w:t>
      </w:r>
      <w:r w:rsidRPr="00B75037">
        <w:rPr>
          <w:rFonts w:hint="eastAsia"/>
          <w:color w:val="000000" w:themeColor="text1"/>
          <w:sz w:val="28"/>
          <w:szCs w:val="24"/>
        </w:rPr>
        <w:t>ile</w:t>
      </w:r>
      <w:r w:rsidRPr="00B75037">
        <w:rPr>
          <w:color w:val="000000" w:themeColor="text1"/>
          <w:sz w:val="28"/>
          <w:szCs w:val="24"/>
        </w:rPr>
        <w:t xml:space="preserve"> blue were 488 nm and 633 </w:t>
      </w:r>
      <w:r w:rsidRPr="00B75037">
        <w:rPr>
          <w:rFonts w:hint="eastAsia"/>
          <w:color w:val="000000" w:themeColor="text1"/>
          <w:sz w:val="28"/>
          <w:szCs w:val="24"/>
        </w:rPr>
        <w:t>nm</w:t>
      </w:r>
      <w:r w:rsidRPr="00B75037">
        <w:rPr>
          <w:color w:val="000000" w:themeColor="text1"/>
          <w:sz w:val="28"/>
          <w:szCs w:val="24"/>
        </w:rPr>
        <w:t>, respectively, and the images of the emulsion were recorded by CLSM.</w:t>
      </w:r>
    </w:p>
    <w:p w14:paraId="3C5A2FB3" w14:textId="6738484D" w:rsidR="00EE0840" w:rsidRPr="00B75037" w:rsidRDefault="00EE0840"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6</w:t>
      </w:r>
      <w:r w:rsidRPr="00B75037">
        <w:rPr>
          <w:color w:val="000000" w:themeColor="text1"/>
          <w:sz w:val="28"/>
          <w:szCs w:val="24"/>
        </w:rPr>
        <w:t>.4. Stability evaluation</w:t>
      </w:r>
    </w:p>
    <w:p w14:paraId="2DFC0E34" w14:textId="2C5FDB7E" w:rsidR="00084C01" w:rsidRPr="00B75037" w:rsidRDefault="00EE0840" w:rsidP="004F1337">
      <w:pPr>
        <w:widowControl/>
        <w:spacing w:line="480" w:lineRule="auto"/>
        <w:ind w:firstLine="560"/>
        <w:rPr>
          <w:color w:val="000000" w:themeColor="text1"/>
          <w:sz w:val="28"/>
          <w:szCs w:val="24"/>
        </w:rPr>
      </w:pPr>
      <w:r w:rsidRPr="00B75037">
        <w:rPr>
          <w:rFonts w:hint="eastAsia"/>
          <w:color w:val="000000" w:themeColor="text1"/>
          <w:sz w:val="28"/>
          <w:szCs w:val="24"/>
        </w:rPr>
        <w:lastRenderedPageBreak/>
        <w:t>T</w:t>
      </w:r>
      <w:r w:rsidRPr="00B75037">
        <w:rPr>
          <w:color w:val="000000" w:themeColor="text1"/>
          <w:sz w:val="28"/>
          <w:szCs w:val="24"/>
        </w:rPr>
        <w:t>he stability of the ZTC</w:t>
      </w:r>
      <w:r w:rsidRPr="00B75037">
        <w:rPr>
          <w:rFonts w:hint="eastAsia"/>
          <w:color w:val="000000" w:themeColor="text1"/>
          <w:sz w:val="28"/>
          <w:szCs w:val="24"/>
        </w:rPr>
        <w:t>s</w:t>
      </w:r>
      <w:r w:rsidRPr="00B75037">
        <w:rPr>
          <w:color w:val="000000" w:themeColor="text1"/>
          <w:sz w:val="28"/>
          <w:szCs w:val="24"/>
        </w:rPr>
        <w:t xml:space="preserve"> was evaluated by </w:t>
      </w:r>
      <w:proofErr w:type="spellStart"/>
      <w:r w:rsidRPr="00B75037">
        <w:rPr>
          <w:color w:val="000000" w:themeColor="text1"/>
          <w:sz w:val="28"/>
          <w:szCs w:val="24"/>
        </w:rPr>
        <w:t>Turbiscan</w:t>
      </w:r>
      <w:proofErr w:type="spellEnd"/>
      <w:r w:rsidRPr="00B75037">
        <w:rPr>
          <w:color w:val="000000" w:themeColor="text1"/>
          <w:sz w:val="28"/>
          <w:szCs w:val="24"/>
        </w:rPr>
        <w:t xml:space="preserve"> TOWER Stability Analyzer (</w:t>
      </w:r>
      <w:proofErr w:type="spellStart"/>
      <w:r w:rsidRPr="00B75037">
        <w:rPr>
          <w:color w:val="000000" w:themeColor="text1"/>
          <w:sz w:val="28"/>
          <w:szCs w:val="24"/>
        </w:rPr>
        <w:t>Formulaction</w:t>
      </w:r>
      <w:proofErr w:type="spellEnd"/>
      <w:r w:rsidRPr="00B75037">
        <w:rPr>
          <w:color w:val="000000" w:themeColor="text1"/>
          <w:sz w:val="28"/>
          <w:szCs w:val="24"/>
        </w:rPr>
        <w:t xml:space="preserve"> Inc., France), and the results were presented as profiles of the </w:t>
      </w:r>
      <w:proofErr w:type="spellStart"/>
      <w:r w:rsidRPr="00B75037">
        <w:rPr>
          <w:color w:val="000000" w:themeColor="text1"/>
          <w:sz w:val="28"/>
          <w:szCs w:val="24"/>
        </w:rPr>
        <w:t>Turbiscan</w:t>
      </w:r>
      <w:proofErr w:type="spellEnd"/>
      <w:r w:rsidRPr="00B75037">
        <w:rPr>
          <w:color w:val="000000" w:themeColor="text1"/>
          <w:sz w:val="28"/>
          <w:szCs w:val="24"/>
        </w:rPr>
        <w:t xml:space="preserve"> Stability Index</w:t>
      </w:r>
      <w:r w:rsidR="00C32A8D" w:rsidRPr="00B75037">
        <w:rPr>
          <w:color w:val="000000" w:themeColor="text1"/>
          <w:sz w:val="28"/>
          <w:szCs w:val="24"/>
        </w:rPr>
        <w:t xml:space="preserve"> (TSI)</w:t>
      </w:r>
      <w:r w:rsidRPr="00B75037">
        <w:rPr>
          <w:color w:val="000000" w:themeColor="text1"/>
          <w:sz w:val="28"/>
          <w:szCs w:val="24"/>
        </w:rPr>
        <w:t xml:space="preserve">. </w:t>
      </w:r>
      <w:r w:rsidR="00084C01" w:rsidRPr="00B75037">
        <w:rPr>
          <w:color w:val="000000" w:themeColor="text1"/>
          <w:sz w:val="28"/>
          <w:szCs w:val="24"/>
        </w:rPr>
        <w:t xml:space="preserve">20 </w:t>
      </w:r>
      <w:r w:rsidR="00084C01" w:rsidRPr="00B75037">
        <w:rPr>
          <w:rFonts w:hint="eastAsia"/>
          <w:color w:val="000000" w:themeColor="text1"/>
          <w:sz w:val="28"/>
          <w:szCs w:val="24"/>
        </w:rPr>
        <w:t>m</w:t>
      </w:r>
      <w:r w:rsidR="00084C01" w:rsidRPr="00B75037">
        <w:rPr>
          <w:color w:val="000000" w:themeColor="text1"/>
          <w:sz w:val="28"/>
          <w:szCs w:val="24"/>
        </w:rPr>
        <w:t xml:space="preserve">L </w:t>
      </w:r>
      <w:r w:rsidR="00084C01" w:rsidRPr="00B75037">
        <w:rPr>
          <w:rFonts w:hint="eastAsia"/>
          <w:color w:val="000000" w:themeColor="text1"/>
          <w:sz w:val="28"/>
          <w:szCs w:val="24"/>
        </w:rPr>
        <w:t>of</w:t>
      </w:r>
      <w:r w:rsidR="00084C01" w:rsidRPr="00B75037">
        <w:rPr>
          <w:color w:val="000000" w:themeColor="text1"/>
          <w:sz w:val="28"/>
          <w:szCs w:val="24"/>
        </w:rPr>
        <w:t xml:space="preserve"> </w:t>
      </w:r>
      <w:r w:rsidR="00084C01" w:rsidRPr="00B75037">
        <w:rPr>
          <w:rFonts w:hint="eastAsia"/>
          <w:color w:val="000000" w:themeColor="text1"/>
          <w:sz w:val="28"/>
          <w:szCs w:val="24"/>
        </w:rPr>
        <w:t>prepared</w:t>
      </w:r>
      <w:r w:rsidR="00084C01" w:rsidRPr="00B75037">
        <w:rPr>
          <w:color w:val="000000" w:themeColor="text1"/>
          <w:sz w:val="28"/>
          <w:szCs w:val="24"/>
        </w:rPr>
        <w:t xml:space="preserve"> </w:t>
      </w:r>
      <w:r w:rsidR="00084C01" w:rsidRPr="00B75037">
        <w:rPr>
          <w:rFonts w:hint="eastAsia"/>
          <w:color w:val="000000" w:themeColor="text1"/>
          <w:sz w:val="28"/>
          <w:szCs w:val="24"/>
        </w:rPr>
        <w:t>emulsion</w:t>
      </w:r>
      <w:r w:rsidR="00084C01" w:rsidRPr="00B75037">
        <w:rPr>
          <w:color w:val="000000" w:themeColor="text1"/>
          <w:sz w:val="28"/>
          <w:szCs w:val="24"/>
        </w:rPr>
        <w:t xml:space="preserve"> </w:t>
      </w:r>
      <w:r w:rsidR="00084C01" w:rsidRPr="00B75037">
        <w:rPr>
          <w:rFonts w:hint="eastAsia"/>
          <w:color w:val="000000" w:themeColor="text1"/>
          <w:sz w:val="28"/>
          <w:szCs w:val="24"/>
        </w:rPr>
        <w:t>was</w:t>
      </w:r>
      <w:r w:rsidR="00084C01" w:rsidRPr="00B75037">
        <w:rPr>
          <w:color w:val="000000" w:themeColor="text1"/>
          <w:sz w:val="28"/>
          <w:szCs w:val="24"/>
        </w:rPr>
        <w:t xml:space="preserve"> placed in a </w:t>
      </w:r>
      <w:r w:rsidR="00084C01" w:rsidRPr="00B75037">
        <w:rPr>
          <w:rFonts w:hint="eastAsia"/>
          <w:color w:val="000000" w:themeColor="text1"/>
          <w:sz w:val="28"/>
          <w:szCs w:val="24"/>
        </w:rPr>
        <w:t>glass</w:t>
      </w:r>
      <w:r w:rsidR="00084C01" w:rsidRPr="00B75037">
        <w:rPr>
          <w:color w:val="000000" w:themeColor="text1"/>
          <w:sz w:val="28"/>
          <w:szCs w:val="24"/>
        </w:rPr>
        <w:t xml:space="preserve"> test tube </w:t>
      </w:r>
      <w:r w:rsidR="00084C01" w:rsidRPr="00B75037">
        <w:rPr>
          <w:rFonts w:hint="eastAsia"/>
          <w:color w:val="000000" w:themeColor="text1"/>
          <w:sz w:val="28"/>
          <w:szCs w:val="24"/>
        </w:rPr>
        <w:t>a</w:t>
      </w:r>
      <w:r w:rsidR="00084C01" w:rsidRPr="00B75037">
        <w:rPr>
          <w:color w:val="000000" w:themeColor="text1"/>
          <w:sz w:val="28"/>
          <w:szCs w:val="24"/>
        </w:rPr>
        <w:t>nd scanned with pulsed near-infrared light (λ = 880 nm) every 1 h, continuously for 24 h.</w:t>
      </w:r>
    </w:p>
    <w:p w14:paraId="555B049B" w14:textId="13A942D0"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6</w:t>
      </w:r>
      <w:r w:rsidRPr="00B75037">
        <w:rPr>
          <w:color w:val="000000" w:themeColor="text1"/>
          <w:sz w:val="28"/>
          <w:szCs w:val="24"/>
        </w:rPr>
        <w:t>.5</w:t>
      </w:r>
      <w:r w:rsidR="00A97619" w:rsidRPr="00B75037">
        <w:rPr>
          <w:rFonts w:hint="eastAsia"/>
          <w:color w:val="000000" w:themeColor="text1"/>
          <w:sz w:val="28"/>
          <w:szCs w:val="24"/>
        </w:rPr>
        <w:t>.</w:t>
      </w:r>
      <w:r w:rsidRPr="00B75037">
        <w:rPr>
          <w:color w:val="000000" w:themeColor="text1"/>
          <w:sz w:val="28"/>
          <w:szCs w:val="24"/>
        </w:rPr>
        <w:t xml:space="preserve"> </w:t>
      </w:r>
      <w:bookmarkStart w:id="14" w:name="_Hlk142155267"/>
      <w:r w:rsidRPr="00B75037">
        <w:rPr>
          <w:color w:val="000000" w:themeColor="text1"/>
          <w:sz w:val="28"/>
          <w:szCs w:val="24"/>
        </w:rPr>
        <w:t>Rheological properties</w:t>
      </w:r>
      <w:bookmarkEnd w:id="14"/>
    </w:p>
    <w:p w14:paraId="1FCC8920" w14:textId="179E8646" w:rsidR="00D205DD" w:rsidRPr="00B75037" w:rsidRDefault="00D205DD" w:rsidP="004F1337">
      <w:pPr>
        <w:widowControl/>
        <w:spacing w:line="480" w:lineRule="auto"/>
        <w:ind w:firstLine="560"/>
        <w:rPr>
          <w:color w:val="000000" w:themeColor="text1"/>
          <w:sz w:val="28"/>
          <w:szCs w:val="24"/>
        </w:rPr>
      </w:pPr>
      <w:r w:rsidRPr="00B75037">
        <w:rPr>
          <w:rFonts w:hint="eastAsia"/>
          <w:color w:val="000000" w:themeColor="text1"/>
          <w:sz w:val="28"/>
          <w:szCs w:val="24"/>
        </w:rPr>
        <w:t>The</w:t>
      </w:r>
      <w:r w:rsidRPr="00B75037">
        <w:rPr>
          <w:color w:val="000000" w:themeColor="text1"/>
          <w:sz w:val="28"/>
          <w:szCs w:val="24"/>
        </w:rPr>
        <w:t xml:space="preserve"> rheological properties of fresh P</w:t>
      </w:r>
      <w:r w:rsidRPr="00B75037">
        <w:rPr>
          <w:rFonts w:hint="eastAsia"/>
          <w:color w:val="000000" w:themeColor="text1"/>
          <w:sz w:val="28"/>
          <w:szCs w:val="24"/>
        </w:rPr>
        <w:t>ickering</w:t>
      </w:r>
      <w:r w:rsidRPr="00B75037">
        <w:rPr>
          <w:color w:val="000000" w:themeColor="text1"/>
          <w:sz w:val="28"/>
          <w:szCs w:val="24"/>
        </w:rPr>
        <w:t xml:space="preserve"> emulsions were measured by rheometer (MCR502, Anton Paar, Germany) with a 50 mm diameter parallel plate and a gap of 1 mm at 2</w:t>
      </w:r>
      <w:r w:rsidRPr="00B75037">
        <w:rPr>
          <w:rFonts w:cs="Times New Roman"/>
          <w:color w:val="000000" w:themeColor="text1"/>
          <w:sz w:val="28"/>
          <w:szCs w:val="24"/>
        </w:rPr>
        <w:t xml:space="preserve">5 </w:t>
      </w:r>
      <w:r w:rsidR="00EE0840" w:rsidRPr="00B75037">
        <w:rPr>
          <w:rFonts w:cs="Times New Roman"/>
          <w:color w:val="000000" w:themeColor="text1"/>
          <w:sz w:val="28"/>
          <w:szCs w:val="24"/>
          <w:lang w:val="en-GB"/>
        </w:rPr>
        <w:t>°C</w:t>
      </w:r>
      <w:r w:rsidRPr="00B75037">
        <w:rPr>
          <w:rFonts w:cs="Times New Roman"/>
          <w:color w:val="000000" w:themeColor="text1"/>
          <w:sz w:val="28"/>
          <w:szCs w:val="24"/>
        </w:rPr>
        <w:t>.</w:t>
      </w:r>
      <w:r w:rsidRPr="00B75037">
        <w:rPr>
          <w:color w:val="000000" w:themeColor="text1"/>
          <w:sz w:val="28"/>
          <w:szCs w:val="24"/>
        </w:rPr>
        <w:t xml:space="preserve"> B</w:t>
      </w:r>
      <w:r w:rsidRPr="00B75037">
        <w:rPr>
          <w:rFonts w:hint="eastAsia"/>
          <w:color w:val="000000" w:themeColor="text1"/>
          <w:sz w:val="28"/>
          <w:szCs w:val="24"/>
        </w:rPr>
        <w:t>efore</w:t>
      </w:r>
      <w:r w:rsidRPr="00B75037">
        <w:rPr>
          <w:color w:val="000000" w:themeColor="text1"/>
          <w:sz w:val="28"/>
          <w:szCs w:val="24"/>
        </w:rPr>
        <w:t xml:space="preserve"> </w:t>
      </w:r>
      <w:r w:rsidRPr="00B75037">
        <w:rPr>
          <w:rFonts w:hint="eastAsia"/>
          <w:color w:val="000000" w:themeColor="text1"/>
          <w:sz w:val="28"/>
          <w:szCs w:val="24"/>
        </w:rPr>
        <w:t>measurements</w:t>
      </w:r>
      <w:r w:rsidRPr="00B75037">
        <w:rPr>
          <w:color w:val="000000" w:themeColor="text1"/>
          <w:sz w:val="28"/>
          <w:szCs w:val="24"/>
        </w:rPr>
        <w:t xml:space="preserve">, the linear viscoelastic region (LVR) of </w:t>
      </w:r>
      <w:r w:rsidR="0056738D" w:rsidRPr="00B75037">
        <w:rPr>
          <w:color w:val="000000" w:themeColor="text1"/>
          <w:sz w:val="28"/>
          <w:szCs w:val="24"/>
        </w:rPr>
        <w:t xml:space="preserve">the </w:t>
      </w:r>
      <w:r w:rsidRPr="00B75037">
        <w:rPr>
          <w:color w:val="000000" w:themeColor="text1"/>
          <w:sz w:val="28"/>
          <w:szCs w:val="24"/>
        </w:rPr>
        <w:t xml:space="preserve">emulsion was investigated by </w:t>
      </w:r>
      <w:r w:rsidR="0056738D" w:rsidRPr="00B75037">
        <w:rPr>
          <w:color w:val="000000" w:themeColor="text1"/>
          <w:sz w:val="28"/>
          <w:szCs w:val="24"/>
        </w:rPr>
        <w:t xml:space="preserve">a </w:t>
      </w:r>
      <w:r w:rsidRPr="00B75037">
        <w:rPr>
          <w:color w:val="000000" w:themeColor="text1"/>
          <w:sz w:val="28"/>
          <w:szCs w:val="24"/>
        </w:rPr>
        <w:t>strain sweep test rang</w:t>
      </w:r>
      <w:r w:rsidR="0056738D" w:rsidRPr="00B75037">
        <w:rPr>
          <w:color w:val="000000" w:themeColor="text1"/>
          <w:sz w:val="28"/>
          <w:szCs w:val="24"/>
        </w:rPr>
        <w:t>ing</w:t>
      </w:r>
      <w:r w:rsidRPr="00B75037">
        <w:rPr>
          <w:color w:val="000000" w:themeColor="text1"/>
          <w:sz w:val="28"/>
          <w:szCs w:val="24"/>
        </w:rPr>
        <w:t xml:space="preserve"> from 0.01</w:t>
      </w:r>
      <w:r w:rsidR="0056738D" w:rsidRPr="00B75037">
        <w:rPr>
          <w:color w:val="000000" w:themeColor="text1"/>
          <w:sz w:val="28"/>
          <w:szCs w:val="24"/>
        </w:rPr>
        <w:t>%</w:t>
      </w:r>
      <w:r w:rsidRPr="00B75037">
        <w:rPr>
          <w:color w:val="000000" w:themeColor="text1"/>
          <w:sz w:val="28"/>
          <w:szCs w:val="24"/>
        </w:rPr>
        <w:t xml:space="preserve"> to 100% with 10 rad/s of frequency. Then, the viscosity was measured as the shear rate increased from 0.1 to 100 </w:t>
      </w:r>
      <w:r w:rsidRPr="00B75037">
        <w:rPr>
          <w:rFonts w:hint="eastAsia"/>
          <w:color w:val="000000" w:themeColor="text1"/>
          <w:sz w:val="28"/>
          <w:szCs w:val="24"/>
        </w:rPr>
        <w:t>s</w:t>
      </w:r>
      <w:r w:rsidRPr="00B75037">
        <w:rPr>
          <w:color w:val="000000" w:themeColor="text1"/>
          <w:sz w:val="28"/>
          <w:szCs w:val="24"/>
          <w:vertAlign w:val="superscript"/>
        </w:rPr>
        <w:t>-1</w:t>
      </w:r>
      <w:r w:rsidRPr="00B75037">
        <w:rPr>
          <w:color w:val="000000" w:themeColor="text1"/>
          <w:sz w:val="28"/>
          <w:szCs w:val="24"/>
        </w:rPr>
        <w:t xml:space="preserve">. For the frequency </w:t>
      </w:r>
      <w:r w:rsidRPr="00B75037">
        <w:rPr>
          <w:rFonts w:hint="eastAsia"/>
          <w:color w:val="000000" w:themeColor="text1"/>
          <w:sz w:val="28"/>
          <w:szCs w:val="24"/>
        </w:rPr>
        <w:t>sweep mode,</w:t>
      </w:r>
      <w:r w:rsidRPr="00B75037">
        <w:rPr>
          <w:color w:val="000000" w:themeColor="text1"/>
          <w:sz w:val="28"/>
          <w:szCs w:val="24"/>
        </w:rPr>
        <w:t xml:space="preserve"> the </w:t>
      </w:r>
      <w:r w:rsidRPr="00B75037">
        <w:rPr>
          <w:rFonts w:hint="eastAsia"/>
          <w:color w:val="000000" w:themeColor="text1"/>
          <w:sz w:val="28"/>
          <w:szCs w:val="24"/>
        </w:rPr>
        <w:t>storage modulus</w:t>
      </w:r>
      <w:r w:rsidRPr="00B75037">
        <w:rPr>
          <w:color w:val="000000" w:themeColor="text1"/>
          <w:sz w:val="28"/>
          <w:szCs w:val="24"/>
        </w:rPr>
        <w:t xml:space="preserve"> (G</w:t>
      </w:r>
      <w:r w:rsidRPr="00B75037">
        <w:rPr>
          <w:rFonts w:cs="Times New Roman"/>
          <w:color w:val="000000" w:themeColor="text1"/>
          <w:sz w:val="28"/>
          <w:szCs w:val="24"/>
        </w:rPr>
        <w:t>′</w:t>
      </w:r>
      <w:r w:rsidRPr="00B75037">
        <w:rPr>
          <w:color w:val="000000" w:themeColor="text1"/>
          <w:sz w:val="28"/>
          <w:szCs w:val="24"/>
        </w:rPr>
        <w:t xml:space="preserve">) and </w:t>
      </w:r>
      <w:r w:rsidRPr="00B75037">
        <w:rPr>
          <w:rFonts w:hint="eastAsia"/>
          <w:color w:val="000000" w:themeColor="text1"/>
          <w:sz w:val="28"/>
          <w:szCs w:val="24"/>
        </w:rPr>
        <w:t>loss modulus</w:t>
      </w:r>
      <w:r w:rsidRPr="00B75037">
        <w:rPr>
          <w:color w:val="000000" w:themeColor="text1"/>
          <w:sz w:val="28"/>
          <w:szCs w:val="24"/>
        </w:rPr>
        <w:t xml:space="preserve"> (G</w:t>
      </w:r>
      <w:r w:rsidRPr="00B75037">
        <w:rPr>
          <w:rFonts w:cs="Times New Roman"/>
          <w:color w:val="000000" w:themeColor="text1"/>
          <w:sz w:val="28"/>
          <w:szCs w:val="24"/>
        </w:rPr>
        <w:t>′′</w:t>
      </w:r>
      <w:r w:rsidRPr="00B75037">
        <w:rPr>
          <w:color w:val="000000" w:themeColor="text1"/>
          <w:sz w:val="28"/>
          <w:szCs w:val="24"/>
        </w:rPr>
        <w:t>)</w:t>
      </w:r>
      <w:r w:rsidRPr="00B75037">
        <w:rPr>
          <w:rFonts w:hint="eastAsia"/>
          <w:color w:val="000000" w:themeColor="text1"/>
          <w:sz w:val="28"/>
          <w:szCs w:val="24"/>
        </w:rPr>
        <w:t xml:space="preserve"> were obtained</w:t>
      </w:r>
      <w:r w:rsidRPr="00B75037">
        <w:rPr>
          <w:color w:val="000000" w:themeColor="text1"/>
          <w:sz w:val="28"/>
          <w:szCs w:val="24"/>
        </w:rPr>
        <w:t xml:space="preserve"> </w:t>
      </w:r>
      <w:r w:rsidRPr="00B75037">
        <w:rPr>
          <w:rFonts w:hint="eastAsia"/>
          <w:color w:val="000000" w:themeColor="text1"/>
          <w:sz w:val="28"/>
          <w:szCs w:val="24"/>
        </w:rPr>
        <w:t>with</w:t>
      </w:r>
      <w:r w:rsidRPr="00B75037">
        <w:rPr>
          <w:color w:val="000000" w:themeColor="text1"/>
          <w:sz w:val="28"/>
          <w:szCs w:val="24"/>
        </w:rPr>
        <w:t xml:space="preserve"> </w:t>
      </w:r>
      <w:r w:rsidRPr="00B75037">
        <w:rPr>
          <w:rFonts w:hint="eastAsia"/>
          <w:color w:val="000000" w:themeColor="text1"/>
          <w:sz w:val="28"/>
          <w:szCs w:val="24"/>
        </w:rPr>
        <w:t>the</w:t>
      </w:r>
      <w:r w:rsidRPr="00B75037">
        <w:rPr>
          <w:color w:val="000000" w:themeColor="text1"/>
          <w:sz w:val="28"/>
          <w:szCs w:val="24"/>
        </w:rPr>
        <w:t xml:space="preserve"> </w:t>
      </w:r>
      <w:r w:rsidRPr="00B75037">
        <w:rPr>
          <w:rFonts w:hint="eastAsia"/>
          <w:color w:val="000000" w:themeColor="text1"/>
          <w:sz w:val="28"/>
          <w:szCs w:val="24"/>
        </w:rPr>
        <w:t>strain</w:t>
      </w:r>
      <w:r w:rsidRPr="00B75037">
        <w:rPr>
          <w:color w:val="000000" w:themeColor="text1"/>
          <w:sz w:val="28"/>
          <w:szCs w:val="24"/>
        </w:rPr>
        <w:t xml:space="preserve"> </w:t>
      </w:r>
      <w:r w:rsidRPr="00B75037">
        <w:rPr>
          <w:rFonts w:hint="eastAsia"/>
          <w:color w:val="000000" w:themeColor="text1"/>
          <w:sz w:val="28"/>
          <w:szCs w:val="24"/>
        </w:rPr>
        <w:t>of</w:t>
      </w:r>
      <w:r w:rsidRPr="00B75037">
        <w:rPr>
          <w:color w:val="000000" w:themeColor="text1"/>
          <w:sz w:val="28"/>
          <w:szCs w:val="24"/>
        </w:rPr>
        <w:t xml:space="preserve"> 0.1%</w:t>
      </w:r>
      <w:r w:rsidRPr="00B75037">
        <w:rPr>
          <w:rFonts w:hint="eastAsia"/>
          <w:color w:val="000000" w:themeColor="text1"/>
          <w:sz w:val="28"/>
          <w:szCs w:val="24"/>
        </w:rPr>
        <w:t>.</w:t>
      </w:r>
    </w:p>
    <w:p w14:paraId="766CE2A9" w14:textId="4982A017" w:rsidR="00A97619" w:rsidRPr="00B75037" w:rsidRDefault="00A97619" w:rsidP="00A97619">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.6.6 E</w:t>
      </w:r>
      <w:r w:rsidRPr="00B75037">
        <w:rPr>
          <w:rFonts w:hint="eastAsia"/>
          <w:color w:val="000000" w:themeColor="text1"/>
          <w:sz w:val="28"/>
          <w:szCs w:val="24"/>
        </w:rPr>
        <w:t>n</w:t>
      </w:r>
      <w:r w:rsidRPr="00B75037">
        <w:rPr>
          <w:color w:val="000000" w:themeColor="text1"/>
          <w:sz w:val="28"/>
          <w:szCs w:val="24"/>
        </w:rPr>
        <w:t>cap</w:t>
      </w:r>
      <w:r w:rsidR="00524652" w:rsidRPr="00B75037">
        <w:rPr>
          <w:color w:val="000000" w:themeColor="text1"/>
          <w:sz w:val="28"/>
          <w:szCs w:val="24"/>
        </w:rPr>
        <w:t>sulation</w:t>
      </w:r>
      <w:r w:rsidRPr="00B75037">
        <w:rPr>
          <w:color w:val="000000" w:themeColor="text1"/>
          <w:sz w:val="28"/>
          <w:szCs w:val="24"/>
        </w:rPr>
        <w:t xml:space="preserve"> eff</w:t>
      </w:r>
      <w:r w:rsidR="00524652" w:rsidRPr="00B75037">
        <w:rPr>
          <w:color w:val="000000" w:themeColor="text1"/>
          <w:sz w:val="28"/>
          <w:szCs w:val="24"/>
        </w:rPr>
        <w:t>iciency</w:t>
      </w:r>
      <w:r w:rsidR="00A72D9C" w:rsidRPr="00B75037">
        <w:rPr>
          <w:color w:val="000000" w:themeColor="text1"/>
          <w:sz w:val="28"/>
          <w:szCs w:val="24"/>
        </w:rPr>
        <w:t xml:space="preserve"> (EE)</w:t>
      </w:r>
    </w:p>
    <w:p w14:paraId="256F6F26" w14:textId="3F8E932D" w:rsidR="0098798F" w:rsidRPr="00B75037" w:rsidRDefault="00A72D9C" w:rsidP="00E55244">
      <w:pPr>
        <w:widowControl/>
        <w:spacing w:line="480" w:lineRule="auto"/>
        <w:ind w:firstLine="560"/>
        <w:rPr>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he EE</w:t>
      </w:r>
      <w:r w:rsidR="00E41AAD" w:rsidRPr="00B75037">
        <w:rPr>
          <w:color w:val="000000" w:themeColor="text1"/>
          <w:sz w:val="28"/>
          <w:szCs w:val="24"/>
        </w:rPr>
        <w:t xml:space="preserve"> (%)</w:t>
      </w:r>
      <w:r w:rsidRPr="00B75037">
        <w:rPr>
          <w:color w:val="000000" w:themeColor="text1"/>
          <w:sz w:val="28"/>
          <w:szCs w:val="24"/>
        </w:rPr>
        <w:t xml:space="preserve"> of the CEO in the </w:t>
      </w:r>
      <w:proofErr w:type="spellStart"/>
      <w:r w:rsidRPr="00B75037">
        <w:rPr>
          <w:color w:val="000000" w:themeColor="text1"/>
          <w:sz w:val="28"/>
          <w:szCs w:val="24"/>
        </w:rPr>
        <w:t>P</w:t>
      </w:r>
      <w:r w:rsidRPr="00B75037">
        <w:rPr>
          <w:rFonts w:hint="eastAsia"/>
          <w:color w:val="000000" w:themeColor="text1"/>
          <w:sz w:val="28"/>
          <w:szCs w:val="24"/>
        </w:rPr>
        <w:t>ickeirng</w:t>
      </w:r>
      <w:proofErr w:type="spellEnd"/>
      <w:r w:rsidRPr="00B75037">
        <w:rPr>
          <w:color w:val="000000" w:themeColor="text1"/>
          <w:sz w:val="28"/>
          <w:szCs w:val="24"/>
        </w:rPr>
        <w:t xml:space="preserve"> </w:t>
      </w:r>
      <w:r w:rsidRPr="00B75037">
        <w:rPr>
          <w:rFonts w:hint="eastAsia"/>
          <w:color w:val="000000" w:themeColor="text1"/>
          <w:sz w:val="28"/>
          <w:szCs w:val="24"/>
        </w:rPr>
        <w:t>emulsion</w:t>
      </w:r>
      <w:r w:rsidRPr="00B75037">
        <w:rPr>
          <w:color w:val="000000" w:themeColor="text1"/>
          <w:sz w:val="28"/>
          <w:szCs w:val="24"/>
        </w:rPr>
        <w:t xml:space="preserve"> was </w:t>
      </w:r>
      <w:r w:rsidR="00AD0D51" w:rsidRPr="00B75037">
        <w:rPr>
          <w:color w:val="000000" w:themeColor="text1"/>
          <w:sz w:val="28"/>
          <w:szCs w:val="24"/>
        </w:rPr>
        <w:t xml:space="preserve">measured spectrophotometrically </w:t>
      </w:r>
      <w:r w:rsidR="00350DFA" w:rsidRPr="00B75037">
        <w:rPr>
          <w:color w:val="000000" w:themeColor="text1"/>
          <w:sz w:val="28"/>
          <w:szCs w:val="24"/>
        </w:rPr>
        <w:t xml:space="preserve">and calculated using following </w:t>
      </w:r>
      <w:r w:rsidR="004D374D" w:rsidRPr="00B75037">
        <w:rPr>
          <w:color w:val="000000" w:themeColor="text1"/>
          <w:sz w:val="28"/>
          <w:szCs w:val="24"/>
        </w:rPr>
        <w:t>e</w:t>
      </w:r>
      <w:r w:rsidR="00350DFA" w:rsidRPr="00B75037">
        <w:rPr>
          <w:color w:val="000000" w:themeColor="text1"/>
          <w:sz w:val="28"/>
          <w:szCs w:val="24"/>
        </w:rPr>
        <w:t xml:space="preserve">quation (2) according to </w:t>
      </w:r>
      <w:r w:rsidR="00E55244" w:rsidRPr="00B75037">
        <w:rPr>
          <w:color w:val="000000" w:themeColor="text1"/>
          <w:sz w:val="28"/>
          <w:szCs w:val="24"/>
        </w:rPr>
        <w:t>Liu</w:t>
      </w:r>
      <w:r w:rsidR="00350DFA" w:rsidRPr="00B75037">
        <w:rPr>
          <w:color w:val="000000" w:themeColor="text1"/>
          <w:sz w:val="28"/>
          <w:szCs w:val="24"/>
        </w:rPr>
        <w:t xml:space="preserve"> et al. (2024) with a slight </w:t>
      </w:r>
      <w:proofErr w:type="spellStart"/>
      <w:r w:rsidR="00350DFA" w:rsidRPr="00B75037">
        <w:rPr>
          <w:color w:val="000000" w:themeColor="text1"/>
          <w:sz w:val="28"/>
          <w:szCs w:val="24"/>
        </w:rPr>
        <w:t>modifaction</w:t>
      </w:r>
      <w:proofErr w:type="spellEnd"/>
      <w:r w:rsidR="00350DFA" w:rsidRPr="00B75037">
        <w:rPr>
          <w:color w:val="000000" w:themeColor="text1"/>
          <w:sz w:val="28"/>
          <w:szCs w:val="24"/>
        </w:rPr>
        <w:t>. Briefly, the</w:t>
      </w:r>
      <w:bookmarkStart w:id="15" w:name="OLE_LINK17"/>
      <w:r w:rsidR="00350DFA" w:rsidRPr="00B75037">
        <w:rPr>
          <w:color w:val="000000" w:themeColor="text1"/>
          <w:sz w:val="28"/>
          <w:szCs w:val="24"/>
        </w:rPr>
        <w:t xml:space="preserve"> </w:t>
      </w:r>
      <w:proofErr w:type="spellStart"/>
      <w:r w:rsidR="00350DFA" w:rsidRPr="00B75037">
        <w:rPr>
          <w:color w:val="000000" w:themeColor="text1"/>
          <w:sz w:val="28"/>
          <w:szCs w:val="24"/>
        </w:rPr>
        <w:t>eumslion</w:t>
      </w:r>
      <w:bookmarkEnd w:id="15"/>
      <w:proofErr w:type="spellEnd"/>
      <w:r w:rsidR="00350DFA" w:rsidRPr="00B75037">
        <w:rPr>
          <w:color w:val="000000" w:themeColor="text1"/>
          <w:sz w:val="28"/>
          <w:szCs w:val="24"/>
        </w:rPr>
        <w:t xml:space="preserve"> (</w:t>
      </w:r>
      <w:r w:rsidR="00F01AD8" w:rsidRPr="00B75037">
        <w:rPr>
          <w:color w:val="000000" w:themeColor="text1"/>
          <w:sz w:val="28"/>
          <w:szCs w:val="24"/>
        </w:rPr>
        <w:t>2</w:t>
      </w:r>
      <w:r w:rsidR="00350DFA" w:rsidRPr="00B75037">
        <w:rPr>
          <w:color w:val="000000" w:themeColor="text1"/>
          <w:sz w:val="28"/>
          <w:szCs w:val="24"/>
        </w:rPr>
        <w:t xml:space="preserve"> </w:t>
      </w:r>
      <w:r w:rsidR="00350DFA" w:rsidRPr="00B75037">
        <w:rPr>
          <w:rFonts w:hint="eastAsia"/>
          <w:color w:val="000000" w:themeColor="text1"/>
          <w:sz w:val="28"/>
          <w:szCs w:val="24"/>
        </w:rPr>
        <w:t>m</w:t>
      </w:r>
      <w:r w:rsidR="00350DFA" w:rsidRPr="00B75037">
        <w:rPr>
          <w:color w:val="000000" w:themeColor="text1"/>
          <w:sz w:val="28"/>
          <w:szCs w:val="24"/>
        </w:rPr>
        <w:t xml:space="preserve">L) </w:t>
      </w:r>
      <w:bookmarkStart w:id="16" w:name="OLE_LINK18"/>
      <w:r w:rsidR="00350DFA" w:rsidRPr="00B75037">
        <w:rPr>
          <w:rFonts w:hint="eastAsia"/>
          <w:color w:val="000000" w:themeColor="text1"/>
          <w:sz w:val="28"/>
          <w:szCs w:val="24"/>
        </w:rPr>
        <w:t>w</w:t>
      </w:r>
      <w:r w:rsidR="00350DFA" w:rsidRPr="00B75037">
        <w:rPr>
          <w:color w:val="000000" w:themeColor="text1"/>
          <w:sz w:val="28"/>
          <w:szCs w:val="24"/>
        </w:rPr>
        <w:t xml:space="preserve">as added </w:t>
      </w:r>
      <w:r w:rsidR="00F01AD8" w:rsidRPr="00B75037">
        <w:rPr>
          <w:color w:val="000000" w:themeColor="text1"/>
          <w:sz w:val="28"/>
          <w:szCs w:val="24"/>
        </w:rPr>
        <w:t xml:space="preserve">an equal volume of </w:t>
      </w:r>
      <w:r w:rsidR="00E55244" w:rsidRPr="00B75037">
        <w:rPr>
          <w:color w:val="000000" w:themeColor="text1"/>
          <w:sz w:val="28"/>
          <w:szCs w:val="24"/>
        </w:rPr>
        <w:t>N-hexane</w:t>
      </w:r>
      <w:r w:rsidR="00F01AD8" w:rsidRPr="00B75037">
        <w:rPr>
          <w:color w:val="000000" w:themeColor="text1"/>
          <w:sz w:val="28"/>
          <w:szCs w:val="24"/>
        </w:rPr>
        <w:t>.</w:t>
      </w:r>
      <w:bookmarkEnd w:id="16"/>
      <w:r w:rsidR="00F01AD8" w:rsidRPr="00B75037">
        <w:rPr>
          <w:color w:val="000000" w:themeColor="text1"/>
          <w:sz w:val="28"/>
          <w:szCs w:val="24"/>
        </w:rPr>
        <w:t xml:space="preserve"> </w:t>
      </w:r>
      <w:r w:rsidR="00E55244" w:rsidRPr="00B75037">
        <w:rPr>
          <w:color w:val="000000" w:themeColor="text1"/>
          <w:sz w:val="28"/>
          <w:szCs w:val="24"/>
        </w:rPr>
        <w:t xml:space="preserve">After centrifugation </w:t>
      </w:r>
      <w:r w:rsidR="00E55244" w:rsidRPr="00B75037">
        <w:rPr>
          <w:rFonts w:hint="eastAsia"/>
          <w:color w:val="000000" w:themeColor="text1"/>
          <w:sz w:val="28"/>
          <w:szCs w:val="24"/>
        </w:rPr>
        <w:t>at</w:t>
      </w:r>
      <w:r w:rsidR="00E55244" w:rsidRPr="00B75037">
        <w:rPr>
          <w:color w:val="000000" w:themeColor="text1"/>
          <w:sz w:val="28"/>
          <w:szCs w:val="24"/>
        </w:rPr>
        <w:t xml:space="preserve"> 5,000 rpm for 10 min, the concentration of </w:t>
      </w:r>
      <w:r w:rsidR="0098798F" w:rsidRPr="00B75037">
        <w:rPr>
          <w:color w:val="000000" w:themeColor="text1"/>
          <w:sz w:val="28"/>
          <w:szCs w:val="24"/>
        </w:rPr>
        <w:t xml:space="preserve">CEO in the supernatant was measured using CEO calibration curve and the EE (%) of CEO in the </w:t>
      </w:r>
      <w:proofErr w:type="spellStart"/>
      <w:r w:rsidR="0098798F" w:rsidRPr="00B75037">
        <w:rPr>
          <w:color w:val="000000" w:themeColor="text1"/>
          <w:sz w:val="28"/>
          <w:szCs w:val="24"/>
        </w:rPr>
        <w:t>P</w:t>
      </w:r>
      <w:r w:rsidR="0098798F" w:rsidRPr="00B75037">
        <w:rPr>
          <w:rFonts w:hint="eastAsia"/>
          <w:color w:val="000000" w:themeColor="text1"/>
          <w:sz w:val="28"/>
          <w:szCs w:val="24"/>
        </w:rPr>
        <w:t>ickeirng</w:t>
      </w:r>
      <w:proofErr w:type="spellEnd"/>
      <w:r w:rsidR="0098798F" w:rsidRPr="00B75037">
        <w:rPr>
          <w:color w:val="000000" w:themeColor="text1"/>
          <w:sz w:val="28"/>
          <w:szCs w:val="24"/>
        </w:rPr>
        <w:t xml:space="preserve"> </w:t>
      </w:r>
      <w:r w:rsidR="0098798F" w:rsidRPr="00B75037">
        <w:rPr>
          <w:rFonts w:hint="eastAsia"/>
          <w:color w:val="000000" w:themeColor="text1"/>
          <w:sz w:val="28"/>
          <w:szCs w:val="24"/>
        </w:rPr>
        <w:t>emulsion</w:t>
      </w:r>
      <w:r w:rsidR="0098798F" w:rsidRPr="00B75037">
        <w:rPr>
          <w:color w:val="000000" w:themeColor="text1"/>
          <w:sz w:val="28"/>
          <w:szCs w:val="24"/>
        </w:rPr>
        <w:t xml:space="preserve"> was calculated according to the following </w:t>
      </w:r>
      <w:r w:rsidR="00CC787B" w:rsidRPr="00B75037">
        <w:rPr>
          <w:color w:val="000000" w:themeColor="text1"/>
          <w:sz w:val="28"/>
          <w:szCs w:val="24"/>
        </w:rPr>
        <w:t>equation:</w:t>
      </w:r>
    </w:p>
    <w:p w14:paraId="49AB7B0E" w14:textId="77777777" w:rsidR="00CC787B" w:rsidRPr="00B75037" w:rsidRDefault="00CC787B" w:rsidP="00CC787B">
      <w:pPr>
        <w:widowControl/>
        <w:spacing w:line="480" w:lineRule="auto"/>
        <w:ind w:firstLine="560"/>
        <w:jc w:val="center"/>
        <w:rPr>
          <w:color w:val="000000" w:themeColor="text1"/>
          <w:sz w:val="28"/>
          <w:szCs w:val="24"/>
        </w:rPr>
      </w:pPr>
      <w:bookmarkStart w:id="17" w:name="OLE_LINK19"/>
      <w:r w:rsidRPr="00B75037">
        <w:rPr>
          <w:rFonts w:hint="eastAsia"/>
          <w:color w:val="000000" w:themeColor="text1"/>
          <w:sz w:val="28"/>
          <w:szCs w:val="24"/>
        </w:rPr>
        <w:t>E</w:t>
      </w:r>
      <w:r w:rsidRPr="00B75037">
        <w:rPr>
          <w:color w:val="000000" w:themeColor="text1"/>
          <w:sz w:val="28"/>
          <w:szCs w:val="24"/>
        </w:rPr>
        <w:t>E (</w:t>
      </w:r>
      <w:proofErr w:type="gramStart"/>
      <w:r w:rsidRPr="00B75037">
        <w:rPr>
          <w:color w:val="000000" w:themeColor="text1"/>
          <w:sz w:val="28"/>
          <w:szCs w:val="24"/>
        </w:rPr>
        <w:t>%)=</w:t>
      </w:r>
      <w:proofErr w:type="gramEnd"/>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Encapsulated CEO</m:t>
            </m:r>
          </m:num>
          <m:den>
            <m:r>
              <w:rPr>
                <w:rFonts w:ascii="Cambria Math" w:hAnsi="Cambria Math"/>
                <w:color w:val="000000" w:themeColor="text1"/>
                <w:sz w:val="28"/>
                <w:szCs w:val="28"/>
              </w:rPr>
              <m:t>T</m:t>
            </m:r>
            <m:r>
              <w:rPr>
                <w:rFonts w:ascii="Cambria Math" w:hAnsi="Cambria Math" w:hint="eastAsia"/>
                <w:color w:val="000000" w:themeColor="text1"/>
                <w:sz w:val="28"/>
                <w:szCs w:val="28"/>
              </w:rPr>
              <m:t>otal</m:t>
            </m:r>
            <m:r>
              <w:rPr>
                <w:rFonts w:ascii="Cambria Math" w:hAnsi="Cambria Math"/>
                <w:color w:val="000000" w:themeColor="text1"/>
                <w:sz w:val="28"/>
                <w:szCs w:val="28"/>
              </w:rPr>
              <m:t xml:space="preserve"> CEO</m:t>
            </m:r>
          </m:den>
        </m:f>
        <m:r>
          <m:rPr>
            <m:sty m:val="p"/>
          </m:rPr>
          <w:rPr>
            <w:rFonts w:ascii="Cambria Math" w:hAnsi="Cambria Math"/>
            <w:color w:val="000000" w:themeColor="text1"/>
            <w:sz w:val="28"/>
            <w:szCs w:val="28"/>
          </w:rPr>
          <m:t xml:space="preserve"> </m:t>
        </m:r>
        <m:r>
          <m:rPr>
            <m:sty m:val="p"/>
          </m:rPr>
          <w:rPr>
            <w:rFonts w:ascii="Cambria Math" w:hAnsi="Cambria Math" w:hint="eastAsia"/>
            <w:color w:val="000000" w:themeColor="text1"/>
            <w:sz w:val="28"/>
            <w:szCs w:val="28"/>
          </w:rPr>
          <m:t>×</m:t>
        </m:r>
        <m:r>
          <m:rPr>
            <m:sty m:val="p"/>
          </m:rPr>
          <w:rPr>
            <w:rFonts w:ascii="Cambria Math" w:hAnsi="Cambria Math" w:hint="eastAsia"/>
            <w:color w:val="000000" w:themeColor="text1"/>
            <w:sz w:val="28"/>
            <w:szCs w:val="28"/>
          </w:rPr>
          <m:t xml:space="preserve"> 1</m:t>
        </m:r>
        <m:r>
          <m:rPr>
            <m:sty m:val="p"/>
          </m:rPr>
          <w:rPr>
            <w:rFonts w:ascii="Cambria Math" w:hAnsi="Cambria Math"/>
            <w:color w:val="000000" w:themeColor="text1"/>
            <w:sz w:val="28"/>
            <w:szCs w:val="28"/>
          </w:rPr>
          <m:t>00</m:t>
        </m:r>
      </m:oMath>
      <w:r w:rsidRPr="00B75037">
        <w:rPr>
          <w:color w:val="000000" w:themeColor="text1"/>
          <w:sz w:val="28"/>
          <w:szCs w:val="28"/>
        </w:rPr>
        <w:tab/>
      </w:r>
      <w:r w:rsidRPr="00B75037">
        <w:rPr>
          <w:rFonts w:hint="eastAsia"/>
          <w:color w:val="000000" w:themeColor="text1"/>
          <w:sz w:val="28"/>
          <w:szCs w:val="28"/>
        </w:rPr>
        <w:t>(</w:t>
      </w:r>
      <w:r w:rsidRPr="00B75037">
        <w:rPr>
          <w:color w:val="000000" w:themeColor="text1"/>
          <w:sz w:val="28"/>
          <w:szCs w:val="28"/>
        </w:rPr>
        <w:t>2)</w:t>
      </w:r>
    </w:p>
    <w:bookmarkEnd w:id="17"/>
    <w:p w14:paraId="2DDA6C07" w14:textId="1260BD36" w:rsidR="00E55244" w:rsidRPr="00B75037" w:rsidRDefault="009B37AA" w:rsidP="00E55244">
      <w:pPr>
        <w:widowControl/>
        <w:spacing w:line="480" w:lineRule="auto"/>
        <w:ind w:firstLine="560"/>
        <w:rPr>
          <w:color w:val="000000" w:themeColor="text1"/>
          <w:sz w:val="28"/>
          <w:szCs w:val="24"/>
        </w:rPr>
      </w:pPr>
      <w:r w:rsidRPr="00B75037">
        <w:rPr>
          <w:color w:val="000000" w:themeColor="text1"/>
          <w:sz w:val="28"/>
          <w:szCs w:val="24"/>
        </w:rPr>
        <w:t>The measurement was repeated three times for each sample group.</w:t>
      </w:r>
    </w:p>
    <w:p w14:paraId="72755735" w14:textId="77777777" w:rsidR="00AD0D51" w:rsidRPr="00B75037" w:rsidRDefault="00AD0D51" w:rsidP="00AD0D51">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.6.7 Release behavior</w:t>
      </w:r>
    </w:p>
    <w:p w14:paraId="5799737B" w14:textId="1C1ADAB4" w:rsidR="00C458A0" w:rsidRPr="00B75037" w:rsidRDefault="00AD0D51" w:rsidP="00C458A0">
      <w:pPr>
        <w:widowControl/>
        <w:spacing w:line="480" w:lineRule="auto"/>
        <w:ind w:firstLine="560"/>
        <w:rPr>
          <w:color w:val="000000" w:themeColor="text1"/>
          <w:sz w:val="28"/>
          <w:szCs w:val="24"/>
        </w:rPr>
      </w:pPr>
      <w:r w:rsidRPr="00B75037">
        <w:rPr>
          <w:rFonts w:hint="eastAsia"/>
          <w:color w:val="000000" w:themeColor="text1"/>
          <w:sz w:val="28"/>
          <w:szCs w:val="24"/>
        </w:rPr>
        <w:lastRenderedPageBreak/>
        <w:t>T</w:t>
      </w:r>
      <w:r w:rsidRPr="00B75037">
        <w:rPr>
          <w:color w:val="000000" w:themeColor="text1"/>
          <w:sz w:val="28"/>
          <w:szCs w:val="24"/>
        </w:rPr>
        <w:t>h</w:t>
      </w:r>
      <w:r w:rsidRPr="00B75037">
        <w:rPr>
          <w:rFonts w:hint="eastAsia"/>
          <w:color w:val="000000" w:themeColor="text1"/>
          <w:sz w:val="28"/>
          <w:szCs w:val="24"/>
        </w:rPr>
        <w:t>e</w:t>
      </w:r>
      <w:r w:rsidRPr="00B75037">
        <w:rPr>
          <w:color w:val="000000" w:themeColor="text1"/>
          <w:sz w:val="28"/>
          <w:szCs w:val="24"/>
        </w:rPr>
        <w:t xml:space="preserve"> release behavior of CEO from P</w:t>
      </w:r>
      <w:r w:rsidRPr="00B75037">
        <w:rPr>
          <w:rFonts w:hint="eastAsia"/>
          <w:color w:val="000000" w:themeColor="text1"/>
          <w:sz w:val="28"/>
          <w:szCs w:val="24"/>
        </w:rPr>
        <w:t>ickering</w:t>
      </w:r>
      <w:r w:rsidRPr="00B75037">
        <w:rPr>
          <w:color w:val="000000" w:themeColor="text1"/>
          <w:sz w:val="28"/>
          <w:szCs w:val="24"/>
        </w:rPr>
        <w:t xml:space="preserve"> emulsion was carried out </w:t>
      </w:r>
      <w:r w:rsidR="00C458A0" w:rsidRPr="00B75037">
        <w:rPr>
          <w:color w:val="000000" w:themeColor="text1"/>
          <w:sz w:val="28"/>
          <w:szCs w:val="24"/>
        </w:rPr>
        <w:t xml:space="preserve">through a dynamic test method. 2 </w:t>
      </w:r>
      <w:r w:rsidR="00C458A0" w:rsidRPr="00B75037">
        <w:rPr>
          <w:rFonts w:hint="eastAsia"/>
          <w:color w:val="000000" w:themeColor="text1"/>
          <w:sz w:val="28"/>
          <w:szCs w:val="24"/>
        </w:rPr>
        <w:t>m</w:t>
      </w:r>
      <w:r w:rsidR="00C458A0" w:rsidRPr="00B75037">
        <w:rPr>
          <w:color w:val="000000" w:themeColor="text1"/>
          <w:sz w:val="28"/>
          <w:szCs w:val="24"/>
        </w:rPr>
        <w:t xml:space="preserve">L </w:t>
      </w:r>
      <w:proofErr w:type="spellStart"/>
      <w:r w:rsidR="00C458A0" w:rsidRPr="00B75037">
        <w:rPr>
          <w:color w:val="000000" w:themeColor="text1"/>
          <w:sz w:val="28"/>
          <w:szCs w:val="24"/>
        </w:rPr>
        <w:t>eumslion</w:t>
      </w:r>
      <w:proofErr w:type="spellEnd"/>
      <w:r w:rsidR="00C458A0" w:rsidRPr="00B75037">
        <w:rPr>
          <w:color w:val="000000" w:themeColor="text1"/>
          <w:sz w:val="28"/>
          <w:szCs w:val="24"/>
        </w:rPr>
        <w:t xml:space="preserve"> </w:t>
      </w:r>
      <w:r w:rsidR="00C458A0" w:rsidRPr="00B75037">
        <w:rPr>
          <w:rFonts w:hint="eastAsia"/>
          <w:color w:val="000000" w:themeColor="text1"/>
          <w:sz w:val="28"/>
          <w:szCs w:val="24"/>
        </w:rPr>
        <w:t>w</w:t>
      </w:r>
      <w:r w:rsidR="00C458A0" w:rsidRPr="00B75037">
        <w:rPr>
          <w:color w:val="000000" w:themeColor="text1"/>
          <w:sz w:val="28"/>
          <w:szCs w:val="24"/>
        </w:rPr>
        <w:t xml:space="preserve">as added an equal volume of N-hexane and </w:t>
      </w:r>
      <w:r w:rsidR="004D374D" w:rsidRPr="00B75037">
        <w:rPr>
          <w:color w:val="000000" w:themeColor="text1"/>
          <w:sz w:val="28"/>
          <w:szCs w:val="24"/>
        </w:rPr>
        <w:t>set aside at room temperature. A</w:t>
      </w:r>
      <w:r w:rsidR="004D374D" w:rsidRPr="00B75037">
        <w:rPr>
          <w:rFonts w:hint="eastAsia"/>
          <w:color w:val="000000" w:themeColor="text1"/>
          <w:sz w:val="28"/>
          <w:szCs w:val="24"/>
        </w:rPr>
        <w:t>t</w:t>
      </w:r>
      <w:r w:rsidR="004D374D" w:rsidRPr="00B75037">
        <w:rPr>
          <w:color w:val="000000" w:themeColor="text1"/>
          <w:sz w:val="28"/>
          <w:szCs w:val="24"/>
        </w:rPr>
        <w:t xml:space="preserve"> each specific time, 200 </w:t>
      </w:r>
      <w:proofErr w:type="spellStart"/>
      <w:r w:rsidR="004D374D" w:rsidRPr="00B75037">
        <w:rPr>
          <w:rFonts w:hint="eastAsia"/>
          <w:color w:val="000000" w:themeColor="text1"/>
          <w:sz w:val="28"/>
          <w:szCs w:val="24"/>
        </w:rPr>
        <w:t>uL</w:t>
      </w:r>
      <w:proofErr w:type="spellEnd"/>
      <w:r w:rsidR="004D374D" w:rsidRPr="00B75037">
        <w:rPr>
          <w:color w:val="000000" w:themeColor="text1"/>
          <w:sz w:val="28"/>
          <w:szCs w:val="24"/>
        </w:rPr>
        <w:t xml:space="preserve"> of the N-hexane phase was removed to measure the absorbance of CEO. Th</w:t>
      </w:r>
      <w:r w:rsidR="004D374D" w:rsidRPr="00B75037">
        <w:rPr>
          <w:rFonts w:hint="eastAsia"/>
          <w:color w:val="000000" w:themeColor="text1"/>
          <w:sz w:val="28"/>
          <w:szCs w:val="24"/>
        </w:rPr>
        <w:t>e</w:t>
      </w:r>
      <w:r w:rsidR="004D374D" w:rsidRPr="00B75037">
        <w:rPr>
          <w:color w:val="000000" w:themeColor="text1"/>
          <w:sz w:val="28"/>
          <w:szCs w:val="24"/>
        </w:rPr>
        <w:t xml:space="preserve"> cumulative release rate was calculated as following equation (3)</w:t>
      </w:r>
    </w:p>
    <w:p w14:paraId="7D9013ED" w14:textId="1D3033D6" w:rsidR="004D374D" w:rsidRPr="00B75037" w:rsidRDefault="004D374D" w:rsidP="004D374D">
      <w:pPr>
        <w:widowControl/>
        <w:spacing w:line="480" w:lineRule="auto"/>
        <w:ind w:firstLine="560"/>
        <w:jc w:val="center"/>
        <w:rPr>
          <w:color w:val="000000" w:themeColor="text1"/>
          <w:sz w:val="28"/>
          <w:szCs w:val="24"/>
        </w:rPr>
      </w:pPr>
      <w:r w:rsidRPr="00B75037">
        <w:rPr>
          <w:color w:val="000000" w:themeColor="text1"/>
          <w:sz w:val="28"/>
          <w:szCs w:val="24"/>
        </w:rPr>
        <w:t>Cumulative release rate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R</m:t>
            </m:r>
            <m:r>
              <w:rPr>
                <w:rFonts w:ascii="Cambria Math" w:hAnsi="Cambria Math" w:hint="eastAsia"/>
                <w:color w:val="000000" w:themeColor="text1"/>
                <w:sz w:val="28"/>
                <w:szCs w:val="28"/>
              </w:rPr>
              <m:t>e</m:t>
            </m:r>
            <m:r>
              <w:rPr>
                <w:rFonts w:ascii="Cambria Math" w:hAnsi="Cambria Math"/>
                <w:color w:val="000000" w:themeColor="text1"/>
                <w:sz w:val="28"/>
                <w:szCs w:val="28"/>
              </w:rPr>
              <m:t>lease CEO</m:t>
            </m:r>
          </m:num>
          <m:den>
            <m:r>
              <w:rPr>
                <w:rFonts w:ascii="Cambria Math" w:hAnsi="Cambria Math"/>
                <w:color w:val="000000" w:themeColor="text1"/>
                <w:sz w:val="28"/>
                <w:szCs w:val="28"/>
              </w:rPr>
              <m:t>T</m:t>
            </m:r>
            <m:r>
              <w:rPr>
                <w:rFonts w:ascii="Cambria Math" w:hAnsi="Cambria Math" w:hint="eastAsia"/>
                <w:color w:val="000000" w:themeColor="text1"/>
                <w:sz w:val="28"/>
                <w:szCs w:val="28"/>
              </w:rPr>
              <m:t>otal</m:t>
            </m:r>
            <m:r>
              <w:rPr>
                <w:rFonts w:ascii="Cambria Math" w:hAnsi="Cambria Math"/>
                <w:color w:val="000000" w:themeColor="text1"/>
                <w:sz w:val="28"/>
                <w:szCs w:val="28"/>
              </w:rPr>
              <m:t xml:space="preserve"> CEO</m:t>
            </m:r>
          </m:den>
        </m:f>
        <m:r>
          <m:rPr>
            <m:sty m:val="p"/>
          </m:rPr>
          <w:rPr>
            <w:rFonts w:ascii="Cambria Math" w:hAnsi="Cambria Math" w:hint="eastAsia"/>
            <w:color w:val="000000" w:themeColor="text1"/>
            <w:sz w:val="28"/>
            <w:szCs w:val="28"/>
          </w:rPr>
          <m:t>×</m:t>
        </m:r>
        <m:r>
          <m:rPr>
            <m:sty m:val="p"/>
          </m:rPr>
          <w:rPr>
            <w:rFonts w:ascii="Cambria Math" w:hAnsi="Cambria Math" w:hint="eastAsia"/>
            <w:color w:val="000000" w:themeColor="text1"/>
            <w:sz w:val="28"/>
            <w:szCs w:val="28"/>
          </w:rPr>
          <m:t xml:space="preserve"> </m:t>
        </m:r>
        <m:r>
          <m:rPr>
            <m:sty m:val="p"/>
          </m:rPr>
          <w:rPr>
            <w:rFonts w:ascii="Cambria Math" w:hAnsi="Cambria Math"/>
            <w:color w:val="000000" w:themeColor="text1"/>
            <w:sz w:val="28"/>
            <w:szCs w:val="28"/>
          </w:rPr>
          <m:t>100</m:t>
        </m:r>
      </m:oMath>
      <w:r w:rsidRPr="00B75037">
        <w:rPr>
          <w:color w:val="000000" w:themeColor="text1"/>
          <w:sz w:val="28"/>
          <w:szCs w:val="28"/>
        </w:rPr>
        <w:tab/>
        <w:t xml:space="preserve"> </w:t>
      </w:r>
      <w:r w:rsidRPr="00B75037">
        <w:rPr>
          <w:rFonts w:hint="eastAsia"/>
          <w:color w:val="000000" w:themeColor="text1"/>
          <w:sz w:val="28"/>
          <w:szCs w:val="28"/>
        </w:rPr>
        <w:t>(</w:t>
      </w:r>
      <w:r w:rsidRPr="00B75037">
        <w:rPr>
          <w:color w:val="000000" w:themeColor="text1"/>
          <w:sz w:val="28"/>
          <w:szCs w:val="28"/>
        </w:rPr>
        <w:t>3)</w:t>
      </w:r>
    </w:p>
    <w:p w14:paraId="04B549CD" w14:textId="02BFABBD"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2</w:t>
      </w:r>
      <w:r w:rsidRPr="00B75037">
        <w:rPr>
          <w:i/>
          <w:iCs/>
          <w:color w:val="000000" w:themeColor="text1"/>
          <w:sz w:val="28"/>
          <w:szCs w:val="24"/>
        </w:rPr>
        <w:t>.</w:t>
      </w:r>
      <w:r w:rsidR="00A97619" w:rsidRPr="00B75037">
        <w:rPr>
          <w:i/>
          <w:iCs/>
          <w:color w:val="000000" w:themeColor="text1"/>
          <w:sz w:val="28"/>
          <w:szCs w:val="24"/>
        </w:rPr>
        <w:t>7</w:t>
      </w:r>
      <w:r w:rsidRPr="00B75037">
        <w:rPr>
          <w:i/>
          <w:iCs/>
          <w:color w:val="000000" w:themeColor="text1"/>
          <w:sz w:val="28"/>
          <w:szCs w:val="24"/>
        </w:rPr>
        <w:t xml:space="preserve">. Antimicrobial assays of </w:t>
      </w:r>
      <w:bookmarkStart w:id="18" w:name="OLE_LINK11"/>
      <w:r w:rsidR="0056738D" w:rsidRPr="00B75037">
        <w:rPr>
          <w:i/>
          <w:iCs/>
          <w:color w:val="000000" w:themeColor="text1"/>
          <w:sz w:val="28"/>
          <w:szCs w:val="24"/>
        </w:rPr>
        <w:t xml:space="preserve">the </w:t>
      </w:r>
      <w:r w:rsidR="00666A4C" w:rsidRPr="00B75037">
        <w:rPr>
          <w:i/>
          <w:iCs/>
          <w:color w:val="000000" w:themeColor="text1"/>
          <w:sz w:val="28"/>
          <w:szCs w:val="24"/>
        </w:rPr>
        <w:t>ZTC</w:t>
      </w:r>
      <w:r w:rsidRPr="00B75037">
        <w:rPr>
          <w:i/>
          <w:iCs/>
          <w:color w:val="000000" w:themeColor="text1"/>
          <w:sz w:val="28"/>
          <w:szCs w:val="24"/>
        </w:rPr>
        <w:t>s</w:t>
      </w:r>
      <w:bookmarkEnd w:id="18"/>
    </w:p>
    <w:p w14:paraId="39DCE14A" w14:textId="27095AF1"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7</w:t>
      </w:r>
      <w:r w:rsidRPr="00B75037">
        <w:rPr>
          <w:color w:val="000000" w:themeColor="text1"/>
          <w:sz w:val="28"/>
          <w:szCs w:val="24"/>
        </w:rPr>
        <w:t>.1</w:t>
      </w:r>
      <w:r w:rsidR="00A72D9C" w:rsidRPr="00B75037">
        <w:rPr>
          <w:color w:val="000000" w:themeColor="text1"/>
          <w:sz w:val="28"/>
          <w:szCs w:val="24"/>
        </w:rPr>
        <w:t>.</w:t>
      </w:r>
      <w:r w:rsidRPr="00B75037">
        <w:rPr>
          <w:color w:val="000000" w:themeColor="text1"/>
          <w:sz w:val="28"/>
          <w:szCs w:val="24"/>
        </w:rPr>
        <w:t xml:space="preserve"> Antimicrobial propert</w:t>
      </w:r>
      <w:r w:rsidR="0056738D" w:rsidRPr="00B75037">
        <w:rPr>
          <w:color w:val="000000" w:themeColor="text1"/>
          <w:sz w:val="28"/>
          <w:szCs w:val="24"/>
        </w:rPr>
        <w:t>ies</w:t>
      </w:r>
    </w:p>
    <w:p w14:paraId="140EBF89" w14:textId="0BD48248" w:rsidR="00177DA2" w:rsidRPr="00B75037" w:rsidRDefault="00D205DD" w:rsidP="00177DA2">
      <w:pPr>
        <w:widowControl/>
        <w:spacing w:line="480" w:lineRule="auto"/>
        <w:ind w:firstLine="560"/>
        <w:rPr>
          <w:color w:val="000000" w:themeColor="text1"/>
          <w:sz w:val="28"/>
          <w:szCs w:val="24"/>
        </w:rPr>
      </w:pPr>
      <w:r w:rsidRPr="00B75037">
        <w:rPr>
          <w:color w:val="000000" w:themeColor="text1"/>
          <w:sz w:val="28"/>
          <w:szCs w:val="24"/>
        </w:rPr>
        <w:t xml:space="preserve">The plate counting method was used to test the antimicrobial effect of </w:t>
      </w:r>
      <w:r w:rsidR="0056738D" w:rsidRPr="00B75037">
        <w:rPr>
          <w:color w:val="000000" w:themeColor="text1"/>
          <w:sz w:val="28"/>
          <w:szCs w:val="24"/>
        </w:rPr>
        <w:t xml:space="preserve">the </w:t>
      </w:r>
      <w:r w:rsidR="00666A4C" w:rsidRPr="00B75037">
        <w:rPr>
          <w:color w:val="000000" w:themeColor="text1"/>
          <w:sz w:val="28"/>
          <w:szCs w:val="24"/>
        </w:rPr>
        <w:t>ZTC</w:t>
      </w:r>
      <w:r w:rsidR="00666A4C" w:rsidRPr="00B75037">
        <w:rPr>
          <w:rFonts w:hint="eastAsia"/>
          <w:color w:val="000000" w:themeColor="text1"/>
          <w:sz w:val="28"/>
          <w:szCs w:val="24"/>
        </w:rPr>
        <w:t>s</w:t>
      </w:r>
      <w:r w:rsidRPr="00B75037">
        <w:rPr>
          <w:color w:val="000000" w:themeColor="text1"/>
          <w:sz w:val="28"/>
          <w:szCs w:val="24"/>
        </w:rPr>
        <w:t xml:space="preserve"> </w:t>
      </w:r>
      <w:r w:rsidRPr="00B75037">
        <w:rPr>
          <w:noProof/>
          <w:color w:val="000000" w:themeColor="text1"/>
          <w:sz w:val="28"/>
          <w:szCs w:val="24"/>
        </w:rPr>
        <w:t>(Meng</w:t>
      </w:r>
      <w:r w:rsidR="0056738D" w:rsidRPr="00B75037">
        <w:rPr>
          <w:noProof/>
          <w:color w:val="000000" w:themeColor="text1"/>
          <w:sz w:val="28"/>
          <w:szCs w:val="24"/>
        </w:rPr>
        <w:t xml:space="preserve"> et al., </w:t>
      </w:r>
      <w:r w:rsidRPr="00B75037">
        <w:rPr>
          <w:noProof/>
          <w:color w:val="000000" w:themeColor="text1"/>
          <w:sz w:val="28"/>
          <w:szCs w:val="24"/>
        </w:rPr>
        <w:t>2023)</w:t>
      </w:r>
      <w:r w:rsidRPr="00B75037">
        <w:rPr>
          <w:color w:val="000000" w:themeColor="text1"/>
          <w:sz w:val="28"/>
          <w:szCs w:val="24"/>
        </w:rPr>
        <w:t xml:space="preserve">, and </w:t>
      </w:r>
      <w:r w:rsidR="0056738D" w:rsidRPr="00B75037">
        <w:rPr>
          <w:color w:val="000000" w:themeColor="text1"/>
          <w:sz w:val="28"/>
          <w:szCs w:val="24"/>
        </w:rPr>
        <w:t xml:space="preserve">the </w:t>
      </w:r>
      <w:r w:rsidRPr="00B75037">
        <w:rPr>
          <w:color w:val="000000" w:themeColor="text1"/>
          <w:sz w:val="28"/>
          <w:szCs w:val="24"/>
        </w:rPr>
        <w:t>viability of bacteria was used to evaluate the antimicrobial propert</w:t>
      </w:r>
      <w:r w:rsidR="0056738D" w:rsidRPr="00B75037">
        <w:rPr>
          <w:color w:val="000000" w:themeColor="text1"/>
          <w:sz w:val="28"/>
          <w:szCs w:val="24"/>
        </w:rPr>
        <w:t>ies</w:t>
      </w:r>
      <w:r w:rsidRPr="00B75037">
        <w:rPr>
          <w:color w:val="000000" w:themeColor="text1"/>
          <w:sz w:val="28"/>
          <w:szCs w:val="24"/>
        </w:rPr>
        <w:t xml:space="preserve">. Briefly, 100 </w:t>
      </w:r>
      <w:proofErr w:type="spellStart"/>
      <w:r w:rsidRPr="00B75037">
        <w:rPr>
          <w:color w:val="000000" w:themeColor="text1"/>
          <w:sz w:val="28"/>
          <w:szCs w:val="24"/>
        </w:rPr>
        <w:t>μL</w:t>
      </w:r>
      <w:proofErr w:type="spellEnd"/>
      <w:r w:rsidRPr="00B75037">
        <w:rPr>
          <w:color w:val="000000" w:themeColor="text1"/>
          <w:sz w:val="28"/>
          <w:szCs w:val="24"/>
        </w:rPr>
        <w:t xml:space="preserve"> </w:t>
      </w:r>
      <w:r w:rsidR="0056738D" w:rsidRPr="00B75037">
        <w:rPr>
          <w:color w:val="000000" w:themeColor="text1"/>
          <w:sz w:val="28"/>
          <w:szCs w:val="24"/>
        </w:rPr>
        <w:t xml:space="preserve">of </w:t>
      </w:r>
      <w:r w:rsidRPr="00B75037">
        <w:rPr>
          <w:rFonts w:hint="eastAsia"/>
          <w:color w:val="000000" w:themeColor="text1"/>
          <w:sz w:val="28"/>
          <w:szCs w:val="24"/>
        </w:rPr>
        <w:t>emulsion</w:t>
      </w:r>
      <w:r w:rsidRPr="00B75037">
        <w:rPr>
          <w:color w:val="000000" w:themeColor="text1"/>
          <w:sz w:val="28"/>
          <w:szCs w:val="24"/>
        </w:rPr>
        <w:t xml:space="preserve"> </w:t>
      </w:r>
      <w:r w:rsidR="0056738D" w:rsidRPr="00B75037">
        <w:rPr>
          <w:color w:val="000000" w:themeColor="text1"/>
          <w:sz w:val="28"/>
          <w:szCs w:val="24"/>
        </w:rPr>
        <w:t>were</w:t>
      </w:r>
      <w:r w:rsidRPr="00B75037">
        <w:rPr>
          <w:color w:val="000000" w:themeColor="text1"/>
          <w:sz w:val="28"/>
          <w:szCs w:val="24"/>
        </w:rPr>
        <w:t xml:space="preserve"> </w:t>
      </w:r>
      <w:r w:rsidRPr="00B75037">
        <w:rPr>
          <w:rFonts w:hint="eastAsia"/>
          <w:color w:val="000000" w:themeColor="text1"/>
          <w:sz w:val="28"/>
          <w:szCs w:val="24"/>
        </w:rPr>
        <w:t>added</w:t>
      </w:r>
      <w:r w:rsidRPr="00B75037">
        <w:rPr>
          <w:color w:val="000000" w:themeColor="text1"/>
          <w:sz w:val="28"/>
          <w:szCs w:val="24"/>
        </w:rPr>
        <w:t xml:space="preserve"> </w:t>
      </w:r>
      <w:r w:rsidRPr="00B75037">
        <w:rPr>
          <w:rFonts w:hint="eastAsia"/>
          <w:color w:val="000000" w:themeColor="text1"/>
          <w:sz w:val="28"/>
          <w:szCs w:val="24"/>
        </w:rPr>
        <w:t>to</w:t>
      </w:r>
      <w:r w:rsidRPr="00B75037">
        <w:rPr>
          <w:color w:val="000000" w:themeColor="text1"/>
          <w:sz w:val="28"/>
          <w:szCs w:val="24"/>
        </w:rPr>
        <w:t xml:space="preserve"> 10 mL </w:t>
      </w:r>
      <w:r w:rsidR="0056738D" w:rsidRPr="00B75037">
        <w:rPr>
          <w:color w:val="000000" w:themeColor="text1"/>
          <w:sz w:val="28"/>
          <w:szCs w:val="24"/>
        </w:rPr>
        <w:t xml:space="preserve">of </w:t>
      </w:r>
      <w:r w:rsidRPr="00B75037">
        <w:rPr>
          <w:color w:val="000000" w:themeColor="text1"/>
          <w:sz w:val="28"/>
          <w:szCs w:val="24"/>
        </w:rPr>
        <w:t xml:space="preserve">liquid medium, then 100 </w:t>
      </w:r>
      <w:proofErr w:type="spellStart"/>
      <w:r w:rsidRPr="00B75037">
        <w:rPr>
          <w:color w:val="000000" w:themeColor="text1"/>
          <w:sz w:val="28"/>
          <w:szCs w:val="24"/>
        </w:rPr>
        <w:t>μL</w:t>
      </w:r>
      <w:proofErr w:type="spellEnd"/>
      <w:r w:rsidRPr="00B75037">
        <w:rPr>
          <w:color w:val="000000" w:themeColor="text1"/>
          <w:sz w:val="28"/>
          <w:szCs w:val="24"/>
        </w:rPr>
        <w:t xml:space="preserve"> </w:t>
      </w:r>
      <w:r w:rsidR="0056738D" w:rsidRPr="00B75037">
        <w:rPr>
          <w:color w:val="000000" w:themeColor="text1"/>
          <w:sz w:val="28"/>
          <w:szCs w:val="24"/>
        </w:rPr>
        <w:t xml:space="preserve">of </w:t>
      </w:r>
      <w:r w:rsidRPr="00B75037">
        <w:rPr>
          <w:color w:val="000000" w:themeColor="text1"/>
          <w:sz w:val="28"/>
          <w:szCs w:val="24"/>
        </w:rPr>
        <w:t>tested bacteria (approximately 10</w:t>
      </w:r>
      <w:r w:rsidRPr="00B75037">
        <w:rPr>
          <w:color w:val="000000" w:themeColor="text1"/>
          <w:sz w:val="28"/>
          <w:szCs w:val="24"/>
          <w:vertAlign w:val="superscript"/>
        </w:rPr>
        <w:t>6</w:t>
      </w:r>
      <w:r w:rsidRPr="00B75037">
        <w:rPr>
          <w:color w:val="000000" w:themeColor="text1"/>
          <w:sz w:val="28"/>
          <w:szCs w:val="24"/>
        </w:rPr>
        <w:t xml:space="preserve"> CFU/mL) w</w:t>
      </w:r>
      <w:r w:rsidR="0056738D" w:rsidRPr="00B75037">
        <w:rPr>
          <w:color w:val="000000" w:themeColor="text1"/>
          <w:sz w:val="28"/>
          <w:szCs w:val="24"/>
        </w:rPr>
        <w:t>ere</w:t>
      </w:r>
      <w:r w:rsidRPr="00B75037">
        <w:rPr>
          <w:color w:val="000000" w:themeColor="text1"/>
          <w:sz w:val="28"/>
          <w:szCs w:val="24"/>
        </w:rPr>
        <w:t xml:space="preserve"> added to </w:t>
      </w:r>
      <w:r w:rsidR="0056738D" w:rsidRPr="00B75037">
        <w:rPr>
          <w:color w:val="000000" w:themeColor="text1"/>
          <w:sz w:val="28"/>
          <w:szCs w:val="24"/>
        </w:rPr>
        <w:t xml:space="preserve">the </w:t>
      </w:r>
      <w:r w:rsidRPr="00B75037">
        <w:rPr>
          <w:color w:val="000000" w:themeColor="text1"/>
          <w:sz w:val="28"/>
          <w:szCs w:val="24"/>
        </w:rPr>
        <w:t xml:space="preserve">liquid medium, and the liquid medium containing </w:t>
      </w:r>
      <w:r w:rsidR="0056738D" w:rsidRPr="00B75037">
        <w:rPr>
          <w:color w:val="000000" w:themeColor="text1"/>
          <w:sz w:val="28"/>
          <w:szCs w:val="24"/>
        </w:rPr>
        <w:t>the</w:t>
      </w:r>
      <w:r w:rsidRPr="00B75037">
        <w:rPr>
          <w:color w:val="000000" w:themeColor="text1"/>
          <w:sz w:val="28"/>
          <w:szCs w:val="24"/>
        </w:rPr>
        <w:t xml:space="preserve"> emulsion and bacterial was incubated </w:t>
      </w:r>
      <w:r w:rsidR="006B5F46" w:rsidRPr="00B75037">
        <w:rPr>
          <w:color w:val="000000" w:themeColor="text1"/>
          <w:sz w:val="28"/>
          <w:szCs w:val="24"/>
        </w:rPr>
        <w:t>at 30</w:t>
      </w:r>
      <w:r w:rsidR="006B5F46" w:rsidRPr="00B75037">
        <w:rPr>
          <w:rFonts w:hint="eastAsia"/>
          <w:color w:val="000000" w:themeColor="text1"/>
          <w:sz w:val="28"/>
          <w:szCs w:val="24"/>
        </w:rPr>
        <w:t>℃</w:t>
      </w:r>
      <w:r w:rsidR="006B5F46" w:rsidRPr="00B75037">
        <w:rPr>
          <w:color w:val="000000" w:themeColor="text1"/>
          <w:sz w:val="28"/>
          <w:szCs w:val="24"/>
        </w:rPr>
        <w:t xml:space="preserve"> </w:t>
      </w:r>
      <w:r w:rsidRPr="00B75037">
        <w:rPr>
          <w:color w:val="000000" w:themeColor="text1"/>
          <w:sz w:val="28"/>
          <w:szCs w:val="24"/>
        </w:rPr>
        <w:t xml:space="preserve">for 12 </w:t>
      </w:r>
      <w:r w:rsidRPr="00B75037">
        <w:rPr>
          <w:rFonts w:hint="eastAsia"/>
          <w:color w:val="000000" w:themeColor="text1"/>
          <w:sz w:val="28"/>
          <w:szCs w:val="24"/>
        </w:rPr>
        <w:t>h</w:t>
      </w:r>
      <w:r w:rsidRPr="00B75037">
        <w:rPr>
          <w:color w:val="000000" w:themeColor="text1"/>
          <w:sz w:val="28"/>
          <w:szCs w:val="24"/>
        </w:rPr>
        <w:t xml:space="preserve">. Thereafter, 100 </w:t>
      </w:r>
      <w:proofErr w:type="spellStart"/>
      <w:r w:rsidRPr="00B75037">
        <w:rPr>
          <w:color w:val="000000" w:themeColor="text1"/>
          <w:sz w:val="28"/>
          <w:szCs w:val="24"/>
        </w:rPr>
        <w:t>μL</w:t>
      </w:r>
      <w:proofErr w:type="spellEnd"/>
      <w:r w:rsidRPr="00B75037">
        <w:rPr>
          <w:color w:val="000000" w:themeColor="text1"/>
          <w:sz w:val="28"/>
          <w:szCs w:val="24"/>
        </w:rPr>
        <w:t xml:space="preserve"> </w:t>
      </w:r>
      <w:r w:rsidR="0056738D" w:rsidRPr="00B75037">
        <w:rPr>
          <w:color w:val="000000" w:themeColor="text1"/>
          <w:sz w:val="28"/>
          <w:szCs w:val="24"/>
        </w:rPr>
        <w:t xml:space="preserve">of </w:t>
      </w:r>
      <w:r w:rsidR="008B27D5" w:rsidRPr="00B75037">
        <w:rPr>
          <w:rFonts w:hint="eastAsia"/>
          <w:color w:val="000000" w:themeColor="text1"/>
          <w:sz w:val="28"/>
          <w:szCs w:val="24"/>
        </w:rPr>
        <w:t>bacteria</w:t>
      </w:r>
      <w:r w:rsidR="008B27D5" w:rsidRPr="00B75037">
        <w:rPr>
          <w:color w:val="000000" w:themeColor="text1"/>
          <w:sz w:val="28"/>
          <w:szCs w:val="24"/>
        </w:rPr>
        <w:t xml:space="preserve"> suspension</w:t>
      </w:r>
      <w:r w:rsidRPr="00B75037">
        <w:rPr>
          <w:color w:val="000000" w:themeColor="text1"/>
          <w:sz w:val="28"/>
          <w:szCs w:val="24"/>
        </w:rPr>
        <w:t xml:space="preserve"> </w:t>
      </w:r>
      <w:r w:rsidR="008D5E3D" w:rsidRPr="00B75037">
        <w:rPr>
          <w:color w:val="000000" w:themeColor="text1"/>
          <w:sz w:val="28"/>
          <w:szCs w:val="24"/>
        </w:rPr>
        <w:t xml:space="preserve">was </w:t>
      </w:r>
      <w:r w:rsidRPr="00B75037">
        <w:rPr>
          <w:color w:val="000000" w:themeColor="text1"/>
          <w:sz w:val="28"/>
          <w:szCs w:val="24"/>
        </w:rPr>
        <w:t xml:space="preserve">spread </w:t>
      </w:r>
      <w:r w:rsidR="0056738D" w:rsidRPr="00B75037">
        <w:rPr>
          <w:color w:val="000000" w:themeColor="text1"/>
          <w:sz w:val="28"/>
          <w:szCs w:val="24"/>
        </w:rPr>
        <w:t xml:space="preserve">on </w:t>
      </w:r>
      <w:r w:rsidRPr="00B75037">
        <w:rPr>
          <w:color w:val="000000" w:themeColor="text1"/>
          <w:sz w:val="28"/>
          <w:szCs w:val="24"/>
        </w:rPr>
        <w:t xml:space="preserve">the surface of the </w:t>
      </w:r>
      <w:r w:rsidR="008B27D5" w:rsidRPr="00B75037">
        <w:rPr>
          <w:color w:val="000000" w:themeColor="text1"/>
          <w:sz w:val="28"/>
          <w:szCs w:val="24"/>
        </w:rPr>
        <w:t>agar plate</w:t>
      </w:r>
      <w:r w:rsidR="006B5F46" w:rsidRPr="00B75037">
        <w:rPr>
          <w:color w:val="000000" w:themeColor="text1"/>
          <w:sz w:val="28"/>
          <w:szCs w:val="24"/>
        </w:rPr>
        <w:t xml:space="preserve"> </w:t>
      </w:r>
      <w:r w:rsidR="006B5F46" w:rsidRPr="00B75037">
        <w:rPr>
          <w:rFonts w:hint="eastAsia"/>
          <w:color w:val="000000" w:themeColor="text1"/>
          <w:sz w:val="28"/>
          <w:szCs w:val="24"/>
        </w:rPr>
        <w:t>uniformly</w:t>
      </w:r>
      <w:r w:rsidRPr="00B75037">
        <w:rPr>
          <w:color w:val="000000" w:themeColor="text1"/>
          <w:sz w:val="28"/>
          <w:szCs w:val="24"/>
        </w:rPr>
        <w:t xml:space="preserve">, </w:t>
      </w:r>
      <w:r w:rsidR="0056738D" w:rsidRPr="00B75037">
        <w:rPr>
          <w:color w:val="000000" w:themeColor="text1"/>
          <w:sz w:val="28"/>
          <w:szCs w:val="24"/>
        </w:rPr>
        <w:t>and</w:t>
      </w:r>
      <w:r w:rsidRPr="00B75037">
        <w:rPr>
          <w:color w:val="000000" w:themeColor="text1"/>
          <w:sz w:val="28"/>
          <w:szCs w:val="24"/>
        </w:rPr>
        <w:t xml:space="preserve"> </w:t>
      </w:r>
      <w:r w:rsidR="006B5F46" w:rsidRPr="00B75037">
        <w:rPr>
          <w:color w:val="000000" w:themeColor="text1"/>
          <w:sz w:val="28"/>
          <w:szCs w:val="24"/>
        </w:rPr>
        <w:t xml:space="preserve">incubation at 30°C for 24 </w:t>
      </w:r>
      <w:r w:rsidR="006B5F46" w:rsidRPr="00B75037">
        <w:rPr>
          <w:rFonts w:hint="eastAsia"/>
          <w:color w:val="000000" w:themeColor="text1"/>
          <w:sz w:val="28"/>
          <w:szCs w:val="24"/>
        </w:rPr>
        <w:t>h</w:t>
      </w:r>
      <w:r w:rsidR="006B5F46" w:rsidRPr="00B75037">
        <w:rPr>
          <w:color w:val="000000" w:themeColor="text1"/>
          <w:sz w:val="28"/>
          <w:szCs w:val="24"/>
        </w:rPr>
        <w:t xml:space="preserve">. </w:t>
      </w:r>
      <w:r w:rsidR="00177DA2" w:rsidRPr="00B75037">
        <w:rPr>
          <w:color w:val="000000" w:themeColor="text1"/>
          <w:sz w:val="28"/>
          <w:szCs w:val="24"/>
        </w:rPr>
        <w:t xml:space="preserve">A control group consisting of a bacterial suspension with equal volume normal saline solution was also included in the test. The </w:t>
      </w:r>
      <w:r w:rsidR="00177DA2" w:rsidRPr="00B75037">
        <w:rPr>
          <w:rFonts w:hint="eastAsia"/>
          <w:color w:val="000000" w:themeColor="text1"/>
          <w:sz w:val="28"/>
          <w:szCs w:val="24"/>
        </w:rPr>
        <w:t>viability</w:t>
      </w:r>
      <w:r w:rsidR="00177DA2" w:rsidRPr="00B75037">
        <w:rPr>
          <w:color w:val="000000" w:themeColor="text1"/>
          <w:sz w:val="28"/>
          <w:szCs w:val="24"/>
        </w:rPr>
        <w:t xml:space="preserve"> of surviving cells was counted.</w:t>
      </w:r>
    </w:p>
    <w:p w14:paraId="5F01AF84" w14:textId="6495F0CD"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7</w:t>
      </w:r>
      <w:r w:rsidRPr="00B75037">
        <w:rPr>
          <w:color w:val="000000" w:themeColor="text1"/>
          <w:sz w:val="28"/>
          <w:szCs w:val="24"/>
        </w:rPr>
        <w:t>.2</w:t>
      </w:r>
      <w:r w:rsidR="00A72D9C" w:rsidRPr="00B75037">
        <w:rPr>
          <w:color w:val="000000" w:themeColor="text1"/>
          <w:sz w:val="28"/>
          <w:szCs w:val="24"/>
        </w:rPr>
        <w:t>.</w:t>
      </w:r>
      <w:r w:rsidRPr="00B75037">
        <w:rPr>
          <w:color w:val="000000" w:themeColor="text1"/>
          <w:sz w:val="28"/>
          <w:szCs w:val="24"/>
        </w:rPr>
        <w:t xml:space="preserve"> </w:t>
      </w:r>
      <w:r w:rsidRPr="00B75037">
        <w:rPr>
          <w:rFonts w:hint="eastAsia"/>
          <w:color w:val="000000" w:themeColor="text1"/>
          <w:sz w:val="28"/>
          <w:szCs w:val="24"/>
        </w:rPr>
        <w:t>Mi</w:t>
      </w:r>
      <w:r w:rsidRPr="00B75037">
        <w:rPr>
          <w:color w:val="000000" w:themeColor="text1"/>
          <w:sz w:val="28"/>
          <w:szCs w:val="24"/>
        </w:rPr>
        <w:t>nimum inhibitory concentration</w:t>
      </w:r>
      <w:r w:rsidR="00FF0C5D" w:rsidRPr="00B75037">
        <w:rPr>
          <w:color w:val="000000" w:themeColor="text1"/>
          <w:sz w:val="28"/>
          <w:szCs w:val="24"/>
        </w:rPr>
        <w:t xml:space="preserve"> (MIC)</w:t>
      </w:r>
    </w:p>
    <w:p w14:paraId="5EB74DF7" w14:textId="36DB6ECD" w:rsidR="00D205DD" w:rsidRPr="00B75037" w:rsidRDefault="00D205DD" w:rsidP="004F1337">
      <w:pPr>
        <w:widowControl/>
        <w:spacing w:line="480" w:lineRule="auto"/>
        <w:ind w:firstLine="560"/>
        <w:rPr>
          <w:color w:val="000000" w:themeColor="text1"/>
          <w:sz w:val="28"/>
          <w:szCs w:val="24"/>
        </w:rPr>
      </w:pPr>
      <w:r w:rsidRPr="00B75037">
        <w:rPr>
          <w:rFonts w:hint="eastAsia"/>
          <w:color w:val="000000" w:themeColor="text1"/>
          <w:sz w:val="28"/>
          <w:szCs w:val="24"/>
        </w:rPr>
        <w:t>The</w:t>
      </w:r>
      <w:r w:rsidRPr="00B75037">
        <w:rPr>
          <w:color w:val="000000" w:themeColor="text1"/>
          <w:sz w:val="28"/>
          <w:szCs w:val="24"/>
        </w:rPr>
        <w:t xml:space="preserve"> </w:t>
      </w:r>
      <w:r w:rsidR="00475034" w:rsidRPr="00B75037">
        <w:rPr>
          <w:color w:val="000000" w:themeColor="text1"/>
          <w:sz w:val="28"/>
          <w:szCs w:val="24"/>
        </w:rPr>
        <w:t xml:space="preserve">MIC </w:t>
      </w:r>
      <w:r w:rsidRPr="00B75037">
        <w:rPr>
          <w:color w:val="000000" w:themeColor="text1"/>
          <w:sz w:val="28"/>
          <w:szCs w:val="24"/>
        </w:rPr>
        <w:t xml:space="preserve">of </w:t>
      </w:r>
      <w:r w:rsidR="00666A4C" w:rsidRPr="00B75037">
        <w:rPr>
          <w:color w:val="000000" w:themeColor="text1"/>
          <w:sz w:val="28"/>
          <w:szCs w:val="24"/>
        </w:rPr>
        <w:t>ZTC</w:t>
      </w:r>
      <w:r w:rsidR="00666A4C" w:rsidRPr="00B75037">
        <w:rPr>
          <w:rFonts w:hint="eastAsia"/>
          <w:color w:val="000000" w:themeColor="text1"/>
          <w:sz w:val="28"/>
          <w:szCs w:val="24"/>
        </w:rPr>
        <w:t>s</w:t>
      </w:r>
      <w:r w:rsidRPr="00B75037">
        <w:rPr>
          <w:color w:val="000000" w:themeColor="text1"/>
          <w:sz w:val="28"/>
          <w:szCs w:val="24"/>
        </w:rPr>
        <w:t xml:space="preserve"> w</w:t>
      </w:r>
      <w:r w:rsidR="00666A4C" w:rsidRPr="00B75037">
        <w:rPr>
          <w:color w:val="000000" w:themeColor="text1"/>
          <w:sz w:val="28"/>
          <w:szCs w:val="24"/>
        </w:rPr>
        <w:t>ere</w:t>
      </w:r>
      <w:r w:rsidRPr="00B75037">
        <w:rPr>
          <w:color w:val="000000" w:themeColor="text1"/>
          <w:sz w:val="28"/>
          <w:szCs w:val="24"/>
        </w:rPr>
        <w:t xml:space="preserve"> conducted against </w:t>
      </w:r>
      <w:r w:rsidRPr="00B75037">
        <w:rPr>
          <w:i/>
          <w:iCs/>
          <w:color w:val="000000" w:themeColor="text1"/>
          <w:sz w:val="28"/>
          <w:szCs w:val="24"/>
        </w:rPr>
        <w:t>P</w:t>
      </w:r>
      <w:r w:rsidRPr="00B75037">
        <w:rPr>
          <w:rFonts w:hint="eastAsia"/>
          <w:i/>
          <w:iCs/>
          <w:color w:val="000000" w:themeColor="text1"/>
          <w:sz w:val="28"/>
          <w:szCs w:val="24"/>
        </w:rPr>
        <w:t>.</w:t>
      </w:r>
      <w:r w:rsidR="001C183A" w:rsidRPr="00B75037">
        <w:rPr>
          <w:rFonts w:hint="eastAsia"/>
          <w:i/>
          <w:iCs/>
          <w:color w:val="000000" w:themeColor="text1"/>
          <w:sz w:val="28"/>
          <w:szCs w:val="24"/>
        </w:rPr>
        <w:t xml:space="preserve"> </w:t>
      </w:r>
      <w:proofErr w:type="spellStart"/>
      <w:r w:rsidRPr="00B75037">
        <w:rPr>
          <w:i/>
          <w:iCs/>
          <w:color w:val="000000" w:themeColor="text1"/>
          <w:sz w:val="28"/>
          <w:szCs w:val="24"/>
        </w:rPr>
        <w:t>paralactis</w:t>
      </w:r>
      <w:proofErr w:type="spellEnd"/>
      <w:r w:rsidRPr="00B75037">
        <w:rPr>
          <w:color w:val="000000" w:themeColor="text1"/>
          <w:sz w:val="28"/>
          <w:szCs w:val="24"/>
        </w:rPr>
        <w:t xml:space="preserve"> MN10 and </w:t>
      </w:r>
      <w:r w:rsidRPr="00B75037">
        <w:rPr>
          <w:i/>
          <w:iCs/>
          <w:color w:val="000000" w:themeColor="text1"/>
          <w:sz w:val="28"/>
          <w:szCs w:val="24"/>
        </w:rPr>
        <w:t>L.</w:t>
      </w:r>
      <w:r w:rsidR="001C183A" w:rsidRPr="00B75037">
        <w:rPr>
          <w:rFonts w:hint="eastAsia"/>
          <w:i/>
          <w:iCs/>
          <w:color w:val="000000" w:themeColor="text1"/>
          <w:sz w:val="28"/>
          <w:szCs w:val="24"/>
        </w:rPr>
        <w:t xml:space="preserve"> </w:t>
      </w:r>
      <w:proofErr w:type="spellStart"/>
      <w:r w:rsidRPr="00B75037">
        <w:rPr>
          <w:i/>
          <w:iCs/>
          <w:color w:val="000000" w:themeColor="text1"/>
          <w:sz w:val="28"/>
          <w:szCs w:val="24"/>
        </w:rPr>
        <w:t>sakei</w:t>
      </w:r>
      <w:proofErr w:type="spellEnd"/>
      <w:r w:rsidRPr="00B75037">
        <w:rPr>
          <w:color w:val="000000" w:themeColor="text1"/>
          <w:sz w:val="28"/>
          <w:szCs w:val="24"/>
        </w:rPr>
        <w:t xml:space="preserve"> VMR17 </w:t>
      </w:r>
      <w:r w:rsidRPr="00B75037">
        <w:rPr>
          <w:rFonts w:hint="eastAsia"/>
          <w:color w:val="000000" w:themeColor="text1"/>
          <w:sz w:val="28"/>
          <w:szCs w:val="24"/>
        </w:rPr>
        <w:t>using</w:t>
      </w:r>
      <w:r w:rsidRPr="00B75037">
        <w:rPr>
          <w:color w:val="000000" w:themeColor="text1"/>
          <w:sz w:val="28"/>
          <w:szCs w:val="24"/>
        </w:rPr>
        <w:t xml:space="preserve"> </w:t>
      </w:r>
      <w:r w:rsidRPr="00B75037">
        <w:rPr>
          <w:rFonts w:hint="eastAsia"/>
          <w:color w:val="000000" w:themeColor="text1"/>
          <w:sz w:val="28"/>
          <w:szCs w:val="24"/>
        </w:rPr>
        <w:t>the</w:t>
      </w:r>
      <w:r w:rsidRPr="00B75037">
        <w:rPr>
          <w:color w:val="000000" w:themeColor="text1"/>
          <w:sz w:val="28"/>
          <w:szCs w:val="24"/>
        </w:rPr>
        <w:t xml:space="preserve"> </w:t>
      </w:r>
      <w:r w:rsidR="00475034" w:rsidRPr="00B75037">
        <w:rPr>
          <w:rFonts w:hint="eastAsia"/>
          <w:color w:val="000000" w:themeColor="text1"/>
          <w:sz w:val="28"/>
          <w:szCs w:val="24"/>
        </w:rPr>
        <w:t>reported</w:t>
      </w:r>
      <w:r w:rsidR="00475034" w:rsidRPr="00B75037">
        <w:rPr>
          <w:color w:val="000000" w:themeColor="text1"/>
          <w:sz w:val="28"/>
          <w:szCs w:val="24"/>
        </w:rPr>
        <w:t xml:space="preserve"> </w:t>
      </w:r>
      <w:r w:rsidRPr="00B75037">
        <w:rPr>
          <w:color w:val="000000" w:themeColor="text1"/>
          <w:sz w:val="28"/>
          <w:szCs w:val="24"/>
        </w:rPr>
        <w:t xml:space="preserve">echelon dilution </w:t>
      </w:r>
      <w:r w:rsidRPr="00B75037">
        <w:rPr>
          <w:rFonts w:hint="eastAsia"/>
          <w:color w:val="000000" w:themeColor="text1"/>
          <w:sz w:val="28"/>
          <w:szCs w:val="24"/>
        </w:rPr>
        <w:t>method</w:t>
      </w:r>
      <w:r w:rsidR="00475034" w:rsidRPr="00B75037">
        <w:rPr>
          <w:color w:val="000000" w:themeColor="text1"/>
          <w:sz w:val="28"/>
          <w:szCs w:val="24"/>
        </w:rPr>
        <w:t xml:space="preserve"> </w:t>
      </w:r>
      <w:r w:rsidRPr="00B75037">
        <w:rPr>
          <w:rFonts w:hint="eastAsia"/>
          <w:color w:val="000000" w:themeColor="text1"/>
          <w:sz w:val="28"/>
          <w:szCs w:val="24"/>
        </w:rPr>
        <w:t>with</w:t>
      </w:r>
      <w:r w:rsidRPr="00B75037">
        <w:rPr>
          <w:color w:val="000000" w:themeColor="text1"/>
          <w:sz w:val="28"/>
          <w:szCs w:val="24"/>
        </w:rPr>
        <w:t xml:space="preserve"> </w:t>
      </w:r>
      <w:r w:rsidRPr="00B75037">
        <w:rPr>
          <w:rFonts w:hint="eastAsia"/>
          <w:color w:val="000000" w:themeColor="text1"/>
          <w:sz w:val="28"/>
          <w:szCs w:val="24"/>
        </w:rPr>
        <w:t>some</w:t>
      </w:r>
      <w:r w:rsidRPr="00B75037">
        <w:rPr>
          <w:color w:val="000000" w:themeColor="text1"/>
          <w:sz w:val="28"/>
          <w:szCs w:val="24"/>
        </w:rPr>
        <w:t xml:space="preserve"> </w:t>
      </w:r>
      <w:proofErr w:type="gramStart"/>
      <w:r w:rsidRPr="00B75037">
        <w:rPr>
          <w:rFonts w:hint="eastAsia"/>
          <w:color w:val="000000" w:themeColor="text1"/>
          <w:sz w:val="28"/>
          <w:szCs w:val="24"/>
        </w:rPr>
        <w:t>modifications</w:t>
      </w:r>
      <w:r w:rsidR="00475034" w:rsidRPr="00B75037">
        <w:rPr>
          <w:color w:val="000000" w:themeColor="text1"/>
          <w:sz w:val="28"/>
          <w:szCs w:val="24"/>
        </w:rPr>
        <w:t>(</w:t>
      </w:r>
      <w:proofErr w:type="gramEnd"/>
      <w:r w:rsidR="00475034" w:rsidRPr="00B75037">
        <w:rPr>
          <w:noProof/>
          <w:color w:val="000000" w:themeColor="text1"/>
          <w:sz w:val="28"/>
          <w:szCs w:val="24"/>
        </w:rPr>
        <w:t>Zhou, et al., 2018)</w:t>
      </w:r>
      <w:r w:rsidRPr="00B75037">
        <w:rPr>
          <w:rFonts w:hint="eastAsia"/>
          <w:color w:val="000000" w:themeColor="text1"/>
          <w:sz w:val="28"/>
          <w:szCs w:val="24"/>
        </w:rPr>
        <w:t>.</w:t>
      </w:r>
      <w:r w:rsidRPr="00B75037">
        <w:rPr>
          <w:color w:val="000000" w:themeColor="text1"/>
          <w:sz w:val="28"/>
          <w:szCs w:val="24"/>
        </w:rPr>
        <w:t xml:space="preserve"> B</w:t>
      </w:r>
      <w:r w:rsidRPr="00B75037">
        <w:rPr>
          <w:rFonts w:hint="eastAsia"/>
          <w:color w:val="000000" w:themeColor="text1"/>
          <w:sz w:val="28"/>
          <w:szCs w:val="24"/>
        </w:rPr>
        <w:t>riefly</w:t>
      </w:r>
      <w:r w:rsidRPr="00B75037">
        <w:rPr>
          <w:color w:val="000000" w:themeColor="text1"/>
          <w:sz w:val="28"/>
          <w:szCs w:val="24"/>
        </w:rPr>
        <w:t xml:space="preserve">, 600 </w:t>
      </w:r>
      <w:proofErr w:type="spellStart"/>
      <w:r w:rsidRPr="00B75037">
        <w:rPr>
          <w:color w:val="000000" w:themeColor="text1"/>
          <w:sz w:val="28"/>
          <w:szCs w:val="24"/>
        </w:rPr>
        <w:t>μL</w:t>
      </w:r>
      <w:proofErr w:type="spellEnd"/>
      <w:r w:rsidRPr="00B75037">
        <w:rPr>
          <w:color w:val="000000" w:themeColor="text1"/>
          <w:sz w:val="28"/>
          <w:szCs w:val="24"/>
        </w:rPr>
        <w:t xml:space="preserve"> </w:t>
      </w:r>
      <w:r w:rsidR="002D1FF8" w:rsidRPr="00B75037">
        <w:rPr>
          <w:color w:val="000000" w:themeColor="text1"/>
          <w:sz w:val="28"/>
          <w:szCs w:val="24"/>
        </w:rPr>
        <w:t xml:space="preserve">of </w:t>
      </w:r>
      <w:r w:rsidRPr="00B75037">
        <w:rPr>
          <w:color w:val="000000" w:themeColor="text1"/>
          <w:sz w:val="28"/>
          <w:szCs w:val="24"/>
        </w:rPr>
        <w:t>emulsion w</w:t>
      </w:r>
      <w:r w:rsidR="002D1FF8" w:rsidRPr="00B75037">
        <w:rPr>
          <w:color w:val="000000" w:themeColor="text1"/>
          <w:sz w:val="28"/>
          <w:szCs w:val="24"/>
        </w:rPr>
        <w:t>ere</w:t>
      </w:r>
      <w:r w:rsidRPr="00B75037">
        <w:rPr>
          <w:color w:val="000000" w:themeColor="text1"/>
          <w:sz w:val="28"/>
          <w:szCs w:val="24"/>
        </w:rPr>
        <w:t xml:space="preserve"> added to 6 mL </w:t>
      </w:r>
      <w:r w:rsidR="002D1FF8" w:rsidRPr="00B75037">
        <w:rPr>
          <w:color w:val="000000" w:themeColor="text1"/>
          <w:sz w:val="28"/>
          <w:szCs w:val="24"/>
        </w:rPr>
        <w:t xml:space="preserve">of </w:t>
      </w:r>
      <w:r w:rsidRPr="00B75037">
        <w:rPr>
          <w:color w:val="000000" w:themeColor="text1"/>
          <w:sz w:val="28"/>
          <w:szCs w:val="24"/>
        </w:rPr>
        <w:t xml:space="preserve">liquid medium as </w:t>
      </w:r>
      <w:r w:rsidR="002D1FF8" w:rsidRPr="00B75037">
        <w:rPr>
          <w:color w:val="000000" w:themeColor="text1"/>
          <w:sz w:val="28"/>
          <w:szCs w:val="24"/>
        </w:rPr>
        <w:t xml:space="preserve">the </w:t>
      </w:r>
      <w:r w:rsidRPr="00B75037">
        <w:rPr>
          <w:color w:val="000000" w:themeColor="text1"/>
          <w:sz w:val="28"/>
          <w:szCs w:val="24"/>
        </w:rPr>
        <w:t>first broth tube, then 2-fold dilutions were used to prepared a series of liquid medium tube</w:t>
      </w:r>
      <w:r w:rsidR="002D1FF8" w:rsidRPr="00B75037">
        <w:rPr>
          <w:color w:val="000000" w:themeColor="text1"/>
          <w:sz w:val="28"/>
          <w:szCs w:val="24"/>
        </w:rPr>
        <w:t>s;</w:t>
      </w:r>
      <w:r w:rsidRPr="00B75037">
        <w:rPr>
          <w:color w:val="000000" w:themeColor="text1"/>
          <w:sz w:val="28"/>
          <w:szCs w:val="24"/>
        </w:rPr>
        <w:t xml:space="preserve"> the final concentrations of emulsion of a series of broth tube were 100, 50, 25, 12.5, 6.25, </w:t>
      </w:r>
      <w:r w:rsidR="002D1FF8" w:rsidRPr="00B75037">
        <w:rPr>
          <w:color w:val="000000" w:themeColor="text1"/>
          <w:sz w:val="28"/>
          <w:szCs w:val="24"/>
        </w:rPr>
        <w:t xml:space="preserve">and </w:t>
      </w:r>
      <w:r w:rsidRPr="00B75037">
        <w:rPr>
          <w:color w:val="000000" w:themeColor="text1"/>
          <w:sz w:val="28"/>
          <w:szCs w:val="24"/>
        </w:rPr>
        <w:t xml:space="preserve">3.13 </w:t>
      </w:r>
      <w:proofErr w:type="spellStart"/>
      <w:r w:rsidRPr="00B75037">
        <w:rPr>
          <w:color w:val="000000" w:themeColor="text1"/>
          <w:sz w:val="28"/>
          <w:szCs w:val="24"/>
        </w:rPr>
        <w:t>μL</w:t>
      </w:r>
      <w:proofErr w:type="spellEnd"/>
      <w:r w:rsidRPr="00B75037">
        <w:rPr>
          <w:color w:val="000000" w:themeColor="text1"/>
          <w:sz w:val="28"/>
          <w:szCs w:val="24"/>
        </w:rPr>
        <w:t xml:space="preserve">/mL, respectively. </w:t>
      </w:r>
      <w:r w:rsidRPr="00B75037">
        <w:rPr>
          <w:color w:val="000000" w:themeColor="text1"/>
          <w:sz w:val="28"/>
          <w:szCs w:val="24"/>
        </w:rPr>
        <w:lastRenderedPageBreak/>
        <w:t>T</w:t>
      </w:r>
      <w:r w:rsidRPr="00B75037">
        <w:rPr>
          <w:rFonts w:hint="eastAsia"/>
          <w:color w:val="000000" w:themeColor="text1"/>
          <w:sz w:val="28"/>
          <w:szCs w:val="24"/>
        </w:rPr>
        <w:t>hen</w:t>
      </w:r>
      <w:r w:rsidRPr="00B75037">
        <w:rPr>
          <w:color w:val="000000" w:themeColor="text1"/>
          <w:sz w:val="28"/>
          <w:szCs w:val="24"/>
        </w:rPr>
        <w:t xml:space="preserve"> 100 </w:t>
      </w:r>
      <w:proofErr w:type="spellStart"/>
      <w:r w:rsidRPr="00B75037">
        <w:rPr>
          <w:color w:val="000000" w:themeColor="text1"/>
          <w:sz w:val="28"/>
          <w:szCs w:val="24"/>
        </w:rPr>
        <w:t>μL</w:t>
      </w:r>
      <w:proofErr w:type="spellEnd"/>
      <w:r w:rsidRPr="00B75037">
        <w:rPr>
          <w:color w:val="000000" w:themeColor="text1"/>
          <w:sz w:val="28"/>
          <w:szCs w:val="24"/>
        </w:rPr>
        <w:t xml:space="preserve"> of tested bacterial suspension (approximately 10</w:t>
      </w:r>
      <w:r w:rsidRPr="00B75037">
        <w:rPr>
          <w:color w:val="000000" w:themeColor="text1"/>
          <w:sz w:val="28"/>
          <w:szCs w:val="24"/>
          <w:vertAlign w:val="superscript"/>
        </w:rPr>
        <w:t>6</w:t>
      </w:r>
      <w:r w:rsidRPr="00B75037">
        <w:rPr>
          <w:color w:val="000000" w:themeColor="text1"/>
          <w:sz w:val="28"/>
          <w:szCs w:val="24"/>
        </w:rPr>
        <w:t xml:space="preserve"> CFU/mL) w</w:t>
      </w:r>
      <w:r w:rsidR="002D1FF8" w:rsidRPr="00B75037">
        <w:rPr>
          <w:color w:val="000000" w:themeColor="text1"/>
          <w:sz w:val="28"/>
          <w:szCs w:val="24"/>
        </w:rPr>
        <w:t>ere</w:t>
      </w:r>
      <w:r w:rsidRPr="00B75037">
        <w:rPr>
          <w:color w:val="000000" w:themeColor="text1"/>
          <w:sz w:val="28"/>
          <w:szCs w:val="24"/>
        </w:rPr>
        <w:t xml:space="preserve"> added to each tube. T</w:t>
      </w:r>
      <w:r w:rsidRPr="00B75037">
        <w:rPr>
          <w:rFonts w:hint="eastAsia"/>
          <w:color w:val="000000" w:themeColor="text1"/>
          <w:sz w:val="28"/>
          <w:szCs w:val="24"/>
        </w:rPr>
        <w:t>he</w:t>
      </w:r>
      <w:r w:rsidRPr="00B75037">
        <w:rPr>
          <w:color w:val="000000" w:themeColor="text1"/>
          <w:sz w:val="28"/>
          <w:szCs w:val="24"/>
        </w:rPr>
        <w:t xml:space="preserve"> broth tubes were incubated at 30°C for 24 h. The MIC </w:t>
      </w:r>
      <w:r w:rsidRPr="00B75037">
        <w:rPr>
          <w:rFonts w:hint="eastAsia"/>
          <w:color w:val="000000" w:themeColor="text1"/>
          <w:sz w:val="28"/>
          <w:szCs w:val="24"/>
        </w:rPr>
        <w:t>was</w:t>
      </w:r>
      <w:r w:rsidRPr="00B75037">
        <w:rPr>
          <w:color w:val="000000" w:themeColor="text1"/>
          <w:sz w:val="28"/>
          <w:szCs w:val="24"/>
        </w:rPr>
        <w:t xml:space="preserve"> defined as the concentration in the lowest serial dilution of emulsions </w:t>
      </w:r>
      <w:r w:rsidR="002D1FF8" w:rsidRPr="00B75037">
        <w:rPr>
          <w:color w:val="000000" w:themeColor="text1"/>
          <w:sz w:val="28"/>
          <w:szCs w:val="24"/>
        </w:rPr>
        <w:t>that</w:t>
      </w:r>
      <w:r w:rsidRPr="00B75037">
        <w:rPr>
          <w:color w:val="000000" w:themeColor="text1"/>
          <w:sz w:val="28"/>
          <w:szCs w:val="24"/>
        </w:rPr>
        <w:t xml:space="preserve"> resulted in the lack of visible microorganism growth in </w:t>
      </w:r>
      <w:r w:rsidR="002D1FF8" w:rsidRPr="00B75037">
        <w:rPr>
          <w:color w:val="000000" w:themeColor="text1"/>
          <w:sz w:val="28"/>
          <w:szCs w:val="24"/>
        </w:rPr>
        <w:t xml:space="preserve">the </w:t>
      </w:r>
      <w:r w:rsidRPr="00B75037">
        <w:rPr>
          <w:color w:val="000000" w:themeColor="text1"/>
          <w:sz w:val="28"/>
          <w:szCs w:val="24"/>
        </w:rPr>
        <w:t>tubes</w:t>
      </w:r>
      <w:r w:rsidR="00AA7AB9" w:rsidRPr="00B75037">
        <w:rPr>
          <w:color w:val="000000" w:themeColor="text1"/>
          <w:sz w:val="28"/>
          <w:szCs w:val="24"/>
        </w:rPr>
        <w:t xml:space="preserve"> </w:t>
      </w:r>
      <w:r w:rsidRPr="00B75037">
        <w:rPr>
          <w:noProof/>
          <w:color w:val="000000" w:themeColor="text1"/>
          <w:sz w:val="28"/>
          <w:szCs w:val="24"/>
        </w:rPr>
        <w:t>(Hu, et al., 2023)</w:t>
      </w:r>
      <w:r w:rsidRPr="00B75037">
        <w:rPr>
          <w:rFonts w:hint="eastAsia"/>
          <w:color w:val="000000" w:themeColor="text1"/>
          <w:sz w:val="28"/>
          <w:szCs w:val="24"/>
        </w:rPr>
        <w:t>.</w:t>
      </w:r>
    </w:p>
    <w:p w14:paraId="3936F5F7" w14:textId="4FC717BB"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2</w:t>
      </w:r>
      <w:r w:rsidRPr="00B75037">
        <w:rPr>
          <w:color w:val="000000" w:themeColor="text1"/>
          <w:sz w:val="28"/>
          <w:szCs w:val="24"/>
        </w:rPr>
        <w:t>.</w:t>
      </w:r>
      <w:r w:rsidR="00A97619" w:rsidRPr="00B75037">
        <w:rPr>
          <w:color w:val="000000" w:themeColor="text1"/>
          <w:sz w:val="28"/>
          <w:szCs w:val="24"/>
        </w:rPr>
        <w:t>7</w:t>
      </w:r>
      <w:r w:rsidRPr="00B75037">
        <w:rPr>
          <w:color w:val="000000" w:themeColor="text1"/>
          <w:sz w:val="28"/>
          <w:szCs w:val="24"/>
        </w:rPr>
        <w:t>.3</w:t>
      </w:r>
      <w:r w:rsidR="00A72D9C" w:rsidRPr="00B75037">
        <w:rPr>
          <w:color w:val="000000" w:themeColor="text1"/>
          <w:sz w:val="28"/>
          <w:szCs w:val="24"/>
        </w:rPr>
        <w:t>.</w:t>
      </w:r>
      <w:r w:rsidRPr="00B75037">
        <w:rPr>
          <w:color w:val="000000" w:themeColor="text1"/>
          <w:sz w:val="28"/>
          <w:szCs w:val="24"/>
        </w:rPr>
        <w:t xml:space="preserve"> </w:t>
      </w:r>
      <w:r w:rsidRPr="00B75037">
        <w:rPr>
          <w:rFonts w:hint="eastAsia"/>
          <w:color w:val="000000" w:themeColor="text1"/>
          <w:sz w:val="28"/>
          <w:szCs w:val="24"/>
        </w:rPr>
        <w:t>A</w:t>
      </w:r>
      <w:r w:rsidRPr="00B75037">
        <w:rPr>
          <w:color w:val="000000" w:themeColor="text1"/>
          <w:sz w:val="28"/>
          <w:szCs w:val="24"/>
        </w:rPr>
        <w:t xml:space="preserve">ntimicrobial </w:t>
      </w:r>
      <w:r w:rsidRPr="00B75037">
        <w:rPr>
          <w:rFonts w:hint="eastAsia"/>
          <w:color w:val="000000" w:themeColor="text1"/>
          <w:sz w:val="28"/>
          <w:szCs w:val="24"/>
        </w:rPr>
        <w:t>mechanism</w:t>
      </w:r>
    </w:p>
    <w:p w14:paraId="752FAB68" w14:textId="091C5380" w:rsidR="00672F77" w:rsidRPr="00B75037" w:rsidRDefault="00D205DD" w:rsidP="00672F77">
      <w:pPr>
        <w:widowControl/>
        <w:spacing w:line="480" w:lineRule="auto"/>
        <w:ind w:firstLine="560"/>
        <w:rPr>
          <w:rFonts w:cs="Times New Roman"/>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 xml:space="preserve">he </w:t>
      </w:r>
      <w:r w:rsidRPr="00B75037">
        <w:rPr>
          <w:rFonts w:hint="eastAsia"/>
          <w:color w:val="000000" w:themeColor="text1"/>
          <w:sz w:val="28"/>
          <w:szCs w:val="24"/>
        </w:rPr>
        <w:t>mechanism</w:t>
      </w:r>
      <w:r w:rsidRPr="00B75037">
        <w:rPr>
          <w:color w:val="000000" w:themeColor="text1"/>
          <w:sz w:val="28"/>
          <w:szCs w:val="24"/>
        </w:rPr>
        <w:t xml:space="preserve"> of </w:t>
      </w:r>
      <w:r w:rsidR="00666A4C" w:rsidRPr="00B75037">
        <w:rPr>
          <w:color w:val="000000" w:themeColor="text1"/>
          <w:sz w:val="28"/>
          <w:szCs w:val="24"/>
        </w:rPr>
        <w:t>ZTC</w:t>
      </w:r>
      <w:r w:rsidRPr="00B75037">
        <w:rPr>
          <w:color w:val="000000" w:themeColor="text1"/>
          <w:sz w:val="28"/>
          <w:szCs w:val="24"/>
        </w:rPr>
        <w:t xml:space="preserve">s </w:t>
      </w:r>
      <w:r w:rsidRPr="00B75037">
        <w:rPr>
          <w:rFonts w:hint="eastAsia"/>
          <w:color w:val="000000" w:themeColor="text1"/>
          <w:sz w:val="28"/>
          <w:szCs w:val="24"/>
        </w:rPr>
        <w:t>against</w:t>
      </w:r>
      <w:r w:rsidRPr="00B75037">
        <w:rPr>
          <w:color w:val="000000" w:themeColor="text1"/>
          <w:sz w:val="28"/>
          <w:szCs w:val="24"/>
        </w:rPr>
        <w:t xml:space="preserve"> </w:t>
      </w:r>
      <w:r w:rsidRPr="00B75037">
        <w:rPr>
          <w:i/>
          <w:iCs/>
          <w:color w:val="000000" w:themeColor="text1"/>
          <w:sz w:val="28"/>
          <w:szCs w:val="24"/>
        </w:rPr>
        <w:t>P.</w:t>
      </w:r>
      <w:r w:rsidR="001C183A" w:rsidRPr="00B75037">
        <w:rPr>
          <w:rFonts w:hint="eastAsia"/>
          <w:i/>
          <w:iCs/>
          <w:color w:val="000000" w:themeColor="text1"/>
          <w:sz w:val="28"/>
          <w:szCs w:val="24"/>
        </w:rPr>
        <w:t xml:space="preserve"> </w:t>
      </w:r>
      <w:proofErr w:type="spellStart"/>
      <w:r w:rsidRPr="00B75037">
        <w:rPr>
          <w:i/>
          <w:iCs/>
          <w:color w:val="000000" w:themeColor="text1"/>
          <w:sz w:val="28"/>
          <w:szCs w:val="24"/>
        </w:rPr>
        <w:t>paralactis</w:t>
      </w:r>
      <w:proofErr w:type="spellEnd"/>
      <w:r w:rsidRPr="00B75037">
        <w:rPr>
          <w:color w:val="000000" w:themeColor="text1"/>
          <w:sz w:val="28"/>
          <w:szCs w:val="24"/>
        </w:rPr>
        <w:t xml:space="preserve"> MN10 and </w:t>
      </w:r>
      <w:r w:rsidRPr="00B75037">
        <w:rPr>
          <w:i/>
          <w:iCs/>
          <w:color w:val="000000" w:themeColor="text1"/>
          <w:sz w:val="28"/>
          <w:szCs w:val="24"/>
        </w:rPr>
        <w:t>L.</w:t>
      </w:r>
      <w:r w:rsidR="001C183A" w:rsidRPr="00B75037">
        <w:rPr>
          <w:rFonts w:hint="eastAsia"/>
          <w:i/>
          <w:iCs/>
          <w:color w:val="000000" w:themeColor="text1"/>
          <w:sz w:val="28"/>
          <w:szCs w:val="24"/>
        </w:rPr>
        <w:t xml:space="preserve"> </w:t>
      </w:r>
      <w:proofErr w:type="spellStart"/>
      <w:r w:rsidRPr="00B75037">
        <w:rPr>
          <w:i/>
          <w:iCs/>
          <w:color w:val="000000" w:themeColor="text1"/>
          <w:sz w:val="28"/>
          <w:szCs w:val="24"/>
        </w:rPr>
        <w:t>sakei</w:t>
      </w:r>
      <w:proofErr w:type="spellEnd"/>
      <w:r w:rsidRPr="00B75037">
        <w:rPr>
          <w:color w:val="000000" w:themeColor="text1"/>
          <w:sz w:val="28"/>
          <w:szCs w:val="24"/>
        </w:rPr>
        <w:t xml:space="preserve"> VMR17 </w:t>
      </w:r>
      <w:r w:rsidRPr="00B75037">
        <w:rPr>
          <w:rFonts w:hint="eastAsia"/>
          <w:color w:val="000000" w:themeColor="text1"/>
          <w:sz w:val="28"/>
          <w:szCs w:val="24"/>
        </w:rPr>
        <w:t>was</w:t>
      </w:r>
      <w:r w:rsidRPr="00B75037">
        <w:rPr>
          <w:color w:val="000000" w:themeColor="text1"/>
          <w:sz w:val="28"/>
          <w:szCs w:val="24"/>
        </w:rPr>
        <w:t xml:space="preserve"> </w:t>
      </w:r>
      <w:r w:rsidRPr="00B75037">
        <w:rPr>
          <w:rFonts w:hint="eastAsia"/>
          <w:color w:val="000000" w:themeColor="text1"/>
          <w:sz w:val="28"/>
          <w:szCs w:val="24"/>
        </w:rPr>
        <w:t>examine</w:t>
      </w:r>
      <w:r w:rsidRPr="00B75037">
        <w:rPr>
          <w:color w:val="000000" w:themeColor="text1"/>
          <w:sz w:val="28"/>
          <w:szCs w:val="24"/>
        </w:rPr>
        <w:t xml:space="preserve">d by observing microstructure of cell </w:t>
      </w:r>
      <w:r w:rsidR="00672F77" w:rsidRPr="00B75037">
        <w:rPr>
          <w:color w:val="000000" w:themeColor="text1"/>
          <w:sz w:val="28"/>
          <w:szCs w:val="24"/>
        </w:rPr>
        <w:t>structure</w:t>
      </w:r>
      <w:r w:rsidRPr="00B75037">
        <w:rPr>
          <w:color w:val="000000" w:themeColor="text1"/>
          <w:sz w:val="28"/>
          <w:szCs w:val="24"/>
        </w:rPr>
        <w:t xml:space="preserve"> using a SEM (SU 1510, Hitachi, Japan). T</w:t>
      </w:r>
      <w:r w:rsidRPr="00B75037">
        <w:rPr>
          <w:rFonts w:hint="eastAsia"/>
          <w:color w:val="000000" w:themeColor="text1"/>
          <w:sz w:val="28"/>
          <w:szCs w:val="24"/>
        </w:rPr>
        <w:t>h</w:t>
      </w:r>
      <w:r w:rsidRPr="00B75037">
        <w:rPr>
          <w:color w:val="000000" w:themeColor="text1"/>
          <w:sz w:val="28"/>
          <w:szCs w:val="24"/>
        </w:rPr>
        <w:t>e logarithmic growth phase cells (approximately 10</w:t>
      </w:r>
      <w:r w:rsidRPr="00B75037">
        <w:rPr>
          <w:color w:val="000000" w:themeColor="text1"/>
          <w:sz w:val="28"/>
          <w:szCs w:val="24"/>
          <w:vertAlign w:val="superscript"/>
        </w:rPr>
        <w:t>6</w:t>
      </w:r>
      <w:r w:rsidRPr="00B75037">
        <w:rPr>
          <w:color w:val="000000" w:themeColor="text1"/>
          <w:sz w:val="28"/>
          <w:szCs w:val="24"/>
        </w:rPr>
        <w:t xml:space="preserve"> CFU/mL) were treated with MIC of </w:t>
      </w:r>
      <w:r w:rsidR="00666A4C" w:rsidRPr="00B75037">
        <w:rPr>
          <w:color w:val="000000" w:themeColor="text1"/>
          <w:sz w:val="28"/>
          <w:szCs w:val="24"/>
        </w:rPr>
        <w:t>ZTC</w:t>
      </w:r>
      <w:r w:rsidR="00666A4C" w:rsidRPr="00B75037">
        <w:rPr>
          <w:rFonts w:hint="eastAsia"/>
          <w:color w:val="000000" w:themeColor="text1"/>
          <w:sz w:val="28"/>
          <w:szCs w:val="24"/>
        </w:rPr>
        <w:t>s</w:t>
      </w:r>
      <w:r w:rsidRPr="00B75037">
        <w:rPr>
          <w:color w:val="000000" w:themeColor="text1"/>
          <w:sz w:val="28"/>
          <w:szCs w:val="24"/>
        </w:rPr>
        <w:t xml:space="preserve">, </w:t>
      </w:r>
      <w:r w:rsidRPr="00B75037">
        <w:rPr>
          <w:rFonts w:hint="eastAsia"/>
          <w:color w:val="000000" w:themeColor="text1"/>
          <w:sz w:val="28"/>
          <w:szCs w:val="24"/>
        </w:rPr>
        <w:t>and</w:t>
      </w:r>
      <w:r w:rsidRPr="00B75037">
        <w:rPr>
          <w:color w:val="000000" w:themeColor="text1"/>
          <w:sz w:val="28"/>
          <w:szCs w:val="24"/>
        </w:rPr>
        <w:t xml:space="preserve"> were incubated for 4 </w:t>
      </w:r>
      <w:r w:rsidRPr="00B75037">
        <w:rPr>
          <w:rFonts w:hint="eastAsia"/>
          <w:color w:val="000000" w:themeColor="text1"/>
          <w:sz w:val="28"/>
          <w:szCs w:val="24"/>
        </w:rPr>
        <w:t>h</w:t>
      </w:r>
      <w:r w:rsidRPr="00B75037">
        <w:rPr>
          <w:color w:val="000000" w:themeColor="text1"/>
          <w:sz w:val="28"/>
          <w:szCs w:val="24"/>
        </w:rPr>
        <w:t xml:space="preserve"> at </w:t>
      </w:r>
      <w:r w:rsidRPr="00B75037">
        <w:rPr>
          <w:rFonts w:cs="Times New Roman"/>
          <w:color w:val="000000" w:themeColor="text1"/>
          <w:sz w:val="28"/>
          <w:szCs w:val="24"/>
        </w:rPr>
        <w:t>30℃. T</w:t>
      </w:r>
      <w:r w:rsidRPr="00B75037">
        <w:rPr>
          <w:rFonts w:cs="Times New Roman" w:hint="eastAsia"/>
          <w:color w:val="000000" w:themeColor="text1"/>
          <w:sz w:val="28"/>
          <w:szCs w:val="24"/>
        </w:rPr>
        <w:t>hen</w:t>
      </w:r>
      <w:r w:rsidRPr="00B75037">
        <w:rPr>
          <w:rFonts w:cs="Times New Roman"/>
          <w:color w:val="000000" w:themeColor="text1"/>
          <w:sz w:val="28"/>
          <w:szCs w:val="24"/>
        </w:rPr>
        <w:t>, the sediment</w:t>
      </w:r>
      <w:r w:rsidR="00672F77" w:rsidRPr="00B75037">
        <w:rPr>
          <w:rFonts w:cs="Times New Roman"/>
          <w:color w:val="000000" w:themeColor="text1"/>
          <w:sz w:val="28"/>
          <w:szCs w:val="24"/>
        </w:rPr>
        <w:t xml:space="preserve"> bacteria</w:t>
      </w:r>
      <w:r w:rsidRPr="00B75037">
        <w:rPr>
          <w:rFonts w:cs="Times New Roman"/>
          <w:color w:val="000000" w:themeColor="text1"/>
          <w:sz w:val="28"/>
          <w:szCs w:val="24"/>
        </w:rPr>
        <w:t xml:space="preserve"> </w:t>
      </w:r>
      <w:proofErr w:type="gramStart"/>
      <w:r w:rsidRPr="00B75037">
        <w:rPr>
          <w:rFonts w:cs="Times New Roman"/>
          <w:color w:val="000000" w:themeColor="text1"/>
          <w:sz w:val="28"/>
          <w:szCs w:val="24"/>
        </w:rPr>
        <w:t>was</w:t>
      </w:r>
      <w:proofErr w:type="gramEnd"/>
      <w:r w:rsidRPr="00B75037">
        <w:rPr>
          <w:rFonts w:cs="Times New Roman"/>
          <w:color w:val="000000" w:themeColor="text1"/>
          <w:sz w:val="28"/>
          <w:szCs w:val="24"/>
        </w:rPr>
        <w:t xml:space="preserve"> collected by centrifugat</w:t>
      </w:r>
      <w:r w:rsidR="00475034" w:rsidRPr="00B75037">
        <w:rPr>
          <w:rFonts w:cs="Times New Roman" w:hint="eastAsia"/>
          <w:color w:val="000000" w:themeColor="text1"/>
          <w:sz w:val="28"/>
          <w:szCs w:val="24"/>
        </w:rPr>
        <w:t>ion</w:t>
      </w:r>
      <w:r w:rsidRPr="00B75037">
        <w:rPr>
          <w:rFonts w:cs="Times New Roman"/>
          <w:color w:val="000000" w:themeColor="text1"/>
          <w:sz w:val="28"/>
          <w:szCs w:val="24"/>
        </w:rPr>
        <w:t xml:space="preserve"> at 4 ℃, and fixed with 3.5 </w:t>
      </w:r>
      <w:proofErr w:type="spellStart"/>
      <w:r w:rsidRPr="00B75037">
        <w:rPr>
          <w:rFonts w:cs="Times New Roman" w:hint="eastAsia"/>
          <w:color w:val="000000" w:themeColor="text1"/>
          <w:sz w:val="28"/>
          <w:szCs w:val="24"/>
        </w:rPr>
        <w:t>wt</w:t>
      </w:r>
      <w:proofErr w:type="spellEnd"/>
      <w:r w:rsidRPr="00B75037">
        <w:rPr>
          <w:rFonts w:cs="Times New Roman"/>
          <w:color w:val="000000" w:themeColor="text1"/>
          <w:sz w:val="28"/>
          <w:szCs w:val="24"/>
        </w:rPr>
        <w:t xml:space="preserve">% glutaraldehyde. </w:t>
      </w:r>
      <w:r w:rsidR="00672F77" w:rsidRPr="00B75037">
        <w:rPr>
          <w:rFonts w:cs="Times New Roman"/>
          <w:color w:val="000000" w:themeColor="text1"/>
          <w:sz w:val="28"/>
          <w:szCs w:val="24"/>
        </w:rPr>
        <w:t xml:space="preserve">Before </w:t>
      </w:r>
      <w:r w:rsidR="00672F77" w:rsidRPr="00B75037">
        <w:rPr>
          <w:rFonts w:cs="Times New Roman" w:hint="eastAsia"/>
          <w:color w:val="000000" w:themeColor="text1"/>
          <w:sz w:val="28"/>
          <w:szCs w:val="24"/>
        </w:rPr>
        <w:t>observation</w:t>
      </w:r>
      <w:r w:rsidR="00672F77" w:rsidRPr="00B75037">
        <w:rPr>
          <w:rFonts w:cs="Times New Roman"/>
          <w:color w:val="000000" w:themeColor="text1"/>
          <w:sz w:val="28"/>
          <w:szCs w:val="24"/>
        </w:rPr>
        <w:t xml:space="preserve">, a gradient dehydration process was applied to the fixed bacteria, using ethanol solutions of 30%, 50%, 70%, 90%, and 100%. </w:t>
      </w:r>
    </w:p>
    <w:p w14:paraId="2C7A1FB2" w14:textId="6BC26333"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2</w:t>
      </w:r>
      <w:r w:rsidRPr="00B75037">
        <w:rPr>
          <w:i/>
          <w:iCs/>
          <w:color w:val="000000" w:themeColor="text1"/>
          <w:sz w:val="28"/>
          <w:szCs w:val="24"/>
        </w:rPr>
        <w:t>.</w:t>
      </w:r>
      <w:r w:rsidR="00A97619" w:rsidRPr="00B75037">
        <w:rPr>
          <w:i/>
          <w:iCs/>
          <w:color w:val="000000" w:themeColor="text1"/>
          <w:sz w:val="28"/>
          <w:szCs w:val="24"/>
        </w:rPr>
        <w:t>8</w:t>
      </w:r>
      <w:r w:rsidRPr="00B75037">
        <w:rPr>
          <w:i/>
          <w:iCs/>
          <w:color w:val="000000" w:themeColor="text1"/>
          <w:sz w:val="28"/>
          <w:szCs w:val="24"/>
        </w:rPr>
        <w:t>. Statistical analysis</w:t>
      </w:r>
    </w:p>
    <w:p w14:paraId="04C075D2" w14:textId="6674F32D" w:rsidR="00926DB0" w:rsidRPr="00B75037" w:rsidRDefault="00926DB0" w:rsidP="004F1337">
      <w:pPr>
        <w:widowControl/>
        <w:spacing w:line="480" w:lineRule="auto"/>
        <w:ind w:firstLine="560"/>
        <w:rPr>
          <w:color w:val="000000" w:themeColor="text1"/>
          <w:sz w:val="28"/>
          <w:szCs w:val="24"/>
        </w:rPr>
      </w:pPr>
      <w:r w:rsidRPr="00B75037">
        <w:rPr>
          <w:color w:val="000000" w:themeColor="text1"/>
          <w:sz w:val="28"/>
          <w:szCs w:val="24"/>
        </w:rPr>
        <w:t xml:space="preserve">Result </w:t>
      </w:r>
      <w:proofErr w:type="gramStart"/>
      <w:r w:rsidRPr="00B75037">
        <w:rPr>
          <w:color w:val="000000" w:themeColor="text1"/>
          <w:sz w:val="28"/>
          <w:szCs w:val="24"/>
        </w:rPr>
        <w:t>were</w:t>
      </w:r>
      <w:proofErr w:type="gramEnd"/>
      <w:r w:rsidRPr="00B75037">
        <w:rPr>
          <w:color w:val="000000" w:themeColor="text1"/>
          <w:sz w:val="28"/>
          <w:szCs w:val="24"/>
        </w:rPr>
        <w:t xml:space="preserve"> expressed as mean </w:t>
      </w:r>
      <w:r w:rsidRPr="00B75037">
        <w:rPr>
          <w:rFonts w:cs="Times New Roman"/>
          <w:color w:val="000000" w:themeColor="text1"/>
          <w:sz w:val="28"/>
          <w:szCs w:val="24"/>
        </w:rPr>
        <w:t>±</w:t>
      </w:r>
      <w:r w:rsidRPr="00B75037">
        <w:rPr>
          <w:color w:val="000000" w:themeColor="text1"/>
          <w:sz w:val="28"/>
          <w:szCs w:val="24"/>
        </w:rPr>
        <w:t xml:space="preserve"> standard deviation in triplicates for all experiments. Statistical analysis was conducted by SPSS 26.0 software (SPSS Inc., Chicago IL, USA), and Duncan's multiple tests at 95% confidence intervals were used to assess significance of differences.</w:t>
      </w:r>
    </w:p>
    <w:p w14:paraId="0AEEB982" w14:textId="77777777" w:rsidR="00D205DD" w:rsidRPr="00B75037" w:rsidRDefault="00D205DD" w:rsidP="004F1337">
      <w:pPr>
        <w:widowControl/>
        <w:spacing w:line="480" w:lineRule="auto"/>
        <w:ind w:firstLineChars="0" w:firstLine="0"/>
        <w:outlineLvl w:val="0"/>
        <w:rPr>
          <w:b/>
          <w:bCs/>
          <w:color w:val="000000" w:themeColor="text1"/>
          <w:sz w:val="28"/>
          <w:szCs w:val="24"/>
        </w:rPr>
      </w:pPr>
      <w:r w:rsidRPr="00B75037">
        <w:rPr>
          <w:rFonts w:hint="eastAsia"/>
          <w:b/>
          <w:bCs/>
          <w:color w:val="000000" w:themeColor="text1"/>
          <w:sz w:val="28"/>
          <w:szCs w:val="24"/>
        </w:rPr>
        <w:t>3</w:t>
      </w:r>
      <w:r w:rsidRPr="00B75037">
        <w:rPr>
          <w:b/>
          <w:bCs/>
          <w:color w:val="000000" w:themeColor="text1"/>
          <w:sz w:val="28"/>
          <w:szCs w:val="24"/>
        </w:rPr>
        <w:t>. Results and discussion</w:t>
      </w:r>
    </w:p>
    <w:p w14:paraId="034F53F9" w14:textId="5E887B85"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3</w:t>
      </w:r>
      <w:r w:rsidRPr="00B75037">
        <w:rPr>
          <w:i/>
          <w:iCs/>
          <w:color w:val="000000" w:themeColor="text1"/>
          <w:sz w:val="28"/>
          <w:szCs w:val="24"/>
        </w:rPr>
        <w:t xml:space="preserve">.1. </w:t>
      </w:r>
      <w:r w:rsidR="00D027E2" w:rsidRPr="00B75037">
        <w:rPr>
          <w:i/>
          <w:iCs/>
          <w:color w:val="000000" w:themeColor="text1"/>
          <w:sz w:val="28"/>
          <w:szCs w:val="24"/>
        </w:rPr>
        <w:t>TA altered the apparent of zein</w:t>
      </w:r>
    </w:p>
    <w:p w14:paraId="4DE0551D" w14:textId="34FB36E9" w:rsidR="00EE7C73" w:rsidRPr="00B75037" w:rsidRDefault="00AD1864" w:rsidP="007E33F7">
      <w:pPr>
        <w:widowControl/>
        <w:spacing w:line="480" w:lineRule="auto"/>
        <w:ind w:firstLine="560"/>
        <w:rPr>
          <w:color w:val="000000" w:themeColor="text1"/>
          <w:sz w:val="28"/>
          <w:szCs w:val="24"/>
        </w:rPr>
      </w:pPr>
      <w:r w:rsidRPr="00B75037">
        <w:rPr>
          <w:color w:val="000000" w:themeColor="text1"/>
          <w:sz w:val="28"/>
          <w:szCs w:val="24"/>
        </w:rPr>
        <w:t xml:space="preserve">SEM provided information about the morphological feature of </w:t>
      </w:r>
      <w:bookmarkStart w:id="19" w:name="OLE_LINK4"/>
      <w:r w:rsidRPr="00B75037">
        <w:rPr>
          <w:color w:val="000000" w:themeColor="text1"/>
          <w:sz w:val="28"/>
          <w:szCs w:val="24"/>
        </w:rPr>
        <w:t>ZT complex</w:t>
      </w:r>
      <w:bookmarkEnd w:id="19"/>
      <w:r w:rsidRPr="00B75037">
        <w:rPr>
          <w:rFonts w:hint="eastAsia"/>
          <w:color w:val="000000" w:themeColor="text1"/>
          <w:sz w:val="28"/>
          <w:szCs w:val="24"/>
        </w:rPr>
        <w:t>es</w:t>
      </w:r>
      <w:r w:rsidRPr="00B75037">
        <w:rPr>
          <w:color w:val="000000" w:themeColor="text1"/>
          <w:sz w:val="28"/>
          <w:szCs w:val="24"/>
        </w:rPr>
        <w:t>. A</w:t>
      </w:r>
      <w:r w:rsidRPr="00B75037">
        <w:rPr>
          <w:rFonts w:hint="eastAsia"/>
          <w:color w:val="000000" w:themeColor="text1"/>
          <w:sz w:val="28"/>
          <w:szCs w:val="24"/>
        </w:rPr>
        <w:t>c</w:t>
      </w:r>
      <w:r w:rsidRPr="00B75037">
        <w:rPr>
          <w:color w:val="000000" w:themeColor="text1"/>
          <w:sz w:val="28"/>
          <w:szCs w:val="24"/>
        </w:rPr>
        <w:t>cording to F</w:t>
      </w:r>
      <w:r w:rsidRPr="00B75037">
        <w:rPr>
          <w:rFonts w:hint="eastAsia"/>
          <w:color w:val="000000" w:themeColor="text1"/>
          <w:sz w:val="28"/>
          <w:szCs w:val="24"/>
        </w:rPr>
        <w:t>ig</w:t>
      </w:r>
      <w:r w:rsidRPr="00B75037">
        <w:rPr>
          <w:color w:val="000000" w:themeColor="text1"/>
          <w:sz w:val="28"/>
          <w:szCs w:val="24"/>
        </w:rPr>
        <w:t>. 1A, ZT complexes are presented</w:t>
      </w:r>
      <w:r w:rsidRPr="00B75037" w:rsidDel="008D5E3D">
        <w:rPr>
          <w:color w:val="000000" w:themeColor="text1"/>
          <w:sz w:val="28"/>
          <w:szCs w:val="24"/>
        </w:rPr>
        <w:t xml:space="preserve"> </w:t>
      </w:r>
      <w:r w:rsidRPr="00B75037">
        <w:rPr>
          <w:color w:val="000000" w:themeColor="text1"/>
          <w:sz w:val="28"/>
          <w:szCs w:val="24"/>
        </w:rPr>
        <w:t>as spherical particles, which are promoted by the self-assembly process of zein (</w:t>
      </w:r>
      <w:r w:rsidRPr="00B75037">
        <w:rPr>
          <w:noProof/>
          <w:color w:val="000000" w:themeColor="text1"/>
          <w:sz w:val="28"/>
          <w:szCs w:val="24"/>
        </w:rPr>
        <w:t>Wang et al., 2022a)</w:t>
      </w:r>
      <w:r w:rsidRPr="00B75037">
        <w:rPr>
          <w:color w:val="000000" w:themeColor="text1"/>
          <w:sz w:val="28"/>
          <w:szCs w:val="24"/>
        </w:rPr>
        <w:t>.</w:t>
      </w:r>
      <w:r w:rsidR="00E726EC" w:rsidRPr="00B75037">
        <w:rPr>
          <w:color w:val="000000" w:themeColor="text1"/>
          <w:sz w:val="28"/>
          <w:szCs w:val="24"/>
        </w:rPr>
        <w:t xml:space="preserve"> C</w:t>
      </w:r>
      <w:r w:rsidR="00E726EC" w:rsidRPr="00B75037">
        <w:rPr>
          <w:rFonts w:hint="eastAsia"/>
          <w:color w:val="000000" w:themeColor="text1"/>
          <w:sz w:val="28"/>
          <w:szCs w:val="24"/>
        </w:rPr>
        <w:t>o</w:t>
      </w:r>
      <w:r w:rsidR="00E726EC" w:rsidRPr="00B75037">
        <w:rPr>
          <w:color w:val="000000" w:themeColor="text1"/>
          <w:sz w:val="28"/>
          <w:szCs w:val="24"/>
        </w:rPr>
        <w:t xml:space="preserve">mpared with ZT complex prepared in </w:t>
      </w:r>
      <w:r w:rsidR="00E726EC" w:rsidRPr="00B75037">
        <w:rPr>
          <w:color w:val="000000" w:themeColor="text1"/>
          <w:sz w:val="28"/>
          <w:szCs w:val="24"/>
        </w:rPr>
        <w:lastRenderedPageBreak/>
        <w:t xml:space="preserve">different </w:t>
      </w:r>
      <w:r w:rsidR="00E726EC" w:rsidRPr="00B75037">
        <w:rPr>
          <w:rFonts w:hint="eastAsia"/>
          <w:color w:val="000000" w:themeColor="text1"/>
          <w:sz w:val="28"/>
          <w:szCs w:val="24"/>
        </w:rPr>
        <w:t>p</w:t>
      </w:r>
      <w:r w:rsidR="00E726EC" w:rsidRPr="00B75037">
        <w:rPr>
          <w:color w:val="000000" w:themeColor="text1"/>
          <w:sz w:val="28"/>
          <w:szCs w:val="24"/>
        </w:rPr>
        <w:t xml:space="preserve">H conditions, </w:t>
      </w:r>
      <w:r w:rsidR="00E726EC" w:rsidRPr="00B75037">
        <w:rPr>
          <w:rFonts w:hint="eastAsia"/>
          <w:color w:val="000000" w:themeColor="text1"/>
          <w:sz w:val="28"/>
          <w:szCs w:val="24"/>
        </w:rPr>
        <w:t>the</w:t>
      </w:r>
      <w:r w:rsidR="00E726EC" w:rsidRPr="00B75037">
        <w:rPr>
          <w:color w:val="000000" w:themeColor="text1"/>
          <w:sz w:val="28"/>
          <w:szCs w:val="24"/>
        </w:rPr>
        <w:t xml:space="preserve"> appearance of ZT9 was r</w:t>
      </w:r>
      <w:bookmarkStart w:id="20" w:name="OLE_LINK6"/>
      <w:r w:rsidR="00E726EC" w:rsidRPr="00B75037">
        <w:rPr>
          <w:color w:val="000000" w:themeColor="text1"/>
          <w:sz w:val="28"/>
          <w:szCs w:val="24"/>
        </w:rPr>
        <w:t xml:space="preserve">elatively </w:t>
      </w:r>
      <w:bookmarkEnd w:id="20"/>
      <w:r w:rsidR="00E726EC" w:rsidRPr="00B75037">
        <w:rPr>
          <w:color w:val="000000" w:themeColor="text1"/>
          <w:sz w:val="28"/>
          <w:szCs w:val="24"/>
        </w:rPr>
        <w:t xml:space="preserve">rough, which could be attributed to different interactions of zein and TA at </w:t>
      </w:r>
      <w:r w:rsidR="00E726EC" w:rsidRPr="00B75037">
        <w:rPr>
          <w:rFonts w:hint="eastAsia"/>
          <w:color w:val="000000" w:themeColor="text1"/>
          <w:sz w:val="28"/>
          <w:szCs w:val="24"/>
        </w:rPr>
        <w:t>pH</w:t>
      </w:r>
      <w:r w:rsidR="00E726EC" w:rsidRPr="00B75037">
        <w:rPr>
          <w:color w:val="000000" w:themeColor="text1"/>
          <w:sz w:val="28"/>
          <w:szCs w:val="24"/>
        </w:rPr>
        <w:t xml:space="preserve"> 9. P</w:t>
      </w:r>
      <w:r w:rsidR="00E726EC" w:rsidRPr="00B75037">
        <w:rPr>
          <w:rFonts w:hint="eastAsia"/>
          <w:color w:val="000000" w:themeColor="text1"/>
          <w:sz w:val="28"/>
          <w:szCs w:val="24"/>
        </w:rPr>
        <w:t>re</w:t>
      </w:r>
      <w:r w:rsidR="00E726EC" w:rsidRPr="00B75037">
        <w:rPr>
          <w:color w:val="000000" w:themeColor="text1"/>
          <w:sz w:val="28"/>
          <w:szCs w:val="24"/>
        </w:rPr>
        <w:t xml:space="preserve">vious studies also reported that the zein-polyphenol complexes prepared in an alkaline environment appeared to have smooth surface </w:t>
      </w:r>
      <w:r w:rsidR="00E726EC" w:rsidRPr="00B75037">
        <w:rPr>
          <w:noProof/>
          <w:color w:val="000000" w:themeColor="text1"/>
          <w:sz w:val="28"/>
          <w:szCs w:val="24"/>
        </w:rPr>
        <w:t>(Liu et al., 2017)</w:t>
      </w:r>
      <w:r w:rsidR="00E726EC" w:rsidRPr="00B75037">
        <w:rPr>
          <w:color w:val="000000" w:themeColor="text1"/>
          <w:sz w:val="28"/>
          <w:szCs w:val="24"/>
        </w:rPr>
        <w:t>. The self-assembly process of zein and the interaction force between zein and polyphenol mainly involved hydrogen bonding, hydrophobic and electrostatic forces.</w:t>
      </w:r>
      <w:r w:rsidR="00EE7C73" w:rsidRPr="00B75037">
        <w:rPr>
          <w:color w:val="000000" w:themeColor="text1"/>
          <w:sz w:val="28"/>
          <w:szCs w:val="24"/>
        </w:rPr>
        <w:t xml:space="preserve"> However, these interaction forms weakened in alkaline environment, which finally resulted in the obvious change in the ZT complex’s morphology. </w:t>
      </w:r>
    </w:p>
    <w:p w14:paraId="09E4B782" w14:textId="61DC3A79" w:rsidR="004A305B" w:rsidRPr="00B75037" w:rsidRDefault="008D1FC7" w:rsidP="004A305B">
      <w:pPr>
        <w:widowControl/>
        <w:spacing w:line="480" w:lineRule="auto"/>
        <w:ind w:firstLine="560"/>
        <w:rPr>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he average size, zeta-potential and PDI of different ZT complexes were closely associated with their characteristics. A</w:t>
      </w:r>
      <w:r w:rsidRPr="00B75037">
        <w:rPr>
          <w:rFonts w:hint="eastAsia"/>
          <w:color w:val="000000" w:themeColor="text1"/>
          <w:sz w:val="28"/>
          <w:szCs w:val="24"/>
        </w:rPr>
        <w:t>s</w:t>
      </w:r>
      <w:r w:rsidRPr="00B75037">
        <w:rPr>
          <w:color w:val="000000" w:themeColor="text1"/>
          <w:sz w:val="28"/>
          <w:szCs w:val="24"/>
        </w:rPr>
        <w:t xml:space="preserve"> shown in T</w:t>
      </w:r>
      <w:r w:rsidRPr="00B75037">
        <w:rPr>
          <w:rFonts w:hint="eastAsia"/>
          <w:color w:val="000000" w:themeColor="text1"/>
          <w:sz w:val="28"/>
          <w:szCs w:val="24"/>
        </w:rPr>
        <w:t>a</w:t>
      </w:r>
      <w:r w:rsidRPr="00B75037">
        <w:rPr>
          <w:color w:val="000000" w:themeColor="text1"/>
          <w:sz w:val="28"/>
          <w:szCs w:val="24"/>
        </w:rPr>
        <w:t>ble S1, t</w:t>
      </w:r>
      <w:r w:rsidRPr="00B75037">
        <w:rPr>
          <w:rFonts w:hint="eastAsia"/>
          <w:color w:val="000000" w:themeColor="text1"/>
          <w:sz w:val="28"/>
          <w:szCs w:val="24"/>
        </w:rPr>
        <w:t>he</w:t>
      </w:r>
      <w:r w:rsidRPr="00B75037">
        <w:rPr>
          <w:color w:val="000000" w:themeColor="text1"/>
          <w:sz w:val="28"/>
          <w:szCs w:val="24"/>
        </w:rPr>
        <w:t xml:space="preserve"> </w:t>
      </w:r>
      <w:r w:rsidR="003531D9" w:rsidRPr="00B75037">
        <w:rPr>
          <w:color w:val="000000" w:themeColor="text1"/>
          <w:sz w:val="28"/>
          <w:szCs w:val="24"/>
        </w:rPr>
        <w:t>hydrodynamic</w:t>
      </w:r>
      <w:r w:rsidR="003531D9" w:rsidRPr="00B75037">
        <w:rPr>
          <w:rFonts w:hint="eastAsia"/>
          <w:color w:val="000000" w:themeColor="text1"/>
          <w:sz w:val="28"/>
          <w:szCs w:val="24"/>
        </w:rPr>
        <w:t xml:space="preserve"> </w:t>
      </w:r>
      <w:r w:rsidRPr="00B75037">
        <w:rPr>
          <w:rFonts w:hint="eastAsia"/>
          <w:color w:val="000000" w:themeColor="text1"/>
          <w:sz w:val="28"/>
          <w:szCs w:val="24"/>
        </w:rPr>
        <w:t>average</w:t>
      </w:r>
      <w:r w:rsidRPr="00B75037">
        <w:rPr>
          <w:color w:val="000000" w:themeColor="text1"/>
          <w:sz w:val="28"/>
          <w:szCs w:val="24"/>
        </w:rPr>
        <w:t xml:space="preserve"> </w:t>
      </w:r>
      <w:r w:rsidRPr="00B75037">
        <w:rPr>
          <w:rFonts w:hint="eastAsia"/>
          <w:color w:val="000000" w:themeColor="text1"/>
          <w:sz w:val="28"/>
          <w:szCs w:val="24"/>
        </w:rPr>
        <w:t>size</w:t>
      </w:r>
      <w:r w:rsidRPr="00B75037">
        <w:rPr>
          <w:color w:val="000000" w:themeColor="text1"/>
          <w:sz w:val="28"/>
          <w:szCs w:val="24"/>
        </w:rPr>
        <w:t xml:space="preserve"> </w:t>
      </w:r>
      <w:r w:rsidRPr="00B75037">
        <w:rPr>
          <w:rFonts w:hint="eastAsia"/>
          <w:color w:val="000000" w:themeColor="text1"/>
          <w:sz w:val="28"/>
          <w:szCs w:val="24"/>
        </w:rPr>
        <w:t>of</w:t>
      </w:r>
      <w:r w:rsidRPr="00B75037">
        <w:rPr>
          <w:color w:val="000000" w:themeColor="text1"/>
          <w:sz w:val="28"/>
          <w:szCs w:val="24"/>
        </w:rPr>
        <w:t xml:space="preserve"> ZT5, ZT7 and ZT9 were 293.53 nm, 192.30 nm and 149.77 nm, respectively. </w:t>
      </w:r>
      <w:r w:rsidR="00AE77A9" w:rsidRPr="00B75037">
        <w:rPr>
          <w:color w:val="000000" w:themeColor="text1"/>
          <w:sz w:val="28"/>
          <w:szCs w:val="24"/>
        </w:rPr>
        <w:t xml:space="preserve">The small size of ZT complexes </w:t>
      </w:r>
      <w:r w:rsidR="00AE77A9" w:rsidRPr="00B75037">
        <w:rPr>
          <w:rFonts w:hint="eastAsia"/>
          <w:color w:val="000000" w:themeColor="text1"/>
          <w:sz w:val="28"/>
          <w:szCs w:val="24"/>
        </w:rPr>
        <w:t>was</w:t>
      </w:r>
      <w:r w:rsidR="00AE77A9" w:rsidRPr="00B75037">
        <w:rPr>
          <w:color w:val="000000" w:themeColor="text1"/>
          <w:sz w:val="28"/>
          <w:szCs w:val="24"/>
        </w:rPr>
        <w:t xml:space="preserve"> beneficial to adsorb on the </w:t>
      </w:r>
      <w:r w:rsidR="00AE77A9" w:rsidRPr="00B75037">
        <w:rPr>
          <w:rFonts w:hint="eastAsia"/>
          <w:color w:val="000000" w:themeColor="text1"/>
          <w:sz w:val="28"/>
          <w:szCs w:val="24"/>
        </w:rPr>
        <w:t>oil</w:t>
      </w:r>
      <w:r w:rsidR="00AE77A9" w:rsidRPr="00B75037">
        <w:rPr>
          <w:color w:val="000000" w:themeColor="text1"/>
          <w:sz w:val="28"/>
          <w:szCs w:val="24"/>
        </w:rPr>
        <w:t>-</w:t>
      </w:r>
      <w:r w:rsidR="00AE77A9" w:rsidRPr="00B75037">
        <w:rPr>
          <w:rFonts w:hint="eastAsia"/>
          <w:color w:val="000000" w:themeColor="text1"/>
          <w:sz w:val="28"/>
          <w:szCs w:val="24"/>
        </w:rPr>
        <w:t>water</w:t>
      </w:r>
      <w:r w:rsidR="00AE77A9" w:rsidRPr="00B75037">
        <w:rPr>
          <w:color w:val="000000" w:themeColor="text1"/>
          <w:sz w:val="28"/>
          <w:szCs w:val="24"/>
        </w:rPr>
        <w:t xml:space="preserve"> interface quickly</w:t>
      </w:r>
      <w:r w:rsidR="00AE77A9" w:rsidRPr="00B75037">
        <w:rPr>
          <w:rFonts w:hint="eastAsia"/>
          <w:color w:val="000000" w:themeColor="text1"/>
          <w:sz w:val="28"/>
          <w:szCs w:val="24"/>
        </w:rPr>
        <w:t>.</w:t>
      </w:r>
      <w:r w:rsidR="00AE77A9" w:rsidRPr="00B75037">
        <w:rPr>
          <w:color w:val="000000" w:themeColor="text1"/>
          <w:sz w:val="28"/>
          <w:szCs w:val="24"/>
        </w:rPr>
        <w:t xml:space="preserve"> </w:t>
      </w:r>
      <w:r w:rsidR="00AE77A9" w:rsidRPr="00B75037">
        <w:rPr>
          <w:rFonts w:hint="eastAsia"/>
          <w:color w:val="000000" w:themeColor="text1"/>
          <w:sz w:val="28"/>
          <w:szCs w:val="24"/>
        </w:rPr>
        <w:t>N</w:t>
      </w:r>
      <w:r w:rsidR="00AE77A9" w:rsidRPr="00B75037">
        <w:rPr>
          <w:color w:val="000000" w:themeColor="text1"/>
          <w:sz w:val="28"/>
          <w:szCs w:val="24"/>
        </w:rPr>
        <w:t>otably, the particle size of ZT5 was larger than the others</w:t>
      </w:r>
      <w:r w:rsidR="00D16A71" w:rsidRPr="00B75037">
        <w:rPr>
          <w:color w:val="000000" w:themeColor="text1"/>
          <w:sz w:val="28"/>
          <w:szCs w:val="24"/>
        </w:rPr>
        <w:t>. T</w:t>
      </w:r>
      <w:r w:rsidR="00D16A71" w:rsidRPr="00B75037">
        <w:rPr>
          <w:rFonts w:hint="eastAsia"/>
          <w:color w:val="000000" w:themeColor="text1"/>
          <w:sz w:val="28"/>
          <w:szCs w:val="24"/>
        </w:rPr>
        <w:t>h</w:t>
      </w:r>
      <w:r w:rsidR="00D16A71" w:rsidRPr="00B75037">
        <w:rPr>
          <w:color w:val="000000" w:themeColor="text1"/>
          <w:sz w:val="28"/>
          <w:szCs w:val="24"/>
        </w:rPr>
        <w:t xml:space="preserve">is phenomenon could be attributed to </w:t>
      </w:r>
      <w:r w:rsidR="00D16A71" w:rsidRPr="00B75037">
        <w:rPr>
          <w:rFonts w:hint="eastAsia"/>
          <w:color w:val="000000" w:themeColor="text1"/>
          <w:sz w:val="28"/>
          <w:szCs w:val="24"/>
        </w:rPr>
        <w:t>p</w:t>
      </w:r>
      <w:r w:rsidR="00D16A71" w:rsidRPr="00B75037">
        <w:rPr>
          <w:color w:val="000000" w:themeColor="text1"/>
          <w:sz w:val="28"/>
          <w:szCs w:val="24"/>
        </w:rPr>
        <w:t xml:space="preserve">H 5 is close to isoelectric point of zein, </w:t>
      </w:r>
      <w:r w:rsidR="004329C5" w:rsidRPr="00B75037">
        <w:rPr>
          <w:color w:val="000000" w:themeColor="text1"/>
          <w:sz w:val="28"/>
          <w:szCs w:val="24"/>
        </w:rPr>
        <w:t>which</w:t>
      </w:r>
      <w:r w:rsidR="00D16A71" w:rsidRPr="00B75037">
        <w:rPr>
          <w:color w:val="000000" w:themeColor="text1"/>
          <w:sz w:val="28"/>
          <w:szCs w:val="24"/>
        </w:rPr>
        <w:t xml:space="preserve"> more easily to form large particles and decrease of charge repulsion </w:t>
      </w:r>
      <w:r w:rsidR="004329C5" w:rsidRPr="00B75037">
        <w:rPr>
          <w:color w:val="000000" w:themeColor="text1"/>
          <w:sz w:val="28"/>
          <w:szCs w:val="24"/>
        </w:rPr>
        <w:t xml:space="preserve">when </w:t>
      </w:r>
      <w:r w:rsidR="00D16A71" w:rsidRPr="00B75037">
        <w:rPr>
          <w:color w:val="000000" w:themeColor="text1"/>
          <w:sz w:val="28"/>
          <w:szCs w:val="24"/>
        </w:rPr>
        <w:t>upon binding with TA</w:t>
      </w:r>
      <w:r w:rsidR="004329C5" w:rsidRPr="00B75037">
        <w:rPr>
          <w:color w:val="000000" w:themeColor="text1"/>
          <w:sz w:val="28"/>
          <w:szCs w:val="24"/>
        </w:rPr>
        <w:t>. T</w:t>
      </w:r>
      <w:r w:rsidR="004329C5" w:rsidRPr="00B75037">
        <w:rPr>
          <w:rFonts w:hint="eastAsia"/>
          <w:color w:val="000000" w:themeColor="text1"/>
          <w:sz w:val="28"/>
          <w:szCs w:val="24"/>
        </w:rPr>
        <w:t>he</w:t>
      </w:r>
      <w:r w:rsidR="004329C5" w:rsidRPr="00B75037">
        <w:rPr>
          <w:color w:val="000000" w:themeColor="text1"/>
          <w:sz w:val="28"/>
          <w:szCs w:val="24"/>
        </w:rPr>
        <w:t xml:space="preserve"> smaller zeta-potential absolute value (-22.70 </w:t>
      </w:r>
      <w:r w:rsidR="004329C5" w:rsidRPr="00B75037">
        <w:rPr>
          <w:rFonts w:hint="eastAsia"/>
          <w:color w:val="000000" w:themeColor="text1"/>
          <w:sz w:val="28"/>
          <w:szCs w:val="24"/>
        </w:rPr>
        <w:t>m</w:t>
      </w:r>
      <w:r w:rsidR="004329C5" w:rsidRPr="00B75037">
        <w:rPr>
          <w:color w:val="000000" w:themeColor="text1"/>
          <w:sz w:val="28"/>
          <w:szCs w:val="24"/>
        </w:rPr>
        <w:t xml:space="preserve">V) provided the evidence. In addition, polyphenols could drive the protein chains folding or unfolding by regulating the interaction force, which could alter the particle size of the complex (Zhang et al., 2023). </w:t>
      </w:r>
      <w:r w:rsidR="004833AD" w:rsidRPr="00B75037">
        <w:rPr>
          <w:rFonts w:hint="eastAsia"/>
          <w:color w:val="000000" w:themeColor="text1"/>
          <w:sz w:val="28"/>
          <w:szCs w:val="24"/>
        </w:rPr>
        <w:t>These</w:t>
      </w:r>
      <w:r w:rsidR="004833AD" w:rsidRPr="00B75037">
        <w:rPr>
          <w:color w:val="000000" w:themeColor="text1"/>
          <w:sz w:val="28"/>
          <w:szCs w:val="24"/>
        </w:rPr>
        <w:t xml:space="preserve"> observed results indicate that pH conditions </w:t>
      </w:r>
      <w:r w:rsidR="006D74F0" w:rsidRPr="00B75037">
        <w:rPr>
          <w:color w:val="000000" w:themeColor="text1"/>
          <w:sz w:val="28"/>
          <w:szCs w:val="24"/>
        </w:rPr>
        <w:t>modulated the appearance and particle size of ZT complexes.</w:t>
      </w:r>
    </w:p>
    <w:p w14:paraId="0DFC6C9A" w14:textId="6B90DD67"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3</w:t>
      </w:r>
      <w:r w:rsidRPr="00B75037">
        <w:rPr>
          <w:i/>
          <w:iCs/>
          <w:color w:val="000000" w:themeColor="text1"/>
          <w:sz w:val="28"/>
          <w:szCs w:val="24"/>
        </w:rPr>
        <w:t xml:space="preserve">.2. </w:t>
      </w:r>
      <w:r w:rsidR="00D027E2" w:rsidRPr="00B75037">
        <w:rPr>
          <w:i/>
          <w:iCs/>
          <w:color w:val="000000" w:themeColor="text1"/>
          <w:sz w:val="28"/>
          <w:szCs w:val="24"/>
        </w:rPr>
        <w:t>TA altered the conformation of zein</w:t>
      </w:r>
    </w:p>
    <w:p w14:paraId="27DEFC88" w14:textId="2DA57147"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.2.1</w:t>
      </w:r>
      <w:r w:rsidR="00455031" w:rsidRPr="00B75037">
        <w:rPr>
          <w:color w:val="000000" w:themeColor="text1"/>
          <w:sz w:val="28"/>
          <w:szCs w:val="24"/>
        </w:rPr>
        <w:t>.</w:t>
      </w:r>
      <w:r w:rsidRPr="00B75037">
        <w:rPr>
          <w:color w:val="000000" w:themeColor="text1"/>
          <w:sz w:val="28"/>
          <w:szCs w:val="24"/>
        </w:rPr>
        <w:t xml:space="preserve"> FTIR </w:t>
      </w:r>
      <w:r w:rsidR="00455031" w:rsidRPr="00B75037">
        <w:rPr>
          <w:color w:val="000000" w:themeColor="text1"/>
          <w:sz w:val="28"/>
          <w:szCs w:val="24"/>
        </w:rPr>
        <w:t>s</w:t>
      </w:r>
      <w:r w:rsidRPr="00B75037">
        <w:rPr>
          <w:color w:val="000000" w:themeColor="text1"/>
          <w:sz w:val="28"/>
          <w:szCs w:val="24"/>
        </w:rPr>
        <w:t>pectroscopy</w:t>
      </w:r>
    </w:p>
    <w:p w14:paraId="296A275C" w14:textId="54CAB430" w:rsidR="000D48F8" w:rsidRPr="00B75037" w:rsidRDefault="00D205DD" w:rsidP="00140E99">
      <w:pPr>
        <w:widowControl/>
        <w:spacing w:line="480" w:lineRule="auto"/>
        <w:ind w:firstLine="560"/>
        <w:rPr>
          <w:color w:val="000000" w:themeColor="text1"/>
          <w:sz w:val="28"/>
          <w:szCs w:val="24"/>
        </w:rPr>
      </w:pPr>
      <w:r w:rsidRPr="00B75037">
        <w:rPr>
          <w:rFonts w:hint="eastAsia"/>
          <w:color w:val="000000" w:themeColor="text1"/>
          <w:sz w:val="28"/>
          <w:szCs w:val="24"/>
        </w:rPr>
        <w:t>To</w:t>
      </w:r>
      <w:r w:rsidRPr="00B75037">
        <w:rPr>
          <w:color w:val="000000" w:themeColor="text1"/>
          <w:sz w:val="28"/>
          <w:szCs w:val="24"/>
        </w:rPr>
        <w:t xml:space="preserve"> analyze the interactions between </w:t>
      </w:r>
      <w:r w:rsidR="00455031" w:rsidRPr="00B75037">
        <w:rPr>
          <w:color w:val="000000" w:themeColor="text1"/>
          <w:sz w:val="28"/>
          <w:szCs w:val="24"/>
        </w:rPr>
        <w:t>zein</w:t>
      </w:r>
      <w:r w:rsidRPr="00B75037">
        <w:rPr>
          <w:color w:val="000000" w:themeColor="text1"/>
          <w:sz w:val="28"/>
          <w:szCs w:val="24"/>
        </w:rPr>
        <w:t xml:space="preserve"> and TA, the FTIR spectroscopy of ZT complexes </w:t>
      </w:r>
      <w:r w:rsidR="008D5E3D" w:rsidRPr="00B75037">
        <w:rPr>
          <w:color w:val="000000" w:themeColor="text1"/>
          <w:sz w:val="28"/>
          <w:szCs w:val="24"/>
        </w:rPr>
        <w:t xml:space="preserve">was </w:t>
      </w:r>
      <w:r w:rsidRPr="00B75037">
        <w:rPr>
          <w:color w:val="000000" w:themeColor="text1"/>
          <w:sz w:val="28"/>
          <w:szCs w:val="24"/>
        </w:rPr>
        <w:t>recorded (F</w:t>
      </w:r>
      <w:r w:rsidRPr="00B75037">
        <w:rPr>
          <w:rFonts w:hint="eastAsia"/>
          <w:color w:val="000000" w:themeColor="text1"/>
          <w:sz w:val="28"/>
          <w:szCs w:val="24"/>
        </w:rPr>
        <w:t>ig</w:t>
      </w:r>
      <w:r w:rsidRPr="00B75037">
        <w:rPr>
          <w:color w:val="000000" w:themeColor="text1"/>
          <w:sz w:val="28"/>
          <w:szCs w:val="24"/>
        </w:rPr>
        <w:t xml:space="preserve">. </w:t>
      </w:r>
      <w:r w:rsidR="004A305B" w:rsidRPr="00B75037">
        <w:rPr>
          <w:color w:val="000000" w:themeColor="text1"/>
          <w:sz w:val="28"/>
          <w:szCs w:val="24"/>
        </w:rPr>
        <w:t>1</w:t>
      </w:r>
      <w:r w:rsidR="003A17B6" w:rsidRPr="00B75037">
        <w:rPr>
          <w:color w:val="000000" w:themeColor="text1"/>
          <w:sz w:val="28"/>
          <w:szCs w:val="24"/>
        </w:rPr>
        <w:t>B</w:t>
      </w:r>
      <w:r w:rsidRPr="00B75037">
        <w:rPr>
          <w:color w:val="000000" w:themeColor="text1"/>
          <w:sz w:val="28"/>
          <w:szCs w:val="24"/>
        </w:rPr>
        <w:t>). I</w:t>
      </w:r>
      <w:r w:rsidRPr="00B75037">
        <w:rPr>
          <w:rFonts w:hint="eastAsia"/>
          <w:color w:val="000000" w:themeColor="text1"/>
          <w:sz w:val="28"/>
          <w:szCs w:val="24"/>
        </w:rPr>
        <w:t>t</w:t>
      </w:r>
      <w:r w:rsidRPr="00B75037">
        <w:rPr>
          <w:color w:val="000000" w:themeColor="text1"/>
          <w:sz w:val="28"/>
          <w:szCs w:val="24"/>
        </w:rPr>
        <w:t xml:space="preserve"> was seen that the broad characteristic peak in the wavelength region </w:t>
      </w:r>
      <w:r w:rsidRPr="00B75037">
        <w:rPr>
          <w:color w:val="000000" w:themeColor="text1"/>
          <w:sz w:val="28"/>
          <w:szCs w:val="24"/>
        </w:rPr>
        <w:lastRenderedPageBreak/>
        <w:t xml:space="preserve">of 3200-3400 </w:t>
      </w:r>
      <w:r w:rsidRPr="00B75037">
        <w:rPr>
          <w:rFonts w:hint="eastAsia"/>
          <w:color w:val="000000" w:themeColor="text1"/>
          <w:sz w:val="28"/>
          <w:szCs w:val="24"/>
        </w:rPr>
        <w:t>cm</w:t>
      </w:r>
      <w:r w:rsidRPr="00B75037">
        <w:rPr>
          <w:color w:val="000000" w:themeColor="text1"/>
          <w:sz w:val="28"/>
          <w:szCs w:val="24"/>
          <w:vertAlign w:val="superscript"/>
        </w:rPr>
        <w:t>-1</w:t>
      </w:r>
      <w:r w:rsidRPr="00B75037">
        <w:rPr>
          <w:color w:val="000000" w:themeColor="text1"/>
          <w:sz w:val="28"/>
          <w:szCs w:val="24"/>
        </w:rPr>
        <w:t xml:space="preserve"> w</w:t>
      </w:r>
      <w:r w:rsidR="00455031" w:rsidRPr="00B75037">
        <w:rPr>
          <w:color w:val="000000" w:themeColor="text1"/>
          <w:sz w:val="28"/>
          <w:szCs w:val="24"/>
        </w:rPr>
        <w:t>as</w:t>
      </w:r>
      <w:r w:rsidRPr="00B75037">
        <w:rPr>
          <w:color w:val="000000" w:themeColor="text1"/>
          <w:sz w:val="28"/>
          <w:szCs w:val="24"/>
        </w:rPr>
        <w:t xml:space="preserve"> shifted after the formation of ZT complexes compared to the </w:t>
      </w:r>
      <w:r w:rsidR="00455031" w:rsidRPr="00B75037">
        <w:rPr>
          <w:color w:val="000000" w:themeColor="text1"/>
          <w:sz w:val="28"/>
          <w:szCs w:val="24"/>
        </w:rPr>
        <w:t>zein</w:t>
      </w:r>
      <w:r w:rsidRPr="00B75037">
        <w:rPr>
          <w:color w:val="000000" w:themeColor="text1"/>
          <w:sz w:val="28"/>
          <w:szCs w:val="24"/>
        </w:rPr>
        <w:t xml:space="preserve">, demonstrating that the interaction between </w:t>
      </w:r>
      <w:r w:rsidR="00455031" w:rsidRPr="00B75037">
        <w:rPr>
          <w:color w:val="000000" w:themeColor="text1"/>
          <w:sz w:val="28"/>
          <w:szCs w:val="24"/>
        </w:rPr>
        <w:t>zein</w:t>
      </w:r>
      <w:r w:rsidRPr="00B75037">
        <w:rPr>
          <w:color w:val="000000" w:themeColor="text1"/>
          <w:sz w:val="28"/>
          <w:szCs w:val="24"/>
        </w:rPr>
        <w:t xml:space="preserve"> and TA was highly related to hydrogen bonding coupled with N-H stretching. The characteristic peak at 2980 </w:t>
      </w:r>
      <w:r w:rsidRPr="00B75037">
        <w:rPr>
          <w:rFonts w:hint="eastAsia"/>
          <w:color w:val="000000" w:themeColor="text1"/>
          <w:sz w:val="28"/>
          <w:szCs w:val="24"/>
        </w:rPr>
        <w:t>cm</w:t>
      </w:r>
      <w:r w:rsidRPr="00B75037">
        <w:rPr>
          <w:color w:val="000000" w:themeColor="text1"/>
          <w:sz w:val="28"/>
          <w:szCs w:val="24"/>
          <w:vertAlign w:val="superscript"/>
        </w:rPr>
        <w:t>-1</w:t>
      </w:r>
      <w:r w:rsidRPr="00B75037">
        <w:rPr>
          <w:color w:val="000000" w:themeColor="text1"/>
          <w:sz w:val="28"/>
          <w:szCs w:val="24"/>
        </w:rPr>
        <w:t xml:space="preserve"> was caused by </w:t>
      </w:r>
      <w:r w:rsidR="00455031" w:rsidRPr="00B75037">
        <w:rPr>
          <w:color w:val="000000" w:themeColor="text1"/>
          <w:sz w:val="28"/>
          <w:szCs w:val="24"/>
        </w:rPr>
        <w:t xml:space="preserve">a </w:t>
      </w:r>
      <w:r w:rsidRPr="00B75037">
        <w:rPr>
          <w:color w:val="000000" w:themeColor="text1"/>
          <w:sz w:val="28"/>
          <w:szCs w:val="24"/>
        </w:rPr>
        <w:t>C-H stretching vibration</w:t>
      </w:r>
      <w:r w:rsidR="00455031" w:rsidRPr="00B75037">
        <w:rPr>
          <w:color w:val="000000" w:themeColor="text1"/>
          <w:sz w:val="28"/>
          <w:szCs w:val="24"/>
        </w:rPr>
        <w:t>. I</w:t>
      </w:r>
      <w:r w:rsidRPr="00B75037">
        <w:rPr>
          <w:rFonts w:hint="eastAsia"/>
          <w:color w:val="000000" w:themeColor="text1"/>
          <w:sz w:val="28"/>
          <w:szCs w:val="24"/>
        </w:rPr>
        <w:t>t</w:t>
      </w:r>
      <w:r w:rsidRPr="00B75037">
        <w:rPr>
          <w:color w:val="000000" w:themeColor="text1"/>
          <w:sz w:val="28"/>
          <w:szCs w:val="24"/>
        </w:rPr>
        <w:t xml:space="preserve"> </w:t>
      </w:r>
      <w:r w:rsidRPr="00B75037">
        <w:rPr>
          <w:rFonts w:hint="eastAsia"/>
          <w:color w:val="000000" w:themeColor="text1"/>
          <w:sz w:val="28"/>
          <w:szCs w:val="24"/>
        </w:rPr>
        <w:t>c</w:t>
      </w:r>
      <w:r w:rsidRPr="00B75037">
        <w:rPr>
          <w:color w:val="000000" w:themeColor="text1"/>
          <w:sz w:val="28"/>
          <w:szCs w:val="24"/>
        </w:rPr>
        <w:t xml:space="preserve">an be seen a slight shift, </w:t>
      </w:r>
      <w:r w:rsidR="00DA24AC" w:rsidRPr="00B75037">
        <w:rPr>
          <w:color w:val="000000" w:themeColor="text1"/>
          <w:sz w:val="28"/>
          <w:szCs w:val="24"/>
        </w:rPr>
        <w:t>indicating</w:t>
      </w:r>
      <w:r w:rsidRPr="00B75037">
        <w:rPr>
          <w:color w:val="000000" w:themeColor="text1"/>
          <w:sz w:val="28"/>
          <w:szCs w:val="24"/>
        </w:rPr>
        <w:t xml:space="preserve"> that there was hydrophobic interaction between the </w:t>
      </w:r>
      <w:r w:rsidR="00455031" w:rsidRPr="00B75037">
        <w:rPr>
          <w:color w:val="000000" w:themeColor="text1"/>
          <w:sz w:val="28"/>
          <w:szCs w:val="24"/>
        </w:rPr>
        <w:t>zein</w:t>
      </w:r>
      <w:r w:rsidRPr="00B75037">
        <w:rPr>
          <w:color w:val="000000" w:themeColor="text1"/>
          <w:sz w:val="28"/>
          <w:szCs w:val="24"/>
        </w:rPr>
        <w:t xml:space="preserve"> and TA</w:t>
      </w:r>
      <w:r w:rsidRPr="00B75037">
        <w:rPr>
          <w:rFonts w:hint="eastAsia"/>
          <w:color w:val="000000" w:themeColor="text1"/>
          <w:sz w:val="28"/>
          <w:szCs w:val="24"/>
        </w:rPr>
        <w:t>.</w:t>
      </w:r>
      <w:r w:rsidRPr="00B75037">
        <w:rPr>
          <w:color w:val="000000" w:themeColor="text1"/>
          <w:sz w:val="28"/>
          <w:szCs w:val="24"/>
        </w:rPr>
        <w:t xml:space="preserve"> </w:t>
      </w:r>
      <w:bookmarkStart w:id="21" w:name="OLE_LINK5"/>
      <w:r w:rsidRPr="00B75037">
        <w:rPr>
          <w:color w:val="000000" w:themeColor="text1"/>
          <w:sz w:val="28"/>
          <w:szCs w:val="24"/>
        </w:rPr>
        <w:t>B</w:t>
      </w:r>
      <w:r w:rsidRPr="00B75037">
        <w:rPr>
          <w:rFonts w:hint="eastAsia"/>
          <w:color w:val="000000" w:themeColor="text1"/>
          <w:sz w:val="28"/>
          <w:szCs w:val="24"/>
        </w:rPr>
        <w:t>y</w:t>
      </w:r>
      <w:r w:rsidRPr="00B75037">
        <w:rPr>
          <w:color w:val="000000" w:themeColor="text1"/>
          <w:sz w:val="28"/>
          <w:szCs w:val="24"/>
        </w:rPr>
        <w:t xml:space="preserve"> contrastive analysis </w:t>
      </w:r>
      <w:r w:rsidR="00455031" w:rsidRPr="00B75037">
        <w:rPr>
          <w:color w:val="000000" w:themeColor="text1"/>
          <w:sz w:val="28"/>
          <w:szCs w:val="24"/>
        </w:rPr>
        <w:t xml:space="preserve">of </w:t>
      </w:r>
      <w:r w:rsidRPr="00B75037">
        <w:rPr>
          <w:color w:val="000000" w:themeColor="text1"/>
          <w:sz w:val="28"/>
          <w:szCs w:val="24"/>
        </w:rPr>
        <w:t xml:space="preserve">three ZT complexes, it can be seen that ZT5, which </w:t>
      </w:r>
      <w:r w:rsidR="00455031" w:rsidRPr="00B75037">
        <w:rPr>
          <w:color w:val="000000" w:themeColor="text1"/>
          <w:sz w:val="28"/>
          <w:szCs w:val="24"/>
        </w:rPr>
        <w:t xml:space="preserve">was </w:t>
      </w:r>
      <w:r w:rsidRPr="00B75037">
        <w:rPr>
          <w:color w:val="000000" w:themeColor="text1"/>
          <w:sz w:val="28"/>
          <w:szCs w:val="24"/>
        </w:rPr>
        <w:t xml:space="preserve">prepared in acidic </w:t>
      </w:r>
      <w:r w:rsidRPr="00B75037">
        <w:rPr>
          <w:rFonts w:hint="eastAsia"/>
          <w:color w:val="000000" w:themeColor="text1"/>
          <w:sz w:val="28"/>
          <w:szCs w:val="24"/>
        </w:rPr>
        <w:t>p</w:t>
      </w:r>
      <w:r w:rsidRPr="00B75037">
        <w:rPr>
          <w:color w:val="000000" w:themeColor="text1"/>
          <w:sz w:val="28"/>
          <w:szCs w:val="24"/>
        </w:rPr>
        <w:t>H condition</w:t>
      </w:r>
      <w:r w:rsidR="00455031" w:rsidRPr="00B75037">
        <w:rPr>
          <w:color w:val="000000" w:themeColor="text1"/>
          <w:sz w:val="28"/>
          <w:szCs w:val="24"/>
        </w:rPr>
        <w:t>s</w:t>
      </w:r>
      <w:r w:rsidR="00041D1A" w:rsidRPr="00B75037">
        <w:rPr>
          <w:color w:val="000000" w:themeColor="text1"/>
          <w:sz w:val="28"/>
          <w:szCs w:val="24"/>
        </w:rPr>
        <w:t xml:space="preserve"> (</w:t>
      </w:r>
      <w:r w:rsidR="00041D1A" w:rsidRPr="00B75037">
        <w:rPr>
          <w:rFonts w:hint="eastAsia"/>
          <w:color w:val="000000" w:themeColor="text1"/>
          <w:sz w:val="28"/>
          <w:szCs w:val="24"/>
        </w:rPr>
        <w:t>p</w:t>
      </w:r>
      <w:r w:rsidR="00041D1A" w:rsidRPr="00B75037">
        <w:rPr>
          <w:color w:val="000000" w:themeColor="text1"/>
          <w:sz w:val="28"/>
          <w:szCs w:val="24"/>
        </w:rPr>
        <w:t>H 5)</w:t>
      </w:r>
      <w:r w:rsidRPr="00B75037">
        <w:rPr>
          <w:color w:val="000000" w:themeColor="text1"/>
          <w:sz w:val="28"/>
          <w:szCs w:val="24"/>
        </w:rPr>
        <w:t>, had strong hydrogen bonding and hydrophobic interaction</w:t>
      </w:r>
      <w:r w:rsidR="00455031" w:rsidRPr="00B75037">
        <w:rPr>
          <w:color w:val="000000" w:themeColor="text1"/>
          <w:sz w:val="28"/>
          <w:szCs w:val="24"/>
        </w:rPr>
        <w:t>s</w:t>
      </w:r>
      <w:r w:rsidRPr="00B75037">
        <w:rPr>
          <w:color w:val="000000" w:themeColor="text1"/>
          <w:sz w:val="28"/>
          <w:szCs w:val="24"/>
        </w:rPr>
        <w:t xml:space="preserve"> between the </w:t>
      </w:r>
      <w:r w:rsidR="00455031" w:rsidRPr="00B75037">
        <w:rPr>
          <w:color w:val="000000" w:themeColor="text1"/>
          <w:sz w:val="28"/>
          <w:szCs w:val="24"/>
        </w:rPr>
        <w:t xml:space="preserve">zein </w:t>
      </w:r>
      <w:r w:rsidRPr="00B75037">
        <w:rPr>
          <w:color w:val="000000" w:themeColor="text1"/>
          <w:sz w:val="28"/>
          <w:szCs w:val="24"/>
        </w:rPr>
        <w:t xml:space="preserve">and TA while ZT9 (prepared in alkaline </w:t>
      </w:r>
      <w:r w:rsidRPr="00B75037">
        <w:rPr>
          <w:rFonts w:hint="eastAsia"/>
          <w:color w:val="000000" w:themeColor="text1"/>
          <w:sz w:val="28"/>
          <w:szCs w:val="24"/>
        </w:rPr>
        <w:t>p</w:t>
      </w:r>
      <w:r w:rsidRPr="00B75037">
        <w:rPr>
          <w:color w:val="000000" w:themeColor="text1"/>
          <w:sz w:val="28"/>
          <w:szCs w:val="24"/>
        </w:rPr>
        <w:t>H condition</w:t>
      </w:r>
      <w:r w:rsidR="00455031" w:rsidRPr="00B75037">
        <w:rPr>
          <w:color w:val="000000" w:themeColor="text1"/>
          <w:sz w:val="28"/>
          <w:szCs w:val="24"/>
        </w:rPr>
        <w:t>s</w:t>
      </w:r>
      <w:r w:rsidRPr="00B75037">
        <w:rPr>
          <w:color w:val="000000" w:themeColor="text1"/>
          <w:sz w:val="28"/>
          <w:szCs w:val="24"/>
        </w:rPr>
        <w:t>) was weak</w:t>
      </w:r>
      <w:bookmarkEnd w:id="21"/>
      <w:r w:rsidR="00041D1A" w:rsidRPr="00B75037">
        <w:rPr>
          <w:color w:val="000000" w:themeColor="text1"/>
          <w:sz w:val="28"/>
          <w:szCs w:val="24"/>
        </w:rPr>
        <w:t>er</w:t>
      </w:r>
      <w:r w:rsidRPr="00B75037">
        <w:rPr>
          <w:color w:val="000000" w:themeColor="text1"/>
          <w:sz w:val="28"/>
          <w:szCs w:val="24"/>
        </w:rPr>
        <w:t xml:space="preserve">. </w:t>
      </w:r>
      <w:r w:rsidR="00041D1A" w:rsidRPr="00B75037">
        <w:rPr>
          <w:color w:val="000000" w:themeColor="text1"/>
          <w:sz w:val="28"/>
          <w:szCs w:val="24"/>
        </w:rPr>
        <w:t>T</w:t>
      </w:r>
      <w:r w:rsidR="00041D1A" w:rsidRPr="00B75037">
        <w:rPr>
          <w:rFonts w:hint="eastAsia"/>
          <w:color w:val="000000" w:themeColor="text1"/>
          <w:sz w:val="28"/>
          <w:szCs w:val="24"/>
        </w:rPr>
        <w:t>hes</w:t>
      </w:r>
      <w:r w:rsidR="00041D1A" w:rsidRPr="00B75037">
        <w:rPr>
          <w:color w:val="000000" w:themeColor="text1"/>
          <w:sz w:val="28"/>
          <w:szCs w:val="24"/>
        </w:rPr>
        <w:t xml:space="preserve">e differences are mainly attributed to the non-covalent or covalent interaction between zein and polyphenols </w:t>
      </w:r>
      <w:r w:rsidR="00041D1A" w:rsidRPr="00B75037">
        <w:rPr>
          <w:noProof/>
          <w:color w:val="000000" w:themeColor="text1"/>
          <w:sz w:val="28"/>
          <w:szCs w:val="24"/>
        </w:rPr>
        <w:t>(Liu et al., 2017)</w:t>
      </w:r>
      <w:r w:rsidR="00041D1A" w:rsidRPr="00B75037">
        <w:rPr>
          <w:color w:val="000000" w:themeColor="text1"/>
          <w:sz w:val="28"/>
          <w:szCs w:val="24"/>
        </w:rPr>
        <w:t xml:space="preserve">. The analysis of FTIR in the amide I band region (1600-1700 </w:t>
      </w:r>
      <w:r w:rsidR="00041D1A" w:rsidRPr="00B75037">
        <w:rPr>
          <w:rFonts w:hint="eastAsia"/>
          <w:color w:val="000000" w:themeColor="text1"/>
          <w:sz w:val="28"/>
          <w:szCs w:val="24"/>
        </w:rPr>
        <w:t>cm</w:t>
      </w:r>
      <w:r w:rsidR="00041D1A" w:rsidRPr="00B75037">
        <w:rPr>
          <w:color w:val="000000" w:themeColor="text1"/>
          <w:sz w:val="28"/>
          <w:szCs w:val="24"/>
          <w:vertAlign w:val="superscript"/>
        </w:rPr>
        <w:t>-1</w:t>
      </w:r>
      <w:r w:rsidR="00041D1A" w:rsidRPr="00B75037">
        <w:rPr>
          <w:color w:val="000000" w:themeColor="text1"/>
          <w:sz w:val="28"/>
          <w:szCs w:val="24"/>
        </w:rPr>
        <w:t xml:space="preserve">) provided more information about the secondary structure change of zein and their TA complex </w:t>
      </w:r>
      <w:r w:rsidR="00041D1A" w:rsidRPr="00B75037">
        <w:rPr>
          <w:noProof/>
          <w:color w:val="000000" w:themeColor="text1"/>
          <w:sz w:val="28"/>
          <w:szCs w:val="24"/>
        </w:rPr>
        <w:t>(Wang et al., 2022a)</w:t>
      </w:r>
      <w:r w:rsidR="00041D1A" w:rsidRPr="00B75037">
        <w:rPr>
          <w:color w:val="000000" w:themeColor="text1"/>
          <w:sz w:val="28"/>
          <w:szCs w:val="24"/>
        </w:rPr>
        <w:t>. A</w:t>
      </w:r>
      <w:r w:rsidR="00041D1A" w:rsidRPr="00B75037">
        <w:rPr>
          <w:rFonts w:hint="eastAsia"/>
          <w:color w:val="000000" w:themeColor="text1"/>
          <w:sz w:val="28"/>
          <w:szCs w:val="24"/>
        </w:rPr>
        <w:t>s</w:t>
      </w:r>
      <w:r w:rsidR="00041D1A" w:rsidRPr="00B75037">
        <w:rPr>
          <w:color w:val="000000" w:themeColor="text1"/>
          <w:sz w:val="28"/>
          <w:szCs w:val="24"/>
        </w:rPr>
        <w:t xml:space="preserve"> shown in F</w:t>
      </w:r>
      <w:r w:rsidR="00041D1A" w:rsidRPr="00B75037">
        <w:rPr>
          <w:rFonts w:hint="eastAsia"/>
          <w:color w:val="000000" w:themeColor="text1"/>
          <w:sz w:val="28"/>
          <w:szCs w:val="24"/>
        </w:rPr>
        <w:t>ig</w:t>
      </w:r>
      <w:r w:rsidR="00041D1A" w:rsidRPr="00B75037">
        <w:rPr>
          <w:color w:val="000000" w:themeColor="text1"/>
          <w:sz w:val="28"/>
          <w:szCs w:val="24"/>
        </w:rPr>
        <w:t>. 1</w:t>
      </w:r>
      <w:r w:rsidR="003A17B6" w:rsidRPr="00B75037">
        <w:rPr>
          <w:color w:val="000000" w:themeColor="text1"/>
          <w:sz w:val="28"/>
          <w:szCs w:val="24"/>
        </w:rPr>
        <w:t>C</w:t>
      </w:r>
      <w:r w:rsidR="00041D1A" w:rsidRPr="00B75037">
        <w:rPr>
          <w:color w:val="000000" w:themeColor="text1"/>
          <w:sz w:val="28"/>
          <w:szCs w:val="24"/>
        </w:rPr>
        <w:t xml:space="preserve">, the major secondary structures of zein were </w:t>
      </w:r>
      <w:r w:rsidR="00041D1A" w:rsidRPr="00B75037">
        <w:rPr>
          <w:rFonts w:cs="Times New Roman"/>
          <w:color w:val="000000" w:themeColor="text1"/>
          <w:sz w:val="28"/>
          <w:szCs w:val="24"/>
        </w:rPr>
        <w:t>α</w:t>
      </w:r>
      <w:r w:rsidR="00041D1A" w:rsidRPr="00B75037">
        <w:rPr>
          <w:color w:val="000000" w:themeColor="text1"/>
          <w:sz w:val="28"/>
          <w:szCs w:val="24"/>
        </w:rPr>
        <w:t>-helix</w:t>
      </w:r>
      <w:r w:rsidR="00041D1A" w:rsidRPr="00B75037">
        <w:rPr>
          <w:rFonts w:hint="eastAsia"/>
          <w:color w:val="000000" w:themeColor="text1"/>
          <w:sz w:val="28"/>
          <w:szCs w:val="24"/>
        </w:rPr>
        <w:t>,</w:t>
      </w:r>
      <w:r w:rsidR="00041D1A" w:rsidRPr="00B75037">
        <w:rPr>
          <w:color w:val="000000" w:themeColor="text1"/>
          <w:sz w:val="28"/>
          <w:szCs w:val="24"/>
        </w:rPr>
        <w:t xml:space="preserve"> which was also observed by </w:t>
      </w:r>
      <w:r w:rsidR="00041D1A" w:rsidRPr="00B75037">
        <w:rPr>
          <w:noProof/>
          <w:color w:val="000000" w:themeColor="text1"/>
          <w:sz w:val="28"/>
          <w:szCs w:val="24"/>
        </w:rPr>
        <w:t>Wang, et al. (2022b).</w:t>
      </w:r>
      <w:r w:rsidR="009E1BD9" w:rsidRPr="00B75037">
        <w:rPr>
          <w:color w:val="000000" w:themeColor="text1"/>
          <w:sz w:val="28"/>
          <w:szCs w:val="24"/>
        </w:rPr>
        <w:t xml:space="preserve"> Up</w:t>
      </w:r>
      <w:r w:rsidR="009E1BD9" w:rsidRPr="00B75037">
        <w:rPr>
          <w:rFonts w:hint="eastAsia"/>
          <w:color w:val="000000" w:themeColor="text1"/>
          <w:sz w:val="28"/>
          <w:szCs w:val="24"/>
        </w:rPr>
        <w:t>on</w:t>
      </w:r>
      <w:r w:rsidR="009E1BD9" w:rsidRPr="00B75037">
        <w:rPr>
          <w:color w:val="000000" w:themeColor="text1"/>
          <w:sz w:val="28"/>
          <w:szCs w:val="24"/>
        </w:rPr>
        <w:t xml:space="preserve"> binding with TA, a slight increase in </w:t>
      </w:r>
      <w:r w:rsidR="009E1BD9" w:rsidRPr="00B75037">
        <w:rPr>
          <w:rFonts w:cs="Times New Roman"/>
          <w:color w:val="000000" w:themeColor="text1"/>
          <w:sz w:val="28"/>
          <w:szCs w:val="24"/>
        </w:rPr>
        <w:t>α</w:t>
      </w:r>
      <w:r w:rsidR="009E1BD9" w:rsidRPr="00B75037">
        <w:rPr>
          <w:color w:val="000000" w:themeColor="text1"/>
          <w:sz w:val="28"/>
          <w:szCs w:val="24"/>
        </w:rPr>
        <w:t xml:space="preserve">-helix </w:t>
      </w:r>
      <w:r w:rsidR="00B86BCC" w:rsidRPr="00B75037">
        <w:rPr>
          <w:color w:val="000000" w:themeColor="text1"/>
          <w:sz w:val="28"/>
          <w:szCs w:val="24"/>
        </w:rPr>
        <w:t xml:space="preserve">in ZT complexes </w:t>
      </w:r>
      <w:r w:rsidR="009E1BD9" w:rsidRPr="00B75037">
        <w:rPr>
          <w:rFonts w:cs="Times New Roman" w:hint="eastAsia"/>
          <w:color w:val="000000" w:themeColor="text1"/>
          <w:sz w:val="28"/>
          <w:szCs w:val="24"/>
        </w:rPr>
        <w:t>w</w:t>
      </w:r>
      <w:r w:rsidR="009E1BD9" w:rsidRPr="00B75037">
        <w:rPr>
          <w:rFonts w:cs="Times New Roman"/>
          <w:color w:val="000000" w:themeColor="text1"/>
          <w:sz w:val="28"/>
          <w:szCs w:val="24"/>
        </w:rPr>
        <w:t>ere recorded. T</w:t>
      </w:r>
      <w:r w:rsidR="009E1BD9" w:rsidRPr="00B75037">
        <w:rPr>
          <w:rFonts w:cs="Times New Roman" w:hint="eastAsia"/>
          <w:color w:val="000000" w:themeColor="text1"/>
          <w:sz w:val="28"/>
          <w:szCs w:val="24"/>
        </w:rPr>
        <w:t>he</w:t>
      </w:r>
      <w:r w:rsidR="009E1BD9" w:rsidRPr="00B75037">
        <w:rPr>
          <w:rFonts w:cs="Times New Roman"/>
          <w:color w:val="000000" w:themeColor="text1"/>
          <w:sz w:val="28"/>
          <w:szCs w:val="24"/>
        </w:rPr>
        <w:t xml:space="preserve"> α</w:t>
      </w:r>
      <w:r w:rsidR="009E1BD9" w:rsidRPr="00B75037">
        <w:rPr>
          <w:color w:val="000000" w:themeColor="text1"/>
          <w:sz w:val="28"/>
          <w:szCs w:val="24"/>
        </w:rPr>
        <w:t>-helix was mainly correlated to inter-molecular hydrogen bonds</w:t>
      </w:r>
      <w:r w:rsidR="00140E99" w:rsidRPr="00B75037">
        <w:rPr>
          <w:color w:val="000000" w:themeColor="text1"/>
          <w:sz w:val="28"/>
          <w:szCs w:val="24"/>
        </w:rPr>
        <w:t xml:space="preserve"> formed between C=O and N-H. Th</w:t>
      </w:r>
      <w:r w:rsidR="00140E99" w:rsidRPr="00B75037">
        <w:rPr>
          <w:rFonts w:hint="eastAsia"/>
          <w:color w:val="000000" w:themeColor="text1"/>
          <w:sz w:val="28"/>
          <w:szCs w:val="24"/>
        </w:rPr>
        <w:t>ere</w:t>
      </w:r>
      <w:r w:rsidR="00140E99" w:rsidRPr="00B75037">
        <w:rPr>
          <w:color w:val="000000" w:themeColor="text1"/>
          <w:sz w:val="28"/>
          <w:szCs w:val="24"/>
        </w:rPr>
        <w:t xml:space="preserve"> are a large number of phenolic hydroxyl groups in TA, which provide more hydrogen bond site between zein and TA. </w:t>
      </w:r>
      <w:proofErr w:type="gramStart"/>
      <w:r w:rsidR="00140E99" w:rsidRPr="00B75037">
        <w:rPr>
          <w:color w:val="000000" w:themeColor="text1"/>
          <w:sz w:val="28"/>
          <w:szCs w:val="24"/>
        </w:rPr>
        <w:t>thus</w:t>
      </w:r>
      <w:proofErr w:type="gramEnd"/>
      <w:r w:rsidR="00140E99" w:rsidRPr="00B75037">
        <w:rPr>
          <w:color w:val="000000" w:themeColor="text1"/>
          <w:sz w:val="28"/>
          <w:szCs w:val="24"/>
        </w:rPr>
        <w:t xml:space="preserve"> affecting the α-helix content of zein. The similar result was observed by (Wang et al., 2022a) in zein-ferulic acid complexes.</w:t>
      </w:r>
      <w:r w:rsidR="00140E99" w:rsidRPr="00B75037">
        <w:rPr>
          <w:rFonts w:hint="eastAsia"/>
          <w:color w:val="000000" w:themeColor="text1"/>
          <w:sz w:val="28"/>
          <w:szCs w:val="24"/>
        </w:rPr>
        <w:t xml:space="preserve"> </w:t>
      </w:r>
      <w:r w:rsidR="000D48F8" w:rsidRPr="00B75037">
        <w:rPr>
          <w:noProof/>
          <w:color w:val="000000" w:themeColor="text1"/>
          <w:sz w:val="28"/>
          <w:szCs w:val="24"/>
        </w:rPr>
        <w:t>Wen et al. (2023)</w:t>
      </w:r>
      <w:r w:rsidR="000D48F8" w:rsidRPr="00B75037">
        <w:rPr>
          <w:color w:val="000000" w:themeColor="text1"/>
          <w:sz w:val="28"/>
          <w:szCs w:val="24"/>
        </w:rPr>
        <w:t xml:space="preserve"> considered that th</w:t>
      </w:r>
      <w:r w:rsidR="000D48F8" w:rsidRPr="00B75037">
        <w:rPr>
          <w:rFonts w:hint="eastAsia"/>
          <w:color w:val="000000" w:themeColor="text1"/>
          <w:sz w:val="28"/>
          <w:szCs w:val="24"/>
        </w:rPr>
        <w:t>ese</w:t>
      </w:r>
      <w:r w:rsidR="000D48F8" w:rsidRPr="00B75037">
        <w:rPr>
          <w:color w:val="000000" w:themeColor="text1"/>
          <w:sz w:val="28"/>
          <w:szCs w:val="24"/>
        </w:rPr>
        <w:t xml:space="preserve"> changes in secondary structure may contribute to enhanced the interfacial performance of proteins.</w:t>
      </w:r>
    </w:p>
    <w:p w14:paraId="41165DEF" w14:textId="73A9EB0E" w:rsidR="004C7BA2" w:rsidRPr="00B75037" w:rsidRDefault="004C7BA2"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.2.2. Fluorescence spectroscopy</w:t>
      </w:r>
    </w:p>
    <w:p w14:paraId="1C3B6D0F" w14:textId="76A1356B" w:rsidR="00A97629" w:rsidRPr="00B75037" w:rsidRDefault="004C7BA2" w:rsidP="00A97629">
      <w:pPr>
        <w:widowControl/>
        <w:spacing w:line="480" w:lineRule="auto"/>
        <w:ind w:firstLine="560"/>
        <w:rPr>
          <w:color w:val="000000" w:themeColor="text1"/>
          <w:sz w:val="28"/>
          <w:szCs w:val="24"/>
        </w:rPr>
      </w:pPr>
      <w:r w:rsidRPr="00B75037">
        <w:rPr>
          <w:rFonts w:hint="eastAsia"/>
          <w:color w:val="000000" w:themeColor="text1"/>
          <w:sz w:val="28"/>
          <w:szCs w:val="24"/>
        </w:rPr>
        <w:t>To</w:t>
      </w:r>
      <w:r w:rsidRPr="00B75037">
        <w:rPr>
          <w:color w:val="000000" w:themeColor="text1"/>
          <w:sz w:val="28"/>
          <w:szCs w:val="24"/>
        </w:rPr>
        <w:t xml:space="preserve"> f</w:t>
      </w:r>
      <w:r w:rsidRPr="00B75037">
        <w:rPr>
          <w:rFonts w:hint="eastAsia"/>
          <w:color w:val="000000" w:themeColor="text1"/>
          <w:sz w:val="28"/>
          <w:szCs w:val="24"/>
        </w:rPr>
        <w:t>urther</w:t>
      </w:r>
      <w:r w:rsidRPr="00B75037">
        <w:rPr>
          <w:color w:val="000000" w:themeColor="text1"/>
          <w:sz w:val="28"/>
          <w:szCs w:val="24"/>
        </w:rPr>
        <w:t xml:space="preserve"> investigate the interactions between zein </w:t>
      </w:r>
      <w:r w:rsidRPr="00B75037">
        <w:rPr>
          <w:rFonts w:hint="eastAsia"/>
          <w:color w:val="000000" w:themeColor="text1"/>
          <w:sz w:val="28"/>
          <w:szCs w:val="24"/>
        </w:rPr>
        <w:t>a</w:t>
      </w:r>
      <w:r w:rsidRPr="00B75037">
        <w:rPr>
          <w:color w:val="000000" w:themeColor="text1"/>
          <w:sz w:val="28"/>
          <w:szCs w:val="24"/>
        </w:rPr>
        <w:t xml:space="preserve">nd TA, fluorescence spectroscopy was used to </w:t>
      </w:r>
      <w:r w:rsidR="008F3602" w:rsidRPr="00B75037">
        <w:rPr>
          <w:color w:val="000000" w:themeColor="text1"/>
          <w:sz w:val="28"/>
          <w:szCs w:val="24"/>
        </w:rPr>
        <w:t>probe</w:t>
      </w:r>
      <w:r w:rsidRPr="00B75037">
        <w:rPr>
          <w:color w:val="000000" w:themeColor="text1"/>
          <w:sz w:val="28"/>
          <w:szCs w:val="24"/>
        </w:rPr>
        <w:t xml:space="preserve"> the tertiary structure of the </w:t>
      </w:r>
      <w:r w:rsidR="008F3602" w:rsidRPr="00B75037">
        <w:rPr>
          <w:color w:val="000000" w:themeColor="text1"/>
          <w:sz w:val="28"/>
          <w:szCs w:val="24"/>
        </w:rPr>
        <w:t>ZT complexes (F</w:t>
      </w:r>
      <w:r w:rsidR="008F3602" w:rsidRPr="00B75037">
        <w:rPr>
          <w:rFonts w:hint="eastAsia"/>
          <w:color w:val="000000" w:themeColor="text1"/>
          <w:sz w:val="28"/>
          <w:szCs w:val="24"/>
        </w:rPr>
        <w:t>ig</w:t>
      </w:r>
      <w:r w:rsidR="008F3602" w:rsidRPr="00B75037">
        <w:rPr>
          <w:color w:val="000000" w:themeColor="text1"/>
          <w:sz w:val="28"/>
          <w:szCs w:val="24"/>
        </w:rPr>
        <w:t>. 1</w:t>
      </w:r>
      <w:r w:rsidR="003A17B6" w:rsidRPr="00B75037">
        <w:rPr>
          <w:color w:val="000000" w:themeColor="text1"/>
          <w:sz w:val="28"/>
          <w:szCs w:val="24"/>
        </w:rPr>
        <w:t>D</w:t>
      </w:r>
      <w:r w:rsidR="008F3602" w:rsidRPr="00B75037">
        <w:rPr>
          <w:color w:val="000000" w:themeColor="text1"/>
          <w:sz w:val="28"/>
          <w:szCs w:val="24"/>
        </w:rPr>
        <w:t>)</w:t>
      </w:r>
      <w:r w:rsidRPr="00B75037">
        <w:rPr>
          <w:color w:val="000000" w:themeColor="text1"/>
          <w:sz w:val="28"/>
          <w:szCs w:val="24"/>
        </w:rPr>
        <w:t xml:space="preserve">. </w:t>
      </w:r>
      <w:r w:rsidR="00254BFE" w:rsidRPr="00B75037">
        <w:rPr>
          <w:color w:val="000000" w:themeColor="text1"/>
          <w:sz w:val="28"/>
          <w:szCs w:val="24"/>
        </w:rPr>
        <w:t xml:space="preserve">Since zein lacks </w:t>
      </w:r>
      <w:r w:rsidR="00254BFE" w:rsidRPr="00B75037">
        <w:rPr>
          <w:color w:val="000000" w:themeColor="text1"/>
          <w:sz w:val="28"/>
          <w:szCs w:val="24"/>
        </w:rPr>
        <w:lastRenderedPageBreak/>
        <w:t>tryptophan (</w:t>
      </w:r>
      <w:proofErr w:type="spellStart"/>
      <w:r w:rsidR="00254BFE" w:rsidRPr="00B75037">
        <w:rPr>
          <w:color w:val="000000" w:themeColor="text1"/>
          <w:sz w:val="28"/>
          <w:szCs w:val="24"/>
        </w:rPr>
        <w:t>Typ</w:t>
      </w:r>
      <w:proofErr w:type="spellEnd"/>
      <w:r w:rsidR="00254BFE" w:rsidRPr="00B75037">
        <w:rPr>
          <w:color w:val="000000" w:themeColor="text1"/>
          <w:sz w:val="28"/>
          <w:szCs w:val="24"/>
        </w:rPr>
        <w:t>)</w:t>
      </w:r>
      <w:r w:rsidR="00254BFE" w:rsidRPr="00B75037">
        <w:rPr>
          <w:rFonts w:hint="eastAsia"/>
          <w:color w:val="000000" w:themeColor="text1"/>
          <w:sz w:val="28"/>
          <w:szCs w:val="24"/>
        </w:rPr>
        <w:t>,</w:t>
      </w:r>
      <w:r w:rsidR="00254BFE" w:rsidRPr="00B75037">
        <w:rPr>
          <w:color w:val="000000" w:themeColor="text1"/>
          <w:sz w:val="28"/>
          <w:szCs w:val="24"/>
        </w:rPr>
        <w:t xml:space="preserve"> tyrosine (T</w:t>
      </w:r>
      <w:r w:rsidR="00254BFE" w:rsidRPr="00B75037">
        <w:rPr>
          <w:rFonts w:hint="eastAsia"/>
          <w:color w:val="000000" w:themeColor="text1"/>
          <w:sz w:val="28"/>
          <w:szCs w:val="24"/>
        </w:rPr>
        <w:t>yr</w:t>
      </w:r>
      <w:r w:rsidR="00254BFE" w:rsidRPr="00B75037">
        <w:rPr>
          <w:color w:val="000000" w:themeColor="text1"/>
          <w:sz w:val="28"/>
          <w:szCs w:val="24"/>
        </w:rPr>
        <w:t>) and phenylalanine (Phe) residues were the intrinsic fluorophores in zein</w:t>
      </w:r>
      <w:r w:rsidR="00254BFE" w:rsidRPr="00B75037">
        <w:rPr>
          <w:rFonts w:hint="eastAsia"/>
          <w:color w:val="000000" w:themeColor="text1"/>
          <w:sz w:val="28"/>
          <w:szCs w:val="24"/>
        </w:rPr>
        <w:t>.</w:t>
      </w:r>
      <w:r w:rsidR="004C43EE" w:rsidRPr="00B75037">
        <w:rPr>
          <w:color w:val="000000" w:themeColor="text1"/>
          <w:sz w:val="28"/>
          <w:szCs w:val="24"/>
        </w:rPr>
        <w:t xml:space="preserve"> T</w:t>
      </w:r>
      <w:r w:rsidR="004C43EE" w:rsidRPr="00B75037">
        <w:rPr>
          <w:rFonts w:hint="eastAsia"/>
          <w:color w:val="000000" w:themeColor="text1"/>
          <w:sz w:val="28"/>
          <w:szCs w:val="24"/>
        </w:rPr>
        <w:t>he</w:t>
      </w:r>
      <w:r w:rsidR="004C43EE" w:rsidRPr="00B75037">
        <w:rPr>
          <w:color w:val="000000" w:themeColor="text1"/>
          <w:sz w:val="28"/>
          <w:szCs w:val="24"/>
        </w:rPr>
        <w:t xml:space="preserve"> fluorescence intensity of zein (Z5, Z7, and Z9) increased with increasing</w:t>
      </w:r>
      <w:r w:rsidR="004C43EE" w:rsidRPr="00B75037">
        <w:rPr>
          <w:rFonts w:hint="eastAsia"/>
          <w:color w:val="000000" w:themeColor="text1"/>
          <w:sz w:val="28"/>
          <w:szCs w:val="24"/>
        </w:rPr>
        <w:t xml:space="preserve"> p</w:t>
      </w:r>
      <w:r w:rsidR="004C43EE" w:rsidRPr="00B75037">
        <w:rPr>
          <w:color w:val="000000" w:themeColor="text1"/>
          <w:sz w:val="28"/>
          <w:szCs w:val="24"/>
        </w:rPr>
        <w:t xml:space="preserve">H, and the emission peak showed a slight red shift with decreasing pH, indicating the chromophores environmental polarity was changed by </w:t>
      </w:r>
      <w:r w:rsidR="004C43EE" w:rsidRPr="00B75037">
        <w:rPr>
          <w:rFonts w:hint="eastAsia"/>
          <w:color w:val="000000" w:themeColor="text1"/>
          <w:sz w:val="28"/>
          <w:szCs w:val="24"/>
        </w:rPr>
        <w:t>p</w:t>
      </w:r>
      <w:r w:rsidR="004C43EE" w:rsidRPr="00B75037">
        <w:rPr>
          <w:color w:val="000000" w:themeColor="text1"/>
          <w:sz w:val="28"/>
          <w:szCs w:val="24"/>
        </w:rPr>
        <w:t xml:space="preserve">H </w:t>
      </w:r>
      <w:r w:rsidR="004C43EE" w:rsidRPr="00B75037">
        <w:rPr>
          <w:rFonts w:hint="eastAsia"/>
          <w:color w:val="000000" w:themeColor="text1"/>
          <w:sz w:val="28"/>
          <w:szCs w:val="24"/>
        </w:rPr>
        <w:t>condition</w:t>
      </w:r>
      <w:r w:rsidR="004C43EE" w:rsidRPr="00B75037">
        <w:rPr>
          <w:color w:val="000000" w:themeColor="text1"/>
          <w:sz w:val="28"/>
          <w:szCs w:val="24"/>
        </w:rPr>
        <w:t xml:space="preserve">. </w:t>
      </w:r>
      <w:r w:rsidR="00A26B6E" w:rsidRPr="00B75037">
        <w:rPr>
          <w:rFonts w:hint="eastAsia"/>
          <w:color w:val="000000" w:themeColor="text1"/>
          <w:sz w:val="28"/>
          <w:szCs w:val="24"/>
        </w:rPr>
        <w:t>Zei</w:t>
      </w:r>
      <w:r w:rsidR="00A26B6E" w:rsidRPr="00B75037">
        <w:rPr>
          <w:color w:val="000000" w:themeColor="text1"/>
          <w:sz w:val="28"/>
          <w:szCs w:val="24"/>
        </w:rPr>
        <w:t xml:space="preserve">n was dissolved in aqueous ethanol solution (70%, </w:t>
      </w:r>
      <w:r w:rsidR="00A26B6E" w:rsidRPr="00B75037">
        <w:rPr>
          <w:rFonts w:hint="eastAsia"/>
          <w:color w:val="000000" w:themeColor="text1"/>
          <w:sz w:val="28"/>
          <w:szCs w:val="24"/>
        </w:rPr>
        <w:t>v</w:t>
      </w:r>
      <w:r w:rsidR="00A26B6E" w:rsidRPr="00B75037">
        <w:rPr>
          <w:color w:val="000000" w:themeColor="text1"/>
          <w:sz w:val="28"/>
          <w:szCs w:val="24"/>
        </w:rPr>
        <w:t xml:space="preserve">/v) to form ZT </w:t>
      </w:r>
      <w:bookmarkStart w:id="22" w:name="OLE_LINK10"/>
      <w:r w:rsidR="00A26B6E" w:rsidRPr="00B75037">
        <w:rPr>
          <w:color w:val="000000" w:themeColor="text1"/>
          <w:sz w:val="28"/>
          <w:szCs w:val="24"/>
        </w:rPr>
        <w:t>complexes</w:t>
      </w:r>
      <w:bookmarkEnd w:id="22"/>
      <w:r w:rsidR="00A26B6E" w:rsidRPr="00B75037">
        <w:rPr>
          <w:color w:val="000000" w:themeColor="text1"/>
          <w:sz w:val="28"/>
          <w:szCs w:val="24"/>
        </w:rPr>
        <w:t>. I</w:t>
      </w:r>
      <w:r w:rsidR="00A26B6E" w:rsidRPr="00B75037">
        <w:rPr>
          <w:rFonts w:hint="eastAsia"/>
          <w:color w:val="000000" w:themeColor="text1"/>
          <w:sz w:val="28"/>
          <w:szCs w:val="24"/>
        </w:rPr>
        <w:t>n</w:t>
      </w:r>
      <w:r w:rsidR="00A26B6E" w:rsidRPr="00B75037">
        <w:rPr>
          <w:color w:val="000000" w:themeColor="text1"/>
          <w:sz w:val="28"/>
          <w:szCs w:val="24"/>
        </w:rPr>
        <w:t xml:space="preserve"> this higher ethanol content solution system, the complexes exposed more hydrophobic amino acids to </w:t>
      </w:r>
      <w:bookmarkStart w:id="23" w:name="OLE_LINK9"/>
      <w:r w:rsidR="00A26B6E" w:rsidRPr="00B75037">
        <w:rPr>
          <w:color w:val="000000" w:themeColor="text1"/>
          <w:sz w:val="28"/>
          <w:szCs w:val="24"/>
        </w:rPr>
        <w:t xml:space="preserve">adapt to the non-polar </w:t>
      </w:r>
      <w:bookmarkEnd w:id="23"/>
      <w:r w:rsidR="00A26B6E" w:rsidRPr="00B75037">
        <w:rPr>
          <w:color w:val="000000" w:themeColor="text1"/>
          <w:sz w:val="28"/>
          <w:szCs w:val="24"/>
        </w:rPr>
        <w:t xml:space="preserve">environment </w:t>
      </w:r>
      <w:r w:rsidR="00A26B6E" w:rsidRPr="00B75037">
        <w:rPr>
          <w:noProof/>
          <w:color w:val="000000" w:themeColor="text1"/>
          <w:sz w:val="28"/>
          <w:szCs w:val="24"/>
        </w:rPr>
        <w:t>(Li et al., 2023)</w:t>
      </w:r>
      <w:r w:rsidR="00A26B6E" w:rsidRPr="00B75037">
        <w:rPr>
          <w:color w:val="000000" w:themeColor="text1"/>
          <w:sz w:val="28"/>
          <w:szCs w:val="24"/>
        </w:rPr>
        <w:t xml:space="preserve">. </w:t>
      </w:r>
      <w:r w:rsidR="004C43EE" w:rsidRPr="00B75037">
        <w:rPr>
          <w:color w:val="000000" w:themeColor="text1"/>
          <w:sz w:val="28"/>
          <w:szCs w:val="24"/>
        </w:rPr>
        <w:t>I</w:t>
      </w:r>
      <w:r w:rsidR="004C43EE" w:rsidRPr="00B75037">
        <w:rPr>
          <w:rFonts w:hint="eastAsia"/>
          <w:color w:val="000000" w:themeColor="text1"/>
          <w:sz w:val="28"/>
          <w:szCs w:val="24"/>
        </w:rPr>
        <w:t>n</w:t>
      </w:r>
      <w:r w:rsidR="004C43EE" w:rsidRPr="00B75037">
        <w:rPr>
          <w:color w:val="000000" w:themeColor="text1"/>
          <w:sz w:val="28"/>
          <w:szCs w:val="24"/>
        </w:rPr>
        <w:t xml:space="preserve"> the case of ZT complexes, the fluorescence intensity increased with the addition of TA. These results suggested that the addition of TA led to the exposure of intrinsic fluorophores</w:t>
      </w:r>
      <w:r w:rsidR="00A97629" w:rsidRPr="00B75037">
        <w:rPr>
          <w:color w:val="000000" w:themeColor="text1"/>
          <w:sz w:val="28"/>
          <w:szCs w:val="24"/>
        </w:rPr>
        <w:t>, whereas a opposite result was reported by Liu et al. (2017) in zein-chlorogenic acid system</w:t>
      </w:r>
      <w:r w:rsidR="00B85BC6" w:rsidRPr="00B75037">
        <w:rPr>
          <w:color w:val="000000" w:themeColor="text1"/>
          <w:sz w:val="28"/>
          <w:szCs w:val="24"/>
        </w:rPr>
        <w:t xml:space="preserve">, </w:t>
      </w:r>
      <w:r w:rsidR="00B85BC6" w:rsidRPr="00B75037">
        <w:rPr>
          <w:rFonts w:hint="eastAsia"/>
          <w:color w:val="000000" w:themeColor="text1"/>
          <w:sz w:val="28"/>
          <w:szCs w:val="24"/>
        </w:rPr>
        <w:t>i</w:t>
      </w:r>
      <w:r w:rsidR="00A97629" w:rsidRPr="00B75037">
        <w:rPr>
          <w:color w:val="000000" w:themeColor="text1"/>
          <w:sz w:val="28"/>
          <w:szCs w:val="24"/>
        </w:rPr>
        <w:t xml:space="preserve">t </w:t>
      </w:r>
      <w:r w:rsidR="00A97629" w:rsidRPr="00B75037">
        <w:rPr>
          <w:rFonts w:hint="eastAsia"/>
          <w:color w:val="000000" w:themeColor="text1"/>
          <w:sz w:val="28"/>
          <w:szCs w:val="24"/>
        </w:rPr>
        <w:t>might</w:t>
      </w:r>
      <w:r w:rsidR="00A97629" w:rsidRPr="00B75037">
        <w:rPr>
          <w:color w:val="000000" w:themeColor="text1"/>
          <w:sz w:val="28"/>
          <w:szCs w:val="24"/>
        </w:rPr>
        <w:t xml:space="preserve"> </w:t>
      </w:r>
      <w:r w:rsidR="00A97629" w:rsidRPr="00B75037">
        <w:rPr>
          <w:rFonts w:hint="eastAsia"/>
          <w:color w:val="000000" w:themeColor="text1"/>
          <w:sz w:val="28"/>
          <w:szCs w:val="24"/>
        </w:rPr>
        <w:t>b</w:t>
      </w:r>
      <w:r w:rsidR="00A97629" w:rsidRPr="00B75037">
        <w:rPr>
          <w:color w:val="000000" w:themeColor="text1"/>
          <w:sz w:val="28"/>
          <w:szCs w:val="24"/>
        </w:rPr>
        <w:t>e the effect of polyphenol types.</w:t>
      </w:r>
      <w:r w:rsidR="00A97629" w:rsidRPr="00B75037">
        <w:rPr>
          <w:rFonts w:hint="eastAsia"/>
          <w:color w:val="000000" w:themeColor="text1"/>
          <w:sz w:val="28"/>
          <w:szCs w:val="24"/>
        </w:rPr>
        <w:t xml:space="preserve"> I</w:t>
      </w:r>
      <w:r w:rsidR="00A97629" w:rsidRPr="00B75037">
        <w:rPr>
          <w:color w:val="000000" w:themeColor="text1"/>
          <w:sz w:val="28"/>
          <w:szCs w:val="24"/>
        </w:rPr>
        <w:t xml:space="preserve">n </w:t>
      </w:r>
      <w:r w:rsidR="00A97629" w:rsidRPr="00B75037">
        <w:rPr>
          <w:rFonts w:hint="eastAsia"/>
          <w:color w:val="000000" w:themeColor="text1"/>
          <w:sz w:val="28"/>
          <w:szCs w:val="24"/>
        </w:rPr>
        <w:t>additio</w:t>
      </w:r>
      <w:r w:rsidR="00A97629" w:rsidRPr="00B75037">
        <w:rPr>
          <w:color w:val="000000" w:themeColor="text1"/>
          <w:sz w:val="28"/>
          <w:szCs w:val="24"/>
        </w:rPr>
        <w:t>n, the stronger fluorescence intensity was observed in ZT5, revealing that the interaction between the intrinsic fluorophores of zein and TA was greater in an acid microenvironment.</w:t>
      </w:r>
    </w:p>
    <w:p w14:paraId="497927EC" w14:textId="5529FB31"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.2.3</w:t>
      </w:r>
      <w:r w:rsidR="00E747E2" w:rsidRPr="00B75037">
        <w:rPr>
          <w:color w:val="000000" w:themeColor="text1"/>
          <w:sz w:val="28"/>
          <w:szCs w:val="24"/>
        </w:rPr>
        <w:t>.</w:t>
      </w:r>
      <w:r w:rsidRPr="00B75037">
        <w:rPr>
          <w:color w:val="000000" w:themeColor="text1"/>
          <w:sz w:val="28"/>
          <w:szCs w:val="24"/>
        </w:rPr>
        <w:t xml:space="preserve"> Surface hydrophobic</w:t>
      </w:r>
      <w:r w:rsidR="004C7BA2" w:rsidRPr="00B75037">
        <w:rPr>
          <w:color w:val="000000" w:themeColor="text1"/>
          <w:sz w:val="28"/>
          <w:szCs w:val="24"/>
        </w:rPr>
        <w:t>ity</w:t>
      </w:r>
      <w:r w:rsidRPr="00B75037">
        <w:rPr>
          <w:color w:val="000000" w:themeColor="text1"/>
          <w:sz w:val="28"/>
          <w:szCs w:val="24"/>
        </w:rPr>
        <w:t xml:space="preserve"> and sulfhydryl content</w:t>
      </w:r>
    </w:p>
    <w:p w14:paraId="1F2AF84C" w14:textId="657C054F" w:rsidR="00B833A2" w:rsidRPr="00B75037" w:rsidRDefault="00D205DD" w:rsidP="00B833A2">
      <w:pPr>
        <w:widowControl/>
        <w:spacing w:line="480" w:lineRule="auto"/>
        <w:ind w:firstLine="560"/>
        <w:rPr>
          <w:color w:val="000000" w:themeColor="text1"/>
          <w:sz w:val="28"/>
          <w:szCs w:val="24"/>
        </w:rPr>
      </w:pPr>
      <w:r w:rsidRPr="00B75037">
        <w:rPr>
          <w:color w:val="000000" w:themeColor="text1"/>
          <w:sz w:val="28"/>
          <w:szCs w:val="24"/>
        </w:rPr>
        <w:t>Th</w:t>
      </w:r>
      <w:r w:rsidRPr="00B75037">
        <w:rPr>
          <w:rFonts w:hint="eastAsia"/>
          <w:color w:val="000000" w:themeColor="text1"/>
          <w:sz w:val="28"/>
          <w:szCs w:val="24"/>
        </w:rPr>
        <w:t>e</w:t>
      </w:r>
      <w:r w:rsidRPr="00B75037">
        <w:rPr>
          <w:color w:val="000000" w:themeColor="text1"/>
          <w:sz w:val="28"/>
          <w:szCs w:val="24"/>
        </w:rPr>
        <w:t xml:space="preserve"> </w:t>
      </w:r>
      <w:r w:rsidRPr="00B75037">
        <w:rPr>
          <w:rFonts w:hint="eastAsia"/>
          <w:color w:val="000000" w:themeColor="text1"/>
          <w:sz w:val="28"/>
          <w:szCs w:val="24"/>
        </w:rPr>
        <w:t>hydrophobic</w:t>
      </w:r>
      <w:r w:rsidRPr="00B75037">
        <w:rPr>
          <w:color w:val="000000" w:themeColor="text1"/>
          <w:sz w:val="28"/>
          <w:szCs w:val="24"/>
        </w:rPr>
        <w:t xml:space="preserve"> sites of proteins could bind to the BPB. The increased BPB bound</w:t>
      </w:r>
      <w:r w:rsidR="004C7BA2" w:rsidRPr="00B75037">
        <w:rPr>
          <w:color w:val="000000" w:themeColor="text1"/>
          <w:sz w:val="28"/>
          <w:szCs w:val="24"/>
        </w:rPr>
        <w:t>ing</w:t>
      </w:r>
      <w:r w:rsidRPr="00B75037">
        <w:rPr>
          <w:color w:val="000000" w:themeColor="text1"/>
          <w:sz w:val="28"/>
          <w:szCs w:val="24"/>
        </w:rPr>
        <w:t xml:space="preserve"> amount was reflective </w:t>
      </w:r>
      <w:r w:rsidR="004C7BA2" w:rsidRPr="00B75037">
        <w:rPr>
          <w:color w:val="000000" w:themeColor="text1"/>
          <w:sz w:val="28"/>
          <w:szCs w:val="24"/>
        </w:rPr>
        <w:t xml:space="preserve">of </w:t>
      </w:r>
      <w:r w:rsidRPr="00B75037">
        <w:rPr>
          <w:color w:val="000000" w:themeColor="text1"/>
          <w:sz w:val="28"/>
          <w:szCs w:val="24"/>
        </w:rPr>
        <w:t>the conformational and hydrophobicity changes of proteins. A</w:t>
      </w:r>
      <w:r w:rsidRPr="00B75037">
        <w:rPr>
          <w:rFonts w:hint="eastAsia"/>
          <w:color w:val="000000" w:themeColor="text1"/>
          <w:sz w:val="28"/>
          <w:szCs w:val="24"/>
        </w:rPr>
        <w:t>s</w:t>
      </w:r>
      <w:r w:rsidRPr="00B75037">
        <w:rPr>
          <w:color w:val="000000" w:themeColor="text1"/>
          <w:sz w:val="28"/>
          <w:szCs w:val="24"/>
        </w:rPr>
        <w:t xml:space="preserve"> shown in F</w:t>
      </w:r>
      <w:r w:rsidRPr="00B75037">
        <w:rPr>
          <w:rFonts w:hint="eastAsia"/>
          <w:color w:val="000000" w:themeColor="text1"/>
          <w:sz w:val="28"/>
          <w:szCs w:val="24"/>
        </w:rPr>
        <w:t>ig</w:t>
      </w:r>
      <w:r w:rsidRPr="00B75037">
        <w:rPr>
          <w:color w:val="000000" w:themeColor="text1"/>
          <w:sz w:val="28"/>
          <w:szCs w:val="24"/>
        </w:rPr>
        <w:t xml:space="preserve">. </w:t>
      </w:r>
      <w:r w:rsidR="00A0670B" w:rsidRPr="00B75037">
        <w:rPr>
          <w:color w:val="000000" w:themeColor="text1"/>
          <w:sz w:val="28"/>
          <w:szCs w:val="24"/>
        </w:rPr>
        <w:t>1</w:t>
      </w:r>
      <w:r w:rsidR="003A17B6" w:rsidRPr="00B75037">
        <w:rPr>
          <w:color w:val="000000" w:themeColor="text1"/>
          <w:sz w:val="28"/>
          <w:szCs w:val="24"/>
        </w:rPr>
        <w:t>E</w:t>
      </w:r>
      <w:r w:rsidRPr="00B75037">
        <w:rPr>
          <w:color w:val="000000" w:themeColor="text1"/>
          <w:sz w:val="28"/>
          <w:szCs w:val="24"/>
        </w:rPr>
        <w:t xml:space="preserve">, the BPB bound </w:t>
      </w:r>
      <w:r w:rsidR="005764FD" w:rsidRPr="00B75037">
        <w:rPr>
          <w:color w:val="000000" w:themeColor="text1"/>
          <w:sz w:val="28"/>
          <w:szCs w:val="24"/>
        </w:rPr>
        <w:t>number</w:t>
      </w:r>
      <w:r w:rsidRPr="00B75037">
        <w:rPr>
          <w:color w:val="000000" w:themeColor="text1"/>
          <w:sz w:val="28"/>
          <w:szCs w:val="24"/>
        </w:rPr>
        <w:t xml:space="preserve"> of </w:t>
      </w:r>
      <w:bookmarkStart w:id="24" w:name="OLE_LINK7"/>
      <w:r w:rsidR="00A0670B" w:rsidRPr="00B75037">
        <w:rPr>
          <w:color w:val="000000" w:themeColor="text1"/>
          <w:sz w:val="28"/>
          <w:szCs w:val="24"/>
        </w:rPr>
        <w:t xml:space="preserve">ZT5 increased compared to zein, </w:t>
      </w:r>
      <w:r w:rsidR="003E0475" w:rsidRPr="00B75037">
        <w:rPr>
          <w:color w:val="000000" w:themeColor="text1"/>
          <w:sz w:val="28"/>
          <w:szCs w:val="24"/>
        </w:rPr>
        <w:t>implying that more hydrophobic amino acid residues were exposed in ZT5 structure</w:t>
      </w:r>
      <w:r w:rsidR="00484513" w:rsidRPr="00B75037">
        <w:rPr>
          <w:color w:val="000000" w:themeColor="text1"/>
          <w:sz w:val="28"/>
          <w:szCs w:val="24"/>
        </w:rPr>
        <w:t>, t</w:t>
      </w:r>
      <w:r w:rsidR="00484513" w:rsidRPr="00B75037">
        <w:rPr>
          <w:rFonts w:hint="eastAsia"/>
          <w:color w:val="000000" w:themeColor="text1"/>
          <w:sz w:val="28"/>
          <w:szCs w:val="24"/>
        </w:rPr>
        <w:t>h</w:t>
      </w:r>
      <w:r w:rsidR="00484513" w:rsidRPr="00B75037">
        <w:rPr>
          <w:color w:val="000000" w:themeColor="text1"/>
          <w:sz w:val="28"/>
          <w:szCs w:val="24"/>
        </w:rPr>
        <w:t xml:space="preserve">e </w:t>
      </w:r>
      <w:r w:rsidR="00484513" w:rsidRPr="00B75037">
        <w:rPr>
          <w:rFonts w:hint="eastAsia"/>
          <w:color w:val="000000" w:themeColor="text1"/>
          <w:sz w:val="28"/>
          <w:szCs w:val="24"/>
        </w:rPr>
        <w:t>solution</w:t>
      </w:r>
      <w:r w:rsidR="00484513" w:rsidRPr="00B75037">
        <w:rPr>
          <w:color w:val="000000" w:themeColor="text1"/>
          <w:sz w:val="28"/>
          <w:szCs w:val="24"/>
        </w:rPr>
        <w:t xml:space="preserve"> </w:t>
      </w:r>
      <w:r w:rsidR="00484513" w:rsidRPr="00B75037">
        <w:rPr>
          <w:rFonts w:hint="eastAsia"/>
          <w:color w:val="000000" w:themeColor="text1"/>
          <w:sz w:val="28"/>
          <w:szCs w:val="24"/>
        </w:rPr>
        <w:t>polarity</w:t>
      </w:r>
      <w:r w:rsidR="00484513" w:rsidRPr="00B75037">
        <w:rPr>
          <w:color w:val="000000" w:themeColor="text1"/>
          <w:sz w:val="28"/>
          <w:szCs w:val="24"/>
        </w:rPr>
        <w:t xml:space="preserve"> altered embedded state of hydrophobic amino acid residues of zein. Another reason for this result was that TA could drive exposed hydrophobic groups of zein aggregation by hydrogen bond and hydrophobic interaction in acid condition.</w:t>
      </w:r>
      <w:r w:rsidR="00484513" w:rsidRPr="00B75037">
        <w:rPr>
          <w:noProof/>
          <w:color w:val="000000" w:themeColor="text1"/>
          <w:sz w:val="28"/>
          <w:szCs w:val="24"/>
        </w:rPr>
        <w:t xml:space="preserve"> Wang et al., (2023)</w:t>
      </w:r>
      <w:r w:rsidR="00484513" w:rsidRPr="00B75037">
        <w:rPr>
          <w:color w:val="000000" w:themeColor="text1"/>
          <w:sz w:val="28"/>
          <w:szCs w:val="24"/>
        </w:rPr>
        <w:t xml:space="preserve"> reported similar results by </w:t>
      </w:r>
      <w:proofErr w:type="spellStart"/>
      <w:r w:rsidR="00484513" w:rsidRPr="00B75037">
        <w:rPr>
          <w:color w:val="000000" w:themeColor="text1"/>
          <w:sz w:val="28"/>
          <w:szCs w:val="24"/>
        </w:rPr>
        <w:t>analysing</w:t>
      </w:r>
      <w:proofErr w:type="spellEnd"/>
      <w:r w:rsidR="00484513" w:rsidRPr="00B75037">
        <w:rPr>
          <w:color w:val="000000" w:themeColor="text1"/>
          <w:sz w:val="28"/>
          <w:szCs w:val="24"/>
        </w:rPr>
        <w:t xml:space="preserve"> the interaction between </w:t>
      </w:r>
      <w:r w:rsidR="00484513" w:rsidRPr="00B75037">
        <w:rPr>
          <w:rFonts w:hint="eastAsia"/>
          <w:color w:val="000000" w:themeColor="text1"/>
          <w:sz w:val="28"/>
          <w:szCs w:val="24"/>
        </w:rPr>
        <w:t>s</w:t>
      </w:r>
      <w:r w:rsidR="00484513" w:rsidRPr="00B75037">
        <w:rPr>
          <w:color w:val="000000" w:themeColor="text1"/>
          <w:sz w:val="28"/>
          <w:szCs w:val="24"/>
        </w:rPr>
        <w:t>oy isolate protein and TA complexes.</w:t>
      </w:r>
      <w:r w:rsidR="00EA7EE5" w:rsidRPr="00B75037">
        <w:rPr>
          <w:rFonts w:hint="eastAsia"/>
          <w:color w:val="000000" w:themeColor="text1"/>
          <w:sz w:val="28"/>
          <w:szCs w:val="24"/>
        </w:rPr>
        <w:t xml:space="preserve"> I</w:t>
      </w:r>
      <w:r w:rsidR="00EA7EE5" w:rsidRPr="00B75037">
        <w:rPr>
          <w:color w:val="000000" w:themeColor="text1"/>
          <w:sz w:val="28"/>
          <w:szCs w:val="24"/>
        </w:rPr>
        <w:t xml:space="preserve">n </w:t>
      </w:r>
      <w:r w:rsidR="00EA7EE5" w:rsidRPr="00B75037">
        <w:rPr>
          <w:rFonts w:hint="eastAsia"/>
          <w:color w:val="000000" w:themeColor="text1"/>
          <w:sz w:val="28"/>
          <w:szCs w:val="24"/>
        </w:rPr>
        <w:t>addition,</w:t>
      </w:r>
      <w:r w:rsidR="00EA7EE5" w:rsidRPr="00B75037">
        <w:rPr>
          <w:color w:val="000000" w:themeColor="text1"/>
          <w:sz w:val="28"/>
          <w:szCs w:val="24"/>
        </w:rPr>
        <w:t xml:space="preserve"> the </w:t>
      </w:r>
      <w:r w:rsidR="0009160E" w:rsidRPr="00B75037">
        <w:rPr>
          <w:color w:val="000000" w:themeColor="text1"/>
          <w:sz w:val="28"/>
          <w:szCs w:val="24"/>
        </w:rPr>
        <w:t xml:space="preserve">free </w:t>
      </w:r>
      <w:r w:rsidR="00EA7EE5" w:rsidRPr="00B75037">
        <w:rPr>
          <w:color w:val="000000" w:themeColor="text1"/>
          <w:sz w:val="28"/>
          <w:szCs w:val="24"/>
        </w:rPr>
        <w:t xml:space="preserve">sulfhydryl content was also used to reflect the </w:t>
      </w:r>
      <w:r w:rsidR="0053223E" w:rsidRPr="00B75037">
        <w:rPr>
          <w:color w:val="000000" w:themeColor="text1"/>
          <w:sz w:val="28"/>
          <w:szCs w:val="24"/>
        </w:rPr>
        <w:t xml:space="preserve">structure </w:t>
      </w:r>
      <w:r w:rsidR="00EA7EE5" w:rsidRPr="00B75037">
        <w:rPr>
          <w:color w:val="000000" w:themeColor="text1"/>
          <w:sz w:val="28"/>
          <w:szCs w:val="24"/>
        </w:rPr>
        <w:t xml:space="preserve">change of </w:t>
      </w:r>
      <w:r w:rsidR="0053223E" w:rsidRPr="00B75037">
        <w:rPr>
          <w:color w:val="000000" w:themeColor="text1"/>
          <w:sz w:val="28"/>
          <w:szCs w:val="24"/>
        </w:rPr>
        <w:t>ZT in our work (F</w:t>
      </w:r>
      <w:r w:rsidR="0053223E" w:rsidRPr="00B75037">
        <w:rPr>
          <w:rFonts w:hint="eastAsia"/>
          <w:color w:val="000000" w:themeColor="text1"/>
          <w:sz w:val="28"/>
          <w:szCs w:val="24"/>
        </w:rPr>
        <w:t>ig</w:t>
      </w:r>
      <w:r w:rsidR="0053223E" w:rsidRPr="00B75037">
        <w:rPr>
          <w:color w:val="000000" w:themeColor="text1"/>
          <w:sz w:val="28"/>
          <w:szCs w:val="24"/>
        </w:rPr>
        <w:t xml:space="preserve">. </w:t>
      </w:r>
      <w:r w:rsidR="0053223E" w:rsidRPr="00B75037">
        <w:rPr>
          <w:color w:val="000000" w:themeColor="text1"/>
          <w:sz w:val="28"/>
          <w:szCs w:val="24"/>
        </w:rPr>
        <w:lastRenderedPageBreak/>
        <w:t>1F).</w:t>
      </w:r>
      <w:r w:rsidR="00401FEC" w:rsidRPr="00B75037">
        <w:rPr>
          <w:color w:val="000000" w:themeColor="text1"/>
          <w:sz w:val="28"/>
          <w:szCs w:val="24"/>
        </w:rPr>
        <w:t xml:space="preserve"> </w:t>
      </w:r>
      <w:r w:rsidR="007545AB" w:rsidRPr="00B75037">
        <w:rPr>
          <w:color w:val="000000" w:themeColor="text1"/>
          <w:sz w:val="28"/>
          <w:szCs w:val="24"/>
        </w:rPr>
        <w:t xml:space="preserve">The </w:t>
      </w:r>
      <w:r w:rsidR="007545AB" w:rsidRPr="00B75037">
        <w:rPr>
          <w:rFonts w:hint="eastAsia"/>
          <w:color w:val="000000" w:themeColor="text1"/>
          <w:sz w:val="28"/>
          <w:szCs w:val="24"/>
        </w:rPr>
        <w:t>significant</w:t>
      </w:r>
      <w:r w:rsidR="007545AB" w:rsidRPr="00B75037">
        <w:rPr>
          <w:color w:val="000000" w:themeColor="text1"/>
          <w:sz w:val="28"/>
          <w:szCs w:val="24"/>
        </w:rPr>
        <w:t xml:space="preserve"> </w:t>
      </w:r>
      <w:r w:rsidR="007545AB" w:rsidRPr="00B75037">
        <w:rPr>
          <w:rFonts w:hint="eastAsia"/>
          <w:color w:val="000000" w:themeColor="text1"/>
          <w:sz w:val="28"/>
          <w:szCs w:val="24"/>
        </w:rPr>
        <w:t>difference</w:t>
      </w:r>
      <w:r w:rsidR="007545AB" w:rsidRPr="00B75037">
        <w:rPr>
          <w:color w:val="000000" w:themeColor="text1"/>
          <w:sz w:val="28"/>
          <w:szCs w:val="24"/>
        </w:rPr>
        <w:t xml:space="preserve">s (P &lt; 0.05) of </w:t>
      </w:r>
      <w:r w:rsidR="007545AB" w:rsidRPr="00B75037">
        <w:rPr>
          <w:rFonts w:hint="eastAsia"/>
          <w:color w:val="000000" w:themeColor="text1"/>
          <w:sz w:val="28"/>
          <w:szCs w:val="24"/>
        </w:rPr>
        <w:t>free</w:t>
      </w:r>
      <w:r w:rsidR="007545AB" w:rsidRPr="00B75037">
        <w:rPr>
          <w:color w:val="000000" w:themeColor="text1"/>
          <w:sz w:val="28"/>
          <w:szCs w:val="24"/>
        </w:rPr>
        <w:t xml:space="preserve"> sulfhydryl content</w:t>
      </w:r>
      <w:r w:rsidR="007545AB" w:rsidRPr="00B75037">
        <w:rPr>
          <w:rFonts w:hint="eastAsia"/>
          <w:color w:val="000000" w:themeColor="text1"/>
          <w:sz w:val="28"/>
          <w:szCs w:val="24"/>
        </w:rPr>
        <w:t xml:space="preserve"> w</w:t>
      </w:r>
      <w:r w:rsidR="007545AB" w:rsidRPr="00B75037">
        <w:rPr>
          <w:color w:val="000000" w:themeColor="text1"/>
          <w:sz w:val="28"/>
          <w:szCs w:val="24"/>
        </w:rPr>
        <w:t xml:space="preserve">ere </w:t>
      </w:r>
      <w:r w:rsidR="007545AB" w:rsidRPr="00B75037">
        <w:rPr>
          <w:rFonts w:hint="eastAsia"/>
          <w:color w:val="000000" w:themeColor="text1"/>
          <w:sz w:val="28"/>
          <w:szCs w:val="24"/>
        </w:rPr>
        <w:t>detected</w:t>
      </w:r>
      <w:r w:rsidR="007545AB" w:rsidRPr="00B75037">
        <w:rPr>
          <w:color w:val="000000" w:themeColor="text1"/>
          <w:sz w:val="28"/>
          <w:szCs w:val="24"/>
        </w:rPr>
        <w:t xml:space="preserve"> between different ZT complexes</w:t>
      </w:r>
      <w:r w:rsidR="007545AB" w:rsidRPr="00B75037">
        <w:rPr>
          <w:rFonts w:hint="eastAsia"/>
          <w:color w:val="000000" w:themeColor="text1"/>
          <w:sz w:val="28"/>
          <w:szCs w:val="24"/>
        </w:rPr>
        <w:t>,</w:t>
      </w:r>
      <w:r w:rsidR="007545AB" w:rsidRPr="00B75037">
        <w:rPr>
          <w:color w:val="000000" w:themeColor="text1"/>
          <w:sz w:val="28"/>
          <w:szCs w:val="24"/>
        </w:rPr>
        <w:t xml:space="preserve"> demonstrating the </w:t>
      </w:r>
      <w:r w:rsidR="007545AB" w:rsidRPr="00B75037">
        <w:rPr>
          <w:rFonts w:hint="eastAsia"/>
          <w:color w:val="000000" w:themeColor="text1"/>
          <w:sz w:val="28"/>
          <w:szCs w:val="24"/>
        </w:rPr>
        <w:t>pH</w:t>
      </w:r>
      <w:r w:rsidR="007545AB" w:rsidRPr="00B75037">
        <w:rPr>
          <w:color w:val="000000" w:themeColor="text1"/>
          <w:sz w:val="28"/>
          <w:szCs w:val="24"/>
        </w:rPr>
        <w:t xml:space="preserve"> conditions changed the conformation of ZT complexes. Th</w:t>
      </w:r>
      <w:r w:rsidR="007545AB" w:rsidRPr="00B75037">
        <w:rPr>
          <w:rFonts w:hint="eastAsia"/>
          <w:color w:val="000000" w:themeColor="text1"/>
          <w:sz w:val="28"/>
          <w:szCs w:val="24"/>
        </w:rPr>
        <w:t>e</w:t>
      </w:r>
      <w:r w:rsidR="007545AB" w:rsidRPr="00B75037">
        <w:rPr>
          <w:color w:val="000000" w:themeColor="text1"/>
          <w:sz w:val="28"/>
          <w:szCs w:val="24"/>
        </w:rPr>
        <w:t xml:space="preserve"> increased content of </w:t>
      </w:r>
      <w:r w:rsidR="007545AB" w:rsidRPr="00B75037">
        <w:rPr>
          <w:rFonts w:hint="eastAsia"/>
          <w:color w:val="000000" w:themeColor="text1"/>
          <w:sz w:val="28"/>
          <w:szCs w:val="24"/>
        </w:rPr>
        <w:t>free</w:t>
      </w:r>
      <w:r w:rsidR="007545AB" w:rsidRPr="00B75037">
        <w:rPr>
          <w:color w:val="000000" w:themeColor="text1"/>
          <w:sz w:val="28"/>
          <w:szCs w:val="24"/>
        </w:rPr>
        <w:t xml:space="preserve"> sulfhydryl was due to </w:t>
      </w:r>
      <w:proofErr w:type="spellStart"/>
      <w:r w:rsidR="007545AB" w:rsidRPr="00B75037">
        <w:rPr>
          <w:color w:val="000000" w:themeColor="text1"/>
          <w:sz w:val="28"/>
          <w:szCs w:val="24"/>
        </w:rPr>
        <w:t>rupturation</w:t>
      </w:r>
      <w:proofErr w:type="spellEnd"/>
      <w:r w:rsidR="007545AB" w:rsidRPr="00B75037">
        <w:rPr>
          <w:color w:val="000000" w:themeColor="text1"/>
          <w:sz w:val="28"/>
          <w:szCs w:val="24"/>
        </w:rPr>
        <w:t xml:space="preserve"> of the S-S bond.</w:t>
      </w:r>
      <w:r w:rsidR="00CE595D" w:rsidRPr="00B75037">
        <w:rPr>
          <w:color w:val="000000" w:themeColor="text1"/>
          <w:sz w:val="28"/>
          <w:szCs w:val="24"/>
        </w:rPr>
        <w:t xml:space="preserve"> T</w:t>
      </w:r>
      <w:r w:rsidR="00CE595D" w:rsidRPr="00B75037">
        <w:rPr>
          <w:rFonts w:hint="eastAsia"/>
          <w:color w:val="000000" w:themeColor="text1"/>
          <w:sz w:val="28"/>
          <w:szCs w:val="24"/>
        </w:rPr>
        <w:t>h</w:t>
      </w:r>
      <w:r w:rsidR="00CE595D" w:rsidRPr="00B75037">
        <w:rPr>
          <w:color w:val="000000" w:themeColor="text1"/>
          <w:sz w:val="28"/>
          <w:szCs w:val="24"/>
        </w:rPr>
        <w:t>e free sulfhydryl content of ZT9 was higher than that of ZT5 and ZT7, which might be associated with the unfolding of the protein in alkaline condition (P</w:t>
      </w:r>
      <w:r w:rsidR="00CE595D" w:rsidRPr="00B75037">
        <w:rPr>
          <w:rFonts w:hint="eastAsia"/>
          <w:color w:val="000000" w:themeColor="text1"/>
          <w:sz w:val="28"/>
          <w:szCs w:val="24"/>
        </w:rPr>
        <w:t>i</w:t>
      </w:r>
      <w:r w:rsidR="00CE595D" w:rsidRPr="00B75037">
        <w:rPr>
          <w:color w:val="000000" w:themeColor="text1"/>
          <w:sz w:val="28"/>
          <w:szCs w:val="24"/>
        </w:rPr>
        <w:t xml:space="preserve"> et al., 2023</w:t>
      </w:r>
      <w:r w:rsidR="000F7718" w:rsidRPr="00B75037">
        <w:rPr>
          <w:color w:val="000000" w:themeColor="text1"/>
          <w:sz w:val="28"/>
          <w:szCs w:val="24"/>
        </w:rPr>
        <w:t>;</w:t>
      </w:r>
      <w:r w:rsidR="000F7718" w:rsidRPr="00B75037">
        <w:rPr>
          <w:noProof/>
          <w:color w:val="000000" w:themeColor="text1"/>
          <w:sz w:val="28"/>
          <w:szCs w:val="24"/>
        </w:rPr>
        <w:t xml:space="preserve"> Wei et al., 2023</w:t>
      </w:r>
      <w:r w:rsidR="00CE595D" w:rsidRPr="00B75037">
        <w:rPr>
          <w:color w:val="000000" w:themeColor="text1"/>
          <w:sz w:val="28"/>
          <w:szCs w:val="24"/>
        </w:rPr>
        <w:t>).</w:t>
      </w:r>
      <w:r w:rsidR="000F7718" w:rsidRPr="00B75037">
        <w:rPr>
          <w:color w:val="000000" w:themeColor="text1"/>
          <w:sz w:val="28"/>
          <w:szCs w:val="24"/>
        </w:rPr>
        <w:t xml:space="preserve"> </w:t>
      </w:r>
      <w:r w:rsidR="00B833A2" w:rsidRPr="00B75037">
        <w:rPr>
          <w:color w:val="000000" w:themeColor="text1"/>
          <w:sz w:val="28"/>
          <w:szCs w:val="24"/>
        </w:rPr>
        <w:t>To some extent, the phenomenon in surface hydrophobic and free sulfhydryl content had an influence on the wettability of protein-polyphenol complexes, which finally changed the interfacial properties (Chao et al., 2023).</w:t>
      </w:r>
      <w:bookmarkEnd w:id="24"/>
    </w:p>
    <w:p w14:paraId="746C2C5B" w14:textId="6F1B8D58" w:rsidR="00420112" w:rsidRPr="00B75037" w:rsidRDefault="00420112" w:rsidP="00D027E2">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w:t>
      </w:r>
      <w:r w:rsidR="00D027E2" w:rsidRPr="00B75037">
        <w:rPr>
          <w:color w:val="000000" w:themeColor="text1"/>
          <w:sz w:val="28"/>
          <w:szCs w:val="24"/>
        </w:rPr>
        <w:t>2.4</w:t>
      </w:r>
      <w:r w:rsidR="00E747E2" w:rsidRPr="00B75037">
        <w:rPr>
          <w:color w:val="000000" w:themeColor="text1"/>
          <w:sz w:val="28"/>
          <w:szCs w:val="24"/>
        </w:rPr>
        <w:t>.</w:t>
      </w:r>
      <w:r w:rsidRPr="00B75037">
        <w:rPr>
          <w:color w:val="000000" w:themeColor="text1"/>
          <w:sz w:val="28"/>
          <w:szCs w:val="24"/>
        </w:rPr>
        <w:t xml:space="preserve"> Molecular docking simulation</w:t>
      </w:r>
    </w:p>
    <w:p w14:paraId="67D1228D" w14:textId="2BFBE09E" w:rsidR="0042223E" w:rsidRPr="00B75037" w:rsidRDefault="00D027E2" w:rsidP="0042223E">
      <w:pPr>
        <w:widowControl/>
        <w:spacing w:line="480" w:lineRule="auto"/>
        <w:ind w:firstLine="560"/>
        <w:rPr>
          <w:color w:val="000000" w:themeColor="text1"/>
          <w:sz w:val="28"/>
          <w:szCs w:val="24"/>
        </w:rPr>
      </w:pPr>
      <w:r w:rsidRPr="00B75037">
        <w:rPr>
          <w:color w:val="000000" w:themeColor="text1"/>
          <w:sz w:val="28"/>
          <w:szCs w:val="24"/>
        </w:rPr>
        <w:t>Combining experimental data with computational models could provide detailed information on functional groups and molecular forces (Li et al., 2023). A theoretical analysis was carried out by docking the zein with TA and optimized binding sites as illustrated in F</w:t>
      </w:r>
      <w:r w:rsidRPr="00B75037">
        <w:rPr>
          <w:rFonts w:hint="eastAsia"/>
          <w:color w:val="000000" w:themeColor="text1"/>
          <w:sz w:val="28"/>
          <w:szCs w:val="24"/>
        </w:rPr>
        <w:t>i</w:t>
      </w:r>
      <w:r w:rsidRPr="00B75037">
        <w:rPr>
          <w:color w:val="000000" w:themeColor="text1"/>
          <w:sz w:val="28"/>
          <w:szCs w:val="24"/>
        </w:rPr>
        <w:t>g. 1</w:t>
      </w:r>
      <w:r w:rsidR="003A17B6" w:rsidRPr="00B75037">
        <w:rPr>
          <w:color w:val="000000" w:themeColor="text1"/>
          <w:sz w:val="28"/>
          <w:szCs w:val="24"/>
        </w:rPr>
        <w:t>F</w:t>
      </w:r>
      <w:r w:rsidRPr="00B75037">
        <w:rPr>
          <w:color w:val="000000" w:themeColor="text1"/>
          <w:sz w:val="28"/>
          <w:szCs w:val="24"/>
        </w:rPr>
        <w:t>.</w:t>
      </w:r>
      <w:r w:rsidR="00853C32" w:rsidRPr="00B75037">
        <w:rPr>
          <w:color w:val="000000" w:themeColor="text1"/>
          <w:sz w:val="28"/>
          <w:szCs w:val="24"/>
        </w:rPr>
        <w:t xml:space="preserve"> T</w:t>
      </w:r>
      <w:r w:rsidR="00853C32" w:rsidRPr="00B75037">
        <w:rPr>
          <w:rFonts w:hint="eastAsia"/>
          <w:color w:val="000000" w:themeColor="text1"/>
          <w:sz w:val="28"/>
          <w:szCs w:val="24"/>
        </w:rPr>
        <w:t>he</w:t>
      </w:r>
      <w:r w:rsidR="00853C32" w:rsidRPr="00B75037">
        <w:rPr>
          <w:color w:val="000000" w:themeColor="text1"/>
          <w:sz w:val="28"/>
          <w:szCs w:val="24"/>
        </w:rPr>
        <w:t xml:space="preserve"> dominant binding forces between zein and TA were hydrogen bonds and hydrophobic interactions, which were consistent with the FTIR results. TA was located in the hydrophobic pocket of zein, forming strong hydrophobic interactions. The phenolic hydroxyl group of TA interacts with the amino acid residues of zein by hydrogen bonding. Table S2 provided the number of hydrogen bonds and involved amino acid residues. Specifically, TA formed five hydrogen bonds with amino acid residues of zein in pH5</w:t>
      </w:r>
      <w:r w:rsidR="004838E3" w:rsidRPr="00B75037">
        <w:rPr>
          <w:color w:val="000000" w:themeColor="text1"/>
          <w:sz w:val="28"/>
          <w:szCs w:val="24"/>
        </w:rPr>
        <w:t xml:space="preserve"> and pH7</w:t>
      </w:r>
      <w:r w:rsidR="00853C32" w:rsidRPr="00B75037">
        <w:rPr>
          <w:rFonts w:hint="eastAsia"/>
          <w:color w:val="000000" w:themeColor="text1"/>
          <w:sz w:val="28"/>
          <w:szCs w:val="24"/>
        </w:rPr>
        <w:t>,</w:t>
      </w:r>
      <w:r w:rsidR="00853C32" w:rsidRPr="00B75037">
        <w:rPr>
          <w:color w:val="000000" w:themeColor="text1"/>
          <w:sz w:val="28"/>
          <w:szCs w:val="24"/>
        </w:rPr>
        <w:t xml:space="preserve"> involved ARG147, GLN117, SER114, PHE156, and GLN153</w:t>
      </w:r>
      <w:r w:rsidR="004838E3" w:rsidRPr="00B75037">
        <w:rPr>
          <w:color w:val="000000" w:themeColor="text1"/>
          <w:sz w:val="28"/>
          <w:szCs w:val="24"/>
        </w:rPr>
        <w:t xml:space="preserve"> of zein in pH5; GLN153, GLN154, ARG147, ALA144 and GLN141 of zein in pH7. In pH9, there were three hydrogen bonds formed between TA and zein involved GLN153, GLN141 and ARG147. </w:t>
      </w:r>
      <w:r w:rsidR="004838E3" w:rsidRPr="00B75037">
        <w:rPr>
          <w:rFonts w:hint="eastAsia"/>
          <w:color w:val="000000" w:themeColor="text1"/>
          <w:sz w:val="28"/>
          <w:szCs w:val="24"/>
        </w:rPr>
        <w:t>T</w:t>
      </w:r>
      <w:r w:rsidR="004838E3" w:rsidRPr="00B75037">
        <w:rPr>
          <w:color w:val="000000" w:themeColor="text1"/>
          <w:sz w:val="28"/>
          <w:szCs w:val="24"/>
        </w:rPr>
        <w:t>h</w:t>
      </w:r>
      <w:r w:rsidR="004838E3" w:rsidRPr="00B75037">
        <w:rPr>
          <w:rFonts w:hint="eastAsia"/>
          <w:color w:val="000000" w:themeColor="text1"/>
          <w:sz w:val="28"/>
          <w:szCs w:val="24"/>
        </w:rPr>
        <w:t>e</w:t>
      </w:r>
      <w:r w:rsidR="004838E3" w:rsidRPr="00B75037">
        <w:rPr>
          <w:color w:val="000000" w:themeColor="text1"/>
          <w:sz w:val="28"/>
          <w:szCs w:val="24"/>
        </w:rPr>
        <w:t xml:space="preserve"> binding affinity of zein and TA was arranged in the order ZT7(-8.3 kcal/mol) &gt; ZT9(-8.5 kcal/mol) </w:t>
      </w:r>
      <w:r w:rsidR="004838E3" w:rsidRPr="00B75037">
        <w:rPr>
          <w:rFonts w:hint="eastAsia"/>
          <w:color w:val="000000" w:themeColor="text1"/>
          <w:sz w:val="28"/>
          <w:szCs w:val="24"/>
        </w:rPr>
        <w:t>&gt;</w:t>
      </w:r>
      <w:r w:rsidR="004838E3" w:rsidRPr="00B75037">
        <w:rPr>
          <w:color w:val="000000" w:themeColor="text1"/>
          <w:sz w:val="28"/>
          <w:szCs w:val="24"/>
        </w:rPr>
        <w:t xml:space="preserve"> ZT5(-8.6 kc</w:t>
      </w:r>
      <w:bookmarkStart w:id="25" w:name="OLE_LINK20"/>
      <w:r w:rsidR="004838E3" w:rsidRPr="00B75037">
        <w:rPr>
          <w:color w:val="000000" w:themeColor="text1"/>
          <w:sz w:val="28"/>
          <w:szCs w:val="24"/>
        </w:rPr>
        <w:t>al/mol),</w:t>
      </w:r>
      <w:bookmarkEnd w:id="25"/>
      <w:r w:rsidR="004838E3" w:rsidRPr="00B75037">
        <w:rPr>
          <w:color w:val="000000" w:themeColor="text1"/>
          <w:sz w:val="28"/>
          <w:szCs w:val="24"/>
        </w:rPr>
        <w:t xml:space="preserve"> implying </w:t>
      </w:r>
      <w:r w:rsidR="004838E3" w:rsidRPr="00B75037">
        <w:rPr>
          <w:color w:val="000000" w:themeColor="text1"/>
          <w:sz w:val="28"/>
          <w:szCs w:val="24"/>
        </w:rPr>
        <w:lastRenderedPageBreak/>
        <w:t xml:space="preserve">the favorable affinity of zein and TA in </w:t>
      </w:r>
      <w:r w:rsidR="004838E3" w:rsidRPr="00B75037">
        <w:rPr>
          <w:rFonts w:hint="eastAsia"/>
          <w:color w:val="000000" w:themeColor="text1"/>
          <w:sz w:val="28"/>
          <w:szCs w:val="24"/>
        </w:rPr>
        <w:t>p</w:t>
      </w:r>
      <w:r w:rsidR="004838E3" w:rsidRPr="00B75037">
        <w:rPr>
          <w:color w:val="000000" w:themeColor="text1"/>
          <w:sz w:val="28"/>
          <w:szCs w:val="24"/>
        </w:rPr>
        <w:t xml:space="preserve">H5 compare to </w:t>
      </w:r>
      <w:r w:rsidR="004838E3" w:rsidRPr="00B75037">
        <w:rPr>
          <w:rFonts w:hint="eastAsia"/>
          <w:color w:val="000000" w:themeColor="text1"/>
          <w:sz w:val="28"/>
          <w:szCs w:val="24"/>
        </w:rPr>
        <w:t>p</w:t>
      </w:r>
      <w:r w:rsidR="004838E3" w:rsidRPr="00B75037">
        <w:rPr>
          <w:color w:val="000000" w:themeColor="text1"/>
          <w:sz w:val="28"/>
          <w:szCs w:val="24"/>
        </w:rPr>
        <w:t xml:space="preserve">H7 and </w:t>
      </w:r>
      <w:r w:rsidR="004838E3" w:rsidRPr="00B75037">
        <w:rPr>
          <w:rFonts w:hint="eastAsia"/>
          <w:color w:val="000000" w:themeColor="text1"/>
          <w:sz w:val="28"/>
          <w:szCs w:val="24"/>
        </w:rPr>
        <w:t>p</w:t>
      </w:r>
      <w:r w:rsidR="004838E3" w:rsidRPr="00B75037">
        <w:rPr>
          <w:color w:val="000000" w:themeColor="text1"/>
          <w:sz w:val="28"/>
          <w:szCs w:val="24"/>
        </w:rPr>
        <w:t xml:space="preserve">H9. </w:t>
      </w:r>
      <w:r w:rsidR="0042223E" w:rsidRPr="00B75037">
        <w:rPr>
          <w:color w:val="000000" w:themeColor="text1"/>
          <w:sz w:val="28"/>
          <w:szCs w:val="24"/>
        </w:rPr>
        <w:t>T</w:t>
      </w:r>
      <w:r w:rsidR="0042223E" w:rsidRPr="00B75037">
        <w:rPr>
          <w:rFonts w:hint="eastAsia"/>
          <w:color w:val="000000" w:themeColor="text1"/>
          <w:sz w:val="28"/>
          <w:szCs w:val="24"/>
        </w:rPr>
        <w:t>hese</w:t>
      </w:r>
      <w:r w:rsidR="0042223E" w:rsidRPr="00B75037">
        <w:rPr>
          <w:color w:val="000000" w:themeColor="text1"/>
          <w:sz w:val="28"/>
          <w:szCs w:val="24"/>
        </w:rPr>
        <w:t xml:space="preserve"> results could help us to understand the structural change information of ZT complexes before emulsification and mainly adsorbs at the oil-water interface (Gong, et al., 2022)</w:t>
      </w:r>
    </w:p>
    <w:p w14:paraId="5F090F95" w14:textId="1EB27291"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3</w:t>
      </w:r>
      <w:r w:rsidRPr="00B75037">
        <w:rPr>
          <w:i/>
          <w:iCs/>
          <w:color w:val="000000" w:themeColor="text1"/>
          <w:sz w:val="28"/>
          <w:szCs w:val="24"/>
        </w:rPr>
        <w:t>.</w:t>
      </w:r>
      <w:r w:rsidR="00C84F6D" w:rsidRPr="00B75037">
        <w:rPr>
          <w:i/>
          <w:iCs/>
          <w:color w:val="000000" w:themeColor="text1"/>
          <w:sz w:val="28"/>
          <w:szCs w:val="24"/>
        </w:rPr>
        <w:t>3</w:t>
      </w:r>
      <w:r w:rsidRPr="00B75037">
        <w:rPr>
          <w:i/>
          <w:iCs/>
          <w:color w:val="000000" w:themeColor="text1"/>
          <w:sz w:val="28"/>
          <w:szCs w:val="24"/>
        </w:rPr>
        <w:t>. Potential of ZT complex stabilizing P</w:t>
      </w:r>
      <w:r w:rsidRPr="00B75037">
        <w:rPr>
          <w:rFonts w:hint="eastAsia"/>
          <w:i/>
          <w:iCs/>
          <w:color w:val="000000" w:themeColor="text1"/>
          <w:sz w:val="28"/>
          <w:szCs w:val="24"/>
        </w:rPr>
        <w:t>ickering</w:t>
      </w:r>
      <w:r w:rsidRPr="00B75037">
        <w:rPr>
          <w:i/>
          <w:iCs/>
          <w:color w:val="000000" w:themeColor="text1"/>
          <w:sz w:val="28"/>
          <w:szCs w:val="24"/>
        </w:rPr>
        <w:t xml:space="preserve"> emulsions</w:t>
      </w:r>
    </w:p>
    <w:p w14:paraId="79A7A456" w14:textId="427D1814" w:rsidR="00D205DD" w:rsidRPr="00B75037" w:rsidRDefault="00D205DD" w:rsidP="004F1337">
      <w:pPr>
        <w:widowControl/>
        <w:spacing w:line="480" w:lineRule="auto"/>
        <w:ind w:firstLineChars="0" w:firstLine="0"/>
        <w:outlineLvl w:val="2"/>
        <w:rPr>
          <w:color w:val="000000" w:themeColor="text1"/>
          <w:sz w:val="28"/>
          <w:szCs w:val="24"/>
        </w:rPr>
      </w:pPr>
      <w:r w:rsidRPr="00B75037">
        <w:rPr>
          <w:color w:val="000000" w:themeColor="text1"/>
          <w:sz w:val="28"/>
          <w:szCs w:val="24"/>
        </w:rPr>
        <w:t>3.</w:t>
      </w:r>
      <w:r w:rsidR="00C84F6D" w:rsidRPr="00B75037">
        <w:rPr>
          <w:color w:val="000000" w:themeColor="text1"/>
          <w:sz w:val="28"/>
          <w:szCs w:val="24"/>
        </w:rPr>
        <w:t>3</w:t>
      </w:r>
      <w:r w:rsidRPr="00B75037">
        <w:rPr>
          <w:color w:val="000000" w:themeColor="text1"/>
          <w:sz w:val="28"/>
          <w:szCs w:val="24"/>
        </w:rPr>
        <w:t>.1</w:t>
      </w:r>
      <w:r w:rsidR="00E747E2" w:rsidRPr="00B75037">
        <w:rPr>
          <w:color w:val="000000" w:themeColor="text1"/>
          <w:sz w:val="28"/>
          <w:szCs w:val="24"/>
        </w:rPr>
        <w:t>.</w:t>
      </w:r>
      <w:r w:rsidRPr="00B75037">
        <w:rPr>
          <w:color w:val="000000" w:themeColor="text1"/>
          <w:sz w:val="28"/>
          <w:szCs w:val="24"/>
        </w:rPr>
        <w:t xml:space="preserve"> Wettability</w:t>
      </w:r>
    </w:p>
    <w:p w14:paraId="2F5875F3" w14:textId="2EB3DD03" w:rsidR="00D205DD" w:rsidRPr="00B75037" w:rsidRDefault="00D205DD" w:rsidP="004F1337">
      <w:pPr>
        <w:widowControl/>
        <w:spacing w:line="480" w:lineRule="auto"/>
        <w:ind w:firstLine="560"/>
        <w:rPr>
          <w:color w:val="000000" w:themeColor="text1"/>
          <w:sz w:val="28"/>
          <w:szCs w:val="24"/>
        </w:rPr>
      </w:pPr>
      <w:r w:rsidRPr="00B75037">
        <w:rPr>
          <w:rFonts w:hint="eastAsia"/>
          <w:color w:val="000000" w:themeColor="text1"/>
          <w:sz w:val="28"/>
          <w:szCs w:val="24"/>
        </w:rPr>
        <w:t>The</w:t>
      </w:r>
      <w:r w:rsidRPr="00B75037">
        <w:rPr>
          <w:color w:val="000000" w:themeColor="text1"/>
          <w:sz w:val="28"/>
          <w:szCs w:val="24"/>
        </w:rPr>
        <w:t xml:space="preserve"> wettability of ZT </w:t>
      </w:r>
      <w:r w:rsidRPr="00B75037">
        <w:rPr>
          <w:rFonts w:hint="eastAsia"/>
          <w:color w:val="000000" w:themeColor="text1"/>
          <w:sz w:val="28"/>
          <w:szCs w:val="24"/>
        </w:rPr>
        <w:t>complexes</w:t>
      </w:r>
      <w:r w:rsidRPr="00B75037">
        <w:rPr>
          <w:color w:val="000000" w:themeColor="text1"/>
          <w:sz w:val="28"/>
          <w:szCs w:val="24"/>
        </w:rPr>
        <w:t xml:space="preserve"> was evaluated by determining</w:t>
      </w:r>
      <w:r w:rsidR="008E211E" w:rsidRPr="00B75037">
        <w:rPr>
          <w:color w:val="000000" w:themeColor="text1"/>
          <w:sz w:val="28"/>
          <w:szCs w:val="24"/>
        </w:rPr>
        <w:t xml:space="preserve"> the</w:t>
      </w:r>
      <w:r w:rsidRPr="00B75037">
        <w:rPr>
          <w:color w:val="000000" w:themeColor="text1"/>
          <w:sz w:val="28"/>
          <w:szCs w:val="24"/>
        </w:rPr>
        <w:t xml:space="preserve"> contact angle. I</w:t>
      </w:r>
      <w:r w:rsidRPr="00B75037">
        <w:rPr>
          <w:rFonts w:hint="eastAsia"/>
          <w:color w:val="000000" w:themeColor="text1"/>
          <w:sz w:val="28"/>
          <w:szCs w:val="24"/>
        </w:rPr>
        <w:t>t</w:t>
      </w:r>
      <w:r w:rsidRPr="00B75037">
        <w:rPr>
          <w:color w:val="000000" w:themeColor="text1"/>
          <w:sz w:val="28"/>
          <w:szCs w:val="24"/>
        </w:rPr>
        <w:t xml:space="preserve"> was observed in F</w:t>
      </w:r>
      <w:r w:rsidRPr="00B75037">
        <w:rPr>
          <w:rFonts w:hint="eastAsia"/>
          <w:color w:val="000000" w:themeColor="text1"/>
          <w:sz w:val="28"/>
          <w:szCs w:val="24"/>
        </w:rPr>
        <w:t>ig</w:t>
      </w:r>
      <w:r w:rsidRPr="00B75037">
        <w:rPr>
          <w:color w:val="000000" w:themeColor="text1"/>
          <w:sz w:val="28"/>
          <w:szCs w:val="24"/>
        </w:rPr>
        <w:t xml:space="preserve">. </w:t>
      </w:r>
      <w:r w:rsidR="003A17B6" w:rsidRPr="00B75037">
        <w:rPr>
          <w:color w:val="000000" w:themeColor="text1"/>
          <w:sz w:val="28"/>
          <w:szCs w:val="24"/>
        </w:rPr>
        <w:t>2A</w:t>
      </w:r>
      <w:r w:rsidRPr="00B75037">
        <w:rPr>
          <w:color w:val="000000" w:themeColor="text1"/>
          <w:sz w:val="28"/>
          <w:szCs w:val="24"/>
        </w:rPr>
        <w:t xml:space="preserve">, </w:t>
      </w:r>
      <w:r w:rsidR="008E211E" w:rsidRPr="00B75037">
        <w:rPr>
          <w:color w:val="000000" w:themeColor="text1"/>
          <w:sz w:val="28"/>
          <w:szCs w:val="24"/>
        </w:rPr>
        <w:t xml:space="preserve">that </w:t>
      </w:r>
      <w:r w:rsidRPr="00B75037">
        <w:rPr>
          <w:color w:val="000000" w:themeColor="text1"/>
          <w:sz w:val="28"/>
          <w:szCs w:val="24"/>
        </w:rPr>
        <w:t>the contact angles of ZT5, ZT7 and ZT9 were 74.38</w:t>
      </w:r>
      <w:r w:rsidRPr="00B75037">
        <w:rPr>
          <w:rFonts w:cs="Times New Roman"/>
          <w:color w:val="000000" w:themeColor="text1"/>
          <w:sz w:val="28"/>
          <w:szCs w:val="24"/>
        </w:rPr>
        <w:t>°</w:t>
      </w:r>
      <w:r w:rsidRPr="00B75037">
        <w:rPr>
          <w:color w:val="000000" w:themeColor="text1"/>
          <w:sz w:val="28"/>
          <w:szCs w:val="24"/>
        </w:rPr>
        <w:t>, 73.15</w:t>
      </w:r>
      <w:r w:rsidRPr="00B75037">
        <w:rPr>
          <w:rFonts w:cs="Times New Roman"/>
          <w:color w:val="000000" w:themeColor="text1"/>
          <w:sz w:val="28"/>
          <w:szCs w:val="24"/>
        </w:rPr>
        <w:t>°</w:t>
      </w:r>
      <w:r w:rsidRPr="00B75037">
        <w:rPr>
          <w:color w:val="000000" w:themeColor="text1"/>
          <w:sz w:val="28"/>
          <w:szCs w:val="24"/>
        </w:rPr>
        <w:t xml:space="preserve"> and 45.63</w:t>
      </w:r>
      <w:r w:rsidRPr="00B75037">
        <w:rPr>
          <w:rFonts w:cs="Times New Roman"/>
          <w:color w:val="000000" w:themeColor="text1"/>
          <w:sz w:val="28"/>
          <w:szCs w:val="24"/>
        </w:rPr>
        <w:t>°</w:t>
      </w:r>
      <w:r w:rsidRPr="00B75037">
        <w:rPr>
          <w:color w:val="000000" w:themeColor="text1"/>
          <w:sz w:val="28"/>
          <w:szCs w:val="24"/>
        </w:rPr>
        <w:t>, respectively. Notably, the contact angles had no significant difference (</w:t>
      </w:r>
      <w:r w:rsidRPr="00B75037">
        <w:rPr>
          <w:i/>
          <w:iCs/>
          <w:color w:val="000000" w:themeColor="text1"/>
          <w:sz w:val="28"/>
          <w:szCs w:val="24"/>
        </w:rPr>
        <w:t>P</w:t>
      </w:r>
      <w:r w:rsidRPr="00B75037">
        <w:rPr>
          <w:color w:val="000000" w:themeColor="text1"/>
          <w:sz w:val="28"/>
          <w:szCs w:val="24"/>
        </w:rPr>
        <w:t>&gt;0.05) between the three pairings (</w:t>
      </w:r>
      <w:r w:rsidR="008E211E" w:rsidRPr="00B75037">
        <w:rPr>
          <w:color w:val="000000" w:themeColor="text1"/>
          <w:sz w:val="28"/>
          <w:szCs w:val="24"/>
        </w:rPr>
        <w:t>zein</w:t>
      </w:r>
      <w:r w:rsidRPr="00B75037">
        <w:rPr>
          <w:color w:val="000000" w:themeColor="text1"/>
          <w:sz w:val="28"/>
          <w:szCs w:val="24"/>
        </w:rPr>
        <w:t xml:space="preserve">, ZT5, ZT7), implying </w:t>
      </w:r>
      <w:r w:rsidR="008E211E" w:rsidRPr="00B75037">
        <w:rPr>
          <w:color w:val="000000" w:themeColor="text1"/>
          <w:sz w:val="28"/>
          <w:szCs w:val="24"/>
        </w:rPr>
        <w:t>that zein,</w:t>
      </w:r>
      <w:r w:rsidRPr="00B75037">
        <w:rPr>
          <w:color w:val="000000" w:themeColor="text1"/>
          <w:sz w:val="28"/>
          <w:szCs w:val="24"/>
        </w:rPr>
        <w:t xml:space="preserve"> ZT5 and ZT7 exhibit </w:t>
      </w:r>
      <w:r w:rsidRPr="00B75037">
        <w:rPr>
          <w:rFonts w:hint="eastAsia"/>
          <w:color w:val="000000" w:themeColor="text1"/>
          <w:sz w:val="28"/>
          <w:szCs w:val="24"/>
        </w:rPr>
        <w:t>s</w:t>
      </w:r>
      <w:r w:rsidRPr="00B75037">
        <w:rPr>
          <w:color w:val="000000" w:themeColor="text1"/>
          <w:sz w:val="28"/>
          <w:szCs w:val="24"/>
        </w:rPr>
        <w:t xml:space="preserve">imilar hydrophobicity. </w:t>
      </w:r>
      <w:r w:rsidRPr="00B75037">
        <w:rPr>
          <w:rFonts w:hint="eastAsia"/>
          <w:color w:val="000000" w:themeColor="text1"/>
          <w:sz w:val="28"/>
          <w:szCs w:val="24"/>
        </w:rPr>
        <w:t>Accor</w:t>
      </w:r>
      <w:r w:rsidRPr="00B75037">
        <w:rPr>
          <w:color w:val="000000" w:themeColor="text1"/>
          <w:sz w:val="28"/>
          <w:szCs w:val="24"/>
        </w:rPr>
        <w:t>ding to the stabilization mechanism of the P</w:t>
      </w:r>
      <w:r w:rsidRPr="00B75037">
        <w:rPr>
          <w:rFonts w:hint="eastAsia"/>
          <w:color w:val="000000" w:themeColor="text1"/>
          <w:sz w:val="28"/>
          <w:szCs w:val="24"/>
        </w:rPr>
        <w:t>ickering</w:t>
      </w:r>
      <w:r w:rsidRPr="00B75037">
        <w:rPr>
          <w:color w:val="000000" w:themeColor="text1"/>
          <w:sz w:val="28"/>
          <w:szCs w:val="24"/>
        </w:rPr>
        <w:t xml:space="preserve"> emulsion</w:t>
      </w:r>
      <w:r w:rsidRPr="00B75037">
        <w:rPr>
          <w:rFonts w:hint="eastAsia"/>
          <w:color w:val="000000" w:themeColor="text1"/>
          <w:sz w:val="28"/>
          <w:szCs w:val="24"/>
        </w:rPr>
        <w:t>,</w:t>
      </w:r>
      <w:r w:rsidRPr="00B75037">
        <w:rPr>
          <w:color w:val="000000" w:themeColor="text1"/>
          <w:sz w:val="28"/>
          <w:szCs w:val="24"/>
        </w:rPr>
        <w:t xml:space="preserve"> the emulsion was more stable when the contact angle of stabilizer close to 90</w:t>
      </w:r>
      <w:r w:rsidRPr="00B75037">
        <w:rPr>
          <w:rFonts w:cs="Times New Roman"/>
          <w:color w:val="000000" w:themeColor="text1"/>
          <w:sz w:val="28"/>
          <w:szCs w:val="24"/>
        </w:rPr>
        <w:t>°.</w:t>
      </w:r>
      <w:r w:rsidRPr="00B75037">
        <w:rPr>
          <w:color w:val="000000" w:themeColor="text1"/>
          <w:sz w:val="28"/>
          <w:szCs w:val="24"/>
        </w:rPr>
        <w:t xml:space="preserve"> Previous studies reported that zein nanoparticle</w:t>
      </w:r>
      <w:r w:rsidR="008E211E" w:rsidRPr="00B75037">
        <w:rPr>
          <w:color w:val="000000" w:themeColor="text1"/>
          <w:sz w:val="28"/>
          <w:szCs w:val="24"/>
        </w:rPr>
        <w:t>s</w:t>
      </w:r>
      <w:r w:rsidRPr="00B75037">
        <w:rPr>
          <w:color w:val="000000" w:themeColor="text1"/>
          <w:sz w:val="28"/>
          <w:szCs w:val="24"/>
        </w:rPr>
        <w:t xml:space="preserve"> had ability to stabilize P</w:t>
      </w:r>
      <w:r w:rsidRPr="00B75037">
        <w:rPr>
          <w:rFonts w:hint="eastAsia"/>
          <w:color w:val="000000" w:themeColor="text1"/>
          <w:sz w:val="28"/>
          <w:szCs w:val="24"/>
        </w:rPr>
        <w:t>ickering</w:t>
      </w:r>
      <w:r w:rsidRPr="00B75037">
        <w:rPr>
          <w:color w:val="000000" w:themeColor="text1"/>
          <w:sz w:val="28"/>
          <w:szCs w:val="24"/>
        </w:rPr>
        <w:t xml:space="preserve"> </w:t>
      </w:r>
      <w:r w:rsidRPr="00B75037">
        <w:rPr>
          <w:rFonts w:hint="eastAsia"/>
          <w:color w:val="000000" w:themeColor="text1"/>
          <w:sz w:val="28"/>
          <w:szCs w:val="24"/>
        </w:rPr>
        <w:t>emulsion</w:t>
      </w:r>
      <w:r w:rsidRPr="00B75037">
        <w:rPr>
          <w:color w:val="000000" w:themeColor="text1"/>
          <w:sz w:val="28"/>
          <w:szCs w:val="24"/>
        </w:rPr>
        <w:t xml:space="preserve"> </w:t>
      </w:r>
      <w:r w:rsidRPr="00B75037">
        <w:rPr>
          <w:rFonts w:hint="eastAsia"/>
          <w:color w:val="000000" w:themeColor="text1"/>
          <w:sz w:val="28"/>
          <w:szCs w:val="24"/>
        </w:rPr>
        <w:t>due</w:t>
      </w:r>
      <w:r w:rsidRPr="00B75037">
        <w:rPr>
          <w:color w:val="000000" w:themeColor="text1"/>
          <w:sz w:val="28"/>
          <w:szCs w:val="24"/>
        </w:rPr>
        <w:t xml:space="preserve"> </w:t>
      </w:r>
      <w:r w:rsidRPr="00B75037">
        <w:rPr>
          <w:rFonts w:hint="eastAsia"/>
          <w:color w:val="000000" w:themeColor="text1"/>
          <w:sz w:val="28"/>
          <w:szCs w:val="24"/>
        </w:rPr>
        <w:t>t</w:t>
      </w:r>
      <w:r w:rsidRPr="00B75037">
        <w:rPr>
          <w:color w:val="000000" w:themeColor="text1"/>
          <w:sz w:val="28"/>
          <w:szCs w:val="24"/>
        </w:rPr>
        <w:t xml:space="preserve">o </w:t>
      </w:r>
      <w:r w:rsidR="008E211E" w:rsidRPr="00B75037">
        <w:rPr>
          <w:color w:val="000000" w:themeColor="text1"/>
          <w:sz w:val="28"/>
          <w:szCs w:val="24"/>
        </w:rPr>
        <w:t>their</w:t>
      </w:r>
      <w:r w:rsidRPr="00B75037">
        <w:rPr>
          <w:color w:val="000000" w:themeColor="text1"/>
          <w:sz w:val="28"/>
          <w:szCs w:val="24"/>
        </w:rPr>
        <w:t xml:space="preserve"> hydrophobic feature</w:t>
      </w:r>
      <w:r w:rsidR="008E211E" w:rsidRPr="00B75037">
        <w:rPr>
          <w:color w:val="000000" w:themeColor="text1"/>
          <w:sz w:val="28"/>
          <w:szCs w:val="24"/>
        </w:rPr>
        <w:t>s</w:t>
      </w:r>
      <w:r w:rsidR="00AA7AB9" w:rsidRPr="00B75037">
        <w:rPr>
          <w:color w:val="000000" w:themeColor="text1"/>
          <w:sz w:val="28"/>
          <w:szCs w:val="24"/>
        </w:rPr>
        <w:t xml:space="preserve"> </w:t>
      </w:r>
      <w:r w:rsidRPr="00B75037">
        <w:rPr>
          <w:noProof/>
          <w:color w:val="000000" w:themeColor="text1"/>
          <w:sz w:val="28"/>
          <w:szCs w:val="24"/>
        </w:rPr>
        <w:t>(Souza et al., 2022)</w:t>
      </w:r>
      <w:r w:rsidRPr="00B75037">
        <w:rPr>
          <w:color w:val="000000" w:themeColor="text1"/>
          <w:sz w:val="28"/>
          <w:szCs w:val="24"/>
        </w:rPr>
        <w:t xml:space="preserve">. Although most </w:t>
      </w:r>
      <w:bookmarkStart w:id="26" w:name="OLE_LINK8"/>
      <w:r w:rsidRPr="00B75037">
        <w:rPr>
          <w:color w:val="000000" w:themeColor="text1"/>
          <w:sz w:val="28"/>
          <w:szCs w:val="24"/>
        </w:rPr>
        <w:t>polyphenols</w:t>
      </w:r>
      <w:bookmarkEnd w:id="26"/>
      <w:r w:rsidRPr="00B75037">
        <w:rPr>
          <w:color w:val="000000" w:themeColor="text1"/>
          <w:sz w:val="28"/>
          <w:szCs w:val="24"/>
        </w:rPr>
        <w:t xml:space="preserve"> </w:t>
      </w:r>
      <w:r w:rsidR="008E211E" w:rsidRPr="00B75037">
        <w:rPr>
          <w:color w:val="000000" w:themeColor="text1"/>
          <w:sz w:val="28"/>
          <w:szCs w:val="24"/>
        </w:rPr>
        <w:t>are</w:t>
      </w:r>
      <w:r w:rsidRPr="00B75037">
        <w:rPr>
          <w:color w:val="000000" w:themeColor="text1"/>
          <w:sz w:val="28"/>
          <w:szCs w:val="24"/>
        </w:rPr>
        <w:t xml:space="preserve"> hydrophilic, the introduction of TA under acidic conditions maintain</w:t>
      </w:r>
      <w:r w:rsidR="008E211E" w:rsidRPr="00B75037">
        <w:rPr>
          <w:color w:val="000000" w:themeColor="text1"/>
          <w:sz w:val="28"/>
          <w:szCs w:val="24"/>
        </w:rPr>
        <w:t>ed</w:t>
      </w:r>
      <w:r w:rsidRPr="00B75037">
        <w:rPr>
          <w:color w:val="000000" w:themeColor="text1"/>
          <w:sz w:val="28"/>
          <w:szCs w:val="24"/>
        </w:rPr>
        <w:t xml:space="preserve"> the potential of ZT </w:t>
      </w:r>
      <w:r w:rsidRPr="00B75037">
        <w:rPr>
          <w:rFonts w:hint="eastAsia"/>
          <w:color w:val="000000" w:themeColor="text1"/>
          <w:sz w:val="28"/>
          <w:szCs w:val="24"/>
        </w:rPr>
        <w:t>complexes</w:t>
      </w:r>
      <w:r w:rsidRPr="00B75037">
        <w:rPr>
          <w:color w:val="000000" w:themeColor="text1"/>
          <w:sz w:val="28"/>
          <w:szCs w:val="24"/>
        </w:rPr>
        <w:t xml:space="preserve"> as P</w:t>
      </w:r>
      <w:r w:rsidRPr="00B75037">
        <w:rPr>
          <w:rFonts w:hint="eastAsia"/>
          <w:color w:val="000000" w:themeColor="text1"/>
          <w:sz w:val="28"/>
          <w:szCs w:val="24"/>
        </w:rPr>
        <w:t>ickering</w:t>
      </w:r>
      <w:r w:rsidRPr="00B75037">
        <w:rPr>
          <w:color w:val="000000" w:themeColor="text1"/>
          <w:sz w:val="28"/>
          <w:szCs w:val="24"/>
        </w:rPr>
        <w:t xml:space="preserve"> </w:t>
      </w:r>
      <w:r w:rsidRPr="00B75037">
        <w:rPr>
          <w:rFonts w:hint="eastAsia"/>
          <w:color w:val="000000" w:themeColor="text1"/>
          <w:sz w:val="28"/>
          <w:szCs w:val="24"/>
        </w:rPr>
        <w:t>emulsion</w:t>
      </w:r>
      <w:r w:rsidRPr="00B75037">
        <w:rPr>
          <w:color w:val="000000" w:themeColor="text1"/>
          <w:sz w:val="28"/>
          <w:szCs w:val="24"/>
        </w:rPr>
        <w:t xml:space="preserve"> stabilizers. T</w:t>
      </w:r>
      <w:r w:rsidRPr="00B75037">
        <w:rPr>
          <w:rFonts w:hint="eastAsia"/>
          <w:color w:val="000000" w:themeColor="text1"/>
          <w:sz w:val="28"/>
          <w:szCs w:val="24"/>
        </w:rPr>
        <w:t>hese</w:t>
      </w:r>
      <w:r w:rsidRPr="00B75037">
        <w:rPr>
          <w:color w:val="000000" w:themeColor="text1"/>
          <w:sz w:val="28"/>
          <w:szCs w:val="24"/>
        </w:rPr>
        <w:t xml:space="preserve"> results were attributed to the hydrogen bonds between the </w:t>
      </w:r>
      <w:r w:rsidR="008E211E" w:rsidRPr="00B75037">
        <w:rPr>
          <w:color w:val="000000" w:themeColor="text1"/>
          <w:sz w:val="28"/>
          <w:szCs w:val="24"/>
        </w:rPr>
        <w:t>zein</w:t>
      </w:r>
      <w:r w:rsidRPr="00B75037">
        <w:rPr>
          <w:color w:val="000000" w:themeColor="text1"/>
          <w:sz w:val="28"/>
          <w:szCs w:val="24"/>
        </w:rPr>
        <w:t xml:space="preserve"> and TA, which reduced the exposure of hydrophilic groups of the </w:t>
      </w:r>
      <w:r w:rsidR="00E747E2" w:rsidRPr="00B75037">
        <w:rPr>
          <w:color w:val="000000" w:themeColor="text1"/>
          <w:sz w:val="28"/>
          <w:szCs w:val="24"/>
        </w:rPr>
        <w:t>zein</w:t>
      </w:r>
      <w:r w:rsidRPr="00B75037">
        <w:rPr>
          <w:color w:val="000000" w:themeColor="text1"/>
          <w:sz w:val="28"/>
          <w:szCs w:val="24"/>
        </w:rPr>
        <w:t xml:space="preserve"> </w:t>
      </w:r>
      <w:r w:rsidRPr="00B75037">
        <w:rPr>
          <w:noProof/>
          <w:color w:val="000000" w:themeColor="text1"/>
          <w:sz w:val="28"/>
          <w:szCs w:val="24"/>
        </w:rPr>
        <w:t>(Zhu et al., 2021)</w:t>
      </w:r>
      <w:r w:rsidRPr="00B75037">
        <w:rPr>
          <w:color w:val="000000" w:themeColor="text1"/>
          <w:sz w:val="28"/>
          <w:szCs w:val="24"/>
        </w:rPr>
        <w:t xml:space="preserve">. </w:t>
      </w:r>
      <w:r w:rsidRPr="00B75037">
        <w:rPr>
          <w:rFonts w:hint="eastAsia"/>
          <w:color w:val="000000" w:themeColor="text1"/>
          <w:sz w:val="28"/>
          <w:szCs w:val="24"/>
        </w:rPr>
        <w:t>T</w:t>
      </w:r>
      <w:r w:rsidRPr="00B75037">
        <w:rPr>
          <w:color w:val="000000" w:themeColor="text1"/>
          <w:sz w:val="28"/>
          <w:szCs w:val="24"/>
        </w:rPr>
        <w:t>hese observations indicated that the addition of TA contributed to the improved performance of ZT complex</w:t>
      </w:r>
      <w:r w:rsidR="00E747E2" w:rsidRPr="00B75037">
        <w:rPr>
          <w:color w:val="000000" w:themeColor="text1"/>
          <w:sz w:val="28"/>
          <w:szCs w:val="24"/>
        </w:rPr>
        <w:t>es</w:t>
      </w:r>
      <w:r w:rsidRPr="00B75037">
        <w:rPr>
          <w:color w:val="000000" w:themeColor="text1"/>
          <w:sz w:val="28"/>
          <w:szCs w:val="24"/>
        </w:rPr>
        <w:t xml:space="preserve"> as stabilizer in P</w:t>
      </w:r>
      <w:r w:rsidRPr="00B75037">
        <w:rPr>
          <w:rFonts w:hint="eastAsia"/>
          <w:color w:val="000000" w:themeColor="text1"/>
          <w:sz w:val="28"/>
          <w:szCs w:val="24"/>
        </w:rPr>
        <w:t>ickering</w:t>
      </w:r>
      <w:r w:rsidRPr="00B75037">
        <w:rPr>
          <w:color w:val="000000" w:themeColor="text1"/>
          <w:sz w:val="28"/>
          <w:szCs w:val="24"/>
        </w:rPr>
        <w:t xml:space="preserve"> emulsion</w:t>
      </w:r>
      <w:r w:rsidR="00E747E2" w:rsidRPr="00B75037">
        <w:rPr>
          <w:color w:val="000000" w:themeColor="text1"/>
          <w:sz w:val="28"/>
          <w:szCs w:val="24"/>
        </w:rPr>
        <w:t>s,</w:t>
      </w:r>
      <w:r w:rsidRPr="00B75037">
        <w:rPr>
          <w:color w:val="000000" w:themeColor="text1"/>
          <w:sz w:val="28"/>
          <w:szCs w:val="24"/>
        </w:rPr>
        <w:t xml:space="preserve"> especially in acidic condition.</w:t>
      </w:r>
    </w:p>
    <w:p w14:paraId="6FB1A4BF" w14:textId="474D7D9E"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w:t>
      </w:r>
      <w:r w:rsidR="00C84F6D" w:rsidRPr="00B75037">
        <w:rPr>
          <w:color w:val="000000" w:themeColor="text1"/>
          <w:sz w:val="28"/>
          <w:szCs w:val="24"/>
        </w:rPr>
        <w:t>3</w:t>
      </w:r>
      <w:r w:rsidRPr="00B75037">
        <w:rPr>
          <w:color w:val="000000" w:themeColor="text1"/>
          <w:sz w:val="28"/>
          <w:szCs w:val="24"/>
        </w:rPr>
        <w:t>.2</w:t>
      </w:r>
      <w:r w:rsidR="00E747E2" w:rsidRPr="00B75037">
        <w:rPr>
          <w:color w:val="000000" w:themeColor="text1"/>
          <w:sz w:val="28"/>
          <w:szCs w:val="24"/>
        </w:rPr>
        <w:t>.</w:t>
      </w:r>
      <w:r w:rsidRPr="00B75037">
        <w:rPr>
          <w:color w:val="000000" w:themeColor="text1"/>
          <w:sz w:val="28"/>
          <w:szCs w:val="24"/>
        </w:rPr>
        <w:t xml:space="preserve"> Interfacial tension</w:t>
      </w:r>
    </w:p>
    <w:p w14:paraId="684E8A0A" w14:textId="6A1FEB38" w:rsidR="003A17B6" w:rsidRPr="00B75037" w:rsidRDefault="00D205DD" w:rsidP="003A17B6">
      <w:pPr>
        <w:widowControl/>
        <w:spacing w:line="480" w:lineRule="auto"/>
        <w:ind w:firstLine="560"/>
        <w:rPr>
          <w:color w:val="000000" w:themeColor="text1"/>
          <w:sz w:val="28"/>
          <w:szCs w:val="24"/>
        </w:rPr>
      </w:pPr>
      <w:r w:rsidRPr="00B75037">
        <w:rPr>
          <w:rFonts w:hint="eastAsia"/>
          <w:color w:val="000000" w:themeColor="text1"/>
          <w:sz w:val="28"/>
          <w:szCs w:val="24"/>
        </w:rPr>
        <w:t>To</w:t>
      </w:r>
      <w:r w:rsidRPr="00B75037">
        <w:rPr>
          <w:color w:val="000000" w:themeColor="text1"/>
          <w:sz w:val="28"/>
          <w:szCs w:val="24"/>
        </w:rPr>
        <w:t xml:space="preserve"> further investigate the stabilizing potential of the ZT</w:t>
      </w:r>
      <w:r w:rsidR="00E747E2" w:rsidRPr="00B75037">
        <w:rPr>
          <w:color w:val="000000" w:themeColor="text1"/>
          <w:sz w:val="28"/>
          <w:szCs w:val="24"/>
        </w:rPr>
        <w:t xml:space="preserve"> complexes</w:t>
      </w:r>
      <w:r w:rsidRPr="00B75037">
        <w:rPr>
          <w:color w:val="000000" w:themeColor="text1"/>
          <w:sz w:val="28"/>
          <w:szCs w:val="24"/>
        </w:rPr>
        <w:t xml:space="preserve"> in loading the CEO to form </w:t>
      </w:r>
      <w:r w:rsidR="00E747E2" w:rsidRPr="00B75037">
        <w:rPr>
          <w:color w:val="000000" w:themeColor="text1"/>
          <w:sz w:val="28"/>
          <w:szCs w:val="24"/>
        </w:rPr>
        <w:t xml:space="preserve">a </w:t>
      </w:r>
      <w:r w:rsidRPr="00B75037">
        <w:rPr>
          <w:color w:val="000000" w:themeColor="text1"/>
          <w:sz w:val="28"/>
          <w:szCs w:val="24"/>
        </w:rPr>
        <w:t>P</w:t>
      </w:r>
      <w:r w:rsidRPr="00B75037">
        <w:rPr>
          <w:rFonts w:hint="eastAsia"/>
          <w:color w:val="000000" w:themeColor="text1"/>
          <w:sz w:val="28"/>
          <w:szCs w:val="24"/>
        </w:rPr>
        <w:t>ickering</w:t>
      </w:r>
      <w:r w:rsidRPr="00B75037">
        <w:rPr>
          <w:color w:val="000000" w:themeColor="text1"/>
          <w:sz w:val="28"/>
          <w:szCs w:val="24"/>
        </w:rPr>
        <w:t xml:space="preserve"> emulsion, the interfacial tension of ZT complexes were determined. </w:t>
      </w:r>
      <w:r w:rsidRPr="00B75037">
        <w:rPr>
          <w:color w:val="000000" w:themeColor="text1"/>
          <w:sz w:val="28"/>
          <w:szCs w:val="24"/>
        </w:rPr>
        <w:lastRenderedPageBreak/>
        <w:t>Theoretically, t</w:t>
      </w:r>
      <w:r w:rsidRPr="00B75037">
        <w:rPr>
          <w:rFonts w:hint="eastAsia"/>
          <w:color w:val="000000" w:themeColor="text1"/>
          <w:sz w:val="28"/>
          <w:szCs w:val="24"/>
        </w:rPr>
        <w:t>her</w:t>
      </w:r>
      <w:r w:rsidRPr="00B75037">
        <w:rPr>
          <w:color w:val="000000" w:themeColor="text1"/>
          <w:sz w:val="28"/>
          <w:szCs w:val="24"/>
        </w:rPr>
        <w:t xml:space="preserve">e are two stages when </w:t>
      </w:r>
      <w:r w:rsidR="00C84F6D" w:rsidRPr="00B75037">
        <w:rPr>
          <w:color w:val="000000" w:themeColor="text1"/>
          <w:sz w:val="28"/>
          <w:szCs w:val="24"/>
        </w:rPr>
        <w:t xml:space="preserve">colloid </w:t>
      </w:r>
      <w:r w:rsidRPr="00B75037">
        <w:rPr>
          <w:color w:val="000000" w:themeColor="text1"/>
          <w:sz w:val="28"/>
          <w:szCs w:val="24"/>
        </w:rPr>
        <w:t>emulsifiers</w:t>
      </w:r>
      <w:r w:rsidR="00C84F6D" w:rsidRPr="00B75037">
        <w:rPr>
          <w:color w:val="000000" w:themeColor="text1"/>
          <w:sz w:val="28"/>
          <w:szCs w:val="24"/>
        </w:rPr>
        <w:t xml:space="preserve"> stabilized P</w:t>
      </w:r>
      <w:r w:rsidR="00C84F6D" w:rsidRPr="00B75037">
        <w:rPr>
          <w:rFonts w:hint="eastAsia"/>
          <w:color w:val="000000" w:themeColor="text1"/>
          <w:sz w:val="28"/>
          <w:szCs w:val="24"/>
        </w:rPr>
        <w:t>ickering</w:t>
      </w:r>
      <w:r w:rsidR="00C84F6D" w:rsidRPr="00B75037">
        <w:rPr>
          <w:color w:val="000000" w:themeColor="text1"/>
          <w:sz w:val="28"/>
          <w:szCs w:val="24"/>
        </w:rPr>
        <w:t xml:space="preserve"> emulsion</w:t>
      </w:r>
      <w:r w:rsidRPr="00B75037">
        <w:rPr>
          <w:color w:val="000000" w:themeColor="text1"/>
          <w:sz w:val="28"/>
          <w:szCs w:val="24"/>
        </w:rPr>
        <w:t xml:space="preserve">. First, the </w:t>
      </w:r>
      <w:r w:rsidR="00C84F6D" w:rsidRPr="00B75037">
        <w:rPr>
          <w:color w:val="000000" w:themeColor="text1"/>
          <w:sz w:val="28"/>
          <w:szCs w:val="24"/>
        </w:rPr>
        <w:t xml:space="preserve">colloid </w:t>
      </w:r>
      <w:r w:rsidRPr="00B75037">
        <w:rPr>
          <w:color w:val="000000" w:themeColor="text1"/>
          <w:sz w:val="28"/>
          <w:szCs w:val="24"/>
        </w:rPr>
        <w:t xml:space="preserve">emulsifiers reduce the interfacial tension at </w:t>
      </w:r>
      <w:r w:rsidR="00E747E2" w:rsidRPr="00B75037">
        <w:rPr>
          <w:color w:val="000000" w:themeColor="text1"/>
          <w:sz w:val="28"/>
          <w:szCs w:val="24"/>
        </w:rPr>
        <w:t xml:space="preserve">the </w:t>
      </w:r>
      <w:r w:rsidRPr="00B75037">
        <w:rPr>
          <w:color w:val="000000" w:themeColor="text1"/>
          <w:sz w:val="28"/>
          <w:szCs w:val="24"/>
        </w:rPr>
        <w:t>droplet surface rapidly due to the formation of the interfacial layer. T</w:t>
      </w:r>
      <w:r w:rsidRPr="00B75037">
        <w:rPr>
          <w:rFonts w:hint="eastAsia"/>
          <w:color w:val="000000" w:themeColor="text1"/>
          <w:sz w:val="28"/>
          <w:szCs w:val="24"/>
        </w:rPr>
        <w:t>h</w:t>
      </w:r>
      <w:r w:rsidRPr="00B75037">
        <w:rPr>
          <w:color w:val="000000" w:themeColor="text1"/>
          <w:sz w:val="28"/>
          <w:szCs w:val="24"/>
        </w:rPr>
        <w:t xml:space="preserve">en, the </w:t>
      </w:r>
      <w:r w:rsidR="00C84F6D" w:rsidRPr="00B75037">
        <w:rPr>
          <w:color w:val="000000" w:themeColor="text1"/>
          <w:sz w:val="28"/>
          <w:szCs w:val="24"/>
        </w:rPr>
        <w:t xml:space="preserve">colloid emulsifiers </w:t>
      </w:r>
      <w:r w:rsidR="002C5F7D" w:rsidRPr="00B75037">
        <w:rPr>
          <w:color w:val="000000" w:themeColor="text1"/>
          <w:sz w:val="28"/>
          <w:szCs w:val="24"/>
        </w:rPr>
        <w:t xml:space="preserve">anchored at oil-water interface, with the interfacial tension decreases gradually as a relatively stable value </w:t>
      </w:r>
      <w:r w:rsidR="002C5F7D" w:rsidRPr="00B75037">
        <w:rPr>
          <w:noProof/>
          <w:color w:val="000000" w:themeColor="text1"/>
          <w:sz w:val="28"/>
          <w:szCs w:val="24"/>
        </w:rPr>
        <w:t>(Liu et al., 2022)</w:t>
      </w:r>
      <w:r w:rsidR="002C5F7D" w:rsidRPr="00B75037">
        <w:rPr>
          <w:color w:val="000000" w:themeColor="text1"/>
          <w:sz w:val="28"/>
          <w:szCs w:val="24"/>
        </w:rPr>
        <w:t>. A</w:t>
      </w:r>
      <w:r w:rsidR="002C5F7D" w:rsidRPr="00B75037">
        <w:rPr>
          <w:rFonts w:hint="eastAsia"/>
          <w:color w:val="000000" w:themeColor="text1"/>
          <w:sz w:val="28"/>
          <w:szCs w:val="24"/>
        </w:rPr>
        <w:t>s</w:t>
      </w:r>
      <w:r w:rsidR="002C5F7D" w:rsidRPr="00B75037">
        <w:rPr>
          <w:color w:val="000000" w:themeColor="text1"/>
          <w:sz w:val="28"/>
          <w:szCs w:val="24"/>
        </w:rPr>
        <w:t xml:space="preserve"> displayed in F</w:t>
      </w:r>
      <w:r w:rsidR="002C5F7D" w:rsidRPr="00B75037">
        <w:rPr>
          <w:rFonts w:hint="eastAsia"/>
          <w:color w:val="000000" w:themeColor="text1"/>
          <w:sz w:val="28"/>
          <w:szCs w:val="24"/>
        </w:rPr>
        <w:t>i</w:t>
      </w:r>
      <w:r w:rsidR="002C5F7D" w:rsidRPr="00B75037">
        <w:rPr>
          <w:color w:val="000000" w:themeColor="text1"/>
          <w:sz w:val="28"/>
          <w:szCs w:val="24"/>
        </w:rPr>
        <w:t xml:space="preserve">g. </w:t>
      </w:r>
      <w:r w:rsidR="003A17B6" w:rsidRPr="00B75037">
        <w:rPr>
          <w:color w:val="000000" w:themeColor="text1"/>
          <w:sz w:val="28"/>
          <w:szCs w:val="24"/>
        </w:rPr>
        <w:t>2B</w:t>
      </w:r>
      <w:r w:rsidR="002C5F7D" w:rsidRPr="00B75037">
        <w:rPr>
          <w:color w:val="000000" w:themeColor="text1"/>
          <w:sz w:val="28"/>
          <w:szCs w:val="24"/>
        </w:rPr>
        <w:t>,</w:t>
      </w:r>
      <w:r w:rsidR="003A17B6" w:rsidRPr="00B75037">
        <w:rPr>
          <w:color w:val="000000" w:themeColor="text1"/>
          <w:sz w:val="28"/>
          <w:szCs w:val="24"/>
        </w:rPr>
        <w:t xml:space="preserve"> the interfacial tension of ZT complexes decreased more than that of zein, implying that the interfacial activity of complex was improved by the addition of TA, which was consistent with the research of </w:t>
      </w:r>
      <w:r w:rsidR="003A17B6" w:rsidRPr="00B75037">
        <w:rPr>
          <w:noProof/>
          <w:color w:val="000000" w:themeColor="text1"/>
          <w:sz w:val="28"/>
          <w:szCs w:val="24"/>
        </w:rPr>
        <w:t>Chen et al. (2020)</w:t>
      </w:r>
      <w:r w:rsidR="003A17B6" w:rsidRPr="00B75037">
        <w:rPr>
          <w:color w:val="000000" w:themeColor="text1"/>
          <w:sz w:val="28"/>
          <w:szCs w:val="24"/>
        </w:rPr>
        <w:t>. A</w:t>
      </w:r>
      <w:r w:rsidR="003A17B6" w:rsidRPr="00B75037">
        <w:rPr>
          <w:rFonts w:hint="eastAsia"/>
          <w:color w:val="000000" w:themeColor="text1"/>
          <w:sz w:val="28"/>
          <w:szCs w:val="24"/>
        </w:rPr>
        <w:t>s</w:t>
      </w:r>
      <w:r w:rsidR="003A17B6" w:rsidRPr="00B75037">
        <w:rPr>
          <w:color w:val="000000" w:themeColor="text1"/>
          <w:sz w:val="28"/>
          <w:szCs w:val="24"/>
        </w:rPr>
        <w:t xml:space="preserve"> reported by </w:t>
      </w:r>
      <w:r w:rsidR="003A17B6" w:rsidRPr="00B75037">
        <w:rPr>
          <w:noProof/>
          <w:color w:val="000000" w:themeColor="text1"/>
          <w:sz w:val="28"/>
          <w:szCs w:val="24"/>
        </w:rPr>
        <w:t>Xu et al. (2023)</w:t>
      </w:r>
      <w:r w:rsidR="003A17B6" w:rsidRPr="00B75037">
        <w:rPr>
          <w:color w:val="000000" w:themeColor="text1"/>
          <w:sz w:val="28"/>
          <w:szCs w:val="24"/>
        </w:rPr>
        <w:t>, the zein</w:t>
      </w:r>
      <w:r w:rsidR="003A17B6" w:rsidRPr="00B75037">
        <w:rPr>
          <w:rFonts w:hint="eastAsia"/>
          <w:color w:val="000000" w:themeColor="text1"/>
          <w:sz w:val="28"/>
          <w:szCs w:val="24"/>
        </w:rPr>
        <w:t>/</w:t>
      </w:r>
      <w:r w:rsidR="003A17B6" w:rsidRPr="00B75037">
        <w:rPr>
          <w:color w:val="000000" w:themeColor="text1"/>
          <w:sz w:val="28"/>
          <w:szCs w:val="24"/>
        </w:rPr>
        <w:t xml:space="preserve">polyphenol complexes decrease the interfacial tension due to the formation of a homogeneous and cohesive film, which could improve the stability of the emulsion. The </w:t>
      </w:r>
      <w:r w:rsidR="003A17B6" w:rsidRPr="00B75037">
        <w:rPr>
          <w:rFonts w:hint="eastAsia"/>
          <w:color w:val="000000" w:themeColor="text1"/>
          <w:sz w:val="28"/>
          <w:szCs w:val="24"/>
        </w:rPr>
        <w:t>i</w:t>
      </w:r>
      <w:r w:rsidR="003A17B6" w:rsidRPr="00B75037">
        <w:rPr>
          <w:color w:val="000000" w:themeColor="text1"/>
          <w:sz w:val="28"/>
          <w:szCs w:val="24"/>
        </w:rPr>
        <w:t xml:space="preserve">nitial interfacial tension value </w:t>
      </w:r>
      <w:r w:rsidR="003A17B6" w:rsidRPr="00B75037">
        <w:rPr>
          <w:rFonts w:hint="eastAsia"/>
          <w:color w:val="000000" w:themeColor="text1"/>
          <w:sz w:val="28"/>
          <w:szCs w:val="24"/>
        </w:rPr>
        <w:t>in</w:t>
      </w:r>
      <w:r w:rsidR="003A17B6" w:rsidRPr="00B75037">
        <w:rPr>
          <w:color w:val="000000" w:themeColor="text1"/>
          <w:sz w:val="28"/>
          <w:szCs w:val="24"/>
        </w:rPr>
        <w:t xml:space="preserve"> </w:t>
      </w:r>
      <w:r w:rsidR="003A17B6" w:rsidRPr="00B75037">
        <w:rPr>
          <w:rFonts w:hint="eastAsia"/>
          <w:color w:val="000000" w:themeColor="text1"/>
          <w:sz w:val="28"/>
          <w:szCs w:val="24"/>
        </w:rPr>
        <w:t>t</w:t>
      </w:r>
      <w:r w:rsidR="003A17B6" w:rsidRPr="00B75037">
        <w:rPr>
          <w:color w:val="000000" w:themeColor="text1"/>
          <w:sz w:val="28"/>
          <w:szCs w:val="24"/>
        </w:rPr>
        <w:t xml:space="preserve">he presence of ZT9 (9.96 </w:t>
      </w:r>
      <w:proofErr w:type="spellStart"/>
      <w:r w:rsidR="003A17B6" w:rsidRPr="00B75037">
        <w:rPr>
          <w:color w:val="000000" w:themeColor="text1"/>
          <w:sz w:val="28"/>
          <w:szCs w:val="24"/>
        </w:rPr>
        <w:t>mN</w:t>
      </w:r>
      <w:proofErr w:type="spellEnd"/>
      <w:r w:rsidR="003A17B6" w:rsidRPr="00B75037">
        <w:rPr>
          <w:rFonts w:hint="eastAsia"/>
          <w:color w:val="000000" w:themeColor="text1"/>
          <w:sz w:val="28"/>
          <w:szCs w:val="24"/>
        </w:rPr>
        <w:t>/</w:t>
      </w:r>
      <w:r w:rsidR="003A17B6" w:rsidRPr="00B75037">
        <w:rPr>
          <w:color w:val="000000" w:themeColor="text1"/>
          <w:sz w:val="28"/>
          <w:szCs w:val="24"/>
        </w:rPr>
        <w:t xml:space="preserve">m) was significantly lower than that of ZT5 (11.31 </w:t>
      </w:r>
      <w:proofErr w:type="spellStart"/>
      <w:r w:rsidR="003A17B6" w:rsidRPr="00B75037">
        <w:rPr>
          <w:color w:val="000000" w:themeColor="text1"/>
          <w:sz w:val="28"/>
          <w:szCs w:val="24"/>
        </w:rPr>
        <w:t>mN</w:t>
      </w:r>
      <w:proofErr w:type="spellEnd"/>
      <w:r w:rsidR="003A17B6" w:rsidRPr="00B75037">
        <w:rPr>
          <w:rFonts w:hint="eastAsia"/>
          <w:color w:val="000000" w:themeColor="text1"/>
          <w:sz w:val="28"/>
          <w:szCs w:val="24"/>
        </w:rPr>
        <w:t>/</w:t>
      </w:r>
      <w:r w:rsidR="003A17B6" w:rsidRPr="00B75037">
        <w:rPr>
          <w:color w:val="000000" w:themeColor="text1"/>
          <w:sz w:val="28"/>
          <w:szCs w:val="24"/>
        </w:rPr>
        <w:t xml:space="preserve">m) and ZT7 (10.49 </w:t>
      </w:r>
      <w:proofErr w:type="spellStart"/>
      <w:r w:rsidR="003A17B6" w:rsidRPr="00B75037">
        <w:rPr>
          <w:color w:val="000000" w:themeColor="text1"/>
          <w:sz w:val="28"/>
          <w:szCs w:val="24"/>
        </w:rPr>
        <w:t>mN</w:t>
      </w:r>
      <w:proofErr w:type="spellEnd"/>
      <w:r w:rsidR="003A17B6" w:rsidRPr="00B75037">
        <w:rPr>
          <w:rFonts w:hint="eastAsia"/>
          <w:color w:val="000000" w:themeColor="text1"/>
          <w:sz w:val="28"/>
          <w:szCs w:val="24"/>
        </w:rPr>
        <w:t>/</w:t>
      </w:r>
      <w:r w:rsidR="003A17B6" w:rsidRPr="00B75037">
        <w:rPr>
          <w:color w:val="000000" w:themeColor="text1"/>
          <w:sz w:val="28"/>
          <w:szCs w:val="24"/>
        </w:rPr>
        <w:t>m), indicating that ZT9 had the strongest interfacial adsorption capacity. As the measurement time prolonged, the interfacial tension of ZT complexes tends to remain stable, demonstrating that they anchor at the oil-water interface. Th</w:t>
      </w:r>
      <w:r w:rsidR="003A17B6" w:rsidRPr="00B75037">
        <w:rPr>
          <w:rFonts w:hint="eastAsia"/>
          <w:color w:val="000000" w:themeColor="text1"/>
          <w:sz w:val="28"/>
          <w:szCs w:val="24"/>
        </w:rPr>
        <w:t>ese</w:t>
      </w:r>
      <w:r w:rsidR="003A17B6" w:rsidRPr="00B75037">
        <w:rPr>
          <w:color w:val="000000" w:themeColor="text1"/>
          <w:sz w:val="28"/>
          <w:szCs w:val="24"/>
        </w:rPr>
        <w:t xml:space="preserve"> results indicate that ZT complexes have great potential as P</w:t>
      </w:r>
      <w:r w:rsidR="003A17B6" w:rsidRPr="00B75037">
        <w:rPr>
          <w:rFonts w:hint="eastAsia"/>
          <w:color w:val="000000" w:themeColor="text1"/>
          <w:sz w:val="28"/>
          <w:szCs w:val="24"/>
        </w:rPr>
        <w:t>ic</w:t>
      </w:r>
      <w:r w:rsidR="003A17B6" w:rsidRPr="00B75037">
        <w:rPr>
          <w:color w:val="000000" w:themeColor="text1"/>
          <w:sz w:val="28"/>
          <w:szCs w:val="24"/>
        </w:rPr>
        <w:t>kering emulsion stabilizers.</w:t>
      </w:r>
    </w:p>
    <w:p w14:paraId="755066A8" w14:textId="49DF4A32" w:rsidR="00990972" w:rsidRPr="00B75037" w:rsidRDefault="00990972" w:rsidP="00990972">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 xml:space="preserve">.3.3. Interfacial </w:t>
      </w:r>
      <w:proofErr w:type="spellStart"/>
      <w:r w:rsidRPr="00B75037">
        <w:rPr>
          <w:color w:val="000000" w:themeColor="text1"/>
          <w:sz w:val="28"/>
          <w:szCs w:val="24"/>
        </w:rPr>
        <w:t>dilational</w:t>
      </w:r>
      <w:proofErr w:type="spellEnd"/>
      <w:r w:rsidRPr="00B75037">
        <w:rPr>
          <w:color w:val="000000" w:themeColor="text1"/>
          <w:sz w:val="28"/>
          <w:szCs w:val="24"/>
        </w:rPr>
        <w:t xml:space="preserve"> </w:t>
      </w:r>
      <w:r w:rsidR="008F4FAB" w:rsidRPr="00B75037">
        <w:rPr>
          <w:color w:val="000000" w:themeColor="text1"/>
          <w:sz w:val="28"/>
          <w:szCs w:val="24"/>
        </w:rPr>
        <w:t>rheology</w:t>
      </w:r>
    </w:p>
    <w:p w14:paraId="62890F2C" w14:textId="4BABAAF7" w:rsidR="00135C06" w:rsidRPr="00B75037" w:rsidRDefault="00135C06" w:rsidP="00135C06">
      <w:pPr>
        <w:widowControl/>
        <w:spacing w:line="480" w:lineRule="auto"/>
        <w:ind w:firstLine="560"/>
        <w:rPr>
          <w:color w:val="000000" w:themeColor="text1"/>
          <w:sz w:val="28"/>
          <w:szCs w:val="24"/>
        </w:rPr>
      </w:pPr>
      <w:r w:rsidRPr="00B75037">
        <w:rPr>
          <w:color w:val="000000" w:themeColor="text1"/>
          <w:sz w:val="28"/>
          <w:szCs w:val="24"/>
        </w:rPr>
        <w:t xml:space="preserve">The interface dilatational viscoelasticity of ZT complexes particles is crucial to examine the formation of Pickering emulsion interfacial layer, including dilatational modulus (E), dilatational elasticity modulus (Ed), and dilatational viscosity modulus (Ev), as this property could reflect the mechanical strength of interfacial layer. </w:t>
      </w:r>
      <w:r w:rsidRPr="00B75037">
        <w:rPr>
          <w:rFonts w:hint="eastAsia"/>
          <w:color w:val="000000" w:themeColor="text1"/>
          <w:sz w:val="28"/>
          <w:szCs w:val="24"/>
        </w:rPr>
        <w:t>T</w:t>
      </w:r>
      <w:r w:rsidRPr="00B75037">
        <w:rPr>
          <w:color w:val="000000" w:themeColor="text1"/>
          <w:sz w:val="28"/>
          <w:szCs w:val="24"/>
        </w:rPr>
        <w:t xml:space="preserve">he time-dependent dilatational elasticity and viscosity modulus of ZT complexes were shown in Fig.2C. In measurement range, the Ed was dominant compared Ev, and indicating that all ZT complexes could form viscoelastic interfacial layers. To be more specific, the Ed of ZT9 was large than ZT5 and ZT7, </w:t>
      </w:r>
      <w:r w:rsidRPr="00B75037">
        <w:rPr>
          <w:color w:val="000000" w:themeColor="text1"/>
          <w:sz w:val="28"/>
          <w:szCs w:val="24"/>
        </w:rPr>
        <w:lastRenderedPageBreak/>
        <w:t>implying superior viscoelasticity and stronger mechanical strength of the interfacial layer formed by ZT9 compared to ZT5 and ZT7. The resulting slope of E-π curve further indicated the equilibrium state of complexes at the oil-water interface. In Fig.2D, the slope of all samples is greater than 1, signifying an ideal adsorption state. The slope of E-π curve of ZT complexes were around 1.91, 2.89, and 3.64, respectively, highlighting the intensive adsorption of ZT complexes at interface. Meng et al. (2024) elucidated that this enhanced mechanical strength of the interfacial film could be attributed to the addition of polyphenol that increasing flexibility of protein structure, effectively preventing the coalescence of droplet. The result of interface dilatational viscoelasticity confirms that the mechanical strength of the interfacial layer is enhanced, which can respond to the interfacial tension in section 3.3.2.</w:t>
      </w:r>
    </w:p>
    <w:p w14:paraId="577EC6D0" w14:textId="570F94FB"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3</w:t>
      </w:r>
      <w:r w:rsidRPr="00B75037">
        <w:rPr>
          <w:i/>
          <w:iCs/>
          <w:color w:val="000000" w:themeColor="text1"/>
          <w:sz w:val="28"/>
          <w:szCs w:val="24"/>
        </w:rPr>
        <w:t>.</w:t>
      </w:r>
      <w:r w:rsidR="0099229D" w:rsidRPr="00B75037">
        <w:rPr>
          <w:i/>
          <w:iCs/>
          <w:color w:val="000000" w:themeColor="text1"/>
          <w:sz w:val="28"/>
          <w:szCs w:val="24"/>
        </w:rPr>
        <w:t>4</w:t>
      </w:r>
      <w:r w:rsidRPr="00B75037">
        <w:rPr>
          <w:i/>
          <w:iCs/>
          <w:color w:val="000000" w:themeColor="text1"/>
          <w:sz w:val="28"/>
          <w:szCs w:val="24"/>
        </w:rPr>
        <w:t xml:space="preserve">. Characterization of </w:t>
      </w:r>
      <w:r w:rsidR="00666A4C" w:rsidRPr="00B75037">
        <w:rPr>
          <w:i/>
          <w:iCs/>
          <w:color w:val="000000" w:themeColor="text1"/>
          <w:sz w:val="28"/>
          <w:szCs w:val="24"/>
        </w:rPr>
        <w:t>ZTC</w:t>
      </w:r>
      <w:r w:rsidRPr="00B75037">
        <w:rPr>
          <w:i/>
          <w:iCs/>
          <w:color w:val="000000" w:themeColor="text1"/>
          <w:sz w:val="28"/>
          <w:szCs w:val="24"/>
        </w:rPr>
        <w:t>s</w:t>
      </w:r>
    </w:p>
    <w:p w14:paraId="359DED55" w14:textId="3C6A80F4" w:rsidR="00D205DD" w:rsidRPr="00B75037" w:rsidRDefault="00D205DD" w:rsidP="004F1337">
      <w:pPr>
        <w:widowControl/>
        <w:spacing w:line="480" w:lineRule="auto"/>
        <w:ind w:firstLineChars="0" w:firstLine="0"/>
        <w:outlineLvl w:val="2"/>
        <w:rPr>
          <w:color w:val="000000" w:themeColor="text1"/>
          <w:sz w:val="28"/>
          <w:szCs w:val="24"/>
        </w:rPr>
      </w:pPr>
      <w:r w:rsidRPr="00B75037">
        <w:rPr>
          <w:color w:val="000000" w:themeColor="text1"/>
          <w:sz w:val="28"/>
          <w:szCs w:val="24"/>
        </w:rPr>
        <w:t>3.</w:t>
      </w:r>
      <w:r w:rsidR="0099229D" w:rsidRPr="00B75037">
        <w:rPr>
          <w:color w:val="000000" w:themeColor="text1"/>
          <w:sz w:val="28"/>
          <w:szCs w:val="24"/>
        </w:rPr>
        <w:t>4</w:t>
      </w:r>
      <w:r w:rsidRPr="00B75037">
        <w:rPr>
          <w:color w:val="000000" w:themeColor="text1"/>
          <w:sz w:val="28"/>
          <w:szCs w:val="24"/>
        </w:rPr>
        <w:t>.1</w:t>
      </w:r>
      <w:r w:rsidR="00E747E2" w:rsidRPr="00B75037">
        <w:rPr>
          <w:color w:val="000000" w:themeColor="text1"/>
          <w:sz w:val="28"/>
          <w:szCs w:val="24"/>
        </w:rPr>
        <w:t>.</w:t>
      </w:r>
      <w:r w:rsidRPr="00B75037">
        <w:rPr>
          <w:color w:val="000000" w:themeColor="text1"/>
          <w:sz w:val="28"/>
          <w:szCs w:val="24"/>
        </w:rPr>
        <w:t xml:space="preserve"> Morphological observation </w:t>
      </w:r>
    </w:p>
    <w:p w14:paraId="26461FE4" w14:textId="4135CA9D" w:rsidR="00760399" w:rsidRPr="00B75037" w:rsidRDefault="00D205DD" w:rsidP="001B53B5">
      <w:pPr>
        <w:widowControl/>
        <w:spacing w:line="480" w:lineRule="auto"/>
        <w:ind w:firstLine="560"/>
        <w:rPr>
          <w:color w:val="000000" w:themeColor="text1"/>
          <w:sz w:val="28"/>
          <w:szCs w:val="24"/>
        </w:rPr>
      </w:pPr>
      <w:r w:rsidRPr="00B75037">
        <w:rPr>
          <w:rFonts w:hint="eastAsia"/>
          <w:color w:val="000000" w:themeColor="text1"/>
          <w:sz w:val="28"/>
          <w:szCs w:val="24"/>
        </w:rPr>
        <w:t>After</w:t>
      </w:r>
      <w:r w:rsidRPr="00B75037">
        <w:rPr>
          <w:color w:val="000000" w:themeColor="text1"/>
          <w:sz w:val="28"/>
          <w:szCs w:val="24"/>
        </w:rPr>
        <w:t xml:space="preserve"> evaluat</w:t>
      </w:r>
      <w:r w:rsidR="00391753" w:rsidRPr="00B75037">
        <w:rPr>
          <w:color w:val="000000" w:themeColor="text1"/>
          <w:sz w:val="28"/>
          <w:szCs w:val="24"/>
        </w:rPr>
        <w:t>ing</w:t>
      </w:r>
      <w:r w:rsidRPr="00B75037">
        <w:rPr>
          <w:color w:val="000000" w:themeColor="text1"/>
          <w:sz w:val="28"/>
          <w:szCs w:val="24"/>
        </w:rPr>
        <w:t xml:space="preserve"> the potential of ZT complexes as P</w:t>
      </w:r>
      <w:r w:rsidRPr="00B75037">
        <w:rPr>
          <w:rFonts w:hint="eastAsia"/>
          <w:color w:val="000000" w:themeColor="text1"/>
          <w:sz w:val="28"/>
          <w:szCs w:val="24"/>
        </w:rPr>
        <w:t>ickering</w:t>
      </w:r>
      <w:r w:rsidRPr="00B75037">
        <w:rPr>
          <w:color w:val="000000" w:themeColor="text1"/>
          <w:sz w:val="28"/>
          <w:szCs w:val="24"/>
        </w:rPr>
        <w:t xml:space="preserve"> emulsion stabilizer</w:t>
      </w:r>
      <w:r w:rsidR="008D5E3D" w:rsidRPr="00B75037">
        <w:rPr>
          <w:color w:val="000000" w:themeColor="text1"/>
          <w:sz w:val="28"/>
          <w:szCs w:val="24"/>
        </w:rPr>
        <w:t>s</w:t>
      </w:r>
      <w:r w:rsidRPr="00B75037">
        <w:rPr>
          <w:color w:val="000000" w:themeColor="text1"/>
          <w:sz w:val="28"/>
          <w:szCs w:val="24"/>
        </w:rPr>
        <w:t xml:space="preserve">, the </w:t>
      </w:r>
      <w:r w:rsidR="00666A4C" w:rsidRPr="00B75037">
        <w:rPr>
          <w:color w:val="000000" w:themeColor="text1"/>
          <w:sz w:val="28"/>
          <w:szCs w:val="24"/>
        </w:rPr>
        <w:t>ZTC</w:t>
      </w:r>
      <w:r w:rsidRPr="00B75037">
        <w:rPr>
          <w:color w:val="000000" w:themeColor="text1"/>
          <w:sz w:val="28"/>
          <w:szCs w:val="24"/>
        </w:rPr>
        <w:t>s were constructed by loading CEO. A</w:t>
      </w:r>
      <w:r w:rsidRPr="00B75037">
        <w:rPr>
          <w:rFonts w:hint="eastAsia"/>
          <w:color w:val="000000" w:themeColor="text1"/>
          <w:sz w:val="28"/>
          <w:szCs w:val="24"/>
        </w:rPr>
        <w:t>s</w:t>
      </w:r>
      <w:r w:rsidRPr="00B75037">
        <w:rPr>
          <w:color w:val="000000" w:themeColor="text1"/>
          <w:sz w:val="28"/>
          <w:szCs w:val="24"/>
        </w:rPr>
        <w:t xml:space="preserve"> displayed in F</w:t>
      </w:r>
      <w:r w:rsidRPr="00B75037">
        <w:rPr>
          <w:rFonts w:hint="eastAsia"/>
          <w:color w:val="000000" w:themeColor="text1"/>
          <w:sz w:val="28"/>
          <w:szCs w:val="24"/>
        </w:rPr>
        <w:t>ig</w:t>
      </w:r>
      <w:r w:rsidRPr="00B75037">
        <w:rPr>
          <w:color w:val="000000" w:themeColor="text1"/>
          <w:sz w:val="28"/>
          <w:szCs w:val="24"/>
        </w:rPr>
        <w:t xml:space="preserve">. </w:t>
      </w:r>
      <w:r w:rsidR="0099229D" w:rsidRPr="00B75037">
        <w:rPr>
          <w:color w:val="000000" w:themeColor="text1"/>
          <w:sz w:val="28"/>
          <w:szCs w:val="24"/>
        </w:rPr>
        <w:t>3</w:t>
      </w:r>
      <w:r w:rsidRPr="00B75037">
        <w:rPr>
          <w:color w:val="000000" w:themeColor="text1"/>
          <w:sz w:val="28"/>
          <w:szCs w:val="24"/>
        </w:rPr>
        <w:t xml:space="preserve">A, the morphology of </w:t>
      </w:r>
      <w:r w:rsidR="00666A4C" w:rsidRPr="00B75037">
        <w:rPr>
          <w:color w:val="000000" w:themeColor="text1"/>
          <w:sz w:val="28"/>
          <w:szCs w:val="24"/>
        </w:rPr>
        <w:t>ZTC</w:t>
      </w:r>
      <w:r w:rsidRPr="00B75037">
        <w:rPr>
          <w:color w:val="000000" w:themeColor="text1"/>
          <w:sz w:val="28"/>
          <w:szCs w:val="24"/>
        </w:rPr>
        <w:t>s were present</w:t>
      </w:r>
      <w:r w:rsidR="00237436" w:rsidRPr="00B75037">
        <w:rPr>
          <w:color w:val="000000" w:themeColor="text1"/>
          <w:sz w:val="28"/>
          <w:szCs w:val="24"/>
        </w:rPr>
        <w:t>ed</w:t>
      </w:r>
      <w:r w:rsidRPr="00B75037">
        <w:rPr>
          <w:color w:val="000000" w:themeColor="text1"/>
          <w:sz w:val="28"/>
          <w:szCs w:val="24"/>
        </w:rPr>
        <w:t xml:space="preserve"> using </w:t>
      </w:r>
      <w:r w:rsidR="00237436" w:rsidRPr="00B75037">
        <w:rPr>
          <w:color w:val="000000" w:themeColor="text1"/>
          <w:sz w:val="28"/>
          <w:szCs w:val="24"/>
        </w:rPr>
        <w:t>a TEM</w:t>
      </w:r>
      <w:r w:rsidRPr="00B75037">
        <w:rPr>
          <w:color w:val="000000" w:themeColor="text1"/>
          <w:sz w:val="28"/>
          <w:szCs w:val="24"/>
        </w:rPr>
        <w:t>. T</w:t>
      </w:r>
      <w:r w:rsidRPr="00B75037">
        <w:rPr>
          <w:rFonts w:hint="eastAsia"/>
          <w:color w:val="000000" w:themeColor="text1"/>
          <w:sz w:val="28"/>
          <w:szCs w:val="24"/>
        </w:rPr>
        <w:t>he</w:t>
      </w:r>
      <w:r w:rsidRPr="00B75037">
        <w:rPr>
          <w:color w:val="000000" w:themeColor="text1"/>
          <w:sz w:val="28"/>
          <w:szCs w:val="24"/>
        </w:rPr>
        <w:t xml:space="preserve"> interfacial layer of emulsions was obviously observable, which was characterized by a slightly dark outer region, implying the formation of </w:t>
      </w:r>
      <w:r w:rsidR="00237436" w:rsidRPr="00B75037">
        <w:rPr>
          <w:color w:val="000000" w:themeColor="text1"/>
          <w:sz w:val="28"/>
          <w:szCs w:val="24"/>
        </w:rPr>
        <w:t xml:space="preserve">a </w:t>
      </w:r>
      <w:r w:rsidRPr="00B75037">
        <w:rPr>
          <w:color w:val="000000" w:themeColor="text1"/>
          <w:sz w:val="28"/>
          <w:szCs w:val="24"/>
        </w:rPr>
        <w:t>Pickering emulsion.</w:t>
      </w:r>
      <w:r w:rsidR="00AF4173" w:rsidRPr="00B75037">
        <w:rPr>
          <w:color w:val="000000" w:themeColor="text1"/>
          <w:sz w:val="28"/>
          <w:szCs w:val="24"/>
        </w:rPr>
        <w:t xml:space="preserve"> </w:t>
      </w:r>
      <w:r w:rsidR="00D02516" w:rsidRPr="00B75037">
        <w:rPr>
          <w:color w:val="000000" w:themeColor="text1"/>
          <w:sz w:val="28"/>
          <w:szCs w:val="24"/>
        </w:rPr>
        <w:t xml:space="preserve">The absorption of ZT complexes onto droplets resulted in a thicker interface of steric hindrance that prevented stabilizer from desorbing </w:t>
      </w:r>
      <w:r w:rsidR="00D02516" w:rsidRPr="00B75037">
        <w:rPr>
          <w:noProof/>
          <w:color w:val="000000" w:themeColor="text1"/>
          <w:sz w:val="28"/>
          <w:szCs w:val="24"/>
        </w:rPr>
        <w:t>(Wei et al., 2019).</w:t>
      </w:r>
      <w:r w:rsidR="00D02516" w:rsidRPr="00B75037">
        <w:rPr>
          <w:color w:val="000000" w:themeColor="text1"/>
          <w:sz w:val="28"/>
          <w:szCs w:val="24"/>
        </w:rPr>
        <w:t xml:space="preserve"> T</w:t>
      </w:r>
      <w:r w:rsidR="00D02516" w:rsidRPr="00B75037">
        <w:rPr>
          <w:rFonts w:hint="eastAsia"/>
          <w:color w:val="000000" w:themeColor="text1"/>
          <w:sz w:val="28"/>
          <w:szCs w:val="24"/>
        </w:rPr>
        <w:t>h</w:t>
      </w:r>
      <w:r w:rsidR="00D02516" w:rsidRPr="00B75037">
        <w:rPr>
          <w:color w:val="000000" w:themeColor="text1"/>
          <w:sz w:val="28"/>
          <w:szCs w:val="24"/>
        </w:rPr>
        <w:t xml:space="preserve">e </w:t>
      </w:r>
      <w:r w:rsidR="00D02516" w:rsidRPr="00B75037">
        <w:rPr>
          <w:rFonts w:hint="eastAsia"/>
          <w:color w:val="000000" w:themeColor="text1"/>
          <w:sz w:val="28"/>
          <w:szCs w:val="24"/>
        </w:rPr>
        <w:t>droplet</w:t>
      </w:r>
      <w:r w:rsidR="00D02516" w:rsidRPr="00B75037">
        <w:rPr>
          <w:color w:val="000000" w:themeColor="text1"/>
          <w:sz w:val="28"/>
          <w:szCs w:val="24"/>
        </w:rPr>
        <w:t xml:space="preserve">s stabilized by ZT5 or ZT7 were spherical, while the </w:t>
      </w:r>
      <w:r w:rsidR="00D02516" w:rsidRPr="00B75037">
        <w:rPr>
          <w:rFonts w:hint="eastAsia"/>
          <w:color w:val="000000" w:themeColor="text1"/>
          <w:sz w:val="28"/>
          <w:szCs w:val="24"/>
        </w:rPr>
        <w:t>droplet</w:t>
      </w:r>
      <w:r w:rsidR="00D02516" w:rsidRPr="00B75037">
        <w:rPr>
          <w:color w:val="000000" w:themeColor="text1"/>
          <w:sz w:val="28"/>
          <w:szCs w:val="24"/>
        </w:rPr>
        <w:t xml:space="preserve"> stabilized by ZT9 did not have a well-defined shape, which could be attributed to the promoted flocculation of small droplets by strong electrostatic attraction. In </w:t>
      </w:r>
      <w:r w:rsidR="00D02516" w:rsidRPr="00B75037">
        <w:rPr>
          <w:rFonts w:hint="eastAsia"/>
          <w:color w:val="000000" w:themeColor="text1"/>
          <w:sz w:val="28"/>
          <w:szCs w:val="24"/>
        </w:rPr>
        <w:t>addition,</w:t>
      </w:r>
      <w:r w:rsidR="00D02516" w:rsidRPr="00B75037">
        <w:rPr>
          <w:color w:val="000000" w:themeColor="text1"/>
          <w:sz w:val="28"/>
          <w:szCs w:val="24"/>
        </w:rPr>
        <w:t xml:space="preserve"> the CLSM also provided the microstructures of ZTC </w:t>
      </w:r>
      <w:r w:rsidR="00D02516" w:rsidRPr="00B75037">
        <w:rPr>
          <w:rFonts w:hint="eastAsia"/>
          <w:color w:val="000000" w:themeColor="text1"/>
          <w:sz w:val="28"/>
          <w:szCs w:val="24"/>
        </w:rPr>
        <w:t>with</w:t>
      </w:r>
      <w:r w:rsidR="00D02516" w:rsidRPr="00B75037">
        <w:rPr>
          <w:color w:val="000000" w:themeColor="text1"/>
          <w:sz w:val="28"/>
          <w:szCs w:val="24"/>
        </w:rPr>
        <w:t xml:space="preserve"> </w:t>
      </w:r>
      <w:r w:rsidR="00D02516" w:rsidRPr="00B75037">
        <w:rPr>
          <w:rFonts w:hint="eastAsia"/>
          <w:color w:val="000000" w:themeColor="text1"/>
          <w:sz w:val="28"/>
          <w:szCs w:val="24"/>
        </w:rPr>
        <w:t>three</w:t>
      </w:r>
      <w:r w:rsidR="00D02516" w:rsidRPr="00B75037">
        <w:rPr>
          <w:color w:val="000000" w:themeColor="text1"/>
          <w:sz w:val="28"/>
          <w:szCs w:val="24"/>
        </w:rPr>
        <w:t xml:space="preserve"> </w:t>
      </w:r>
      <w:r w:rsidR="00D02516" w:rsidRPr="00B75037">
        <w:rPr>
          <w:rFonts w:hint="eastAsia"/>
          <w:color w:val="000000" w:themeColor="text1"/>
          <w:sz w:val="28"/>
          <w:szCs w:val="24"/>
        </w:rPr>
        <w:t>different</w:t>
      </w:r>
      <w:r w:rsidR="00D02516" w:rsidRPr="00B75037">
        <w:rPr>
          <w:color w:val="000000" w:themeColor="text1"/>
          <w:sz w:val="28"/>
          <w:szCs w:val="24"/>
        </w:rPr>
        <w:t xml:space="preserve"> ZT complex (F</w:t>
      </w:r>
      <w:r w:rsidR="00D02516" w:rsidRPr="00B75037">
        <w:rPr>
          <w:rFonts w:hint="eastAsia"/>
          <w:color w:val="000000" w:themeColor="text1"/>
          <w:sz w:val="28"/>
          <w:szCs w:val="24"/>
        </w:rPr>
        <w:t>ig</w:t>
      </w:r>
      <w:r w:rsidR="00D02516" w:rsidRPr="00B75037">
        <w:rPr>
          <w:color w:val="000000" w:themeColor="text1"/>
          <w:sz w:val="28"/>
          <w:szCs w:val="24"/>
        </w:rPr>
        <w:t>. 3B).</w:t>
      </w:r>
      <w:r w:rsidR="009D1725" w:rsidRPr="00B75037">
        <w:rPr>
          <w:color w:val="000000" w:themeColor="text1"/>
          <w:sz w:val="28"/>
          <w:szCs w:val="24"/>
        </w:rPr>
        <w:t xml:space="preserve"> </w:t>
      </w:r>
      <w:r w:rsidR="00B41B71" w:rsidRPr="00B75037">
        <w:rPr>
          <w:color w:val="000000" w:themeColor="text1"/>
          <w:sz w:val="28"/>
          <w:szCs w:val="24"/>
        </w:rPr>
        <w:t xml:space="preserve">The images of overlay showed the stacked state of CEO </w:t>
      </w:r>
      <w:r w:rsidR="00B41B71" w:rsidRPr="00B75037">
        <w:rPr>
          <w:color w:val="000000" w:themeColor="text1"/>
          <w:sz w:val="28"/>
          <w:szCs w:val="24"/>
        </w:rPr>
        <w:lastRenderedPageBreak/>
        <w:t>and ZTs phase</w:t>
      </w:r>
      <w:r w:rsidR="00B41B71" w:rsidRPr="00B75037">
        <w:rPr>
          <w:rFonts w:hint="eastAsia"/>
          <w:color w:val="000000" w:themeColor="text1"/>
          <w:sz w:val="28"/>
          <w:szCs w:val="24"/>
        </w:rPr>
        <w:t>,</w:t>
      </w:r>
      <w:r w:rsidR="00B41B71" w:rsidRPr="00B75037">
        <w:rPr>
          <w:color w:val="000000" w:themeColor="text1"/>
          <w:sz w:val="28"/>
          <w:szCs w:val="24"/>
        </w:rPr>
        <w:t xml:space="preserve"> which were shown in yellow (superimposed color of green and red).</w:t>
      </w:r>
      <w:r w:rsidR="00B41B71" w:rsidRPr="00B75037">
        <w:rPr>
          <w:bCs/>
          <w:color w:val="000000" w:themeColor="text1"/>
          <w:szCs w:val="24"/>
        </w:rPr>
        <w:t xml:space="preserve"> </w:t>
      </w:r>
      <w:r w:rsidR="00B41B71" w:rsidRPr="00B75037">
        <w:rPr>
          <w:color w:val="000000" w:themeColor="text1"/>
          <w:sz w:val="28"/>
          <w:szCs w:val="24"/>
        </w:rPr>
        <w:t>The overlapping fluorescence micrograph showed that the CEO was wrapped by dense ZT</w:t>
      </w:r>
      <w:r w:rsidR="00B41B71" w:rsidRPr="00B75037">
        <w:rPr>
          <w:rFonts w:hint="eastAsia"/>
          <w:color w:val="000000" w:themeColor="text1"/>
          <w:sz w:val="28"/>
          <w:szCs w:val="24"/>
        </w:rPr>
        <w:t>s</w:t>
      </w:r>
      <w:r w:rsidR="00B41B71" w:rsidRPr="00B75037">
        <w:rPr>
          <w:color w:val="000000" w:themeColor="text1"/>
          <w:sz w:val="28"/>
          <w:szCs w:val="24"/>
        </w:rPr>
        <w:t xml:space="preserve"> complexes. Similar phenomena were also observed in CEO Pickering emulsion stabilized by zein </w:t>
      </w:r>
      <w:r w:rsidR="001B53B5" w:rsidRPr="00B75037">
        <w:rPr>
          <w:color w:val="000000" w:themeColor="text1"/>
          <w:sz w:val="28"/>
          <w:szCs w:val="24"/>
        </w:rPr>
        <w:t>zein/</w:t>
      </w:r>
      <w:proofErr w:type="spellStart"/>
      <w:r w:rsidR="001B53B5" w:rsidRPr="00B75037">
        <w:rPr>
          <w:color w:val="000000" w:themeColor="text1"/>
          <w:sz w:val="28"/>
          <w:szCs w:val="24"/>
        </w:rPr>
        <w:t>carboxylated</w:t>
      </w:r>
      <w:proofErr w:type="spellEnd"/>
      <w:r w:rsidR="001B53B5" w:rsidRPr="00B75037">
        <w:rPr>
          <w:color w:val="000000" w:themeColor="text1"/>
          <w:sz w:val="28"/>
          <w:szCs w:val="24"/>
        </w:rPr>
        <w:t xml:space="preserve"> cellulose nanocrystals composite nanoparticles (Qin et al., 2024).</w:t>
      </w:r>
      <w:r w:rsidR="001B53B5" w:rsidRPr="00B75037">
        <w:rPr>
          <w:rFonts w:hint="eastAsia"/>
          <w:color w:val="000000" w:themeColor="text1"/>
          <w:sz w:val="28"/>
          <w:szCs w:val="24"/>
        </w:rPr>
        <w:t xml:space="preserve"> </w:t>
      </w:r>
      <w:r w:rsidR="009D1725" w:rsidRPr="00B75037">
        <w:rPr>
          <w:color w:val="000000" w:themeColor="text1"/>
          <w:sz w:val="28"/>
          <w:szCs w:val="24"/>
        </w:rPr>
        <w:t>The CLSM images of ZTC</w:t>
      </w:r>
      <w:r w:rsidR="009D1725" w:rsidRPr="00B75037">
        <w:rPr>
          <w:rFonts w:hint="eastAsia"/>
          <w:color w:val="000000" w:themeColor="text1"/>
          <w:sz w:val="28"/>
          <w:szCs w:val="24"/>
        </w:rPr>
        <w:t>s</w:t>
      </w:r>
      <w:r w:rsidR="009D1725" w:rsidRPr="00B75037">
        <w:rPr>
          <w:color w:val="000000" w:themeColor="text1"/>
          <w:sz w:val="28"/>
          <w:szCs w:val="24"/>
        </w:rPr>
        <w:t xml:space="preserve"> showed spherical dispersion of emulsion droplets with different sizes</w:t>
      </w:r>
      <w:r w:rsidR="009D1725" w:rsidRPr="00B75037">
        <w:rPr>
          <w:rFonts w:hint="eastAsia"/>
          <w:color w:val="000000" w:themeColor="text1"/>
          <w:sz w:val="28"/>
          <w:szCs w:val="24"/>
        </w:rPr>
        <w:t>.</w:t>
      </w:r>
      <w:r w:rsidR="009D1725" w:rsidRPr="00B75037">
        <w:rPr>
          <w:color w:val="000000" w:themeColor="text1"/>
          <w:sz w:val="28"/>
          <w:szCs w:val="24"/>
        </w:rPr>
        <w:t xml:space="preserve"> N</w:t>
      </w:r>
      <w:r w:rsidR="009D1725" w:rsidRPr="00B75037">
        <w:rPr>
          <w:rFonts w:hint="eastAsia"/>
          <w:color w:val="000000" w:themeColor="text1"/>
          <w:sz w:val="28"/>
          <w:szCs w:val="24"/>
        </w:rPr>
        <w:t>o</w:t>
      </w:r>
      <w:r w:rsidR="009D1725" w:rsidRPr="00B75037">
        <w:rPr>
          <w:color w:val="000000" w:themeColor="text1"/>
          <w:sz w:val="28"/>
          <w:szCs w:val="24"/>
        </w:rPr>
        <w:t xml:space="preserve">tably, </w:t>
      </w:r>
      <w:r w:rsidR="009D1725" w:rsidRPr="00B75037">
        <w:rPr>
          <w:rFonts w:hint="eastAsia"/>
          <w:color w:val="000000" w:themeColor="text1"/>
          <w:sz w:val="28"/>
          <w:szCs w:val="24"/>
        </w:rPr>
        <w:t>it</w:t>
      </w:r>
      <w:r w:rsidR="009D1725" w:rsidRPr="00B75037">
        <w:rPr>
          <w:color w:val="000000" w:themeColor="text1"/>
          <w:sz w:val="28"/>
          <w:szCs w:val="24"/>
        </w:rPr>
        <w:t xml:space="preserve"> </w:t>
      </w:r>
      <w:r w:rsidR="009D1725" w:rsidRPr="00B75037">
        <w:rPr>
          <w:rFonts w:hint="eastAsia"/>
          <w:color w:val="000000" w:themeColor="text1"/>
          <w:sz w:val="28"/>
          <w:szCs w:val="24"/>
        </w:rPr>
        <w:t>was</w:t>
      </w:r>
      <w:r w:rsidR="009D1725" w:rsidRPr="00B75037">
        <w:rPr>
          <w:color w:val="000000" w:themeColor="text1"/>
          <w:sz w:val="28"/>
          <w:szCs w:val="24"/>
        </w:rPr>
        <w:t xml:space="preserve"> obvious that a </w:t>
      </w:r>
      <w:r w:rsidR="00C26A93" w:rsidRPr="00B75037">
        <w:rPr>
          <w:color w:val="000000" w:themeColor="text1"/>
          <w:sz w:val="28"/>
          <w:szCs w:val="24"/>
        </w:rPr>
        <w:t xml:space="preserve">clear boundary of the ZTC5 wrapping layer, </w:t>
      </w:r>
      <w:r w:rsidR="00760399" w:rsidRPr="00B75037">
        <w:rPr>
          <w:rFonts w:hint="eastAsia"/>
          <w:color w:val="000000" w:themeColor="text1"/>
          <w:sz w:val="28"/>
          <w:szCs w:val="24"/>
        </w:rPr>
        <w:t>indicating</w:t>
      </w:r>
      <w:r w:rsidR="00760399" w:rsidRPr="00B75037">
        <w:rPr>
          <w:color w:val="000000" w:themeColor="text1"/>
          <w:sz w:val="28"/>
          <w:szCs w:val="24"/>
        </w:rPr>
        <w:t xml:space="preserve"> ZT5 </w:t>
      </w:r>
      <w:proofErr w:type="spellStart"/>
      <w:r w:rsidR="00760399" w:rsidRPr="00B75037">
        <w:rPr>
          <w:color w:val="000000" w:themeColor="text1"/>
          <w:sz w:val="28"/>
          <w:szCs w:val="24"/>
        </w:rPr>
        <w:t>a</w:t>
      </w:r>
      <w:r w:rsidR="00760399" w:rsidRPr="00B75037">
        <w:rPr>
          <w:rFonts w:hint="eastAsia"/>
          <w:color w:val="000000" w:themeColor="text1"/>
          <w:sz w:val="28"/>
          <w:szCs w:val="24"/>
        </w:rPr>
        <w:t>dsorpted</w:t>
      </w:r>
      <w:proofErr w:type="spellEnd"/>
      <w:r w:rsidR="00760399" w:rsidRPr="00B75037">
        <w:rPr>
          <w:color w:val="000000" w:themeColor="text1"/>
          <w:sz w:val="28"/>
          <w:szCs w:val="24"/>
        </w:rPr>
        <w:t xml:space="preserve"> onto the oil-water interface stably. However, ZTC9 emulsion system had a lot of dissociative ZT9 particle, suggesting poor stabilization of ZT9. Consistent with the TEM observations, the droplets of ZTC5 displayed </w:t>
      </w:r>
      <w:r w:rsidR="006528F9" w:rsidRPr="00B75037">
        <w:rPr>
          <w:color w:val="000000" w:themeColor="text1"/>
          <w:sz w:val="28"/>
          <w:szCs w:val="24"/>
        </w:rPr>
        <w:t xml:space="preserve">dispersive and </w:t>
      </w:r>
      <w:r w:rsidR="00760399" w:rsidRPr="00B75037">
        <w:rPr>
          <w:color w:val="000000" w:themeColor="text1"/>
          <w:sz w:val="28"/>
          <w:szCs w:val="24"/>
        </w:rPr>
        <w:t xml:space="preserve">uniform </w:t>
      </w:r>
      <w:r w:rsidR="006528F9" w:rsidRPr="00B75037">
        <w:rPr>
          <w:color w:val="000000" w:themeColor="text1"/>
          <w:sz w:val="28"/>
          <w:szCs w:val="24"/>
        </w:rPr>
        <w:t>characteristics</w:t>
      </w:r>
      <w:r w:rsidR="00760399" w:rsidRPr="00B75037">
        <w:rPr>
          <w:color w:val="000000" w:themeColor="text1"/>
          <w:sz w:val="28"/>
          <w:szCs w:val="24"/>
        </w:rPr>
        <w:t xml:space="preserve">, while the droplets of ZTC9 showed a partial aggregation. </w:t>
      </w:r>
      <w:r w:rsidR="00760399" w:rsidRPr="00B75037">
        <w:rPr>
          <w:rFonts w:hint="eastAsia"/>
          <w:color w:val="000000" w:themeColor="text1"/>
          <w:sz w:val="28"/>
          <w:szCs w:val="24"/>
        </w:rPr>
        <w:t>T</w:t>
      </w:r>
      <w:r w:rsidR="00760399" w:rsidRPr="00B75037">
        <w:rPr>
          <w:color w:val="000000" w:themeColor="text1"/>
          <w:sz w:val="28"/>
          <w:szCs w:val="24"/>
        </w:rPr>
        <w:t>h</w:t>
      </w:r>
      <w:r w:rsidR="00760399" w:rsidRPr="00B75037">
        <w:rPr>
          <w:rFonts w:hint="eastAsia"/>
          <w:color w:val="000000" w:themeColor="text1"/>
          <w:sz w:val="28"/>
          <w:szCs w:val="24"/>
        </w:rPr>
        <w:t>ese</w:t>
      </w:r>
      <w:r w:rsidR="00760399" w:rsidRPr="00B75037">
        <w:rPr>
          <w:color w:val="000000" w:themeColor="text1"/>
          <w:sz w:val="28"/>
          <w:szCs w:val="24"/>
        </w:rPr>
        <w:t xml:space="preserve"> results suggest that the structures of ZTC</w:t>
      </w:r>
      <w:r w:rsidR="00760399" w:rsidRPr="00B75037">
        <w:rPr>
          <w:rFonts w:hint="eastAsia"/>
          <w:color w:val="000000" w:themeColor="text1"/>
          <w:sz w:val="28"/>
          <w:szCs w:val="24"/>
        </w:rPr>
        <w:t>s</w:t>
      </w:r>
      <w:r w:rsidR="00760399" w:rsidRPr="00B75037">
        <w:rPr>
          <w:color w:val="000000" w:themeColor="text1"/>
          <w:sz w:val="28"/>
          <w:szCs w:val="24"/>
        </w:rPr>
        <w:t xml:space="preserve"> could be </w:t>
      </w:r>
      <w:r w:rsidR="00760399" w:rsidRPr="00B75037">
        <w:rPr>
          <w:rFonts w:hint="eastAsia"/>
          <w:color w:val="000000" w:themeColor="text1"/>
          <w:sz w:val="28"/>
          <w:szCs w:val="24"/>
        </w:rPr>
        <w:t>regulated</w:t>
      </w:r>
      <w:r w:rsidR="00760399" w:rsidRPr="00B75037">
        <w:rPr>
          <w:color w:val="000000" w:themeColor="text1"/>
          <w:sz w:val="28"/>
          <w:szCs w:val="24"/>
        </w:rPr>
        <w:t xml:space="preserve"> by interfacial compositions.</w:t>
      </w:r>
    </w:p>
    <w:p w14:paraId="441D329A" w14:textId="6B7BB340"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w:t>
      </w:r>
      <w:r w:rsidR="0099229D" w:rsidRPr="00B75037">
        <w:rPr>
          <w:color w:val="000000" w:themeColor="text1"/>
          <w:sz w:val="28"/>
          <w:szCs w:val="24"/>
        </w:rPr>
        <w:t>4</w:t>
      </w:r>
      <w:r w:rsidRPr="00B75037">
        <w:rPr>
          <w:color w:val="000000" w:themeColor="text1"/>
          <w:sz w:val="28"/>
          <w:szCs w:val="24"/>
        </w:rPr>
        <w:t>.2</w:t>
      </w:r>
      <w:r w:rsidR="00237436" w:rsidRPr="00B75037">
        <w:rPr>
          <w:color w:val="000000" w:themeColor="text1"/>
          <w:sz w:val="28"/>
          <w:szCs w:val="24"/>
        </w:rPr>
        <w:t>.</w:t>
      </w:r>
      <w:r w:rsidRPr="00B75037">
        <w:rPr>
          <w:color w:val="000000" w:themeColor="text1"/>
          <w:sz w:val="28"/>
          <w:szCs w:val="24"/>
        </w:rPr>
        <w:t xml:space="preserve"> D</w:t>
      </w:r>
      <w:r w:rsidRPr="00B75037">
        <w:rPr>
          <w:rFonts w:hint="eastAsia"/>
          <w:color w:val="000000" w:themeColor="text1"/>
          <w:sz w:val="28"/>
          <w:szCs w:val="24"/>
        </w:rPr>
        <w:t>r</w:t>
      </w:r>
      <w:r w:rsidRPr="00B75037">
        <w:rPr>
          <w:color w:val="000000" w:themeColor="text1"/>
          <w:sz w:val="28"/>
          <w:szCs w:val="24"/>
        </w:rPr>
        <w:t>oplet size and zeta-potential</w:t>
      </w:r>
    </w:p>
    <w:p w14:paraId="51FF4037" w14:textId="35A00AC1" w:rsidR="00475B94" w:rsidRPr="00B75037" w:rsidRDefault="006528F9" w:rsidP="00475B94">
      <w:pPr>
        <w:widowControl/>
        <w:spacing w:line="480" w:lineRule="auto"/>
        <w:ind w:firstLine="560"/>
        <w:rPr>
          <w:color w:val="000000" w:themeColor="text1"/>
          <w:sz w:val="28"/>
          <w:szCs w:val="24"/>
        </w:rPr>
      </w:pPr>
      <w:r w:rsidRPr="00B75037">
        <w:rPr>
          <w:rFonts w:hint="eastAsia"/>
          <w:color w:val="000000" w:themeColor="text1"/>
          <w:sz w:val="28"/>
          <w:szCs w:val="24"/>
        </w:rPr>
        <w:t>The</w:t>
      </w:r>
      <w:r w:rsidRPr="00B75037">
        <w:rPr>
          <w:color w:val="000000" w:themeColor="text1"/>
          <w:sz w:val="28"/>
          <w:szCs w:val="24"/>
        </w:rPr>
        <w:t xml:space="preserve"> droplet size and zeta </w:t>
      </w:r>
      <w:r w:rsidRPr="00B75037">
        <w:rPr>
          <w:rFonts w:hint="eastAsia"/>
          <w:color w:val="000000" w:themeColor="text1"/>
          <w:sz w:val="28"/>
          <w:szCs w:val="24"/>
        </w:rPr>
        <w:t>potential</w:t>
      </w:r>
      <w:r w:rsidRPr="00B75037">
        <w:rPr>
          <w:color w:val="000000" w:themeColor="text1"/>
          <w:sz w:val="28"/>
          <w:szCs w:val="24"/>
        </w:rPr>
        <w:t xml:space="preserve"> </w:t>
      </w:r>
      <w:r w:rsidRPr="00B75037">
        <w:rPr>
          <w:rFonts w:hint="eastAsia"/>
          <w:color w:val="000000" w:themeColor="text1"/>
          <w:sz w:val="28"/>
          <w:szCs w:val="24"/>
        </w:rPr>
        <w:t>of</w:t>
      </w:r>
      <w:r w:rsidRPr="00B75037">
        <w:rPr>
          <w:color w:val="000000" w:themeColor="text1"/>
          <w:sz w:val="28"/>
          <w:szCs w:val="24"/>
        </w:rPr>
        <w:t xml:space="preserve"> ZTCs are listed in Table S1. T</w:t>
      </w:r>
      <w:r w:rsidRPr="00B75037">
        <w:rPr>
          <w:rFonts w:hint="eastAsia"/>
          <w:color w:val="000000" w:themeColor="text1"/>
          <w:sz w:val="28"/>
          <w:szCs w:val="24"/>
        </w:rPr>
        <w:t>h</w:t>
      </w:r>
      <w:r w:rsidRPr="00B75037">
        <w:rPr>
          <w:color w:val="000000" w:themeColor="text1"/>
          <w:sz w:val="28"/>
          <w:szCs w:val="24"/>
        </w:rPr>
        <w:t xml:space="preserve">e </w:t>
      </w:r>
      <w:r w:rsidRPr="00B75037">
        <w:rPr>
          <w:rFonts w:hint="eastAsia"/>
          <w:color w:val="000000" w:themeColor="text1"/>
          <w:sz w:val="28"/>
          <w:szCs w:val="24"/>
        </w:rPr>
        <w:t>average</w:t>
      </w:r>
      <w:r w:rsidRPr="00B75037">
        <w:rPr>
          <w:color w:val="000000" w:themeColor="text1"/>
          <w:sz w:val="28"/>
          <w:szCs w:val="24"/>
        </w:rPr>
        <w:t xml:space="preserve"> droplet size of ZTCs was between 300 and 400 </w:t>
      </w:r>
      <w:r w:rsidRPr="00B75037">
        <w:rPr>
          <w:rFonts w:hint="eastAsia"/>
          <w:color w:val="000000" w:themeColor="text1"/>
          <w:sz w:val="28"/>
          <w:szCs w:val="24"/>
        </w:rPr>
        <w:t>nm</w:t>
      </w:r>
      <w:r w:rsidR="00712F56" w:rsidRPr="00B75037">
        <w:rPr>
          <w:color w:val="000000" w:themeColor="text1"/>
          <w:sz w:val="28"/>
          <w:szCs w:val="24"/>
        </w:rPr>
        <w:t xml:space="preserve">, and also in line with the TEM report. </w:t>
      </w:r>
      <w:r w:rsidR="00475B94" w:rsidRPr="00B75037">
        <w:rPr>
          <w:rFonts w:hint="eastAsia"/>
          <w:color w:val="000000" w:themeColor="text1"/>
          <w:sz w:val="28"/>
          <w:szCs w:val="24"/>
        </w:rPr>
        <w:t>Si</w:t>
      </w:r>
      <w:r w:rsidR="00475B94" w:rsidRPr="00B75037">
        <w:rPr>
          <w:color w:val="000000" w:themeColor="text1"/>
          <w:sz w:val="28"/>
          <w:szCs w:val="24"/>
        </w:rPr>
        <w:t xml:space="preserve">milar results were observed in an </w:t>
      </w:r>
      <w:r w:rsidR="00475B94" w:rsidRPr="00B75037">
        <w:rPr>
          <w:rFonts w:hint="eastAsia"/>
          <w:color w:val="000000" w:themeColor="text1"/>
          <w:sz w:val="28"/>
          <w:szCs w:val="24"/>
        </w:rPr>
        <w:t>a</w:t>
      </w:r>
      <w:r w:rsidR="00475B94" w:rsidRPr="00B75037">
        <w:rPr>
          <w:color w:val="000000" w:themeColor="text1"/>
          <w:sz w:val="28"/>
          <w:szCs w:val="24"/>
        </w:rPr>
        <w:t>lgal oil P</w:t>
      </w:r>
      <w:r w:rsidR="00475B94" w:rsidRPr="00B75037">
        <w:rPr>
          <w:rFonts w:hint="eastAsia"/>
          <w:color w:val="000000" w:themeColor="text1"/>
          <w:sz w:val="28"/>
          <w:szCs w:val="24"/>
        </w:rPr>
        <w:t>ickerin</w:t>
      </w:r>
      <w:r w:rsidR="00475B94" w:rsidRPr="00B75037">
        <w:rPr>
          <w:color w:val="000000" w:themeColor="text1"/>
          <w:sz w:val="28"/>
          <w:szCs w:val="24"/>
        </w:rPr>
        <w:t xml:space="preserve">g </w:t>
      </w:r>
      <w:r w:rsidR="00475B94" w:rsidRPr="00B75037">
        <w:rPr>
          <w:rFonts w:hint="eastAsia"/>
          <w:color w:val="000000" w:themeColor="text1"/>
          <w:sz w:val="28"/>
          <w:szCs w:val="24"/>
        </w:rPr>
        <w:t>emulsion</w:t>
      </w:r>
      <w:r w:rsidR="00475B94" w:rsidRPr="00B75037">
        <w:rPr>
          <w:color w:val="000000" w:themeColor="text1"/>
          <w:sz w:val="28"/>
          <w:szCs w:val="24"/>
        </w:rPr>
        <w:t xml:space="preserve"> </w:t>
      </w:r>
      <w:r w:rsidR="00475B94" w:rsidRPr="00B75037">
        <w:rPr>
          <w:rFonts w:hint="eastAsia"/>
          <w:color w:val="000000" w:themeColor="text1"/>
          <w:sz w:val="28"/>
          <w:szCs w:val="24"/>
        </w:rPr>
        <w:t>s</w:t>
      </w:r>
      <w:r w:rsidR="00475B94" w:rsidRPr="00B75037">
        <w:rPr>
          <w:color w:val="000000" w:themeColor="text1"/>
          <w:sz w:val="28"/>
          <w:szCs w:val="24"/>
        </w:rPr>
        <w:t xml:space="preserve">tabilized by zein-gallic acid nanoparticles </w:t>
      </w:r>
      <w:r w:rsidR="00475B94" w:rsidRPr="00B75037">
        <w:rPr>
          <w:noProof/>
          <w:color w:val="000000" w:themeColor="text1"/>
          <w:sz w:val="28"/>
          <w:szCs w:val="24"/>
        </w:rPr>
        <w:t>(Xu et al., 2023)</w:t>
      </w:r>
      <w:r w:rsidR="00475B94" w:rsidRPr="00B75037">
        <w:rPr>
          <w:color w:val="000000" w:themeColor="text1"/>
          <w:sz w:val="28"/>
          <w:szCs w:val="24"/>
        </w:rPr>
        <w:t>. As larger particles adsorb at the oil-water interface for longer periods of time, the diameter of the emulsion droplets increases.</w:t>
      </w:r>
      <w:r w:rsidR="00475B94" w:rsidRPr="00B75037">
        <w:rPr>
          <w:rFonts w:hint="eastAsia"/>
          <w:color w:val="000000" w:themeColor="text1"/>
          <w:sz w:val="28"/>
          <w:szCs w:val="24"/>
        </w:rPr>
        <w:t xml:space="preserve"> </w:t>
      </w:r>
      <w:r w:rsidR="00475B94" w:rsidRPr="00B75037">
        <w:rPr>
          <w:color w:val="000000" w:themeColor="text1"/>
          <w:sz w:val="28"/>
          <w:szCs w:val="24"/>
        </w:rPr>
        <w:t xml:space="preserve">The zeta potential defined the net surface charge of oil droplets which represented aggregation possibility. The zeta </w:t>
      </w:r>
      <w:r w:rsidR="00475B94" w:rsidRPr="00B75037">
        <w:rPr>
          <w:rFonts w:hint="eastAsia"/>
          <w:color w:val="000000" w:themeColor="text1"/>
          <w:sz w:val="28"/>
          <w:szCs w:val="24"/>
        </w:rPr>
        <w:t>potential</w:t>
      </w:r>
      <w:r w:rsidR="00475B94" w:rsidRPr="00B75037">
        <w:rPr>
          <w:color w:val="000000" w:themeColor="text1"/>
          <w:sz w:val="28"/>
          <w:szCs w:val="24"/>
        </w:rPr>
        <w:t xml:space="preserve">s </w:t>
      </w:r>
      <w:r w:rsidR="00475B94" w:rsidRPr="00B75037">
        <w:rPr>
          <w:rFonts w:hint="eastAsia"/>
          <w:color w:val="000000" w:themeColor="text1"/>
          <w:sz w:val="28"/>
          <w:szCs w:val="24"/>
        </w:rPr>
        <w:t>of</w:t>
      </w:r>
      <w:r w:rsidR="00475B94" w:rsidRPr="00B75037">
        <w:rPr>
          <w:color w:val="000000" w:themeColor="text1"/>
          <w:sz w:val="28"/>
          <w:szCs w:val="24"/>
        </w:rPr>
        <w:t xml:space="preserve"> ZTC5, ZTC7, and ZTC9 were 24.67 mV, 19.42 mV, and -12.03 mV, respectively. T</w:t>
      </w:r>
      <w:r w:rsidR="00475B94" w:rsidRPr="00B75037">
        <w:rPr>
          <w:rFonts w:hint="eastAsia"/>
          <w:color w:val="000000" w:themeColor="text1"/>
          <w:sz w:val="28"/>
          <w:szCs w:val="24"/>
        </w:rPr>
        <w:t>he</w:t>
      </w:r>
      <w:r w:rsidR="00475B94" w:rsidRPr="00B75037">
        <w:rPr>
          <w:color w:val="000000" w:themeColor="text1"/>
          <w:sz w:val="28"/>
          <w:szCs w:val="24"/>
        </w:rPr>
        <w:t xml:space="preserve"> </w:t>
      </w:r>
      <w:proofErr w:type="spellStart"/>
      <w:r w:rsidR="00475B94" w:rsidRPr="00B75037">
        <w:rPr>
          <w:color w:val="000000" w:themeColor="text1"/>
          <w:sz w:val="28"/>
          <w:szCs w:val="24"/>
        </w:rPr>
        <w:t>highter</w:t>
      </w:r>
      <w:proofErr w:type="spellEnd"/>
      <w:r w:rsidR="00475B94" w:rsidRPr="00B75037">
        <w:rPr>
          <w:color w:val="000000" w:themeColor="text1"/>
          <w:sz w:val="28"/>
          <w:szCs w:val="24"/>
        </w:rPr>
        <w:t xml:space="preserve"> absolute value of zeta potential improved its properties against flocculation because of the electrostatic repulsion among the emulsion droplets</w:t>
      </w:r>
      <w:r w:rsidR="00977B4E" w:rsidRPr="00B75037">
        <w:rPr>
          <w:color w:val="000000" w:themeColor="text1"/>
          <w:sz w:val="28"/>
          <w:szCs w:val="24"/>
        </w:rPr>
        <w:t xml:space="preserve"> </w:t>
      </w:r>
      <w:r w:rsidR="00977B4E" w:rsidRPr="00B75037">
        <w:rPr>
          <w:noProof/>
          <w:color w:val="000000" w:themeColor="text1"/>
          <w:sz w:val="28"/>
          <w:szCs w:val="24"/>
        </w:rPr>
        <w:t>(Xu, et al., 2023)</w:t>
      </w:r>
      <w:r w:rsidR="00475B94" w:rsidRPr="00B75037">
        <w:rPr>
          <w:color w:val="000000" w:themeColor="text1"/>
          <w:sz w:val="28"/>
          <w:szCs w:val="24"/>
        </w:rPr>
        <w:t>.</w:t>
      </w:r>
    </w:p>
    <w:p w14:paraId="22B251E7" w14:textId="6E6E4BDB"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w:t>
      </w:r>
      <w:r w:rsidR="00B12FFE" w:rsidRPr="00B75037">
        <w:rPr>
          <w:color w:val="000000" w:themeColor="text1"/>
          <w:sz w:val="28"/>
          <w:szCs w:val="24"/>
        </w:rPr>
        <w:t>4</w:t>
      </w:r>
      <w:r w:rsidRPr="00B75037">
        <w:rPr>
          <w:color w:val="000000" w:themeColor="text1"/>
          <w:sz w:val="28"/>
          <w:szCs w:val="24"/>
        </w:rPr>
        <w:t xml:space="preserve">.3 </w:t>
      </w:r>
      <w:r w:rsidR="001E37A1" w:rsidRPr="00B75037">
        <w:rPr>
          <w:color w:val="000000" w:themeColor="text1"/>
          <w:sz w:val="28"/>
          <w:szCs w:val="24"/>
        </w:rPr>
        <w:t>P</w:t>
      </w:r>
      <w:r w:rsidR="001E37A1" w:rsidRPr="00B75037">
        <w:rPr>
          <w:rFonts w:hint="eastAsia"/>
          <w:color w:val="000000" w:themeColor="text1"/>
          <w:sz w:val="28"/>
          <w:szCs w:val="24"/>
        </w:rPr>
        <w:t>hy</w:t>
      </w:r>
      <w:r w:rsidR="001E37A1" w:rsidRPr="00B75037">
        <w:rPr>
          <w:color w:val="000000" w:themeColor="text1"/>
          <w:sz w:val="28"/>
          <w:szCs w:val="24"/>
        </w:rPr>
        <w:t>sical s</w:t>
      </w:r>
      <w:r w:rsidRPr="00B75037">
        <w:rPr>
          <w:color w:val="000000" w:themeColor="text1"/>
          <w:sz w:val="28"/>
          <w:szCs w:val="24"/>
        </w:rPr>
        <w:t>tability</w:t>
      </w:r>
    </w:p>
    <w:p w14:paraId="4ED78AA3" w14:textId="5219C8D8" w:rsidR="00F10F68" w:rsidRPr="00B75037" w:rsidRDefault="00D205DD" w:rsidP="00F612AD">
      <w:pPr>
        <w:widowControl/>
        <w:spacing w:line="480" w:lineRule="auto"/>
        <w:ind w:firstLine="560"/>
        <w:rPr>
          <w:color w:val="000000" w:themeColor="text1"/>
          <w:sz w:val="28"/>
          <w:szCs w:val="24"/>
        </w:rPr>
      </w:pPr>
      <w:r w:rsidRPr="00B75037">
        <w:rPr>
          <w:rFonts w:hint="eastAsia"/>
          <w:color w:val="000000" w:themeColor="text1"/>
          <w:sz w:val="28"/>
          <w:szCs w:val="24"/>
        </w:rPr>
        <w:lastRenderedPageBreak/>
        <w:t>The</w:t>
      </w:r>
      <w:r w:rsidRPr="00B75037">
        <w:rPr>
          <w:color w:val="000000" w:themeColor="text1"/>
          <w:sz w:val="28"/>
          <w:szCs w:val="24"/>
        </w:rPr>
        <w:t xml:space="preserve"> </w:t>
      </w:r>
      <w:r w:rsidR="001E37A1" w:rsidRPr="00B75037">
        <w:rPr>
          <w:color w:val="000000" w:themeColor="text1"/>
          <w:sz w:val="28"/>
          <w:szCs w:val="24"/>
        </w:rPr>
        <w:t xml:space="preserve">physical </w:t>
      </w:r>
      <w:r w:rsidRPr="00B75037">
        <w:rPr>
          <w:color w:val="000000" w:themeColor="text1"/>
          <w:sz w:val="28"/>
          <w:szCs w:val="24"/>
        </w:rPr>
        <w:t xml:space="preserve">stability of a series of </w:t>
      </w:r>
      <w:r w:rsidR="00666A4C" w:rsidRPr="00B75037">
        <w:rPr>
          <w:color w:val="000000" w:themeColor="text1"/>
          <w:sz w:val="28"/>
          <w:szCs w:val="24"/>
        </w:rPr>
        <w:t>ZTC</w:t>
      </w:r>
      <w:r w:rsidRPr="00B75037">
        <w:rPr>
          <w:rFonts w:hint="eastAsia"/>
          <w:color w:val="000000" w:themeColor="text1"/>
          <w:sz w:val="28"/>
          <w:szCs w:val="24"/>
        </w:rPr>
        <w:t>s</w:t>
      </w:r>
      <w:r w:rsidRPr="00B75037">
        <w:rPr>
          <w:color w:val="000000" w:themeColor="text1"/>
          <w:sz w:val="28"/>
          <w:szCs w:val="24"/>
        </w:rPr>
        <w:t xml:space="preserve"> </w:t>
      </w:r>
      <w:r w:rsidR="008D5E3D" w:rsidRPr="00B75037">
        <w:rPr>
          <w:color w:val="000000" w:themeColor="text1"/>
          <w:sz w:val="28"/>
          <w:szCs w:val="24"/>
        </w:rPr>
        <w:t xml:space="preserve">was </w:t>
      </w:r>
      <w:r w:rsidRPr="00B75037">
        <w:rPr>
          <w:color w:val="000000" w:themeColor="text1"/>
          <w:sz w:val="28"/>
          <w:szCs w:val="24"/>
        </w:rPr>
        <w:t xml:space="preserve">evaluated by TSI </w:t>
      </w:r>
      <w:r w:rsidRPr="00B75037">
        <w:rPr>
          <w:rFonts w:hint="eastAsia"/>
          <w:color w:val="000000" w:themeColor="text1"/>
          <w:sz w:val="28"/>
          <w:szCs w:val="24"/>
        </w:rPr>
        <w:t>measurement</w:t>
      </w:r>
      <w:r w:rsidRPr="00B75037">
        <w:rPr>
          <w:color w:val="000000" w:themeColor="text1"/>
          <w:sz w:val="28"/>
          <w:szCs w:val="24"/>
        </w:rPr>
        <w:t>s. A</w:t>
      </w:r>
      <w:r w:rsidRPr="00B75037">
        <w:rPr>
          <w:rFonts w:hint="eastAsia"/>
          <w:color w:val="000000" w:themeColor="text1"/>
          <w:sz w:val="28"/>
          <w:szCs w:val="24"/>
        </w:rPr>
        <w:t>n</w:t>
      </w:r>
      <w:r w:rsidRPr="00B75037">
        <w:rPr>
          <w:color w:val="000000" w:themeColor="text1"/>
          <w:sz w:val="28"/>
          <w:szCs w:val="24"/>
        </w:rPr>
        <w:t xml:space="preserve"> increase in</w:t>
      </w:r>
      <w:r w:rsidR="00C32A8D" w:rsidRPr="00B75037">
        <w:rPr>
          <w:color w:val="000000" w:themeColor="text1"/>
          <w:sz w:val="28"/>
          <w:szCs w:val="24"/>
        </w:rPr>
        <w:t xml:space="preserve"> </w:t>
      </w:r>
      <w:r w:rsidR="00B07A94" w:rsidRPr="00B75037">
        <w:rPr>
          <w:color w:val="000000" w:themeColor="text1"/>
          <w:sz w:val="28"/>
          <w:szCs w:val="24"/>
        </w:rPr>
        <w:t xml:space="preserve">TSI values expressed a decline in emulsion stability </w:t>
      </w:r>
      <w:r w:rsidR="00B07A94" w:rsidRPr="00B75037">
        <w:rPr>
          <w:noProof/>
          <w:color w:val="000000" w:themeColor="text1"/>
          <w:sz w:val="28"/>
          <w:szCs w:val="24"/>
        </w:rPr>
        <w:t>(Fan et al., 2023; Liu et al., 2023)</w:t>
      </w:r>
      <w:r w:rsidR="00B07A94" w:rsidRPr="00B75037">
        <w:rPr>
          <w:color w:val="000000" w:themeColor="text1"/>
          <w:sz w:val="28"/>
          <w:szCs w:val="24"/>
        </w:rPr>
        <w:t>. T</w:t>
      </w:r>
      <w:r w:rsidR="00B07A94" w:rsidRPr="00B75037">
        <w:rPr>
          <w:rFonts w:hint="eastAsia"/>
          <w:color w:val="000000" w:themeColor="text1"/>
          <w:sz w:val="28"/>
          <w:szCs w:val="24"/>
        </w:rPr>
        <w:t>he</w:t>
      </w:r>
      <w:r w:rsidR="00B07A94" w:rsidRPr="00B75037">
        <w:rPr>
          <w:color w:val="000000" w:themeColor="text1"/>
          <w:sz w:val="28"/>
          <w:szCs w:val="24"/>
        </w:rPr>
        <w:t xml:space="preserve"> dynamic curve of TSI values is displayed in F</w:t>
      </w:r>
      <w:r w:rsidR="00B07A94" w:rsidRPr="00B75037">
        <w:rPr>
          <w:rFonts w:hint="eastAsia"/>
          <w:color w:val="000000" w:themeColor="text1"/>
          <w:sz w:val="28"/>
          <w:szCs w:val="24"/>
        </w:rPr>
        <w:t>ig</w:t>
      </w:r>
      <w:r w:rsidR="00B07A94" w:rsidRPr="00B75037">
        <w:rPr>
          <w:color w:val="000000" w:themeColor="text1"/>
          <w:sz w:val="28"/>
          <w:szCs w:val="24"/>
        </w:rPr>
        <w:t xml:space="preserve">. </w:t>
      </w:r>
      <w:r w:rsidR="0099229D" w:rsidRPr="00B75037">
        <w:rPr>
          <w:color w:val="000000" w:themeColor="text1"/>
          <w:sz w:val="28"/>
          <w:szCs w:val="24"/>
        </w:rPr>
        <w:t>4A</w:t>
      </w:r>
      <w:r w:rsidR="00B07A94" w:rsidRPr="00B75037">
        <w:rPr>
          <w:color w:val="000000" w:themeColor="text1"/>
          <w:sz w:val="28"/>
          <w:szCs w:val="24"/>
        </w:rPr>
        <w:t>. During the test period, the ZTC</w:t>
      </w:r>
      <w:r w:rsidR="00B07A94" w:rsidRPr="00B75037">
        <w:rPr>
          <w:rFonts w:hint="eastAsia"/>
          <w:color w:val="000000" w:themeColor="text1"/>
          <w:sz w:val="28"/>
          <w:szCs w:val="24"/>
        </w:rPr>
        <w:t>s</w:t>
      </w:r>
      <w:r w:rsidR="00B07A94" w:rsidRPr="00B75037">
        <w:rPr>
          <w:color w:val="000000" w:themeColor="text1"/>
          <w:sz w:val="28"/>
          <w:szCs w:val="24"/>
        </w:rPr>
        <w:t xml:space="preserve"> displayed slow-growing TSI values, illustrating the suitability of protein-polyphenol complexes as stabilizer</w:t>
      </w:r>
      <w:r w:rsidR="008D5E3D" w:rsidRPr="00B75037">
        <w:rPr>
          <w:color w:val="000000" w:themeColor="text1"/>
          <w:sz w:val="28"/>
          <w:szCs w:val="24"/>
        </w:rPr>
        <w:t>s</w:t>
      </w:r>
      <w:r w:rsidR="00F612AD" w:rsidRPr="00B75037">
        <w:rPr>
          <w:color w:val="000000" w:themeColor="text1"/>
          <w:sz w:val="28"/>
          <w:szCs w:val="24"/>
        </w:rPr>
        <w:t xml:space="preserve">, which was probably related to the cross-linked network of </w:t>
      </w:r>
      <w:r w:rsidR="00977B4E" w:rsidRPr="00B75037">
        <w:rPr>
          <w:color w:val="000000" w:themeColor="text1"/>
          <w:sz w:val="28"/>
          <w:szCs w:val="24"/>
        </w:rPr>
        <w:t xml:space="preserve">the continuous phase at the oil-water interface. </w:t>
      </w:r>
      <w:r w:rsidR="00B07A94" w:rsidRPr="00B75037">
        <w:rPr>
          <w:noProof/>
          <w:color w:val="000000" w:themeColor="text1"/>
          <w:sz w:val="28"/>
          <w:szCs w:val="24"/>
        </w:rPr>
        <w:t>Xu, et al. (2023)</w:t>
      </w:r>
      <w:r w:rsidR="00B07A94" w:rsidRPr="00B75037">
        <w:rPr>
          <w:color w:val="000000" w:themeColor="text1"/>
          <w:sz w:val="28"/>
          <w:szCs w:val="24"/>
        </w:rPr>
        <w:t xml:space="preserve"> observed a similar trend in TSI values </w:t>
      </w:r>
      <w:r w:rsidR="00977B4E" w:rsidRPr="00B75037">
        <w:rPr>
          <w:color w:val="000000" w:themeColor="text1"/>
          <w:sz w:val="28"/>
          <w:szCs w:val="24"/>
        </w:rPr>
        <w:t xml:space="preserve">of emulsion </w:t>
      </w:r>
      <w:r w:rsidR="00B07A94" w:rsidRPr="00B75037">
        <w:rPr>
          <w:color w:val="000000" w:themeColor="text1"/>
          <w:sz w:val="28"/>
          <w:szCs w:val="24"/>
        </w:rPr>
        <w:t xml:space="preserve">stabilized by gelatin and catechin complexes. Comparably, the emulsion stabilized by ZT5 showed </w:t>
      </w:r>
      <w:r w:rsidR="008D5E3D" w:rsidRPr="00B75037">
        <w:rPr>
          <w:color w:val="000000" w:themeColor="text1"/>
          <w:sz w:val="28"/>
          <w:szCs w:val="24"/>
        </w:rPr>
        <w:t xml:space="preserve">a </w:t>
      </w:r>
      <w:r w:rsidR="00B07A94" w:rsidRPr="00B75037">
        <w:rPr>
          <w:color w:val="000000" w:themeColor="text1"/>
          <w:sz w:val="28"/>
          <w:szCs w:val="24"/>
        </w:rPr>
        <w:t>lower TSI value</w:t>
      </w:r>
      <w:r w:rsidR="00977B4E" w:rsidRPr="00B75037">
        <w:rPr>
          <w:color w:val="000000" w:themeColor="text1"/>
          <w:sz w:val="28"/>
          <w:szCs w:val="24"/>
        </w:rPr>
        <w:t xml:space="preserve"> in the middle and late measurement</w:t>
      </w:r>
      <w:r w:rsidR="00B07A94" w:rsidRPr="00B75037">
        <w:rPr>
          <w:color w:val="000000" w:themeColor="text1"/>
          <w:sz w:val="28"/>
          <w:szCs w:val="24"/>
        </w:rPr>
        <w:t>, indicating better stability.</w:t>
      </w:r>
      <w:r w:rsidR="00F10F68" w:rsidRPr="00B75037">
        <w:rPr>
          <w:color w:val="000000" w:themeColor="text1"/>
          <w:sz w:val="28"/>
          <w:szCs w:val="24"/>
        </w:rPr>
        <w:t xml:space="preserve"> Based on the stabilization potential of ZT complexes prepared in different </w:t>
      </w:r>
      <w:r w:rsidR="00F10F68" w:rsidRPr="00B75037">
        <w:rPr>
          <w:rFonts w:hint="eastAsia"/>
          <w:color w:val="000000" w:themeColor="text1"/>
          <w:sz w:val="28"/>
          <w:szCs w:val="24"/>
        </w:rPr>
        <w:t>p</w:t>
      </w:r>
      <w:r w:rsidR="00F10F68" w:rsidRPr="00B75037">
        <w:rPr>
          <w:color w:val="000000" w:themeColor="text1"/>
          <w:sz w:val="28"/>
          <w:szCs w:val="24"/>
        </w:rPr>
        <w:t>H conditions, ZT5 possessed appropriate wettability and anchored to the oil-water interface to form a homogeneous network film as a barrier, thus reducing the aggregation and coagulation of droplets and showing better stability.</w:t>
      </w:r>
      <w:r w:rsidR="00977B4E" w:rsidRPr="00B75037">
        <w:rPr>
          <w:color w:val="000000" w:themeColor="text1"/>
          <w:sz w:val="28"/>
          <w:szCs w:val="24"/>
        </w:rPr>
        <w:t xml:space="preserve"> </w:t>
      </w:r>
    </w:p>
    <w:p w14:paraId="0E02B212" w14:textId="77777777" w:rsidR="00485572" w:rsidRPr="00B75037" w:rsidRDefault="00D205DD" w:rsidP="00485572">
      <w:pPr>
        <w:widowControl/>
        <w:spacing w:line="480" w:lineRule="auto"/>
        <w:ind w:firstLine="560"/>
        <w:rPr>
          <w:color w:val="000000" w:themeColor="text1"/>
          <w:sz w:val="28"/>
          <w:szCs w:val="24"/>
        </w:rPr>
      </w:pPr>
      <w:r w:rsidRPr="00B75037">
        <w:rPr>
          <w:rFonts w:hint="eastAsia"/>
          <w:color w:val="000000" w:themeColor="text1"/>
          <w:sz w:val="28"/>
          <w:szCs w:val="24"/>
        </w:rPr>
        <w:t>T</w:t>
      </w:r>
      <w:r w:rsidR="00175298" w:rsidRPr="00B75037">
        <w:rPr>
          <w:color w:val="000000" w:themeColor="text1"/>
          <w:sz w:val="28"/>
          <w:szCs w:val="24"/>
        </w:rPr>
        <w:t>he</w:t>
      </w:r>
      <w:r w:rsidRPr="00B75037">
        <w:rPr>
          <w:color w:val="000000" w:themeColor="text1"/>
          <w:sz w:val="28"/>
          <w:szCs w:val="24"/>
        </w:rPr>
        <w:t xml:space="preserve"> rheological properties reflected the stability and functionality of </w:t>
      </w:r>
      <w:r w:rsidR="00F10F68" w:rsidRPr="00B75037">
        <w:rPr>
          <w:color w:val="000000" w:themeColor="text1"/>
          <w:sz w:val="28"/>
          <w:szCs w:val="24"/>
        </w:rPr>
        <w:t xml:space="preserve">the </w:t>
      </w:r>
      <w:r w:rsidRPr="00B75037">
        <w:rPr>
          <w:color w:val="000000" w:themeColor="text1"/>
          <w:sz w:val="28"/>
          <w:szCs w:val="24"/>
        </w:rPr>
        <w:t>emulsions. F</w:t>
      </w:r>
      <w:r w:rsidRPr="00B75037">
        <w:rPr>
          <w:rFonts w:hint="eastAsia"/>
          <w:color w:val="000000" w:themeColor="text1"/>
          <w:sz w:val="28"/>
          <w:szCs w:val="24"/>
        </w:rPr>
        <w:t>ig</w:t>
      </w:r>
      <w:r w:rsidRPr="00B75037">
        <w:rPr>
          <w:color w:val="000000" w:themeColor="text1"/>
          <w:sz w:val="28"/>
          <w:szCs w:val="24"/>
        </w:rPr>
        <w:t xml:space="preserve">. </w:t>
      </w:r>
      <w:r w:rsidR="0099229D" w:rsidRPr="00B75037">
        <w:rPr>
          <w:color w:val="000000" w:themeColor="text1"/>
          <w:sz w:val="28"/>
          <w:szCs w:val="24"/>
        </w:rPr>
        <w:t>4B</w:t>
      </w:r>
      <w:r w:rsidRPr="00B75037">
        <w:rPr>
          <w:color w:val="000000" w:themeColor="text1"/>
          <w:sz w:val="28"/>
          <w:szCs w:val="24"/>
        </w:rPr>
        <w:t xml:space="preserve"> illustrated the viscosity with </w:t>
      </w:r>
      <w:r w:rsidR="008D5E3D" w:rsidRPr="00B75037">
        <w:rPr>
          <w:color w:val="000000" w:themeColor="text1"/>
          <w:sz w:val="28"/>
          <w:szCs w:val="24"/>
        </w:rPr>
        <w:t xml:space="preserve">the </w:t>
      </w:r>
      <w:r w:rsidRPr="00B75037">
        <w:rPr>
          <w:color w:val="000000" w:themeColor="text1"/>
          <w:sz w:val="28"/>
          <w:szCs w:val="24"/>
        </w:rPr>
        <w:t>shear rate of CEO loaded P</w:t>
      </w:r>
      <w:r w:rsidRPr="00B75037">
        <w:rPr>
          <w:rFonts w:hint="eastAsia"/>
          <w:color w:val="000000" w:themeColor="text1"/>
          <w:sz w:val="28"/>
          <w:szCs w:val="24"/>
        </w:rPr>
        <w:t>i</w:t>
      </w:r>
      <w:r w:rsidRPr="00B75037">
        <w:rPr>
          <w:color w:val="000000" w:themeColor="text1"/>
          <w:sz w:val="28"/>
          <w:szCs w:val="24"/>
        </w:rPr>
        <w:t xml:space="preserve">ckering </w:t>
      </w:r>
      <w:r w:rsidRPr="00B75037">
        <w:rPr>
          <w:rFonts w:hint="eastAsia"/>
          <w:color w:val="000000" w:themeColor="text1"/>
          <w:sz w:val="28"/>
          <w:szCs w:val="24"/>
        </w:rPr>
        <w:t>emulsion</w:t>
      </w:r>
      <w:r w:rsidRPr="00B75037">
        <w:rPr>
          <w:color w:val="000000" w:themeColor="text1"/>
          <w:sz w:val="28"/>
          <w:szCs w:val="24"/>
        </w:rPr>
        <w:t>s stabilized by ZT5, ZT7</w:t>
      </w:r>
      <w:r w:rsidR="00F10F68" w:rsidRPr="00B75037">
        <w:rPr>
          <w:color w:val="000000" w:themeColor="text1"/>
          <w:sz w:val="28"/>
          <w:szCs w:val="24"/>
        </w:rPr>
        <w:t>,</w:t>
      </w:r>
      <w:r w:rsidRPr="00B75037">
        <w:rPr>
          <w:color w:val="000000" w:themeColor="text1"/>
          <w:sz w:val="28"/>
          <w:szCs w:val="24"/>
        </w:rPr>
        <w:t xml:space="preserve"> and ZT9. I</w:t>
      </w:r>
      <w:r w:rsidRPr="00B75037">
        <w:rPr>
          <w:rFonts w:hint="eastAsia"/>
          <w:color w:val="000000" w:themeColor="text1"/>
          <w:sz w:val="28"/>
          <w:szCs w:val="24"/>
        </w:rPr>
        <w:t>t</w:t>
      </w:r>
      <w:r w:rsidRPr="00B75037">
        <w:rPr>
          <w:color w:val="000000" w:themeColor="text1"/>
          <w:sz w:val="28"/>
          <w:szCs w:val="24"/>
        </w:rPr>
        <w:t xml:space="preserve"> was obvious that the viscosity of all emulsions decreased gradually with </w:t>
      </w:r>
      <w:r w:rsidR="00F10F68" w:rsidRPr="00B75037">
        <w:rPr>
          <w:color w:val="000000" w:themeColor="text1"/>
          <w:sz w:val="28"/>
          <w:szCs w:val="24"/>
        </w:rPr>
        <w:t>an</w:t>
      </w:r>
      <w:r w:rsidRPr="00B75037">
        <w:rPr>
          <w:color w:val="000000" w:themeColor="text1"/>
          <w:sz w:val="28"/>
          <w:szCs w:val="24"/>
        </w:rPr>
        <w:t xml:space="preserve"> increase in shear rate from 0.1 to 100 s</w:t>
      </w:r>
      <w:r w:rsidRPr="00B75037">
        <w:rPr>
          <w:color w:val="000000" w:themeColor="text1"/>
          <w:sz w:val="28"/>
          <w:szCs w:val="24"/>
          <w:vertAlign w:val="superscript"/>
        </w:rPr>
        <w:t>-1</w:t>
      </w:r>
      <w:r w:rsidRPr="00B75037">
        <w:rPr>
          <w:color w:val="000000" w:themeColor="text1"/>
          <w:sz w:val="28"/>
          <w:szCs w:val="24"/>
        </w:rPr>
        <w:t xml:space="preserve">, implying </w:t>
      </w:r>
      <w:r w:rsidR="00F10F68" w:rsidRPr="00B75037">
        <w:rPr>
          <w:color w:val="000000" w:themeColor="text1"/>
          <w:sz w:val="28"/>
          <w:szCs w:val="24"/>
        </w:rPr>
        <w:t xml:space="preserve">that </w:t>
      </w:r>
      <w:r w:rsidRPr="00B75037">
        <w:rPr>
          <w:color w:val="000000" w:themeColor="text1"/>
          <w:sz w:val="28"/>
          <w:szCs w:val="24"/>
        </w:rPr>
        <w:t>the prepared emulsions showed shear thinning behavior and were defined as typical non-Newtonian fluid, a well-known rheological property of complex fluids</w:t>
      </w:r>
      <w:r w:rsidR="00F07AB2" w:rsidRPr="00B75037">
        <w:rPr>
          <w:color w:val="000000" w:themeColor="text1"/>
          <w:sz w:val="28"/>
          <w:szCs w:val="24"/>
        </w:rPr>
        <w:t xml:space="preserve"> </w:t>
      </w:r>
      <w:r w:rsidRPr="00B75037">
        <w:rPr>
          <w:noProof/>
          <w:color w:val="000000" w:themeColor="text1"/>
          <w:sz w:val="28"/>
          <w:szCs w:val="24"/>
        </w:rPr>
        <w:t>(Chen et al., 2023)</w:t>
      </w:r>
      <w:r w:rsidRPr="00B75037">
        <w:rPr>
          <w:color w:val="000000" w:themeColor="text1"/>
          <w:sz w:val="28"/>
          <w:szCs w:val="24"/>
        </w:rPr>
        <w:t xml:space="preserve">. </w:t>
      </w:r>
      <w:r w:rsidRPr="00B75037">
        <w:rPr>
          <w:rFonts w:hint="eastAsia"/>
          <w:color w:val="000000" w:themeColor="text1"/>
          <w:sz w:val="28"/>
          <w:szCs w:val="24"/>
        </w:rPr>
        <w:t>Interestingly,</w:t>
      </w:r>
      <w:r w:rsidRPr="00B75037">
        <w:rPr>
          <w:color w:val="000000" w:themeColor="text1"/>
          <w:sz w:val="28"/>
          <w:szCs w:val="24"/>
        </w:rPr>
        <w:t xml:space="preserve"> ZTC5 </w:t>
      </w:r>
      <w:r w:rsidRPr="00B75037">
        <w:rPr>
          <w:rFonts w:hint="eastAsia"/>
          <w:color w:val="000000" w:themeColor="text1"/>
          <w:sz w:val="28"/>
          <w:szCs w:val="24"/>
        </w:rPr>
        <w:t>exhibited significantly higher</w:t>
      </w:r>
      <w:r w:rsidRPr="00B75037">
        <w:rPr>
          <w:color w:val="000000" w:themeColor="text1"/>
          <w:sz w:val="28"/>
          <w:szCs w:val="24"/>
        </w:rPr>
        <w:t xml:space="preserve"> viscosity than that of ZT7 and ZT9. </w:t>
      </w:r>
      <w:r w:rsidR="00485572" w:rsidRPr="00B75037">
        <w:rPr>
          <w:color w:val="000000" w:themeColor="text1"/>
          <w:sz w:val="28"/>
          <w:szCs w:val="24"/>
        </w:rPr>
        <w:t>The viscosity was related to the tight distributions of particles in continuous phase. The reason for this high viscosity could be case that the strong intermolecular force in ZT5, which made ZT5 anchored at the of oil-water interface easily, lead to more ZT5 particles in the continuous phase. T</w:t>
      </w:r>
      <w:r w:rsidR="00485572" w:rsidRPr="00B75037">
        <w:rPr>
          <w:rFonts w:hint="eastAsia"/>
          <w:color w:val="000000" w:themeColor="text1"/>
          <w:sz w:val="28"/>
          <w:szCs w:val="24"/>
        </w:rPr>
        <w:t>his</w:t>
      </w:r>
      <w:r w:rsidR="00485572" w:rsidRPr="00B75037">
        <w:rPr>
          <w:color w:val="000000" w:themeColor="text1"/>
          <w:sz w:val="28"/>
          <w:szCs w:val="24"/>
        </w:rPr>
        <w:t xml:space="preserve"> result was </w:t>
      </w:r>
      <w:r w:rsidR="00485572" w:rsidRPr="00B75037">
        <w:rPr>
          <w:rFonts w:hint="eastAsia"/>
          <w:color w:val="000000" w:themeColor="text1"/>
          <w:sz w:val="28"/>
          <w:szCs w:val="24"/>
        </w:rPr>
        <w:t xml:space="preserve">in </w:t>
      </w:r>
      <w:r w:rsidR="00485572" w:rsidRPr="00B75037">
        <w:rPr>
          <w:rFonts w:hint="eastAsia"/>
          <w:color w:val="000000" w:themeColor="text1"/>
          <w:sz w:val="28"/>
          <w:szCs w:val="24"/>
        </w:rPr>
        <w:lastRenderedPageBreak/>
        <w:t>agreement with the study reported by</w:t>
      </w:r>
      <w:r w:rsidR="00485572" w:rsidRPr="00B75037">
        <w:rPr>
          <w:color w:val="000000" w:themeColor="text1"/>
          <w:sz w:val="28"/>
          <w:szCs w:val="24"/>
        </w:rPr>
        <w:t xml:space="preserve"> </w:t>
      </w:r>
      <w:r w:rsidR="00485572" w:rsidRPr="00B75037">
        <w:rPr>
          <w:noProof/>
          <w:color w:val="000000" w:themeColor="text1"/>
          <w:sz w:val="28"/>
          <w:szCs w:val="24"/>
        </w:rPr>
        <w:t>Xu et al. (2023)</w:t>
      </w:r>
      <w:r w:rsidR="00485572" w:rsidRPr="00B75037">
        <w:rPr>
          <w:color w:val="000000" w:themeColor="text1"/>
          <w:sz w:val="28"/>
          <w:szCs w:val="24"/>
        </w:rPr>
        <w:t>. I</w:t>
      </w:r>
      <w:r w:rsidR="00485572" w:rsidRPr="00B75037">
        <w:rPr>
          <w:rFonts w:hint="eastAsia"/>
          <w:color w:val="000000" w:themeColor="text1"/>
          <w:sz w:val="28"/>
          <w:szCs w:val="24"/>
        </w:rPr>
        <w:t>t</w:t>
      </w:r>
      <w:r w:rsidR="00485572" w:rsidRPr="00B75037">
        <w:rPr>
          <w:color w:val="000000" w:themeColor="text1"/>
          <w:sz w:val="28"/>
          <w:szCs w:val="24"/>
        </w:rPr>
        <w:t xml:space="preserve"> was reported that high viscosity can reduce the collision frequency of droplets in the continuous phase, which was beneficial to improve the stability of emulsions </w:t>
      </w:r>
      <w:r w:rsidR="00485572" w:rsidRPr="00B75037">
        <w:rPr>
          <w:noProof/>
          <w:color w:val="000000" w:themeColor="text1"/>
          <w:sz w:val="28"/>
          <w:szCs w:val="24"/>
        </w:rPr>
        <w:t>(Liu, et al., 2023)</w:t>
      </w:r>
      <w:r w:rsidR="00485572" w:rsidRPr="00B75037">
        <w:rPr>
          <w:color w:val="000000" w:themeColor="text1"/>
          <w:sz w:val="28"/>
          <w:szCs w:val="24"/>
        </w:rPr>
        <w:t>. T</w:t>
      </w:r>
      <w:r w:rsidR="00485572" w:rsidRPr="00B75037">
        <w:rPr>
          <w:rFonts w:hint="eastAsia"/>
          <w:color w:val="000000" w:themeColor="text1"/>
          <w:sz w:val="28"/>
          <w:szCs w:val="24"/>
        </w:rPr>
        <w:t>h</w:t>
      </w:r>
      <w:r w:rsidR="00485572" w:rsidRPr="00B75037">
        <w:rPr>
          <w:color w:val="000000" w:themeColor="text1"/>
          <w:sz w:val="28"/>
          <w:szCs w:val="24"/>
        </w:rPr>
        <w:t xml:space="preserve">ese results about rheological properties of ZTCs provides a supplementary explanation for the stability. </w:t>
      </w:r>
    </w:p>
    <w:p w14:paraId="3B5ACA25" w14:textId="044B0FC2" w:rsidR="00485572" w:rsidRPr="00B75037" w:rsidRDefault="00485572" w:rsidP="00485572">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 xml:space="preserve">.4.4 </w:t>
      </w:r>
      <w:r w:rsidR="00CF606D" w:rsidRPr="00B75037">
        <w:rPr>
          <w:color w:val="000000" w:themeColor="text1"/>
          <w:sz w:val="28"/>
          <w:szCs w:val="24"/>
        </w:rPr>
        <w:t>EE</w:t>
      </w:r>
      <w:r w:rsidR="001E37A1" w:rsidRPr="00B75037">
        <w:rPr>
          <w:color w:val="000000" w:themeColor="text1"/>
          <w:sz w:val="28"/>
          <w:szCs w:val="24"/>
        </w:rPr>
        <w:t xml:space="preserve"> and release performance</w:t>
      </w:r>
    </w:p>
    <w:p w14:paraId="3884F293" w14:textId="202DB86B" w:rsidR="000D3F35" w:rsidRPr="00B75037" w:rsidRDefault="00CF606D" w:rsidP="000D3F35">
      <w:pPr>
        <w:widowControl/>
        <w:spacing w:line="480" w:lineRule="auto"/>
        <w:ind w:firstLine="560"/>
        <w:rPr>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h</w:t>
      </w:r>
      <w:r w:rsidRPr="00B75037">
        <w:rPr>
          <w:rFonts w:hint="eastAsia"/>
          <w:color w:val="000000" w:themeColor="text1"/>
          <w:sz w:val="28"/>
          <w:szCs w:val="24"/>
        </w:rPr>
        <w:t>e</w:t>
      </w:r>
      <w:r w:rsidRPr="00B75037">
        <w:rPr>
          <w:color w:val="000000" w:themeColor="text1"/>
          <w:sz w:val="28"/>
          <w:szCs w:val="24"/>
        </w:rPr>
        <w:t xml:space="preserve"> EE of emulsion are </w:t>
      </w:r>
      <w:proofErr w:type="spellStart"/>
      <w:r w:rsidRPr="00B75037">
        <w:rPr>
          <w:color w:val="000000" w:themeColor="text1"/>
          <w:sz w:val="28"/>
          <w:szCs w:val="24"/>
        </w:rPr>
        <w:t>improtat</w:t>
      </w:r>
      <w:proofErr w:type="spellEnd"/>
      <w:r w:rsidRPr="00B75037">
        <w:rPr>
          <w:color w:val="000000" w:themeColor="text1"/>
          <w:sz w:val="28"/>
          <w:szCs w:val="24"/>
        </w:rPr>
        <w:t xml:space="preserve"> to efficient </w:t>
      </w:r>
      <w:proofErr w:type="spellStart"/>
      <w:r w:rsidRPr="00B75037">
        <w:rPr>
          <w:color w:val="000000" w:themeColor="text1"/>
          <w:sz w:val="28"/>
          <w:szCs w:val="24"/>
        </w:rPr>
        <w:t>dilievery</w:t>
      </w:r>
      <w:proofErr w:type="spellEnd"/>
      <w:r w:rsidRPr="00B75037">
        <w:rPr>
          <w:color w:val="000000" w:themeColor="text1"/>
          <w:sz w:val="28"/>
          <w:szCs w:val="24"/>
        </w:rPr>
        <w:t xml:space="preserve"> system from the perspective of economically and functional,</w:t>
      </w:r>
      <w:bookmarkStart w:id="27" w:name="OLE_LINK3"/>
      <w:r w:rsidRPr="00B75037">
        <w:rPr>
          <w:color w:val="000000" w:themeColor="text1"/>
          <w:sz w:val="28"/>
          <w:szCs w:val="24"/>
        </w:rPr>
        <w:t xml:space="preserve"> which could culminate beneficial effects of bioactive agents.</w:t>
      </w:r>
      <w:bookmarkEnd w:id="27"/>
      <w:r w:rsidR="007A25F5" w:rsidRPr="00B75037">
        <w:rPr>
          <w:color w:val="000000" w:themeColor="text1"/>
          <w:sz w:val="28"/>
          <w:szCs w:val="24"/>
        </w:rPr>
        <w:t xml:space="preserve"> F</w:t>
      </w:r>
      <w:r w:rsidR="007A25F5" w:rsidRPr="00B75037">
        <w:rPr>
          <w:rFonts w:hint="eastAsia"/>
          <w:color w:val="000000" w:themeColor="text1"/>
          <w:sz w:val="28"/>
          <w:szCs w:val="24"/>
        </w:rPr>
        <w:t>ig</w:t>
      </w:r>
      <w:r w:rsidR="007A25F5" w:rsidRPr="00B75037">
        <w:rPr>
          <w:color w:val="000000" w:themeColor="text1"/>
          <w:sz w:val="28"/>
          <w:szCs w:val="24"/>
        </w:rPr>
        <w:t xml:space="preserve">.4C showed the EE percentage of emulsion stabilized by ZT complex. </w:t>
      </w:r>
      <w:r w:rsidR="00C026F7" w:rsidRPr="00B75037">
        <w:rPr>
          <w:color w:val="000000" w:themeColor="text1"/>
          <w:sz w:val="28"/>
          <w:szCs w:val="24"/>
        </w:rPr>
        <w:t xml:space="preserve">The </w:t>
      </w:r>
      <w:r w:rsidR="007549CC" w:rsidRPr="00B75037">
        <w:rPr>
          <w:color w:val="000000" w:themeColor="text1"/>
          <w:sz w:val="28"/>
          <w:szCs w:val="24"/>
        </w:rPr>
        <w:t xml:space="preserve">emulsion prepared from ZT5 complex showed a </w:t>
      </w:r>
      <w:bookmarkStart w:id="28" w:name="OLE_LINK14"/>
      <w:r w:rsidR="003A26A0" w:rsidRPr="00B75037">
        <w:rPr>
          <w:color w:val="000000" w:themeColor="text1"/>
          <w:sz w:val="28"/>
          <w:szCs w:val="24"/>
        </w:rPr>
        <w:t>significantly higher (</w:t>
      </w:r>
      <w:r w:rsidR="003A26A0" w:rsidRPr="00B75037">
        <w:rPr>
          <w:i/>
          <w:iCs/>
          <w:color w:val="000000" w:themeColor="text1"/>
          <w:sz w:val="28"/>
          <w:szCs w:val="24"/>
        </w:rPr>
        <w:t>P</w:t>
      </w:r>
      <w:r w:rsidR="003A26A0" w:rsidRPr="00B75037">
        <w:rPr>
          <w:color w:val="000000" w:themeColor="text1"/>
          <w:sz w:val="28"/>
          <w:szCs w:val="24"/>
        </w:rPr>
        <w:t xml:space="preserve"> &lt; 0.05)</w:t>
      </w:r>
      <w:r w:rsidR="007549CC" w:rsidRPr="00B75037">
        <w:rPr>
          <w:color w:val="000000" w:themeColor="text1"/>
          <w:sz w:val="28"/>
          <w:szCs w:val="24"/>
        </w:rPr>
        <w:t xml:space="preserve"> </w:t>
      </w:r>
      <w:bookmarkEnd w:id="28"/>
      <w:r w:rsidR="007549CC" w:rsidRPr="00B75037">
        <w:rPr>
          <w:color w:val="000000" w:themeColor="text1"/>
          <w:sz w:val="28"/>
          <w:szCs w:val="24"/>
        </w:rPr>
        <w:t>value (86.83%)</w:t>
      </w:r>
      <w:r w:rsidR="003A26A0" w:rsidRPr="00B75037">
        <w:rPr>
          <w:color w:val="000000" w:themeColor="text1"/>
          <w:sz w:val="28"/>
          <w:szCs w:val="24"/>
        </w:rPr>
        <w:t xml:space="preserve"> in comparison with ZTC7 (77.24%) and ZTC9 (76.14%), indicating ZT5 complex confers more protection on the encapsulated by </w:t>
      </w:r>
      <w:r w:rsidR="008A0429" w:rsidRPr="00B75037">
        <w:rPr>
          <w:color w:val="000000" w:themeColor="text1"/>
          <w:sz w:val="28"/>
          <w:szCs w:val="24"/>
        </w:rPr>
        <w:t>provides a higher viscoelastic oil-water interface. T</w:t>
      </w:r>
      <w:r w:rsidR="008A0429" w:rsidRPr="00B75037">
        <w:rPr>
          <w:rFonts w:hint="eastAsia"/>
          <w:color w:val="000000" w:themeColor="text1"/>
          <w:sz w:val="28"/>
          <w:szCs w:val="24"/>
        </w:rPr>
        <w:t>his</w:t>
      </w:r>
      <w:r w:rsidR="008A0429" w:rsidRPr="00B75037">
        <w:rPr>
          <w:color w:val="000000" w:themeColor="text1"/>
          <w:sz w:val="28"/>
          <w:szCs w:val="24"/>
        </w:rPr>
        <w:t xml:space="preserve"> result was consistent with rheological properties of prepared Pickering emulsion. </w:t>
      </w:r>
      <w:r w:rsidR="000D3F35" w:rsidRPr="00B75037">
        <w:rPr>
          <w:color w:val="000000" w:themeColor="text1"/>
          <w:sz w:val="28"/>
          <w:szCs w:val="24"/>
        </w:rPr>
        <w:t>Moreover, this excellent encapsulation performance of ZTC5 also reflected in release behavior (F</w:t>
      </w:r>
      <w:r w:rsidR="000D3F35" w:rsidRPr="00B75037">
        <w:rPr>
          <w:rFonts w:hint="eastAsia"/>
          <w:color w:val="000000" w:themeColor="text1"/>
          <w:sz w:val="28"/>
          <w:szCs w:val="24"/>
        </w:rPr>
        <w:t>ig</w:t>
      </w:r>
      <w:r w:rsidR="000D3F35" w:rsidRPr="00B75037">
        <w:rPr>
          <w:color w:val="000000" w:themeColor="text1"/>
          <w:sz w:val="28"/>
          <w:szCs w:val="24"/>
        </w:rPr>
        <w:t>.4D). A</w:t>
      </w:r>
      <w:r w:rsidR="000D3F35" w:rsidRPr="00B75037">
        <w:rPr>
          <w:rFonts w:hint="eastAsia"/>
          <w:color w:val="000000" w:themeColor="text1"/>
          <w:sz w:val="28"/>
          <w:szCs w:val="24"/>
        </w:rPr>
        <w:t>l</w:t>
      </w:r>
      <w:r w:rsidR="000D3F35" w:rsidRPr="00B75037">
        <w:rPr>
          <w:color w:val="000000" w:themeColor="text1"/>
          <w:sz w:val="28"/>
          <w:szCs w:val="24"/>
        </w:rPr>
        <w:t>l P</w:t>
      </w:r>
      <w:r w:rsidR="000D3F35" w:rsidRPr="00B75037">
        <w:rPr>
          <w:rFonts w:hint="eastAsia"/>
          <w:color w:val="000000" w:themeColor="text1"/>
          <w:sz w:val="28"/>
          <w:szCs w:val="24"/>
        </w:rPr>
        <w:t>ickering</w:t>
      </w:r>
      <w:r w:rsidR="000D3F35" w:rsidRPr="00B75037">
        <w:rPr>
          <w:color w:val="000000" w:themeColor="text1"/>
          <w:sz w:val="28"/>
          <w:szCs w:val="24"/>
        </w:rPr>
        <w:t xml:space="preserve"> emulsions </w:t>
      </w:r>
      <w:r w:rsidR="000D3F35" w:rsidRPr="00B75037">
        <w:rPr>
          <w:rFonts w:hint="eastAsia"/>
          <w:color w:val="000000" w:themeColor="text1"/>
          <w:sz w:val="28"/>
          <w:szCs w:val="24"/>
        </w:rPr>
        <w:t>(</w:t>
      </w:r>
      <w:r w:rsidR="000D3F35" w:rsidRPr="00B75037">
        <w:rPr>
          <w:color w:val="000000" w:themeColor="text1"/>
          <w:sz w:val="28"/>
          <w:szCs w:val="24"/>
        </w:rPr>
        <w:t>stabilized by single zein particle and by ZT complex) exhibited a control release characteristic, which showed a slowly rising cumulative release rate in initial period.</w:t>
      </w:r>
      <w:r w:rsidR="000D3F35" w:rsidRPr="00B75037">
        <w:rPr>
          <w:rFonts w:hint="eastAsia"/>
          <w:color w:val="000000" w:themeColor="text1"/>
          <w:sz w:val="28"/>
          <w:szCs w:val="24"/>
        </w:rPr>
        <w:t xml:space="preserve"> </w:t>
      </w:r>
      <w:r w:rsidR="000D3F35" w:rsidRPr="00B75037">
        <w:rPr>
          <w:color w:val="000000" w:themeColor="text1"/>
          <w:sz w:val="28"/>
          <w:szCs w:val="24"/>
        </w:rPr>
        <w:t xml:space="preserve">With the extension of time, ZTC5 remained a low cumulative release rate in comparison with ZTC7 and ZTC9, implying that the higher viscoelastic oil-water interface barrier (ZT5) has a delayed effect on the release of active substances in the interior. The oil-water interface is the key to blocking the migration of volatile molecules (Liu et al., 2023). There </w:t>
      </w:r>
      <w:proofErr w:type="gramStart"/>
      <w:r w:rsidR="000D3F35" w:rsidRPr="00B75037">
        <w:rPr>
          <w:color w:val="000000" w:themeColor="text1"/>
          <w:sz w:val="28"/>
          <w:szCs w:val="24"/>
        </w:rPr>
        <w:t>are</w:t>
      </w:r>
      <w:proofErr w:type="gramEnd"/>
      <w:r w:rsidR="000D3F35" w:rsidRPr="00B75037">
        <w:rPr>
          <w:color w:val="000000" w:themeColor="text1"/>
          <w:sz w:val="28"/>
          <w:szCs w:val="24"/>
        </w:rPr>
        <w:t xml:space="preserve"> abundance hydrogen bond reciprocity between tannic acid and various volatiles molecules at the oil-water of the droplet, reducing the content of free CEO in the aqueous. However, zein and tannic acid </w:t>
      </w:r>
      <w:r w:rsidR="000D3F35" w:rsidRPr="00B75037">
        <w:rPr>
          <w:color w:val="000000" w:themeColor="text1"/>
          <w:sz w:val="28"/>
          <w:szCs w:val="24"/>
        </w:rPr>
        <w:lastRenderedPageBreak/>
        <w:t xml:space="preserve">bonded covalently under alkaline conditions, with a large number of hydrogen bonding sites were buried, thus ZC and ZTC9 showed a similar release curve. </w:t>
      </w:r>
    </w:p>
    <w:p w14:paraId="4E2A0A94" w14:textId="4A819535"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t>3</w:t>
      </w:r>
      <w:r w:rsidRPr="00B75037">
        <w:rPr>
          <w:i/>
          <w:iCs/>
          <w:color w:val="000000" w:themeColor="text1"/>
          <w:sz w:val="28"/>
          <w:szCs w:val="24"/>
        </w:rPr>
        <w:t>.</w:t>
      </w:r>
      <w:r w:rsidR="001E37A1" w:rsidRPr="00B75037">
        <w:rPr>
          <w:i/>
          <w:iCs/>
          <w:color w:val="000000" w:themeColor="text1"/>
          <w:sz w:val="28"/>
          <w:szCs w:val="24"/>
        </w:rPr>
        <w:t>5</w:t>
      </w:r>
      <w:r w:rsidR="00F10F68" w:rsidRPr="00B75037">
        <w:rPr>
          <w:i/>
          <w:iCs/>
          <w:color w:val="000000" w:themeColor="text1"/>
          <w:sz w:val="28"/>
          <w:szCs w:val="24"/>
        </w:rPr>
        <w:t>.</w:t>
      </w:r>
      <w:r w:rsidRPr="00B75037">
        <w:rPr>
          <w:i/>
          <w:iCs/>
          <w:color w:val="000000" w:themeColor="text1"/>
          <w:sz w:val="28"/>
          <w:szCs w:val="24"/>
        </w:rPr>
        <w:t xml:space="preserve"> F</w:t>
      </w:r>
      <w:r w:rsidRPr="00B75037">
        <w:rPr>
          <w:rFonts w:hint="eastAsia"/>
          <w:i/>
          <w:iCs/>
          <w:color w:val="000000" w:themeColor="text1"/>
          <w:sz w:val="28"/>
          <w:szCs w:val="24"/>
        </w:rPr>
        <w:t>ormation</w:t>
      </w:r>
      <w:r w:rsidRPr="00B75037">
        <w:rPr>
          <w:i/>
          <w:iCs/>
          <w:color w:val="000000" w:themeColor="text1"/>
          <w:sz w:val="28"/>
          <w:szCs w:val="24"/>
        </w:rPr>
        <w:t xml:space="preserve"> mechanisms of </w:t>
      </w:r>
      <w:r w:rsidR="00666A4C" w:rsidRPr="00B75037">
        <w:rPr>
          <w:i/>
          <w:iCs/>
          <w:color w:val="000000" w:themeColor="text1"/>
          <w:sz w:val="28"/>
          <w:szCs w:val="24"/>
        </w:rPr>
        <w:t>ZTC</w:t>
      </w:r>
      <w:r w:rsidRPr="00B75037">
        <w:rPr>
          <w:i/>
          <w:iCs/>
          <w:color w:val="000000" w:themeColor="text1"/>
          <w:sz w:val="28"/>
          <w:szCs w:val="24"/>
        </w:rPr>
        <w:t>s</w:t>
      </w:r>
    </w:p>
    <w:p w14:paraId="448D1759" w14:textId="075010CE" w:rsidR="00E2459C" w:rsidRPr="00B75037" w:rsidRDefault="00D205DD" w:rsidP="004F1337">
      <w:pPr>
        <w:widowControl/>
        <w:spacing w:line="480" w:lineRule="auto"/>
        <w:ind w:firstLineChars="71" w:firstLine="199"/>
        <w:rPr>
          <w:color w:val="000000" w:themeColor="text1"/>
          <w:sz w:val="28"/>
          <w:szCs w:val="24"/>
        </w:rPr>
      </w:pPr>
      <w:r w:rsidRPr="00B75037">
        <w:rPr>
          <w:color w:val="000000" w:themeColor="text1"/>
          <w:sz w:val="28"/>
          <w:szCs w:val="24"/>
        </w:rPr>
        <w:t>T</w:t>
      </w:r>
      <w:r w:rsidRPr="00B75037">
        <w:rPr>
          <w:rFonts w:hint="eastAsia"/>
          <w:color w:val="000000" w:themeColor="text1"/>
          <w:sz w:val="28"/>
          <w:szCs w:val="24"/>
        </w:rPr>
        <w:t>h</w:t>
      </w:r>
      <w:r w:rsidRPr="00B75037">
        <w:rPr>
          <w:color w:val="000000" w:themeColor="text1"/>
          <w:sz w:val="28"/>
          <w:szCs w:val="24"/>
        </w:rPr>
        <w:t xml:space="preserve">e possible formation mechanisms of </w:t>
      </w:r>
      <w:r w:rsidR="00666A4C" w:rsidRPr="00B75037">
        <w:rPr>
          <w:color w:val="000000" w:themeColor="text1"/>
          <w:sz w:val="28"/>
          <w:szCs w:val="24"/>
        </w:rPr>
        <w:t>ZTC</w:t>
      </w:r>
      <w:r w:rsidR="00666A4C" w:rsidRPr="00B75037">
        <w:rPr>
          <w:rFonts w:hint="eastAsia"/>
          <w:color w:val="000000" w:themeColor="text1"/>
          <w:sz w:val="28"/>
          <w:szCs w:val="24"/>
        </w:rPr>
        <w:t xml:space="preserve">s </w:t>
      </w:r>
      <w:r w:rsidR="00CF11E9" w:rsidRPr="00B75037">
        <w:rPr>
          <w:color w:val="000000" w:themeColor="text1"/>
          <w:sz w:val="28"/>
          <w:szCs w:val="24"/>
        </w:rPr>
        <w:t>are</w:t>
      </w:r>
      <w:r w:rsidRPr="00B75037">
        <w:rPr>
          <w:color w:val="000000" w:themeColor="text1"/>
          <w:sz w:val="28"/>
          <w:szCs w:val="24"/>
        </w:rPr>
        <w:t xml:space="preserve"> schematically described in </w:t>
      </w:r>
      <w:r w:rsidRPr="00B75037">
        <w:rPr>
          <w:rFonts w:hint="eastAsia"/>
          <w:color w:val="000000" w:themeColor="text1"/>
          <w:sz w:val="28"/>
          <w:szCs w:val="24"/>
        </w:rPr>
        <w:t>F</w:t>
      </w:r>
      <w:r w:rsidRPr="00B75037">
        <w:rPr>
          <w:color w:val="000000" w:themeColor="text1"/>
          <w:sz w:val="28"/>
          <w:szCs w:val="24"/>
        </w:rPr>
        <w:t>i</w:t>
      </w:r>
      <w:r w:rsidRPr="00B75037">
        <w:rPr>
          <w:rFonts w:hint="eastAsia"/>
          <w:color w:val="000000" w:themeColor="text1"/>
          <w:sz w:val="28"/>
          <w:szCs w:val="24"/>
        </w:rPr>
        <w:t>g</w:t>
      </w:r>
      <w:r w:rsidRPr="00B75037">
        <w:rPr>
          <w:color w:val="000000" w:themeColor="text1"/>
          <w:sz w:val="28"/>
          <w:szCs w:val="24"/>
        </w:rPr>
        <w:t xml:space="preserve">. </w:t>
      </w:r>
      <w:r w:rsidR="001E37A1" w:rsidRPr="00B75037">
        <w:rPr>
          <w:color w:val="000000" w:themeColor="text1"/>
          <w:sz w:val="28"/>
          <w:szCs w:val="24"/>
        </w:rPr>
        <w:t>5</w:t>
      </w:r>
      <w:r w:rsidRPr="00B75037">
        <w:rPr>
          <w:color w:val="000000" w:themeColor="text1"/>
          <w:sz w:val="28"/>
          <w:szCs w:val="24"/>
        </w:rPr>
        <w:t>. The ZT complex</w:t>
      </w:r>
      <w:r w:rsidR="001E37A1" w:rsidRPr="00B75037">
        <w:rPr>
          <w:color w:val="000000" w:themeColor="text1"/>
          <w:sz w:val="28"/>
          <w:szCs w:val="24"/>
        </w:rPr>
        <w:t>es</w:t>
      </w:r>
      <w:r w:rsidRPr="00B75037">
        <w:rPr>
          <w:color w:val="000000" w:themeColor="text1"/>
          <w:sz w:val="28"/>
          <w:szCs w:val="24"/>
        </w:rPr>
        <w:t xml:space="preserve"> </w:t>
      </w:r>
      <w:r w:rsidR="00CF11E9" w:rsidRPr="00B75037">
        <w:rPr>
          <w:color w:val="000000" w:themeColor="text1"/>
          <w:sz w:val="28"/>
          <w:szCs w:val="24"/>
        </w:rPr>
        <w:t>at the</w:t>
      </w:r>
      <w:r w:rsidRPr="00B75037">
        <w:rPr>
          <w:color w:val="000000" w:themeColor="text1"/>
          <w:sz w:val="28"/>
          <w:szCs w:val="24"/>
        </w:rPr>
        <w:t xml:space="preserve"> oil-water interface was the dominant factor that determined the formation of </w:t>
      </w:r>
      <w:r w:rsidR="00CF11E9" w:rsidRPr="00B75037">
        <w:rPr>
          <w:color w:val="000000" w:themeColor="text1"/>
          <w:sz w:val="28"/>
          <w:szCs w:val="24"/>
        </w:rPr>
        <w:t xml:space="preserve">the </w:t>
      </w:r>
      <w:r w:rsidRPr="00B75037">
        <w:rPr>
          <w:color w:val="000000" w:themeColor="text1"/>
          <w:sz w:val="28"/>
          <w:szCs w:val="24"/>
        </w:rPr>
        <w:t>P</w:t>
      </w:r>
      <w:r w:rsidRPr="00B75037">
        <w:rPr>
          <w:rFonts w:hint="eastAsia"/>
          <w:color w:val="000000" w:themeColor="text1"/>
          <w:sz w:val="28"/>
          <w:szCs w:val="24"/>
        </w:rPr>
        <w:t>i</w:t>
      </w:r>
      <w:r w:rsidRPr="00B75037">
        <w:rPr>
          <w:color w:val="000000" w:themeColor="text1"/>
          <w:sz w:val="28"/>
          <w:szCs w:val="24"/>
        </w:rPr>
        <w:t>ckering emulsion in this work</w:t>
      </w:r>
      <w:r w:rsidR="001E37A1" w:rsidRPr="00B75037">
        <w:rPr>
          <w:color w:val="000000" w:themeColor="text1"/>
          <w:sz w:val="28"/>
          <w:szCs w:val="24"/>
        </w:rPr>
        <w:t>.</w:t>
      </w:r>
      <w:r w:rsidR="00CF11E9" w:rsidRPr="00B75037">
        <w:rPr>
          <w:color w:val="000000" w:themeColor="text1"/>
          <w:sz w:val="28"/>
          <w:szCs w:val="24"/>
        </w:rPr>
        <w:t xml:space="preserve"> </w:t>
      </w:r>
      <w:r w:rsidR="001E37A1" w:rsidRPr="00B75037">
        <w:rPr>
          <w:color w:val="000000" w:themeColor="text1"/>
          <w:sz w:val="28"/>
          <w:szCs w:val="24"/>
        </w:rPr>
        <w:t>H</w:t>
      </w:r>
      <w:r w:rsidRPr="00B75037">
        <w:rPr>
          <w:rFonts w:hint="eastAsia"/>
          <w:color w:val="000000" w:themeColor="text1"/>
          <w:sz w:val="28"/>
          <w:szCs w:val="24"/>
        </w:rPr>
        <w:t>owever</w:t>
      </w:r>
      <w:r w:rsidRPr="00B75037">
        <w:rPr>
          <w:color w:val="000000" w:themeColor="text1"/>
          <w:sz w:val="28"/>
          <w:szCs w:val="24"/>
        </w:rPr>
        <w:t>, the different interaction</w:t>
      </w:r>
      <w:r w:rsidR="00CF11E9" w:rsidRPr="00B75037">
        <w:rPr>
          <w:color w:val="000000" w:themeColor="text1"/>
          <w:sz w:val="28"/>
          <w:szCs w:val="24"/>
        </w:rPr>
        <w:t>s</w:t>
      </w:r>
      <w:r w:rsidRPr="00B75037">
        <w:rPr>
          <w:color w:val="000000" w:themeColor="text1"/>
          <w:sz w:val="28"/>
          <w:szCs w:val="24"/>
        </w:rPr>
        <w:t xml:space="preserve"> between </w:t>
      </w:r>
      <w:r w:rsidR="00CF11E9" w:rsidRPr="00B75037">
        <w:rPr>
          <w:color w:val="000000" w:themeColor="text1"/>
          <w:sz w:val="28"/>
          <w:szCs w:val="24"/>
        </w:rPr>
        <w:t>zein</w:t>
      </w:r>
      <w:r w:rsidRPr="00B75037">
        <w:rPr>
          <w:color w:val="000000" w:themeColor="text1"/>
          <w:sz w:val="28"/>
          <w:szCs w:val="24"/>
        </w:rPr>
        <w:t xml:space="preserve"> and TA in different conditions changed the conformation of </w:t>
      </w:r>
      <w:r w:rsidR="00CF11E9" w:rsidRPr="00B75037">
        <w:rPr>
          <w:color w:val="000000" w:themeColor="text1"/>
          <w:sz w:val="28"/>
          <w:szCs w:val="24"/>
        </w:rPr>
        <w:t xml:space="preserve">the </w:t>
      </w:r>
      <w:r w:rsidRPr="00B75037">
        <w:rPr>
          <w:color w:val="000000" w:themeColor="text1"/>
          <w:sz w:val="28"/>
          <w:szCs w:val="24"/>
        </w:rPr>
        <w:t>ZT complexes. The ZT complexes exhibit adjusted wettability and interfacial tension, which affect</w:t>
      </w:r>
      <w:r w:rsidR="00CF11E9" w:rsidRPr="00B75037">
        <w:rPr>
          <w:color w:val="000000" w:themeColor="text1"/>
          <w:sz w:val="28"/>
          <w:szCs w:val="24"/>
        </w:rPr>
        <w:t>ed</w:t>
      </w:r>
      <w:r w:rsidRPr="00B75037">
        <w:rPr>
          <w:color w:val="000000" w:themeColor="text1"/>
          <w:sz w:val="28"/>
          <w:szCs w:val="24"/>
        </w:rPr>
        <w:t xml:space="preserve"> the properties of the complex as a P</w:t>
      </w:r>
      <w:r w:rsidRPr="00B75037">
        <w:rPr>
          <w:rFonts w:hint="eastAsia"/>
          <w:color w:val="000000" w:themeColor="text1"/>
          <w:sz w:val="28"/>
          <w:szCs w:val="24"/>
        </w:rPr>
        <w:t>ickering</w:t>
      </w:r>
      <w:r w:rsidRPr="00B75037">
        <w:rPr>
          <w:color w:val="000000" w:themeColor="text1"/>
          <w:sz w:val="28"/>
          <w:szCs w:val="24"/>
        </w:rPr>
        <w:t xml:space="preserve"> emulsion stabilizer</w:t>
      </w:r>
      <w:r w:rsidR="00707CC9" w:rsidRPr="00B75037">
        <w:rPr>
          <w:color w:val="000000" w:themeColor="text1"/>
          <w:sz w:val="28"/>
          <w:szCs w:val="24"/>
        </w:rPr>
        <w:t xml:space="preserve"> (Zhao et al., 2024)</w:t>
      </w:r>
      <w:r w:rsidRPr="00B75037">
        <w:rPr>
          <w:color w:val="000000" w:themeColor="text1"/>
          <w:sz w:val="28"/>
          <w:szCs w:val="24"/>
        </w:rPr>
        <w:t>. Subsequent</w:t>
      </w:r>
      <w:r w:rsidR="00E2459C" w:rsidRPr="00B75037">
        <w:rPr>
          <w:color w:val="000000" w:themeColor="text1"/>
          <w:sz w:val="28"/>
          <w:szCs w:val="24"/>
        </w:rPr>
        <w:t>ly</w:t>
      </w:r>
      <w:r w:rsidRPr="00B75037">
        <w:rPr>
          <w:color w:val="000000" w:themeColor="text1"/>
          <w:sz w:val="28"/>
          <w:szCs w:val="24"/>
        </w:rPr>
        <w:t>, there were two steps of the Pickering emulsion formation</w:t>
      </w:r>
      <w:r w:rsidR="00E2459C" w:rsidRPr="00B75037">
        <w:rPr>
          <w:color w:val="000000" w:themeColor="text1"/>
          <w:sz w:val="28"/>
          <w:szCs w:val="24"/>
        </w:rPr>
        <w:t>:</w:t>
      </w:r>
      <w:r w:rsidRPr="00B75037">
        <w:rPr>
          <w:color w:val="000000" w:themeColor="text1"/>
          <w:sz w:val="28"/>
          <w:szCs w:val="24"/>
        </w:rPr>
        <w:t xml:space="preserve"> adsorption and stabilization. A</w:t>
      </w:r>
      <w:r w:rsidRPr="00B75037">
        <w:rPr>
          <w:rFonts w:hint="eastAsia"/>
          <w:color w:val="000000" w:themeColor="text1"/>
          <w:sz w:val="28"/>
          <w:szCs w:val="24"/>
        </w:rPr>
        <w:t>s</w:t>
      </w:r>
      <w:r w:rsidRPr="00B75037">
        <w:rPr>
          <w:color w:val="000000" w:themeColor="text1"/>
          <w:sz w:val="28"/>
          <w:szCs w:val="24"/>
        </w:rPr>
        <w:t xml:space="preserve"> evidenced by</w:t>
      </w:r>
      <w:r w:rsidR="001E37A1" w:rsidRPr="00B75037">
        <w:rPr>
          <w:color w:val="000000" w:themeColor="text1"/>
          <w:sz w:val="28"/>
          <w:szCs w:val="24"/>
        </w:rPr>
        <w:t xml:space="preserve"> interfacial tension</w:t>
      </w:r>
      <w:r w:rsidRPr="00B75037">
        <w:rPr>
          <w:color w:val="000000" w:themeColor="text1"/>
          <w:sz w:val="28"/>
          <w:szCs w:val="24"/>
        </w:rPr>
        <w:t xml:space="preserve">, the interfacial adsorption capacity of the </w:t>
      </w:r>
      <w:r w:rsidR="00D50E7D" w:rsidRPr="00B75037">
        <w:rPr>
          <w:color w:val="000000" w:themeColor="text1"/>
          <w:sz w:val="28"/>
          <w:szCs w:val="24"/>
        </w:rPr>
        <w:t>ZT</w:t>
      </w:r>
      <w:r w:rsidRPr="00B75037">
        <w:rPr>
          <w:color w:val="000000" w:themeColor="text1"/>
          <w:sz w:val="28"/>
          <w:szCs w:val="24"/>
        </w:rPr>
        <w:t xml:space="preserve"> complexes decreased in the following order:</w:t>
      </w:r>
      <w:r w:rsidRPr="00B75037">
        <w:rPr>
          <w:rFonts w:hint="eastAsia"/>
          <w:color w:val="000000" w:themeColor="text1"/>
          <w:sz w:val="28"/>
          <w:szCs w:val="24"/>
        </w:rPr>
        <w:t xml:space="preserve"> Z</w:t>
      </w:r>
      <w:r w:rsidRPr="00B75037">
        <w:rPr>
          <w:color w:val="000000" w:themeColor="text1"/>
          <w:sz w:val="28"/>
          <w:szCs w:val="24"/>
        </w:rPr>
        <w:t>T9</w:t>
      </w:r>
      <w:r w:rsidR="00E2459C" w:rsidRPr="00B75037">
        <w:rPr>
          <w:color w:val="000000" w:themeColor="text1"/>
          <w:sz w:val="28"/>
          <w:szCs w:val="24"/>
        </w:rPr>
        <w:t xml:space="preserve"> </w:t>
      </w:r>
      <w:r w:rsidRPr="00B75037">
        <w:rPr>
          <w:color w:val="000000" w:themeColor="text1"/>
          <w:sz w:val="28"/>
          <w:szCs w:val="24"/>
        </w:rPr>
        <w:t>&gt;</w:t>
      </w:r>
      <w:r w:rsidR="00E2459C" w:rsidRPr="00B75037">
        <w:rPr>
          <w:color w:val="000000" w:themeColor="text1"/>
          <w:sz w:val="28"/>
          <w:szCs w:val="24"/>
        </w:rPr>
        <w:t xml:space="preserve"> </w:t>
      </w:r>
      <w:r w:rsidRPr="00B75037">
        <w:rPr>
          <w:color w:val="000000" w:themeColor="text1"/>
          <w:sz w:val="28"/>
          <w:szCs w:val="24"/>
        </w:rPr>
        <w:t>ZT7</w:t>
      </w:r>
      <w:r w:rsidR="00E2459C" w:rsidRPr="00B75037">
        <w:rPr>
          <w:color w:val="000000" w:themeColor="text1"/>
          <w:sz w:val="28"/>
          <w:szCs w:val="24"/>
        </w:rPr>
        <w:t xml:space="preserve"> </w:t>
      </w:r>
      <w:r w:rsidRPr="00B75037">
        <w:rPr>
          <w:color w:val="000000" w:themeColor="text1"/>
          <w:sz w:val="28"/>
          <w:szCs w:val="24"/>
        </w:rPr>
        <w:t>&gt;</w:t>
      </w:r>
      <w:r w:rsidR="00E2459C" w:rsidRPr="00B75037">
        <w:rPr>
          <w:color w:val="000000" w:themeColor="text1"/>
          <w:sz w:val="28"/>
          <w:szCs w:val="24"/>
        </w:rPr>
        <w:t xml:space="preserve"> </w:t>
      </w:r>
      <w:r w:rsidRPr="00B75037">
        <w:rPr>
          <w:color w:val="000000" w:themeColor="text1"/>
          <w:sz w:val="28"/>
          <w:szCs w:val="24"/>
        </w:rPr>
        <w:t>ZT5</w:t>
      </w:r>
      <w:r w:rsidRPr="00B75037">
        <w:rPr>
          <w:rFonts w:hint="eastAsia"/>
          <w:color w:val="000000" w:themeColor="text1"/>
          <w:sz w:val="28"/>
          <w:szCs w:val="24"/>
        </w:rPr>
        <w:t>,</w:t>
      </w:r>
      <w:r w:rsidRPr="00B75037">
        <w:rPr>
          <w:color w:val="000000" w:themeColor="text1"/>
          <w:sz w:val="28"/>
          <w:szCs w:val="24"/>
        </w:rPr>
        <w:t xml:space="preserve"> which could be attributed to the high charge on ZT9. With the prolonging of time, the adsorption of ZT complexes reached equilibrium and the emulsion reached a stable state. A</w:t>
      </w:r>
      <w:r w:rsidRPr="00B75037">
        <w:rPr>
          <w:rFonts w:hint="eastAsia"/>
          <w:color w:val="000000" w:themeColor="text1"/>
          <w:sz w:val="28"/>
          <w:szCs w:val="24"/>
        </w:rPr>
        <w:t>t</w:t>
      </w:r>
      <w:r w:rsidRPr="00B75037">
        <w:rPr>
          <w:color w:val="000000" w:themeColor="text1"/>
          <w:sz w:val="28"/>
          <w:szCs w:val="24"/>
        </w:rPr>
        <w:t xml:space="preserve"> this moment, the ZT complexes anchors to the oil-water interface to form a film, which </w:t>
      </w:r>
      <w:r w:rsidR="00E2459C" w:rsidRPr="00B75037">
        <w:rPr>
          <w:color w:val="000000" w:themeColor="text1"/>
          <w:sz w:val="28"/>
          <w:szCs w:val="24"/>
        </w:rPr>
        <w:t xml:space="preserve">against the occur of </w:t>
      </w:r>
      <w:r w:rsidR="00E2459C" w:rsidRPr="00B75037">
        <w:rPr>
          <w:rFonts w:hint="eastAsia"/>
          <w:color w:val="000000" w:themeColor="text1"/>
          <w:sz w:val="28"/>
          <w:szCs w:val="24"/>
        </w:rPr>
        <w:t>a</w:t>
      </w:r>
      <w:r w:rsidR="00E2459C" w:rsidRPr="00B75037">
        <w:rPr>
          <w:color w:val="000000" w:themeColor="text1"/>
          <w:sz w:val="28"/>
          <w:szCs w:val="24"/>
        </w:rPr>
        <w:t>ggregation and flocculation. Among the three ZT complexes, the contact angle of ZT5 particles was closest to 90</w:t>
      </w:r>
      <w:r w:rsidR="00E2459C" w:rsidRPr="00B75037">
        <w:rPr>
          <w:rFonts w:cs="Times New Roman"/>
          <w:color w:val="000000" w:themeColor="text1"/>
          <w:sz w:val="28"/>
          <w:szCs w:val="24"/>
        </w:rPr>
        <w:t>° and the p</w:t>
      </w:r>
      <w:bookmarkStart w:id="29" w:name="_Hlk145445566"/>
      <w:r w:rsidR="00E2459C" w:rsidRPr="00B75037">
        <w:rPr>
          <w:rFonts w:cs="Times New Roman"/>
          <w:color w:val="000000" w:themeColor="text1"/>
          <w:sz w:val="28"/>
          <w:szCs w:val="24"/>
        </w:rPr>
        <w:t xml:space="preserve">article size was </w:t>
      </w:r>
      <w:r w:rsidR="00E2459C" w:rsidRPr="00B75037">
        <w:rPr>
          <w:color w:val="000000" w:themeColor="text1"/>
          <w:sz w:val="28"/>
          <w:szCs w:val="24"/>
        </w:rPr>
        <w:t>relatively larger, indicating that ZT5 had a strong anchoring effect and the formed interface film was thicker</w:t>
      </w:r>
      <w:bookmarkEnd w:id="29"/>
      <w:r w:rsidR="00E2459C" w:rsidRPr="00B75037">
        <w:rPr>
          <w:color w:val="000000" w:themeColor="text1"/>
          <w:sz w:val="28"/>
          <w:szCs w:val="24"/>
        </w:rPr>
        <w:t xml:space="preserve">. The microstructure and stability characterization proved this view. </w:t>
      </w:r>
      <w:r w:rsidR="00E2459C" w:rsidRPr="00B75037">
        <w:rPr>
          <w:noProof/>
          <w:color w:val="000000" w:themeColor="text1"/>
          <w:sz w:val="28"/>
          <w:szCs w:val="24"/>
        </w:rPr>
        <w:t>Xu et al. (2023)</w:t>
      </w:r>
      <w:r w:rsidR="00E2459C" w:rsidRPr="00B75037">
        <w:rPr>
          <w:color w:val="000000" w:themeColor="text1"/>
          <w:sz w:val="28"/>
          <w:szCs w:val="24"/>
        </w:rPr>
        <w:t xml:space="preserve"> demonstrated that the composite types between </w:t>
      </w:r>
      <w:r w:rsidR="00D50E7D" w:rsidRPr="00B75037">
        <w:rPr>
          <w:rFonts w:hint="eastAsia"/>
          <w:color w:val="000000" w:themeColor="text1"/>
          <w:sz w:val="28"/>
          <w:szCs w:val="24"/>
        </w:rPr>
        <w:t>zein</w:t>
      </w:r>
      <w:r w:rsidR="00E2459C" w:rsidRPr="00B75037">
        <w:rPr>
          <w:color w:val="000000" w:themeColor="text1"/>
          <w:sz w:val="28"/>
          <w:szCs w:val="24"/>
        </w:rPr>
        <w:t xml:space="preserve"> and polyphenols had a significant impact on the properties of </w:t>
      </w:r>
      <w:r w:rsidR="00EB32BC" w:rsidRPr="00B75037">
        <w:rPr>
          <w:color w:val="000000" w:themeColor="text1"/>
          <w:sz w:val="28"/>
          <w:szCs w:val="24"/>
        </w:rPr>
        <w:t>prepared</w:t>
      </w:r>
      <w:r w:rsidR="00E2459C" w:rsidRPr="00B75037">
        <w:rPr>
          <w:color w:val="000000" w:themeColor="text1"/>
          <w:sz w:val="28"/>
          <w:szCs w:val="24"/>
        </w:rPr>
        <w:t xml:space="preserve"> Pickering emulsions. </w:t>
      </w:r>
      <w:r w:rsidR="00E2459C" w:rsidRPr="00B75037">
        <w:rPr>
          <w:noProof/>
          <w:color w:val="000000" w:themeColor="text1"/>
          <w:sz w:val="28"/>
          <w:szCs w:val="24"/>
        </w:rPr>
        <w:t>Zhu, et al. (2021)</w:t>
      </w:r>
      <w:r w:rsidR="00E2459C" w:rsidRPr="00B75037">
        <w:rPr>
          <w:color w:val="000000" w:themeColor="text1"/>
          <w:sz w:val="28"/>
          <w:szCs w:val="24"/>
        </w:rPr>
        <w:t xml:space="preserve"> made the same point and suggested that it can be achieved by tuning the molecular interaction between proteins and polyphenols.</w:t>
      </w:r>
    </w:p>
    <w:p w14:paraId="07657B55" w14:textId="191CA1FB" w:rsidR="00D205DD" w:rsidRPr="00B75037" w:rsidRDefault="00D205DD" w:rsidP="004F1337">
      <w:pPr>
        <w:widowControl/>
        <w:spacing w:line="480" w:lineRule="auto"/>
        <w:ind w:firstLineChars="0" w:firstLine="0"/>
        <w:outlineLvl w:val="1"/>
        <w:rPr>
          <w:i/>
          <w:iCs/>
          <w:color w:val="000000" w:themeColor="text1"/>
          <w:sz w:val="28"/>
          <w:szCs w:val="24"/>
        </w:rPr>
      </w:pPr>
      <w:r w:rsidRPr="00B75037">
        <w:rPr>
          <w:rFonts w:hint="eastAsia"/>
          <w:i/>
          <w:iCs/>
          <w:color w:val="000000" w:themeColor="text1"/>
          <w:sz w:val="28"/>
          <w:szCs w:val="24"/>
        </w:rPr>
        <w:lastRenderedPageBreak/>
        <w:t>3</w:t>
      </w:r>
      <w:r w:rsidRPr="00B75037">
        <w:rPr>
          <w:i/>
          <w:iCs/>
          <w:color w:val="000000" w:themeColor="text1"/>
          <w:sz w:val="28"/>
          <w:szCs w:val="24"/>
        </w:rPr>
        <w:t>.</w:t>
      </w:r>
      <w:r w:rsidR="001E37A1" w:rsidRPr="00B75037">
        <w:rPr>
          <w:i/>
          <w:iCs/>
          <w:color w:val="000000" w:themeColor="text1"/>
          <w:sz w:val="28"/>
          <w:szCs w:val="24"/>
        </w:rPr>
        <w:t>6</w:t>
      </w:r>
      <w:r w:rsidRPr="00B75037">
        <w:rPr>
          <w:i/>
          <w:iCs/>
          <w:color w:val="000000" w:themeColor="text1"/>
          <w:sz w:val="28"/>
          <w:szCs w:val="24"/>
        </w:rPr>
        <w:t xml:space="preserve">. Antimicrobial activity of </w:t>
      </w:r>
      <w:r w:rsidR="00666A4C" w:rsidRPr="00B75037">
        <w:rPr>
          <w:i/>
          <w:iCs/>
          <w:color w:val="000000" w:themeColor="text1"/>
          <w:sz w:val="28"/>
          <w:szCs w:val="24"/>
        </w:rPr>
        <w:t>ZTC</w:t>
      </w:r>
      <w:r w:rsidRPr="00B75037">
        <w:rPr>
          <w:i/>
          <w:iCs/>
          <w:color w:val="000000" w:themeColor="text1"/>
          <w:sz w:val="28"/>
          <w:szCs w:val="24"/>
        </w:rPr>
        <w:t>s</w:t>
      </w:r>
    </w:p>
    <w:p w14:paraId="5B390F52" w14:textId="46CA54DC"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w:t>
      </w:r>
      <w:r w:rsidR="001E37A1" w:rsidRPr="00B75037">
        <w:rPr>
          <w:color w:val="000000" w:themeColor="text1"/>
          <w:sz w:val="28"/>
          <w:szCs w:val="24"/>
        </w:rPr>
        <w:t>6</w:t>
      </w:r>
      <w:r w:rsidRPr="00B75037">
        <w:rPr>
          <w:color w:val="000000" w:themeColor="text1"/>
          <w:sz w:val="28"/>
          <w:szCs w:val="24"/>
        </w:rPr>
        <w:t>.1 A</w:t>
      </w:r>
      <w:r w:rsidRPr="00B75037">
        <w:rPr>
          <w:rFonts w:hint="eastAsia"/>
          <w:color w:val="000000" w:themeColor="text1"/>
          <w:sz w:val="28"/>
          <w:szCs w:val="24"/>
        </w:rPr>
        <w:t>ntimicro</w:t>
      </w:r>
      <w:r w:rsidRPr="00B75037">
        <w:rPr>
          <w:color w:val="000000" w:themeColor="text1"/>
          <w:sz w:val="28"/>
          <w:szCs w:val="24"/>
        </w:rPr>
        <w:t xml:space="preserve">bial activity testing </w:t>
      </w:r>
    </w:p>
    <w:p w14:paraId="10021630" w14:textId="6B371BC6" w:rsidR="00D968F0" w:rsidRPr="00B75037" w:rsidRDefault="00D205DD" w:rsidP="00D968F0">
      <w:pPr>
        <w:widowControl/>
        <w:spacing w:line="480" w:lineRule="auto"/>
        <w:ind w:firstLine="560"/>
        <w:rPr>
          <w:color w:val="000000" w:themeColor="text1"/>
          <w:sz w:val="28"/>
          <w:szCs w:val="24"/>
        </w:rPr>
      </w:pPr>
      <w:r w:rsidRPr="00B75037">
        <w:rPr>
          <w:rFonts w:hint="eastAsia"/>
          <w:color w:val="000000" w:themeColor="text1"/>
          <w:sz w:val="28"/>
          <w:szCs w:val="24"/>
        </w:rPr>
        <w:t>T</w:t>
      </w:r>
      <w:r w:rsidRPr="00B75037">
        <w:rPr>
          <w:color w:val="000000" w:themeColor="text1"/>
          <w:sz w:val="28"/>
          <w:szCs w:val="24"/>
        </w:rPr>
        <w:t xml:space="preserve">he </w:t>
      </w:r>
      <w:r w:rsidRPr="00B75037">
        <w:rPr>
          <w:rFonts w:hint="eastAsia"/>
          <w:color w:val="000000" w:themeColor="text1"/>
          <w:sz w:val="28"/>
          <w:szCs w:val="24"/>
        </w:rPr>
        <w:t>antimicrobial</w:t>
      </w:r>
      <w:r w:rsidRPr="00B75037">
        <w:rPr>
          <w:color w:val="000000" w:themeColor="text1"/>
          <w:sz w:val="28"/>
          <w:szCs w:val="24"/>
        </w:rPr>
        <w:t xml:space="preserve"> effect </w:t>
      </w:r>
      <w:r w:rsidRPr="00B75037">
        <w:rPr>
          <w:rFonts w:hint="eastAsia"/>
          <w:color w:val="000000" w:themeColor="text1"/>
          <w:sz w:val="28"/>
          <w:szCs w:val="24"/>
        </w:rPr>
        <w:t>of</w:t>
      </w:r>
      <w:r w:rsidRPr="00B75037">
        <w:rPr>
          <w:color w:val="000000" w:themeColor="text1"/>
          <w:sz w:val="28"/>
          <w:szCs w:val="24"/>
        </w:rPr>
        <w:t xml:space="preserve"> </w:t>
      </w:r>
      <w:r w:rsidR="00666A4C" w:rsidRPr="00B75037">
        <w:rPr>
          <w:color w:val="000000" w:themeColor="text1"/>
          <w:sz w:val="28"/>
          <w:szCs w:val="24"/>
        </w:rPr>
        <w:t>ZTC</w:t>
      </w:r>
      <w:r w:rsidRPr="00B75037">
        <w:rPr>
          <w:color w:val="000000" w:themeColor="text1"/>
          <w:sz w:val="28"/>
          <w:szCs w:val="24"/>
        </w:rPr>
        <w:t xml:space="preserve">s against foodborne spoilage bacteria were confirmed by agar plate tests </w:t>
      </w:r>
      <w:r w:rsidR="00E2459C" w:rsidRPr="00B75037">
        <w:rPr>
          <w:color w:val="000000" w:themeColor="text1"/>
          <w:sz w:val="28"/>
          <w:szCs w:val="24"/>
        </w:rPr>
        <w:t>which are displayed in F</w:t>
      </w:r>
      <w:r w:rsidR="00E2459C" w:rsidRPr="00B75037">
        <w:rPr>
          <w:rFonts w:hint="eastAsia"/>
          <w:color w:val="000000" w:themeColor="text1"/>
          <w:sz w:val="28"/>
          <w:szCs w:val="24"/>
        </w:rPr>
        <w:t>i</w:t>
      </w:r>
      <w:r w:rsidR="00E2459C" w:rsidRPr="00B75037">
        <w:rPr>
          <w:color w:val="000000" w:themeColor="text1"/>
          <w:sz w:val="28"/>
          <w:szCs w:val="24"/>
        </w:rPr>
        <w:t>g.</w:t>
      </w:r>
      <w:r w:rsidR="001E37A1" w:rsidRPr="00B75037">
        <w:rPr>
          <w:color w:val="000000" w:themeColor="text1"/>
          <w:sz w:val="28"/>
          <w:szCs w:val="24"/>
        </w:rPr>
        <w:t xml:space="preserve"> </w:t>
      </w:r>
      <w:r w:rsidR="00D968F0" w:rsidRPr="00B75037">
        <w:rPr>
          <w:color w:val="000000" w:themeColor="text1"/>
          <w:sz w:val="28"/>
          <w:szCs w:val="24"/>
        </w:rPr>
        <w:t>6</w:t>
      </w:r>
      <w:r w:rsidR="00E2459C" w:rsidRPr="00B75037">
        <w:rPr>
          <w:color w:val="000000" w:themeColor="text1"/>
          <w:sz w:val="28"/>
          <w:szCs w:val="24"/>
        </w:rPr>
        <w:t>.</w:t>
      </w:r>
      <w:r w:rsidR="003F0DF8" w:rsidRPr="00B75037">
        <w:rPr>
          <w:color w:val="000000" w:themeColor="text1"/>
          <w:sz w:val="28"/>
          <w:szCs w:val="24"/>
        </w:rPr>
        <w:t xml:space="preserve"> ZT complexes showed antimicrobial effects</w:t>
      </w:r>
      <w:r w:rsidR="00D968F0" w:rsidRPr="00B75037">
        <w:rPr>
          <w:color w:val="000000" w:themeColor="text1"/>
          <w:sz w:val="28"/>
          <w:szCs w:val="24"/>
        </w:rPr>
        <w:t xml:space="preserve"> as described digitally by viability in F</w:t>
      </w:r>
      <w:r w:rsidR="00D968F0" w:rsidRPr="00B75037">
        <w:rPr>
          <w:rFonts w:hint="eastAsia"/>
          <w:color w:val="000000" w:themeColor="text1"/>
          <w:sz w:val="28"/>
          <w:szCs w:val="24"/>
        </w:rPr>
        <w:t>i</w:t>
      </w:r>
      <w:r w:rsidR="00D968F0" w:rsidRPr="00B75037">
        <w:rPr>
          <w:color w:val="000000" w:themeColor="text1"/>
          <w:sz w:val="28"/>
          <w:szCs w:val="24"/>
        </w:rPr>
        <w:t xml:space="preserve">g. 6B, which may be attributed to efficient adhesion to bacterial membranes. It is worth noting that ZT complexes prepared in different </w:t>
      </w:r>
      <w:r w:rsidR="00D968F0" w:rsidRPr="00B75037">
        <w:rPr>
          <w:rFonts w:hint="eastAsia"/>
          <w:color w:val="000000" w:themeColor="text1"/>
          <w:sz w:val="28"/>
          <w:szCs w:val="24"/>
        </w:rPr>
        <w:t>p</w:t>
      </w:r>
      <w:r w:rsidR="00D968F0" w:rsidRPr="00B75037">
        <w:rPr>
          <w:color w:val="000000" w:themeColor="text1"/>
          <w:sz w:val="28"/>
          <w:szCs w:val="24"/>
        </w:rPr>
        <w:t xml:space="preserve">H conditions performed different inhibition effects. A number of phenolic hydroxyl groups in TA contribute to the bacteriostatic properties of ZT complexes, however, polyphenols of TA are easily oxidized under alkaline conditions which decreases the bio-abilities </w:t>
      </w:r>
      <w:r w:rsidR="00D968F0" w:rsidRPr="00B75037">
        <w:rPr>
          <w:noProof/>
          <w:color w:val="000000" w:themeColor="text1"/>
          <w:sz w:val="28"/>
          <w:szCs w:val="24"/>
        </w:rPr>
        <w:t>(Nassarawa, et al., 2022)</w:t>
      </w:r>
      <w:r w:rsidR="00D968F0" w:rsidRPr="00B75037">
        <w:rPr>
          <w:color w:val="000000" w:themeColor="text1"/>
          <w:sz w:val="28"/>
          <w:szCs w:val="24"/>
        </w:rPr>
        <w:t xml:space="preserve">. The bacteriostasis between emulsions was different due to the encapsulation efficiency </w:t>
      </w:r>
      <w:r w:rsidR="00D968F0" w:rsidRPr="00B75037">
        <w:rPr>
          <w:rFonts w:hint="eastAsia"/>
          <w:color w:val="000000" w:themeColor="text1"/>
          <w:sz w:val="28"/>
          <w:szCs w:val="24"/>
        </w:rPr>
        <w:t>of</w:t>
      </w:r>
      <w:r w:rsidR="00D968F0" w:rsidRPr="00B75037">
        <w:rPr>
          <w:color w:val="000000" w:themeColor="text1"/>
          <w:sz w:val="28"/>
          <w:szCs w:val="24"/>
        </w:rPr>
        <w:t xml:space="preserve"> the </w:t>
      </w:r>
      <w:r w:rsidR="00D968F0" w:rsidRPr="00B75037">
        <w:rPr>
          <w:rFonts w:hint="eastAsia"/>
          <w:color w:val="000000" w:themeColor="text1"/>
          <w:sz w:val="28"/>
          <w:szCs w:val="24"/>
        </w:rPr>
        <w:t>prepared</w:t>
      </w:r>
      <w:r w:rsidR="00D968F0" w:rsidRPr="00B75037">
        <w:rPr>
          <w:color w:val="000000" w:themeColor="text1"/>
          <w:sz w:val="28"/>
          <w:szCs w:val="24"/>
        </w:rPr>
        <w:t xml:space="preserve"> P</w:t>
      </w:r>
      <w:r w:rsidR="00D968F0" w:rsidRPr="00B75037">
        <w:rPr>
          <w:rFonts w:hint="eastAsia"/>
          <w:color w:val="000000" w:themeColor="text1"/>
          <w:sz w:val="28"/>
          <w:szCs w:val="24"/>
        </w:rPr>
        <w:t>ickering</w:t>
      </w:r>
      <w:r w:rsidR="00D968F0" w:rsidRPr="00B75037">
        <w:rPr>
          <w:color w:val="000000" w:themeColor="text1"/>
          <w:sz w:val="28"/>
          <w:szCs w:val="24"/>
        </w:rPr>
        <w:t xml:space="preserve"> </w:t>
      </w:r>
      <w:r w:rsidR="00D968F0" w:rsidRPr="00B75037">
        <w:rPr>
          <w:rFonts w:hint="eastAsia"/>
          <w:color w:val="000000" w:themeColor="text1"/>
          <w:sz w:val="28"/>
          <w:szCs w:val="24"/>
        </w:rPr>
        <w:t>emulsion</w:t>
      </w:r>
      <w:r w:rsidR="00D968F0" w:rsidRPr="00B75037">
        <w:rPr>
          <w:color w:val="000000" w:themeColor="text1"/>
          <w:sz w:val="28"/>
          <w:szCs w:val="24"/>
        </w:rPr>
        <w:t>, which will inevitably affect the antibacterial efficiency. T</w:t>
      </w:r>
      <w:r w:rsidR="00D968F0" w:rsidRPr="00B75037">
        <w:rPr>
          <w:rFonts w:hint="eastAsia"/>
          <w:color w:val="000000" w:themeColor="text1"/>
          <w:sz w:val="28"/>
          <w:szCs w:val="24"/>
        </w:rPr>
        <w:t>he</w:t>
      </w:r>
      <w:r w:rsidR="00D968F0" w:rsidRPr="00B75037">
        <w:rPr>
          <w:color w:val="000000" w:themeColor="text1"/>
          <w:sz w:val="28"/>
          <w:szCs w:val="24"/>
        </w:rPr>
        <w:t xml:space="preserve"> ZTC5 stabilized by ZT5 had a strong anchoring effect and </w:t>
      </w:r>
      <w:r w:rsidR="00D968F0" w:rsidRPr="00B75037">
        <w:rPr>
          <w:rFonts w:hint="eastAsia"/>
          <w:color w:val="000000" w:themeColor="text1"/>
          <w:sz w:val="28"/>
          <w:szCs w:val="24"/>
        </w:rPr>
        <w:t>a</w:t>
      </w:r>
      <w:r w:rsidR="00D968F0" w:rsidRPr="00B75037">
        <w:rPr>
          <w:color w:val="000000" w:themeColor="text1"/>
          <w:sz w:val="28"/>
          <w:szCs w:val="24"/>
        </w:rPr>
        <w:t xml:space="preserve"> thicker interface film, which </w:t>
      </w:r>
      <w:r w:rsidR="00D968F0" w:rsidRPr="00B75037">
        <w:rPr>
          <w:rFonts w:hint="eastAsia"/>
          <w:color w:val="000000" w:themeColor="text1"/>
          <w:sz w:val="28"/>
          <w:szCs w:val="24"/>
        </w:rPr>
        <w:t>improved</w:t>
      </w:r>
      <w:r w:rsidR="00D968F0" w:rsidRPr="00B75037">
        <w:rPr>
          <w:color w:val="000000" w:themeColor="text1"/>
          <w:sz w:val="28"/>
          <w:szCs w:val="24"/>
        </w:rPr>
        <w:t xml:space="preserve"> the encapsulation efficiency of CEO in the P</w:t>
      </w:r>
      <w:r w:rsidR="00D968F0" w:rsidRPr="00B75037">
        <w:rPr>
          <w:rFonts w:hint="eastAsia"/>
          <w:color w:val="000000" w:themeColor="text1"/>
          <w:sz w:val="28"/>
          <w:szCs w:val="24"/>
        </w:rPr>
        <w:t>ickering</w:t>
      </w:r>
      <w:r w:rsidR="00D968F0" w:rsidRPr="00B75037">
        <w:rPr>
          <w:color w:val="000000" w:themeColor="text1"/>
          <w:sz w:val="28"/>
          <w:szCs w:val="24"/>
        </w:rPr>
        <w:t xml:space="preserve"> emulsion. Subsequently, we evaluated the MIC of ZT complexes and ZTCs (T</w:t>
      </w:r>
      <w:r w:rsidR="00D968F0" w:rsidRPr="00B75037">
        <w:rPr>
          <w:rFonts w:hint="eastAsia"/>
          <w:color w:val="000000" w:themeColor="text1"/>
          <w:sz w:val="28"/>
          <w:szCs w:val="24"/>
        </w:rPr>
        <w:t>able</w:t>
      </w:r>
      <w:r w:rsidR="00D968F0" w:rsidRPr="00B75037">
        <w:rPr>
          <w:color w:val="000000" w:themeColor="text1"/>
          <w:sz w:val="28"/>
          <w:szCs w:val="24"/>
        </w:rPr>
        <w:t xml:space="preserve"> S3). T</w:t>
      </w:r>
      <w:r w:rsidR="00D968F0" w:rsidRPr="00B75037">
        <w:rPr>
          <w:rFonts w:hint="eastAsia"/>
          <w:color w:val="000000" w:themeColor="text1"/>
          <w:sz w:val="28"/>
          <w:szCs w:val="24"/>
        </w:rPr>
        <w:t>h</w:t>
      </w:r>
      <w:r w:rsidR="00D968F0" w:rsidRPr="00B75037">
        <w:rPr>
          <w:color w:val="000000" w:themeColor="text1"/>
          <w:sz w:val="28"/>
          <w:szCs w:val="24"/>
        </w:rPr>
        <w:t xml:space="preserve">e MIC value of ZTC5 against </w:t>
      </w:r>
      <w:r w:rsidR="00D968F0" w:rsidRPr="00B75037">
        <w:rPr>
          <w:rFonts w:hint="eastAsia"/>
          <w:i/>
          <w:iCs/>
          <w:color w:val="000000" w:themeColor="text1"/>
          <w:sz w:val="28"/>
          <w:szCs w:val="24"/>
        </w:rPr>
        <w:t xml:space="preserve">P. </w:t>
      </w:r>
      <w:proofErr w:type="spellStart"/>
      <w:r w:rsidR="00D968F0" w:rsidRPr="00B75037">
        <w:rPr>
          <w:rFonts w:hint="eastAsia"/>
          <w:i/>
          <w:iCs/>
          <w:color w:val="000000" w:themeColor="text1"/>
          <w:sz w:val="28"/>
          <w:szCs w:val="24"/>
        </w:rPr>
        <w:t>para</w:t>
      </w:r>
      <w:r w:rsidR="00D968F0" w:rsidRPr="00B75037">
        <w:rPr>
          <w:i/>
          <w:iCs/>
          <w:color w:val="000000" w:themeColor="text1"/>
          <w:sz w:val="28"/>
          <w:szCs w:val="24"/>
        </w:rPr>
        <w:t>lactis</w:t>
      </w:r>
      <w:proofErr w:type="spellEnd"/>
      <w:r w:rsidR="00D968F0" w:rsidRPr="00B75037">
        <w:rPr>
          <w:color w:val="000000" w:themeColor="text1"/>
          <w:sz w:val="28"/>
          <w:szCs w:val="24"/>
        </w:rPr>
        <w:t xml:space="preserve"> MN10 (A) </w:t>
      </w:r>
      <w:r w:rsidR="00D968F0" w:rsidRPr="00B75037">
        <w:rPr>
          <w:rFonts w:hint="eastAsia"/>
          <w:color w:val="000000" w:themeColor="text1"/>
          <w:sz w:val="28"/>
          <w:szCs w:val="24"/>
        </w:rPr>
        <w:t>and</w:t>
      </w:r>
      <w:r w:rsidR="00D968F0" w:rsidRPr="00B75037">
        <w:rPr>
          <w:color w:val="000000" w:themeColor="text1"/>
          <w:sz w:val="28"/>
          <w:szCs w:val="24"/>
        </w:rPr>
        <w:t xml:space="preserve"> </w:t>
      </w:r>
      <w:r w:rsidR="00D968F0" w:rsidRPr="00B75037">
        <w:rPr>
          <w:rFonts w:hint="eastAsia"/>
          <w:i/>
          <w:iCs/>
          <w:color w:val="000000" w:themeColor="text1"/>
          <w:sz w:val="28"/>
          <w:szCs w:val="24"/>
        </w:rPr>
        <w:t>L</w:t>
      </w:r>
      <w:r w:rsidR="00D968F0" w:rsidRPr="00B75037">
        <w:rPr>
          <w:i/>
          <w:iCs/>
          <w:color w:val="000000" w:themeColor="text1"/>
          <w:sz w:val="28"/>
          <w:szCs w:val="24"/>
        </w:rPr>
        <w:t>.</w:t>
      </w:r>
      <w:r w:rsidR="00D968F0" w:rsidRPr="00B75037">
        <w:rPr>
          <w:rFonts w:hint="eastAsia"/>
          <w:i/>
          <w:iCs/>
          <w:color w:val="000000" w:themeColor="text1"/>
          <w:sz w:val="28"/>
          <w:szCs w:val="24"/>
        </w:rPr>
        <w:t xml:space="preserve"> </w:t>
      </w:r>
      <w:proofErr w:type="spellStart"/>
      <w:r w:rsidR="00D968F0" w:rsidRPr="00B75037">
        <w:rPr>
          <w:i/>
          <w:iCs/>
          <w:color w:val="000000" w:themeColor="text1"/>
          <w:sz w:val="28"/>
          <w:szCs w:val="24"/>
        </w:rPr>
        <w:t>sakei</w:t>
      </w:r>
      <w:proofErr w:type="spellEnd"/>
      <w:r w:rsidR="00D968F0" w:rsidRPr="00B75037">
        <w:rPr>
          <w:color w:val="000000" w:themeColor="text1"/>
          <w:sz w:val="28"/>
          <w:szCs w:val="24"/>
        </w:rPr>
        <w:t xml:space="preserve"> VMR17 were both 12.5 </w:t>
      </w:r>
      <w:proofErr w:type="spellStart"/>
      <w:r w:rsidR="00D968F0" w:rsidRPr="00B75037">
        <w:rPr>
          <w:rFonts w:cs="Times New Roman"/>
          <w:color w:val="000000" w:themeColor="text1"/>
          <w:sz w:val="28"/>
          <w:szCs w:val="24"/>
        </w:rPr>
        <w:t>μL</w:t>
      </w:r>
      <w:proofErr w:type="spellEnd"/>
      <w:r w:rsidR="00D968F0" w:rsidRPr="00B75037">
        <w:rPr>
          <w:rFonts w:cs="Times New Roman"/>
          <w:color w:val="000000" w:themeColor="text1"/>
          <w:sz w:val="28"/>
          <w:szCs w:val="24"/>
        </w:rPr>
        <w:t>/</w:t>
      </w:r>
      <w:r w:rsidR="00D968F0" w:rsidRPr="00B75037">
        <w:rPr>
          <w:rFonts w:cs="Times New Roman" w:hint="eastAsia"/>
          <w:color w:val="000000" w:themeColor="text1"/>
          <w:sz w:val="28"/>
          <w:szCs w:val="24"/>
        </w:rPr>
        <w:t>m</w:t>
      </w:r>
      <w:r w:rsidR="00D968F0" w:rsidRPr="00B75037">
        <w:rPr>
          <w:rFonts w:cs="Times New Roman"/>
          <w:color w:val="000000" w:themeColor="text1"/>
          <w:sz w:val="28"/>
          <w:szCs w:val="24"/>
        </w:rPr>
        <w:t>L</w:t>
      </w:r>
      <w:r w:rsidR="00D968F0" w:rsidRPr="00B75037">
        <w:rPr>
          <w:rFonts w:cs="Times New Roman" w:hint="eastAsia"/>
          <w:color w:val="000000" w:themeColor="text1"/>
          <w:sz w:val="28"/>
          <w:szCs w:val="24"/>
        </w:rPr>
        <w:t>,</w:t>
      </w:r>
      <w:r w:rsidR="00D968F0" w:rsidRPr="00B75037">
        <w:rPr>
          <w:rFonts w:cs="Times New Roman"/>
          <w:color w:val="000000" w:themeColor="text1"/>
          <w:sz w:val="28"/>
          <w:szCs w:val="24"/>
        </w:rPr>
        <w:t xml:space="preserve"> which were lower than that of ZC (emulsion stabilized by zein). This result indicated that the ZTC</w:t>
      </w:r>
      <w:r w:rsidR="00D968F0" w:rsidRPr="00B75037">
        <w:rPr>
          <w:rFonts w:cs="Times New Roman" w:hint="eastAsia"/>
          <w:color w:val="000000" w:themeColor="text1"/>
          <w:sz w:val="28"/>
          <w:szCs w:val="24"/>
        </w:rPr>
        <w:t>s</w:t>
      </w:r>
      <w:r w:rsidR="00D968F0" w:rsidRPr="00B75037">
        <w:rPr>
          <w:rFonts w:cs="Times New Roman"/>
          <w:color w:val="000000" w:themeColor="text1"/>
          <w:sz w:val="28"/>
          <w:szCs w:val="24"/>
        </w:rPr>
        <w:t xml:space="preserve"> had enhanced antimicrobial activity.</w:t>
      </w:r>
    </w:p>
    <w:p w14:paraId="1EDCD5B9" w14:textId="44A4327D" w:rsidR="00D205DD" w:rsidRPr="00B75037" w:rsidRDefault="00D205DD" w:rsidP="004F1337">
      <w:pPr>
        <w:widowControl/>
        <w:spacing w:line="480" w:lineRule="auto"/>
        <w:ind w:firstLineChars="0" w:firstLine="0"/>
        <w:outlineLvl w:val="2"/>
        <w:rPr>
          <w:color w:val="000000" w:themeColor="text1"/>
          <w:sz w:val="28"/>
          <w:szCs w:val="24"/>
        </w:rPr>
      </w:pPr>
      <w:r w:rsidRPr="00B75037">
        <w:rPr>
          <w:rFonts w:hint="eastAsia"/>
          <w:color w:val="000000" w:themeColor="text1"/>
          <w:sz w:val="28"/>
          <w:szCs w:val="24"/>
        </w:rPr>
        <w:t>3</w:t>
      </w:r>
      <w:r w:rsidRPr="00B75037">
        <w:rPr>
          <w:color w:val="000000" w:themeColor="text1"/>
          <w:sz w:val="28"/>
          <w:szCs w:val="24"/>
        </w:rPr>
        <w:t>.</w:t>
      </w:r>
      <w:r w:rsidR="00420112" w:rsidRPr="00B75037">
        <w:rPr>
          <w:color w:val="000000" w:themeColor="text1"/>
          <w:sz w:val="28"/>
          <w:szCs w:val="24"/>
        </w:rPr>
        <w:t>7</w:t>
      </w:r>
      <w:r w:rsidRPr="00B75037">
        <w:rPr>
          <w:color w:val="000000" w:themeColor="text1"/>
          <w:sz w:val="28"/>
          <w:szCs w:val="24"/>
        </w:rPr>
        <w:t>.2</w:t>
      </w:r>
      <w:r w:rsidR="003F0DF8" w:rsidRPr="00B75037">
        <w:rPr>
          <w:color w:val="000000" w:themeColor="text1"/>
          <w:sz w:val="28"/>
          <w:szCs w:val="24"/>
        </w:rPr>
        <w:t>.</w:t>
      </w:r>
      <w:r w:rsidRPr="00B75037">
        <w:rPr>
          <w:color w:val="000000" w:themeColor="text1"/>
          <w:sz w:val="28"/>
          <w:szCs w:val="24"/>
        </w:rPr>
        <w:t xml:space="preserve"> Antimicrobial mechanism</w:t>
      </w:r>
    </w:p>
    <w:p w14:paraId="7D2134DC" w14:textId="35CDC2A2" w:rsidR="003101B4" w:rsidRPr="00B75037" w:rsidRDefault="00D205DD" w:rsidP="008E3D2E">
      <w:pPr>
        <w:widowControl/>
        <w:spacing w:line="480" w:lineRule="auto"/>
        <w:ind w:firstLine="560"/>
        <w:rPr>
          <w:color w:val="000000" w:themeColor="text1"/>
          <w:sz w:val="28"/>
          <w:szCs w:val="24"/>
        </w:rPr>
      </w:pPr>
      <w:r w:rsidRPr="00B75037">
        <w:rPr>
          <w:color w:val="000000" w:themeColor="text1"/>
          <w:sz w:val="28"/>
          <w:szCs w:val="24"/>
        </w:rPr>
        <w:t xml:space="preserve">We employed SEM to observed the microstructure of </w:t>
      </w:r>
      <w:r w:rsidRPr="00B75037">
        <w:rPr>
          <w:i/>
          <w:iCs/>
          <w:color w:val="000000" w:themeColor="text1"/>
          <w:sz w:val="28"/>
          <w:szCs w:val="24"/>
        </w:rPr>
        <w:t xml:space="preserve">P. </w:t>
      </w:r>
      <w:proofErr w:type="spellStart"/>
      <w:r w:rsidRPr="00B75037">
        <w:rPr>
          <w:i/>
          <w:iCs/>
          <w:color w:val="000000" w:themeColor="text1"/>
          <w:sz w:val="28"/>
          <w:szCs w:val="24"/>
        </w:rPr>
        <w:t>paralactis</w:t>
      </w:r>
      <w:proofErr w:type="spellEnd"/>
      <w:r w:rsidRPr="00B75037">
        <w:rPr>
          <w:color w:val="000000" w:themeColor="text1"/>
          <w:sz w:val="28"/>
          <w:szCs w:val="24"/>
        </w:rPr>
        <w:t xml:space="preserve"> MN10 and </w:t>
      </w:r>
      <w:r w:rsidRPr="00B75037">
        <w:rPr>
          <w:i/>
          <w:iCs/>
          <w:color w:val="000000" w:themeColor="text1"/>
          <w:sz w:val="28"/>
          <w:szCs w:val="24"/>
        </w:rPr>
        <w:t xml:space="preserve">L. </w:t>
      </w:r>
      <w:proofErr w:type="spellStart"/>
      <w:r w:rsidRPr="00B75037">
        <w:rPr>
          <w:i/>
          <w:iCs/>
          <w:color w:val="000000" w:themeColor="text1"/>
          <w:sz w:val="28"/>
          <w:szCs w:val="24"/>
        </w:rPr>
        <w:t>sakei</w:t>
      </w:r>
      <w:proofErr w:type="spellEnd"/>
      <w:r w:rsidRPr="00B75037">
        <w:rPr>
          <w:color w:val="000000" w:themeColor="text1"/>
          <w:sz w:val="28"/>
          <w:szCs w:val="24"/>
        </w:rPr>
        <w:t xml:space="preserve"> VMR17, and ZTC5 was selected as </w:t>
      </w:r>
      <w:r w:rsidR="003F0DF8" w:rsidRPr="00B75037">
        <w:rPr>
          <w:color w:val="000000" w:themeColor="text1"/>
          <w:sz w:val="28"/>
          <w:szCs w:val="24"/>
        </w:rPr>
        <w:t xml:space="preserve">the </w:t>
      </w:r>
      <w:r w:rsidRPr="00B75037">
        <w:rPr>
          <w:color w:val="000000" w:themeColor="text1"/>
          <w:sz w:val="28"/>
          <w:szCs w:val="24"/>
        </w:rPr>
        <w:t>emulsion model at the previously established MIC values (F</w:t>
      </w:r>
      <w:r w:rsidRPr="00B75037">
        <w:rPr>
          <w:rFonts w:hint="eastAsia"/>
          <w:color w:val="000000" w:themeColor="text1"/>
          <w:sz w:val="28"/>
          <w:szCs w:val="24"/>
        </w:rPr>
        <w:t>ig</w:t>
      </w:r>
      <w:r w:rsidRPr="00B75037">
        <w:rPr>
          <w:color w:val="000000" w:themeColor="text1"/>
          <w:sz w:val="28"/>
          <w:szCs w:val="24"/>
        </w:rPr>
        <w:t>.</w:t>
      </w:r>
      <w:r w:rsidR="003101B4" w:rsidRPr="00B75037">
        <w:rPr>
          <w:color w:val="000000" w:themeColor="text1"/>
          <w:sz w:val="28"/>
          <w:szCs w:val="24"/>
        </w:rPr>
        <w:t xml:space="preserve"> </w:t>
      </w:r>
      <w:r w:rsidR="00D968F0" w:rsidRPr="00B75037">
        <w:rPr>
          <w:color w:val="000000" w:themeColor="text1"/>
          <w:sz w:val="28"/>
          <w:szCs w:val="24"/>
        </w:rPr>
        <w:t>6C</w:t>
      </w:r>
      <w:r w:rsidRPr="00B75037">
        <w:rPr>
          <w:color w:val="000000" w:themeColor="text1"/>
          <w:sz w:val="28"/>
          <w:szCs w:val="24"/>
        </w:rPr>
        <w:t xml:space="preserve">). In the </w:t>
      </w:r>
      <w:r w:rsidR="003101B4" w:rsidRPr="00B75037">
        <w:rPr>
          <w:color w:val="000000" w:themeColor="text1"/>
          <w:sz w:val="28"/>
          <w:szCs w:val="24"/>
        </w:rPr>
        <w:t>control</w:t>
      </w:r>
      <w:r w:rsidRPr="00B75037">
        <w:rPr>
          <w:color w:val="000000" w:themeColor="text1"/>
          <w:sz w:val="28"/>
          <w:szCs w:val="24"/>
        </w:rPr>
        <w:t xml:space="preserve"> group, the </w:t>
      </w:r>
      <w:r w:rsidR="003101B4" w:rsidRPr="00B75037">
        <w:rPr>
          <w:color w:val="000000" w:themeColor="text1"/>
          <w:sz w:val="28"/>
          <w:szCs w:val="24"/>
        </w:rPr>
        <w:t xml:space="preserve">bacterial cell had the typical structure of themselves, however, </w:t>
      </w:r>
      <w:r w:rsidR="003101B4" w:rsidRPr="00B75037">
        <w:rPr>
          <w:rFonts w:hint="eastAsia"/>
          <w:color w:val="000000" w:themeColor="text1"/>
          <w:sz w:val="28"/>
          <w:szCs w:val="24"/>
        </w:rPr>
        <w:t>f</w:t>
      </w:r>
      <w:r w:rsidR="003101B4" w:rsidRPr="00B75037">
        <w:rPr>
          <w:color w:val="000000" w:themeColor="text1"/>
          <w:sz w:val="28"/>
          <w:szCs w:val="24"/>
        </w:rPr>
        <w:t>olds and depressions on the cell surface were observed in the treated group. T</w:t>
      </w:r>
      <w:r w:rsidR="003101B4" w:rsidRPr="00B75037">
        <w:rPr>
          <w:rFonts w:hint="eastAsia"/>
          <w:color w:val="000000" w:themeColor="text1"/>
          <w:sz w:val="28"/>
          <w:szCs w:val="24"/>
        </w:rPr>
        <w:t>here</w:t>
      </w:r>
      <w:r w:rsidR="003101B4" w:rsidRPr="00B75037">
        <w:rPr>
          <w:color w:val="000000" w:themeColor="text1"/>
          <w:sz w:val="28"/>
          <w:szCs w:val="24"/>
        </w:rPr>
        <w:t xml:space="preserve"> </w:t>
      </w:r>
      <w:r w:rsidR="003101B4" w:rsidRPr="00B75037">
        <w:rPr>
          <w:color w:val="000000" w:themeColor="text1"/>
          <w:sz w:val="28"/>
          <w:szCs w:val="24"/>
        </w:rPr>
        <w:lastRenderedPageBreak/>
        <w:t>are a lot of active compounds in CEO, which could interact with the cell membrane of bacteria</w:t>
      </w:r>
      <w:r w:rsidR="003101B4" w:rsidRPr="00B75037">
        <w:rPr>
          <w:rFonts w:hint="eastAsia"/>
          <w:color w:val="000000" w:themeColor="text1"/>
          <w:sz w:val="28"/>
          <w:szCs w:val="24"/>
        </w:rPr>
        <w:t>,</w:t>
      </w:r>
      <w:r w:rsidR="003101B4" w:rsidRPr="00B75037">
        <w:rPr>
          <w:color w:val="000000" w:themeColor="text1"/>
          <w:sz w:val="28"/>
          <w:szCs w:val="24"/>
        </w:rPr>
        <w:t xml:space="preserve"> leading to the disruption of the cell structure </w:t>
      </w:r>
      <w:r w:rsidR="003101B4" w:rsidRPr="00B75037">
        <w:rPr>
          <w:noProof/>
          <w:color w:val="000000" w:themeColor="text1"/>
          <w:sz w:val="28"/>
          <w:szCs w:val="24"/>
        </w:rPr>
        <w:t>(Zhou, et al., 2018)</w:t>
      </w:r>
      <w:r w:rsidR="003101B4" w:rsidRPr="00B75037">
        <w:rPr>
          <w:color w:val="000000" w:themeColor="text1"/>
          <w:sz w:val="28"/>
          <w:szCs w:val="24"/>
        </w:rPr>
        <w:t xml:space="preserve">. </w:t>
      </w:r>
      <w:r w:rsidR="008E3D2E" w:rsidRPr="00B75037">
        <w:rPr>
          <w:color w:val="000000" w:themeColor="text1"/>
          <w:sz w:val="28"/>
          <w:szCs w:val="24"/>
        </w:rPr>
        <w:t xml:space="preserve">Further, EOs' lipophilicity facilitates their targeted diffusion and interaction with the membranes and intracellular components of cells. </w:t>
      </w:r>
      <w:r w:rsidR="003101B4" w:rsidRPr="00B75037">
        <w:rPr>
          <w:color w:val="000000" w:themeColor="text1"/>
          <w:sz w:val="28"/>
          <w:szCs w:val="24"/>
        </w:rPr>
        <w:t>I</w:t>
      </w:r>
      <w:r w:rsidR="003101B4" w:rsidRPr="00B75037">
        <w:rPr>
          <w:rFonts w:hint="eastAsia"/>
          <w:color w:val="000000" w:themeColor="text1"/>
          <w:sz w:val="28"/>
          <w:szCs w:val="24"/>
        </w:rPr>
        <w:t>n</w:t>
      </w:r>
      <w:r w:rsidR="003101B4" w:rsidRPr="00B75037">
        <w:rPr>
          <w:color w:val="000000" w:themeColor="text1"/>
          <w:sz w:val="28"/>
          <w:szCs w:val="24"/>
        </w:rPr>
        <w:t xml:space="preserve"> addition, the role of TA in the oil-water interface should not be overlooked either. W</w:t>
      </w:r>
      <w:r w:rsidR="003101B4" w:rsidRPr="00B75037">
        <w:rPr>
          <w:rFonts w:hint="eastAsia"/>
          <w:color w:val="000000" w:themeColor="text1"/>
          <w:sz w:val="28"/>
          <w:szCs w:val="24"/>
        </w:rPr>
        <w:t>h</w:t>
      </w:r>
      <w:r w:rsidR="003101B4" w:rsidRPr="00B75037">
        <w:rPr>
          <w:color w:val="000000" w:themeColor="text1"/>
          <w:sz w:val="28"/>
          <w:szCs w:val="24"/>
        </w:rPr>
        <w:t>en emulsion droplets adsorbed around the bacteria, the phenol hydroxyl group of TA changed the permeability of the cell, leading to the disruption of the cell structure. These results demonstrated that the ZTC</w:t>
      </w:r>
      <w:r w:rsidR="003101B4" w:rsidRPr="00B75037">
        <w:rPr>
          <w:rFonts w:hint="eastAsia"/>
          <w:color w:val="000000" w:themeColor="text1"/>
          <w:sz w:val="28"/>
          <w:szCs w:val="24"/>
        </w:rPr>
        <w:t>s</w:t>
      </w:r>
      <w:r w:rsidR="003101B4" w:rsidRPr="00B75037">
        <w:rPr>
          <w:color w:val="000000" w:themeColor="text1"/>
          <w:sz w:val="28"/>
          <w:szCs w:val="24"/>
        </w:rPr>
        <w:t xml:space="preserve"> caused the permeabilization of the cells and disrupted the membrane integrity.</w:t>
      </w:r>
    </w:p>
    <w:p w14:paraId="412DD296" w14:textId="6A606C38" w:rsidR="00475A82" w:rsidRPr="00B75037" w:rsidRDefault="00475A82" w:rsidP="008E3D2E">
      <w:pPr>
        <w:widowControl/>
        <w:spacing w:line="480" w:lineRule="auto"/>
        <w:ind w:firstLine="560"/>
        <w:rPr>
          <w:color w:val="000000" w:themeColor="text1"/>
          <w:sz w:val="28"/>
          <w:szCs w:val="24"/>
        </w:rPr>
      </w:pPr>
      <w:r w:rsidRPr="00B75037">
        <w:rPr>
          <w:color w:val="000000" w:themeColor="text1"/>
          <w:sz w:val="28"/>
          <w:szCs w:val="24"/>
        </w:rPr>
        <w:t>Despite the great promise of zein and TA complexes in functional Pickering emulsion, considering the complexity of food emulsion, the ongoing challenge is to maintain the stability of zein and TA complexes-based Pickering emulsions in multi-component food systems and at various conditions, such as temperatures, ionic strengths, and pH values. Additionally, more studies on applications of these hybrid particle still expected, for example, combining bio-based materials to develop food active packaging.</w:t>
      </w:r>
    </w:p>
    <w:p w14:paraId="2C007C07" w14:textId="77777777" w:rsidR="00D205DD" w:rsidRPr="00B75037" w:rsidRDefault="00D205DD" w:rsidP="004F1337">
      <w:pPr>
        <w:widowControl/>
        <w:spacing w:line="480" w:lineRule="auto"/>
        <w:ind w:firstLineChars="0" w:firstLine="0"/>
        <w:outlineLvl w:val="0"/>
        <w:rPr>
          <w:b/>
          <w:bCs/>
          <w:color w:val="000000" w:themeColor="text1"/>
          <w:sz w:val="28"/>
          <w:szCs w:val="24"/>
        </w:rPr>
      </w:pPr>
      <w:r w:rsidRPr="00B75037">
        <w:rPr>
          <w:rFonts w:hint="eastAsia"/>
          <w:b/>
          <w:bCs/>
          <w:color w:val="000000" w:themeColor="text1"/>
          <w:sz w:val="28"/>
          <w:szCs w:val="24"/>
        </w:rPr>
        <w:t>4</w:t>
      </w:r>
      <w:r w:rsidRPr="00B75037">
        <w:rPr>
          <w:b/>
          <w:bCs/>
          <w:color w:val="000000" w:themeColor="text1"/>
          <w:sz w:val="28"/>
          <w:szCs w:val="24"/>
        </w:rPr>
        <w:t>. C</w:t>
      </w:r>
      <w:r w:rsidRPr="00B75037">
        <w:rPr>
          <w:rFonts w:hint="eastAsia"/>
          <w:b/>
          <w:bCs/>
          <w:color w:val="000000" w:themeColor="text1"/>
          <w:sz w:val="28"/>
          <w:szCs w:val="24"/>
        </w:rPr>
        <w:t>on</w:t>
      </w:r>
      <w:r w:rsidRPr="00B75037">
        <w:rPr>
          <w:b/>
          <w:bCs/>
          <w:color w:val="000000" w:themeColor="text1"/>
          <w:sz w:val="28"/>
          <w:szCs w:val="24"/>
        </w:rPr>
        <w:t>clusions</w:t>
      </w:r>
    </w:p>
    <w:p w14:paraId="68CF6714" w14:textId="178089F2" w:rsidR="00D205DD" w:rsidRPr="00B75037" w:rsidRDefault="00D205DD" w:rsidP="00F934AA">
      <w:pPr>
        <w:spacing w:line="480" w:lineRule="auto"/>
        <w:ind w:rightChars="17" w:right="41" w:firstLine="560"/>
        <w:rPr>
          <w:color w:val="000000" w:themeColor="text1"/>
          <w:sz w:val="28"/>
          <w:szCs w:val="24"/>
        </w:rPr>
      </w:pPr>
      <w:r w:rsidRPr="00B75037">
        <w:rPr>
          <w:color w:val="000000" w:themeColor="text1"/>
          <w:sz w:val="28"/>
          <w:szCs w:val="24"/>
        </w:rPr>
        <w:t>I</w:t>
      </w:r>
      <w:r w:rsidRPr="00B75037">
        <w:rPr>
          <w:rFonts w:hint="eastAsia"/>
          <w:color w:val="000000" w:themeColor="text1"/>
          <w:sz w:val="28"/>
          <w:szCs w:val="24"/>
        </w:rPr>
        <w:t>n</w:t>
      </w:r>
      <w:r w:rsidRPr="00B75037">
        <w:rPr>
          <w:color w:val="000000" w:themeColor="text1"/>
          <w:sz w:val="28"/>
          <w:szCs w:val="24"/>
        </w:rPr>
        <w:t xml:space="preserve"> the present </w:t>
      </w:r>
      <w:r w:rsidRPr="00B75037">
        <w:rPr>
          <w:rFonts w:hint="eastAsia"/>
          <w:color w:val="000000" w:themeColor="text1"/>
          <w:sz w:val="28"/>
          <w:szCs w:val="24"/>
        </w:rPr>
        <w:t>wor</w:t>
      </w:r>
      <w:r w:rsidRPr="00B75037">
        <w:rPr>
          <w:color w:val="000000" w:themeColor="text1"/>
          <w:sz w:val="28"/>
          <w:szCs w:val="24"/>
        </w:rPr>
        <w:t xml:space="preserve">k, </w:t>
      </w:r>
      <w:bookmarkStart w:id="30" w:name="OLE_LINK13"/>
      <w:r w:rsidRPr="00B75037">
        <w:rPr>
          <w:color w:val="000000" w:themeColor="text1"/>
          <w:sz w:val="28"/>
          <w:szCs w:val="24"/>
        </w:rPr>
        <w:t xml:space="preserve">the </w:t>
      </w:r>
      <w:r w:rsidR="003101B4" w:rsidRPr="00B75037">
        <w:rPr>
          <w:color w:val="000000" w:themeColor="text1"/>
          <w:sz w:val="28"/>
          <w:szCs w:val="24"/>
        </w:rPr>
        <w:t>P</w:t>
      </w:r>
      <w:r w:rsidR="003101B4" w:rsidRPr="00B75037">
        <w:rPr>
          <w:rFonts w:hint="eastAsia"/>
          <w:color w:val="000000" w:themeColor="text1"/>
          <w:sz w:val="28"/>
          <w:szCs w:val="24"/>
        </w:rPr>
        <w:t>ickering</w:t>
      </w:r>
      <w:r w:rsidR="003101B4" w:rsidRPr="00B75037">
        <w:rPr>
          <w:color w:val="000000" w:themeColor="text1"/>
          <w:sz w:val="28"/>
          <w:szCs w:val="24"/>
        </w:rPr>
        <w:t xml:space="preserve"> emulsion co-loaded TA and CEO had been successfully prepared based on the ZT complexes mediated interfacial engineering</w:t>
      </w:r>
      <w:r w:rsidR="003101B4" w:rsidRPr="00B75037">
        <w:rPr>
          <w:rFonts w:hint="eastAsia"/>
          <w:color w:val="000000" w:themeColor="text1"/>
          <w:sz w:val="28"/>
          <w:szCs w:val="24"/>
        </w:rPr>
        <w:t>.</w:t>
      </w:r>
      <w:r w:rsidR="003101B4" w:rsidRPr="00B75037">
        <w:rPr>
          <w:color w:val="000000" w:themeColor="text1"/>
          <w:sz w:val="28"/>
          <w:szCs w:val="24"/>
        </w:rPr>
        <w:t xml:space="preserve"> The addition of TA in zein </w:t>
      </w:r>
      <w:r w:rsidR="003101B4" w:rsidRPr="00B75037">
        <w:rPr>
          <w:rFonts w:hint="eastAsia"/>
          <w:color w:val="000000" w:themeColor="text1"/>
          <w:sz w:val="28"/>
          <w:szCs w:val="24"/>
        </w:rPr>
        <w:t>at</w:t>
      </w:r>
      <w:r w:rsidR="003101B4" w:rsidRPr="00B75037">
        <w:rPr>
          <w:color w:val="000000" w:themeColor="text1"/>
          <w:sz w:val="28"/>
          <w:szCs w:val="24"/>
        </w:rPr>
        <w:t xml:space="preserve"> different </w:t>
      </w:r>
      <w:r w:rsidR="003101B4" w:rsidRPr="00B75037">
        <w:rPr>
          <w:rFonts w:hint="eastAsia"/>
          <w:color w:val="000000" w:themeColor="text1"/>
          <w:sz w:val="28"/>
          <w:szCs w:val="24"/>
        </w:rPr>
        <w:t>p</w:t>
      </w:r>
      <w:r w:rsidR="003101B4" w:rsidRPr="00B75037">
        <w:rPr>
          <w:color w:val="000000" w:themeColor="text1"/>
          <w:sz w:val="28"/>
          <w:szCs w:val="24"/>
        </w:rPr>
        <w:t xml:space="preserve">H conditions was </w:t>
      </w:r>
      <w:r w:rsidR="003101B4" w:rsidRPr="00B75037">
        <w:rPr>
          <w:rFonts w:hint="eastAsia"/>
          <w:color w:val="000000" w:themeColor="text1"/>
          <w:sz w:val="28"/>
          <w:szCs w:val="24"/>
        </w:rPr>
        <w:t>regular</w:t>
      </w:r>
      <w:r w:rsidR="003101B4" w:rsidRPr="00B75037">
        <w:rPr>
          <w:color w:val="000000" w:themeColor="text1"/>
          <w:sz w:val="28"/>
          <w:szCs w:val="24"/>
        </w:rPr>
        <w:t xml:space="preserve"> the structural properties </w:t>
      </w:r>
      <w:r w:rsidR="003101B4" w:rsidRPr="00B75037">
        <w:rPr>
          <w:rFonts w:hint="eastAsia"/>
          <w:color w:val="000000" w:themeColor="text1"/>
          <w:sz w:val="28"/>
          <w:szCs w:val="24"/>
        </w:rPr>
        <w:t>of</w:t>
      </w:r>
      <w:r w:rsidR="003101B4" w:rsidRPr="00B75037">
        <w:rPr>
          <w:color w:val="000000" w:themeColor="text1"/>
          <w:sz w:val="28"/>
          <w:szCs w:val="24"/>
        </w:rPr>
        <w:t xml:space="preserve"> zein, </w:t>
      </w:r>
      <w:r w:rsidR="00C800B5" w:rsidRPr="00B75037">
        <w:rPr>
          <w:color w:val="000000" w:themeColor="text1"/>
          <w:sz w:val="28"/>
          <w:szCs w:val="24"/>
        </w:rPr>
        <w:t xml:space="preserve">and hydrogen bonding and hydrophobic effects were </w:t>
      </w:r>
      <w:r w:rsidR="008D5E3D" w:rsidRPr="00B75037">
        <w:rPr>
          <w:color w:val="000000" w:themeColor="text1"/>
          <w:sz w:val="28"/>
          <w:szCs w:val="24"/>
        </w:rPr>
        <w:t xml:space="preserve">the </w:t>
      </w:r>
      <w:r w:rsidR="00C800B5" w:rsidRPr="00B75037">
        <w:rPr>
          <w:color w:val="000000" w:themeColor="text1"/>
          <w:sz w:val="28"/>
          <w:szCs w:val="24"/>
        </w:rPr>
        <w:t>main driving force</w:t>
      </w:r>
      <w:r w:rsidR="008D5E3D" w:rsidRPr="00B75037">
        <w:rPr>
          <w:color w:val="000000" w:themeColor="text1"/>
          <w:sz w:val="28"/>
          <w:szCs w:val="24"/>
        </w:rPr>
        <w:t>s</w:t>
      </w:r>
      <w:r w:rsidR="00C800B5" w:rsidRPr="00B75037">
        <w:rPr>
          <w:color w:val="000000" w:themeColor="text1"/>
          <w:sz w:val="28"/>
          <w:szCs w:val="24"/>
        </w:rPr>
        <w:t>. In</w:t>
      </w:r>
      <w:r w:rsidR="00C800B5" w:rsidRPr="00B75037">
        <w:rPr>
          <w:rFonts w:hint="eastAsia"/>
          <w:color w:val="000000" w:themeColor="text1"/>
          <w:sz w:val="28"/>
          <w:szCs w:val="24"/>
        </w:rPr>
        <w:t>troducing</w:t>
      </w:r>
      <w:r w:rsidR="00C800B5" w:rsidRPr="00B75037">
        <w:rPr>
          <w:color w:val="000000" w:themeColor="text1"/>
          <w:sz w:val="28"/>
          <w:szCs w:val="24"/>
        </w:rPr>
        <w:t xml:space="preserve"> TA decreased the interfacial tension of the ZT </w:t>
      </w:r>
      <w:r w:rsidR="00C800B5" w:rsidRPr="00B75037">
        <w:rPr>
          <w:rFonts w:hint="eastAsia"/>
          <w:color w:val="000000" w:themeColor="text1"/>
          <w:sz w:val="28"/>
          <w:szCs w:val="24"/>
        </w:rPr>
        <w:t>complexes</w:t>
      </w:r>
      <w:r w:rsidR="00C800B5" w:rsidRPr="00B75037">
        <w:rPr>
          <w:color w:val="000000" w:themeColor="text1"/>
          <w:sz w:val="28"/>
          <w:szCs w:val="24"/>
        </w:rPr>
        <w:t xml:space="preserve">, implying the dominant role of TA in improving the interfacial stabilization of the ZT </w:t>
      </w:r>
      <w:r w:rsidR="00C800B5" w:rsidRPr="00B75037">
        <w:rPr>
          <w:rFonts w:hint="eastAsia"/>
          <w:color w:val="000000" w:themeColor="text1"/>
          <w:sz w:val="28"/>
          <w:szCs w:val="24"/>
        </w:rPr>
        <w:t>complexes</w:t>
      </w:r>
      <w:r w:rsidR="00C800B5" w:rsidRPr="00B75037">
        <w:rPr>
          <w:color w:val="000000" w:themeColor="text1"/>
          <w:sz w:val="28"/>
          <w:szCs w:val="24"/>
        </w:rPr>
        <w:t>. T</w:t>
      </w:r>
      <w:r w:rsidR="00C800B5" w:rsidRPr="00B75037">
        <w:rPr>
          <w:rFonts w:hint="eastAsia"/>
          <w:color w:val="000000" w:themeColor="text1"/>
          <w:sz w:val="28"/>
          <w:szCs w:val="24"/>
        </w:rPr>
        <w:t>h</w:t>
      </w:r>
      <w:r w:rsidR="00C800B5" w:rsidRPr="00B75037">
        <w:rPr>
          <w:color w:val="000000" w:themeColor="text1"/>
          <w:sz w:val="28"/>
          <w:szCs w:val="24"/>
        </w:rPr>
        <w:t>e TEM images confirmed the formation of a stronger interfacial layer film of ZTC5</w:t>
      </w:r>
      <w:r w:rsidR="00C800B5" w:rsidRPr="00B75037">
        <w:rPr>
          <w:rFonts w:hint="eastAsia"/>
          <w:color w:val="000000" w:themeColor="text1"/>
          <w:sz w:val="28"/>
          <w:szCs w:val="24"/>
        </w:rPr>
        <w:t>,</w:t>
      </w:r>
      <w:r w:rsidR="00C800B5" w:rsidRPr="00B75037">
        <w:rPr>
          <w:color w:val="000000" w:themeColor="text1"/>
          <w:sz w:val="28"/>
          <w:szCs w:val="24"/>
        </w:rPr>
        <w:t xml:space="preserve"> corresponding to the high physical stability. T</w:t>
      </w:r>
      <w:r w:rsidR="00C800B5" w:rsidRPr="00B75037">
        <w:rPr>
          <w:rFonts w:hint="eastAsia"/>
          <w:color w:val="000000" w:themeColor="text1"/>
          <w:sz w:val="28"/>
          <w:szCs w:val="24"/>
        </w:rPr>
        <w:t>he</w:t>
      </w:r>
      <w:r w:rsidR="00C800B5" w:rsidRPr="00B75037">
        <w:rPr>
          <w:color w:val="000000" w:themeColor="text1"/>
          <w:sz w:val="28"/>
          <w:szCs w:val="24"/>
        </w:rPr>
        <w:t xml:space="preserve"> ZTC </w:t>
      </w:r>
      <w:r w:rsidR="00C800B5" w:rsidRPr="00B75037">
        <w:rPr>
          <w:color w:val="000000" w:themeColor="text1"/>
          <w:sz w:val="28"/>
          <w:szCs w:val="24"/>
        </w:rPr>
        <w:lastRenderedPageBreak/>
        <w:t xml:space="preserve">showed an effective antimicrobial property against spoilage organisms </w:t>
      </w:r>
      <w:r w:rsidR="00C800B5" w:rsidRPr="00B75037">
        <w:rPr>
          <w:i/>
          <w:iCs/>
          <w:color w:val="000000" w:themeColor="text1"/>
          <w:sz w:val="28"/>
          <w:szCs w:val="24"/>
        </w:rPr>
        <w:t xml:space="preserve">Pseudomonad </w:t>
      </w:r>
      <w:proofErr w:type="spellStart"/>
      <w:r w:rsidR="00C800B5" w:rsidRPr="00B75037">
        <w:rPr>
          <w:i/>
          <w:iCs/>
          <w:color w:val="000000" w:themeColor="text1"/>
          <w:sz w:val="28"/>
          <w:szCs w:val="24"/>
        </w:rPr>
        <w:t>paralactis</w:t>
      </w:r>
      <w:proofErr w:type="spellEnd"/>
      <w:r w:rsidR="00C800B5" w:rsidRPr="00B75037">
        <w:rPr>
          <w:color w:val="000000" w:themeColor="text1"/>
          <w:sz w:val="28"/>
          <w:szCs w:val="24"/>
        </w:rPr>
        <w:t xml:space="preserve"> MN10 and </w:t>
      </w:r>
      <w:r w:rsidR="00C800B5" w:rsidRPr="00B75037">
        <w:rPr>
          <w:i/>
          <w:iCs/>
          <w:color w:val="000000" w:themeColor="text1"/>
          <w:sz w:val="28"/>
          <w:szCs w:val="24"/>
        </w:rPr>
        <w:t xml:space="preserve">Lactobacillus </w:t>
      </w:r>
      <w:proofErr w:type="spellStart"/>
      <w:r w:rsidR="00C800B5" w:rsidRPr="00B75037">
        <w:rPr>
          <w:i/>
          <w:iCs/>
          <w:color w:val="000000" w:themeColor="text1"/>
          <w:sz w:val="28"/>
          <w:szCs w:val="24"/>
        </w:rPr>
        <w:t>sakei</w:t>
      </w:r>
      <w:proofErr w:type="spellEnd"/>
      <w:r w:rsidR="00C800B5" w:rsidRPr="00B75037">
        <w:rPr>
          <w:color w:val="000000" w:themeColor="text1"/>
          <w:sz w:val="28"/>
          <w:szCs w:val="24"/>
        </w:rPr>
        <w:t xml:space="preserve"> VMR17 by destroying cell structure.</w:t>
      </w:r>
      <w:r w:rsidR="00C800B5" w:rsidRPr="00B75037">
        <w:rPr>
          <w:rFonts w:hint="eastAsia"/>
          <w:color w:val="000000" w:themeColor="text1"/>
          <w:sz w:val="28"/>
          <w:szCs w:val="24"/>
        </w:rPr>
        <w:t xml:space="preserve"> The</w:t>
      </w:r>
      <w:r w:rsidR="00C800B5" w:rsidRPr="00B75037">
        <w:rPr>
          <w:color w:val="000000" w:themeColor="text1"/>
          <w:sz w:val="28"/>
          <w:szCs w:val="24"/>
        </w:rPr>
        <w:t>se findings provide new insight for developing co-loading multiple antimicrobial agents within Pickering emulsion as a delivery system via interfacial engineering.</w:t>
      </w:r>
      <w:bookmarkEnd w:id="2"/>
      <w:bookmarkEnd w:id="30"/>
      <w:r w:rsidRPr="00B75037">
        <w:rPr>
          <w:color w:val="000000" w:themeColor="text1"/>
          <w:sz w:val="28"/>
          <w:szCs w:val="24"/>
        </w:rPr>
        <w:br w:type="page"/>
      </w:r>
    </w:p>
    <w:p w14:paraId="77B24753" w14:textId="77777777" w:rsidR="00D205DD" w:rsidRPr="00B75037" w:rsidRDefault="00D205DD" w:rsidP="00F934AA">
      <w:pPr>
        <w:widowControl/>
        <w:spacing w:line="480" w:lineRule="auto"/>
        <w:ind w:firstLineChars="0" w:firstLine="0"/>
        <w:outlineLvl w:val="0"/>
        <w:rPr>
          <w:b/>
          <w:bCs/>
          <w:color w:val="000000" w:themeColor="text1"/>
        </w:rPr>
      </w:pPr>
      <w:r w:rsidRPr="00B75037">
        <w:rPr>
          <w:rFonts w:hint="eastAsia"/>
          <w:b/>
          <w:bCs/>
          <w:color w:val="000000" w:themeColor="text1"/>
        </w:rPr>
        <w:lastRenderedPageBreak/>
        <w:t>Acknowledgements</w:t>
      </w:r>
    </w:p>
    <w:p w14:paraId="0D672BEC" w14:textId="77777777" w:rsidR="00D205DD" w:rsidRPr="00B75037" w:rsidRDefault="00D205DD" w:rsidP="004F1337">
      <w:pPr>
        <w:widowControl/>
        <w:spacing w:line="480" w:lineRule="auto"/>
        <w:ind w:firstLineChars="0" w:firstLine="0"/>
        <w:rPr>
          <w:color w:val="000000" w:themeColor="text1"/>
          <w:sz w:val="28"/>
          <w:szCs w:val="24"/>
        </w:rPr>
      </w:pPr>
      <w:r w:rsidRPr="00B75037">
        <w:rPr>
          <w:color w:val="000000" w:themeColor="text1"/>
          <w:sz w:val="28"/>
          <w:szCs w:val="24"/>
        </w:rPr>
        <w:t>This work was financially supported by the Agricultural Science and Technology Innovation Program of Institute of Food Science and Technology, Chinese Academy of Agricultural Sciences (CAAS-ASTIP-G2022-IFST-02).</w:t>
      </w:r>
      <w:r w:rsidRPr="00B75037">
        <w:rPr>
          <w:rFonts w:hint="eastAsia"/>
          <w:color w:val="000000" w:themeColor="text1"/>
          <w:sz w:val="28"/>
          <w:szCs w:val="24"/>
        </w:rPr>
        <w:t xml:space="preserve"> </w:t>
      </w:r>
      <w:r w:rsidRPr="00B75037">
        <w:rPr>
          <w:color w:val="000000" w:themeColor="text1"/>
          <w:sz w:val="28"/>
          <w:szCs w:val="24"/>
        </w:rPr>
        <w:t>T</w:t>
      </w:r>
      <w:r w:rsidRPr="00B75037">
        <w:rPr>
          <w:rFonts w:hint="eastAsia"/>
          <w:color w:val="000000" w:themeColor="text1"/>
          <w:sz w:val="28"/>
          <w:szCs w:val="24"/>
        </w:rPr>
        <w:t>he</w:t>
      </w:r>
      <w:r w:rsidRPr="00B75037">
        <w:rPr>
          <w:color w:val="000000" w:themeColor="text1"/>
          <w:sz w:val="28"/>
          <w:szCs w:val="24"/>
        </w:rPr>
        <w:t xml:space="preserve"> authors also appreciate the assistance by Mrs. </w:t>
      </w:r>
      <w:proofErr w:type="spellStart"/>
      <w:r w:rsidRPr="00B75037">
        <w:rPr>
          <w:color w:val="000000" w:themeColor="text1"/>
          <w:sz w:val="28"/>
          <w:szCs w:val="24"/>
        </w:rPr>
        <w:t>Yanli</w:t>
      </w:r>
      <w:proofErr w:type="spellEnd"/>
      <w:r w:rsidRPr="00B75037">
        <w:rPr>
          <w:color w:val="000000" w:themeColor="text1"/>
          <w:sz w:val="28"/>
          <w:szCs w:val="24"/>
        </w:rPr>
        <w:t xml:space="preserve"> Sun and Mrs. Ying Wang of Electron Microscope Center and Mrs. </w:t>
      </w:r>
      <w:proofErr w:type="spellStart"/>
      <w:r w:rsidRPr="00B75037">
        <w:rPr>
          <w:color w:val="000000" w:themeColor="text1"/>
          <w:sz w:val="28"/>
          <w:szCs w:val="24"/>
        </w:rPr>
        <w:t>C</w:t>
      </w:r>
      <w:r w:rsidRPr="00B75037">
        <w:rPr>
          <w:rFonts w:hint="eastAsia"/>
          <w:color w:val="000000" w:themeColor="text1"/>
          <w:sz w:val="28"/>
          <w:szCs w:val="24"/>
        </w:rPr>
        <w:t>hun</w:t>
      </w:r>
      <w:r w:rsidRPr="00B75037">
        <w:rPr>
          <w:color w:val="000000" w:themeColor="text1"/>
          <w:sz w:val="28"/>
          <w:szCs w:val="24"/>
        </w:rPr>
        <w:t>hong</w:t>
      </w:r>
      <w:proofErr w:type="spellEnd"/>
      <w:r w:rsidRPr="00B75037">
        <w:rPr>
          <w:color w:val="000000" w:themeColor="text1"/>
          <w:sz w:val="28"/>
          <w:szCs w:val="24"/>
        </w:rPr>
        <w:t xml:space="preserve"> Li of National Key Laboratory of Argo-products Processing, Institute of Food Science and Technology, Chinese Academy of Agricultural Science for their technical support.</w:t>
      </w:r>
      <w:r w:rsidRPr="00B75037">
        <w:rPr>
          <w:color w:val="000000" w:themeColor="text1"/>
          <w:sz w:val="28"/>
          <w:szCs w:val="24"/>
        </w:rPr>
        <w:br w:type="page"/>
      </w:r>
    </w:p>
    <w:p w14:paraId="4A0CBE72" w14:textId="77777777" w:rsidR="00D205DD" w:rsidRPr="00B75037" w:rsidRDefault="00D205DD" w:rsidP="00F934AA">
      <w:pPr>
        <w:spacing w:line="480" w:lineRule="auto"/>
        <w:ind w:left="482" w:hangingChars="200" w:hanging="482"/>
        <w:outlineLvl w:val="0"/>
        <w:rPr>
          <w:b/>
          <w:bCs/>
          <w:color w:val="000000" w:themeColor="text1"/>
        </w:rPr>
      </w:pPr>
      <w:r w:rsidRPr="00B75037">
        <w:rPr>
          <w:b/>
          <w:bCs/>
          <w:color w:val="000000" w:themeColor="text1"/>
        </w:rPr>
        <w:lastRenderedPageBreak/>
        <w:t>References</w:t>
      </w:r>
    </w:p>
    <w:p w14:paraId="1052F49F" w14:textId="103BD9B4" w:rsidR="00EA7EE5" w:rsidRPr="00B75037" w:rsidRDefault="00EA7EE5" w:rsidP="004F1337">
      <w:pPr>
        <w:pStyle w:val="EndNoteBibliography"/>
        <w:spacing w:afterLines="50" w:after="163"/>
        <w:ind w:left="480" w:hangingChars="200" w:hanging="480"/>
        <w:jc w:val="both"/>
        <w:rPr>
          <w:color w:val="000000" w:themeColor="text1"/>
        </w:rPr>
      </w:pPr>
      <w:r w:rsidRPr="00B75037">
        <w:rPr>
          <w:color w:val="000000" w:themeColor="text1"/>
        </w:rPr>
        <w:t xml:space="preserve">Chao Song, Z., Zhang, H., Fei Niu, P., Shi, L. S., Yan Yang, X., Hong Meng, Y., Yu Wang, X., Gong, T., &amp; Rong Guo, Y. (2023). Fabrication of a novel antioxidant emulsifier through tuning the molecular interaction between soy protein isolates and young apple polyphenols. </w:t>
      </w:r>
      <w:r w:rsidRPr="00B75037">
        <w:rPr>
          <w:i/>
          <w:iCs/>
          <w:color w:val="000000" w:themeColor="text1"/>
        </w:rPr>
        <w:t>Food Chemistry</w:t>
      </w:r>
      <w:r w:rsidRPr="00B75037">
        <w:rPr>
          <w:color w:val="000000" w:themeColor="text1"/>
        </w:rPr>
        <w:t>, 420, 136110.</w:t>
      </w:r>
    </w:p>
    <w:p w14:paraId="65F300B7" w14:textId="7D932081"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Chen, H., Wang, Q., Rao, Z., Lei, X., Zhao, J., Lei, L., &amp; Ming, J. (2023). The linear/nonlinear rheological behaviors of Pickering emulsion stabilized by Zein and Xanthan gum: Effect of interfacial assembly strategies. </w:t>
      </w:r>
      <w:r w:rsidRPr="00B75037">
        <w:rPr>
          <w:i/>
          <w:color w:val="000000" w:themeColor="text1"/>
        </w:rPr>
        <w:t>Food Hydrocolloids, 145</w:t>
      </w:r>
      <w:r w:rsidRPr="00B75037">
        <w:rPr>
          <w:color w:val="000000" w:themeColor="text1"/>
        </w:rPr>
        <w:t>, 109116.</w:t>
      </w:r>
    </w:p>
    <w:p w14:paraId="366F5C80"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Chen, S., Shen, X., Tao, W., Mao, G., Wu, W., Zhou, S., Ye, X., &amp; Pan, H. (2020). Preparation of a novel emulsifier by self-assembling of proanthocyanidins from Chinese bayberry (Myrica rubra Sieb. et Zucc.) leaves with gelatin. </w:t>
      </w:r>
      <w:r w:rsidRPr="00B75037">
        <w:rPr>
          <w:i/>
          <w:color w:val="000000" w:themeColor="text1"/>
        </w:rPr>
        <w:t>Food Chemistry, 319</w:t>
      </w:r>
      <w:r w:rsidRPr="00B75037">
        <w:rPr>
          <w:color w:val="000000" w:themeColor="text1"/>
        </w:rPr>
        <w:t>, 126570.</w:t>
      </w:r>
    </w:p>
    <w:p w14:paraId="4CB5BCE4"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Cheng, H., Khan, M. A., Xie, Z., Tao, S., Li, Y., &amp; Liang, L. (2020). A peppermint oil emulsion stabilized by resveratrol-zein-pectin complex particles: Enhancing the chemical stability and antimicrobial activity in combination with the synergistic effect. </w:t>
      </w:r>
      <w:r w:rsidRPr="00B75037">
        <w:rPr>
          <w:i/>
          <w:color w:val="000000" w:themeColor="text1"/>
        </w:rPr>
        <w:t>Food Hydrocolloids, 103</w:t>
      </w:r>
      <w:r w:rsidRPr="00B75037">
        <w:rPr>
          <w:color w:val="000000" w:themeColor="text1"/>
        </w:rPr>
        <w:t>, 105675.</w:t>
      </w:r>
    </w:p>
    <w:p w14:paraId="731C6738"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Cheng, J., Dudu, O. E., Zhang, J., Wang, Y., Meng, L., Wei, W., Li, X., &amp; Yan, T. (2023). Impact of binding interaction modes between whey protein concentrate and quercetin on protein structural and functional characteristics. </w:t>
      </w:r>
      <w:r w:rsidRPr="00B75037">
        <w:rPr>
          <w:i/>
          <w:color w:val="000000" w:themeColor="text1"/>
        </w:rPr>
        <w:t>Food Hydrocolloids, 142</w:t>
      </w:r>
      <w:r w:rsidRPr="00B75037">
        <w:rPr>
          <w:color w:val="000000" w:themeColor="text1"/>
        </w:rPr>
        <w:t>, 108787.</w:t>
      </w:r>
    </w:p>
    <w:p w14:paraId="23B0BADE"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da Silva, B. D., do Rosário, D. K. A., Weitz, D. A., &amp; Conte-Junior, C. A. (2022). Essential oil nanoemulsions: Properties, development, and application in meat and meat products. </w:t>
      </w:r>
      <w:r w:rsidRPr="00B75037">
        <w:rPr>
          <w:i/>
          <w:color w:val="000000" w:themeColor="text1"/>
        </w:rPr>
        <w:t>Trends in Food Science &amp; Technology, 121</w:t>
      </w:r>
      <w:r w:rsidRPr="00B75037">
        <w:rPr>
          <w:color w:val="000000" w:themeColor="text1"/>
        </w:rPr>
        <w:t>, 1-13.</w:t>
      </w:r>
    </w:p>
    <w:p w14:paraId="2984CF48" w14:textId="77777777" w:rsidR="00F676DC" w:rsidRPr="00B75037" w:rsidRDefault="00F676DC" w:rsidP="00F676DC">
      <w:pPr>
        <w:pStyle w:val="EndNoteBibliography"/>
        <w:spacing w:afterLines="50" w:after="163"/>
        <w:ind w:left="480" w:hangingChars="200" w:hanging="480"/>
        <w:jc w:val="both"/>
        <w:rPr>
          <w:color w:val="000000" w:themeColor="text1"/>
        </w:rPr>
      </w:pPr>
      <w:r w:rsidRPr="00B75037">
        <w:rPr>
          <w:color w:val="000000" w:themeColor="text1"/>
        </w:rPr>
        <w:t>Dai, H., Sun, Y., Feng, X., Ma, L., Chen, H., Fu, Y., Wang, H., &amp; Zhang, Y. (2023). Myofibrillar protein microgels stabilized high internal phase Pickering emulsions with heat-promoted stability. Food Hydrocolloids, 138, 108474.</w:t>
      </w:r>
    </w:p>
    <w:p w14:paraId="4DFDA34D"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Fan, S., Wang, D., Wen, X., Li, X., Fang, F., Richel, A., Xiao, N., Fauconnier, M.-L., Hou, C., &amp; Zhang, D. (2023). Incorporation of cinnamon essential oil-loaded Pickering emulsion for improving antimicrobial properties and control release of chitosan/gelatin films. </w:t>
      </w:r>
      <w:r w:rsidRPr="00B75037">
        <w:rPr>
          <w:i/>
          <w:color w:val="000000" w:themeColor="text1"/>
        </w:rPr>
        <w:t>Food Hydrocolloids, 138</w:t>
      </w:r>
      <w:r w:rsidRPr="00B75037">
        <w:rPr>
          <w:color w:val="000000" w:themeColor="text1"/>
        </w:rPr>
        <w:t>, 108438.</w:t>
      </w:r>
    </w:p>
    <w:p w14:paraId="166E93D9"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Ge, S., Jia, R., Li, Q., Liu, W., Liu, M., Cai, D., Zheng, M., Liu, H., &amp; Liu, J. (2022). Pickering emulsion stabilized by zein/Adzuki bean seed coat polyphenol nanoparticles to enhance the stability and bioaccessibility of astaxanthin. </w:t>
      </w:r>
      <w:r w:rsidRPr="00B75037">
        <w:rPr>
          <w:i/>
          <w:color w:val="000000" w:themeColor="text1"/>
        </w:rPr>
        <w:t>Journal of Functional Foods, 88</w:t>
      </w:r>
      <w:r w:rsidRPr="00B75037">
        <w:rPr>
          <w:color w:val="000000" w:themeColor="text1"/>
        </w:rPr>
        <w:t>, 104867.</w:t>
      </w:r>
    </w:p>
    <w:p w14:paraId="3685A780" w14:textId="2811D695" w:rsidR="0042223E" w:rsidRPr="00B75037" w:rsidRDefault="0042223E" w:rsidP="004F1337">
      <w:pPr>
        <w:pStyle w:val="EndNoteBibliography"/>
        <w:spacing w:afterLines="50" w:after="163"/>
        <w:ind w:left="480" w:hangingChars="200" w:hanging="480"/>
        <w:jc w:val="both"/>
        <w:rPr>
          <w:color w:val="000000" w:themeColor="text1"/>
        </w:rPr>
      </w:pPr>
      <w:r w:rsidRPr="00B75037">
        <w:rPr>
          <w:color w:val="000000" w:themeColor="text1"/>
        </w:rPr>
        <w:t xml:space="preserve">Gong, T., Chen, B., Hu, C. Y., Guo, Y. R., Shen, Y. H., &amp; Meng, Y. H. (2022). Resveratrol inhibits lipid and protein co-oxidation in sodium caseinate-walnut oil emulsions by reinforcing oil-water interface. </w:t>
      </w:r>
      <w:r w:rsidRPr="00B75037">
        <w:rPr>
          <w:i/>
          <w:iCs/>
          <w:color w:val="000000" w:themeColor="text1"/>
        </w:rPr>
        <w:t>Food Research International</w:t>
      </w:r>
      <w:r w:rsidRPr="00B75037">
        <w:rPr>
          <w:color w:val="000000" w:themeColor="text1"/>
        </w:rPr>
        <w:t>, 158, 111541.</w:t>
      </w:r>
    </w:p>
    <w:p w14:paraId="75B57EEA" w14:textId="0A2DC4F2" w:rsidR="00525C22" w:rsidRPr="00B75037" w:rsidRDefault="00525C22" w:rsidP="004F1337">
      <w:pPr>
        <w:pStyle w:val="EndNoteBibliography"/>
        <w:spacing w:afterLines="50" w:after="163"/>
        <w:ind w:left="480" w:hangingChars="200" w:hanging="480"/>
        <w:jc w:val="both"/>
        <w:rPr>
          <w:color w:val="000000" w:themeColor="text1"/>
        </w:rPr>
      </w:pPr>
      <w:r w:rsidRPr="00B75037">
        <w:rPr>
          <w:color w:val="000000" w:themeColor="text1"/>
        </w:rPr>
        <w:t xml:space="preserve">Li, S., Wang, X., Zhang, X., Zhang, H., Li, S., Zhou, J., &amp; Fan, L. (2023). Interactions between zein and anthocyanins at different pH: Structural characterization, binding mechanism and stability. </w:t>
      </w:r>
      <w:r w:rsidRPr="00B75037">
        <w:rPr>
          <w:i/>
          <w:iCs/>
          <w:color w:val="000000" w:themeColor="text1"/>
        </w:rPr>
        <w:t>Food Research International</w:t>
      </w:r>
      <w:r w:rsidRPr="00B75037">
        <w:rPr>
          <w:color w:val="000000" w:themeColor="text1"/>
        </w:rPr>
        <w:t>, 166, 112552.</w:t>
      </w:r>
    </w:p>
    <w:p w14:paraId="44DADEE1" w14:textId="4FFD813B" w:rsidR="00D87D84" w:rsidRPr="00B75037" w:rsidRDefault="00D87D84" w:rsidP="004F1337">
      <w:pPr>
        <w:pStyle w:val="EndNoteBibliography"/>
        <w:spacing w:afterLines="50" w:after="163"/>
        <w:ind w:left="480" w:hangingChars="200" w:hanging="480"/>
        <w:jc w:val="both"/>
        <w:rPr>
          <w:color w:val="000000" w:themeColor="text1"/>
        </w:rPr>
      </w:pPr>
      <w:r w:rsidRPr="00B75037">
        <w:rPr>
          <w:color w:val="000000" w:themeColor="text1"/>
        </w:rPr>
        <w:t xml:space="preserve">Li, X., Hu, S., Rao, W., Ouyang, L., Zhu, S., Dai, T., Li, T., &amp; Zhou, J. (2023). Study on the interaction mechanism, physicochemical properties and application in oil-in-water emulsion of soy protein isolate and tannic acid. </w:t>
      </w:r>
      <w:r w:rsidRPr="00B75037">
        <w:rPr>
          <w:i/>
          <w:iCs/>
          <w:color w:val="000000" w:themeColor="text1"/>
        </w:rPr>
        <w:t>Journal of Food Engineering</w:t>
      </w:r>
      <w:r w:rsidRPr="00B75037">
        <w:rPr>
          <w:color w:val="000000" w:themeColor="text1"/>
        </w:rPr>
        <w:t>, 357, 111626.</w:t>
      </w:r>
    </w:p>
    <w:p w14:paraId="55FF9ECE"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lastRenderedPageBreak/>
        <w:t xml:space="preserve">Li, Z., Wang, Y., Song, B., Li, J., Bao, Y., Jiang, Q., Chen, Y., Yang, S., Yang, Y., Tian, J., &amp; Li, B. (2023). The comparison between zein-anthocyanins complex and nanoparticle systems: Stability enhancement, interaction mechanism, and in silico approaches. </w:t>
      </w:r>
      <w:r w:rsidRPr="00B75037">
        <w:rPr>
          <w:i/>
          <w:color w:val="000000" w:themeColor="text1"/>
        </w:rPr>
        <w:t>Food Chemistry, 420</w:t>
      </w:r>
      <w:r w:rsidRPr="00B75037">
        <w:rPr>
          <w:color w:val="000000" w:themeColor="text1"/>
        </w:rPr>
        <w:t>, 136136.</w:t>
      </w:r>
    </w:p>
    <w:p w14:paraId="4A7C2532"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Liu, F., Ma, C., McClements, D. J., &amp; Gao, Y. (2017). A comparative study of covalent and non-covalent interactions between zein and polyphenols in ethanol-water solution. </w:t>
      </w:r>
      <w:r w:rsidRPr="00B75037">
        <w:rPr>
          <w:i/>
          <w:color w:val="000000" w:themeColor="text1"/>
        </w:rPr>
        <w:t>Food Hydrocolloids, 63</w:t>
      </w:r>
      <w:r w:rsidRPr="00B75037">
        <w:rPr>
          <w:color w:val="000000" w:themeColor="text1"/>
        </w:rPr>
        <w:t>, 625-634.</w:t>
      </w:r>
    </w:p>
    <w:p w14:paraId="17ABB945"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Liu, T., Chen, Y., Zhao, S., Guo, J., Wang, Y., Feng, L., Shan, Y., &amp; Zheng, J. (2023). The sustained-release mechanism of citrus essential oil from cyclodextrin/cellulose-based Pickering emulsions. </w:t>
      </w:r>
      <w:r w:rsidRPr="00B75037">
        <w:rPr>
          <w:i/>
          <w:color w:val="000000" w:themeColor="text1"/>
        </w:rPr>
        <w:t>Food Hydrocolloids, 144</w:t>
      </w:r>
      <w:r w:rsidRPr="00B75037">
        <w:rPr>
          <w:color w:val="000000" w:themeColor="text1"/>
        </w:rPr>
        <w:t>, 109023.</w:t>
      </w:r>
    </w:p>
    <w:p w14:paraId="308F78FE" w14:textId="1DAA4F42" w:rsidR="00E55244" w:rsidRPr="00B75037" w:rsidRDefault="00E55244" w:rsidP="00E55244">
      <w:pPr>
        <w:pStyle w:val="EndNoteBibliography"/>
        <w:spacing w:afterLines="50" w:after="163"/>
        <w:ind w:left="480" w:hangingChars="200" w:hanging="480"/>
        <w:jc w:val="both"/>
        <w:rPr>
          <w:color w:val="000000" w:themeColor="text1"/>
        </w:rPr>
      </w:pPr>
      <w:r w:rsidRPr="00B75037">
        <w:rPr>
          <w:color w:val="000000" w:themeColor="text1"/>
        </w:rPr>
        <w:t xml:space="preserve">Liu, X., Xie, F., Zhou, J., He, J., Din, Z.-u., Cheng, S., &amp; Cai, J. (2023). High internal phase Pickering emulsion stabilized by zein-tannic acid-sodium alginate complexes: β-Carotene loading and 3D printing. </w:t>
      </w:r>
      <w:r w:rsidRPr="00B75037">
        <w:rPr>
          <w:i/>
          <w:iCs/>
          <w:color w:val="000000" w:themeColor="text1"/>
        </w:rPr>
        <w:t>Food Hydrocolloids</w:t>
      </w:r>
      <w:r w:rsidRPr="00B75037">
        <w:rPr>
          <w:color w:val="000000" w:themeColor="text1"/>
        </w:rPr>
        <w:t>, 142, 108762.</w:t>
      </w:r>
    </w:p>
    <w:p w14:paraId="31EF5832"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Liu, Z., Shi, A., Wu, C., Hei, X., Li, S., Liu, H., Jiao, B., Adhikari, B., &amp; Wang, Q. (2022). Natural Amphiphilic Shellac Nanoparticle-Stabilized Novel Pickering Emulsions with Droplets and Bi-continuous Structures. </w:t>
      </w:r>
      <w:r w:rsidRPr="00B75037">
        <w:rPr>
          <w:i/>
          <w:color w:val="000000" w:themeColor="text1"/>
        </w:rPr>
        <w:t>ACS Applied Materials &amp; Interfaces, 14</w:t>
      </w:r>
      <w:r w:rsidRPr="00B75037">
        <w:rPr>
          <w:color w:val="000000" w:themeColor="text1"/>
        </w:rPr>
        <w:t>(51), 57350-57361.</w:t>
      </w:r>
    </w:p>
    <w:p w14:paraId="46173E9F"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Ma, Q., Xu, Y., Xiao, H., Mariga, A. M., Chen, Y., Zhang, X., Wang, L., Li, D., Li, L., &amp; Luo, Z. (2022). Rethinking of botanical volatile organic compounds applied in food preservation: Challenges in acquisition, application, microbial inhibition and stimulation. </w:t>
      </w:r>
      <w:r w:rsidRPr="00B75037">
        <w:rPr>
          <w:i/>
          <w:color w:val="000000" w:themeColor="text1"/>
        </w:rPr>
        <w:t>Trends in Food Science &amp; Technology, 125</w:t>
      </w:r>
      <w:r w:rsidRPr="00B75037">
        <w:rPr>
          <w:color w:val="000000" w:themeColor="text1"/>
        </w:rPr>
        <w:t>, 166-184.</w:t>
      </w:r>
    </w:p>
    <w:p w14:paraId="04CA260B"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Meng, Q., Xue, Z., Chen, S., Wu, M., &amp; Lu, P. (2023). Smart antimicrobial Pickering emulsion stabilized by pH-responsive cellulose-based nanoparticles. </w:t>
      </w:r>
      <w:r w:rsidRPr="00B75037">
        <w:rPr>
          <w:i/>
          <w:color w:val="000000" w:themeColor="text1"/>
        </w:rPr>
        <w:t>International Journal of Biological Macromolecules, 233</w:t>
      </w:r>
      <w:r w:rsidRPr="00B75037">
        <w:rPr>
          <w:color w:val="000000" w:themeColor="text1"/>
        </w:rPr>
        <w:t>, 123516.</w:t>
      </w:r>
    </w:p>
    <w:p w14:paraId="74C6AC6D" w14:textId="77777777" w:rsidR="00E07AC1" w:rsidRPr="00B75037" w:rsidRDefault="00E07AC1" w:rsidP="00E07AC1">
      <w:pPr>
        <w:pStyle w:val="EndNoteBibliography"/>
        <w:spacing w:afterLines="50" w:after="163"/>
        <w:ind w:left="480" w:hangingChars="200" w:hanging="480"/>
        <w:jc w:val="both"/>
        <w:rPr>
          <w:color w:val="000000" w:themeColor="text1"/>
        </w:rPr>
      </w:pPr>
      <w:r w:rsidRPr="00B75037">
        <w:rPr>
          <w:color w:val="000000" w:themeColor="text1"/>
        </w:rPr>
        <w:t xml:space="preserve">Meng, Y., Wei, Z., &amp; Xue, C. (2024). Correlation among molecular structure, air/water interfacial behavior and foam properties of naringin-treated chickpea protein isolates. </w:t>
      </w:r>
      <w:r w:rsidRPr="00B75037">
        <w:rPr>
          <w:i/>
          <w:iCs/>
          <w:color w:val="000000" w:themeColor="text1"/>
        </w:rPr>
        <w:t>Food Hydrocolloids</w:t>
      </w:r>
      <w:r w:rsidRPr="00B75037">
        <w:rPr>
          <w:color w:val="000000" w:themeColor="text1"/>
        </w:rPr>
        <w:t>, 147, 109309.</w:t>
      </w:r>
    </w:p>
    <w:p w14:paraId="5A222406"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Mwangi, W. W., Lim, H. P., Low, L. E., Tey, B. T., &amp; Chan, E. S. (2020). Food-grade Pickering emulsions for encapsulation and delivery of bioactives. </w:t>
      </w:r>
      <w:r w:rsidRPr="00B75037">
        <w:rPr>
          <w:i/>
          <w:color w:val="000000" w:themeColor="text1"/>
        </w:rPr>
        <w:t>Trends in Food Science &amp; Technology, 100</w:t>
      </w:r>
      <w:r w:rsidRPr="00B75037">
        <w:rPr>
          <w:color w:val="000000" w:themeColor="text1"/>
        </w:rPr>
        <w:t>, 320-332.</w:t>
      </w:r>
    </w:p>
    <w:p w14:paraId="6ACCE493"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Nassarawa, S. S., Nayik, G. A., Gupta, S. D., Areche, F. O., Jagdale, Y. D., Ansari, M. J., Hemeg, H. A., Al-Farga, A., &amp; Alotaibi, S. S. (2022). Chemical aspects of polyphenol-protein interactions and their antibacterial activity. </w:t>
      </w:r>
      <w:r w:rsidRPr="00B75037">
        <w:rPr>
          <w:i/>
          <w:color w:val="000000" w:themeColor="text1"/>
        </w:rPr>
        <w:t>Critical Reviews in Food Science and Nutrition</w:t>
      </w:r>
      <w:r w:rsidRPr="00B75037">
        <w:rPr>
          <w:color w:val="000000" w:themeColor="text1"/>
        </w:rPr>
        <w:t>, 1-24.</w:t>
      </w:r>
    </w:p>
    <w:p w14:paraId="2967FA8E" w14:textId="7682CD04" w:rsidR="00CE595D" w:rsidRPr="00B75037" w:rsidRDefault="00CE595D" w:rsidP="004F1337">
      <w:pPr>
        <w:pStyle w:val="EndNoteBibliography"/>
        <w:spacing w:afterLines="50" w:after="163"/>
        <w:ind w:left="480" w:hangingChars="200" w:hanging="480"/>
        <w:jc w:val="both"/>
        <w:rPr>
          <w:color w:val="000000" w:themeColor="text1"/>
        </w:rPr>
      </w:pPr>
      <w:r w:rsidRPr="00B75037">
        <w:rPr>
          <w:color w:val="000000" w:themeColor="text1"/>
        </w:rPr>
        <w:t xml:space="preserve">Pi, X., Liu, J., Sun, Y., Ban, Q., Cheng, J., &amp; Guo, M. (2023). Protein modification, IgE binding capacity, and functional properties of soybean protein upon conjugation with polyphenols. </w:t>
      </w:r>
      <w:r w:rsidRPr="00B75037">
        <w:rPr>
          <w:i/>
          <w:iCs/>
          <w:color w:val="000000" w:themeColor="text1"/>
        </w:rPr>
        <w:t>Food Chemistry</w:t>
      </w:r>
      <w:r w:rsidRPr="00B75037">
        <w:rPr>
          <w:color w:val="000000" w:themeColor="text1"/>
        </w:rPr>
        <w:t>, 405, 134820.</w:t>
      </w:r>
    </w:p>
    <w:p w14:paraId="49535FEB" w14:textId="107E89E9" w:rsidR="001B53B5" w:rsidRPr="00B75037" w:rsidRDefault="001B53B5" w:rsidP="004F1337">
      <w:pPr>
        <w:pStyle w:val="EndNoteBibliography"/>
        <w:spacing w:afterLines="50" w:after="163"/>
        <w:ind w:left="480" w:hangingChars="200" w:hanging="480"/>
        <w:jc w:val="both"/>
        <w:rPr>
          <w:color w:val="000000" w:themeColor="text1"/>
        </w:rPr>
      </w:pPr>
      <w:r w:rsidRPr="00B75037">
        <w:rPr>
          <w:color w:val="000000" w:themeColor="text1"/>
        </w:rPr>
        <w:t xml:space="preserve">Qin, W., Tang, S., Chen, C., &amp; Xie, J. (2024). Preparation and characterization of cinnamon essential oil Pickering emulsion stabilized by zein/carboxylated cellulose nanocrystals composite nanoparticles. </w:t>
      </w:r>
      <w:r w:rsidRPr="00B75037">
        <w:rPr>
          <w:i/>
          <w:iCs/>
          <w:color w:val="000000" w:themeColor="text1"/>
        </w:rPr>
        <w:t>Food Hydrocolloids</w:t>
      </w:r>
      <w:r w:rsidRPr="00B75037">
        <w:rPr>
          <w:color w:val="000000" w:themeColor="text1"/>
        </w:rPr>
        <w:t>, 147, 109321.</w:t>
      </w:r>
    </w:p>
    <w:p w14:paraId="219D1BA0" w14:textId="1A1E85FF" w:rsidR="00645B40" w:rsidRPr="00B75037" w:rsidRDefault="00645B40" w:rsidP="00645B40">
      <w:pPr>
        <w:pStyle w:val="EndNoteBibliography"/>
        <w:spacing w:afterLines="50" w:after="163"/>
        <w:ind w:left="480" w:hangingChars="200" w:hanging="480"/>
        <w:jc w:val="both"/>
        <w:rPr>
          <w:color w:val="000000" w:themeColor="text1"/>
        </w:rPr>
      </w:pPr>
      <w:r w:rsidRPr="00B75037">
        <w:rPr>
          <w:color w:val="000000" w:themeColor="text1"/>
        </w:rPr>
        <w:t xml:space="preserve">Ran, R., Zheng, T., Tang, P., Xiong, Y., Yang, C., Gu, M., &amp; Li, G. (2023). Antioxidant and antimicrobial collagen films incorporating Pickering emulsions of cinnamon essential oil for pork preservation. </w:t>
      </w:r>
      <w:r w:rsidRPr="00B75037">
        <w:rPr>
          <w:i/>
          <w:iCs/>
          <w:color w:val="000000" w:themeColor="text1"/>
        </w:rPr>
        <w:t>Food Chemistry</w:t>
      </w:r>
      <w:r w:rsidRPr="00B75037">
        <w:rPr>
          <w:color w:val="000000" w:themeColor="text1"/>
        </w:rPr>
        <w:t>, 420, 136108.</w:t>
      </w:r>
    </w:p>
    <w:p w14:paraId="1B946DC8" w14:textId="77777777" w:rsidR="00F2418F" w:rsidRPr="00B75037" w:rsidRDefault="00F2418F" w:rsidP="004F1337">
      <w:pPr>
        <w:pStyle w:val="EndNoteBibliography"/>
        <w:spacing w:afterLines="50" w:after="163"/>
        <w:ind w:left="480" w:hangingChars="200" w:hanging="480"/>
        <w:jc w:val="both"/>
        <w:rPr>
          <w:color w:val="000000" w:themeColor="text1"/>
        </w:rPr>
      </w:pPr>
      <w:r w:rsidRPr="00B75037">
        <w:rPr>
          <w:color w:val="000000" w:themeColor="text1"/>
        </w:rPr>
        <w:lastRenderedPageBreak/>
        <w:t xml:space="preserve">Reitzer, F., Allais, M., Ball, V., &amp; Meyer, F. (2018). Polyphenols at interfaces. </w:t>
      </w:r>
      <w:r w:rsidRPr="00B75037">
        <w:rPr>
          <w:i/>
          <w:iCs/>
          <w:color w:val="000000" w:themeColor="text1"/>
        </w:rPr>
        <w:t>Advances in Colloid and Interface Science</w:t>
      </w:r>
      <w:r w:rsidRPr="00B75037">
        <w:rPr>
          <w:color w:val="000000" w:themeColor="text1"/>
        </w:rPr>
        <w:t>, 257, 31-41.</w:t>
      </w:r>
    </w:p>
    <w:p w14:paraId="64B31FB6"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Shao, P., Yu, J., Chen, H., &amp; Gao, H. (2021). Development of microcapsule bioactive paper loaded with cinnamon essential oil to improve the quality of edible fungi. </w:t>
      </w:r>
      <w:r w:rsidRPr="00B75037">
        <w:rPr>
          <w:i/>
          <w:color w:val="000000" w:themeColor="text1"/>
        </w:rPr>
        <w:t>Food Packaging and Shelf Life, 27</w:t>
      </w:r>
      <w:r w:rsidRPr="00B75037">
        <w:rPr>
          <w:color w:val="000000" w:themeColor="text1"/>
        </w:rPr>
        <w:t>, 100617.</w:t>
      </w:r>
    </w:p>
    <w:p w14:paraId="46D46461"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Souza, E. M. C., Ferreira, M. R. A., &amp; Soares, L. A. L. (2022). Pickering emulsions stabilized by zein particles and their complexes and possibilities of use in the food industry: A review. </w:t>
      </w:r>
      <w:r w:rsidRPr="00B75037">
        <w:rPr>
          <w:i/>
          <w:color w:val="000000" w:themeColor="text1"/>
        </w:rPr>
        <w:t>Food Hydrocolloids, 131</w:t>
      </w:r>
      <w:r w:rsidRPr="00B75037">
        <w:rPr>
          <w:color w:val="000000" w:themeColor="text1"/>
        </w:rPr>
        <w:t>, 107781.</w:t>
      </w:r>
    </w:p>
    <w:p w14:paraId="5D1BC038"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Vilela, C., Kurek, M., Hayouka, Z., Röcker, B., Yildirim, S., Antunes, M. D. C., Nilsen-Nygaard, J., Pettersen, M. K., &amp; Freire, C. S. R. (2018). A concise guide to active agents for active food packaging. </w:t>
      </w:r>
      <w:r w:rsidRPr="00B75037">
        <w:rPr>
          <w:i/>
          <w:color w:val="000000" w:themeColor="text1"/>
        </w:rPr>
        <w:t>Trends in Food Science &amp; Technology, 80</w:t>
      </w:r>
      <w:r w:rsidRPr="00B75037">
        <w:rPr>
          <w:color w:val="000000" w:themeColor="text1"/>
        </w:rPr>
        <w:t>, 212-222.</w:t>
      </w:r>
    </w:p>
    <w:p w14:paraId="0CA9FC2A"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Wang, J., Zhang, L., Tan, C., Ying, R., Wang, Y., Hayat, K., &amp; Huang, M. (2022). Pickering emulsions by regulating the molecular interactions between gelatin and catechin for improving the interfacial and antioxidant properties. </w:t>
      </w:r>
      <w:r w:rsidRPr="00B75037">
        <w:rPr>
          <w:i/>
          <w:color w:val="000000" w:themeColor="text1"/>
        </w:rPr>
        <w:t>Food Hydrocolloids, 126</w:t>
      </w:r>
      <w:r w:rsidRPr="00B75037">
        <w:rPr>
          <w:color w:val="000000" w:themeColor="text1"/>
        </w:rPr>
        <w:t>, 107425.</w:t>
      </w:r>
    </w:p>
    <w:p w14:paraId="703B863C" w14:textId="77777777" w:rsidR="00D205DD" w:rsidRPr="00B75037" w:rsidRDefault="00D205DD" w:rsidP="004F1337">
      <w:pPr>
        <w:pStyle w:val="EndNoteBibliography"/>
        <w:spacing w:afterLines="50" w:after="163"/>
        <w:ind w:left="480" w:hangingChars="200" w:hanging="480"/>
        <w:jc w:val="both"/>
        <w:rPr>
          <w:color w:val="000000" w:themeColor="text1"/>
        </w:rPr>
      </w:pPr>
      <w:bookmarkStart w:id="31" w:name="_Hlk154335156"/>
      <w:r w:rsidRPr="00B75037">
        <w:rPr>
          <w:color w:val="000000" w:themeColor="text1"/>
        </w:rPr>
        <w:t xml:space="preserve">Wang, Q., Tang, Y., Yang, Y., Lei, L., Lei, X., Zhao, J., Zhang, Y., Li, L., Wang, Q., &amp; Ming, J. (2022a). The interaction mechanisms, and structural changes of the interaction between zein and ferulic acid under different pH conditions. </w:t>
      </w:r>
      <w:r w:rsidRPr="00B75037">
        <w:rPr>
          <w:i/>
          <w:color w:val="000000" w:themeColor="text1"/>
        </w:rPr>
        <w:t>Food Hydrocolloids, 124</w:t>
      </w:r>
      <w:r w:rsidRPr="00B75037">
        <w:rPr>
          <w:color w:val="000000" w:themeColor="text1"/>
        </w:rPr>
        <w:t>, 107251.</w:t>
      </w:r>
    </w:p>
    <w:bookmarkEnd w:id="31"/>
    <w:p w14:paraId="3699A7BB"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Wang, Q., Tang, Y., Yang, Y., Lei, L., Lei, X., Zhao, J., Zhang, Y., Li, L., Wang, Q., &amp; Ming, J. (2022b). Interactions and structural properties of zein/ferulic acid: The effect of calcium chloride. </w:t>
      </w:r>
      <w:r w:rsidRPr="00B75037">
        <w:rPr>
          <w:i/>
          <w:color w:val="000000" w:themeColor="text1"/>
        </w:rPr>
        <w:t>Food Chemistry, 373</w:t>
      </w:r>
      <w:r w:rsidRPr="00B75037">
        <w:rPr>
          <w:color w:val="000000" w:themeColor="text1"/>
        </w:rPr>
        <w:t>, 131489.</w:t>
      </w:r>
    </w:p>
    <w:p w14:paraId="3FC47532"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Wang, T., Wang, N., Yu, Y., Yu, D., Xu, S., &amp; Wang, L. (2023). Study of soybean protein isolate-tannic acid non-covalent complexes by multi-spectroscopic analysis, molecular docking, and interfacial adsorption kinetics. </w:t>
      </w:r>
      <w:r w:rsidRPr="00B75037">
        <w:rPr>
          <w:i/>
          <w:color w:val="000000" w:themeColor="text1"/>
        </w:rPr>
        <w:t>Food Hydrocolloids, 137</w:t>
      </w:r>
      <w:r w:rsidRPr="00B75037">
        <w:rPr>
          <w:color w:val="000000" w:themeColor="text1"/>
        </w:rPr>
        <w:t>, 108330.</w:t>
      </w:r>
    </w:p>
    <w:p w14:paraId="6ED0C4D8"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Wei, L., Song, K., Shao, D., Dong, C., Wang, L., &amp; Jiang, J. (2023). The effect of endogenous phenol and gallic acid on structure and functionalities of mung bean protein in aerated emulsion system. </w:t>
      </w:r>
      <w:r w:rsidRPr="00B75037">
        <w:rPr>
          <w:i/>
          <w:color w:val="000000" w:themeColor="text1"/>
        </w:rPr>
        <w:t>Food Hydrocolloids, 143</w:t>
      </w:r>
      <w:r w:rsidRPr="00B75037">
        <w:rPr>
          <w:color w:val="000000" w:themeColor="text1"/>
        </w:rPr>
        <w:t>, 108942.</w:t>
      </w:r>
    </w:p>
    <w:p w14:paraId="5A1C8FD3"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Wei, Y., Sun, C., Dai, L., Mao, L., Yuan, F., &amp; Gao, Y. (2019). Novel Bilayer Emulsions Costabilized by Zein Colloidal Particles and Propylene Glycol Alginate. 2. Influence of Environmental Stresses on Stability and Rheological Properties. </w:t>
      </w:r>
      <w:r w:rsidRPr="00B75037">
        <w:rPr>
          <w:i/>
          <w:color w:val="000000" w:themeColor="text1"/>
        </w:rPr>
        <w:t>Journal of Agricultural and Food Chemistry, 67</w:t>
      </w:r>
      <w:r w:rsidRPr="00B75037">
        <w:rPr>
          <w:color w:val="000000" w:themeColor="text1"/>
        </w:rPr>
        <w:t>(4), 1209-1221.</w:t>
      </w:r>
    </w:p>
    <w:p w14:paraId="14C66726"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Wen, H., Zhang, D., Ning, Z., Li, Z., Zhang, Y., Liu, J., &amp; Zhang, T. (2023). How do the hydroxyl group number and position of polyphenols affect the foaming properties of ovalbumin? </w:t>
      </w:r>
      <w:r w:rsidRPr="00B75037">
        <w:rPr>
          <w:i/>
          <w:color w:val="000000" w:themeColor="text1"/>
        </w:rPr>
        <w:t>Food Hydrocolloids, 140</w:t>
      </w:r>
      <w:r w:rsidRPr="00B75037">
        <w:rPr>
          <w:color w:val="000000" w:themeColor="text1"/>
        </w:rPr>
        <w:t>, 108629.</w:t>
      </w:r>
    </w:p>
    <w:p w14:paraId="1A6FD9F3"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Xie, H., Ni, F., Gao, J., Liu, C., Shi, J., Ren, G., Tian, S., Lei, Q., &amp; Fang, W. (2022). Preparation of zein-lecithin-EGCG complex nanoparticles stabilized peppermint oil emulsions: Physicochemical properties, stability and intelligent sensory analysis. </w:t>
      </w:r>
      <w:r w:rsidRPr="00B75037">
        <w:rPr>
          <w:i/>
          <w:color w:val="000000" w:themeColor="text1"/>
        </w:rPr>
        <w:t>Food Chemistry, 383</w:t>
      </w:r>
      <w:r w:rsidRPr="00B75037">
        <w:rPr>
          <w:color w:val="000000" w:themeColor="text1"/>
        </w:rPr>
        <w:t>, 132453.</w:t>
      </w:r>
    </w:p>
    <w:p w14:paraId="5008FB25"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Xu, Y., Wei, Z., &amp; Xue, C. (2023). Pickering emulsions stabilized by zein–gallic acid composite nanoparticles: Impact of covalent or non-covalent interactions on storage stability, lipid oxidation and digestibility. </w:t>
      </w:r>
      <w:r w:rsidRPr="00B75037">
        <w:rPr>
          <w:i/>
          <w:color w:val="000000" w:themeColor="text1"/>
        </w:rPr>
        <w:t>Food Chemistry, 408</w:t>
      </w:r>
      <w:r w:rsidRPr="00B75037">
        <w:rPr>
          <w:color w:val="000000" w:themeColor="text1"/>
        </w:rPr>
        <w:t>, 135254.</w:t>
      </w:r>
    </w:p>
    <w:p w14:paraId="0397994E"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lastRenderedPageBreak/>
        <w:t xml:space="preserve">Zhang, M., Fan, L., Liu, Y., &amp; Li, J. (2023). Migration of gallic acid from the aqueous phase to the oil–water interface using pea protein to improve the physicochemical stability of water–in–oil emulsions. </w:t>
      </w:r>
      <w:r w:rsidRPr="00B75037">
        <w:rPr>
          <w:i/>
          <w:color w:val="000000" w:themeColor="text1"/>
        </w:rPr>
        <w:t>Food Hydrocolloids, 135</w:t>
      </w:r>
      <w:r w:rsidRPr="00B75037">
        <w:rPr>
          <w:color w:val="000000" w:themeColor="text1"/>
        </w:rPr>
        <w:t>, 108179.</w:t>
      </w:r>
    </w:p>
    <w:p w14:paraId="69E0F729"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Zhang, W., Roy, S., Ezati, P., Yang, D.-P., &amp; Rhim, J.-W. (2023). Tannic acid: A green crosslinker for biopolymer-based food packaging films. </w:t>
      </w:r>
      <w:r w:rsidRPr="00B75037">
        <w:rPr>
          <w:i/>
          <w:color w:val="000000" w:themeColor="text1"/>
        </w:rPr>
        <w:t>Trends in Food Science &amp; Technology, 136</w:t>
      </w:r>
      <w:r w:rsidRPr="00B75037">
        <w:rPr>
          <w:color w:val="000000" w:themeColor="text1"/>
        </w:rPr>
        <w:t>, 11-23.</w:t>
      </w:r>
    </w:p>
    <w:p w14:paraId="7676D814"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Zhang, W., Shu, C., Chen, Q., Cao, J., &amp; Jiang, W. (2019). The multi-layer film system improved the release and retention properties of cinnamon essential oil and its application as coating in inhibition to penicillium expansion of apple fruit. </w:t>
      </w:r>
      <w:r w:rsidRPr="00B75037">
        <w:rPr>
          <w:i/>
          <w:color w:val="000000" w:themeColor="text1"/>
        </w:rPr>
        <w:t>Food Chemistry, 299</w:t>
      </w:r>
      <w:r w:rsidRPr="00B75037">
        <w:rPr>
          <w:color w:val="000000" w:themeColor="text1"/>
        </w:rPr>
        <w:t>, 125109.</w:t>
      </w:r>
    </w:p>
    <w:p w14:paraId="5491891F" w14:textId="37068526" w:rsidR="00707CC9" w:rsidRPr="00B75037" w:rsidRDefault="00707CC9" w:rsidP="004F1337">
      <w:pPr>
        <w:pStyle w:val="EndNoteBibliography"/>
        <w:spacing w:afterLines="50" w:after="163"/>
        <w:ind w:left="480" w:hangingChars="200" w:hanging="480"/>
        <w:jc w:val="both"/>
        <w:rPr>
          <w:color w:val="000000" w:themeColor="text1"/>
        </w:rPr>
      </w:pPr>
      <w:r w:rsidRPr="00B75037">
        <w:rPr>
          <w:color w:val="000000" w:themeColor="text1"/>
        </w:rPr>
        <w:t xml:space="preserve">Zhao, Q., Fan, L., Li, J., &amp; Zhong, S. (2024). Pickering emulsions stabilized by biopolymer-based nanoparticles or hybrid particles for the development of food packaging films: A review. </w:t>
      </w:r>
      <w:r w:rsidRPr="00B75037">
        <w:rPr>
          <w:i/>
          <w:iCs/>
          <w:color w:val="000000" w:themeColor="text1"/>
        </w:rPr>
        <w:t>Food Hydrocolloids</w:t>
      </w:r>
      <w:r w:rsidRPr="00B75037">
        <w:rPr>
          <w:color w:val="000000" w:themeColor="text1"/>
        </w:rPr>
        <w:t>, 146, 109185.</w:t>
      </w:r>
    </w:p>
    <w:p w14:paraId="484C5E97" w14:textId="77777777" w:rsidR="00D205DD" w:rsidRPr="00B75037" w:rsidRDefault="00D205DD" w:rsidP="004F1337">
      <w:pPr>
        <w:pStyle w:val="EndNoteBibliography"/>
        <w:spacing w:afterLines="50" w:after="163"/>
        <w:ind w:left="480" w:hangingChars="200" w:hanging="480"/>
        <w:jc w:val="both"/>
        <w:rPr>
          <w:color w:val="000000" w:themeColor="text1"/>
        </w:rPr>
      </w:pPr>
      <w:r w:rsidRPr="00B75037">
        <w:rPr>
          <w:color w:val="000000" w:themeColor="text1"/>
        </w:rPr>
        <w:t xml:space="preserve">Zhou, Y., Sun, S., Bei, W., Zahi, M. R., Yuan, Q., &amp; Liang, H. (2018). Preparation and antimicrobial activity of oregano essential oil Pickering emulsion stabilized by cellulose nanocrystals. </w:t>
      </w:r>
      <w:r w:rsidRPr="00B75037">
        <w:rPr>
          <w:i/>
          <w:color w:val="000000" w:themeColor="text1"/>
        </w:rPr>
        <w:t>International Journal of Biological Macromolecules, 112</w:t>
      </w:r>
      <w:r w:rsidRPr="00B75037">
        <w:rPr>
          <w:color w:val="000000" w:themeColor="text1"/>
        </w:rPr>
        <w:t>, 7-13.</w:t>
      </w:r>
    </w:p>
    <w:p w14:paraId="3C37B784" w14:textId="1F2B99C2" w:rsidR="00D205DD" w:rsidRPr="00B75037" w:rsidRDefault="00D205DD" w:rsidP="00F934AA">
      <w:pPr>
        <w:pStyle w:val="EndNoteBibliography"/>
        <w:spacing w:afterLines="50" w:after="163"/>
        <w:ind w:left="480" w:hangingChars="200" w:hanging="480"/>
        <w:jc w:val="both"/>
        <w:rPr>
          <w:color w:val="000000" w:themeColor="text1"/>
        </w:rPr>
      </w:pPr>
      <w:r w:rsidRPr="00B75037">
        <w:rPr>
          <w:color w:val="000000" w:themeColor="text1"/>
        </w:rPr>
        <w:t xml:space="preserve">Zhu, X., Chen, Y., Hu, Y., Han, Y., Xu, J., Zhao, Y., Chen, X., &amp; Li, B. (2021). Tuning the molecular interactions between gliadin and tannic acid to prepare Pickering stabilizers with improved emulsifying properties. </w:t>
      </w:r>
      <w:r w:rsidRPr="00B75037">
        <w:rPr>
          <w:i/>
          <w:color w:val="000000" w:themeColor="text1"/>
        </w:rPr>
        <w:t>Food Hydrocolloids, 111</w:t>
      </w:r>
      <w:r w:rsidRPr="00B75037">
        <w:rPr>
          <w:color w:val="000000" w:themeColor="text1"/>
        </w:rPr>
        <w:t>, 106179.</w:t>
      </w:r>
      <w:r w:rsidRPr="00B75037">
        <w:rPr>
          <w:color w:val="000000" w:themeColor="text1"/>
          <w:sz w:val="28"/>
          <w:szCs w:val="24"/>
        </w:rPr>
        <w:br w:type="page"/>
      </w:r>
    </w:p>
    <w:p w14:paraId="4088215D" w14:textId="77777777" w:rsidR="00D205DD" w:rsidRPr="00B75037" w:rsidRDefault="00D205DD" w:rsidP="00F934AA">
      <w:pPr>
        <w:spacing w:line="480" w:lineRule="auto"/>
        <w:ind w:left="482" w:hangingChars="200" w:hanging="482"/>
        <w:outlineLvl w:val="0"/>
        <w:rPr>
          <w:b/>
          <w:bCs/>
          <w:color w:val="000000" w:themeColor="text1"/>
        </w:rPr>
      </w:pPr>
      <w:r w:rsidRPr="00B75037">
        <w:rPr>
          <w:b/>
          <w:bCs/>
          <w:color w:val="000000" w:themeColor="text1"/>
        </w:rPr>
        <w:lastRenderedPageBreak/>
        <w:t>Figure Caption</w:t>
      </w:r>
    </w:p>
    <w:p w14:paraId="31B96A54" w14:textId="5EB1F8F3" w:rsidR="001A29B5" w:rsidRPr="00B75037" w:rsidRDefault="00D205DD" w:rsidP="001A29B5">
      <w:pPr>
        <w:spacing w:line="480" w:lineRule="auto"/>
        <w:ind w:firstLineChars="0" w:firstLine="0"/>
        <w:rPr>
          <w:color w:val="000000" w:themeColor="text1"/>
        </w:rPr>
      </w:pPr>
      <w:r w:rsidRPr="00B75037">
        <w:rPr>
          <w:rFonts w:hint="eastAsia"/>
          <w:b/>
          <w:bCs/>
          <w:color w:val="000000" w:themeColor="text1"/>
        </w:rPr>
        <w:t>Fi</w:t>
      </w:r>
      <w:r w:rsidRPr="00B75037">
        <w:rPr>
          <w:b/>
          <w:bCs/>
          <w:color w:val="000000" w:themeColor="text1"/>
        </w:rPr>
        <w:t xml:space="preserve">g. 1 </w:t>
      </w:r>
      <w:r w:rsidR="00C43F6F" w:rsidRPr="00B75037">
        <w:rPr>
          <w:color w:val="000000" w:themeColor="text1"/>
        </w:rPr>
        <w:t xml:space="preserve">Characteristics of zein and their complexes with </w:t>
      </w:r>
      <w:r w:rsidR="00C43F6F" w:rsidRPr="00B75037">
        <w:rPr>
          <w:rFonts w:hint="eastAsia"/>
          <w:color w:val="000000" w:themeColor="text1"/>
        </w:rPr>
        <w:t>tannic</w:t>
      </w:r>
      <w:r w:rsidR="00C43F6F" w:rsidRPr="00B75037">
        <w:rPr>
          <w:color w:val="000000" w:themeColor="text1"/>
        </w:rPr>
        <w:t xml:space="preserve"> acid (ZT). </w:t>
      </w:r>
      <w:r w:rsidR="00405DA3" w:rsidRPr="00B75037">
        <w:rPr>
          <w:color w:val="000000" w:themeColor="text1"/>
        </w:rPr>
        <w:t xml:space="preserve">Microscopic morphology was observed by scanning electron microscope at a magnification of × 20 k (A). </w:t>
      </w:r>
      <w:r w:rsidR="001A29B5" w:rsidRPr="00B75037">
        <w:rPr>
          <w:color w:val="000000" w:themeColor="text1"/>
        </w:rPr>
        <w:t>FTIR spectroscopy (</w:t>
      </w:r>
      <w:r w:rsidR="00406A45" w:rsidRPr="00B75037">
        <w:rPr>
          <w:color w:val="000000" w:themeColor="text1"/>
        </w:rPr>
        <w:t>B</w:t>
      </w:r>
      <w:r w:rsidR="001A29B5" w:rsidRPr="00B75037">
        <w:rPr>
          <w:color w:val="000000" w:themeColor="text1"/>
        </w:rPr>
        <w:t xml:space="preserve">), </w:t>
      </w:r>
      <w:r w:rsidR="00041D1A" w:rsidRPr="00B75037">
        <w:rPr>
          <w:color w:val="000000" w:themeColor="text1"/>
        </w:rPr>
        <w:t>secondary structures contents (</w:t>
      </w:r>
      <w:r w:rsidR="00406A45" w:rsidRPr="00B75037">
        <w:rPr>
          <w:color w:val="000000" w:themeColor="text1"/>
        </w:rPr>
        <w:t>C</w:t>
      </w:r>
      <w:r w:rsidR="00041D1A" w:rsidRPr="00B75037">
        <w:rPr>
          <w:color w:val="000000" w:themeColor="text1"/>
        </w:rPr>
        <w:t>), fluorescence spectroscopy (</w:t>
      </w:r>
      <w:r w:rsidR="00406A45" w:rsidRPr="00B75037">
        <w:rPr>
          <w:color w:val="000000" w:themeColor="text1"/>
        </w:rPr>
        <w:t>D</w:t>
      </w:r>
      <w:r w:rsidR="00041D1A" w:rsidRPr="00B75037">
        <w:rPr>
          <w:color w:val="000000" w:themeColor="text1"/>
        </w:rPr>
        <w:t xml:space="preserve">), </w:t>
      </w:r>
      <w:r w:rsidR="001A29B5" w:rsidRPr="00B75037">
        <w:rPr>
          <w:color w:val="000000" w:themeColor="text1"/>
        </w:rPr>
        <w:t xml:space="preserve">surface hydrophobicity and sulfhydryl content </w:t>
      </w:r>
      <w:r w:rsidR="001A29B5" w:rsidRPr="00B75037">
        <w:rPr>
          <w:rFonts w:hint="eastAsia"/>
          <w:color w:val="000000" w:themeColor="text1"/>
        </w:rPr>
        <w:t>(</w:t>
      </w:r>
      <w:r w:rsidR="00406A45" w:rsidRPr="00B75037">
        <w:rPr>
          <w:color w:val="000000" w:themeColor="text1"/>
        </w:rPr>
        <w:t>E</w:t>
      </w:r>
      <w:r w:rsidR="001A29B5" w:rsidRPr="00B75037">
        <w:rPr>
          <w:color w:val="000000" w:themeColor="text1"/>
        </w:rPr>
        <w:t xml:space="preserve">). </w:t>
      </w:r>
      <w:r w:rsidR="004F1336" w:rsidRPr="00B75037">
        <w:rPr>
          <w:color w:val="000000" w:themeColor="text1"/>
        </w:rPr>
        <w:t xml:space="preserve">The molecular docking of zein and tannic acid at different </w:t>
      </w:r>
      <w:r w:rsidR="004F1336" w:rsidRPr="00B75037">
        <w:rPr>
          <w:rFonts w:hint="eastAsia"/>
          <w:color w:val="000000" w:themeColor="text1"/>
        </w:rPr>
        <w:t>p</w:t>
      </w:r>
      <w:r w:rsidR="004F1336" w:rsidRPr="00B75037">
        <w:rPr>
          <w:color w:val="000000" w:themeColor="text1"/>
        </w:rPr>
        <w:t>H conditions (</w:t>
      </w:r>
      <w:r w:rsidR="00406A45" w:rsidRPr="00B75037">
        <w:rPr>
          <w:color w:val="000000" w:themeColor="text1"/>
        </w:rPr>
        <w:t>F</w:t>
      </w:r>
      <w:r w:rsidR="004F1336" w:rsidRPr="00B75037">
        <w:rPr>
          <w:color w:val="000000" w:themeColor="text1"/>
        </w:rPr>
        <w:t>).</w:t>
      </w:r>
      <w:r w:rsidR="00406A45" w:rsidRPr="00B75037">
        <w:rPr>
          <w:color w:val="000000" w:themeColor="text1"/>
        </w:rPr>
        <w:t xml:space="preserve"> ZT5, ZT7 and ZT9 represent </w:t>
      </w:r>
      <w:r w:rsidR="00406A45" w:rsidRPr="00B75037">
        <w:rPr>
          <w:rFonts w:hint="eastAsia"/>
          <w:color w:val="000000" w:themeColor="text1"/>
        </w:rPr>
        <w:t>zein</w:t>
      </w:r>
      <w:r w:rsidR="00406A45" w:rsidRPr="00B75037">
        <w:rPr>
          <w:color w:val="000000" w:themeColor="text1"/>
        </w:rPr>
        <w:t xml:space="preserve"> combine with TA at </w:t>
      </w:r>
      <w:r w:rsidR="00406A45" w:rsidRPr="00B75037">
        <w:rPr>
          <w:rFonts w:hint="eastAsia"/>
          <w:color w:val="000000" w:themeColor="text1"/>
        </w:rPr>
        <w:t>p</w:t>
      </w:r>
      <w:r w:rsidR="00406A45" w:rsidRPr="00B75037">
        <w:rPr>
          <w:color w:val="000000" w:themeColor="text1"/>
        </w:rPr>
        <w:t xml:space="preserve">H 5, </w:t>
      </w:r>
      <w:r w:rsidR="00406A45" w:rsidRPr="00B75037">
        <w:rPr>
          <w:rFonts w:hint="eastAsia"/>
          <w:color w:val="000000" w:themeColor="text1"/>
        </w:rPr>
        <w:t>p</w:t>
      </w:r>
      <w:r w:rsidR="00406A45" w:rsidRPr="00B75037">
        <w:rPr>
          <w:color w:val="000000" w:themeColor="text1"/>
        </w:rPr>
        <w:t xml:space="preserve">H 7 and </w:t>
      </w:r>
      <w:r w:rsidR="00406A45" w:rsidRPr="00B75037">
        <w:rPr>
          <w:rFonts w:hint="eastAsia"/>
          <w:color w:val="000000" w:themeColor="text1"/>
        </w:rPr>
        <w:t>p</w:t>
      </w:r>
      <w:r w:rsidR="00406A45" w:rsidRPr="00B75037">
        <w:rPr>
          <w:color w:val="000000" w:themeColor="text1"/>
        </w:rPr>
        <w:t>H 9.</w:t>
      </w:r>
      <w:r w:rsidR="00406A45" w:rsidRPr="00B75037">
        <w:rPr>
          <w:rFonts w:hint="eastAsia"/>
          <w:color w:val="000000" w:themeColor="text1"/>
        </w:rPr>
        <w:t xml:space="preserve"> Di</w:t>
      </w:r>
      <w:r w:rsidR="00406A45" w:rsidRPr="00B75037">
        <w:rPr>
          <w:color w:val="000000" w:themeColor="text1"/>
        </w:rPr>
        <w:t>fferent letters above the bars in same measurement indicate significant differences among fractions (</w:t>
      </w:r>
      <w:r w:rsidR="00406A45" w:rsidRPr="00B75037">
        <w:rPr>
          <w:i/>
          <w:iCs/>
          <w:color w:val="000000" w:themeColor="text1"/>
        </w:rPr>
        <w:t>P</w:t>
      </w:r>
      <w:r w:rsidR="00406A45" w:rsidRPr="00B75037">
        <w:rPr>
          <w:color w:val="000000" w:themeColor="text1"/>
        </w:rPr>
        <w:t xml:space="preserve"> &lt; 0.05).</w:t>
      </w:r>
    </w:p>
    <w:p w14:paraId="76BE0DF5" w14:textId="19F69424" w:rsidR="00AD5651" w:rsidRPr="00B75037" w:rsidRDefault="003A17B6" w:rsidP="001A29B5">
      <w:pPr>
        <w:spacing w:line="480" w:lineRule="auto"/>
        <w:ind w:firstLineChars="0" w:firstLine="0"/>
        <w:rPr>
          <w:color w:val="000000" w:themeColor="text1"/>
        </w:rPr>
      </w:pPr>
      <w:r w:rsidRPr="00B75037">
        <w:rPr>
          <w:rFonts w:hint="eastAsia"/>
          <w:b/>
          <w:bCs/>
          <w:color w:val="000000" w:themeColor="text1"/>
        </w:rPr>
        <w:t>Fi</w:t>
      </w:r>
      <w:r w:rsidRPr="00B75037">
        <w:rPr>
          <w:b/>
          <w:bCs/>
          <w:color w:val="000000" w:themeColor="text1"/>
        </w:rPr>
        <w:t xml:space="preserve">g. 2 </w:t>
      </w:r>
      <w:r w:rsidRPr="00B75037">
        <w:rPr>
          <w:color w:val="000000" w:themeColor="text1"/>
        </w:rPr>
        <w:t>P</w:t>
      </w:r>
      <w:r w:rsidRPr="00B75037">
        <w:rPr>
          <w:rFonts w:hint="eastAsia"/>
          <w:color w:val="000000" w:themeColor="text1"/>
        </w:rPr>
        <w:t>ot</w:t>
      </w:r>
      <w:r w:rsidRPr="00B75037">
        <w:rPr>
          <w:color w:val="000000" w:themeColor="text1"/>
        </w:rPr>
        <w:t xml:space="preserve">ential of zein and their complexes with </w:t>
      </w:r>
      <w:r w:rsidRPr="00B75037">
        <w:rPr>
          <w:rFonts w:hint="eastAsia"/>
          <w:color w:val="000000" w:themeColor="text1"/>
        </w:rPr>
        <w:t>tannic</w:t>
      </w:r>
      <w:r w:rsidRPr="00B75037">
        <w:rPr>
          <w:color w:val="000000" w:themeColor="text1"/>
        </w:rPr>
        <w:t xml:space="preserve"> acid (ZT)</w:t>
      </w:r>
      <w:r w:rsidR="00D968F0" w:rsidRPr="00B75037">
        <w:rPr>
          <w:color w:val="000000" w:themeColor="text1"/>
        </w:rPr>
        <w:t xml:space="preserve"> stabilizing Pickering emulsion</w:t>
      </w:r>
      <w:r w:rsidRPr="00B75037">
        <w:rPr>
          <w:color w:val="000000" w:themeColor="text1"/>
        </w:rPr>
        <w:t>. Water conta</w:t>
      </w:r>
      <w:r w:rsidR="006B75B5" w:rsidRPr="00B75037">
        <w:rPr>
          <w:color w:val="000000" w:themeColor="text1"/>
        </w:rPr>
        <w:t>ct angle (A)</w:t>
      </w:r>
      <w:r w:rsidR="00AD5651" w:rsidRPr="00B75037">
        <w:rPr>
          <w:rFonts w:hint="eastAsia"/>
          <w:color w:val="000000" w:themeColor="text1"/>
        </w:rPr>
        <w:t>,</w:t>
      </w:r>
      <w:r w:rsidR="00AD5651" w:rsidRPr="00B75037">
        <w:rPr>
          <w:color w:val="000000" w:themeColor="text1"/>
        </w:rPr>
        <w:t xml:space="preserve"> interfacial tension (B), time-dependent dilatational elasticity modulus (E</w:t>
      </w:r>
      <w:r w:rsidR="00AD5651" w:rsidRPr="00B75037">
        <w:rPr>
          <w:rFonts w:hint="eastAsia"/>
          <w:color w:val="000000" w:themeColor="text1"/>
        </w:rPr>
        <w:t>d</w:t>
      </w:r>
      <w:r w:rsidR="00AD5651" w:rsidRPr="00B75037">
        <w:rPr>
          <w:color w:val="000000" w:themeColor="text1"/>
        </w:rPr>
        <w:t>) and dilatational viscosity modulus (Ev) (C)</w:t>
      </w:r>
      <w:r w:rsidR="00AD5651" w:rsidRPr="00B75037">
        <w:rPr>
          <w:rFonts w:hint="eastAsia"/>
          <w:color w:val="000000" w:themeColor="text1"/>
        </w:rPr>
        <w:t>,</w:t>
      </w:r>
      <w:r w:rsidR="00AD5651" w:rsidRPr="00B75037">
        <w:rPr>
          <w:color w:val="000000" w:themeColor="text1"/>
        </w:rPr>
        <w:t xml:space="preserve"> </w:t>
      </w:r>
      <w:r w:rsidR="00AD5651" w:rsidRPr="00B75037">
        <w:rPr>
          <w:rFonts w:hint="eastAsia"/>
          <w:color w:val="000000" w:themeColor="text1"/>
        </w:rPr>
        <w:t>a</w:t>
      </w:r>
      <w:r w:rsidR="00AD5651" w:rsidRPr="00B75037">
        <w:rPr>
          <w:color w:val="000000" w:themeColor="text1"/>
        </w:rPr>
        <w:t>nd dilatational modulus as a function of surface pressure (</w:t>
      </w:r>
      <w:r w:rsidR="00AD5651" w:rsidRPr="00B75037">
        <w:rPr>
          <w:rFonts w:cs="Times New Roman"/>
          <w:color w:val="000000" w:themeColor="text1"/>
        </w:rPr>
        <w:t>π</w:t>
      </w:r>
      <w:r w:rsidR="00AD5651" w:rsidRPr="00B75037">
        <w:rPr>
          <w:color w:val="000000" w:themeColor="text1"/>
        </w:rPr>
        <w:t>) (D) of different ZT as Pickering emulsion stabilizer.</w:t>
      </w:r>
    </w:p>
    <w:p w14:paraId="63250F6B" w14:textId="77777777" w:rsidR="0099229D" w:rsidRPr="00B75037" w:rsidRDefault="006B75B5" w:rsidP="006B75B5">
      <w:pPr>
        <w:spacing w:line="480" w:lineRule="auto"/>
        <w:ind w:firstLineChars="0" w:firstLine="0"/>
        <w:rPr>
          <w:color w:val="000000" w:themeColor="text1"/>
        </w:rPr>
      </w:pPr>
      <w:bookmarkStart w:id="32" w:name="OLE_LINK21"/>
      <w:r w:rsidRPr="00B75037">
        <w:rPr>
          <w:rFonts w:hint="eastAsia"/>
          <w:b/>
          <w:bCs/>
          <w:color w:val="000000" w:themeColor="text1"/>
        </w:rPr>
        <w:t>Fi</w:t>
      </w:r>
      <w:r w:rsidRPr="00B75037">
        <w:rPr>
          <w:b/>
          <w:bCs/>
          <w:color w:val="000000" w:themeColor="text1"/>
        </w:rPr>
        <w:t>g. 3</w:t>
      </w:r>
      <w:bookmarkEnd w:id="32"/>
      <w:r w:rsidRPr="00B75037">
        <w:rPr>
          <w:b/>
          <w:bCs/>
          <w:color w:val="000000" w:themeColor="text1"/>
        </w:rPr>
        <w:t xml:space="preserve"> </w:t>
      </w:r>
      <w:r w:rsidRPr="00B75037">
        <w:rPr>
          <w:color w:val="000000" w:themeColor="text1"/>
        </w:rPr>
        <w:t>Microscopic morphology of Pickering emulsions co-loaded tannic acid and cinnamon essential oil, which observed by transmission electron microscope (A) and confocal laser scanning microscope (B). ZTC5, ZTC7, and ZTC9 represented the CEO loaded Pickering emulsion stabilized by ZT5, ZT7 and ZT9, respectively.</w:t>
      </w:r>
      <w:r w:rsidR="00B46803" w:rsidRPr="00B75037">
        <w:rPr>
          <w:color w:val="000000" w:themeColor="text1"/>
        </w:rPr>
        <w:t xml:space="preserve"> </w:t>
      </w:r>
    </w:p>
    <w:p w14:paraId="1BEC0BEB" w14:textId="20837504" w:rsidR="0099229D" w:rsidRPr="00B75037" w:rsidRDefault="0099229D" w:rsidP="006B75B5">
      <w:pPr>
        <w:spacing w:line="480" w:lineRule="auto"/>
        <w:ind w:firstLineChars="0" w:firstLine="0"/>
        <w:rPr>
          <w:color w:val="000000" w:themeColor="text1"/>
        </w:rPr>
      </w:pPr>
      <w:r w:rsidRPr="00B75037">
        <w:rPr>
          <w:rFonts w:hint="eastAsia"/>
          <w:b/>
          <w:bCs/>
          <w:color w:val="000000" w:themeColor="text1"/>
        </w:rPr>
        <w:t>Fi</w:t>
      </w:r>
      <w:r w:rsidRPr="00B75037">
        <w:rPr>
          <w:b/>
          <w:bCs/>
          <w:color w:val="000000" w:themeColor="text1"/>
        </w:rPr>
        <w:t xml:space="preserve">g. 4 </w:t>
      </w:r>
      <w:r w:rsidRPr="00B75037">
        <w:rPr>
          <w:color w:val="000000" w:themeColor="text1"/>
        </w:rPr>
        <w:t>S</w:t>
      </w:r>
      <w:r w:rsidRPr="00B75037">
        <w:rPr>
          <w:rFonts w:hint="eastAsia"/>
          <w:color w:val="000000" w:themeColor="text1"/>
        </w:rPr>
        <w:t>ta</w:t>
      </w:r>
      <w:r w:rsidRPr="00B75037">
        <w:rPr>
          <w:color w:val="000000" w:themeColor="text1"/>
        </w:rPr>
        <w:t>bility evaluation of P</w:t>
      </w:r>
      <w:r w:rsidRPr="00B75037">
        <w:rPr>
          <w:rFonts w:hint="eastAsia"/>
          <w:color w:val="000000" w:themeColor="text1"/>
        </w:rPr>
        <w:t>ickering</w:t>
      </w:r>
      <w:r w:rsidRPr="00B75037">
        <w:rPr>
          <w:color w:val="000000" w:themeColor="text1"/>
        </w:rPr>
        <w:t xml:space="preserve"> </w:t>
      </w:r>
      <w:r w:rsidRPr="00B75037">
        <w:rPr>
          <w:rFonts w:hint="eastAsia"/>
          <w:color w:val="000000" w:themeColor="text1"/>
        </w:rPr>
        <w:t>emulsion</w:t>
      </w:r>
      <w:r w:rsidRPr="00B75037">
        <w:rPr>
          <w:color w:val="000000" w:themeColor="text1"/>
        </w:rPr>
        <w:t xml:space="preserve"> co-loaded tannic acid and cinnamon essential oil by </w:t>
      </w:r>
      <w:proofErr w:type="spellStart"/>
      <w:r w:rsidRPr="00B75037">
        <w:rPr>
          <w:color w:val="000000" w:themeColor="text1"/>
        </w:rPr>
        <w:t>T</w:t>
      </w:r>
      <w:r w:rsidRPr="00B75037">
        <w:rPr>
          <w:rFonts w:hint="eastAsia"/>
          <w:color w:val="000000" w:themeColor="text1"/>
        </w:rPr>
        <w:t>urbiscan</w:t>
      </w:r>
      <w:proofErr w:type="spellEnd"/>
      <w:r w:rsidRPr="00B75037">
        <w:rPr>
          <w:color w:val="000000" w:themeColor="text1"/>
        </w:rPr>
        <w:t xml:space="preserve"> stability index values (C). Rheological properties of Pickering emulsion loaded tannic acid and cinnamon essential oil, viscosity as a function of shear rate (D). Encapsulation efficiency of P</w:t>
      </w:r>
      <w:r w:rsidRPr="00B75037">
        <w:rPr>
          <w:rFonts w:hint="eastAsia"/>
          <w:color w:val="000000" w:themeColor="text1"/>
        </w:rPr>
        <w:t>ickering</w:t>
      </w:r>
      <w:r w:rsidRPr="00B75037">
        <w:rPr>
          <w:color w:val="000000" w:themeColor="text1"/>
        </w:rPr>
        <w:t xml:space="preserve"> </w:t>
      </w:r>
      <w:r w:rsidRPr="00B75037">
        <w:rPr>
          <w:rFonts w:hint="eastAsia"/>
          <w:color w:val="000000" w:themeColor="text1"/>
        </w:rPr>
        <w:t>emulsion</w:t>
      </w:r>
      <w:r w:rsidRPr="00B75037">
        <w:rPr>
          <w:color w:val="000000" w:themeColor="text1"/>
        </w:rPr>
        <w:t xml:space="preserve"> co-loaded tannic acid and cinnamon essential oil (A) and release behavior of CEO from emulsion. </w:t>
      </w:r>
      <w:r w:rsidRPr="00B75037">
        <w:rPr>
          <w:rFonts w:hint="eastAsia"/>
          <w:color w:val="000000" w:themeColor="text1"/>
        </w:rPr>
        <w:t>Di</w:t>
      </w:r>
      <w:r w:rsidRPr="00B75037">
        <w:rPr>
          <w:color w:val="000000" w:themeColor="text1"/>
        </w:rPr>
        <w:t>fferent letters above the bars in same measurement indicate significant differences among fractions (</w:t>
      </w:r>
      <w:r w:rsidRPr="00B75037">
        <w:rPr>
          <w:i/>
          <w:iCs/>
          <w:color w:val="000000" w:themeColor="text1"/>
        </w:rPr>
        <w:t>P</w:t>
      </w:r>
      <w:r w:rsidRPr="00B75037">
        <w:rPr>
          <w:color w:val="000000" w:themeColor="text1"/>
        </w:rPr>
        <w:t xml:space="preserve"> &lt; 0.05).</w:t>
      </w:r>
    </w:p>
    <w:p w14:paraId="36AFF1FC" w14:textId="084FD13C" w:rsidR="001A29B5" w:rsidRPr="00B75037" w:rsidRDefault="001A29B5" w:rsidP="001A29B5">
      <w:pPr>
        <w:spacing w:line="480" w:lineRule="auto"/>
        <w:ind w:firstLineChars="0" w:firstLine="0"/>
        <w:rPr>
          <w:color w:val="000000" w:themeColor="text1"/>
        </w:rPr>
      </w:pPr>
      <w:r w:rsidRPr="00B75037">
        <w:rPr>
          <w:rFonts w:hint="eastAsia"/>
          <w:b/>
          <w:bCs/>
          <w:color w:val="000000" w:themeColor="text1"/>
        </w:rPr>
        <w:t>Fi</w:t>
      </w:r>
      <w:r w:rsidRPr="00B75037">
        <w:rPr>
          <w:b/>
          <w:bCs/>
          <w:color w:val="000000" w:themeColor="text1"/>
        </w:rPr>
        <w:t xml:space="preserve">g. 5 </w:t>
      </w:r>
      <w:r w:rsidR="00C4085D" w:rsidRPr="00B75037">
        <w:rPr>
          <w:color w:val="000000" w:themeColor="text1"/>
        </w:rPr>
        <w:t>S</w:t>
      </w:r>
      <w:r w:rsidRPr="00B75037">
        <w:rPr>
          <w:color w:val="000000" w:themeColor="text1"/>
        </w:rPr>
        <w:t>chematic illustration of two formation steps of</w:t>
      </w:r>
      <w:r w:rsidRPr="00B75037">
        <w:rPr>
          <w:rFonts w:hint="eastAsia"/>
          <w:color w:val="000000" w:themeColor="text1"/>
        </w:rPr>
        <w:t xml:space="preserve"> </w:t>
      </w:r>
      <w:r w:rsidRPr="00B75037">
        <w:rPr>
          <w:color w:val="000000" w:themeColor="text1"/>
        </w:rPr>
        <w:t xml:space="preserve">Pickering emulsion co-loaded TA and CEO. ZT5, ZT7, </w:t>
      </w:r>
      <w:r w:rsidRPr="00B75037">
        <w:rPr>
          <w:color w:val="000000" w:themeColor="text1"/>
        </w:rPr>
        <w:lastRenderedPageBreak/>
        <w:t xml:space="preserve">and ZT9 were represent zein and tannic acid complexes prepared in </w:t>
      </w:r>
      <w:r w:rsidRPr="00B75037">
        <w:rPr>
          <w:rFonts w:hint="eastAsia"/>
          <w:color w:val="000000" w:themeColor="text1"/>
        </w:rPr>
        <w:t>p</w:t>
      </w:r>
      <w:r w:rsidRPr="00B75037">
        <w:rPr>
          <w:color w:val="000000" w:themeColor="text1"/>
        </w:rPr>
        <w:t>H 5</w:t>
      </w:r>
      <w:r w:rsidRPr="00B75037">
        <w:rPr>
          <w:rFonts w:hint="eastAsia"/>
          <w:color w:val="000000" w:themeColor="text1"/>
        </w:rPr>
        <w:t>,</w:t>
      </w:r>
      <w:r w:rsidRPr="00B75037">
        <w:rPr>
          <w:color w:val="000000" w:themeColor="text1"/>
        </w:rPr>
        <w:t xml:space="preserve"> </w:t>
      </w:r>
      <w:r w:rsidRPr="00B75037">
        <w:rPr>
          <w:rFonts w:hint="eastAsia"/>
          <w:color w:val="000000" w:themeColor="text1"/>
        </w:rPr>
        <w:t>p</w:t>
      </w:r>
      <w:r w:rsidRPr="00B75037">
        <w:rPr>
          <w:color w:val="000000" w:themeColor="text1"/>
        </w:rPr>
        <w:t xml:space="preserve">H 7 and </w:t>
      </w:r>
      <w:r w:rsidRPr="00B75037">
        <w:rPr>
          <w:rFonts w:hint="eastAsia"/>
          <w:color w:val="000000" w:themeColor="text1"/>
        </w:rPr>
        <w:t>p</w:t>
      </w:r>
      <w:r w:rsidRPr="00B75037">
        <w:rPr>
          <w:color w:val="000000" w:themeColor="text1"/>
        </w:rPr>
        <w:t xml:space="preserve">H 9; ZTC5, ZTC7, and ZTC9 were represent </w:t>
      </w:r>
      <w:r w:rsidR="009E2ABA" w:rsidRPr="00B75037">
        <w:rPr>
          <w:color w:val="000000" w:themeColor="text1"/>
        </w:rPr>
        <w:t>tannic acid and cinnamon essential oil</w:t>
      </w:r>
      <w:r w:rsidRPr="00B75037">
        <w:rPr>
          <w:color w:val="000000" w:themeColor="text1"/>
        </w:rPr>
        <w:t xml:space="preserve"> co-loaded Pickering emulsion stabilized by ZT5, ZT7, and ZT9.</w:t>
      </w:r>
    </w:p>
    <w:p w14:paraId="4215C3DC" w14:textId="32151EC3" w:rsidR="00056F33" w:rsidRPr="00B75037" w:rsidRDefault="009E2ABA" w:rsidP="00056F33">
      <w:pPr>
        <w:spacing w:line="480" w:lineRule="auto"/>
        <w:ind w:firstLineChars="0" w:firstLine="0"/>
        <w:rPr>
          <w:color w:val="000000" w:themeColor="text1"/>
        </w:rPr>
      </w:pPr>
      <w:r w:rsidRPr="00B75037">
        <w:rPr>
          <w:rFonts w:hint="eastAsia"/>
          <w:b/>
          <w:bCs/>
          <w:color w:val="000000" w:themeColor="text1"/>
        </w:rPr>
        <w:t>Fi</w:t>
      </w:r>
      <w:r w:rsidRPr="00B75037">
        <w:rPr>
          <w:b/>
          <w:bCs/>
          <w:color w:val="000000" w:themeColor="text1"/>
        </w:rPr>
        <w:t xml:space="preserve">g. 6 </w:t>
      </w:r>
      <w:r w:rsidRPr="00B75037">
        <w:rPr>
          <w:color w:val="000000" w:themeColor="text1"/>
        </w:rPr>
        <w:t>A</w:t>
      </w:r>
      <w:r w:rsidRPr="00B75037">
        <w:rPr>
          <w:rFonts w:hint="eastAsia"/>
          <w:color w:val="000000" w:themeColor="text1"/>
        </w:rPr>
        <w:t>nti</w:t>
      </w:r>
      <w:r w:rsidRPr="00B75037">
        <w:rPr>
          <w:color w:val="000000" w:themeColor="text1"/>
        </w:rPr>
        <w:t xml:space="preserve">microbial effect </w:t>
      </w:r>
      <w:r w:rsidR="00061A08" w:rsidRPr="00B75037">
        <w:rPr>
          <w:color w:val="000000" w:themeColor="text1"/>
        </w:rPr>
        <w:t xml:space="preserve">(in vitro) </w:t>
      </w:r>
      <w:r w:rsidRPr="00B75037">
        <w:rPr>
          <w:color w:val="000000" w:themeColor="text1"/>
        </w:rPr>
        <w:t>of P</w:t>
      </w:r>
      <w:r w:rsidRPr="00B75037">
        <w:rPr>
          <w:rFonts w:hint="eastAsia"/>
          <w:color w:val="000000" w:themeColor="text1"/>
        </w:rPr>
        <w:t>i</w:t>
      </w:r>
      <w:r w:rsidRPr="00B75037">
        <w:rPr>
          <w:color w:val="000000" w:themeColor="text1"/>
        </w:rPr>
        <w:t xml:space="preserve">ckering </w:t>
      </w:r>
      <w:r w:rsidRPr="00B75037">
        <w:rPr>
          <w:rFonts w:hint="eastAsia"/>
          <w:color w:val="000000" w:themeColor="text1"/>
        </w:rPr>
        <w:t>emulsion</w:t>
      </w:r>
      <w:r w:rsidRPr="00B75037">
        <w:rPr>
          <w:color w:val="000000" w:themeColor="text1"/>
        </w:rPr>
        <w:t xml:space="preserve"> </w:t>
      </w:r>
      <w:r w:rsidRPr="00B75037">
        <w:rPr>
          <w:rFonts w:hint="eastAsia"/>
          <w:color w:val="000000" w:themeColor="text1"/>
        </w:rPr>
        <w:t>co-loaded</w:t>
      </w:r>
      <w:r w:rsidRPr="00B75037">
        <w:rPr>
          <w:color w:val="000000" w:themeColor="text1"/>
        </w:rPr>
        <w:t xml:space="preserve"> tannic acid and cinnamon essential oil </w:t>
      </w:r>
      <w:r w:rsidRPr="00B75037">
        <w:rPr>
          <w:rFonts w:hint="eastAsia"/>
          <w:color w:val="000000" w:themeColor="text1"/>
        </w:rPr>
        <w:t>against</w:t>
      </w:r>
      <w:r w:rsidRPr="00B75037">
        <w:rPr>
          <w:color w:val="000000" w:themeColor="text1"/>
        </w:rPr>
        <w:t xml:space="preserve"> </w:t>
      </w:r>
      <w:r w:rsidRPr="00B75037">
        <w:rPr>
          <w:rFonts w:hint="eastAsia"/>
          <w:i/>
          <w:iCs/>
          <w:color w:val="000000" w:themeColor="text1"/>
        </w:rPr>
        <w:t xml:space="preserve">P. </w:t>
      </w:r>
      <w:proofErr w:type="spellStart"/>
      <w:r w:rsidRPr="00B75037">
        <w:rPr>
          <w:rFonts w:hint="eastAsia"/>
          <w:i/>
          <w:iCs/>
          <w:color w:val="000000" w:themeColor="text1"/>
        </w:rPr>
        <w:t>para</w:t>
      </w:r>
      <w:r w:rsidRPr="00B75037">
        <w:rPr>
          <w:i/>
          <w:iCs/>
          <w:color w:val="000000" w:themeColor="text1"/>
        </w:rPr>
        <w:t>lactis</w:t>
      </w:r>
      <w:proofErr w:type="spellEnd"/>
      <w:r w:rsidRPr="00B75037">
        <w:rPr>
          <w:color w:val="000000" w:themeColor="text1"/>
        </w:rPr>
        <w:t xml:space="preserve"> MN10 </w:t>
      </w:r>
      <w:r w:rsidRPr="00B75037">
        <w:rPr>
          <w:rFonts w:hint="eastAsia"/>
          <w:color w:val="000000" w:themeColor="text1"/>
        </w:rPr>
        <w:t>and</w:t>
      </w:r>
      <w:r w:rsidRPr="00B75037">
        <w:rPr>
          <w:color w:val="000000" w:themeColor="text1"/>
        </w:rPr>
        <w:t xml:space="preserve"> </w:t>
      </w:r>
      <w:r w:rsidRPr="00B75037">
        <w:rPr>
          <w:rFonts w:hint="eastAsia"/>
          <w:i/>
          <w:iCs/>
          <w:color w:val="000000" w:themeColor="text1"/>
        </w:rPr>
        <w:t>L</w:t>
      </w:r>
      <w:r w:rsidRPr="00B75037">
        <w:rPr>
          <w:i/>
          <w:iCs/>
          <w:color w:val="000000" w:themeColor="text1"/>
        </w:rPr>
        <w:t>.</w:t>
      </w:r>
      <w:r w:rsidRPr="00B75037">
        <w:rPr>
          <w:rFonts w:hint="eastAsia"/>
          <w:i/>
          <w:iCs/>
          <w:color w:val="000000" w:themeColor="text1"/>
        </w:rPr>
        <w:t xml:space="preserve"> </w:t>
      </w:r>
      <w:proofErr w:type="spellStart"/>
      <w:r w:rsidRPr="00B75037">
        <w:rPr>
          <w:i/>
          <w:iCs/>
          <w:color w:val="000000" w:themeColor="text1"/>
        </w:rPr>
        <w:t>sakei</w:t>
      </w:r>
      <w:proofErr w:type="spellEnd"/>
      <w:r w:rsidRPr="00B75037">
        <w:rPr>
          <w:color w:val="000000" w:themeColor="text1"/>
        </w:rPr>
        <w:t xml:space="preserve"> VMR17</w:t>
      </w:r>
      <w:r w:rsidR="00061A08" w:rsidRPr="00B75037">
        <w:rPr>
          <w:color w:val="000000" w:themeColor="text1"/>
        </w:rPr>
        <w:t>. S</w:t>
      </w:r>
      <w:r w:rsidR="00061A08" w:rsidRPr="00B75037">
        <w:rPr>
          <w:rFonts w:hint="eastAsia"/>
          <w:color w:val="000000" w:themeColor="text1"/>
        </w:rPr>
        <w:t>ur</w:t>
      </w:r>
      <w:r w:rsidR="00061A08" w:rsidRPr="00B75037">
        <w:rPr>
          <w:color w:val="000000" w:themeColor="text1"/>
        </w:rPr>
        <w:t xml:space="preserve">vival clone on agar culture plates (A), viability of tested bacteria (B), and </w:t>
      </w:r>
      <w:r w:rsidR="00056F33" w:rsidRPr="00B75037">
        <w:rPr>
          <w:color w:val="000000" w:themeColor="text1"/>
        </w:rPr>
        <w:t xml:space="preserve">changes in </w:t>
      </w:r>
      <w:r w:rsidR="00061A08" w:rsidRPr="00B75037">
        <w:rPr>
          <w:color w:val="000000" w:themeColor="text1"/>
        </w:rPr>
        <w:t xml:space="preserve">cell structure </w:t>
      </w:r>
      <w:r w:rsidR="00056F33" w:rsidRPr="00B75037">
        <w:rPr>
          <w:color w:val="000000" w:themeColor="text1"/>
        </w:rPr>
        <w:t xml:space="preserve">of </w:t>
      </w:r>
      <w:r w:rsidR="00056F33" w:rsidRPr="00B75037">
        <w:rPr>
          <w:rFonts w:hint="eastAsia"/>
          <w:i/>
          <w:iCs/>
          <w:color w:val="000000" w:themeColor="text1"/>
        </w:rPr>
        <w:t xml:space="preserve">P. </w:t>
      </w:r>
      <w:proofErr w:type="spellStart"/>
      <w:r w:rsidR="00056F33" w:rsidRPr="00B75037">
        <w:rPr>
          <w:rFonts w:hint="eastAsia"/>
          <w:i/>
          <w:iCs/>
          <w:color w:val="000000" w:themeColor="text1"/>
        </w:rPr>
        <w:t>para</w:t>
      </w:r>
      <w:r w:rsidR="00056F33" w:rsidRPr="00B75037">
        <w:rPr>
          <w:i/>
          <w:iCs/>
          <w:color w:val="000000" w:themeColor="text1"/>
        </w:rPr>
        <w:t>lactis</w:t>
      </w:r>
      <w:proofErr w:type="spellEnd"/>
      <w:r w:rsidR="00056F33" w:rsidRPr="00B75037">
        <w:rPr>
          <w:color w:val="000000" w:themeColor="text1"/>
        </w:rPr>
        <w:t xml:space="preserve"> MN10 </w:t>
      </w:r>
      <w:r w:rsidR="00056F33" w:rsidRPr="00B75037">
        <w:rPr>
          <w:rFonts w:hint="eastAsia"/>
          <w:color w:val="000000" w:themeColor="text1"/>
        </w:rPr>
        <w:t>and</w:t>
      </w:r>
      <w:r w:rsidR="00056F33" w:rsidRPr="00B75037">
        <w:rPr>
          <w:color w:val="000000" w:themeColor="text1"/>
        </w:rPr>
        <w:t xml:space="preserve"> </w:t>
      </w:r>
      <w:r w:rsidR="00056F33" w:rsidRPr="00B75037">
        <w:rPr>
          <w:rFonts w:hint="eastAsia"/>
          <w:i/>
          <w:iCs/>
          <w:color w:val="000000" w:themeColor="text1"/>
        </w:rPr>
        <w:t>L</w:t>
      </w:r>
      <w:r w:rsidR="00056F33" w:rsidRPr="00B75037">
        <w:rPr>
          <w:i/>
          <w:iCs/>
          <w:color w:val="000000" w:themeColor="text1"/>
        </w:rPr>
        <w:t>.</w:t>
      </w:r>
      <w:r w:rsidR="00056F33" w:rsidRPr="00B75037">
        <w:rPr>
          <w:rFonts w:hint="eastAsia"/>
          <w:i/>
          <w:iCs/>
          <w:color w:val="000000" w:themeColor="text1"/>
        </w:rPr>
        <w:t xml:space="preserve"> </w:t>
      </w:r>
      <w:proofErr w:type="spellStart"/>
      <w:r w:rsidR="00056F33" w:rsidRPr="00B75037">
        <w:rPr>
          <w:i/>
          <w:iCs/>
          <w:color w:val="000000" w:themeColor="text1"/>
        </w:rPr>
        <w:t>sakei</w:t>
      </w:r>
      <w:proofErr w:type="spellEnd"/>
      <w:r w:rsidR="00056F33" w:rsidRPr="00B75037">
        <w:rPr>
          <w:color w:val="000000" w:themeColor="text1"/>
        </w:rPr>
        <w:t xml:space="preserve"> VMR17 after treated with minimum inhibitory concentration of ZTC5 by scanning electron microscope with 15000-magnification</w:t>
      </w:r>
      <w:r w:rsidR="00056F33" w:rsidRPr="00B75037">
        <w:rPr>
          <w:rFonts w:hint="eastAsia"/>
          <w:color w:val="000000" w:themeColor="text1"/>
        </w:rPr>
        <w:t>s</w:t>
      </w:r>
      <w:r w:rsidR="00056F33" w:rsidRPr="00B75037">
        <w:rPr>
          <w:color w:val="000000" w:themeColor="text1"/>
        </w:rPr>
        <w:t xml:space="preserve"> (C). Different lowercase letters indicate significant differences (</w:t>
      </w:r>
      <w:r w:rsidR="00056F33" w:rsidRPr="00B75037">
        <w:rPr>
          <w:i/>
          <w:iCs/>
          <w:color w:val="000000" w:themeColor="text1"/>
        </w:rPr>
        <w:t>P</w:t>
      </w:r>
      <w:r w:rsidR="00056F33" w:rsidRPr="00B75037">
        <w:rPr>
          <w:color w:val="000000" w:themeColor="text1"/>
        </w:rPr>
        <w:t xml:space="preserve"> &lt; 0.05).</w:t>
      </w:r>
    </w:p>
    <w:p w14:paraId="719278BA" w14:textId="3D21C51B" w:rsidR="00D205DD" w:rsidRPr="00B75037" w:rsidRDefault="00D205DD" w:rsidP="00A21B34">
      <w:pPr>
        <w:spacing w:line="480" w:lineRule="auto"/>
        <w:ind w:firstLineChars="0" w:firstLine="0"/>
        <w:rPr>
          <w:color w:val="000000" w:themeColor="text1"/>
        </w:rPr>
      </w:pPr>
      <w:r w:rsidRPr="00B75037">
        <w:rPr>
          <w:b/>
          <w:bCs/>
          <w:color w:val="000000" w:themeColor="text1"/>
        </w:rPr>
        <w:br w:type="page"/>
      </w:r>
      <w:r w:rsidR="006B5F46" w:rsidRPr="00B75037">
        <w:rPr>
          <w:noProof/>
          <w:color w:val="000000" w:themeColor="text1"/>
        </w:rPr>
        <w:lastRenderedPageBreak/>
        <w:drawing>
          <wp:anchor distT="0" distB="0" distL="114300" distR="114300" simplePos="0" relativeHeight="251659264" behindDoc="0" locked="0" layoutInCell="1" allowOverlap="1" wp14:anchorId="35E03DE5" wp14:editId="7540846B">
            <wp:simplePos x="0" y="0"/>
            <wp:positionH relativeFrom="column">
              <wp:posOffset>436787</wp:posOffset>
            </wp:positionH>
            <wp:positionV relativeFrom="paragraph">
              <wp:posOffset>607107</wp:posOffset>
            </wp:positionV>
            <wp:extent cx="4694555" cy="6758940"/>
            <wp:effectExtent l="0" t="0" r="0" b="3810"/>
            <wp:wrapTopAndBottom/>
            <wp:docPr id="1953187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4555" cy="675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037">
        <w:rPr>
          <w:rFonts w:hint="eastAsia"/>
          <w:b/>
          <w:bCs/>
          <w:color w:val="000000" w:themeColor="text1"/>
          <w:sz w:val="28"/>
          <w:szCs w:val="24"/>
        </w:rPr>
        <w:t>Fi</w:t>
      </w:r>
      <w:r w:rsidRPr="00B75037">
        <w:rPr>
          <w:b/>
          <w:bCs/>
          <w:color w:val="000000" w:themeColor="text1"/>
          <w:sz w:val="28"/>
          <w:szCs w:val="24"/>
        </w:rPr>
        <w:t>g. 1</w:t>
      </w:r>
    </w:p>
    <w:p w14:paraId="1B2E609F" w14:textId="13B9CB5E" w:rsidR="00D205DD" w:rsidRPr="00B75037" w:rsidRDefault="00CF431C" w:rsidP="006B5F46">
      <w:pPr>
        <w:widowControl/>
        <w:ind w:firstLineChars="0" w:firstLine="0"/>
        <w:rPr>
          <w:noProof/>
          <w:color w:val="000000" w:themeColor="text1"/>
        </w:rPr>
      </w:pPr>
      <w:r w:rsidRPr="00B75037">
        <w:rPr>
          <w:noProof/>
          <w:color w:val="000000" w:themeColor="text1"/>
        </w:rPr>
        <w:br w:type="page"/>
      </w:r>
    </w:p>
    <w:p w14:paraId="5D3D80B6" w14:textId="3D7505D8" w:rsidR="00D205DD" w:rsidRPr="00B75037" w:rsidRDefault="00E420D2" w:rsidP="00A21B34">
      <w:pPr>
        <w:widowControl/>
        <w:ind w:firstLineChars="0" w:firstLine="0"/>
        <w:rPr>
          <w:b/>
          <w:bCs/>
          <w:color w:val="000000" w:themeColor="text1"/>
          <w:sz w:val="28"/>
          <w:szCs w:val="24"/>
        </w:rPr>
      </w:pPr>
      <w:r w:rsidRPr="00B75037">
        <w:rPr>
          <w:noProof/>
          <w:color w:val="000000" w:themeColor="text1"/>
        </w:rPr>
        <w:lastRenderedPageBreak/>
        <w:drawing>
          <wp:anchor distT="0" distB="0" distL="114300" distR="114300" simplePos="0" relativeHeight="251661312" behindDoc="0" locked="0" layoutInCell="1" allowOverlap="1" wp14:anchorId="5F618974" wp14:editId="50D72B49">
            <wp:simplePos x="0" y="0"/>
            <wp:positionH relativeFrom="column">
              <wp:posOffset>160020</wp:posOffset>
            </wp:positionH>
            <wp:positionV relativeFrom="paragraph">
              <wp:posOffset>260276</wp:posOffset>
            </wp:positionV>
            <wp:extent cx="5141595" cy="3621405"/>
            <wp:effectExtent l="0" t="0" r="1905" b="0"/>
            <wp:wrapTopAndBottom/>
            <wp:docPr id="331277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24" r="3310" b="6799"/>
                    <a:stretch/>
                  </pic:blipFill>
                  <pic:spPr bwMode="auto">
                    <a:xfrm>
                      <a:off x="0" y="0"/>
                      <a:ext cx="5141595" cy="3621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05DD" w:rsidRPr="00B75037">
        <w:rPr>
          <w:rFonts w:hint="eastAsia"/>
          <w:b/>
          <w:bCs/>
          <w:color w:val="000000" w:themeColor="text1"/>
          <w:sz w:val="28"/>
          <w:szCs w:val="24"/>
        </w:rPr>
        <w:t>Fi</w:t>
      </w:r>
      <w:r w:rsidR="00D205DD" w:rsidRPr="00B75037">
        <w:rPr>
          <w:b/>
          <w:bCs/>
          <w:color w:val="000000" w:themeColor="text1"/>
          <w:sz w:val="28"/>
          <w:szCs w:val="24"/>
        </w:rPr>
        <w:t>g. 2</w:t>
      </w:r>
    </w:p>
    <w:p w14:paraId="35F1B0C3" w14:textId="77777777" w:rsidR="003A17B6" w:rsidRPr="00B75037" w:rsidRDefault="003A17B6">
      <w:pPr>
        <w:widowControl/>
        <w:ind w:firstLineChars="0" w:firstLine="0"/>
        <w:jc w:val="left"/>
        <w:rPr>
          <w:b/>
          <w:bCs/>
          <w:color w:val="000000" w:themeColor="text1"/>
          <w:sz w:val="28"/>
          <w:szCs w:val="24"/>
        </w:rPr>
      </w:pPr>
      <w:r w:rsidRPr="00B75037">
        <w:rPr>
          <w:b/>
          <w:bCs/>
          <w:color w:val="000000" w:themeColor="text1"/>
          <w:sz w:val="28"/>
          <w:szCs w:val="24"/>
        </w:rPr>
        <w:br w:type="page"/>
      </w:r>
    </w:p>
    <w:p w14:paraId="1223CD14" w14:textId="77777777" w:rsidR="00B46803" w:rsidRPr="00B75037" w:rsidRDefault="00B46803" w:rsidP="00B46803">
      <w:pPr>
        <w:widowControl/>
        <w:ind w:firstLineChars="0" w:firstLine="0"/>
        <w:rPr>
          <w:b/>
          <w:bCs/>
          <w:color w:val="000000" w:themeColor="text1"/>
          <w:sz w:val="28"/>
          <w:szCs w:val="24"/>
        </w:rPr>
      </w:pPr>
      <w:r w:rsidRPr="00B75037">
        <w:rPr>
          <w:rFonts w:hint="eastAsia"/>
          <w:b/>
          <w:bCs/>
          <w:color w:val="000000" w:themeColor="text1"/>
          <w:sz w:val="28"/>
          <w:szCs w:val="24"/>
        </w:rPr>
        <w:lastRenderedPageBreak/>
        <w:t>Fi</w:t>
      </w:r>
      <w:r w:rsidRPr="00B75037">
        <w:rPr>
          <w:b/>
          <w:bCs/>
          <w:color w:val="000000" w:themeColor="text1"/>
          <w:sz w:val="28"/>
          <w:szCs w:val="24"/>
        </w:rPr>
        <w:t>g. 3</w:t>
      </w:r>
    </w:p>
    <w:p w14:paraId="1B7FB4DD" w14:textId="470451EC" w:rsidR="00D205DD" w:rsidRPr="00B75037" w:rsidRDefault="0099229D" w:rsidP="00CB33D9">
      <w:pPr>
        <w:widowControl/>
        <w:ind w:firstLineChars="0" w:firstLine="0"/>
        <w:rPr>
          <w:b/>
          <w:bCs/>
          <w:color w:val="000000" w:themeColor="text1"/>
          <w:sz w:val="28"/>
          <w:szCs w:val="24"/>
        </w:rPr>
      </w:pPr>
      <w:r w:rsidRPr="00B75037">
        <w:rPr>
          <w:noProof/>
          <w:color w:val="000000" w:themeColor="text1"/>
        </w:rPr>
        <w:drawing>
          <wp:inline distT="0" distB="0" distL="0" distR="0" wp14:anchorId="1636A696" wp14:editId="7CB3CADF">
            <wp:extent cx="4687645" cy="5270500"/>
            <wp:effectExtent l="0" t="0" r="0" b="6350"/>
            <wp:docPr id="15966157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8983" cy="5272004"/>
                    </a:xfrm>
                    <a:prstGeom prst="rect">
                      <a:avLst/>
                    </a:prstGeom>
                    <a:noFill/>
                    <a:ln>
                      <a:noFill/>
                    </a:ln>
                  </pic:spPr>
                </pic:pic>
              </a:graphicData>
            </a:graphic>
          </wp:inline>
        </w:drawing>
      </w:r>
      <w:r w:rsidR="00D205DD" w:rsidRPr="00B75037">
        <w:rPr>
          <w:b/>
          <w:bCs/>
          <w:color w:val="000000" w:themeColor="text1"/>
        </w:rPr>
        <w:br w:type="page"/>
      </w:r>
    </w:p>
    <w:p w14:paraId="77D4678D" w14:textId="3EA86AA6" w:rsidR="00F3390D" w:rsidRPr="00B75037" w:rsidRDefault="00F3390D" w:rsidP="00A21B34">
      <w:pPr>
        <w:widowControl/>
        <w:ind w:firstLineChars="0" w:firstLine="0"/>
        <w:rPr>
          <w:b/>
          <w:bCs/>
          <w:color w:val="000000" w:themeColor="text1"/>
          <w:sz w:val="28"/>
          <w:szCs w:val="24"/>
        </w:rPr>
      </w:pPr>
      <w:r w:rsidRPr="00B75037">
        <w:rPr>
          <w:rFonts w:hint="eastAsia"/>
          <w:b/>
          <w:bCs/>
          <w:color w:val="000000" w:themeColor="text1"/>
          <w:sz w:val="28"/>
          <w:szCs w:val="24"/>
        </w:rPr>
        <w:lastRenderedPageBreak/>
        <w:t>Fi</w:t>
      </w:r>
      <w:r w:rsidRPr="00B75037">
        <w:rPr>
          <w:b/>
          <w:bCs/>
          <w:color w:val="000000" w:themeColor="text1"/>
          <w:sz w:val="28"/>
          <w:szCs w:val="24"/>
        </w:rPr>
        <w:t>g. 4</w:t>
      </w:r>
    </w:p>
    <w:p w14:paraId="75A96CBB" w14:textId="13A55822" w:rsidR="00D205DD" w:rsidRPr="00B75037" w:rsidRDefault="0099229D" w:rsidP="0099229D">
      <w:pPr>
        <w:widowControl/>
        <w:ind w:firstLineChars="0" w:firstLine="0"/>
        <w:jc w:val="left"/>
        <w:rPr>
          <w:noProof/>
          <w:color w:val="000000" w:themeColor="text1"/>
        </w:rPr>
      </w:pPr>
      <w:r w:rsidRPr="00B75037">
        <w:rPr>
          <w:noProof/>
          <w:color w:val="000000" w:themeColor="text1"/>
        </w:rPr>
        <w:drawing>
          <wp:inline distT="0" distB="0" distL="0" distR="0" wp14:anchorId="7DA8C924" wp14:editId="20EC6B82">
            <wp:extent cx="4749244" cy="3141345"/>
            <wp:effectExtent l="0" t="0" r="0" b="1905"/>
            <wp:docPr id="12496966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752898" cy="3143762"/>
                    </a:xfrm>
                    <a:prstGeom prst="rect">
                      <a:avLst/>
                    </a:prstGeom>
                    <a:noFill/>
                    <a:ln>
                      <a:noFill/>
                    </a:ln>
                    <a:extLst>
                      <a:ext uri="{53640926-AAD7-44D8-BBD7-CCE9431645EC}">
                        <a14:shadowObscured xmlns:a14="http://schemas.microsoft.com/office/drawing/2010/main"/>
                      </a:ext>
                    </a:extLst>
                  </pic:spPr>
                </pic:pic>
              </a:graphicData>
            </a:graphic>
          </wp:inline>
        </w:drawing>
      </w:r>
      <w:r w:rsidR="00D205DD" w:rsidRPr="00B75037">
        <w:rPr>
          <w:b/>
          <w:bCs/>
          <w:color w:val="000000" w:themeColor="text1"/>
        </w:rPr>
        <w:br w:type="page"/>
      </w:r>
    </w:p>
    <w:p w14:paraId="7FBD2BF4" w14:textId="41CD1F93" w:rsidR="00D205DD" w:rsidRPr="00B75037" w:rsidRDefault="00D205DD" w:rsidP="00A21B34">
      <w:pPr>
        <w:widowControl/>
        <w:ind w:firstLineChars="0" w:firstLine="0"/>
        <w:rPr>
          <w:b/>
          <w:bCs/>
          <w:color w:val="000000" w:themeColor="text1"/>
          <w:sz w:val="28"/>
          <w:szCs w:val="24"/>
        </w:rPr>
      </w:pPr>
      <w:r w:rsidRPr="00B75037">
        <w:rPr>
          <w:rFonts w:hint="eastAsia"/>
          <w:b/>
          <w:bCs/>
          <w:color w:val="000000" w:themeColor="text1"/>
          <w:sz w:val="28"/>
          <w:szCs w:val="24"/>
        </w:rPr>
        <w:lastRenderedPageBreak/>
        <w:t>Fi</w:t>
      </w:r>
      <w:r w:rsidRPr="00B75037">
        <w:rPr>
          <w:b/>
          <w:bCs/>
          <w:color w:val="000000" w:themeColor="text1"/>
          <w:sz w:val="28"/>
          <w:szCs w:val="24"/>
        </w:rPr>
        <w:t xml:space="preserve">g. </w:t>
      </w:r>
      <w:r w:rsidR="00F3390D" w:rsidRPr="00B75037">
        <w:rPr>
          <w:b/>
          <w:bCs/>
          <w:color w:val="000000" w:themeColor="text1"/>
          <w:sz w:val="28"/>
          <w:szCs w:val="24"/>
        </w:rPr>
        <w:t>5</w:t>
      </w:r>
    </w:p>
    <w:p w14:paraId="174C30BF" w14:textId="08C280F7" w:rsidR="00D205DD" w:rsidRPr="00B75037" w:rsidRDefault="003373DA" w:rsidP="00A21B34">
      <w:pPr>
        <w:widowControl/>
        <w:ind w:firstLineChars="0" w:firstLine="0"/>
        <w:rPr>
          <w:b/>
          <w:bCs/>
          <w:color w:val="000000" w:themeColor="text1"/>
        </w:rPr>
      </w:pPr>
      <w:r w:rsidRPr="00B75037">
        <w:rPr>
          <w:noProof/>
          <w:color w:val="000000" w:themeColor="text1"/>
        </w:rPr>
        <w:drawing>
          <wp:inline distT="0" distB="0" distL="0" distR="0" wp14:anchorId="3AB3633D" wp14:editId="575B3E5F">
            <wp:extent cx="5191760" cy="3266057"/>
            <wp:effectExtent l="0" t="0" r="8890" b="0"/>
            <wp:docPr id="2773357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197243" cy="3269506"/>
                    </a:xfrm>
                    <a:prstGeom prst="rect">
                      <a:avLst/>
                    </a:prstGeom>
                    <a:noFill/>
                    <a:ln>
                      <a:noFill/>
                    </a:ln>
                    <a:extLst>
                      <a:ext uri="{53640926-AAD7-44D8-BBD7-CCE9431645EC}">
                        <a14:shadowObscured xmlns:a14="http://schemas.microsoft.com/office/drawing/2010/main"/>
                      </a:ext>
                    </a:extLst>
                  </pic:spPr>
                </pic:pic>
              </a:graphicData>
            </a:graphic>
          </wp:inline>
        </w:drawing>
      </w:r>
      <w:r w:rsidR="00447E8B" w:rsidRPr="00B75037">
        <w:rPr>
          <w:b/>
          <w:bCs/>
          <w:color w:val="000000" w:themeColor="text1"/>
        </w:rPr>
        <w:t xml:space="preserve"> </w:t>
      </w:r>
      <w:r w:rsidR="00D205DD" w:rsidRPr="00B75037">
        <w:rPr>
          <w:b/>
          <w:bCs/>
          <w:color w:val="000000" w:themeColor="text1"/>
        </w:rPr>
        <w:br w:type="page"/>
      </w:r>
    </w:p>
    <w:p w14:paraId="60F6C1A9" w14:textId="6B1AA934" w:rsidR="00D205DD" w:rsidRPr="00B75037" w:rsidRDefault="00D205DD" w:rsidP="00A21B34">
      <w:pPr>
        <w:widowControl/>
        <w:ind w:firstLineChars="0" w:firstLine="0"/>
        <w:rPr>
          <w:b/>
          <w:bCs/>
          <w:color w:val="000000" w:themeColor="text1"/>
          <w:sz w:val="28"/>
          <w:szCs w:val="24"/>
        </w:rPr>
      </w:pPr>
      <w:r w:rsidRPr="00B75037">
        <w:rPr>
          <w:rFonts w:hint="eastAsia"/>
          <w:b/>
          <w:bCs/>
          <w:color w:val="000000" w:themeColor="text1"/>
          <w:sz w:val="28"/>
          <w:szCs w:val="24"/>
        </w:rPr>
        <w:lastRenderedPageBreak/>
        <w:t>Fi</w:t>
      </w:r>
      <w:r w:rsidRPr="00B75037">
        <w:rPr>
          <w:b/>
          <w:bCs/>
          <w:color w:val="000000" w:themeColor="text1"/>
          <w:sz w:val="28"/>
          <w:szCs w:val="24"/>
        </w:rPr>
        <w:t xml:space="preserve">g. </w:t>
      </w:r>
      <w:r w:rsidR="00F3390D" w:rsidRPr="00B75037">
        <w:rPr>
          <w:b/>
          <w:bCs/>
          <w:color w:val="000000" w:themeColor="text1"/>
          <w:sz w:val="28"/>
          <w:szCs w:val="24"/>
        </w:rPr>
        <w:t>6</w:t>
      </w:r>
    </w:p>
    <w:p w14:paraId="5003C2DC" w14:textId="15B8E9C7" w:rsidR="00D205DD" w:rsidRPr="00B75037" w:rsidRDefault="00163302" w:rsidP="00163302">
      <w:pPr>
        <w:widowControl/>
        <w:ind w:firstLineChars="0" w:firstLine="0"/>
        <w:jc w:val="left"/>
        <w:rPr>
          <w:b/>
          <w:bCs/>
          <w:color w:val="000000" w:themeColor="text1"/>
        </w:rPr>
      </w:pPr>
      <w:r w:rsidRPr="00B75037">
        <w:rPr>
          <w:noProof/>
          <w:color w:val="000000" w:themeColor="text1"/>
        </w:rPr>
        <w:drawing>
          <wp:inline distT="0" distB="0" distL="0" distR="0" wp14:anchorId="7F201F8C" wp14:editId="1C502A59">
            <wp:extent cx="5643498" cy="7264400"/>
            <wp:effectExtent l="0" t="0" r="0" b="0"/>
            <wp:docPr id="20468688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44722" cy="7265976"/>
                    </a:xfrm>
                    <a:prstGeom prst="rect">
                      <a:avLst/>
                    </a:prstGeom>
                    <a:noFill/>
                    <a:ln>
                      <a:noFill/>
                    </a:ln>
                  </pic:spPr>
                </pic:pic>
              </a:graphicData>
            </a:graphic>
          </wp:inline>
        </w:drawing>
      </w:r>
    </w:p>
    <w:sectPr w:rsidR="00D205DD" w:rsidRPr="00B75037" w:rsidSect="00094F92">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2339D" w14:textId="77777777" w:rsidR="00094F92" w:rsidRDefault="00094F92">
      <w:pPr>
        <w:ind w:firstLine="480"/>
      </w:pPr>
      <w:r>
        <w:separator/>
      </w:r>
    </w:p>
  </w:endnote>
  <w:endnote w:type="continuationSeparator" w:id="0">
    <w:p w14:paraId="1CF3BF0C" w14:textId="77777777" w:rsidR="00094F92" w:rsidRDefault="00094F9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FF55" w14:textId="77777777" w:rsidR="006E71DA" w:rsidRDefault="006E71D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336319"/>
      <w:docPartObj>
        <w:docPartGallery w:val="Page Numbers (Bottom of Page)"/>
        <w:docPartUnique/>
      </w:docPartObj>
    </w:sdtPr>
    <w:sdtContent>
      <w:p w14:paraId="276D9A17" w14:textId="77777777" w:rsidR="006E71DA" w:rsidRDefault="009849AA">
        <w:pPr>
          <w:pStyle w:val="a5"/>
          <w:ind w:firstLine="360"/>
          <w:jc w:val="center"/>
        </w:pPr>
        <w:r>
          <w:fldChar w:fldCharType="begin"/>
        </w:r>
        <w:r>
          <w:instrText>PAGE   \* MERGEFORMAT</w:instrText>
        </w:r>
        <w:r>
          <w:fldChar w:fldCharType="separate"/>
        </w:r>
        <w:r w:rsidR="001C183A" w:rsidRPr="001C183A">
          <w:rPr>
            <w:noProof/>
            <w:lang w:val="zh-CN"/>
          </w:rPr>
          <w:t>2</w:t>
        </w:r>
        <w:r>
          <w:fldChar w:fldCharType="end"/>
        </w:r>
      </w:p>
    </w:sdtContent>
  </w:sdt>
  <w:p w14:paraId="32BD39DA" w14:textId="77777777" w:rsidR="006E71DA" w:rsidRDefault="006E71DA">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9681E" w14:textId="77777777" w:rsidR="006E71DA" w:rsidRDefault="006E71DA">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9C08E" w14:textId="77777777" w:rsidR="00094F92" w:rsidRDefault="00094F92">
      <w:pPr>
        <w:ind w:firstLine="480"/>
      </w:pPr>
      <w:r>
        <w:separator/>
      </w:r>
    </w:p>
  </w:footnote>
  <w:footnote w:type="continuationSeparator" w:id="0">
    <w:p w14:paraId="4E7ECB7F" w14:textId="77777777" w:rsidR="00094F92" w:rsidRDefault="00094F9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D6E1" w14:textId="77777777" w:rsidR="006E71DA" w:rsidRDefault="006E71D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E320" w14:textId="77777777" w:rsidR="006E71DA" w:rsidRDefault="006E71DA">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4E79" w14:textId="77777777" w:rsidR="006E71DA" w:rsidRDefault="006E71DA">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oNotDisplayPageBoundaries/>
  <w:bordersDoNotSurroundHeader/>
  <w:bordersDoNotSurroundFooter/>
  <w:hideSpellingErrors/>
  <w:hideGrammatical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QwszA0Mrc0trAwt7BU0lEKTi0uzszPAykwqQUA3NwTWSwAAAA="/>
    <w:docVar w:name="EN.InstantFormat" w:val="&lt;ENInstantFormat&gt;&lt;Enabled&gt;1&lt;/Enabled&gt;&lt;ScanUnformatted&gt;1&lt;/ScanUnformatted&gt;&lt;ScanChanges&gt;1&lt;/ScanChanges&gt;&lt;Suspended&gt;1&lt;/Suspended&gt;&lt;/ENInstantFormat&gt;"/>
  </w:docVars>
  <w:rsids>
    <w:rsidRoot w:val="00D205DD"/>
    <w:rsid w:val="000045DF"/>
    <w:rsid w:val="00006108"/>
    <w:rsid w:val="000253A8"/>
    <w:rsid w:val="00030BB8"/>
    <w:rsid w:val="0003252D"/>
    <w:rsid w:val="00041D1A"/>
    <w:rsid w:val="000424C4"/>
    <w:rsid w:val="000465CC"/>
    <w:rsid w:val="00047EAD"/>
    <w:rsid w:val="00047FB3"/>
    <w:rsid w:val="00050964"/>
    <w:rsid w:val="00056F33"/>
    <w:rsid w:val="00057D90"/>
    <w:rsid w:val="00061A08"/>
    <w:rsid w:val="000660A6"/>
    <w:rsid w:val="00084104"/>
    <w:rsid w:val="00084C01"/>
    <w:rsid w:val="0009160E"/>
    <w:rsid w:val="00094F92"/>
    <w:rsid w:val="000A20CF"/>
    <w:rsid w:val="000B483E"/>
    <w:rsid w:val="000D35E5"/>
    <w:rsid w:val="000D3F35"/>
    <w:rsid w:val="000D48F8"/>
    <w:rsid w:val="000D4B7F"/>
    <w:rsid w:val="000E14CC"/>
    <w:rsid w:val="000F7718"/>
    <w:rsid w:val="00100823"/>
    <w:rsid w:val="0010267C"/>
    <w:rsid w:val="001054AC"/>
    <w:rsid w:val="00115C1B"/>
    <w:rsid w:val="0012063E"/>
    <w:rsid w:val="00124B68"/>
    <w:rsid w:val="00135C06"/>
    <w:rsid w:val="001364FF"/>
    <w:rsid w:val="00140E99"/>
    <w:rsid w:val="001524B9"/>
    <w:rsid w:val="00163302"/>
    <w:rsid w:val="001642B7"/>
    <w:rsid w:val="001654EF"/>
    <w:rsid w:val="00174328"/>
    <w:rsid w:val="00175298"/>
    <w:rsid w:val="00176957"/>
    <w:rsid w:val="00177DA2"/>
    <w:rsid w:val="001861D4"/>
    <w:rsid w:val="001900C7"/>
    <w:rsid w:val="001A29B5"/>
    <w:rsid w:val="001B53B5"/>
    <w:rsid w:val="001B55BB"/>
    <w:rsid w:val="001B6C00"/>
    <w:rsid w:val="001C183A"/>
    <w:rsid w:val="001D1949"/>
    <w:rsid w:val="001E37A1"/>
    <w:rsid w:val="001F01F4"/>
    <w:rsid w:val="001F5EC5"/>
    <w:rsid w:val="00204049"/>
    <w:rsid w:val="002150C1"/>
    <w:rsid w:val="00216035"/>
    <w:rsid w:val="0022473B"/>
    <w:rsid w:val="00232B52"/>
    <w:rsid w:val="00237436"/>
    <w:rsid w:val="00253DC9"/>
    <w:rsid w:val="00254404"/>
    <w:rsid w:val="00254BFE"/>
    <w:rsid w:val="0026211E"/>
    <w:rsid w:val="002703FC"/>
    <w:rsid w:val="002953E5"/>
    <w:rsid w:val="00297F9A"/>
    <w:rsid w:val="002A60F0"/>
    <w:rsid w:val="002B050F"/>
    <w:rsid w:val="002C5F7D"/>
    <w:rsid w:val="002D1FF8"/>
    <w:rsid w:val="002E3CC5"/>
    <w:rsid w:val="002F0C25"/>
    <w:rsid w:val="00303EE3"/>
    <w:rsid w:val="00305550"/>
    <w:rsid w:val="00307F16"/>
    <w:rsid w:val="003101B4"/>
    <w:rsid w:val="003221ED"/>
    <w:rsid w:val="003308EF"/>
    <w:rsid w:val="00335652"/>
    <w:rsid w:val="003373DA"/>
    <w:rsid w:val="00337AA9"/>
    <w:rsid w:val="0034143F"/>
    <w:rsid w:val="00341F49"/>
    <w:rsid w:val="00342CE7"/>
    <w:rsid w:val="00350DFA"/>
    <w:rsid w:val="003531D9"/>
    <w:rsid w:val="0035320E"/>
    <w:rsid w:val="0035635F"/>
    <w:rsid w:val="003768F9"/>
    <w:rsid w:val="00391753"/>
    <w:rsid w:val="003A17B6"/>
    <w:rsid w:val="003A26A0"/>
    <w:rsid w:val="003B6EE3"/>
    <w:rsid w:val="003D35BB"/>
    <w:rsid w:val="003E0475"/>
    <w:rsid w:val="003E0A16"/>
    <w:rsid w:val="003E174A"/>
    <w:rsid w:val="003E1C96"/>
    <w:rsid w:val="003E4A34"/>
    <w:rsid w:val="003F0DF8"/>
    <w:rsid w:val="00401FEC"/>
    <w:rsid w:val="00405DA3"/>
    <w:rsid w:val="0040691D"/>
    <w:rsid w:val="00406A45"/>
    <w:rsid w:val="004079B9"/>
    <w:rsid w:val="00411D80"/>
    <w:rsid w:val="00414E82"/>
    <w:rsid w:val="00415A69"/>
    <w:rsid w:val="00417D9E"/>
    <w:rsid w:val="00420112"/>
    <w:rsid w:val="0042223E"/>
    <w:rsid w:val="00423C1F"/>
    <w:rsid w:val="00427B4B"/>
    <w:rsid w:val="004302CB"/>
    <w:rsid w:val="004329C5"/>
    <w:rsid w:val="00441113"/>
    <w:rsid w:val="004414D7"/>
    <w:rsid w:val="004419DA"/>
    <w:rsid w:val="0044338B"/>
    <w:rsid w:val="00447E8B"/>
    <w:rsid w:val="00452346"/>
    <w:rsid w:val="0045322A"/>
    <w:rsid w:val="00455031"/>
    <w:rsid w:val="00475034"/>
    <w:rsid w:val="00475A82"/>
    <w:rsid w:val="00475B94"/>
    <w:rsid w:val="004833AD"/>
    <w:rsid w:val="004838E3"/>
    <w:rsid w:val="00484513"/>
    <w:rsid w:val="00485572"/>
    <w:rsid w:val="00492FA5"/>
    <w:rsid w:val="004939AB"/>
    <w:rsid w:val="00496C2B"/>
    <w:rsid w:val="004A305B"/>
    <w:rsid w:val="004A7F38"/>
    <w:rsid w:val="004B150F"/>
    <w:rsid w:val="004B6F47"/>
    <w:rsid w:val="004B7775"/>
    <w:rsid w:val="004C0FBE"/>
    <w:rsid w:val="004C43EE"/>
    <w:rsid w:val="004C7BA2"/>
    <w:rsid w:val="004D374D"/>
    <w:rsid w:val="004E2E63"/>
    <w:rsid w:val="004F1336"/>
    <w:rsid w:val="004F1337"/>
    <w:rsid w:val="004F51BA"/>
    <w:rsid w:val="004F5DD8"/>
    <w:rsid w:val="005010E5"/>
    <w:rsid w:val="00502CFE"/>
    <w:rsid w:val="00504C50"/>
    <w:rsid w:val="00507421"/>
    <w:rsid w:val="00510EA5"/>
    <w:rsid w:val="005140A6"/>
    <w:rsid w:val="00515139"/>
    <w:rsid w:val="00524652"/>
    <w:rsid w:val="00525C22"/>
    <w:rsid w:val="00526A05"/>
    <w:rsid w:val="00530620"/>
    <w:rsid w:val="0053223E"/>
    <w:rsid w:val="00533F86"/>
    <w:rsid w:val="005364C3"/>
    <w:rsid w:val="005404F6"/>
    <w:rsid w:val="00542DB8"/>
    <w:rsid w:val="00544C9C"/>
    <w:rsid w:val="0056041E"/>
    <w:rsid w:val="00562EC5"/>
    <w:rsid w:val="00566E23"/>
    <w:rsid w:val="0056738D"/>
    <w:rsid w:val="00573EBB"/>
    <w:rsid w:val="005764FD"/>
    <w:rsid w:val="00577CE9"/>
    <w:rsid w:val="00580841"/>
    <w:rsid w:val="00581F85"/>
    <w:rsid w:val="0058271D"/>
    <w:rsid w:val="0058726F"/>
    <w:rsid w:val="005A04C5"/>
    <w:rsid w:val="005B16A1"/>
    <w:rsid w:val="005C1B78"/>
    <w:rsid w:val="005E1158"/>
    <w:rsid w:val="005E601F"/>
    <w:rsid w:val="005F51DE"/>
    <w:rsid w:val="005F638D"/>
    <w:rsid w:val="005F71FE"/>
    <w:rsid w:val="006031C3"/>
    <w:rsid w:val="006052D9"/>
    <w:rsid w:val="006226D4"/>
    <w:rsid w:val="006329DF"/>
    <w:rsid w:val="006371FD"/>
    <w:rsid w:val="006435C5"/>
    <w:rsid w:val="00645B40"/>
    <w:rsid w:val="006528F9"/>
    <w:rsid w:val="00653C5C"/>
    <w:rsid w:val="00661D97"/>
    <w:rsid w:val="00666A4C"/>
    <w:rsid w:val="00672F77"/>
    <w:rsid w:val="00681931"/>
    <w:rsid w:val="00683C18"/>
    <w:rsid w:val="00685A2E"/>
    <w:rsid w:val="0069041C"/>
    <w:rsid w:val="00693855"/>
    <w:rsid w:val="006940ED"/>
    <w:rsid w:val="006A1218"/>
    <w:rsid w:val="006A24CB"/>
    <w:rsid w:val="006A24F5"/>
    <w:rsid w:val="006A29F0"/>
    <w:rsid w:val="006A32EB"/>
    <w:rsid w:val="006A4035"/>
    <w:rsid w:val="006A6029"/>
    <w:rsid w:val="006B543C"/>
    <w:rsid w:val="006B5F46"/>
    <w:rsid w:val="006B75B5"/>
    <w:rsid w:val="006C27C8"/>
    <w:rsid w:val="006C4C54"/>
    <w:rsid w:val="006D74F0"/>
    <w:rsid w:val="006E71DA"/>
    <w:rsid w:val="006F2143"/>
    <w:rsid w:val="006F6D89"/>
    <w:rsid w:val="00701D82"/>
    <w:rsid w:val="0070615D"/>
    <w:rsid w:val="007079BA"/>
    <w:rsid w:val="00707CC9"/>
    <w:rsid w:val="00710F51"/>
    <w:rsid w:val="00712F56"/>
    <w:rsid w:val="0071402A"/>
    <w:rsid w:val="007258DD"/>
    <w:rsid w:val="00727EC4"/>
    <w:rsid w:val="00734FAE"/>
    <w:rsid w:val="00740B07"/>
    <w:rsid w:val="00745BD8"/>
    <w:rsid w:val="007545AB"/>
    <w:rsid w:val="007549CC"/>
    <w:rsid w:val="00757BC9"/>
    <w:rsid w:val="00760399"/>
    <w:rsid w:val="00777699"/>
    <w:rsid w:val="00781FF0"/>
    <w:rsid w:val="00782C9D"/>
    <w:rsid w:val="007918EB"/>
    <w:rsid w:val="007932DE"/>
    <w:rsid w:val="007A0A74"/>
    <w:rsid w:val="007A25F5"/>
    <w:rsid w:val="007C49F9"/>
    <w:rsid w:val="007D023C"/>
    <w:rsid w:val="007D2595"/>
    <w:rsid w:val="007E33F7"/>
    <w:rsid w:val="007F1F91"/>
    <w:rsid w:val="00801186"/>
    <w:rsid w:val="00804A30"/>
    <w:rsid w:val="00811DD2"/>
    <w:rsid w:val="008156A9"/>
    <w:rsid w:val="00815DFF"/>
    <w:rsid w:val="00830278"/>
    <w:rsid w:val="00834068"/>
    <w:rsid w:val="00834E65"/>
    <w:rsid w:val="00837B2B"/>
    <w:rsid w:val="00842006"/>
    <w:rsid w:val="00853C32"/>
    <w:rsid w:val="008640EA"/>
    <w:rsid w:val="00865CC1"/>
    <w:rsid w:val="0087151B"/>
    <w:rsid w:val="0088381C"/>
    <w:rsid w:val="008846F7"/>
    <w:rsid w:val="00886489"/>
    <w:rsid w:val="008A0429"/>
    <w:rsid w:val="008A3B32"/>
    <w:rsid w:val="008B27D5"/>
    <w:rsid w:val="008B6E16"/>
    <w:rsid w:val="008B7D78"/>
    <w:rsid w:val="008C0D2B"/>
    <w:rsid w:val="008C2458"/>
    <w:rsid w:val="008C5B37"/>
    <w:rsid w:val="008D1FC7"/>
    <w:rsid w:val="008D3E1D"/>
    <w:rsid w:val="008D5E3D"/>
    <w:rsid w:val="008E211E"/>
    <w:rsid w:val="008E3D2E"/>
    <w:rsid w:val="008E421D"/>
    <w:rsid w:val="008F3602"/>
    <w:rsid w:val="008F4FAB"/>
    <w:rsid w:val="00903053"/>
    <w:rsid w:val="009075B4"/>
    <w:rsid w:val="0091409C"/>
    <w:rsid w:val="00915876"/>
    <w:rsid w:val="00926DB0"/>
    <w:rsid w:val="00932B3E"/>
    <w:rsid w:val="00954843"/>
    <w:rsid w:val="009557ED"/>
    <w:rsid w:val="00957EBE"/>
    <w:rsid w:val="009606FA"/>
    <w:rsid w:val="00967B0F"/>
    <w:rsid w:val="00970B0B"/>
    <w:rsid w:val="00977B4E"/>
    <w:rsid w:val="009849AA"/>
    <w:rsid w:val="0098798F"/>
    <w:rsid w:val="00990972"/>
    <w:rsid w:val="0099229D"/>
    <w:rsid w:val="00994ADD"/>
    <w:rsid w:val="009965CF"/>
    <w:rsid w:val="00996A94"/>
    <w:rsid w:val="009B153E"/>
    <w:rsid w:val="009B26B7"/>
    <w:rsid w:val="009B37AA"/>
    <w:rsid w:val="009B4B58"/>
    <w:rsid w:val="009D1725"/>
    <w:rsid w:val="009D6BD1"/>
    <w:rsid w:val="009E07C2"/>
    <w:rsid w:val="009E14CD"/>
    <w:rsid w:val="009E1BD9"/>
    <w:rsid w:val="009E2969"/>
    <w:rsid w:val="009E2ABA"/>
    <w:rsid w:val="009E508D"/>
    <w:rsid w:val="009F3907"/>
    <w:rsid w:val="009F6DD0"/>
    <w:rsid w:val="00A04005"/>
    <w:rsid w:val="00A0670B"/>
    <w:rsid w:val="00A078B2"/>
    <w:rsid w:val="00A10B0F"/>
    <w:rsid w:val="00A14C75"/>
    <w:rsid w:val="00A21B34"/>
    <w:rsid w:val="00A23AA7"/>
    <w:rsid w:val="00A2439F"/>
    <w:rsid w:val="00A26B6E"/>
    <w:rsid w:val="00A325C5"/>
    <w:rsid w:val="00A534E1"/>
    <w:rsid w:val="00A666AB"/>
    <w:rsid w:val="00A72D9C"/>
    <w:rsid w:val="00A76DBE"/>
    <w:rsid w:val="00A943EF"/>
    <w:rsid w:val="00A97619"/>
    <w:rsid w:val="00A97629"/>
    <w:rsid w:val="00A97D9B"/>
    <w:rsid w:val="00AA3317"/>
    <w:rsid w:val="00AA3324"/>
    <w:rsid w:val="00AA7AB9"/>
    <w:rsid w:val="00AB58A9"/>
    <w:rsid w:val="00AB6306"/>
    <w:rsid w:val="00AD0D51"/>
    <w:rsid w:val="00AD1864"/>
    <w:rsid w:val="00AD44F7"/>
    <w:rsid w:val="00AD5651"/>
    <w:rsid w:val="00AD73F5"/>
    <w:rsid w:val="00AE40FD"/>
    <w:rsid w:val="00AE77A9"/>
    <w:rsid w:val="00AF4173"/>
    <w:rsid w:val="00B0294B"/>
    <w:rsid w:val="00B04BAB"/>
    <w:rsid w:val="00B07A94"/>
    <w:rsid w:val="00B12FFE"/>
    <w:rsid w:val="00B22946"/>
    <w:rsid w:val="00B335C8"/>
    <w:rsid w:val="00B346F1"/>
    <w:rsid w:val="00B34F49"/>
    <w:rsid w:val="00B35877"/>
    <w:rsid w:val="00B35AF6"/>
    <w:rsid w:val="00B36095"/>
    <w:rsid w:val="00B41B71"/>
    <w:rsid w:val="00B42FBB"/>
    <w:rsid w:val="00B46803"/>
    <w:rsid w:val="00B51F1B"/>
    <w:rsid w:val="00B546FD"/>
    <w:rsid w:val="00B641AD"/>
    <w:rsid w:val="00B727D9"/>
    <w:rsid w:val="00B75037"/>
    <w:rsid w:val="00B833A2"/>
    <w:rsid w:val="00B84322"/>
    <w:rsid w:val="00B85BC6"/>
    <w:rsid w:val="00B86BCC"/>
    <w:rsid w:val="00B91A3F"/>
    <w:rsid w:val="00BA0185"/>
    <w:rsid w:val="00BA0D24"/>
    <w:rsid w:val="00BA58E2"/>
    <w:rsid w:val="00BB0C63"/>
    <w:rsid w:val="00BB12C2"/>
    <w:rsid w:val="00BC01AB"/>
    <w:rsid w:val="00BC29CB"/>
    <w:rsid w:val="00BC3BA2"/>
    <w:rsid w:val="00BC41E6"/>
    <w:rsid w:val="00BC5BF3"/>
    <w:rsid w:val="00BF4476"/>
    <w:rsid w:val="00BF4C17"/>
    <w:rsid w:val="00BF4F60"/>
    <w:rsid w:val="00BF6889"/>
    <w:rsid w:val="00C026F7"/>
    <w:rsid w:val="00C07AD7"/>
    <w:rsid w:val="00C1352E"/>
    <w:rsid w:val="00C14B54"/>
    <w:rsid w:val="00C245D7"/>
    <w:rsid w:val="00C26117"/>
    <w:rsid w:val="00C26A93"/>
    <w:rsid w:val="00C304EB"/>
    <w:rsid w:val="00C32A8D"/>
    <w:rsid w:val="00C34248"/>
    <w:rsid w:val="00C4085D"/>
    <w:rsid w:val="00C42910"/>
    <w:rsid w:val="00C43F6F"/>
    <w:rsid w:val="00C458A0"/>
    <w:rsid w:val="00C64E4F"/>
    <w:rsid w:val="00C70B0D"/>
    <w:rsid w:val="00C713BF"/>
    <w:rsid w:val="00C800B5"/>
    <w:rsid w:val="00C8209A"/>
    <w:rsid w:val="00C84F6D"/>
    <w:rsid w:val="00C94A34"/>
    <w:rsid w:val="00C95BA4"/>
    <w:rsid w:val="00C9605F"/>
    <w:rsid w:val="00C97CAA"/>
    <w:rsid w:val="00CA2BEA"/>
    <w:rsid w:val="00CA5231"/>
    <w:rsid w:val="00CA6AD0"/>
    <w:rsid w:val="00CB33D9"/>
    <w:rsid w:val="00CC0894"/>
    <w:rsid w:val="00CC6803"/>
    <w:rsid w:val="00CC787B"/>
    <w:rsid w:val="00CD2FDE"/>
    <w:rsid w:val="00CD4751"/>
    <w:rsid w:val="00CE2DE6"/>
    <w:rsid w:val="00CE305A"/>
    <w:rsid w:val="00CE595D"/>
    <w:rsid w:val="00CF11E9"/>
    <w:rsid w:val="00CF431C"/>
    <w:rsid w:val="00CF606D"/>
    <w:rsid w:val="00CF692E"/>
    <w:rsid w:val="00D02516"/>
    <w:rsid w:val="00D027E2"/>
    <w:rsid w:val="00D03D97"/>
    <w:rsid w:val="00D122CB"/>
    <w:rsid w:val="00D16A71"/>
    <w:rsid w:val="00D205DD"/>
    <w:rsid w:val="00D27E97"/>
    <w:rsid w:val="00D30313"/>
    <w:rsid w:val="00D43A49"/>
    <w:rsid w:val="00D43DDE"/>
    <w:rsid w:val="00D50E7D"/>
    <w:rsid w:val="00D51055"/>
    <w:rsid w:val="00D52E3B"/>
    <w:rsid w:val="00D52ECC"/>
    <w:rsid w:val="00D62576"/>
    <w:rsid w:val="00D672EB"/>
    <w:rsid w:val="00D75AED"/>
    <w:rsid w:val="00D81193"/>
    <w:rsid w:val="00D84C60"/>
    <w:rsid w:val="00D87D84"/>
    <w:rsid w:val="00D940BC"/>
    <w:rsid w:val="00D968F0"/>
    <w:rsid w:val="00DA1191"/>
    <w:rsid w:val="00DA24AC"/>
    <w:rsid w:val="00DA6223"/>
    <w:rsid w:val="00DB15D2"/>
    <w:rsid w:val="00DB3FF8"/>
    <w:rsid w:val="00DB6280"/>
    <w:rsid w:val="00DE51B4"/>
    <w:rsid w:val="00DF1B99"/>
    <w:rsid w:val="00DF6D2D"/>
    <w:rsid w:val="00E00E46"/>
    <w:rsid w:val="00E02E64"/>
    <w:rsid w:val="00E03115"/>
    <w:rsid w:val="00E07AC1"/>
    <w:rsid w:val="00E2459C"/>
    <w:rsid w:val="00E30E65"/>
    <w:rsid w:val="00E41AAD"/>
    <w:rsid w:val="00E420D2"/>
    <w:rsid w:val="00E502E7"/>
    <w:rsid w:val="00E55244"/>
    <w:rsid w:val="00E56370"/>
    <w:rsid w:val="00E61B54"/>
    <w:rsid w:val="00E726EC"/>
    <w:rsid w:val="00E747E2"/>
    <w:rsid w:val="00E74A4B"/>
    <w:rsid w:val="00E76B0D"/>
    <w:rsid w:val="00E9630A"/>
    <w:rsid w:val="00EA6B5F"/>
    <w:rsid w:val="00EA7EE5"/>
    <w:rsid w:val="00EB32BC"/>
    <w:rsid w:val="00EB3415"/>
    <w:rsid w:val="00EB70C7"/>
    <w:rsid w:val="00EB772A"/>
    <w:rsid w:val="00EC6DF7"/>
    <w:rsid w:val="00EC6E2A"/>
    <w:rsid w:val="00ED4D08"/>
    <w:rsid w:val="00EE0840"/>
    <w:rsid w:val="00EE3AE9"/>
    <w:rsid w:val="00EE3F06"/>
    <w:rsid w:val="00EE7C73"/>
    <w:rsid w:val="00EF11E7"/>
    <w:rsid w:val="00EF31AD"/>
    <w:rsid w:val="00EF5530"/>
    <w:rsid w:val="00EF5CE9"/>
    <w:rsid w:val="00F0180A"/>
    <w:rsid w:val="00F01AD8"/>
    <w:rsid w:val="00F01EF0"/>
    <w:rsid w:val="00F07AB2"/>
    <w:rsid w:val="00F10F68"/>
    <w:rsid w:val="00F153E9"/>
    <w:rsid w:val="00F2418F"/>
    <w:rsid w:val="00F3390D"/>
    <w:rsid w:val="00F43CFC"/>
    <w:rsid w:val="00F612AD"/>
    <w:rsid w:val="00F676DC"/>
    <w:rsid w:val="00F708C4"/>
    <w:rsid w:val="00F71495"/>
    <w:rsid w:val="00F76F33"/>
    <w:rsid w:val="00F83550"/>
    <w:rsid w:val="00F93207"/>
    <w:rsid w:val="00F934AA"/>
    <w:rsid w:val="00F93573"/>
    <w:rsid w:val="00F956B5"/>
    <w:rsid w:val="00F97F4A"/>
    <w:rsid w:val="00FB2353"/>
    <w:rsid w:val="00FB7314"/>
    <w:rsid w:val="00FC567F"/>
    <w:rsid w:val="00FC7427"/>
    <w:rsid w:val="00FE38B4"/>
    <w:rsid w:val="00FE6988"/>
    <w:rsid w:val="00FF0C5D"/>
    <w:rsid w:val="00FF1256"/>
    <w:rsid w:val="00FF6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F0199"/>
  <w15:docId w15:val="{2B38EFF4-A63C-431F-970C-633FA45A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CC1"/>
    <w:pPr>
      <w:widowControl w:val="0"/>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5DD"/>
    <w:pPr>
      <w:tabs>
        <w:tab w:val="center" w:pos="4153"/>
        <w:tab w:val="right" w:pos="8306"/>
      </w:tabs>
      <w:snapToGrid w:val="0"/>
      <w:jc w:val="center"/>
    </w:pPr>
    <w:rPr>
      <w:sz w:val="18"/>
      <w:szCs w:val="18"/>
    </w:rPr>
  </w:style>
  <w:style w:type="character" w:customStyle="1" w:styleId="a4">
    <w:name w:val="页眉 字符"/>
    <w:basedOn w:val="a0"/>
    <w:link w:val="a3"/>
    <w:uiPriority w:val="99"/>
    <w:rsid w:val="00D205DD"/>
    <w:rPr>
      <w:rFonts w:ascii="Times New Roman" w:eastAsia="宋体" w:hAnsi="Times New Roman"/>
      <w:sz w:val="18"/>
      <w:szCs w:val="18"/>
    </w:rPr>
  </w:style>
  <w:style w:type="paragraph" w:styleId="a5">
    <w:name w:val="footer"/>
    <w:basedOn w:val="a"/>
    <w:link w:val="a6"/>
    <w:uiPriority w:val="99"/>
    <w:unhideWhenUsed/>
    <w:rsid w:val="00D205DD"/>
    <w:pPr>
      <w:tabs>
        <w:tab w:val="center" w:pos="4153"/>
        <w:tab w:val="right" w:pos="8306"/>
      </w:tabs>
      <w:snapToGrid w:val="0"/>
      <w:jc w:val="left"/>
    </w:pPr>
    <w:rPr>
      <w:sz w:val="18"/>
      <w:szCs w:val="18"/>
    </w:rPr>
  </w:style>
  <w:style w:type="character" w:customStyle="1" w:styleId="a6">
    <w:name w:val="页脚 字符"/>
    <w:basedOn w:val="a0"/>
    <w:link w:val="a5"/>
    <w:uiPriority w:val="99"/>
    <w:rsid w:val="00D205DD"/>
    <w:rPr>
      <w:rFonts w:ascii="Times New Roman" w:eastAsia="宋体" w:hAnsi="Times New Roman"/>
      <w:sz w:val="18"/>
      <w:szCs w:val="18"/>
    </w:rPr>
  </w:style>
  <w:style w:type="character" w:styleId="a7">
    <w:name w:val="line number"/>
    <w:basedOn w:val="a0"/>
    <w:uiPriority w:val="99"/>
    <w:semiHidden/>
    <w:unhideWhenUsed/>
    <w:rsid w:val="00D205DD"/>
  </w:style>
  <w:style w:type="character" w:styleId="a8">
    <w:name w:val="Hyperlink"/>
    <w:basedOn w:val="a0"/>
    <w:uiPriority w:val="99"/>
    <w:unhideWhenUsed/>
    <w:rsid w:val="00D205DD"/>
    <w:rPr>
      <w:color w:val="0563C1" w:themeColor="hyperlink"/>
      <w:u w:val="single"/>
    </w:rPr>
  </w:style>
  <w:style w:type="character" w:customStyle="1" w:styleId="1">
    <w:name w:val="未处理的提及1"/>
    <w:basedOn w:val="a0"/>
    <w:uiPriority w:val="99"/>
    <w:semiHidden/>
    <w:unhideWhenUsed/>
    <w:rsid w:val="00D205DD"/>
    <w:rPr>
      <w:color w:val="605E5C"/>
      <w:shd w:val="clear" w:color="auto" w:fill="E1DFDD"/>
    </w:rPr>
  </w:style>
  <w:style w:type="paragraph" w:styleId="a9">
    <w:name w:val="Date"/>
    <w:basedOn w:val="a"/>
    <w:next w:val="a"/>
    <w:link w:val="aa"/>
    <w:uiPriority w:val="99"/>
    <w:semiHidden/>
    <w:unhideWhenUsed/>
    <w:rsid w:val="00D205DD"/>
    <w:pPr>
      <w:ind w:leftChars="2500" w:left="100"/>
    </w:pPr>
  </w:style>
  <w:style w:type="character" w:customStyle="1" w:styleId="aa">
    <w:name w:val="日期 字符"/>
    <w:basedOn w:val="a0"/>
    <w:link w:val="a9"/>
    <w:uiPriority w:val="99"/>
    <w:semiHidden/>
    <w:rsid w:val="00D205DD"/>
    <w:rPr>
      <w:rFonts w:ascii="Times New Roman" w:eastAsia="宋体" w:hAnsi="Times New Roman"/>
      <w:sz w:val="24"/>
    </w:rPr>
  </w:style>
  <w:style w:type="paragraph" w:customStyle="1" w:styleId="EndNoteBibliographyTitle">
    <w:name w:val="EndNote Bibliography Title"/>
    <w:basedOn w:val="a"/>
    <w:link w:val="EndNoteBibliographyTitle0"/>
    <w:rsid w:val="00D205DD"/>
    <w:pPr>
      <w:jc w:val="center"/>
    </w:pPr>
    <w:rPr>
      <w:rFonts w:cs="Times New Roman"/>
      <w:noProof/>
    </w:rPr>
  </w:style>
  <w:style w:type="character" w:customStyle="1" w:styleId="EndNoteBibliographyTitle0">
    <w:name w:val="EndNote Bibliography Title 字符"/>
    <w:basedOn w:val="a0"/>
    <w:link w:val="EndNoteBibliographyTitle"/>
    <w:rsid w:val="00D205DD"/>
    <w:rPr>
      <w:rFonts w:ascii="Times New Roman" w:eastAsia="宋体" w:hAnsi="Times New Roman" w:cs="Times New Roman"/>
      <w:noProof/>
      <w:sz w:val="24"/>
    </w:rPr>
  </w:style>
  <w:style w:type="paragraph" w:customStyle="1" w:styleId="EndNoteBibliography">
    <w:name w:val="EndNote Bibliography"/>
    <w:basedOn w:val="a"/>
    <w:link w:val="EndNoteBibliography0"/>
    <w:rsid w:val="00D205DD"/>
    <w:pPr>
      <w:jc w:val="left"/>
    </w:pPr>
    <w:rPr>
      <w:rFonts w:cs="Times New Roman"/>
      <w:noProof/>
    </w:rPr>
  </w:style>
  <w:style w:type="character" w:customStyle="1" w:styleId="EndNoteBibliography0">
    <w:name w:val="EndNote Bibliography 字符"/>
    <w:basedOn w:val="a0"/>
    <w:link w:val="EndNoteBibliography"/>
    <w:rsid w:val="00D205DD"/>
    <w:rPr>
      <w:rFonts w:ascii="Times New Roman" w:eastAsia="宋体" w:hAnsi="Times New Roman" w:cs="Times New Roman"/>
      <w:noProof/>
      <w:sz w:val="24"/>
    </w:rPr>
  </w:style>
  <w:style w:type="character" w:styleId="ab">
    <w:name w:val="Placeholder Text"/>
    <w:basedOn w:val="a0"/>
    <w:uiPriority w:val="99"/>
    <w:semiHidden/>
    <w:rsid w:val="00D205DD"/>
    <w:rPr>
      <w:color w:val="808080"/>
    </w:rPr>
  </w:style>
  <w:style w:type="character" w:styleId="ac">
    <w:name w:val="annotation reference"/>
    <w:basedOn w:val="a0"/>
    <w:uiPriority w:val="99"/>
    <w:semiHidden/>
    <w:unhideWhenUsed/>
    <w:rsid w:val="00F956B5"/>
    <w:rPr>
      <w:sz w:val="21"/>
      <w:szCs w:val="21"/>
    </w:rPr>
  </w:style>
  <w:style w:type="paragraph" w:styleId="ad">
    <w:name w:val="annotation text"/>
    <w:basedOn w:val="a"/>
    <w:link w:val="ae"/>
    <w:uiPriority w:val="99"/>
    <w:semiHidden/>
    <w:unhideWhenUsed/>
    <w:rsid w:val="00F956B5"/>
    <w:pPr>
      <w:jc w:val="left"/>
    </w:pPr>
  </w:style>
  <w:style w:type="character" w:customStyle="1" w:styleId="ae">
    <w:name w:val="批注文字 字符"/>
    <w:basedOn w:val="a0"/>
    <w:link w:val="ad"/>
    <w:uiPriority w:val="99"/>
    <w:semiHidden/>
    <w:rsid w:val="00F956B5"/>
    <w:rPr>
      <w:rFonts w:ascii="Times New Roman" w:eastAsia="宋体" w:hAnsi="Times New Roman"/>
      <w:sz w:val="24"/>
    </w:rPr>
  </w:style>
  <w:style w:type="paragraph" w:styleId="af">
    <w:name w:val="annotation subject"/>
    <w:basedOn w:val="ad"/>
    <w:next w:val="ad"/>
    <w:link w:val="af0"/>
    <w:uiPriority w:val="99"/>
    <w:semiHidden/>
    <w:unhideWhenUsed/>
    <w:rsid w:val="00F956B5"/>
    <w:rPr>
      <w:b/>
      <w:bCs/>
    </w:rPr>
  </w:style>
  <w:style w:type="character" w:customStyle="1" w:styleId="af0">
    <w:name w:val="批注主题 字符"/>
    <w:basedOn w:val="ae"/>
    <w:link w:val="af"/>
    <w:uiPriority w:val="99"/>
    <w:semiHidden/>
    <w:rsid w:val="00F956B5"/>
    <w:rPr>
      <w:rFonts w:ascii="Times New Roman" w:eastAsia="宋体" w:hAnsi="Times New Roman"/>
      <w:b/>
      <w:bCs/>
      <w:sz w:val="24"/>
    </w:rPr>
  </w:style>
  <w:style w:type="paragraph" w:styleId="af1">
    <w:name w:val="Balloon Text"/>
    <w:basedOn w:val="a"/>
    <w:link w:val="af2"/>
    <w:uiPriority w:val="99"/>
    <w:semiHidden/>
    <w:unhideWhenUsed/>
    <w:rsid w:val="00F934AA"/>
    <w:rPr>
      <w:sz w:val="18"/>
      <w:szCs w:val="18"/>
    </w:rPr>
  </w:style>
  <w:style w:type="character" w:customStyle="1" w:styleId="af2">
    <w:name w:val="批注框文本 字符"/>
    <w:basedOn w:val="a0"/>
    <w:link w:val="af1"/>
    <w:uiPriority w:val="99"/>
    <w:semiHidden/>
    <w:rsid w:val="00F934AA"/>
    <w:rPr>
      <w:rFonts w:ascii="Times New Roman" w:eastAsia="宋体" w:hAnsi="Times New Roman"/>
      <w:sz w:val="18"/>
      <w:szCs w:val="18"/>
    </w:rPr>
  </w:style>
  <w:style w:type="paragraph" w:styleId="af3">
    <w:name w:val="Revision"/>
    <w:hidden/>
    <w:uiPriority w:val="99"/>
    <w:semiHidden/>
    <w:rsid w:val="004F1337"/>
    <w:rPr>
      <w:rFonts w:ascii="Times New Roman" w:eastAsia="宋体" w:hAnsi="Times New Roman"/>
      <w:sz w:val="24"/>
    </w:rPr>
  </w:style>
  <w:style w:type="paragraph" w:styleId="af4">
    <w:name w:val="List Paragraph"/>
    <w:basedOn w:val="a"/>
    <w:uiPriority w:val="34"/>
    <w:qFormat/>
    <w:rsid w:val="00405DA3"/>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ymol.org/" TargetMode="External"/><Relationship Id="rId13" Type="http://schemas.openxmlformats.org/officeDocument/2006/relationships/image" Target="media/image5.tif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ubchem.ncbi.nlm.nih.gov/" TargetMode="External"/><Relationship Id="rId12" Type="http://schemas.openxmlformats.org/officeDocument/2006/relationships/image" Target="media/image4.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tif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1E54A-E75A-4EDE-87B1-4F103012B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8734</Words>
  <Characters>49785</Characters>
  <Application>Microsoft Office Word</Application>
  <DocSecurity>0</DocSecurity>
  <Lines>414</Lines>
  <Paragraphs>116</Paragraphs>
  <ScaleCrop>false</ScaleCrop>
  <Company/>
  <LinksUpToDate>false</LinksUpToDate>
  <CharactersWithSpaces>58403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思敏 范</dc:creator>
  <cp:keywords/>
  <dc:description/>
  <cp:lastModifiedBy>思敏 范</cp:lastModifiedBy>
  <cp:revision>2</cp:revision>
  <cp:lastPrinted>2023-09-22T12:14:00Z</cp:lastPrinted>
  <dcterms:created xsi:type="dcterms:W3CDTF">2024-01-10T01:18:00Z</dcterms:created>
  <dcterms:modified xsi:type="dcterms:W3CDTF">2024-01-10T01:18:00Z</dcterms:modified>
</cp:coreProperties>
</file>