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17EF" w:rsidRPr="006045BE" w:rsidRDefault="00A917EF" w:rsidP="00381048">
      <w:pPr>
        <w:spacing w:before="120" w:after="0"/>
        <w:jc w:val="both"/>
        <w:rPr>
          <w:rFonts w:ascii="Times New Roman" w:hAnsi="Times New Roman"/>
          <w:b/>
          <w:sz w:val="40"/>
          <w:szCs w:val="28"/>
        </w:rPr>
      </w:pPr>
      <w:r w:rsidRPr="006045BE">
        <w:rPr>
          <w:rFonts w:ascii="Times New Roman" w:hAnsi="Times New Roman"/>
          <w:b/>
          <w:sz w:val="40"/>
          <w:szCs w:val="28"/>
        </w:rPr>
        <w:t>Dédicace</w:t>
      </w:r>
    </w:p>
    <w:p w:rsidR="00A917EF" w:rsidRDefault="00A917EF" w:rsidP="00381048">
      <w:pPr>
        <w:spacing w:before="120" w:after="0"/>
        <w:jc w:val="both"/>
        <w:rPr>
          <w:rFonts w:ascii="Times New Roman" w:hAnsi="Times New Roman"/>
          <w:b/>
          <w:sz w:val="28"/>
          <w:szCs w:val="28"/>
        </w:rPr>
      </w:pPr>
    </w:p>
    <w:p w:rsidR="00A917EF" w:rsidRPr="006045BE" w:rsidRDefault="00A917EF" w:rsidP="00381048">
      <w:pPr>
        <w:spacing w:before="120" w:after="0"/>
        <w:jc w:val="both"/>
        <w:rPr>
          <w:rFonts w:ascii="Times New Roman" w:hAnsi="Times New Roman"/>
          <w:b/>
          <w:sz w:val="28"/>
          <w:szCs w:val="28"/>
        </w:rPr>
      </w:pPr>
      <w:r w:rsidRPr="006045BE">
        <w:rPr>
          <w:rFonts w:ascii="Times New Roman" w:hAnsi="Times New Roman"/>
          <w:b/>
          <w:sz w:val="28"/>
          <w:szCs w:val="28"/>
        </w:rPr>
        <w:t>A</w:t>
      </w:r>
      <w:r>
        <w:rPr>
          <w:rFonts w:ascii="Times New Roman" w:hAnsi="Times New Roman"/>
          <w:b/>
          <w:sz w:val="28"/>
          <w:szCs w:val="28"/>
        </w:rPr>
        <w:t xml:space="preserve"> </w:t>
      </w:r>
      <w:r w:rsidRPr="006045BE">
        <w:rPr>
          <w:rFonts w:ascii="Times New Roman" w:hAnsi="Times New Roman"/>
          <w:b/>
          <w:sz w:val="28"/>
          <w:szCs w:val="28"/>
        </w:rPr>
        <w:t>ROUAH, qui en a fait son affaire…</w:t>
      </w:r>
    </w:p>
    <w:p w:rsidR="00A917EF" w:rsidRDefault="00A917EF" w:rsidP="00381048">
      <w:pPr>
        <w:spacing w:before="120" w:after="0"/>
        <w:jc w:val="both"/>
        <w:rPr>
          <w:rFonts w:ascii="Times New Roman" w:hAnsi="Times New Roman"/>
          <w:sz w:val="24"/>
          <w:szCs w:val="24"/>
        </w:rPr>
      </w:pPr>
    </w:p>
    <w:p w:rsidR="00A917EF" w:rsidRPr="006045BE" w:rsidRDefault="00A917EF" w:rsidP="00381048">
      <w:pPr>
        <w:spacing w:before="120" w:after="0"/>
        <w:jc w:val="both"/>
        <w:rPr>
          <w:rFonts w:ascii="Times New Roman" w:hAnsi="Times New Roman"/>
          <w:sz w:val="24"/>
          <w:szCs w:val="24"/>
        </w:rPr>
      </w:pPr>
      <w:r w:rsidRPr="006045BE">
        <w:rPr>
          <w:rFonts w:ascii="Times New Roman" w:hAnsi="Times New Roman"/>
          <w:sz w:val="24"/>
          <w:szCs w:val="24"/>
        </w:rPr>
        <w:t>Durant la réalisation de cette recherche, nous avons été confrontée à d</w:t>
      </w:r>
      <w:r w:rsidR="00252006">
        <w:rPr>
          <w:rFonts w:ascii="Times New Roman" w:hAnsi="Times New Roman"/>
          <w:sz w:val="24"/>
          <w:szCs w:val="24"/>
        </w:rPr>
        <w:t>’</w:t>
      </w:r>
      <w:r w:rsidRPr="006045BE">
        <w:rPr>
          <w:rFonts w:ascii="Times New Roman" w:hAnsi="Times New Roman"/>
          <w:sz w:val="24"/>
          <w:szCs w:val="24"/>
        </w:rPr>
        <w:t>énormes obstacles l</w:t>
      </w:r>
      <w:r w:rsidRPr="006045BE">
        <w:rPr>
          <w:rFonts w:ascii="Times New Roman" w:hAnsi="Times New Roman"/>
          <w:sz w:val="24"/>
          <w:szCs w:val="24"/>
        </w:rPr>
        <w:t>o</w:t>
      </w:r>
      <w:r w:rsidRPr="006045BE">
        <w:rPr>
          <w:rFonts w:ascii="Times New Roman" w:hAnsi="Times New Roman"/>
          <w:sz w:val="24"/>
          <w:szCs w:val="24"/>
        </w:rPr>
        <w:t>gistiques qui constituent un facteur contradictoire dans toute volonté de faire de la science au Bé</w:t>
      </w:r>
      <w:r>
        <w:rPr>
          <w:rFonts w:ascii="Times New Roman" w:hAnsi="Times New Roman"/>
          <w:sz w:val="24"/>
          <w:szCs w:val="24"/>
        </w:rPr>
        <w:t>nin</w:t>
      </w:r>
      <w:r w:rsidRPr="006045BE">
        <w:rPr>
          <w:rFonts w:ascii="Times New Roman" w:hAnsi="Times New Roman"/>
          <w:sz w:val="24"/>
          <w:szCs w:val="24"/>
        </w:rPr>
        <w:t> :</w:t>
      </w:r>
      <w:r>
        <w:rPr>
          <w:rFonts w:ascii="Times New Roman" w:hAnsi="Times New Roman"/>
          <w:sz w:val="24"/>
          <w:szCs w:val="24"/>
        </w:rPr>
        <w:t xml:space="preserve"> </w:t>
      </w:r>
      <w:r w:rsidRPr="006045BE">
        <w:rPr>
          <w:rFonts w:ascii="Times New Roman" w:hAnsi="Times New Roman"/>
          <w:sz w:val="24"/>
          <w:szCs w:val="24"/>
        </w:rPr>
        <w:t>absence de l</w:t>
      </w:r>
      <w:r w:rsidR="00252006">
        <w:rPr>
          <w:rFonts w:ascii="Times New Roman" w:hAnsi="Times New Roman"/>
          <w:sz w:val="24"/>
          <w:szCs w:val="24"/>
        </w:rPr>
        <w:t>’</w:t>
      </w:r>
      <w:r w:rsidRPr="006045BE">
        <w:rPr>
          <w:rFonts w:ascii="Times New Roman" w:hAnsi="Times New Roman"/>
          <w:sz w:val="24"/>
          <w:szCs w:val="24"/>
        </w:rPr>
        <w:t>électricité</w:t>
      </w:r>
      <w:r w:rsidR="00C06302">
        <w:rPr>
          <w:rFonts w:ascii="Times New Roman" w:hAnsi="Times New Roman"/>
          <w:sz w:val="24"/>
          <w:szCs w:val="24"/>
        </w:rPr>
        <w:t xml:space="preserve"> dans</w:t>
      </w:r>
      <w:r w:rsidRPr="006045BE">
        <w:rPr>
          <w:rFonts w:ascii="Times New Roman" w:hAnsi="Times New Roman"/>
          <w:sz w:val="24"/>
          <w:szCs w:val="24"/>
        </w:rPr>
        <w:t xml:space="preserve"> le village où nous vivons ;</w:t>
      </w:r>
      <w:r>
        <w:rPr>
          <w:rFonts w:ascii="Times New Roman" w:hAnsi="Times New Roman"/>
          <w:sz w:val="24"/>
          <w:szCs w:val="24"/>
        </w:rPr>
        <w:t xml:space="preserve"> alimentation irrégulière </w:t>
      </w:r>
      <w:r w:rsidRPr="006045BE">
        <w:rPr>
          <w:rFonts w:ascii="Times New Roman" w:hAnsi="Times New Roman"/>
          <w:sz w:val="24"/>
          <w:szCs w:val="24"/>
        </w:rPr>
        <w:t>à Abomey-Calavi, sur le site même de l</w:t>
      </w:r>
      <w:r w:rsidR="00252006">
        <w:rPr>
          <w:rFonts w:ascii="Times New Roman" w:hAnsi="Times New Roman"/>
          <w:sz w:val="24"/>
          <w:szCs w:val="24"/>
        </w:rPr>
        <w:t>’</w:t>
      </w:r>
      <w:r w:rsidRPr="006045BE">
        <w:rPr>
          <w:rFonts w:ascii="Times New Roman" w:hAnsi="Times New Roman"/>
          <w:sz w:val="24"/>
          <w:szCs w:val="24"/>
        </w:rPr>
        <w:t>Université, ainsi que dans les autres localités, ordina</w:t>
      </w:r>
      <w:r w:rsidRPr="006045BE">
        <w:rPr>
          <w:rFonts w:ascii="Times New Roman" w:hAnsi="Times New Roman"/>
          <w:sz w:val="24"/>
          <w:szCs w:val="24"/>
        </w:rPr>
        <w:t>i</w:t>
      </w:r>
      <w:r w:rsidRPr="006045BE">
        <w:rPr>
          <w:rFonts w:ascii="Times New Roman" w:hAnsi="Times New Roman"/>
          <w:sz w:val="24"/>
          <w:szCs w:val="24"/>
        </w:rPr>
        <w:t xml:space="preserve">rement pourvues en électricité, communément appelée au Bénin le « délestage » ; </w:t>
      </w:r>
      <w:r>
        <w:rPr>
          <w:rFonts w:ascii="Times New Roman" w:hAnsi="Times New Roman"/>
          <w:sz w:val="24"/>
          <w:szCs w:val="24"/>
        </w:rPr>
        <w:t>connexion Internet aléatoire…</w:t>
      </w:r>
    </w:p>
    <w:p w:rsidR="00A917EF" w:rsidRDefault="00A917EF" w:rsidP="00381048">
      <w:pPr>
        <w:spacing w:before="120" w:after="0"/>
        <w:jc w:val="both"/>
        <w:rPr>
          <w:rFonts w:ascii="Times New Roman" w:hAnsi="Times New Roman"/>
          <w:sz w:val="24"/>
          <w:szCs w:val="24"/>
        </w:rPr>
      </w:pPr>
      <w:r w:rsidRPr="006045BE">
        <w:rPr>
          <w:rFonts w:ascii="Times New Roman" w:hAnsi="Times New Roman"/>
          <w:sz w:val="24"/>
          <w:szCs w:val="24"/>
        </w:rPr>
        <w:t xml:space="preserve">Victor </w:t>
      </w:r>
      <w:r>
        <w:rPr>
          <w:rFonts w:ascii="Times New Roman" w:hAnsi="Times New Roman"/>
          <w:sz w:val="24"/>
          <w:szCs w:val="24"/>
        </w:rPr>
        <w:t>Hugo écrivait : « A</w:t>
      </w:r>
      <w:r w:rsidRPr="006045BE">
        <w:rPr>
          <w:rFonts w:ascii="Times New Roman" w:hAnsi="Times New Roman"/>
          <w:sz w:val="24"/>
          <w:szCs w:val="24"/>
        </w:rPr>
        <w:t>ux petits êtres, donnez le petit livre (…). Le germe a droit d</w:t>
      </w:r>
      <w:r w:rsidR="00252006">
        <w:rPr>
          <w:rFonts w:ascii="Times New Roman" w:hAnsi="Times New Roman"/>
          <w:sz w:val="24"/>
          <w:szCs w:val="24"/>
        </w:rPr>
        <w:t>’</w:t>
      </w:r>
      <w:r w:rsidRPr="006045BE">
        <w:rPr>
          <w:rFonts w:ascii="Times New Roman" w:hAnsi="Times New Roman"/>
          <w:sz w:val="24"/>
          <w:szCs w:val="24"/>
        </w:rPr>
        <w:t>éclore ». Nous, nous disons, aux chercheurs, donnez les moyens de la recherche, la science au Sud a droit d</w:t>
      </w:r>
      <w:r w:rsidR="00252006">
        <w:rPr>
          <w:rFonts w:ascii="Times New Roman" w:hAnsi="Times New Roman"/>
          <w:sz w:val="24"/>
          <w:szCs w:val="24"/>
        </w:rPr>
        <w:t>’</w:t>
      </w:r>
      <w:r w:rsidRPr="006045BE">
        <w:rPr>
          <w:rFonts w:ascii="Times New Roman" w:hAnsi="Times New Roman"/>
          <w:sz w:val="24"/>
          <w:szCs w:val="24"/>
        </w:rPr>
        <w:t>éclore…</w:t>
      </w:r>
    </w:p>
    <w:p w:rsidR="00A917EF" w:rsidRPr="006045BE" w:rsidRDefault="00A917EF" w:rsidP="00381048">
      <w:pPr>
        <w:spacing w:before="120" w:after="0"/>
        <w:jc w:val="both"/>
        <w:rPr>
          <w:rFonts w:ascii="Times New Roman" w:hAnsi="Times New Roman"/>
          <w:sz w:val="24"/>
          <w:szCs w:val="24"/>
        </w:rPr>
      </w:pPr>
    </w:p>
    <w:p w:rsidR="00381048" w:rsidRDefault="00381048" w:rsidP="00381048">
      <w:pPr>
        <w:spacing w:before="120" w:after="0"/>
        <w:rPr>
          <w:rFonts w:ascii="Times New Roman" w:hAnsi="Times New Roman"/>
          <w:b/>
          <w:sz w:val="32"/>
          <w:szCs w:val="24"/>
        </w:rPr>
      </w:pPr>
      <w:r>
        <w:rPr>
          <w:rFonts w:ascii="Times New Roman" w:hAnsi="Times New Roman"/>
          <w:b/>
          <w:sz w:val="32"/>
          <w:szCs w:val="24"/>
        </w:rPr>
        <w:br w:type="page"/>
      </w:r>
    </w:p>
    <w:p w:rsidR="00A917EF" w:rsidRPr="006045BE" w:rsidRDefault="00A917EF" w:rsidP="00381048">
      <w:pPr>
        <w:spacing w:before="120" w:after="0"/>
        <w:jc w:val="both"/>
        <w:rPr>
          <w:rFonts w:ascii="Times New Roman" w:hAnsi="Times New Roman"/>
          <w:b/>
          <w:sz w:val="32"/>
          <w:szCs w:val="24"/>
        </w:rPr>
      </w:pPr>
      <w:r w:rsidRPr="006045BE">
        <w:rPr>
          <w:rFonts w:ascii="Times New Roman" w:hAnsi="Times New Roman"/>
          <w:b/>
          <w:sz w:val="32"/>
          <w:szCs w:val="24"/>
        </w:rPr>
        <w:lastRenderedPageBreak/>
        <w:t>Remerciements</w:t>
      </w:r>
    </w:p>
    <w:p w:rsidR="00381048" w:rsidRDefault="00381048" w:rsidP="00381048">
      <w:pPr>
        <w:spacing w:before="120" w:after="0"/>
        <w:jc w:val="both"/>
        <w:rPr>
          <w:rFonts w:ascii="Times New Roman" w:hAnsi="Times New Roman"/>
          <w:sz w:val="24"/>
          <w:szCs w:val="24"/>
        </w:rPr>
      </w:pPr>
    </w:p>
    <w:p w:rsidR="00A917EF" w:rsidRPr="006045BE" w:rsidRDefault="00A917EF" w:rsidP="00381048">
      <w:pPr>
        <w:spacing w:before="120" w:after="0"/>
        <w:jc w:val="both"/>
        <w:rPr>
          <w:rFonts w:ascii="Times New Roman" w:hAnsi="Times New Roman"/>
          <w:sz w:val="24"/>
          <w:szCs w:val="24"/>
        </w:rPr>
      </w:pPr>
      <w:r w:rsidRPr="006045BE">
        <w:rPr>
          <w:rFonts w:ascii="Times New Roman" w:hAnsi="Times New Roman"/>
          <w:sz w:val="24"/>
          <w:szCs w:val="24"/>
        </w:rPr>
        <w:t>Au</w:t>
      </w:r>
      <w:r w:rsidR="007166CE">
        <w:rPr>
          <w:rFonts w:ascii="Times New Roman" w:hAnsi="Times New Roman"/>
          <w:sz w:val="24"/>
          <w:szCs w:val="24"/>
        </w:rPr>
        <w:t>x responsables du</w:t>
      </w:r>
      <w:r w:rsidRPr="006045BE">
        <w:rPr>
          <w:rFonts w:ascii="Times New Roman" w:hAnsi="Times New Roman"/>
          <w:sz w:val="24"/>
          <w:szCs w:val="24"/>
        </w:rPr>
        <w:t xml:space="preserve"> programme UAC 02, </w:t>
      </w:r>
      <w:r w:rsidR="00A22681">
        <w:rPr>
          <w:rFonts w:ascii="Times New Roman" w:hAnsi="Times New Roman"/>
          <w:sz w:val="24"/>
          <w:szCs w:val="24"/>
        </w:rPr>
        <w:t>activité inscrite dans le 3</w:t>
      </w:r>
      <w:r w:rsidR="00A22681" w:rsidRPr="00A22681">
        <w:rPr>
          <w:rFonts w:ascii="Times New Roman" w:hAnsi="Times New Roman"/>
          <w:sz w:val="24"/>
          <w:szCs w:val="24"/>
          <w:vertAlign w:val="superscript"/>
        </w:rPr>
        <w:t>ème</w:t>
      </w:r>
      <w:r w:rsidR="00A22681">
        <w:rPr>
          <w:rFonts w:ascii="Times New Roman" w:hAnsi="Times New Roman"/>
          <w:sz w:val="24"/>
          <w:szCs w:val="24"/>
        </w:rPr>
        <w:t xml:space="preserve"> plan quinquennal de coopération universitaire institutionnelle (CUI) au développement et destinée à soutenir la relance des Ecole</w:t>
      </w:r>
      <w:r w:rsidR="00440B6B">
        <w:rPr>
          <w:rFonts w:ascii="Times New Roman" w:hAnsi="Times New Roman"/>
          <w:sz w:val="24"/>
          <w:szCs w:val="24"/>
        </w:rPr>
        <w:t>s Normales Supérieures de Porto-</w:t>
      </w:r>
      <w:r w:rsidR="00A22681">
        <w:rPr>
          <w:rFonts w:ascii="Times New Roman" w:hAnsi="Times New Roman"/>
          <w:sz w:val="24"/>
          <w:szCs w:val="24"/>
        </w:rPr>
        <w:t>Novo et de Lokossa ;</w:t>
      </w:r>
    </w:p>
    <w:p w:rsidR="00381048" w:rsidRDefault="00381048" w:rsidP="00381048">
      <w:pPr>
        <w:spacing w:before="120" w:after="0"/>
        <w:jc w:val="both"/>
        <w:rPr>
          <w:rFonts w:ascii="Times New Roman" w:hAnsi="Times New Roman"/>
          <w:sz w:val="24"/>
          <w:szCs w:val="24"/>
        </w:rPr>
      </w:pPr>
    </w:p>
    <w:p w:rsidR="00A917EF" w:rsidRPr="006045BE" w:rsidRDefault="00A917EF" w:rsidP="00381048">
      <w:pPr>
        <w:spacing w:before="120" w:after="0"/>
        <w:jc w:val="both"/>
        <w:rPr>
          <w:rFonts w:ascii="Times New Roman" w:hAnsi="Times New Roman"/>
          <w:sz w:val="24"/>
          <w:szCs w:val="24"/>
        </w:rPr>
      </w:pPr>
      <w:r w:rsidRPr="006045BE">
        <w:rPr>
          <w:rFonts w:ascii="Times New Roman" w:hAnsi="Times New Roman"/>
          <w:sz w:val="24"/>
          <w:szCs w:val="24"/>
        </w:rPr>
        <w:t>A tous ceux qui nous ont soutenue, sans exception ;</w:t>
      </w:r>
    </w:p>
    <w:p w:rsidR="00A917EF" w:rsidRPr="006045BE" w:rsidRDefault="00A917EF" w:rsidP="00381048">
      <w:pPr>
        <w:spacing w:before="120" w:after="0"/>
        <w:jc w:val="both"/>
        <w:rPr>
          <w:rFonts w:ascii="Times New Roman" w:hAnsi="Times New Roman"/>
          <w:sz w:val="24"/>
          <w:szCs w:val="24"/>
        </w:rPr>
      </w:pPr>
      <w:r w:rsidRPr="006045BE">
        <w:rPr>
          <w:rFonts w:ascii="Times New Roman" w:hAnsi="Times New Roman"/>
          <w:sz w:val="24"/>
          <w:szCs w:val="24"/>
        </w:rPr>
        <w:t xml:space="preserve">A </w:t>
      </w:r>
      <w:r>
        <w:rPr>
          <w:rFonts w:ascii="Times New Roman" w:hAnsi="Times New Roman"/>
          <w:sz w:val="24"/>
          <w:szCs w:val="24"/>
        </w:rPr>
        <w:t>notre</w:t>
      </w:r>
      <w:r w:rsidRPr="006045BE">
        <w:rPr>
          <w:rFonts w:ascii="Times New Roman" w:hAnsi="Times New Roman"/>
          <w:sz w:val="24"/>
          <w:szCs w:val="24"/>
        </w:rPr>
        <w:t xml:space="preserve"> promotrice de thèse, Mme le Professeur Jacqueline BECKERS, près de qui, nous avons appris bien des choses sur l</w:t>
      </w:r>
      <w:r w:rsidR="00252006">
        <w:rPr>
          <w:rFonts w:ascii="Times New Roman" w:hAnsi="Times New Roman"/>
          <w:sz w:val="24"/>
          <w:szCs w:val="24"/>
        </w:rPr>
        <w:t>’</w:t>
      </w:r>
      <w:r w:rsidRPr="006045BE">
        <w:rPr>
          <w:rFonts w:ascii="Times New Roman" w:hAnsi="Times New Roman"/>
          <w:sz w:val="24"/>
          <w:szCs w:val="24"/>
        </w:rPr>
        <w:t>APC, pour son investissement humain et</w:t>
      </w:r>
      <w:r>
        <w:rPr>
          <w:rFonts w:ascii="Times New Roman" w:hAnsi="Times New Roman"/>
          <w:sz w:val="24"/>
          <w:szCs w:val="24"/>
        </w:rPr>
        <w:t xml:space="preserve"> intellectuel </w:t>
      </w:r>
      <w:r w:rsidRPr="006045BE">
        <w:rPr>
          <w:rFonts w:ascii="Times New Roman" w:hAnsi="Times New Roman"/>
          <w:sz w:val="24"/>
          <w:szCs w:val="24"/>
        </w:rPr>
        <w:t>;</w:t>
      </w:r>
    </w:p>
    <w:p w:rsidR="00A917EF" w:rsidRPr="006045BE" w:rsidRDefault="00A917EF" w:rsidP="00381048">
      <w:pPr>
        <w:spacing w:before="120" w:after="0"/>
        <w:jc w:val="both"/>
        <w:rPr>
          <w:rFonts w:ascii="Times New Roman" w:hAnsi="Times New Roman"/>
          <w:sz w:val="24"/>
          <w:szCs w:val="24"/>
        </w:rPr>
      </w:pPr>
      <w:r w:rsidRPr="006045BE">
        <w:rPr>
          <w:rFonts w:ascii="Times New Roman" w:hAnsi="Times New Roman"/>
          <w:sz w:val="24"/>
          <w:szCs w:val="24"/>
        </w:rPr>
        <w:t>A M. le Professeur Jean-François GUILLAUME, pour sa présence, sa disponibilité, son écoute et ses conseils ;</w:t>
      </w:r>
    </w:p>
    <w:p w:rsidR="00A917EF" w:rsidRPr="006045BE" w:rsidRDefault="00A917EF" w:rsidP="00381048">
      <w:pPr>
        <w:spacing w:before="120" w:after="0"/>
        <w:jc w:val="both"/>
        <w:rPr>
          <w:rFonts w:ascii="Times New Roman" w:hAnsi="Times New Roman"/>
          <w:sz w:val="24"/>
          <w:szCs w:val="24"/>
        </w:rPr>
      </w:pPr>
      <w:r w:rsidRPr="006045BE">
        <w:rPr>
          <w:rFonts w:ascii="Times New Roman" w:hAnsi="Times New Roman"/>
          <w:sz w:val="24"/>
          <w:szCs w:val="24"/>
        </w:rPr>
        <w:t xml:space="preserve">A M. le Professeur Gabriel </w:t>
      </w:r>
      <w:r>
        <w:rPr>
          <w:rFonts w:ascii="Times New Roman" w:hAnsi="Times New Roman"/>
          <w:sz w:val="24"/>
          <w:szCs w:val="24"/>
        </w:rPr>
        <w:t xml:space="preserve">Coovi </w:t>
      </w:r>
      <w:r w:rsidRPr="006045BE">
        <w:rPr>
          <w:rFonts w:ascii="Times New Roman" w:hAnsi="Times New Roman"/>
          <w:sz w:val="24"/>
          <w:szCs w:val="24"/>
        </w:rPr>
        <w:t>BOKO, pour sa présence rassurante et sa dévotion à fournir des outils de recherche à la jeune chercheure que nous sommes. Pour nous, c</w:t>
      </w:r>
      <w:r w:rsidR="00252006">
        <w:rPr>
          <w:rFonts w:ascii="Times New Roman" w:hAnsi="Times New Roman"/>
          <w:sz w:val="24"/>
          <w:szCs w:val="24"/>
        </w:rPr>
        <w:t>’</w:t>
      </w:r>
      <w:r w:rsidRPr="006045BE">
        <w:rPr>
          <w:rFonts w:ascii="Times New Roman" w:hAnsi="Times New Roman"/>
          <w:sz w:val="24"/>
          <w:szCs w:val="24"/>
        </w:rPr>
        <w:t>est une leçon de grandeur d</w:t>
      </w:r>
      <w:r w:rsidR="00252006">
        <w:rPr>
          <w:rFonts w:ascii="Times New Roman" w:hAnsi="Times New Roman"/>
          <w:sz w:val="24"/>
          <w:szCs w:val="24"/>
        </w:rPr>
        <w:t>’</w:t>
      </w:r>
      <w:r w:rsidRPr="006045BE">
        <w:rPr>
          <w:rFonts w:ascii="Times New Roman" w:hAnsi="Times New Roman"/>
          <w:sz w:val="24"/>
          <w:szCs w:val="24"/>
        </w:rPr>
        <w:t>âme pour la vie ;</w:t>
      </w:r>
    </w:p>
    <w:p w:rsidR="00A917EF" w:rsidRPr="006045BE" w:rsidRDefault="00A917EF" w:rsidP="00381048">
      <w:pPr>
        <w:spacing w:before="120" w:after="0"/>
        <w:jc w:val="both"/>
        <w:rPr>
          <w:rFonts w:ascii="Times New Roman" w:hAnsi="Times New Roman"/>
          <w:sz w:val="24"/>
          <w:szCs w:val="24"/>
        </w:rPr>
      </w:pPr>
      <w:r w:rsidRPr="006045BE">
        <w:rPr>
          <w:rFonts w:ascii="Times New Roman" w:hAnsi="Times New Roman"/>
          <w:sz w:val="24"/>
          <w:szCs w:val="24"/>
        </w:rPr>
        <w:t>A M. le Professeur Innocent DATONDJI, pour avoir cru en nous ;</w:t>
      </w:r>
    </w:p>
    <w:p w:rsidR="00A917EF" w:rsidRDefault="00A917EF" w:rsidP="00381048">
      <w:pPr>
        <w:spacing w:before="120" w:after="0"/>
        <w:jc w:val="both"/>
        <w:rPr>
          <w:rFonts w:ascii="Times New Roman" w:hAnsi="Times New Roman"/>
          <w:sz w:val="24"/>
          <w:szCs w:val="24"/>
        </w:rPr>
      </w:pPr>
      <w:r w:rsidRPr="006045BE">
        <w:rPr>
          <w:rFonts w:ascii="Times New Roman" w:hAnsi="Times New Roman"/>
          <w:sz w:val="24"/>
          <w:szCs w:val="24"/>
        </w:rPr>
        <w:t>A tous les Inspecteurs, CP, et professeurs de français, qui nous ont aidée à obtenir des outils indispensables à la réalisation de ce travail ;</w:t>
      </w:r>
    </w:p>
    <w:p w:rsidR="00A917EF" w:rsidRDefault="00A917EF" w:rsidP="00381048">
      <w:pPr>
        <w:spacing w:before="120" w:after="0"/>
        <w:jc w:val="both"/>
        <w:rPr>
          <w:rFonts w:ascii="Times New Roman" w:hAnsi="Times New Roman"/>
          <w:sz w:val="24"/>
          <w:szCs w:val="24"/>
        </w:rPr>
      </w:pPr>
      <w:r>
        <w:rPr>
          <w:rFonts w:ascii="Times New Roman" w:hAnsi="Times New Roman"/>
          <w:sz w:val="24"/>
          <w:szCs w:val="24"/>
        </w:rPr>
        <w:t>A M. Aurélien AHOLOUKPE du bureau ISOSud pour nous avoir accueillie dans sa salle de conférence pour la rédaction d</w:t>
      </w:r>
      <w:r w:rsidR="00252006">
        <w:rPr>
          <w:rFonts w:ascii="Times New Roman" w:hAnsi="Times New Roman"/>
          <w:sz w:val="24"/>
          <w:szCs w:val="24"/>
        </w:rPr>
        <w:t>’</w:t>
      </w:r>
      <w:r>
        <w:rPr>
          <w:rFonts w:ascii="Times New Roman" w:hAnsi="Times New Roman"/>
          <w:sz w:val="24"/>
          <w:szCs w:val="24"/>
        </w:rPr>
        <w:t>une importante partie de ce travail ;</w:t>
      </w:r>
    </w:p>
    <w:p w:rsidR="00FD4B4D" w:rsidRDefault="00FD4B4D" w:rsidP="00381048">
      <w:pPr>
        <w:spacing w:before="120" w:after="0"/>
        <w:jc w:val="both"/>
        <w:rPr>
          <w:rFonts w:ascii="Times New Roman" w:hAnsi="Times New Roman"/>
          <w:sz w:val="24"/>
          <w:szCs w:val="24"/>
        </w:rPr>
      </w:pPr>
      <w:r>
        <w:rPr>
          <w:rFonts w:ascii="Times New Roman" w:hAnsi="Times New Roman"/>
          <w:sz w:val="24"/>
          <w:szCs w:val="24"/>
        </w:rPr>
        <w:t>A M. Armand ADJAGBO, professeur certifié de français, diplômé ès Lettres Modernes</w:t>
      </w:r>
      <w:r w:rsidR="00834888">
        <w:rPr>
          <w:rFonts w:ascii="Times New Roman" w:hAnsi="Times New Roman"/>
          <w:sz w:val="24"/>
          <w:szCs w:val="24"/>
        </w:rPr>
        <w:t>,</w:t>
      </w:r>
      <w:r>
        <w:rPr>
          <w:rFonts w:ascii="Times New Roman" w:hAnsi="Times New Roman"/>
          <w:sz w:val="24"/>
          <w:szCs w:val="24"/>
        </w:rPr>
        <w:t xml:space="preserve"> pour </w:t>
      </w:r>
      <w:r w:rsidR="00DD4A50">
        <w:rPr>
          <w:rFonts w:ascii="Times New Roman" w:hAnsi="Times New Roman"/>
          <w:sz w:val="24"/>
          <w:szCs w:val="24"/>
        </w:rPr>
        <w:t>sa disponibilité</w:t>
      </w:r>
      <w:r w:rsidR="00E71703">
        <w:rPr>
          <w:rFonts w:ascii="Times New Roman" w:hAnsi="Times New Roman"/>
          <w:sz w:val="24"/>
          <w:szCs w:val="24"/>
        </w:rPr>
        <w:t xml:space="preserve"> et tous les documents fournis</w:t>
      </w:r>
      <w:r w:rsidR="00DD4A50">
        <w:rPr>
          <w:rFonts w:ascii="Times New Roman" w:hAnsi="Times New Roman"/>
          <w:sz w:val="24"/>
          <w:szCs w:val="24"/>
        </w:rPr>
        <w:t> ;</w:t>
      </w:r>
    </w:p>
    <w:p w:rsidR="000A20B9" w:rsidRPr="006045BE" w:rsidRDefault="000A20B9" w:rsidP="00381048">
      <w:pPr>
        <w:spacing w:before="120" w:after="0"/>
        <w:jc w:val="both"/>
        <w:rPr>
          <w:rFonts w:ascii="Times New Roman" w:hAnsi="Times New Roman"/>
          <w:sz w:val="24"/>
          <w:szCs w:val="24"/>
        </w:rPr>
      </w:pPr>
      <w:r>
        <w:rPr>
          <w:rFonts w:ascii="Times New Roman" w:hAnsi="Times New Roman"/>
          <w:sz w:val="24"/>
          <w:szCs w:val="24"/>
        </w:rPr>
        <w:t>A MM. Félix MENSAH, Barthémémy ABIDJO, Delphonse MELE, pour la documentation ;</w:t>
      </w:r>
    </w:p>
    <w:p w:rsidR="00381048" w:rsidRDefault="00381048" w:rsidP="001809AF">
      <w:pPr>
        <w:tabs>
          <w:tab w:val="left" w:pos="1770"/>
        </w:tabs>
        <w:spacing w:before="120" w:after="0"/>
        <w:jc w:val="both"/>
        <w:rPr>
          <w:rFonts w:ascii="Times New Roman" w:hAnsi="Times New Roman"/>
          <w:sz w:val="24"/>
          <w:szCs w:val="24"/>
        </w:rPr>
      </w:pPr>
    </w:p>
    <w:p w:rsidR="00CC0667" w:rsidRDefault="00A917EF" w:rsidP="00381048">
      <w:pPr>
        <w:spacing w:before="120" w:after="0"/>
        <w:jc w:val="both"/>
        <w:rPr>
          <w:rFonts w:ascii="Times New Roman" w:hAnsi="Times New Roman"/>
          <w:sz w:val="24"/>
          <w:szCs w:val="24"/>
        </w:rPr>
      </w:pPr>
      <w:r w:rsidRPr="006045BE">
        <w:rPr>
          <w:rFonts w:ascii="Times New Roman" w:hAnsi="Times New Roman"/>
          <w:sz w:val="24"/>
          <w:szCs w:val="24"/>
        </w:rPr>
        <w:t xml:space="preserve">A </w:t>
      </w:r>
      <w:r w:rsidR="001E3896">
        <w:rPr>
          <w:rFonts w:ascii="Times New Roman" w:hAnsi="Times New Roman"/>
          <w:sz w:val="24"/>
          <w:szCs w:val="24"/>
        </w:rPr>
        <w:t>Justine</w:t>
      </w:r>
      <w:r w:rsidR="00287BFF">
        <w:rPr>
          <w:rFonts w:ascii="Times New Roman" w:hAnsi="Times New Roman"/>
          <w:sz w:val="24"/>
          <w:szCs w:val="24"/>
        </w:rPr>
        <w:t>-Daniel</w:t>
      </w:r>
      <w:r w:rsidR="001E3896">
        <w:rPr>
          <w:rFonts w:ascii="Times New Roman" w:hAnsi="Times New Roman"/>
          <w:sz w:val="24"/>
          <w:szCs w:val="24"/>
        </w:rPr>
        <w:t>, Kévin</w:t>
      </w:r>
      <w:r w:rsidR="00287BFF">
        <w:rPr>
          <w:rFonts w:ascii="Times New Roman" w:hAnsi="Times New Roman"/>
          <w:sz w:val="24"/>
          <w:szCs w:val="24"/>
        </w:rPr>
        <w:t>-Caliel</w:t>
      </w:r>
      <w:r w:rsidR="001E3896">
        <w:rPr>
          <w:rFonts w:ascii="Times New Roman" w:hAnsi="Times New Roman"/>
          <w:sz w:val="24"/>
          <w:szCs w:val="24"/>
        </w:rPr>
        <w:t>, Fulgence</w:t>
      </w:r>
      <w:r w:rsidR="00287BFF">
        <w:rPr>
          <w:rFonts w:ascii="Times New Roman" w:hAnsi="Times New Roman"/>
          <w:sz w:val="24"/>
          <w:szCs w:val="24"/>
        </w:rPr>
        <w:t>-Pahaliah</w:t>
      </w:r>
      <w:r w:rsidR="001E3896">
        <w:rPr>
          <w:rFonts w:ascii="Times New Roman" w:hAnsi="Times New Roman"/>
          <w:sz w:val="24"/>
          <w:szCs w:val="24"/>
        </w:rPr>
        <w:t xml:space="preserve">, </w:t>
      </w:r>
      <w:r w:rsidR="00720F1C">
        <w:rPr>
          <w:rFonts w:ascii="Times New Roman" w:hAnsi="Times New Roman"/>
          <w:sz w:val="24"/>
          <w:szCs w:val="24"/>
        </w:rPr>
        <w:t xml:space="preserve">Françoise et Richard MORATH </w:t>
      </w:r>
      <w:r w:rsidR="00287BFF">
        <w:rPr>
          <w:rFonts w:ascii="Times New Roman" w:hAnsi="Times New Roman"/>
          <w:sz w:val="24"/>
          <w:szCs w:val="24"/>
        </w:rPr>
        <w:t xml:space="preserve">et </w:t>
      </w:r>
      <w:r w:rsidR="001E3896">
        <w:rPr>
          <w:rFonts w:ascii="Times New Roman" w:hAnsi="Times New Roman"/>
          <w:sz w:val="24"/>
          <w:szCs w:val="24"/>
        </w:rPr>
        <w:t>Flor</w:t>
      </w:r>
      <w:r w:rsidR="001E3896">
        <w:rPr>
          <w:rFonts w:ascii="Times New Roman" w:hAnsi="Times New Roman"/>
          <w:sz w:val="24"/>
          <w:szCs w:val="24"/>
        </w:rPr>
        <w:t>i</w:t>
      </w:r>
      <w:r w:rsidR="001E3896">
        <w:rPr>
          <w:rFonts w:ascii="Times New Roman" w:hAnsi="Times New Roman"/>
          <w:sz w:val="24"/>
          <w:szCs w:val="24"/>
        </w:rPr>
        <w:t>bert</w:t>
      </w:r>
      <w:r w:rsidR="00287BFF">
        <w:rPr>
          <w:rFonts w:ascii="Times New Roman" w:hAnsi="Times New Roman"/>
          <w:sz w:val="24"/>
          <w:szCs w:val="24"/>
        </w:rPr>
        <w:t>-Lélahel</w:t>
      </w:r>
      <w:r w:rsidR="00CC0667">
        <w:rPr>
          <w:rFonts w:ascii="Times New Roman" w:hAnsi="Times New Roman"/>
          <w:sz w:val="24"/>
          <w:szCs w:val="24"/>
        </w:rPr>
        <w:t> ;</w:t>
      </w:r>
    </w:p>
    <w:p w:rsidR="00A917EF" w:rsidRPr="006045BE" w:rsidRDefault="00CA398C" w:rsidP="00381048">
      <w:pPr>
        <w:spacing w:before="120" w:after="0"/>
        <w:jc w:val="both"/>
        <w:rPr>
          <w:rFonts w:ascii="Times New Roman" w:hAnsi="Times New Roman"/>
          <w:sz w:val="24"/>
          <w:szCs w:val="24"/>
        </w:rPr>
      </w:pPr>
      <w:r>
        <w:rPr>
          <w:rFonts w:ascii="Times New Roman" w:hAnsi="Times New Roman"/>
          <w:sz w:val="24"/>
          <w:szCs w:val="24"/>
        </w:rPr>
        <w:t xml:space="preserve">A </w:t>
      </w:r>
      <w:r w:rsidR="00381048">
        <w:rPr>
          <w:rFonts w:ascii="Times New Roman" w:hAnsi="Times New Roman"/>
          <w:sz w:val="24"/>
          <w:szCs w:val="24"/>
        </w:rPr>
        <w:t xml:space="preserve">Trésor Némamiah </w:t>
      </w:r>
      <w:r>
        <w:rPr>
          <w:rFonts w:ascii="Times New Roman" w:hAnsi="Times New Roman"/>
          <w:sz w:val="24"/>
          <w:szCs w:val="24"/>
        </w:rPr>
        <w:t>pour tout le stress qu</w:t>
      </w:r>
      <w:r w:rsidR="00252006">
        <w:rPr>
          <w:rFonts w:ascii="Times New Roman" w:hAnsi="Times New Roman"/>
          <w:sz w:val="24"/>
          <w:szCs w:val="24"/>
        </w:rPr>
        <w:t>’</w:t>
      </w:r>
      <w:r>
        <w:rPr>
          <w:rFonts w:ascii="Times New Roman" w:hAnsi="Times New Roman"/>
          <w:sz w:val="24"/>
          <w:szCs w:val="24"/>
        </w:rPr>
        <w:t xml:space="preserve">il a dû partager avec </w:t>
      </w:r>
      <w:r w:rsidR="00C50041">
        <w:rPr>
          <w:rFonts w:ascii="Times New Roman" w:hAnsi="Times New Roman"/>
          <w:sz w:val="24"/>
          <w:szCs w:val="24"/>
        </w:rPr>
        <w:t>nous</w:t>
      </w:r>
      <w:r>
        <w:rPr>
          <w:rFonts w:ascii="Times New Roman" w:hAnsi="Times New Roman"/>
          <w:sz w:val="24"/>
          <w:szCs w:val="24"/>
        </w:rPr>
        <w:t xml:space="preserve"> depuis la ges</w:t>
      </w:r>
      <w:r w:rsidR="00A971B3">
        <w:rPr>
          <w:rFonts w:ascii="Times New Roman" w:hAnsi="Times New Roman"/>
          <w:sz w:val="24"/>
          <w:szCs w:val="24"/>
        </w:rPr>
        <w:t>ta</w:t>
      </w:r>
      <w:r>
        <w:rPr>
          <w:rFonts w:ascii="Times New Roman" w:hAnsi="Times New Roman"/>
          <w:sz w:val="24"/>
          <w:szCs w:val="24"/>
        </w:rPr>
        <w:t>tion jusqu</w:t>
      </w:r>
      <w:r w:rsidR="00252006">
        <w:rPr>
          <w:rFonts w:ascii="Times New Roman" w:hAnsi="Times New Roman"/>
          <w:sz w:val="24"/>
          <w:szCs w:val="24"/>
        </w:rPr>
        <w:t>’</w:t>
      </w:r>
      <w:r>
        <w:rPr>
          <w:rFonts w:ascii="Times New Roman" w:hAnsi="Times New Roman"/>
          <w:sz w:val="24"/>
          <w:szCs w:val="24"/>
        </w:rPr>
        <w:t xml:space="preserve">aux premiers âges de sa vie terrestre. </w:t>
      </w:r>
      <w:r w:rsidRPr="00C50041">
        <w:rPr>
          <w:rFonts w:ascii="Times New Roman" w:hAnsi="Times New Roman"/>
          <w:sz w:val="24"/>
          <w:szCs w:val="24"/>
        </w:rPr>
        <w:t xml:space="preserve">Merci mon </w:t>
      </w:r>
      <w:r w:rsidR="00515AC5" w:rsidRPr="00C50041">
        <w:rPr>
          <w:rFonts w:ascii="Times New Roman" w:hAnsi="Times New Roman"/>
          <w:sz w:val="24"/>
          <w:szCs w:val="24"/>
        </w:rPr>
        <w:t>bel</w:t>
      </w:r>
      <w:r w:rsidRPr="00C50041">
        <w:rPr>
          <w:rFonts w:ascii="Times New Roman" w:hAnsi="Times New Roman"/>
          <w:sz w:val="24"/>
          <w:szCs w:val="24"/>
        </w:rPr>
        <w:t xml:space="preserve"> ange pour ton sourire </w:t>
      </w:r>
      <w:r w:rsidR="00C50041">
        <w:rPr>
          <w:rFonts w:ascii="Times New Roman" w:hAnsi="Times New Roman"/>
          <w:sz w:val="24"/>
          <w:szCs w:val="24"/>
        </w:rPr>
        <w:t>réconfo</w:t>
      </w:r>
      <w:r w:rsidR="00C50041">
        <w:rPr>
          <w:rFonts w:ascii="Times New Roman" w:hAnsi="Times New Roman"/>
          <w:sz w:val="24"/>
          <w:szCs w:val="24"/>
        </w:rPr>
        <w:t>r</w:t>
      </w:r>
      <w:r w:rsidR="00C50041">
        <w:rPr>
          <w:rFonts w:ascii="Times New Roman" w:hAnsi="Times New Roman"/>
          <w:sz w:val="24"/>
          <w:szCs w:val="24"/>
        </w:rPr>
        <w:t>tant ;</w:t>
      </w:r>
      <w:r w:rsidRPr="00C50041">
        <w:rPr>
          <w:rFonts w:ascii="Times New Roman" w:hAnsi="Times New Roman"/>
          <w:sz w:val="24"/>
          <w:szCs w:val="24"/>
        </w:rPr>
        <w:t xml:space="preserve"> </w:t>
      </w:r>
    </w:p>
    <w:p w:rsidR="00A917EF" w:rsidRPr="006045BE" w:rsidRDefault="00A917EF" w:rsidP="00381048">
      <w:pPr>
        <w:spacing w:before="120" w:after="0"/>
        <w:jc w:val="both"/>
        <w:rPr>
          <w:rFonts w:ascii="Times New Roman" w:hAnsi="Times New Roman"/>
          <w:sz w:val="24"/>
          <w:szCs w:val="24"/>
        </w:rPr>
      </w:pPr>
      <w:r w:rsidRPr="006045BE">
        <w:rPr>
          <w:rFonts w:ascii="Times New Roman" w:hAnsi="Times New Roman"/>
          <w:sz w:val="24"/>
          <w:szCs w:val="24"/>
        </w:rPr>
        <w:t xml:space="preserve">A </w:t>
      </w:r>
      <w:r w:rsidR="00A971B3">
        <w:rPr>
          <w:rFonts w:ascii="Times New Roman" w:hAnsi="Times New Roman"/>
          <w:sz w:val="24"/>
          <w:szCs w:val="24"/>
        </w:rPr>
        <w:t>not</w:t>
      </w:r>
      <w:r w:rsidRPr="006045BE">
        <w:rPr>
          <w:rFonts w:ascii="Times New Roman" w:hAnsi="Times New Roman"/>
          <w:sz w:val="24"/>
          <w:szCs w:val="24"/>
        </w:rPr>
        <w:t xml:space="preserve">re </w:t>
      </w:r>
      <w:r w:rsidR="00A971B3">
        <w:rPr>
          <w:rFonts w:ascii="Times New Roman" w:hAnsi="Times New Roman"/>
          <w:sz w:val="24"/>
          <w:szCs w:val="24"/>
        </w:rPr>
        <w:t xml:space="preserve">feu </w:t>
      </w:r>
      <w:r w:rsidRPr="006045BE">
        <w:rPr>
          <w:rFonts w:ascii="Times New Roman" w:hAnsi="Times New Roman"/>
          <w:sz w:val="24"/>
          <w:szCs w:val="24"/>
        </w:rPr>
        <w:t xml:space="preserve">père, </w:t>
      </w:r>
      <w:r w:rsidR="00A971B3">
        <w:rPr>
          <w:rFonts w:ascii="Times New Roman" w:hAnsi="Times New Roman"/>
          <w:sz w:val="24"/>
          <w:szCs w:val="24"/>
        </w:rPr>
        <w:t>Alphonse</w:t>
      </w:r>
      <w:r w:rsidR="00287BFF">
        <w:rPr>
          <w:rFonts w:ascii="Times New Roman" w:hAnsi="Times New Roman"/>
          <w:sz w:val="24"/>
          <w:szCs w:val="24"/>
        </w:rPr>
        <w:t>-Yératel</w:t>
      </w:r>
      <w:r w:rsidR="00A971B3">
        <w:rPr>
          <w:rFonts w:ascii="Times New Roman" w:hAnsi="Times New Roman"/>
          <w:sz w:val="24"/>
          <w:szCs w:val="24"/>
        </w:rPr>
        <w:t xml:space="preserve"> HOUNKPE, </w:t>
      </w:r>
      <w:r w:rsidRPr="006045BE">
        <w:rPr>
          <w:rFonts w:ascii="Times New Roman" w:hAnsi="Times New Roman"/>
          <w:sz w:val="24"/>
          <w:szCs w:val="24"/>
        </w:rPr>
        <w:t xml:space="preserve">qui assurément a tout suivi de près. En Afrique, les morts ne sont pas morts… </w:t>
      </w:r>
      <w:r w:rsidR="003F1AAA">
        <w:rPr>
          <w:rFonts w:ascii="Times New Roman" w:hAnsi="Times New Roman"/>
          <w:sz w:val="24"/>
          <w:szCs w:val="24"/>
        </w:rPr>
        <w:t>I</w:t>
      </w:r>
      <w:r w:rsidRPr="006045BE">
        <w:rPr>
          <w:rFonts w:ascii="Times New Roman" w:hAnsi="Times New Roman"/>
          <w:sz w:val="24"/>
          <w:szCs w:val="24"/>
        </w:rPr>
        <w:t>ls sont juste passés de l</w:t>
      </w:r>
      <w:r w:rsidR="00252006">
        <w:rPr>
          <w:rFonts w:ascii="Times New Roman" w:hAnsi="Times New Roman"/>
          <w:sz w:val="24"/>
          <w:szCs w:val="24"/>
        </w:rPr>
        <w:t>’</w:t>
      </w:r>
      <w:r w:rsidRPr="006045BE">
        <w:rPr>
          <w:rFonts w:ascii="Times New Roman" w:hAnsi="Times New Roman"/>
          <w:sz w:val="24"/>
          <w:szCs w:val="24"/>
        </w:rPr>
        <w:t>autre côté du rideau…</w:t>
      </w:r>
    </w:p>
    <w:p w:rsidR="00A917EF" w:rsidRPr="006045BE" w:rsidRDefault="00A917EF" w:rsidP="00381048">
      <w:pPr>
        <w:spacing w:before="120" w:after="0"/>
        <w:jc w:val="both"/>
        <w:rPr>
          <w:rFonts w:ascii="Times New Roman" w:hAnsi="Times New Roman"/>
          <w:b/>
          <w:sz w:val="28"/>
          <w:szCs w:val="28"/>
        </w:rPr>
      </w:pPr>
      <w:r w:rsidRPr="006045BE">
        <w:rPr>
          <w:rFonts w:ascii="Times New Roman" w:hAnsi="Times New Roman"/>
          <w:b/>
          <w:sz w:val="28"/>
          <w:szCs w:val="28"/>
        </w:rPr>
        <w:br w:type="page"/>
      </w:r>
    </w:p>
    <w:p w:rsidR="00A917EF" w:rsidRPr="001E61A6" w:rsidRDefault="00A917EF" w:rsidP="00381048">
      <w:pPr>
        <w:spacing w:before="120" w:after="0"/>
        <w:jc w:val="both"/>
        <w:rPr>
          <w:rFonts w:ascii="Times New Roman" w:hAnsi="Times New Roman"/>
          <w:b/>
          <w:sz w:val="32"/>
          <w:szCs w:val="32"/>
        </w:rPr>
      </w:pPr>
      <w:r w:rsidRPr="001E61A6">
        <w:rPr>
          <w:rFonts w:ascii="Times New Roman" w:hAnsi="Times New Roman"/>
          <w:b/>
          <w:sz w:val="32"/>
          <w:szCs w:val="32"/>
        </w:rPr>
        <w:lastRenderedPageBreak/>
        <w:t>Avant-propos</w:t>
      </w:r>
    </w:p>
    <w:p w:rsidR="00381048" w:rsidRDefault="00381048" w:rsidP="00381048">
      <w:pPr>
        <w:spacing w:before="120" w:after="0"/>
        <w:jc w:val="both"/>
        <w:rPr>
          <w:rFonts w:ascii="Times New Roman" w:hAnsi="Times New Roman"/>
          <w:sz w:val="24"/>
          <w:szCs w:val="24"/>
        </w:rPr>
      </w:pPr>
    </w:p>
    <w:p w:rsidR="00A917EF" w:rsidRPr="007C1677" w:rsidRDefault="00A917EF" w:rsidP="00381048">
      <w:pPr>
        <w:spacing w:before="120" w:after="0"/>
        <w:ind w:left="1416"/>
        <w:jc w:val="both"/>
        <w:rPr>
          <w:rFonts w:ascii="Times New Roman" w:hAnsi="Times New Roman"/>
          <w:sz w:val="24"/>
          <w:szCs w:val="24"/>
        </w:rPr>
      </w:pPr>
      <w:r w:rsidRPr="007C1677">
        <w:rPr>
          <w:rFonts w:ascii="Times New Roman" w:hAnsi="Times New Roman"/>
          <w:sz w:val="24"/>
          <w:szCs w:val="24"/>
        </w:rPr>
        <w:t>« </w:t>
      </w:r>
      <w:r w:rsidRPr="007C1677">
        <w:rPr>
          <w:rFonts w:ascii="Times New Roman" w:hAnsi="Times New Roman"/>
          <w:i/>
          <w:sz w:val="24"/>
          <w:szCs w:val="24"/>
        </w:rPr>
        <w:t>Il me semble que tout ce qui peut être enseigné à quelqu</w:t>
      </w:r>
      <w:r w:rsidR="00252006">
        <w:rPr>
          <w:rFonts w:ascii="Times New Roman" w:hAnsi="Times New Roman"/>
          <w:i/>
          <w:sz w:val="24"/>
          <w:szCs w:val="24"/>
        </w:rPr>
        <w:t>’</w:t>
      </w:r>
      <w:r w:rsidRPr="007C1677">
        <w:rPr>
          <w:rFonts w:ascii="Times New Roman" w:hAnsi="Times New Roman"/>
          <w:i/>
          <w:sz w:val="24"/>
          <w:szCs w:val="24"/>
        </w:rPr>
        <w:t>un est relativement peu important et n</w:t>
      </w:r>
      <w:r w:rsidR="00252006">
        <w:rPr>
          <w:rFonts w:ascii="Times New Roman" w:hAnsi="Times New Roman"/>
          <w:i/>
          <w:sz w:val="24"/>
          <w:szCs w:val="24"/>
        </w:rPr>
        <w:t>’</w:t>
      </w:r>
      <w:r w:rsidRPr="007C1677">
        <w:rPr>
          <w:rFonts w:ascii="Times New Roman" w:hAnsi="Times New Roman"/>
          <w:i/>
          <w:sz w:val="24"/>
          <w:szCs w:val="24"/>
        </w:rPr>
        <w:t>exerce guère ou pas du tout d</w:t>
      </w:r>
      <w:r w:rsidR="00252006">
        <w:rPr>
          <w:rFonts w:ascii="Times New Roman" w:hAnsi="Times New Roman"/>
          <w:i/>
          <w:sz w:val="24"/>
          <w:szCs w:val="24"/>
        </w:rPr>
        <w:t>’</w:t>
      </w:r>
      <w:r w:rsidRPr="007C1677">
        <w:rPr>
          <w:rFonts w:ascii="Times New Roman" w:hAnsi="Times New Roman"/>
          <w:i/>
          <w:sz w:val="24"/>
          <w:szCs w:val="24"/>
        </w:rPr>
        <w:t>influence significative sur son comportement… J</w:t>
      </w:r>
      <w:r w:rsidR="00252006">
        <w:rPr>
          <w:rFonts w:ascii="Times New Roman" w:hAnsi="Times New Roman"/>
          <w:i/>
          <w:sz w:val="24"/>
          <w:szCs w:val="24"/>
        </w:rPr>
        <w:t>’</w:t>
      </w:r>
      <w:r w:rsidRPr="007C1677">
        <w:rPr>
          <w:rFonts w:ascii="Times New Roman" w:hAnsi="Times New Roman"/>
          <w:i/>
          <w:sz w:val="24"/>
          <w:szCs w:val="24"/>
        </w:rPr>
        <w:t>ai finalement l</w:t>
      </w:r>
      <w:r w:rsidR="00252006">
        <w:rPr>
          <w:rFonts w:ascii="Times New Roman" w:hAnsi="Times New Roman"/>
          <w:i/>
          <w:sz w:val="24"/>
          <w:szCs w:val="24"/>
        </w:rPr>
        <w:t>’</w:t>
      </w:r>
      <w:r w:rsidRPr="007C1677">
        <w:rPr>
          <w:rFonts w:ascii="Times New Roman" w:hAnsi="Times New Roman"/>
          <w:i/>
          <w:sz w:val="24"/>
          <w:szCs w:val="24"/>
        </w:rPr>
        <w:t>impression que le seul apprentissage qui i</w:t>
      </w:r>
      <w:r w:rsidRPr="007C1677">
        <w:rPr>
          <w:rFonts w:ascii="Times New Roman" w:hAnsi="Times New Roman"/>
          <w:i/>
          <w:sz w:val="24"/>
          <w:szCs w:val="24"/>
        </w:rPr>
        <w:t>n</w:t>
      </w:r>
      <w:r w:rsidRPr="007C1677">
        <w:rPr>
          <w:rFonts w:ascii="Times New Roman" w:hAnsi="Times New Roman"/>
          <w:i/>
          <w:sz w:val="24"/>
          <w:szCs w:val="24"/>
        </w:rPr>
        <w:t>fluence réellement le comportement d</w:t>
      </w:r>
      <w:r w:rsidR="00252006">
        <w:rPr>
          <w:rFonts w:ascii="Times New Roman" w:hAnsi="Times New Roman"/>
          <w:i/>
          <w:sz w:val="24"/>
          <w:szCs w:val="24"/>
        </w:rPr>
        <w:t>’</w:t>
      </w:r>
      <w:r w:rsidRPr="007C1677">
        <w:rPr>
          <w:rFonts w:ascii="Times New Roman" w:hAnsi="Times New Roman"/>
          <w:i/>
          <w:sz w:val="24"/>
          <w:szCs w:val="24"/>
        </w:rPr>
        <w:t>un individu est celui qu</w:t>
      </w:r>
      <w:r w:rsidR="00252006">
        <w:rPr>
          <w:rFonts w:ascii="Times New Roman" w:hAnsi="Times New Roman"/>
          <w:i/>
          <w:sz w:val="24"/>
          <w:szCs w:val="24"/>
        </w:rPr>
        <w:t>’</w:t>
      </w:r>
      <w:r w:rsidRPr="007C1677">
        <w:rPr>
          <w:rFonts w:ascii="Times New Roman" w:hAnsi="Times New Roman"/>
          <w:i/>
          <w:sz w:val="24"/>
          <w:szCs w:val="24"/>
        </w:rPr>
        <w:t>il découvre lui-même et qu</w:t>
      </w:r>
      <w:r w:rsidR="00252006">
        <w:rPr>
          <w:rFonts w:ascii="Times New Roman" w:hAnsi="Times New Roman"/>
          <w:i/>
          <w:sz w:val="24"/>
          <w:szCs w:val="24"/>
        </w:rPr>
        <w:t>’</w:t>
      </w:r>
      <w:r w:rsidRPr="007C1677">
        <w:rPr>
          <w:rFonts w:ascii="Times New Roman" w:hAnsi="Times New Roman"/>
          <w:i/>
          <w:sz w:val="24"/>
          <w:szCs w:val="24"/>
        </w:rPr>
        <w:t>il s</w:t>
      </w:r>
      <w:r w:rsidR="00252006">
        <w:rPr>
          <w:rFonts w:ascii="Times New Roman" w:hAnsi="Times New Roman"/>
          <w:i/>
          <w:sz w:val="24"/>
          <w:szCs w:val="24"/>
        </w:rPr>
        <w:t>’</w:t>
      </w:r>
      <w:r w:rsidRPr="007C1677">
        <w:rPr>
          <w:rFonts w:ascii="Times New Roman" w:hAnsi="Times New Roman"/>
          <w:i/>
          <w:sz w:val="24"/>
          <w:szCs w:val="24"/>
        </w:rPr>
        <w:t>approprie. Cet apprentissage découvert par l</w:t>
      </w:r>
      <w:r w:rsidR="00252006">
        <w:rPr>
          <w:rFonts w:ascii="Times New Roman" w:hAnsi="Times New Roman"/>
          <w:i/>
          <w:sz w:val="24"/>
          <w:szCs w:val="24"/>
        </w:rPr>
        <w:t>’</w:t>
      </w:r>
      <w:r w:rsidRPr="007C1677">
        <w:rPr>
          <w:rFonts w:ascii="Times New Roman" w:hAnsi="Times New Roman"/>
          <w:i/>
          <w:sz w:val="24"/>
          <w:szCs w:val="24"/>
        </w:rPr>
        <w:t>individu lui-même et qu</w:t>
      </w:r>
      <w:r w:rsidR="00252006">
        <w:rPr>
          <w:rFonts w:ascii="Times New Roman" w:hAnsi="Times New Roman"/>
          <w:i/>
          <w:sz w:val="24"/>
          <w:szCs w:val="24"/>
        </w:rPr>
        <w:t>’</w:t>
      </w:r>
      <w:r w:rsidRPr="007C1677">
        <w:rPr>
          <w:rFonts w:ascii="Times New Roman" w:hAnsi="Times New Roman"/>
          <w:i/>
          <w:sz w:val="24"/>
          <w:szCs w:val="24"/>
        </w:rPr>
        <w:t>il a assimilé au cours d</w:t>
      </w:r>
      <w:r w:rsidR="00252006">
        <w:rPr>
          <w:rFonts w:ascii="Times New Roman" w:hAnsi="Times New Roman"/>
          <w:i/>
          <w:sz w:val="24"/>
          <w:szCs w:val="24"/>
        </w:rPr>
        <w:t>’</w:t>
      </w:r>
      <w:r w:rsidRPr="007C1677">
        <w:rPr>
          <w:rFonts w:ascii="Times New Roman" w:hAnsi="Times New Roman"/>
          <w:i/>
          <w:sz w:val="24"/>
          <w:szCs w:val="24"/>
        </w:rPr>
        <w:t>une expérience vécue ne peut-être comm</w:t>
      </w:r>
      <w:r w:rsidRPr="007C1677">
        <w:rPr>
          <w:rFonts w:ascii="Times New Roman" w:hAnsi="Times New Roman"/>
          <w:i/>
          <w:sz w:val="24"/>
          <w:szCs w:val="24"/>
        </w:rPr>
        <w:t>u</w:t>
      </w:r>
      <w:r w:rsidRPr="007C1677">
        <w:rPr>
          <w:rFonts w:ascii="Times New Roman" w:hAnsi="Times New Roman"/>
          <w:i/>
          <w:sz w:val="24"/>
          <w:szCs w:val="24"/>
        </w:rPr>
        <w:t>niqué directement à autrui</w:t>
      </w:r>
      <w:r w:rsidRPr="007C1677">
        <w:rPr>
          <w:rFonts w:ascii="Times New Roman" w:hAnsi="Times New Roman"/>
          <w:sz w:val="24"/>
          <w:szCs w:val="24"/>
        </w:rPr>
        <w:t> »</w:t>
      </w:r>
      <w:r w:rsidR="007C1677" w:rsidRPr="007C1677">
        <w:rPr>
          <w:rFonts w:ascii="Times New Roman" w:hAnsi="Times New Roman"/>
          <w:sz w:val="24"/>
          <w:szCs w:val="24"/>
        </w:rPr>
        <w:t xml:space="preserve"> (</w:t>
      </w:r>
      <w:r w:rsidR="007C1677" w:rsidRPr="007C1677">
        <w:rPr>
          <w:rFonts w:ascii="Times New Roman" w:hAnsi="Times New Roman"/>
          <w:sz w:val="24"/>
          <w:szCs w:val="24"/>
          <w:lang w:val="fr-BE"/>
        </w:rPr>
        <w:t>Rogers, 1972 : 152).</w:t>
      </w:r>
    </w:p>
    <w:p w:rsidR="00381048" w:rsidRDefault="00381048" w:rsidP="00381048">
      <w:pPr>
        <w:spacing w:before="120" w:after="0"/>
        <w:rPr>
          <w:rFonts w:ascii="Times New Roman" w:hAnsi="Times New Roman"/>
          <w:sz w:val="24"/>
          <w:szCs w:val="24"/>
        </w:rPr>
      </w:pPr>
    </w:p>
    <w:p w:rsidR="00A917EF" w:rsidRPr="007C1677" w:rsidRDefault="00A917EF" w:rsidP="00381048">
      <w:pPr>
        <w:spacing w:before="120" w:after="0"/>
        <w:rPr>
          <w:rFonts w:ascii="Times New Roman" w:hAnsi="Times New Roman"/>
          <w:sz w:val="24"/>
          <w:szCs w:val="24"/>
        </w:rPr>
      </w:pPr>
      <w:r w:rsidRPr="006045BE">
        <w:rPr>
          <w:rFonts w:ascii="Times New Roman" w:hAnsi="Times New Roman"/>
          <w:sz w:val="24"/>
          <w:szCs w:val="24"/>
        </w:rPr>
        <w:t xml:space="preserve">Voici un récit qui en fait </w:t>
      </w:r>
      <w:r w:rsidRPr="007C1677">
        <w:rPr>
          <w:rFonts w:ascii="Times New Roman" w:hAnsi="Times New Roman"/>
          <w:sz w:val="24"/>
          <w:szCs w:val="24"/>
        </w:rPr>
        <w:t>foi :</w:t>
      </w:r>
    </w:p>
    <w:p w:rsidR="000A20B9" w:rsidRDefault="000A20B9" w:rsidP="00381048">
      <w:pPr>
        <w:spacing w:before="120" w:after="0"/>
        <w:jc w:val="both"/>
        <w:rPr>
          <w:rFonts w:ascii="Times New Roman" w:hAnsi="Times New Roman"/>
          <w:color w:val="000000"/>
        </w:rPr>
      </w:pPr>
    </w:p>
    <w:p w:rsidR="00A917EF" w:rsidRPr="00381048" w:rsidRDefault="00A917EF" w:rsidP="00381048">
      <w:pPr>
        <w:spacing w:before="120" w:after="0"/>
        <w:jc w:val="both"/>
        <w:rPr>
          <w:rFonts w:ascii="Times New Roman" w:hAnsi="Times New Roman"/>
          <w:color w:val="000000"/>
        </w:rPr>
      </w:pPr>
      <w:r w:rsidRPr="007C1677">
        <w:rPr>
          <w:rFonts w:ascii="Times New Roman" w:hAnsi="Times New Roman"/>
          <w:color w:val="000000"/>
        </w:rPr>
        <w:t>Un Roi avait pour fils unique un jeune Prince courageux, habile et intelligent. Pour parfaire son a</w:t>
      </w:r>
      <w:r w:rsidRPr="007C1677">
        <w:rPr>
          <w:rFonts w:ascii="Times New Roman" w:hAnsi="Times New Roman"/>
          <w:color w:val="000000"/>
        </w:rPr>
        <w:t>p</w:t>
      </w:r>
      <w:r w:rsidRPr="007C1677">
        <w:rPr>
          <w:rFonts w:ascii="Times New Roman" w:hAnsi="Times New Roman"/>
          <w:color w:val="000000"/>
        </w:rPr>
        <w:t>prentissage de la Vie, il l</w:t>
      </w:r>
      <w:r w:rsidR="00252006">
        <w:rPr>
          <w:rFonts w:ascii="Times New Roman" w:hAnsi="Times New Roman"/>
          <w:color w:val="000000"/>
        </w:rPr>
        <w:t>’</w:t>
      </w:r>
      <w:r w:rsidRPr="007C1677">
        <w:rPr>
          <w:rFonts w:ascii="Times New Roman" w:hAnsi="Times New Roman"/>
          <w:color w:val="000000"/>
        </w:rPr>
        <w:t>envoya auprès d</w:t>
      </w:r>
      <w:r w:rsidR="00252006">
        <w:rPr>
          <w:rFonts w:ascii="Times New Roman" w:hAnsi="Times New Roman"/>
          <w:color w:val="000000"/>
        </w:rPr>
        <w:t>’</w:t>
      </w:r>
      <w:r w:rsidRPr="007C1677">
        <w:rPr>
          <w:rFonts w:ascii="Times New Roman" w:hAnsi="Times New Roman"/>
          <w:color w:val="000000"/>
        </w:rPr>
        <w:t xml:space="preserve">un Vieux Sage. </w:t>
      </w:r>
      <w:r w:rsidRPr="00381048">
        <w:rPr>
          <w:rFonts w:ascii="Times New Roman" w:hAnsi="Times New Roman"/>
          <w:i/>
          <w:color w:val="000000"/>
        </w:rPr>
        <w:t>"Eclaire-moi sur le Sentier de la Vie"</w:t>
      </w:r>
      <w:r w:rsidRPr="007C1677">
        <w:rPr>
          <w:rFonts w:ascii="Times New Roman" w:hAnsi="Times New Roman"/>
          <w:color w:val="000000"/>
        </w:rPr>
        <w:t>, d</w:t>
      </w:r>
      <w:r w:rsidRPr="007C1677">
        <w:rPr>
          <w:rFonts w:ascii="Times New Roman" w:hAnsi="Times New Roman"/>
          <w:color w:val="000000"/>
        </w:rPr>
        <w:t>e</w:t>
      </w:r>
      <w:r w:rsidRPr="007C1677">
        <w:rPr>
          <w:rFonts w:ascii="Times New Roman" w:hAnsi="Times New Roman"/>
          <w:color w:val="000000"/>
        </w:rPr>
        <w:t xml:space="preserve">manda le Prince. </w:t>
      </w:r>
      <w:r w:rsidRPr="00381048">
        <w:rPr>
          <w:rFonts w:ascii="Times New Roman" w:hAnsi="Times New Roman"/>
          <w:i/>
          <w:color w:val="000000"/>
        </w:rPr>
        <w:t>"Mes paroles s</w:t>
      </w:r>
      <w:r w:rsidR="00252006">
        <w:rPr>
          <w:rFonts w:ascii="Times New Roman" w:hAnsi="Times New Roman"/>
          <w:i/>
          <w:color w:val="000000"/>
        </w:rPr>
        <w:t>’</w:t>
      </w:r>
      <w:r w:rsidRPr="00381048">
        <w:rPr>
          <w:rFonts w:ascii="Times New Roman" w:hAnsi="Times New Roman"/>
          <w:i/>
          <w:color w:val="000000"/>
        </w:rPr>
        <w:t>évanouiront comme les traces de tes pas dans le sable</w:t>
      </w:r>
      <w:r w:rsidRPr="007C1677">
        <w:rPr>
          <w:rFonts w:ascii="Times New Roman" w:hAnsi="Times New Roman"/>
          <w:color w:val="000000"/>
        </w:rPr>
        <w:t xml:space="preserve">, répondit le Sage. </w:t>
      </w:r>
      <w:r w:rsidRPr="00381048">
        <w:rPr>
          <w:rFonts w:ascii="Times New Roman" w:hAnsi="Times New Roman"/>
          <w:i/>
          <w:color w:val="000000"/>
        </w:rPr>
        <w:t>Cependant je veux bien te donner quelques indications. Sur ta route, tu trouveras trois portes. Lis les préceptes indiqués sur chacune d</w:t>
      </w:r>
      <w:r w:rsidR="00252006">
        <w:rPr>
          <w:rFonts w:ascii="Times New Roman" w:hAnsi="Times New Roman"/>
          <w:i/>
          <w:color w:val="000000"/>
        </w:rPr>
        <w:t>’</w:t>
      </w:r>
      <w:r w:rsidRPr="00381048">
        <w:rPr>
          <w:rFonts w:ascii="Times New Roman" w:hAnsi="Times New Roman"/>
          <w:i/>
          <w:color w:val="000000"/>
        </w:rPr>
        <w:t>entre elles. Un besoin irrésistible te poussera à les suivre. Ne cherche pas à t</w:t>
      </w:r>
      <w:r w:rsidR="00252006">
        <w:rPr>
          <w:rFonts w:ascii="Times New Roman" w:hAnsi="Times New Roman"/>
          <w:i/>
          <w:color w:val="000000"/>
        </w:rPr>
        <w:t>’</w:t>
      </w:r>
      <w:r w:rsidRPr="00381048">
        <w:rPr>
          <w:rFonts w:ascii="Times New Roman" w:hAnsi="Times New Roman"/>
          <w:i/>
          <w:color w:val="000000"/>
        </w:rPr>
        <w:t>en détourner, car tu serais condamné à revivre sans cesse ce que tu aurais fui. Je ne puis t</w:t>
      </w:r>
      <w:r w:rsidR="00252006">
        <w:rPr>
          <w:rFonts w:ascii="Times New Roman" w:hAnsi="Times New Roman"/>
          <w:i/>
          <w:color w:val="000000"/>
        </w:rPr>
        <w:t>’</w:t>
      </w:r>
      <w:r w:rsidRPr="00381048">
        <w:rPr>
          <w:rFonts w:ascii="Times New Roman" w:hAnsi="Times New Roman"/>
          <w:i/>
          <w:color w:val="000000"/>
        </w:rPr>
        <w:t>en dire plus. Tu dois éprouver tout cela dans ton cœur et dans ta chair. Va, maintenant. Sui</w:t>
      </w:r>
      <w:r w:rsidR="00381048">
        <w:rPr>
          <w:rFonts w:ascii="Times New Roman" w:hAnsi="Times New Roman"/>
          <w:i/>
          <w:color w:val="000000"/>
        </w:rPr>
        <w:t>s cette route, droit devant toi</w:t>
      </w:r>
      <w:r w:rsidRPr="00381048">
        <w:rPr>
          <w:rFonts w:ascii="Times New Roman" w:hAnsi="Times New Roman"/>
          <w:i/>
          <w:color w:val="000000"/>
        </w:rPr>
        <w:t>"</w:t>
      </w:r>
      <w:r w:rsidR="00381048">
        <w:rPr>
          <w:rFonts w:ascii="Times New Roman" w:hAnsi="Times New Roman"/>
          <w:color w:val="000000"/>
        </w:rPr>
        <w:t>.</w:t>
      </w:r>
    </w:p>
    <w:p w:rsidR="00A917EF" w:rsidRPr="007C1677" w:rsidRDefault="00A917EF" w:rsidP="00381048">
      <w:pPr>
        <w:spacing w:before="120" w:after="0"/>
        <w:jc w:val="both"/>
        <w:rPr>
          <w:rFonts w:ascii="Times New Roman" w:hAnsi="Times New Roman"/>
          <w:color w:val="000000"/>
        </w:rPr>
      </w:pPr>
      <w:r w:rsidRPr="007C1677">
        <w:rPr>
          <w:rFonts w:ascii="Times New Roman" w:hAnsi="Times New Roman"/>
          <w:color w:val="000000"/>
        </w:rPr>
        <w:t>Le Vieux Sage disparut et le Prince s</w:t>
      </w:r>
      <w:r w:rsidR="00252006">
        <w:rPr>
          <w:rFonts w:ascii="Times New Roman" w:hAnsi="Times New Roman"/>
          <w:color w:val="000000"/>
        </w:rPr>
        <w:t>’</w:t>
      </w:r>
      <w:r w:rsidRPr="007C1677">
        <w:rPr>
          <w:rFonts w:ascii="Times New Roman" w:hAnsi="Times New Roman"/>
          <w:color w:val="000000"/>
        </w:rPr>
        <w:t xml:space="preserve">engagea sur le Chemin de la Vie. Il se trouva bientôt face à une grande porte sur laquelle on pouvait lire "CHANGE LE MONDE". </w:t>
      </w:r>
      <w:r w:rsidRPr="00381048">
        <w:rPr>
          <w:rFonts w:ascii="Times New Roman" w:hAnsi="Times New Roman"/>
          <w:i/>
          <w:color w:val="000000"/>
        </w:rPr>
        <w:t>"C</w:t>
      </w:r>
      <w:r w:rsidR="00252006">
        <w:rPr>
          <w:rFonts w:ascii="Times New Roman" w:hAnsi="Times New Roman"/>
          <w:i/>
          <w:color w:val="000000"/>
        </w:rPr>
        <w:t>’</w:t>
      </w:r>
      <w:r w:rsidRPr="00381048">
        <w:rPr>
          <w:rFonts w:ascii="Times New Roman" w:hAnsi="Times New Roman"/>
          <w:i/>
          <w:color w:val="000000"/>
        </w:rPr>
        <w:t>était bien là mon intention</w:t>
      </w:r>
      <w:r w:rsidRPr="007C1677">
        <w:rPr>
          <w:rFonts w:ascii="Times New Roman" w:hAnsi="Times New Roman"/>
          <w:color w:val="000000"/>
        </w:rPr>
        <w:t xml:space="preserve">, pensa le Prince, </w:t>
      </w:r>
      <w:r w:rsidRPr="00381048">
        <w:rPr>
          <w:rFonts w:ascii="Times New Roman" w:hAnsi="Times New Roman"/>
          <w:i/>
          <w:color w:val="000000"/>
        </w:rPr>
        <w:t>car si certaines choses me plaisent dans ce monde, d</w:t>
      </w:r>
      <w:r w:rsidR="00252006">
        <w:rPr>
          <w:rFonts w:ascii="Times New Roman" w:hAnsi="Times New Roman"/>
          <w:i/>
          <w:color w:val="000000"/>
        </w:rPr>
        <w:t>’</w:t>
      </w:r>
      <w:r w:rsidRPr="00381048">
        <w:rPr>
          <w:rFonts w:ascii="Times New Roman" w:hAnsi="Times New Roman"/>
          <w:i/>
          <w:color w:val="000000"/>
        </w:rPr>
        <w:t>autres ne me conviennent pas"</w:t>
      </w:r>
      <w:r w:rsidR="00381048">
        <w:rPr>
          <w:rFonts w:ascii="Times New Roman" w:hAnsi="Times New Roman"/>
          <w:i/>
          <w:color w:val="000000"/>
        </w:rPr>
        <w:t>.</w:t>
      </w:r>
      <w:r w:rsidRPr="007C1677">
        <w:rPr>
          <w:rFonts w:ascii="Times New Roman" w:hAnsi="Times New Roman"/>
          <w:color w:val="000000"/>
        </w:rPr>
        <w:t xml:space="preserve"> Et il entama son premier combat. Son idéal, sa fougue et sa vigueur le poussèrent à se confronter au monde, à entreprendre, à conquérir, à modeler la réalité selon son désir. Il y trouva le plaisir et l</w:t>
      </w:r>
      <w:r w:rsidR="00252006">
        <w:rPr>
          <w:rFonts w:ascii="Times New Roman" w:hAnsi="Times New Roman"/>
          <w:color w:val="000000"/>
        </w:rPr>
        <w:t>’</w:t>
      </w:r>
      <w:r w:rsidRPr="007C1677">
        <w:rPr>
          <w:rFonts w:ascii="Times New Roman" w:hAnsi="Times New Roman"/>
          <w:color w:val="000000"/>
        </w:rPr>
        <w:t>ivresse du conquérant, mais pas l</w:t>
      </w:r>
      <w:r w:rsidR="00252006">
        <w:rPr>
          <w:rFonts w:ascii="Times New Roman" w:hAnsi="Times New Roman"/>
          <w:color w:val="000000"/>
        </w:rPr>
        <w:t>’</w:t>
      </w:r>
      <w:r w:rsidRPr="007C1677">
        <w:rPr>
          <w:rFonts w:ascii="Times New Roman" w:hAnsi="Times New Roman"/>
          <w:color w:val="000000"/>
        </w:rPr>
        <w:t>apaisement du cœur. Il réussit à changer certaines choses mais beaucoup d</w:t>
      </w:r>
      <w:r w:rsidR="00252006">
        <w:rPr>
          <w:rFonts w:ascii="Times New Roman" w:hAnsi="Times New Roman"/>
          <w:color w:val="000000"/>
        </w:rPr>
        <w:t>’</w:t>
      </w:r>
      <w:r w:rsidRPr="007C1677">
        <w:rPr>
          <w:rFonts w:ascii="Times New Roman" w:hAnsi="Times New Roman"/>
          <w:color w:val="000000"/>
        </w:rPr>
        <w:t>autres lui résistèrent. Bien des années passèrent.</w:t>
      </w:r>
    </w:p>
    <w:p w:rsidR="00A917EF" w:rsidRPr="007C1677" w:rsidRDefault="00A917EF" w:rsidP="00381048">
      <w:pPr>
        <w:spacing w:before="120" w:after="0"/>
        <w:jc w:val="both"/>
        <w:rPr>
          <w:rFonts w:ascii="Times New Roman" w:hAnsi="Times New Roman"/>
          <w:color w:val="000000"/>
        </w:rPr>
      </w:pPr>
      <w:r w:rsidRPr="007C1677">
        <w:rPr>
          <w:rFonts w:ascii="Times New Roman" w:hAnsi="Times New Roman"/>
          <w:color w:val="000000"/>
        </w:rPr>
        <w:t>Un jour</w:t>
      </w:r>
      <w:r w:rsidR="00A971B3">
        <w:rPr>
          <w:rFonts w:ascii="Times New Roman" w:hAnsi="Times New Roman"/>
          <w:color w:val="000000"/>
        </w:rPr>
        <w:t xml:space="preserve">, </w:t>
      </w:r>
      <w:r w:rsidRPr="007C1677">
        <w:rPr>
          <w:rFonts w:ascii="Times New Roman" w:hAnsi="Times New Roman"/>
          <w:color w:val="000000"/>
        </w:rPr>
        <w:t>il rencontra le Vieux Sage qui lui demand</w:t>
      </w:r>
      <w:r w:rsidR="00A971B3">
        <w:rPr>
          <w:rFonts w:ascii="Times New Roman" w:hAnsi="Times New Roman"/>
          <w:color w:val="000000"/>
        </w:rPr>
        <w:t>a</w:t>
      </w:r>
      <w:r w:rsidR="00381048">
        <w:rPr>
          <w:rFonts w:ascii="Times New Roman" w:hAnsi="Times New Roman"/>
          <w:color w:val="000000"/>
        </w:rPr>
        <w:t> :</w:t>
      </w:r>
      <w:r w:rsidRPr="007C1677">
        <w:rPr>
          <w:rFonts w:ascii="Times New Roman" w:hAnsi="Times New Roman"/>
          <w:color w:val="000000"/>
        </w:rPr>
        <w:t xml:space="preserve"> </w:t>
      </w:r>
      <w:r w:rsidRPr="00381048">
        <w:rPr>
          <w:rFonts w:ascii="Times New Roman" w:hAnsi="Times New Roman"/>
          <w:i/>
          <w:color w:val="000000"/>
        </w:rPr>
        <w:t>"Qu</w:t>
      </w:r>
      <w:r w:rsidR="00252006">
        <w:rPr>
          <w:rFonts w:ascii="Times New Roman" w:hAnsi="Times New Roman"/>
          <w:i/>
          <w:color w:val="000000"/>
        </w:rPr>
        <w:t>’</w:t>
      </w:r>
      <w:r w:rsidRPr="00381048">
        <w:rPr>
          <w:rFonts w:ascii="Times New Roman" w:hAnsi="Times New Roman"/>
          <w:i/>
          <w:color w:val="000000"/>
        </w:rPr>
        <w:t>as-tu appris sur le chemin ?"</w:t>
      </w:r>
      <w:r w:rsidR="00381048">
        <w:rPr>
          <w:rFonts w:ascii="Times New Roman" w:hAnsi="Times New Roman"/>
          <w:color w:val="000000"/>
        </w:rPr>
        <w:t>.</w:t>
      </w:r>
      <w:r w:rsidRPr="007C1677">
        <w:rPr>
          <w:rFonts w:ascii="Times New Roman" w:hAnsi="Times New Roman"/>
          <w:color w:val="000000"/>
        </w:rPr>
        <w:t xml:space="preserve"> </w:t>
      </w:r>
      <w:r w:rsidRPr="00381048">
        <w:rPr>
          <w:rFonts w:ascii="Times New Roman" w:hAnsi="Times New Roman"/>
          <w:i/>
          <w:color w:val="000000"/>
        </w:rPr>
        <w:t>"J</w:t>
      </w:r>
      <w:r w:rsidR="00252006">
        <w:rPr>
          <w:rFonts w:ascii="Times New Roman" w:hAnsi="Times New Roman"/>
          <w:i/>
          <w:color w:val="000000"/>
        </w:rPr>
        <w:t>’</w:t>
      </w:r>
      <w:r w:rsidRPr="00381048">
        <w:rPr>
          <w:rFonts w:ascii="Times New Roman" w:hAnsi="Times New Roman"/>
          <w:i/>
          <w:color w:val="000000"/>
        </w:rPr>
        <w:t>ai appris</w:t>
      </w:r>
      <w:r w:rsidRPr="007C1677">
        <w:rPr>
          <w:rFonts w:ascii="Times New Roman" w:hAnsi="Times New Roman"/>
          <w:color w:val="000000"/>
        </w:rPr>
        <w:t xml:space="preserve">, répondit le Prince, </w:t>
      </w:r>
      <w:r w:rsidRPr="00381048">
        <w:rPr>
          <w:rFonts w:ascii="Times New Roman" w:hAnsi="Times New Roman"/>
          <w:i/>
          <w:color w:val="000000"/>
        </w:rPr>
        <w:t>à discerner ce qui est en mon pouvoir et ce qui m</w:t>
      </w:r>
      <w:r w:rsidR="00252006">
        <w:rPr>
          <w:rFonts w:ascii="Times New Roman" w:hAnsi="Times New Roman"/>
          <w:i/>
          <w:color w:val="000000"/>
        </w:rPr>
        <w:t>’</w:t>
      </w:r>
      <w:r w:rsidRPr="00381048">
        <w:rPr>
          <w:rFonts w:ascii="Times New Roman" w:hAnsi="Times New Roman"/>
          <w:i/>
          <w:color w:val="000000"/>
        </w:rPr>
        <w:t>échappe, ce qui dépend de moi et ce qui n</w:t>
      </w:r>
      <w:r w:rsidR="00252006">
        <w:rPr>
          <w:rFonts w:ascii="Times New Roman" w:hAnsi="Times New Roman"/>
          <w:i/>
          <w:color w:val="000000"/>
        </w:rPr>
        <w:t>’</w:t>
      </w:r>
      <w:r w:rsidRPr="00381048">
        <w:rPr>
          <w:rFonts w:ascii="Times New Roman" w:hAnsi="Times New Roman"/>
          <w:i/>
          <w:color w:val="000000"/>
        </w:rPr>
        <w:t>en dépend pas"</w:t>
      </w:r>
      <w:r w:rsidRPr="007C1677">
        <w:rPr>
          <w:rFonts w:ascii="Times New Roman" w:hAnsi="Times New Roman"/>
          <w:color w:val="000000"/>
        </w:rPr>
        <w:t xml:space="preserve">. </w:t>
      </w:r>
      <w:r w:rsidRPr="00381048">
        <w:rPr>
          <w:rFonts w:ascii="Times New Roman" w:hAnsi="Times New Roman"/>
          <w:i/>
          <w:color w:val="000000"/>
        </w:rPr>
        <w:t>"C</w:t>
      </w:r>
      <w:r w:rsidR="00252006">
        <w:rPr>
          <w:rFonts w:ascii="Times New Roman" w:hAnsi="Times New Roman"/>
          <w:i/>
          <w:color w:val="000000"/>
        </w:rPr>
        <w:t>’</w:t>
      </w:r>
      <w:r w:rsidRPr="00381048">
        <w:rPr>
          <w:rFonts w:ascii="Times New Roman" w:hAnsi="Times New Roman"/>
          <w:i/>
          <w:color w:val="000000"/>
        </w:rPr>
        <w:t>est bien</w:t>
      </w:r>
      <w:r w:rsidRPr="007C1677">
        <w:rPr>
          <w:rFonts w:ascii="Times New Roman" w:hAnsi="Times New Roman"/>
          <w:color w:val="000000"/>
        </w:rPr>
        <w:t xml:space="preserve">, dit le Vieil Homme. </w:t>
      </w:r>
      <w:r w:rsidRPr="00381048">
        <w:rPr>
          <w:rFonts w:ascii="Times New Roman" w:hAnsi="Times New Roman"/>
          <w:i/>
          <w:color w:val="000000"/>
        </w:rPr>
        <w:t>Utilise tes forces pour agir sur ce qui est en ton pouvoir. Oublie ce qui échappe à ton emprise"</w:t>
      </w:r>
      <w:r w:rsidR="00381048">
        <w:rPr>
          <w:rFonts w:ascii="Times New Roman" w:hAnsi="Times New Roman"/>
          <w:color w:val="000000"/>
        </w:rPr>
        <w:t>.</w:t>
      </w:r>
      <w:r w:rsidRPr="007C1677">
        <w:rPr>
          <w:rFonts w:ascii="Times New Roman" w:hAnsi="Times New Roman"/>
          <w:color w:val="000000"/>
        </w:rPr>
        <w:t xml:space="preserve"> Et il disparut.</w:t>
      </w:r>
    </w:p>
    <w:p w:rsidR="00A917EF" w:rsidRPr="007C1677" w:rsidRDefault="00A917EF" w:rsidP="00381048">
      <w:pPr>
        <w:spacing w:before="120" w:after="0"/>
        <w:jc w:val="both"/>
        <w:rPr>
          <w:rFonts w:ascii="Times New Roman" w:hAnsi="Times New Roman"/>
          <w:color w:val="000000"/>
        </w:rPr>
      </w:pPr>
      <w:r w:rsidRPr="007C1677">
        <w:rPr>
          <w:rFonts w:ascii="Times New Roman" w:hAnsi="Times New Roman"/>
          <w:color w:val="000000"/>
        </w:rPr>
        <w:t xml:space="preserve">Peu après, le Prince se trouva face à une </w:t>
      </w:r>
      <w:r w:rsidR="00A971B3">
        <w:rPr>
          <w:rFonts w:ascii="Times New Roman" w:hAnsi="Times New Roman"/>
          <w:color w:val="000000"/>
        </w:rPr>
        <w:t>deuxième</w:t>
      </w:r>
      <w:r w:rsidRPr="007C1677">
        <w:rPr>
          <w:rFonts w:ascii="Times New Roman" w:hAnsi="Times New Roman"/>
          <w:color w:val="000000"/>
        </w:rPr>
        <w:t xml:space="preserve"> porte. On pouvait y lire "CHANGE LES AUTRES". </w:t>
      </w:r>
      <w:r w:rsidRPr="00381048">
        <w:rPr>
          <w:rFonts w:ascii="Times New Roman" w:hAnsi="Times New Roman"/>
          <w:i/>
          <w:color w:val="000000"/>
        </w:rPr>
        <w:t>"C</w:t>
      </w:r>
      <w:r w:rsidR="00252006">
        <w:rPr>
          <w:rFonts w:ascii="Times New Roman" w:hAnsi="Times New Roman"/>
          <w:i/>
          <w:color w:val="000000"/>
        </w:rPr>
        <w:t>’</w:t>
      </w:r>
      <w:r w:rsidRPr="00381048">
        <w:rPr>
          <w:rFonts w:ascii="Times New Roman" w:hAnsi="Times New Roman"/>
          <w:i/>
          <w:color w:val="000000"/>
        </w:rPr>
        <w:t>était bien là mon intention</w:t>
      </w:r>
      <w:r w:rsidRPr="007C1677">
        <w:rPr>
          <w:rFonts w:ascii="Times New Roman" w:hAnsi="Times New Roman"/>
          <w:color w:val="000000"/>
        </w:rPr>
        <w:t xml:space="preserve">, pensa-t-il. </w:t>
      </w:r>
      <w:r w:rsidRPr="00381048">
        <w:rPr>
          <w:rFonts w:ascii="Times New Roman" w:hAnsi="Times New Roman"/>
          <w:i/>
          <w:color w:val="000000"/>
        </w:rPr>
        <w:t>Les autres sont source de plaisir, de joie et de satisfaction mais aussi de douleur, d</w:t>
      </w:r>
      <w:r w:rsidR="00252006">
        <w:rPr>
          <w:rFonts w:ascii="Times New Roman" w:hAnsi="Times New Roman"/>
          <w:i/>
          <w:color w:val="000000"/>
        </w:rPr>
        <w:t>’</w:t>
      </w:r>
      <w:r w:rsidR="00381048">
        <w:rPr>
          <w:rFonts w:ascii="Times New Roman" w:hAnsi="Times New Roman"/>
          <w:i/>
          <w:color w:val="000000"/>
        </w:rPr>
        <w:t>amertume et de frustration</w:t>
      </w:r>
      <w:r w:rsidRPr="00381048">
        <w:rPr>
          <w:rFonts w:ascii="Times New Roman" w:hAnsi="Times New Roman"/>
          <w:i/>
          <w:color w:val="000000"/>
        </w:rPr>
        <w:t>"</w:t>
      </w:r>
      <w:r w:rsidR="00381048">
        <w:rPr>
          <w:rFonts w:ascii="Times New Roman" w:hAnsi="Times New Roman"/>
          <w:color w:val="000000"/>
        </w:rPr>
        <w:t>.</w:t>
      </w:r>
      <w:r w:rsidRPr="007C1677">
        <w:rPr>
          <w:rFonts w:ascii="Times New Roman" w:hAnsi="Times New Roman"/>
          <w:color w:val="000000"/>
        </w:rPr>
        <w:t xml:space="preserve"> Et il s</w:t>
      </w:r>
      <w:r w:rsidR="00252006">
        <w:rPr>
          <w:rFonts w:ascii="Times New Roman" w:hAnsi="Times New Roman"/>
          <w:color w:val="000000"/>
        </w:rPr>
        <w:t>’</w:t>
      </w:r>
      <w:r w:rsidRPr="007C1677">
        <w:rPr>
          <w:rFonts w:ascii="Times New Roman" w:hAnsi="Times New Roman"/>
          <w:color w:val="000000"/>
        </w:rPr>
        <w:t>insurgea contre tout ce qui pouvait le déranger ou lui déplaire chez ses semblables. Il chercha à infléchir leur caractère et à exti</w:t>
      </w:r>
      <w:r w:rsidRPr="007C1677">
        <w:rPr>
          <w:rFonts w:ascii="Times New Roman" w:hAnsi="Times New Roman"/>
          <w:color w:val="000000"/>
        </w:rPr>
        <w:t>r</w:t>
      </w:r>
      <w:r w:rsidRPr="007C1677">
        <w:rPr>
          <w:rFonts w:ascii="Times New Roman" w:hAnsi="Times New Roman"/>
          <w:color w:val="000000"/>
        </w:rPr>
        <w:t>per leurs défauts. Ce fut là son deuxième combat.</w:t>
      </w:r>
    </w:p>
    <w:p w:rsidR="00A917EF" w:rsidRPr="007C1677" w:rsidRDefault="00A917EF" w:rsidP="00381048">
      <w:pPr>
        <w:spacing w:before="120" w:after="0"/>
        <w:jc w:val="both"/>
        <w:rPr>
          <w:rFonts w:ascii="Times New Roman" w:hAnsi="Times New Roman"/>
          <w:color w:val="000000"/>
        </w:rPr>
      </w:pPr>
      <w:r w:rsidRPr="007C1677">
        <w:rPr>
          <w:rFonts w:ascii="Times New Roman" w:hAnsi="Times New Roman"/>
          <w:color w:val="000000"/>
        </w:rPr>
        <w:t>Bien des années passèrent. Un jour, alors qu</w:t>
      </w:r>
      <w:r w:rsidR="00252006">
        <w:rPr>
          <w:rFonts w:ascii="Times New Roman" w:hAnsi="Times New Roman"/>
          <w:color w:val="000000"/>
        </w:rPr>
        <w:t>’</w:t>
      </w:r>
      <w:r w:rsidRPr="007C1677">
        <w:rPr>
          <w:rFonts w:ascii="Times New Roman" w:hAnsi="Times New Roman"/>
          <w:color w:val="000000"/>
        </w:rPr>
        <w:t>il méditait sur l</w:t>
      </w:r>
      <w:r w:rsidR="00252006">
        <w:rPr>
          <w:rFonts w:ascii="Times New Roman" w:hAnsi="Times New Roman"/>
          <w:color w:val="000000"/>
        </w:rPr>
        <w:t>’</w:t>
      </w:r>
      <w:r w:rsidRPr="007C1677">
        <w:rPr>
          <w:rFonts w:ascii="Times New Roman" w:hAnsi="Times New Roman"/>
          <w:color w:val="000000"/>
        </w:rPr>
        <w:t>utilité de ses tentatives de changer les autres, il croisa</w:t>
      </w:r>
      <w:r w:rsidR="00381048">
        <w:rPr>
          <w:rFonts w:ascii="Times New Roman" w:hAnsi="Times New Roman"/>
          <w:color w:val="000000"/>
        </w:rPr>
        <w:t xml:space="preserve"> le Vieux Sage qui lui demanda : </w:t>
      </w:r>
      <w:r w:rsidRPr="00381048">
        <w:rPr>
          <w:rFonts w:ascii="Times New Roman" w:hAnsi="Times New Roman"/>
          <w:i/>
          <w:color w:val="000000"/>
        </w:rPr>
        <w:t>"Qu</w:t>
      </w:r>
      <w:r w:rsidR="00252006">
        <w:rPr>
          <w:rFonts w:ascii="Times New Roman" w:hAnsi="Times New Roman"/>
          <w:i/>
          <w:color w:val="000000"/>
        </w:rPr>
        <w:t>’</w:t>
      </w:r>
      <w:r w:rsidRPr="00381048">
        <w:rPr>
          <w:rFonts w:ascii="Times New Roman" w:hAnsi="Times New Roman"/>
          <w:i/>
          <w:color w:val="000000"/>
        </w:rPr>
        <w:t>as-tu appris sur le chemin ?"</w:t>
      </w:r>
      <w:r w:rsidR="00381048">
        <w:rPr>
          <w:rFonts w:ascii="Times New Roman" w:hAnsi="Times New Roman"/>
          <w:i/>
          <w:color w:val="000000"/>
        </w:rPr>
        <w:t>.</w:t>
      </w:r>
      <w:r w:rsidRPr="007C1677">
        <w:rPr>
          <w:rFonts w:ascii="Times New Roman" w:hAnsi="Times New Roman"/>
          <w:color w:val="000000"/>
        </w:rPr>
        <w:t xml:space="preserve"> </w:t>
      </w:r>
      <w:r w:rsidRPr="00381048">
        <w:rPr>
          <w:rFonts w:ascii="Times New Roman" w:hAnsi="Times New Roman"/>
          <w:i/>
          <w:color w:val="000000"/>
        </w:rPr>
        <w:t>"J</w:t>
      </w:r>
      <w:r w:rsidR="00252006">
        <w:rPr>
          <w:rFonts w:ascii="Times New Roman" w:hAnsi="Times New Roman"/>
          <w:i/>
          <w:color w:val="000000"/>
        </w:rPr>
        <w:t>’</w:t>
      </w:r>
      <w:r w:rsidRPr="00381048">
        <w:rPr>
          <w:rFonts w:ascii="Times New Roman" w:hAnsi="Times New Roman"/>
          <w:i/>
          <w:color w:val="000000"/>
        </w:rPr>
        <w:t>ai appris</w:t>
      </w:r>
      <w:r w:rsidRPr="007C1677">
        <w:rPr>
          <w:rFonts w:ascii="Times New Roman" w:hAnsi="Times New Roman"/>
          <w:color w:val="000000"/>
        </w:rPr>
        <w:t>, r</w:t>
      </w:r>
      <w:r w:rsidRPr="007C1677">
        <w:rPr>
          <w:rFonts w:ascii="Times New Roman" w:hAnsi="Times New Roman"/>
          <w:color w:val="000000"/>
        </w:rPr>
        <w:t>é</w:t>
      </w:r>
      <w:r w:rsidRPr="007C1677">
        <w:rPr>
          <w:rFonts w:ascii="Times New Roman" w:hAnsi="Times New Roman"/>
          <w:color w:val="000000"/>
        </w:rPr>
        <w:t xml:space="preserve">pondit le Prince, </w:t>
      </w:r>
      <w:r w:rsidRPr="00381048">
        <w:rPr>
          <w:rFonts w:ascii="Times New Roman" w:hAnsi="Times New Roman"/>
          <w:i/>
          <w:color w:val="000000"/>
        </w:rPr>
        <w:t>que les autres ne sont pas la cause ou la source de mes joies et de mes peines, de mes satisfactions</w:t>
      </w:r>
      <w:r w:rsidR="009177B2" w:rsidRPr="00381048">
        <w:rPr>
          <w:rFonts w:ascii="Times New Roman" w:hAnsi="Times New Roman"/>
          <w:i/>
          <w:color w:val="000000"/>
        </w:rPr>
        <w:t xml:space="preserve"> </w:t>
      </w:r>
      <w:r w:rsidRPr="00381048">
        <w:rPr>
          <w:rFonts w:ascii="Times New Roman" w:hAnsi="Times New Roman"/>
          <w:i/>
          <w:color w:val="000000"/>
        </w:rPr>
        <w:t>et de mes déboires. Ils n</w:t>
      </w:r>
      <w:r w:rsidR="00252006">
        <w:rPr>
          <w:rFonts w:ascii="Times New Roman" w:hAnsi="Times New Roman"/>
          <w:i/>
          <w:color w:val="000000"/>
        </w:rPr>
        <w:t>’</w:t>
      </w:r>
      <w:r w:rsidRPr="00381048">
        <w:rPr>
          <w:rFonts w:ascii="Times New Roman" w:hAnsi="Times New Roman"/>
          <w:i/>
          <w:color w:val="000000"/>
        </w:rPr>
        <w:t>en sont que le révélateur ou l</w:t>
      </w:r>
      <w:r w:rsidR="00252006">
        <w:rPr>
          <w:rFonts w:ascii="Times New Roman" w:hAnsi="Times New Roman"/>
          <w:i/>
          <w:color w:val="000000"/>
        </w:rPr>
        <w:t>’</w:t>
      </w:r>
      <w:r w:rsidRPr="00381048">
        <w:rPr>
          <w:rFonts w:ascii="Times New Roman" w:hAnsi="Times New Roman"/>
          <w:i/>
          <w:color w:val="000000"/>
        </w:rPr>
        <w:t>occasion. C</w:t>
      </w:r>
      <w:r w:rsidR="00252006">
        <w:rPr>
          <w:rFonts w:ascii="Times New Roman" w:hAnsi="Times New Roman"/>
          <w:i/>
          <w:color w:val="000000"/>
        </w:rPr>
        <w:t>’</w:t>
      </w:r>
      <w:r w:rsidRPr="00381048">
        <w:rPr>
          <w:rFonts w:ascii="Times New Roman" w:hAnsi="Times New Roman"/>
          <w:i/>
          <w:color w:val="000000"/>
        </w:rPr>
        <w:t>est en moi que pre</w:t>
      </w:r>
      <w:r w:rsidRPr="00381048">
        <w:rPr>
          <w:rFonts w:ascii="Times New Roman" w:hAnsi="Times New Roman"/>
          <w:i/>
          <w:color w:val="000000"/>
        </w:rPr>
        <w:t>n</w:t>
      </w:r>
      <w:r w:rsidR="00381048">
        <w:rPr>
          <w:rFonts w:ascii="Times New Roman" w:hAnsi="Times New Roman"/>
          <w:i/>
          <w:color w:val="000000"/>
        </w:rPr>
        <w:lastRenderedPageBreak/>
        <w:t>nent racine toutes ces choses</w:t>
      </w:r>
      <w:r w:rsidRPr="00381048">
        <w:rPr>
          <w:rFonts w:ascii="Times New Roman" w:hAnsi="Times New Roman"/>
          <w:i/>
          <w:color w:val="000000"/>
        </w:rPr>
        <w:t>"</w:t>
      </w:r>
      <w:r w:rsidR="00381048">
        <w:rPr>
          <w:rFonts w:ascii="Times New Roman" w:hAnsi="Times New Roman"/>
          <w:i/>
          <w:color w:val="000000"/>
        </w:rPr>
        <w:t>.</w:t>
      </w:r>
      <w:r w:rsidRPr="007C1677">
        <w:rPr>
          <w:rFonts w:ascii="Times New Roman" w:hAnsi="Times New Roman"/>
          <w:color w:val="000000"/>
        </w:rPr>
        <w:t xml:space="preserve"> </w:t>
      </w:r>
      <w:r w:rsidRPr="00381048">
        <w:rPr>
          <w:rFonts w:ascii="Times New Roman" w:hAnsi="Times New Roman"/>
          <w:i/>
          <w:color w:val="000000"/>
        </w:rPr>
        <w:t>"Tu as raison</w:t>
      </w:r>
      <w:r w:rsidRPr="007C1677">
        <w:rPr>
          <w:rFonts w:ascii="Times New Roman" w:hAnsi="Times New Roman"/>
          <w:color w:val="000000"/>
        </w:rPr>
        <w:t xml:space="preserve">, dit le Sage. </w:t>
      </w:r>
      <w:r w:rsidRPr="00381048">
        <w:rPr>
          <w:rFonts w:ascii="Times New Roman" w:hAnsi="Times New Roman"/>
          <w:i/>
          <w:color w:val="000000"/>
        </w:rPr>
        <w:t>Par ce qu</w:t>
      </w:r>
      <w:r w:rsidR="00252006">
        <w:rPr>
          <w:rFonts w:ascii="Times New Roman" w:hAnsi="Times New Roman"/>
          <w:i/>
          <w:color w:val="000000"/>
        </w:rPr>
        <w:t>’</w:t>
      </w:r>
      <w:r w:rsidRPr="00381048">
        <w:rPr>
          <w:rFonts w:ascii="Times New Roman" w:hAnsi="Times New Roman"/>
          <w:i/>
          <w:color w:val="000000"/>
        </w:rPr>
        <w:t>ils réveillent en toi, les autres te révèlent à toi-même. Sois reconnaissant envers ceux qui font vibrer en toi joie et plaisir. Mais sois-le aussi envers ceux qui font naître en toi souffrance ou frustration, car à travers eux la Vie t</w:t>
      </w:r>
      <w:r w:rsidR="00252006">
        <w:rPr>
          <w:rFonts w:ascii="Times New Roman" w:hAnsi="Times New Roman"/>
          <w:i/>
          <w:color w:val="000000"/>
        </w:rPr>
        <w:t>’</w:t>
      </w:r>
      <w:r w:rsidRPr="00381048">
        <w:rPr>
          <w:rFonts w:ascii="Times New Roman" w:hAnsi="Times New Roman"/>
          <w:i/>
          <w:color w:val="000000"/>
        </w:rPr>
        <w:t>enseigne ce qui te reste à apprendre et le chem</w:t>
      </w:r>
      <w:r w:rsidR="00381048">
        <w:rPr>
          <w:rFonts w:ascii="Times New Roman" w:hAnsi="Times New Roman"/>
          <w:i/>
          <w:color w:val="000000"/>
        </w:rPr>
        <w:t>in que tu dois encore parcourir</w:t>
      </w:r>
      <w:r w:rsidRPr="00381048">
        <w:rPr>
          <w:rFonts w:ascii="Times New Roman" w:hAnsi="Times New Roman"/>
          <w:i/>
          <w:color w:val="000000"/>
        </w:rPr>
        <w:t>"</w:t>
      </w:r>
      <w:r w:rsidR="00381048">
        <w:rPr>
          <w:rFonts w:ascii="Times New Roman" w:hAnsi="Times New Roman"/>
          <w:color w:val="000000"/>
        </w:rPr>
        <w:t>.</w:t>
      </w:r>
      <w:r w:rsidRPr="007C1677">
        <w:rPr>
          <w:rFonts w:ascii="Times New Roman" w:hAnsi="Times New Roman"/>
          <w:color w:val="000000"/>
        </w:rPr>
        <w:t xml:space="preserve"> Et le Vieil Homme disparut.</w:t>
      </w:r>
    </w:p>
    <w:p w:rsidR="00AB47F1" w:rsidRPr="007C1677" w:rsidRDefault="00A917EF" w:rsidP="00381048">
      <w:pPr>
        <w:spacing w:before="120" w:after="0"/>
        <w:jc w:val="both"/>
        <w:rPr>
          <w:rFonts w:ascii="Times New Roman" w:hAnsi="Times New Roman"/>
          <w:color w:val="000000"/>
        </w:rPr>
      </w:pPr>
      <w:r w:rsidRPr="007C1677">
        <w:rPr>
          <w:rFonts w:ascii="Times New Roman" w:hAnsi="Times New Roman"/>
          <w:color w:val="000000"/>
        </w:rPr>
        <w:t xml:space="preserve">Peu après, le Prince arriva devant une porte où figuraient ces mots "CHANGE-TOI TOI-MEME". </w:t>
      </w:r>
      <w:r w:rsidRPr="00381048">
        <w:rPr>
          <w:rFonts w:ascii="Times New Roman" w:hAnsi="Times New Roman"/>
          <w:i/>
          <w:color w:val="000000"/>
        </w:rPr>
        <w:t>"Si je suis moi-même la cause de mes problèmes, c</w:t>
      </w:r>
      <w:r w:rsidR="00252006">
        <w:rPr>
          <w:rFonts w:ascii="Times New Roman" w:hAnsi="Times New Roman"/>
          <w:i/>
          <w:color w:val="000000"/>
        </w:rPr>
        <w:t>’</w:t>
      </w:r>
      <w:r w:rsidRPr="00381048">
        <w:rPr>
          <w:rFonts w:ascii="Times New Roman" w:hAnsi="Times New Roman"/>
          <w:i/>
          <w:color w:val="000000"/>
        </w:rPr>
        <w:t>e</w:t>
      </w:r>
      <w:r w:rsidR="00381048">
        <w:rPr>
          <w:rFonts w:ascii="Times New Roman" w:hAnsi="Times New Roman"/>
          <w:i/>
          <w:color w:val="000000"/>
        </w:rPr>
        <w:t>st bien ce qui me reste à faire</w:t>
      </w:r>
      <w:r w:rsidRPr="00381048">
        <w:rPr>
          <w:rFonts w:ascii="Times New Roman" w:hAnsi="Times New Roman"/>
          <w:i/>
          <w:color w:val="000000"/>
        </w:rPr>
        <w:t>"</w:t>
      </w:r>
      <w:r w:rsidR="00381048">
        <w:rPr>
          <w:rFonts w:ascii="Times New Roman" w:hAnsi="Times New Roman"/>
          <w:color w:val="000000"/>
        </w:rPr>
        <w:t>,</w:t>
      </w:r>
      <w:r w:rsidRPr="007C1677">
        <w:rPr>
          <w:rFonts w:ascii="Times New Roman" w:hAnsi="Times New Roman"/>
          <w:color w:val="000000"/>
        </w:rPr>
        <w:t xml:space="preserve"> se dit-il. Et il entama son </w:t>
      </w:r>
      <w:r w:rsidR="00A971B3">
        <w:rPr>
          <w:rFonts w:ascii="Times New Roman" w:hAnsi="Times New Roman"/>
          <w:color w:val="000000"/>
        </w:rPr>
        <w:t>troisième</w:t>
      </w:r>
      <w:r w:rsidRPr="007C1677">
        <w:rPr>
          <w:rFonts w:ascii="Times New Roman" w:hAnsi="Times New Roman"/>
          <w:color w:val="000000"/>
        </w:rPr>
        <w:t xml:space="preserve"> combat. Il chercha à infléchir son caractère, à combattre ses imperfections, à supprimer ses défauts, à changer tout ce qui ne lui plaisait pas en lui, tout ce qui ne</w:t>
      </w:r>
      <w:r w:rsidR="00AB47F1" w:rsidRPr="007C1677">
        <w:rPr>
          <w:rFonts w:ascii="Times New Roman" w:hAnsi="Times New Roman"/>
          <w:color w:val="000000"/>
        </w:rPr>
        <w:t xml:space="preserve"> correspondait pas à son idéal.</w:t>
      </w:r>
    </w:p>
    <w:p w:rsidR="00AB47F1" w:rsidRPr="007C1677" w:rsidRDefault="00A917EF" w:rsidP="00381048">
      <w:pPr>
        <w:spacing w:before="120" w:after="0"/>
        <w:jc w:val="both"/>
        <w:rPr>
          <w:rFonts w:ascii="Times New Roman" w:hAnsi="Times New Roman"/>
          <w:color w:val="000000"/>
        </w:rPr>
      </w:pPr>
      <w:r w:rsidRPr="007C1677">
        <w:rPr>
          <w:rFonts w:ascii="Times New Roman" w:hAnsi="Times New Roman"/>
          <w:color w:val="000000"/>
        </w:rPr>
        <w:t>Après bien des années de ce combat où il connut quelque succès mais aussi des échecs et des rési</w:t>
      </w:r>
      <w:r w:rsidRPr="007C1677">
        <w:rPr>
          <w:rFonts w:ascii="Times New Roman" w:hAnsi="Times New Roman"/>
          <w:color w:val="000000"/>
        </w:rPr>
        <w:t>s</w:t>
      </w:r>
      <w:r w:rsidRPr="007C1677">
        <w:rPr>
          <w:rFonts w:ascii="Times New Roman" w:hAnsi="Times New Roman"/>
          <w:color w:val="000000"/>
        </w:rPr>
        <w:t>tances, le Prince ren</w:t>
      </w:r>
      <w:r w:rsidR="00381048">
        <w:rPr>
          <w:rFonts w:ascii="Times New Roman" w:hAnsi="Times New Roman"/>
          <w:color w:val="000000"/>
        </w:rPr>
        <w:t>contra le Sage qui lui demanda :</w:t>
      </w:r>
      <w:r w:rsidRPr="007C1677">
        <w:rPr>
          <w:rFonts w:ascii="Times New Roman" w:hAnsi="Times New Roman"/>
          <w:color w:val="000000"/>
        </w:rPr>
        <w:t xml:space="preserve"> </w:t>
      </w:r>
      <w:r w:rsidR="00381048" w:rsidRPr="00381048">
        <w:rPr>
          <w:rFonts w:ascii="Times New Roman" w:hAnsi="Times New Roman"/>
          <w:i/>
          <w:color w:val="000000"/>
        </w:rPr>
        <w:t>"</w:t>
      </w:r>
      <w:r w:rsidRPr="00381048">
        <w:rPr>
          <w:rFonts w:ascii="Times New Roman" w:hAnsi="Times New Roman"/>
          <w:i/>
          <w:color w:val="000000"/>
        </w:rPr>
        <w:t>Qu</w:t>
      </w:r>
      <w:r w:rsidR="00252006">
        <w:rPr>
          <w:rFonts w:ascii="Times New Roman" w:hAnsi="Times New Roman"/>
          <w:i/>
          <w:color w:val="000000"/>
        </w:rPr>
        <w:t>’</w:t>
      </w:r>
      <w:r w:rsidRPr="00381048">
        <w:rPr>
          <w:rFonts w:ascii="Times New Roman" w:hAnsi="Times New Roman"/>
          <w:i/>
          <w:color w:val="000000"/>
        </w:rPr>
        <w:t>as-tu appris sur le chemin ?"</w:t>
      </w:r>
      <w:r w:rsidR="00381048">
        <w:rPr>
          <w:rFonts w:ascii="Times New Roman" w:hAnsi="Times New Roman"/>
          <w:color w:val="000000"/>
        </w:rPr>
        <w:t>.</w:t>
      </w:r>
      <w:r w:rsidRPr="007C1677">
        <w:rPr>
          <w:rFonts w:ascii="Times New Roman" w:hAnsi="Times New Roman"/>
          <w:color w:val="000000"/>
        </w:rPr>
        <w:t xml:space="preserve"> </w:t>
      </w:r>
      <w:r w:rsidRPr="00381048">
        <w:rPr>
          <w:rFonts w:ascii="Times New Roman" w:hAnsi="Times New Roman"/>
          <w:i/>
          <w:color w:val="000000"/>
        </w:rPr>
        <w:t>"J</w:t>
      </w:r>
      <w:r w:rsidR="00252006">
        <w:rPr>
          <w:rFonts w:ascii="Times New Roman" w:hAnsi="Times New Roman"/>
          <w:i/>
          <w:color w:val="000000"/>
        </w:rPr>
        <w:t>’</w:t>
      </w:r>
      <w:r w:rsidRPr="00381048">
        <w:rPr>
          <w:rFonts w:ascii="Times New Roman" w:hAnsi="Times New Roman"/>
          <w:i/>
          <w:color w:val="000000"/>
        </w:rPr>
        <w:t>ai appris</w:t>
      </w:r>
      <w:r w:rsidRPr="007C1677">
        <w:rPr>
          <w:rFonts w:ascii="Times New Roman" w:hAnsi="Times New Roman"/>
          <w:color w:val="000000"/>
        </w:rPr>
        <w:t xml:space="preserve">, répondit le Prince, </w:t>
      </w:r>
      <w:r w:rsidRPr="00381048">
        <w:rPr>
          <w:rFonts w:ascii="Times New Roman" w:hAnsi="Times New Roman"/>
          <w:i/>
          <w:color w:val="000000"/>
        </w:rPr>
        <w:t>qu</w:t>
      </w:r>
      <w:r w:rsidR="00252006">
        <w:rPr>
          <w:rFonts w:ascii="Times New Roman" w:hAnsi="Times New Roman"/>
          <w:i/>
          <w:color w:val="000000"/>
        </w:rPr>
        <w:t>’</w:t>
      </w:r>
      <w:r w:rsidRPr="00381048">
        <w:rPr>
          <w:rFonts w:ascii="Times New Roman" w:hAnsi="Times New Roman"/>
          <w:i/>
          <w:color w:val="000000"/>
        </w:rPr>
        <w:t>il y a, en nous, des choses qu</w:t>
      </w:r>
      <w:r w:rsidR="00252006">
        <w:rPr>
          <w:rFonts w:ascii="Times New Roman" w:hAnsi="Times New Roman"/>
          <w:i/>
          <w:color w:val="000000"/>
        </w:rPr>
        <w:t>’</w:t>
      </w:r>
      <w:r w:rsidRPr="00381048">
        <w:rPr>
          <w:rFonts w:ascii="Times New Roman" w:hAnsi="Times New Roman"/>
          <w:i/>
          <w:color w:val="000000"/>
        </w:rPr>
        <w:t>on peut améliorer, d</w:t>
      </w:r>
      <w:r w:rsidR="00252006">
        <w:rPr>
          <w:rFonts w:ascii="Times New Roman" w:hAnsi="Times New Roman"/>
          <w:i/>
          <w:color w:val="000000"/>
        </w:rPr>
        <w:t>’</w:t>
      </w:r>
      <w:r w:rsidRPr="00381048">
        <w:rPr>
          <w:rFonts w:ascii="Times New Roman" w:hAnsi="Times New Roman"/>
          <w:i/>
          <w:color w:val="000000"/>
        </w:rPr>
        <w:t>autres qui nous résistent et qu</w:t>
      </w:r>
      <w:r w:rsidR="00252006">
        <w:rPr>
          <w:rFonts w:ascii="Times New Roman" w:hAnsi="Times New Roman"/>
          <w:i/>
          <w:color w:val="000000"/>
        </w:rPr>
        <w:t>’</w:t>
      </w:r>
      <w:r w:rsidRPr="00381048">
        <w:rPr>
          <w:rFonts w:ascii="Times New Roman" w:hAnsi="Times New Roman"/>
          <w:i/>
          <w:color w:val="000000"/>
        </w:rPr>
        <w:t>on n</w:t>
      </w:r>
      <w:r w:rsidR="00252006">
        <w:rPr>
          <w:rFonts w:ascii="Times New Roman" w:hAnsi="Times New Roman"/>
          <w:i/>
          <w:color w:val="000000"/>
        </w:rPr>
        <w:t>’</w:t>
      </w:r>
      <w:r w:rsidR="00381048">
        <w:rPr>
          <w:rFonts w:ascii="Times New Roman" w:hAnsi="Times New Roman"/>
          <w:i/>
          <w:color w:val="000000"/>
        </w:rPr>
        <w:t>arrive pas à briser</w:t>
      </w:r>
      <w:r w:rsidRPr="00381048">
        <w:rPr>
          <w:rFonts w:ascii="Times New Roman" w:hAnsi="Times New Roman"/>
          <w:i/>
          <w:color w:val="000000"/>
        </w:rPr>
        <w:t>"</w:t>
      </w:r>
      <w:r w:rsidR="00381048">
        <w:rPr>
          <w:rFonts w:ascii="Times New Roman" w:hAnsi="Times New Roman"/>
          <w:color w:val="000000"/>
        </w:rPr>
        <w:t>.</w:t>
      </w:r>
      <w:r w:rsidRPr="007C1677">
        <w:rPr>
          <w:rFonts w:ascii="Times New Roman" w:hAnsi="Times New Roman"/>
          <w:color w:val="000000"/>
        </w:rPr>
        <w:t xml:space="preserve"> </w:t>
      </w:r>
      <w:r w:rsidR="00AB47F1" w:rsidRPr="00381048">
        <w:rPr>
          <w:rFonts w:ascii="Times New Roman" w:hAnsi="Times New Roman"/>
          <w:i/>
          <w:color w:val="000000"/>
        </w:rPr>
        <w:t>"C</w:t>
      </w:r>
      <w:r w:rsidR="00252006">
        <w:rPr>
          <w:rFonts w:ascii="Times New Roman" w:hAnsi="Times New Roman"/>
          <w:i/>
          <w:color w:val="000000"/>
        </w:rPr>
        <w:t>’</w:t>
      </w:r>
      <w:r w:rsidR="00381048">
        <w:rPr>
          <w:rFonts w:ascii="Times New Roman" w:hAnsi="Times New Roman"/>
          <w:i/>
          <w:color w:val="000000"/>
        </w:rPr>
        <w:t>est bien</w:t>
      </w:r>
      <w:r w:rsidR="00381048" w:rsidRPr="00381048">
        <w:rPr>
          <w:rFonts w:ascii="Times New Roman" w:hAnsi="Times New Roman"/>
          <w:i/>
          <w:color w:val="000000"/>
        </w:rPr>
        <w:t>"</w:t>
      </w:r>
      <w:r w:rsidR="00381048">
        <w:rPr>
          <w:rFonts w:ascii="Times New Roman" w:hAnsi="Times New Roman"/>
          <w:color w:val="000000"/>
        </w:rPr>
        <w:t>,</w:t>
      </w:r>
      <w:r w:rsidR="00AB47F1" w:rsidRPr="007C1677">
        <w:rPr>
          <w:rFonts w:ascii="Times New Roman" w:hAnsi="Times New Roman"/>
          <w:color w:val="000000"/>
        </w:rPr>
        <w:t xml:space="preserve"> dit le Sage. </w:t>
      </w:r>
      <w:r w:rsidRPr="00381048">
        <w:rPr>
          <w:rFonts w:ascii="Times New Roman" w:hAnsi="Times New Roman"/>
          <w:i/>
          <w:color w:val="000000"/>
        </w:rPr>
        <w:t>"Oui</w:t>
      </w:r>
      <w:r w:rsidRPr="007C1677">
        <w:rPr>
          <w:rFonts w:ascii="Times New Roman" w:hAnsi="Times New Roman"/>
          <w:color w:val="000000"/>
        </w:rPr>
        <w:t xml:space="preserve">, poursuivit le Prince, </w:t>
      </w:r>
      <w:r w:rsidRPr="00381048">
        <w:rPr>
          <w:rFonts w:ascii="Times New Roman" w:hAnsi="Times New Roman"/>
          <w:i/>
          <w:color w:val="000000"/>
        </w:rPr>
        <w:t>mais je commence à être las de me battre contre tout, contre tous, contre moi-mê</w:t>
      </w:r>
      <w:r w:rsidR="00381048">
        <w:rPr>
          <w:rFonts w:ascii="Times New Roman" w:hAnsi="Times New Roman"/>
          <w:i/>
          <w:color w:val="000000"/>
        </w:rPr>
        <w:t>me. Cela ne finira-t-il jamais ?</w:t>
      </w:r>
      <w:r w:rsidRPr="00381048">
        <w:rPr>
          <w:rFonts w:ascii="Times New Roman" w:hAnsi="Times New Roman"/>
          <w:i/>
          <w:color w:val="000000"/>
        </w:rPr>
        <w:t xml:space="preserve"> Quand trou</w:t>
      </w:r>
      <w:r w:rsidR="00381048">
        <w:rPr>
          <w:rFonts w:ascii="Times New Roman" w:hAnsi="Times New Roman"/>
          <w:i/>
          <w:color w:val="000000"/>
        </w:rPr>
        <w:t>verai-je le repos ?</w:t>
      </w:r>
      <w:r w:rsidRPr="00381048">
        <w:rPr>
          <w:rFonts w:ascii="Times New Roman" w:hAnsi="Times New Roman"/>
          <w:i/>
          <w:color w:val="000000"/>
        </w:rPr>
        <w:t xml:space="preserve"> J</w:t>
      </w:r>
      <w:r w:rsidR="00252006">
        <w:rPr>
          <w:rFonts w:ascii="Times New Roman" w:hAnsi="Times New Roman"/>
          <w:i/>
          <w:color w:val="000000"/>
        </w:rPr>
        <w:t>’</w:t>
      </w:r>
      <w:r w:rsidRPr="00381048">
        <w:rPr>
          <w:rFonts w:ascii="Times New Roman" w:hAnsi="Times New Roman"/>
          <w:i/>
          <w:color w:val="000000"/>
        </w:rPr>
        <w:t>ai envie de cesser le combat, de renoncer, de t</w:t>
      </w:r>
      <w:r w:rsidR="00381048">
        <w:rPr>
          <w:rFonts w:ascii="Times New Roman" w:hAnsi="Times New Roman"/>
          <w:i/>
          <w:color w:val="000000"/>
        </w:rPr>
        <w:t>out abandonner, de lâcher prise</w:t>
      </w:r>
      <w:r w:rsidRPr="00381048">
        <w:rPr>
          <w:rFonts w:ascii="Times New Roman" w:hAnsi="Times New Roman"/>
          <w:i/>
          <w:color w:val="000000"/>
        </w:rPr>
        <w:t>"</w:t>
      </w:r>
      <w:r w:rsidR="00381048">
        <w:rPr>
          <w:rFonts w:ascii="Times New Roman" w:hAnsi="Times New Roman"/>
          <w:color w:val="000000"/>
        </w:rPr>
        <w:t>.</w:t>
      </w:r>
      <w:r w:rsidRPr="007C1677">
        <w:rPr>
          <w:rFonts w:ascii="Times New Roman" w:hAnsi="Times New Roman"/>
          <w:color w:val="000000"/>
        </w:rPr>
        <w:t xml:space="preserve"> </w:t>
      </w:r>
      <w:r w:rsidRPr="00381048">
        <w:rPr>
          <w:rFonts w:ascii="Times New Roman" w:hAnsi="Times New Roman"/>
          <w:i/>
          <w:color w:val="000000"/>
        </w:rPr>
        <w:t>"C</w:t>
      </w:r>
      <w:r w:rsidR="00252006">
        <w:rPr>
          <w:rFonts w:ascii="Times New Roman" w:hAnsi="Times New Roman"/>
          <w:i/>
          <w:color w:val="000000"/>
        </w:rPr>
        <w:t>’</w:t>
      </w:r>
      <w:r w:rsidRPr="00381048">
        <w:rPr>
          <w:rFonts w:ascii="Times New Roman" w:hAnsi="Times New Roman"/>
          <w:i/>
          <w:color w:val="000000"/>
        </w:rPr>
        <w:t>est justement ton prochain apprentissage</w:t>
      </w:r>
      <w:r w:rsidRPr="007C1677">
        <w:rPr>
          <w:rFonts w:ascii="Times New Roman" w:hAnsi="Times New Roman"/>
          <w:color w:val="000000"/>
        </w:rPr>
        <w:t xml:space="preserve">, dit le Vieux Sage. </w:t>
      </w:r>
      <w:r w:rsidRPr="00381048">
        <w:rPr>
          <w:rFonts w:ascii="Times New Roman" w:hAnsi="Times New Roman"/>
          <w:i/>
          <w:color w:val="000000"/>
        </w:rPr>
        <w:t>Mais avant d</w:t>
      </w:r>
      <w:r w:rsidR="00252006">
        <w:rPr>
          <w:rFonts w:ascii="Times New Roman" w:hAnsi="Times New Roman"/>
          <w:i/>
          <w:color w:val="000000"/>
        </w:rPr>
        <w:t>’</w:t>
      </w:r>
      <w:r w:rsidRPr="00381048">
        <w:rPr>
          <w:rFonts w:ascii="Times New Roman" w:hAnsi="Times New Roman"/>
          <w:i/>
          <w:color w:val="000000"/>
        </w:rPr>
        <w:t>aller plus loin, retourne-toi et contemple le chemin parcouru"</w:t>
      </w:r>
      <w:r w:rsidR="00381048">
        <w:rPr>
          <w:rFonts w:ascii="Times New Roman" w:hAnsi="Times New Roman"/>
          <w:color w:val="000000"/>
        </w:rPr>
        <w:t>.</w:t>
      </w:r>
      <w:r w:rsidRPr="007C1677">
        <w:rPr>
          <w:rFonts w:ascii="Times New Roman" w:hAnsi="Times New Roman"/>
          <w:color w:val="000000"/>
        </w:rPr>
        <w:t xml:space="preserve"> Et il disparut.</w:t>
      </w:r>
    </w:p>
    <w:p w:rsidR="00AB47F1" w:rsidRPr="007C1677" w:rsidRDefault="00A917EF" w:rsidP="00381048">
      <w:pPr>
        <w:spacing w:before="120" w:after="0"/>
        <w:jc w:val="both"/>
        <w:rPr>
          <w:rFonts w:ascii="Times New Roman" w:hAnsi="Times New Roman"/>
          <w:color w:val="000000"/>
        </w:rPr>
      </w:pPr>
      <w:r w:rsidRPr="007C1677">
        <w:rPr>
          <w:rFonts w:ascii="Times New Roman" w:hAnsi="Times New Roman"/>
          <w:color w:val="000000"/>
        </w:rPr>
        <w:t xml:space="preserve">Regardant en </w:t>
      </w:r>
      <w:r w:rsidR="00AB47F1" w:rsidRPr="007C1677">
        <w:rPr>
          <w:rFonts w:ascii="Times New Roman" w:hAnsi="Times New Roman"/>
          <w:color w:val="000000"/>
        </w:rPr>
        <w:t xml:space="preserve">arrière, le Prince vit dans le </w:t>
      </w:r>
      <w:r w:rsidRPr="007C1677">
        <w:rPr>
          <w:rFonts w:ascii="Times New Roman" w:hAnsi="Times New Roman"/>
          <w:color w:val="000000"/>
        </w:rPr>
        <w:t xml:space="preserve">lointain la </w:t>
      </w:r>
      <w:r w:rsidR="00A971B3">
        <w:rPr>
          <w:rFonts w:ascii="Times New Roman" w:hAnsi="Times New Roman"/>
          <w:color w:val="000000"/>
        </w:rPr>
        <w:t>troisième</w:t>
      </w:r>
      <w:r w:rsidR="00AB47F1" w:rsidRPr="007C1677">
        <w:rPr>
          <w:rFonts w:ascii="Times New Roman" w:hAnsi="Times New Roman"/>
          <w:color w:val="000000"/>
        </w:rPr>
        <w:t xml:space="preserve"> porte et s</w:t>
      </w:r>
      <w:r w:rsidR="00252006">
        <w:rPr>
          <w:rFonts w:ascii="Times New Roman" w:hAnsi="Times New Roman"/>
          <w:color w:val="000000"/>
        </w:rPr>
        <w:t>’</w:t>
      </w:r>
      <w:r w:rsidR="00AB47F1" w:rsidRPr="007C1677">
        <w:rPr>
          <w:rFonts w:ascii="Times New Roman" w:hAnsi="Times New Roman"/>
          <w:color w:val="000000"/>
        </w:rPr>
        <w:t>aperçut qu</w:t>
      </w:r>
      <w:r w:rsidR="00252006">
        <w:rPr>
          <w:rFonts w:ascii="Times New Roman" w:hAnsi="Times New Roman"/>
          <w:color w:val="000000"/>
        </w:rPr>
        <w:t>’</w:t>
      </w:r>
      <w:r w:rsidR="00AB47F1" w:rsidRPr="007C1677">
        <w:rPr>
          <w:rFonts w:ascii="Times New Roman" w:hAnsi="Times New Roman"/>
          <w:color w:val="000000"/>
        </w:rPr>
        <w:t xml:space="preserve">elle </w:t>
      </w:r>
      <w:r w:rsidRPr="007C1677">
        <w:rPr>
          <w:rFonts w:ascii="Times New Roman" w:hAnsi="Times New Roman"/>
          <w:color w:val="000000"/>
        </w:rPr>
        <w:t>portait sur sa face arrière une inscription qui disait</w:t>
      </w:r>
      <w:r w:rsidR="00AB47F1" w:rsidRPr="007C1677">
        <w:rPr>
          <w:rFonts w:ascii="Times New Roman" w:hAnsi="Times New Roman"/>
          <w:color w:val="000000"/>
        </w:rPr>
        <w:t xml:space="preserve"> </w:t>
      </w:r>
      <w:r w:rsidRPr="007C1677">
        <w:rPr>
          <w:rFonts w:ascii="Times New Roman" w:hAnsi="Times New Roman"/>
          <w:color w:val="000000"/>
        </w:rPr>
        <w:t>"ACCEPTE-TOI TOI-MEME"</w:t>
      </w:r>
      <w:r w:rsidR="00381048">
        <w:rPr>
          <w:rFonts w:ascii="Times New Roman" w:hAnsi="Times New Roman"/>
          <w:color w:val="000000"/>
        </w:rPr>
        <w:t>.</w:t>
      </w:r>
      <w:r w:rsidR="00AB47F1" w:rsidRPr="007C1677">
        <w:rPr>
          <w:rFonts w:ascii="Times New Roman" w:hAnsi="Times New Roman"/>
          <w:color w:val="000000"/>
        </w:rPr>
        <w:t xml:space="preserve"> </w:t>
      </w:r>
      <w:r w:rsidRPr="007C1677">
        <w:rPr>
          <w:rFonts w:ascii="Times New Roman" w:hAnsi="Times New Roman"/>
          <w:color w:val="000000"/>
        </w:rPr>
        <w:t>Le Prince s</w:t>
      </w:r>
      <w:r w:rsidR="00252006">
        <w:rPr>
          <w:rFonts w:ascii="Times New Roman" w:hAnsi="Times New Roman"/>
          <w:color w:val="000000"/>
        </w:rPr>
        <w:t>’</w:t>
      </w:r>
      <w:r w:rsidRPr="007C1677">
        <w:rPr>
          <w:rFonts w:ascii="Times New Roman" w:hAnsi="Times New Roman"/>
          <w:color w:val="000000"/>
        </w:rPr>
        <w:t>étonna de ne point avoir vu cette inscription lorsqu</w:t>
      </w:r>
      <w:r w:rsidR="00252006">
        <w:rPr>
          <w:rFonts w:ascii="Times New Roman" w:hAnsi="Times New Roman"/>
          <w:color w:val="000000"/>
        </w:rPr>
        <w:t>’</w:t>
      </w:r>
      <w:r w:rsidRPr="007C1677">
        <w:rPr>
          <w:rFonts w:ascii="Times New Roman" w:hAnsi="Times New Roman"/>
          <w:color w:val="000000"/>
        </w:rPr>
        <w:t>il avait franchi la porte la première fois, dans l</w:t>
      </w:r>
      <w:r w:rsidR="00252006">
        <w:rPr>
          <w:rFonts w:ascii="Times New Roman" w:hAnsi="Times New Roman"/>
          <w:color w:val="000000"/>
        </w:rPr>
        <w:t>’</w:t>
      </w:r>
      <w:r w:rsidRPr="007C1677">
        <w:rPr>
          <w:rFonts w:ascii="Times New Roman" w:hAnsi="Times New Roman"/>
          <w:color w:val="000000"/>
        </w:rPr>
        <w:t xml:space="preserve">autre sens. </w:t>
      </w:r>
      <w:r w:rsidRPr="00381048">
        <w:rPr>
          <w:rFonts w:ascii="Times New Roman" w:hAnsi="Times New Roman"/>
          <w:i/>
          <w:color w:val="000000"/>
        </w:rPr>
        <w:t>"Quand on combat on devient aveugle</w:t>
      </w:r>
      <w:r w:rsidR="00381048" w:rsidRPr="00381048">
        <w:rPr>
          <w:rFonts w:ascii="Times New Roman" w:hAnsi="Times New Roman"/>
          <w:i/>
          <w:color w:val="000000"/>
        </w:rPr>
        <w:t>"</w:t>
      </w:r>
      <w:r w:rsidR="00381048">
        <w:rPr>
          <w:rFonts w:ascii="Times New Roman" w:hAnsi="Times New Roman"/>
          <w:color w:val="000000"/>
        </w:rPr>
        <w:t>, se dit-il.</w:t>
      </w:r>
      <w:r w:rsidRPr="007C1677">
        <w:rPr>
          <w:rFonts w:ascii="Times New Roman" w:hAnsi="Times New Roman"/>
          <w:color w:val="000000"/>
        </w:rPr>
        <w:t xml:space="preserve"> Il vit aussi, gisant sur le sol, éparpillé autour de lui, tout ce qu</w:t>
      </w:r>
      <w:r w:rsidR="00252006">
        <w:rPr>
          <w:rFonts w:ascii="Times New Roman" w:hAnsi="Times New Roman"/>
          <w:color w:val="000000"/>
        </w:rPr>
        <w:t>’</w:t>
      </w:r>
      <w:r w:rsidRPr="007C1677">
        <w:rPr>
          <w:rFonts w:ascii="Times New Roman" w:hAnsi="Times New Roman"/>
          <w:color w:val="000000"/>
        </w:rPr>
        <w:t>il ava</w:t>
      </w:r>
      <w:r w:rsidR="00381048">
        <w:rPr>
          <w:rFonts w:ascii="Times New Roman" w:hAnsi="Times New Roman"/>
          <w:color w:val="000000"/>
        </w:rPr>
        <w:t>it rejeté et combattu en lui :</w:t>
      </w:r>
      <w:r w:rsidR="00AB47F1" w:rsidRPr="007C1677">
        <w:rPr>
          <w:rFonts w:ascii="Times New Roman" w:hAnsi="Times New Roman"/>
          <w:color w:val="000000"/>
        </w:rPr>
        <w:t xml:space="preserve"> </w:t>
      </w:r>
      <w:r w:rsidRPr="007C1677">
        <w:rPr>
          <w:rFonts w:ascii="Times New Roman" w:hAnsi="Times New Roman"/>
          <w:color w:val="000000"/>
        </w:rPr>
        <w:t>ses défauts, ses ombres, ses peurs, ses limites, tous ses vieux démons. Il apprit alors à les reconnaître, à les accepter, à les aimer. Il apprit à s</w:t>
      </w:r>
      <w:r w:rsidR="00252006">
        <w:rPr>
          <w:rFonts w:ascii="Times New Roman" w:hAnsi="Times New Roman"/>
          <w:color w:val="000000"/>
        </w:rPr>
        <w:t>’</w:t>
      </w:r>
      <w:r w:rsidRPr="007C1677">
        <w:rPr>
          <w:rFonts w:ascii="Times New Roman" w:hAnsi="Times New Roman"/>
          <w:color w:val="000000"/>
        </w:rPr>
        <w:t>aimer lui-même sans plus se comparer, se juger, se blâmer.</w:t>
      </w:r>
    </w:p>
    <w:p w:rsidR="00AB47F1" w:rsidRPr="00381048" w:rsidRDefault="00A917EF" w:rsidP="00381048">
      <w:pPr>
        <w:spacing w:before="120" w:after="0"/>
        <w:jc w:val="both"/>
        <w:rPr>
          <w:rFonts w:ascii="Times New Roman" w:hAnsi="Times New Roman"/>
          <w:color w:val="000000"/>
        </w:rPr>
      </w:pPr>
      <w:r w:rsidRPr="007C1677">
        <w:rPr>
          <w:rFonts w:ascii="Times New Roman" w:hAnsi="Times New Roman"/>
          <w:color w:val="000000"/>
        </w:rPr>
        <w:t>Il rencontra</w:t>
      </w:r>
      <w:r w:rsidR="00381048">
        <w:rPr>
          <w:rFonts w:ascii="Times New Roman" w:hAnsi="Times New Roman"/>
          <w:color w:val="000000"/>
        </w:rPr>
        <w:t xml:space="preserve"> le Vieux Sage qui lui demanda :</w:t>
      </w:r>
      <w:r w:rsidRPr="007C1677">
        <w:rPr>
          <w:rFonts w:ascii="Times New Roman" w:hAnsi="Times New Roman"/>
          <w:color w:val="000000"/>
        </w:rPr>
        <w:t xml:space="preserve"> </w:t>
      </w:r>
      <w:r w:rsidRPr="00381048">
        <w:rPr>
          <w:rFonts w:ascii="Times New Roman" w:hAnsi="Times New Roman"/>
          <w:i/>
          <w:color w:val="000000"/>
        </w:rPr>
        <w:t>"Qu</w:t>
      </w:r>
      <w:r w:rsidR="00252006">
        <w:rPr>
          <w:rFonts w:ascii="Times New Roman" w:hAnsi="Times New Roman"/>
          <w:i/>
          <w:color w:val="000000"/>
        </w:rPr>
        <w:t>’</w:t>
      </w:r>
      <w:r w:rsidR="00381048">
        <w:rPr>
          <w:rFonts w:ascii="Times New Roman" w:hAnsi="Times New Roman"/>
          <w:i/>
          <w:color w:val="000000"/>
        </w:rPr>
        <w:t>as-tu appris sur le chemin ?</w:t>
      </w:r>
      <w:r w:rsidRPr="00381048">
        <w:rPr>
          <w:rFonts w:ascii="Times New Roman" w:hAnsi="Times New Roman"/>
          <w:i/>
          <w:color w:val="000000"/>
        </w:rPr>
        <w:t>"</w:t>
      </w:r>
      <w:r w:rsidR="00381048">
        <w:rPr>
          <w:rFonts w:ascii="Times New Roman" w:hAnsi="Times New Roman"/>
          <w:i/>
          <w:color w:val="000000"/>
        </w:rPr>
        <w:t>.</w:t>
      </w:r>
      <w:r w:rsidRPr="007C1677">
        <w:rPr>
          <w:rFonts w:ascii="Times New Roman" w:hAnsi="Times New Roman"/>
          <w:color w:val="000000"/>
        </w:rPr>
        <w:t xml:space="preserve"> </w:t>
      </w:r>
      <w:r w:rsidRPr="00381048">
        <w:rPr>
          <w:rFonts w:ascii="Times New Roman" w:hAnsi="Times New Roman"/>
          <w:i/>
          <w:color w:val="000000"/>
        </w:rPr>
        <w:t>"J</w:t>
      </w:r>
      <w:r w:rsidR="00252006">
        <w:rPr>
          <w:rFonts w:ascii="Times New Roman" w:hAnsi="Times New Roman"/>
          <w:i/>
          <w:color w:val="000000"/>
        </w:rPr>
        <w:t>’</w:t>
      </w:r>
      <w:r w:rsidRPr="00381048">
        <w:rPr>
          <w:rFonts w:ascii="Times New Roman" w:hAnsi="Times New Roman"/>
          <w:i/>
          <w:color w:val="000000"/>
        </w:rPr>
        <w:t>ai appris</w:t>
      </w:r>
      <w:r w:rsidRPr="007C1677">
        <w:rPr>
          <w:rFonts w:ascii="Times New Roman" w:hAnsi="Times New Roman"/>
          <w:color w:val="000000"/>
        </w:rPr>
        <w:t xml:space="preserve">, répondit le Prince, </w:t>
      </w:r>
      <w:r w:rsidRPr="00381048">
        <w:rPr>
          <w:rFonts w:ascii="Times New Roman" w:hAnsi="Times New Roman"/>
          <w:i/>
          <w:color w:val="000000"/>
        </w:rPr>
        <w:t>que détester ou refuser une partie de moi, c</w:t>
      </w:r>
      <w:r w:rsidR="00252006">
        <w:rPr>
          <w:rFonts w:ascii="Times New Roman" w:hAnsi="Times New Roman"/>
          <w:i/>
          <w:color w:val="000000"/>
        </w:rPr>
        <w:t>’</w:t>
      </w:r>
      <w:r w:rsidRPr="00381048">
        <w:rPr>
          <w:rFonts w:ascii="Times New Roman" w:hAnsi="Times New Roman"/>
          <w:i/>
          <w:color w:val="000000"/>
        </w:rPr>
        <w:t>est me condamner à ne jamais être en accord avec moi-même. J</w:t>
      </w:r>
      <w:r w:rsidR="00252006">
        <w:rPr>
          <w:rFonts w:ascii="Times New Roman" w:hAnsi="Times New Roman"/>
          <w:i/>
          <w:color w:val="000000"/>
        </w:rPr>
        <w:t>’</w:t>
      </w:r>
      <w:r w:rsidRPr="00381048">
        <w:rPr>
          <w:rFonts w:ascii="Times New Roman" w:hAnsi="Times New Roman"/>
          <w:i/>
          <w:color w:val="000000"/>
        </w:rPr>
        <w:t>ai appris à m</w:t>
      </w:r>
      <w:r w:rsidR="00252006">
        <w:rPr>
          <w:rFonts w:ascii="Times New Roman" w:hAnsi="Times New Roman"/>
          <w:i/>
          <w:color w:val="000000"/>
        </w:rPr>
        <w:t>’</w:t>
      </w:r>
      <w:r w:rsidR="00AB47F1" w:rsidRPr="00381048">
        <w:rPr>
          <w:rFonts w:ascii="Times New Roman" w:hAnsi="Times New Roman"/>
          <w:i/>
          <w:color w:val="000000"/>
        </w:rPr>
        <w:t xml:space="preserve">accepter moi-même, totalement, </w:t>
      </w:r>
      <w:r w:rsidR="00381048">
        <w:rPr>
          <w:rFonts w:ascii="Times New Roman" w:hAnsi="Times New Roman"/>
          <w:i/>
          <w:color w:val="000000"/>
        </w:rPr>
        <w:t>inconditionnellement</w:t>
      </w:r>
      <w:r w:rsidRPr="00381048">
        <w:rPr>
          <w:rFonts w:ascii="Times New Roman" w:hAnsi="Times New Roman"/>
          <w:i/>
          <w:color w:val="000000"/>
        </w:rPr>
        <w:t>"</w:t>
      </w:r>
      <w:r w:rsidR="00381048">
        <w:rPr>
          <w:rFonts w:ascii="Times New Roman" w:hAnsi="Times New Roman"/>
          <w:color w:val="000000"/>
        </w:rPr>
        <w:t>.</w:t>
      </w:r>
      <w:r w:rsidRPr="007C1677">
        <w:rPr>
          <w:rFonts w:ascii="Times New Roman" w:hAnsi="Times New Roman"/>
          <w:color w:val="000000"/>
        </w:rPr>
        <w:t xml:space="preserve"> </w:t>
      </w:r>
      <w:r w:rsidRPr="00381048">
        <w:rPr>
          <w:rFonts w:ascii="Times New Roman" w:hAnsi="Times New Roman"/>
          <w:i/>
          <w:color w:val="000000"/>
        </w:rPr>
        <w:t>"C</w:t>
      </w:r>
      <w:r w:rsidR="00252006">
        <w:rPr>
          <w:rFonts w:ascii="Times New Roman" w:hAnsi="Times New Roman"/>
          <w:i/>
          <w:color w:val="000000"/>
        </w:rPr>
        <w:t>’</w:t>
      </w:r>
      <w:r w:rsidRPr="00381048">
        <w:rPr>
          <w:rFonts w:ascii="Times New Roman" w:hAnsi="Times New Roman"/>
          <w:i/>
          <w:color w:val="000000"/>
        </w:rPr>
        <w:t>est bien</w:t>
      </w:r>
      <w:r w:rsidRPr="007C1677">
        <w:rPr>
          <w:rFonts w:ascii="Times New Roman" w:hAnsi="Times New Roman"/>
          <w:color w:val="000000"/>
        </w:rPr>
        <w:t xml:space="preserve">, dit le Vieil Homme, </w:t>
      </w:r>
      <w:r w:rsidRPr="00381048">
        <w:rPr>
          <w:rFonts w:ascii="Times New Roman" w:hAnsi="Times New Roman"/>
          <w:i/>
          <w:color w:val="000000"/>
        </w:rPr>
        <w:t>c</w:t>
      </w:r>
      <w:r w:rsidR="00252006">
        <w:rPr>
          <w:rFonts w:ascii="Times New Roman" w:hAnsi="Times New Roman"/>
          <w:i/>
          <w:color w:val="000000"/>
        </w:rPr>
        <w:t>’</w:t>
      </w:r>
      <w:r w:rsidRPr="00381048">
        <w:rPr>
          <w:rFonts w:ascii="Times New Roman" w:hAnsi="Times New Roman"/>
          <w:i/>
          <w:color w:val="000000"/>
        </w:rPr>
        <w:t xml:space="preserve">est la première Sagesse. Maintenant tu peux repasser la </w:t>
      </w:r>
      <w:r w:rsidR="00A971B3" w:rsidRPr="00381048">
        <w:rPr>
          <w:rFonts w:ascii="Times New Roman" w:hAnsi="Times New Roman"/>
          <w:i/>
          <w:color w:val="000000"/>
        </w:rPr>
        <w:t>troisième</w:t>
      </w:r>
      <w:r w:rsidRPr="00381048">
        <w:rPr>
          <w:rFonts w:ascii="Times New Roman" w:hAnsi="Times New Roman"/>
          <w:i/>
          <w:color w:val="000000"/>
        </w:rPr>
        <w:t xml:space="preserve"> porte"</w:t>
      </w:r>
      <w:r w:rsidR="00381048">
        <w:rPr>
          <w:rFonts w:ascii="Times New Roman" w:hAnsi="Times New Roman"/>
          <w:color w:val="000000"/>
        </w:rPr>
        <w:t>.</w:t>
      </w:r>
    </w:p>
    <w:p w:rsidR="00AB47F1" w:rsidRPr="007C1677" w:rsidRDefault="00A917EF" w:rsidP="00381048">
      <w:pPr>
        <w:spacing w:before="120" w:after="0"/>
        <w:jc w:val="both"/>
        <w:rPr>
          <w:rFonts w:ascii="Times New Roman" w:hAnsi="Times New Roman"/>
          <w:color w:val="000000"/>
        </w:rPr>
      </w:pPr>
      <w:r w:rsidRPr="007C1677">
        <w:rPr>
          <w:rFonts w:ascii="Times New Roman" w:hAnsi="Times New Roman"/>
          <w:color w:val="000000"/>
        </w:rPr>
        <w:t>A peine arr</w:t>
      </w:r>
      <w:r w:rsidR="00AB47F1" w:rsidRPr="007C1677">
        <w:rPr>
          <w:rFonts w:ascii="Times New Roman" w:hAnsi="Times New Roman"/>
          <w:color w:val="000000"/>
        </w:rPr>
        <w:t>ivé de l</w:t>
      </w:r>
      <w:r w:rsidR="00252006">
        <w:rPr>
          <w:rFonts w:ascii="Times New Roman" w:hAnsi="Times New Roman"/>
          <w:color w:val="000000"/>
        </w:rPr>
        <w:t>’</w:t>
      </w:r>
      <w:r w:rsidR="00AB47F1" w:rsidRPr="007C1677">
        <w:rPr>
          <w:rFonts w:ascii="Times New Roman" w:hAnsi="Times New Roman"/>
          <w:color w:val="000000"/>
        </w:rPr>
        <w:t xml:space="preserve">autre côté, le Prince </w:t>
      </w:r>
      <w:r w:rsidRPr="007C1677">
        <w:rPr>
          <w:rFonts w:ascii="Times New Roman" w:hAnsi="Times New Roman"/>
          <w:color w:val="000000"/>
        </w:rPr>
        <w:t>aperçut au loin la face arrière de</w:t>
      </w:r>
      <w:r w:rsidR="00AB47F1" w:rsidRPr="007C1677">
        <w:rPr>
          <w:rFonts w:ascii="Times New Roman" w:hAnsi="Times New Roman"/>
          <w:color w:val="000000"/>
        </w:rPr>
        <w:t xml:space="preserve"> la seconde </w:t>
      </w:r>
      <w:r w:rsidRPr="007C1677">
        <w:rPr>
          <w:rFonts w:ascii="Times New Roman" w:hAnsi="Times New Roman"/>
          <w:color w:val="000000"/>
        </w:rPr>
        <w:t>porte et y lut</w:t>
      </w:r>
      <w:r w:rsidR="00AB47F1" w:rsidRPr="007C1677">
        <w:rPr>
          <w:rFonts w:ascii="Times New Roman" w:hAnsi="Times New Roman"/>
          <w:color w:val="000000"/>
        </w:rPr>
        <w:t xml:space="preserve"> </w:t>
      </w:r>
      <w:r w:rsidRPr="007C1677">
        <w:rPr>
          <w:rFonts w:ascii="Times New Roman" w:hAnsi="Times New Roman"/>
          <w:color w:val="000000"/>
        </w:rPr>
        <w:t>"ACCEPTE LES AUTRES".</w:t>
      </w:r>
      <w:r w:rsidR="00AB47F1" w:rsidRPr="007C1677">
        <w:rPr>
          <w:rFonts w:ascii="Times New Roman" w:hAnsi="Times New Roman"/>
          <w:color w:val="000000"/>
        </w:rPr>
        <w:t xml:space="preserve"> </w:t>
      </w:r>
      <w:r w:rsidRPr="007C1677">
        <w:rPr>
          <w:rFonts w:ascii="Times New Roman" w:hAnsi="Times New Roman"/>
          <w:color w:val="000000"/>
        </w:rPr>
        <w:t>Tout autour de lui il reconnut les personnes qu</w:t>
      </w:r>
      <w:r w:rsidR="00252006">
        <w:rPr>
          <w:rFonts w:ascii="Times New Roman" w:hAnsi="Times New Roman"/>
          <w:color w:val="000000"/>
        </w:rPr>
        <w:t>’</w:t>
      </w:r>
      <w:r w:rsidR="00381048">
        <w:rPr>
          <w:rFonts w:ascii="Times New Roman" w:hAnsi="Times New Roman"/>
          <w:color w:val="000000"/>
        </w:rPr>
        <w:t>il avait côtoyées dans sa vie ;</w:t>
      </w:r>
      <w:r w:rsidRPr="007C1677">
        <w:rPr>
          <w:rFonts w:ascii="Times New Roman" w:hAnsi="Times New Roman"/>
          <w:color w:val="000000"/>
        </w:rPr>
        <w:t xml:space="preserve"> celles qu</w:t>
      </w:r>
      <w:r w:rsidR="00252006">
        <w:rPr>
          <w:rFonts w:ascii="Times New Roman" w:hAnsi="Times New Roman"/>
          <w:color w:val="000000"/>
        </w:rPr>
        <w:t>’</w:t>
      </w:r>
      <w:r w:rsidRPr="007C1677">
        <w:rPr>
          <w:rFonts w:ascii="Times New Roman" w:hAnsi="Times New Roman"/>
          <w:color w:val="000000"/>
        </w:rPr>
        <w:t>il avait aimées comme celles qu</w:t>
      </w:r>
      <w:r w:rsidR="00252006">
        <w:rPr>
          <w:rFonts w:ascii="Times New Roman" w:hAnsi="Times New Roman"/>
          <w:color w:val="000000"/>
        </w:rPr>
        <w:t>’</w:t>
      </w:r>
      <w:r w:rsidRPr="007C1677">
        <w:rPr>
          <w:rFonts w:ascii="Times New Roman" w:hAnsi="Times New Roman"/>
          <w:color w:val="000000"/>
        </w:rPr>
        <w:t>il avait détestées. Celles qu</w:t>
      </w:r>
      <w:r w:rsidR="00252006">
        <w:rPr>
          <w:rFonts w:ascii="Times New Roman" w:hAnsi="Times New Roman"/>
          <w:color w:val="000000"/>
        </w:rPr>
        <w:t>’</w:t>
      </w:r>
      <w:r w:rsidRPr="007C1677">
        <w:rPr>
          <w:rFonts w:ascii="Times New Roman" w:hAnsi="Times New Roman"/>
          <w:color w:val="000000"/>
        </w:rPr>
        <w:t>il avait soutenues et celles qu</w:t>
      </w:r>
      <w:r w:rsidR="00252006">
        <w:rPr>
          <w:rFonts w:ascii="Times New Roman" w:hAnsi="Times New Roman"/>
          <w:color w:val="000000"/>
        </w:rPr>
        <w:t>’</w:t>
      </w:r>
      <w:r w:rsidRPr="007C1677">
        <w:rPr>
          <w:rFonts w:ascii="Times New Roman" w:hAnsi="Times New Roman"/>
          <w:color w:val="000000"/>
        </w:rPr>
        <w:t>il avait combattues. Mais à sa grande surprise, il était</w:t>
      </w:r>
      <w:r w:rsidR="00AB47F1" w:rsidRPr="007C1677">
        <w:rPr>
          <w:rFonts w:ascii="Times New Roman" w:hAnsi="Times New Roman"/>
          <w:color w:val="000000"/>
        </w:rPr>
        <w:t xml:space="preserve"> </w:t>
      </w:r>
      <w:r w:rsidRPr="007C1677">
        <w:rPr>
          <w:rFonts w:ascii="Times New Roman" w:hAnsi="Times New Roman"/>
          <w:color w:val="000000"/>
        </w:rPr>
        <w:t>maintenant incapable de voir leurs imperfe</w:t>
      </w:r>
      <w:r w:rsidRPr="007C1677">
        <w:rPr>
          <w:rFonts w:ascii="Times New Roman" w:hAnsi="Times New Roman"/>
          <w:color w:val="000000"/>
        </w:rPr>
        <w:t>c</w:t>
      </w:r>
      <w:r w:rsidRPr="007C1677">
        <w:rPr>
          <w:rFonts w:ascii="Times New Roman" w:hAnsi="Times New Roman"/>
          <w:color w:val="000000"/>
        </w:rPr>
        <w:t>tions, leurs défauts, ce qui autrefois l</w:t>
      </w:r>
      <w:r w:rsidR="00252006">
        <w:rPr>
          <w:rFonts w:ascii="Times New Roman" w:hAnsi="Times New Roman"/>
          <w:color w:val="000000"/>
        </w:rPr>
        <w:t>’</w:t>
      </w:r>
      <w:r w:rsidRPr="007C1677">
        <w:rPr>
          <w:rFonts w:ascii="Times New Roman" w:hAnsi="Times New Roman"/>
          <w:color w:val="000000"/>
        </w:rPr>
        <w:t>avait tellement gêné et contre quoi il s</w:t>
      </w:r>
      <w:r w:rsidR="00252006">
        <w:rPr>
          <w:rFonts w:ascii="Times New Roman" w:hAnsi="Times New Roman"/>
          <w:color w:val="000000"/>
        </w:rPr>
        <w:t>’</w:t>
      </w:r>
      <w:r w:rsidRPr="007C1677">
        <w:rPr>
          <w:rFonts w:ascii="Times New Roman" w:hAnsi="Times New Roman"/>
          <w:color w:val="000000"/>
        </w:rPr>
        <w:t>était battu.</w:t>
      </w:r>
    </w:p>
    <w:p w:rsidR="007C1677" w:rsidRDefault="00A917EF" w:rsidP="00381048">
      <w:pPr>
        <w:spacing w:before="120" w:after="0"/>
        <w:jc w:val="both"/>
        <w:rPr>
          <w:rFonts w:ascii="Times New Roman" w:hAnsi="Times New Roman"/>
          <w:color w:val="000000"/>
        </w:rPr>
      </w:pPr>
      <w:r w:rsidRPr="007C1677">
        <w:rPr>
          <w:rFonts w:ascii="Times New Roman" w:hAnsi="Times New Roman"/>
          <w:color w:val="000000"/>
        </w:rPr>
        <w:t>Il rencontra à no</w:t>
      </w:r>
      <w:r w:rsidR="00381048">
        <w:rPr>
          <w:rFonts w:ascii="Times New Roman" w:hAnsi="Times New Roman"/>
          <w:color w:val="000000"/>
        </w:rPr>
        <w:t xml:space="preserve">uveau le Vieux Sage. </w:t>
      </w:r>
      <w:r w:rsidR="00381048" w:rsidRPr="00381048">
        <w:rPr>
          <w:rFonts w:ascii="Times New Roman" w:hAnsi="Times New Roman"/>
          <w:i/>
          <w:color w:val="000000"/>
        </w:rPr>
        <w:t>"</w:t>
      </w:r>
      <w:r w:rsidR="00AB47F1" w:rsidRPr="00381048">
        <w:rPr>
          <w:rFonts w:ascii="Times New Roman" w:hAnsi="Times New Roman"/>
          <w:i/>
          <w:color w:val="000000"/>
        </w:rPr>
        <w:t>Qu</w:t>
      </w:r>
      <w:r w:rsidR="00252006">
        <w:rPr>
          <w:rFonts w:ascii="Times New Roman" w:hAnsi="Times New Roman"/>
          <w:i/>
          <w:color w:val="000000"/>
        </w:rPr>
        <w:t>’</w:t>
      </w:r>
      <w:r w:rsidR="00AB47F1" w:rsidRPr="00381048">
        <w:rPr>
          <w:rFonts w:ascii="Times New Roman" w:hAnsi="Times New Roman"/>
          <w:i/>
          <w:color w:val="000000"/>
        </w:rPr>
        <w:t xml:space="preserve">as-tu </w:t>
      </w:r>
      <w:r w:rsidR="00381048" w:rsidRPr="00381048">
        <w:rPr>
          <w:rFonts w:ascii="Times New Roman" w:hAnsi="Times New Roman"/>
          <w:i/>
          <w:color w:val="000000"/>
        </w:rPr>
        <w:t>appris sur le chemin ?</w:t>
      </w:r>
      <w:r w:rsidRPr="00381048">
        <w:rPr>
          <w:rFonts w:ascii="Times New Roman" w:hAnsi="Times New Roman"/>
          <w:i/>
          <w:color w:val="000000"/>
        </w:rPr>
        <w:t>"</w:t>
      </w:r>
      <w:r w:rsidRPr="007C1677">
        <w:rPr>
          <w:rFonts w:ascii="Times New Roman" w:hAnsi="Times New Roman"/>
          <w:color w:val="000000"/>
        </w:rPr>
        <w:t xml:space="preserve"> demanda ce dernier. </w:t>
      </w:r>
      <w:r w:rsidR="00381048" w:rsidRPr="00381048">
        <w:rPr>
          <w:rFonts w:ascii="Times New Roman" w:hAnsi="Times New Roman"/>
          <w:i/>
          <w:color w:val="000000"/>
        </w:rPr>
        <w:t>"</w:t>
      </w:r>
      <w:r w:rsidRPr="00381048">
        <w:rPr>
          <w:rFonts w:ascii="Times New Roman" w:hAnsi="Times New Roman"/>
          <w:i/>
          <w:color w:val="000000"/>
        </w:rPr>
        <w:t>J</w:t>
      </w:r>
      <w:r w:rsidR="00252006">
        <w:rPr>
          <w:rFonts w:ascii="Times New Roman" w:hAnsi="Times New Roman"/>
          <w:i/>
          <w:color w:val="000000"/>
        </w:rPr>
        <w:t>’</w:t>
      </w:r>
      <w:r w:rsidRPr="00381048">
        <w:rPr>
          <w:rFonts w:ascii="Times New Roman" w:hAnsi="Times New Roman"/>
          <w:i/>
          <w:color w:val="000000"/>
        </w:rPr>
        <w:t>ai appris</w:t>
      </w:r>
      <w:r w:rsidRPr="007C1677">
        <w:rPr>
          <w:rFonts w:ascii="Times New Roman" w:hAnsi="Times New Roman"/>
          <w:color w:val="000000"/>
        </w:rPr>
        <w:t>, répo</w:t>
      </w:r>
      <w:r w:rsidR="00AB47F1" w:rsidRPr="007C1677">
        <w:rPr>
          <w:rFonts w:ascii="Times New Roman" w:hAnsi="Times New Roman"/>
          <w:color w:val="000000"/>
        </w:rPr>
        <w:t xml:space="preserve">ndit le Prince, </w:t>
      </w:r>
      <w:r w:rsidR="00AB47F1" w:rsidRPr="00381048">
        <w:rPr>
          <w:rFonts w:ascii="Times New Roman" w:hAnsi="Times New Roman"/>
          <w:i/>
          <w:color w:val="000000"/>
        </w:rPr>
        <w:t>qu</w:t>
      </w:r>
      <w:r w:rsidR="00252006">
        <w:rPr>
          <w:rFonts w:ascii="Times New Roman" w:hAnsi="Times New Roman"/>
          <w:i/>
          <w:color w:val="000000"/>
        </w:rPr>
        <w:t>’</w:t>
      </w:r>
      <w:r w:rsidR="00AB47F1" w:rsidRPr="00381048">
        <w:rPr>
          <w:rFonts w:ascii="Times New Roman" w:hAnsi="Times New Roman"/>
          <w:i/>
          <w:color w:val="000000"/>
        </w:rPr>
        <w:t xml:space="preserve">en étant en </w:t>
      </w:r>
      <w:r w:rsidRPr="00381048">
        <w:rPr>
          <w:rFonts w:ascii="Times New Roman" w:hAnsi="Times New Roman"/>
          <w:i/>
          <w:color w:val="000000"/>
        </w:rPr>
        <w:t>accord avec mo</w:t>
      </w:r>
      <w:r w:rsidR="00AB47F1" w:rsidRPr="00381048">
        <w:rPr>
          <w:rFonts w:ascii="Times New Roman" w:hAnsi="Times New Roman"/>
          <w:i/>
          <w:color w:val="000000"/>
        </w:rPr>
        <w:t>i-même, je n</w:t>
      </w:r>
      <w:r w:rsidR="00252006">
        <w:rPr>
          <w:rFonts w:ascii="Times New Roman" w:hAnsi="Times New Roman"/>
          <w:i/>
          <w:color w:val="000000"/>
        </w:rPr>
        <w:t>’</w:t>
      </w:r>
      <w:r w:rsidR="00AB47F1" w:rsidRPr="00381048">
        <w:rPr>
          <w:rFonts w:ascii="Times New Roman" w:hAnsi="Times New Roman"/>
          <w:i/>
          <w:color w:val="000000"/>
        </w:rPr>
        <w:t xml:space="preserve">avais plus rien à </w:t>
      </w:r>
      <w:r w:rsidRPr="00381048">
        <w:rPr>
          <w:rFonts w:ascii="Times New Roman" w:hAnsi="Times New Roman"/>
          <w:i/>
          <w:color w:val="000000"/>
        </w:rPr>
        <w:t>reprocher aux autres, plus rien à craindre d</w:t>
      </w:r>
      <w:r w:rsidR="00252006">
        <w:rPr>
          <w:rFonts w:ascii="Times New Roman" w:hAnsi="Times New Roman"/>
          <w:i/>
          <w:color w:val="000000"/>
        </w:rPr>
        <w:t>’</w:t>
      </w:r>
      <w:r w:rsidRPr="00381048">
        <w:rPr>
          <w:rFonts w:ascii="Times New Roman" w:hAnsi="Times New Roman"/>
          <w:i/>
          <w:color w:val="000000"/>
        </w:rPr>
        <w:t>eux. J</w:t>
      </w:r>
      <w:r w:rsidR="00252006">
        <w:rPr>
          <w:rFonts w:ascii="Times New Roman" w:hAnsi="Times New Roman"/>
          <w:i/>
          <w:color w:val="000000"/>
        </w:rPr>
        <w:t>’</w:t>
      </w:r>
      <w:r w:rsidRPr="00381048">
        <w:rPr>
          <w:rFonts w:ascii="Times New Roman" w:hAnsi="Times New Roman"/>
          <w:i/>
          <w:color w:val="000000"/>
        </w:rPr>
        <w:t>ai appris à accepter et à aimer les autres totalement, inconditio</w:t>
      </w:r>
      <w:r w:rsidRPr="00381048">
        <w:rPr>
          <w:rFonts w:ascii="Times New Roman" w:hAnsi="Times New Roman"/>
          <w:i/>
          <w:color w:val="000000"/>
        </w:rPr>
        <w:t>n</w:t>
      </w:r>
      <w:r w:rsidRPr="00381048">
        <w:rPr>
          <w:rFonts w:ascii="Times New Roman" w:hAnsi="Times New Roman"/>
          <w:i/>
          <w:color w:val="000000"/>
        </w:rPr>
        <w:t>nellement"</w:t>
      </w:r>
      <w:r w:rsidR="00381048">
        <w:rPr>
          <w:rFonts w:ascii="Times New Roman" w:hAnsi="Times New Roman"/>
          <w:color w:val="000000"/>
        </w:rPr>
        <w:t>.</w:t>
      </w:r>
      <w:r w:rsidRPr="007C1677">
        <w:rPr>
          <w:rFonts w:ascii="Times New Roman" w:hAnsi="Times New Roman"/>
          <w:color w:val="000000"/>
        </w:rPr>
        <w:t xml:space="preserve"> </w:t>
      </w:r>
      <w:r w:rsidRPr="00381048">
        <w:rPr>
          <w:rFonts w:ascii="Times New Roman" w:hAnsi="Times New Roman"/>
          <w:i/>
          <w:color w:val="000000"/>
        </w:rPr>
        <w:t>"C</w:t>
      </w:r>
      <w:r w:rsidR="00252006">
        <w:rPr>
          <w:rFonts w:ascii="Times New Roman" w:hAnsi="Times New Roman"/>
          <w:i/>
          <w:color w:val="000000"/>
        </w:rPr>
        <w:t>’</w:t>
      </w:r>
      <w:r w:rsidRPr="00381048">
        <w:rPr>
          <w:rFonts w:ascii="Times New Roman" w:hAnsi="Times New Roman"/>
          <w:i/>
          <w:color w:val="000000"/>
        </w:rPr>
        <w:t>est bi</w:t>
      </w:r>
      <w:r w:rsidR="00AB47F1" w:rsidRPr="00381048">
        <w:rPr>
          <w:rFonts w:ascii="Times New Roman" w:hAnsi="Times New Roman"/>
          <w:i/>
          <w:color w:val="000000"/>
        </w:rPr>
        <w:t>en</w:t>
      </w:r>
      <w:r w:rsidR="00381048">
        <w:rPr>
          <w:rFonts w:ascii="Times New Roman" w:hAnsi="Times New Roman"/>
          <w:color w:val="000000"/>
        </w:rPr>
        <w:t>,</w:t>
      </w:r>
      <w:r w:rsidR="00AB47F1" w:rsidRPr="007C1677">
        <w:rPr>
          <w:rFonts w:ascii="Times New Roman" w:hAnsi="Times New Roman"/>
          <w:color w:val="000000"/>
        </w:rPr>
        <w:t xml:space="preserve"> </w:t>
      </w:r>
      <w:r w:rsidRPr="007C1677">
        <w:rPr>
          <w:rFonts w:ascii="Times New Roman" w:hAnsi="Times New Roman"/>
          <w:color w:val="000000"/>
        </w:rPr>
        <w:t xml:space="preserve">dit le Vieux Sage. </w:t>
      </w:r>
      <w:r w:rsidRPr="00381048">
        <w:rPr>
          <w:rFonts w:ascii="Times New Roman" w:hAnsi="Times New Roman"/>
          <w:i/>
          <w:color w:val="000000"/>
        </w:rPr>
        <w:t>C</w:t>
      </w:r>
      <w:r w:rsidR="00252006">
        <w:rPr>
          <w:rFonts w:ascii="Times New Roman" w:hAnsi="Times New Roman"/>
          <w:i/>
          <w:color w:val="000000"/>
        </w:rPr>
        <w:t>’</w:t>
      </w:r>
      <w:r w:rsidRPr="00381048">
        <w:rPr>
          <w:rFonts w:ascii="Times New Roman" w:hAnsi="Times New Roman"/>
          <w:i/>
          <w:color w:val="000000"/>
        </w:rPr>
        <w:t>est la seconde Sagesse. Tu peux franchir à nouveau la deuxième porte</w:t>
      </w:r>
      <w:r w:rsidR="00381048" w:rsidRPr="00381048">
        <w:rPr>
          <w:rFonts w:ascii="Times New Roman" w:hAnsi="Times New Roman"/>
          <w:i/>
          <w:color w:val="000000"/>
        </w:rPr>
        <w:t>"</w:t>
      </w:r>
      <w:r w:rsidRPr="007C1677">
        <w:rPr>
          <w:rFonts w:ascii="Times New Roman" w:hAnsi="Times New Roman"/>
          <w:color w:val="000000"/>
        </w:rPr>
        <w:t>.</w:t>
      </w:r>
      <w:r w:rsidR="007C1677">
        <w:rPr>
          <w:rFonts w:ascii="Times New Roman" w:hAnsi="Times New Roman"/>
          <w:color w:val="000000"/>
        </w:rPr>
        <w:t xml:space="preserve"> </w:t>
      </w:r>
      <w:r w:rsidRPr="007C1677">
        <w:rPr>
          <w:rFonts w:ascii="Times New Roman" w:hAnsi="Times New Roman"/>
          <w:color w:val="000000"/>
        </w:rPr>
        <w:t>Arrivé de l</w:t>
      </w:r>
      <w:r w:rsidR="00252006">
        <w:rPr>
          <w:rFonts w:ascii="Times New Roman" w:hAnsi="Times New Roman"/>
          <w:color w:val="000000"/>
        </w:rPr>
        <w:t>’</w:t>
      </w:r>
      <w:r w:rsidRPr="007C1677">
        <w:rPr>
          <w:rFonts w:ascii="Times New Roman" w:hAnsi="Times New Roman"/>
          <w:color w:val="000000"/>
        </w:rPr>
        <w:t>autre côté, le Prince aperçut la face arrière de la première porte et y lut</w:t>
      </w:r>
      <w:r w:rsidR="007C1677">
        <w:rPr>
          <w:rFonts w:ascii="Times New Roman" w:hAnsi="Times New Roman"/>
          <w:color w:val="000000"/>
        </w:rPr>
        <w:t xml:space="preserve"> : </w:t>
      </w:r>
      <w:r w:rsidRPr="007C1677">
        <w:rPr>
          <w:rFonts w:ascii="Times New Roman" w:hAnsi="Times New Roman"/>
          <w:color w:val="000000"/>
        </w:rPr>
        <w:t>"ACCEPTE LE MONDE".</w:t>
      </w:r>
      <w:r w:rsidR="007C1677">
        <w:rPr>
          <w:rFonts w:ascii="Times New Roman" w:hAnsi="Times New Roman"/>
          <w:color w:val="000000"/>
        </w:rPr>
        <w:t xml:space="preserve"> </w:t>
      </w:r>
      <w:r w:rsidR="00381048" w:rsidRPr="00381048">
        <w:rPr>
          <w:rFonts w:ascii="Times New Roman" w:hAnsi="Times New Roman"/>
          <w:i/>
          <w:color w:val="000000"/>
        </w:rPr>
        <w:t>"</w:t>
      </w:r>
      <w:r w:rsidRPr="00381048">
        <w:rPr>
          <w:rFonts w:ascii="Times New Roman" w:hAnsi="Times New Roman"/>
          <w:i/>
          <w:color w:val="000000"/>
        </w:rPr>
        <w:t>Curieux</w:t>
      </w:r>
      <w:r w:rsidRPr="007C1677">
        <w:rPr>
          <w:rFonts w:ascii="Times New Roman" w:hAnsi="Times New Roman"/>
          <w:color w:val="000000"/>
        </w:rPr>
        <w:t xml:space="preserve">, se dit-il, </w:t>
      </w:r>
      <w:r w:rsidRPr="00381048">
        <w:rPr>
          <w:rFonts w:ascii="Times New Roman" w:hAnsi="Times New Roman"/>
          <w:i/>
          <w:color w:val="000000"/>
        </w:rPr>
        <w:t>que je n</w:t>
      </w:r>
      <w:r w:rsidR="00252006">
        <w:rPr>
          <w:rFonts w:ascii="Times New Roman" w:hAnsi="Times New Roman"/>
          <w:i/>
          <w:color w:val="000000"/>
        </w:rPr>
        <w:t>’</w:t>
      </w:r>
      <w:r w:rsidRPr="00381048">
        <w:rPr>
          <w:rFonts w:ascii="Times New Roman" w:hAnsi="Times New Roman"/>
          <w:i/>
          <w:color w:val="000000"/>
        </w:rPr>
        <w:t>aie pas vu cette inscription la première fois</w:t>
      </w:r>
      <w:r w:rsidR="005D6598" w:rsidRPr="005D6598">
        <w:rPr>
          <w:rFonts w:ascii="Times New Roman" w:hAnsi="Times New Roman"/>
          <w:i/>
          <w:color w:val="000000"/>
        </w:rPr>
        <w:t>"</w:t>
      </w:r>
      <w:r w:rsidRPr="007C1677">
        <w:rPr>
          <w:rFonts w:ascii="Times New Roman" w:hAnsi="Times New Roman"/>
          <w:color w:val="000000"/>
        </w:rPr>
        <w:t>. Il regarda autour de lui et reconnut ce monde qu</w:t>
      </w:r>
      <w:r w:rsidR="00252006">
        <w:rPr>
          <w:rFonts w:ascii="Times New Roman" w:hAnsi="Times New Roman"/>
          <w:color w:val="000000"/>
        </w:rPr>
        <w:t>’</w:t>
      </w:r>
      <w:r w:rsidRPr="007C1677">
        <w:rPr>
          <w:rFonts w:ascii="Times New Roman" w:hAnsi="Times New Roman"/>
          <w:color w:val="000000"/>
        </w:rPr>
        <w:t>il avait cherché à conquérir, à transformer, à changer. Il fut frappé par l</w:t>
      </w:r>
      <w:r w:rsidR="00252006">
        <w:rPr>
          <w:rFonts w:ascii="Times New Roman" w:hAnsi="Times New Roman"/>
          <w:color w:val="000000"/>
        </w:rPr>
        <w:t>’</w:t>
      </w:r>
      <w:r w:rsidRPr="007C1677">
        <w:rPr>
          <w:rFonts w:ascii="Times New Roman" w:hAnsi="Times New Roman"/>
          <w:color w:val="000000"/>
        </w:rPr>
        <w:t>éclat et la beauté de toute chose. Par leur perfection. C</w:t>
      </w:r>
      <w:r w:rsidR="00252006">
        <w:rPr>
          <w:rFonts w:ascii="Times New Roman" w:hAnsi="Times New Roman"/>
          <w:color w:val="000000"/>
        </w:rPr>
        <w:t>’</w:t>
      </w:r>
      <w:r w:rsidRPr="007C1677">
        <w:rPr>
          <w:rFonts w:ascii="Times New Roman" w:hAnsi="Times New Roman"/>
          <w:color w:val="000000"/>
        </w:rPr>
        <w:t>était pourtant le même monde qu</w:t>
      </w:r>
      <w:r w:rsidR="00252006">
        <w:rPr>
          <w:rFonts w:ascii="Times New Roman" w:hAnsi="Times New Roman"/>
          <w:color w:val="000000"/>
        </w:rPr>
        <w:t>’</w:t>
      </w:r>
      <w:r w:rsidRPr="007C1677">
        <w:rPr>
          <w:rFonts w:ascii="Times New Roman" w:hAnsi="Times New Roman"/>
          <w:color w:val="000000"/>
        </w:rPr>
        <w:t>autrefois. Etait-ce le monde qui avait changé</w:t>
      </w:r>
      <w:r w:rsidR="007C1677">
        <w:rPr>
          <w:rFonts w:ascii="Times New Roman" w:hAnsi="Times New Roman"/>
          <w:color w:val="000000"/>
        </w:rPr>
        <w:t xml:space="preserve"> ou son regard ?</w:t>
      </w:r>
    </w:p>
    <w:p w:rsidR="007C1677" w:rsidRDefault="00A917EF" w:rsidP="00381048">
      <w:pPr>
        <w:spacing w:before="120" w:after="0"/>
        <w:jc w:val="both"/>
        <w:rPr>
          <w:rFonts w:ascii="Times New Roman" w:hAnsi="Times New Roman"/>
          <w:color w:val="000000"/>
        </w:rPr>
      </w:pPr>
      <w:r w:rsidRPr="007C1677">
        <w:rPr>
          <w:rFonts w:ascii="Times New Roman" w:hAnsi="Times New Roman"/>
          <w:color w:val="000000"/>
        </w:rPr>
        <w:lastRenderedPageBreak/>
        <w:t xml:space="preserve">Il croisa le Vieux Sage </w:t>
      </w:r>
      <w:r w:rsidR="007C1677">
        <w:rPr>
          <w:rFonts w:ascii="Times New Roman" w:hAnsi="Times New Roman"/>
          <w:color w:val="000000"/>
        </w:rPr>
        <w:t xml:space="preserve">qui lui demanda : </w:t>
      </w:r>
      <w:r w:rsidRPr="005D6598">
        <w:rPr>
          <w:rFonts w:ascii="Times New Roman" w:hAnsi="Times New Roman"/>
          <w:i/>
          <w:color w:val="000000"/>
        </w:rPr>
        <w:t>"Qu</w:t>
      </w:r>
      <w:r w:rsidR="00252006">
        <w:rPr>
          <w:rFonts w:ascii="Times New Roman" w:hAnsi="Times New Roman"/>
          <w:i/>
          <w:color w:val="000000"/>
        </w:rPr>
        <w:t>’</w:t>
      </w:r>
      <w:r w:rsidR="007C1677" w:rsidRPr="005D6598">
        <w:rPr>
          <w:rFonts w:ascii="Times New Roman" w:hAnsi="Times New Roman"/>
          <w:i/>
          <w:color w:val="000000"/>
        </w:rPr>
        <w:t>as-tu appris sur le chemin ?"</w:t>
      </w:r>
      <w:r w:rsidR="007C1677">
        <w:rPr>
          <w:rFonts w:ascii="Times New Roman" w:hAnsi="Times New Roman"/>
          <w:color w:val="000000"/>
        </w:rPr>
        <w:t xml:space="preserve">. </w:t>
      </w:r>
      <w:r w:rsidRPr="005D6598">
        <w:rPr>
          <w:rFonts w:ascii="Times New Roman" w:hAnsi="Times New Roman"/>
          <w:i/>
          <w:color w:val="000000"/>
        </w:rPr>
        <w:t>"J</w:t>
      </w:r>
      <w:r w:rsidR="00252006">
        <w:rPr>
          <w:rFonts w:ascii="Times New Roman" w:hAnsi="Times New Roman"/>
          <w:i/>
          <w:color w:val="000000"/>
        </w:rPr>
        <w:t>’</w:t>
      </w:r>
      <w:r w:rsidRPr="005D6598">
        <w:rPr>
          <w:rFonts w:ascii="Times New Roman" w:hAnsi="Times New Roman"/>
          <w:i/>
          <w:color w:val="000000"/>
        </w:rPr>
        <w:t>ai appris</w:t>
      </w:r>
      <w:r w:rsidRPr="007C1677">
        <w:rPr>
          <w:rFonts w:ascii="Times New Roman" w:hAnsi="Times New Roman"/>
          <w:color w:val="000000"/>
        </w:rPr>
        <w:t xml:space="preserve">, dit le Prince, </w:t>
      </w:r>
      <w:r w:rsidRPr="005D6598">
        <w:rPr>
          <w:rFonts w:ascii="Times New Roman" w:hAnsi="Times New Roman"/>
          <w:i/>
          <w:color w:val="000000"/>
        </w:rPr>
        <w:t>que le monde</w:t>
      </w:r>
      <w:r w:rsidR="007C1677" w:rsidRPr="005D6598">
        <w:rPr>
          <w:rFonts w:ascii="Times New Roman" w:hAnsi="Times New Roman"/>
          <w:i/>
          <w:color w:val="000000"/>
        </w:rPr>
        <w:t xml:space="preserve"> </w:t>
      </w:r>
      <w:r w:rsidRPr="005D6598">
        <w:rPr>
          <w:rFonts w:ascii="Times New Roman" w:hAnsi="Times New Roman"/>
          <w:i/>
          <w:color w:val="000000"/>
        </w:rPr>
        <w:t>est le miroir de mon âme. Que mon âme ne voit pas le monde, elle se voit dans le monde. Quand elle est enjouée, le monde lui semble gai. Quand elle est accablée, le monde lui semble</w:t>
      </w:r>
      <w:r w:rsidR="007C1677" w:rsidRPr="005D6598">
        <w:rPr>
          <w:rFonts w:ascii="Times New Roman" w:hAnsi="Times New Roman"/>
          <w:i/>
          <w:color w:val="000000"/>
        </w:rPr>
        <w:t xml:space="preserve"> </w:t>
      </w:r>
      <w:r w:rsidRPr="005D6598">
        <w:rPr>
          <w:rFonts w:ascii="Times New Roman" w:hAnsi="Times New Roman"/>
          <w:i/>
          <w:color w:val="000000"/>
        </w:rPr>
        <w:t>triste. Le monde, lui, n</w:t>
      </w:r>
      <w:r w:rsidR="00252006">
        <w:rPr>
          <w:rFonts w:ascii="Times New Roman" w:hAnsi="Times New Roman"/>
          <w:i/>
          <w:color w:val="000000"/>
        </w:rPr>
        <w:t>’</w:t>
      </w:r>
      <w:r w:rsidRPr="005D6598">
        <w:rPr>
          <w:rFonts w:ascii="Times New Roman" w:hAnsi="Times New Roman"/>
          <w:i/>
          <w:color w:val="000000"/>
        </w:rPr>
        <w:t>es</w:t>
      </w:r>
      <w:r w:rsidR="005D6598">
        <w:rPr>
          <w:rFonts w:ascii="Times New Roman" w:hAnsi="Times New Roman"/>
          <w:i/>
          <w:color w:val="000000"/>
        </w:rPr>
        <w:t>t ni triste ni gai. Il est là ; il existe ;</w:t>
      </w:r>
      <w:r w:rsidRPr="005D6598">
        <w:rPr>
          <w:rFonts w:ascii="Times New Roman" w:hAnsi="Times New Roman"/>
          <w:i/>
          <w:color w:val="000000"/>
        </w:rPr>
        <w:t xml:space="preserve"> c</w:t>
      </w:r>
      <w:r w:rsidR="00252006">
        <w:rPr>
          <w:rFonts w:ascii="Times New Roman" w:hAnsi="Times New Roman"/>
          <w:i/>
          <w:color w:val="000000"/>
        </w:rPr>
        <w:t>’</w:t>
      </w:r>
      <w:r w:rsidRPr="005D6598">
        <w:rPr>
          <w:rFonts w:ascii="Times New Roman" w:hAnsi="Times New Roman"/>
          <w:i/>
          <w:color w:val="000000"/>
        </w:rPr>
        <w:t>est tout. Ce n</w:t>
      </w:r>
      <w:r w:rsidR="00252006">
        <w:rPr>
          <w:rFonts w:ascii="Times New Roman" w:hAnsi="Times New Roman"/>
          <w:i/>
          <w:color w:val="000000"/>
        </w:rPr>
        <w:t>’</w:t>
      </w:r>
      <w:r w:rsidRPr="005D6598">
        <w:rPr>
          <w:rFonts w:ascii="Times New Roman" w:hAnsi="Times New Roman"/>
          <w:i/>
          <w:color w:val="000000"/>
        </w:rPr>
        <w:t>était pas le monde qui me tro</w:t>
      </w:r>
      <w:r w:rsidRPr="005D6598">
        <w:rPr>
          <w:rFonts w:ascii="Times New Roman" w:hAnsi="Times New Roman"/>
          <w:i/>
          <w:color w:val="000000"/>
        </w:rPr>
        <w:t>u</w:t>
      </w:r>
      <w:r w:rsidRPr="005D6598">
        <w:rPr>
          <w:rFonts w:ascii="Times New Roman" w:hAnsi="Times New Roman"/>
          <w:i/>
          <w:color w:val="000000"/>
        </w:rPr>
        <w:t>blait, mais l</w:t>
      </w:r>
      <w:r w:rsidR="00252006">
        <w:rPr>
          <w:rFonts w:ascii="Times New Roman" w:hAnsi="Times New Roman"/>
          <w:i/>
          <w:color w:val="000000"/>
        </w:rPr>
        <w:t>’</w:t>
      </w:r>
      <w:r w:rsidRPr="005D6598">
        <w:rPr>
          <w:rFonts w:ascii="Times New Roman" w:hAnsi="Times New Roman"/>
          <w:i/>
          <w:color w:val="000000"/>
        </w:rPr>
        <w:t>idée que je m</w:t>
      </w:r>
      <w:r w:rsidR="00252006">
        <w:rPr>
          <w:rFonts w:ascii="Times New Roman" w:hAnsi="Times New Roman"/>
          <w:i/>
          <w:color w:val="000000"/>
        </w:rPr>
        <w:t>’</w:t>
      </w:r>
      <w:r w:rsidRPr="005D6598">
        <w:rPr>
          <w:rFonts w:ascii="Times New Roman" w:hAnsi="Times New Roman"/>
          <w:i/>
          <w:color w:val="000000"/>
        </w:rPr>
        <w:t>en faisais. J</w:t>
      </w:r>
      <w:r w:rsidR="00252006">
        <w:rPr>
          <w:rFonts w:ascii="Times New Roman" w:hAnsi="Times New Roman"/>
          <w:i/>
          <w:color w:val="000000"/>
        </w:rPr>
        <w:t>’</w:t>
      </w:r>
      <w:r w:rsidRPr="005D6598">
        <w:rPr>
          <w:rFonts w:ascii="Times New Roman" w:hAnsi="Times New Roman"/>
          <w:i/>
          <w:color w:val="000000"/>
        </w:rPr>
        <w:t>ai appris à accepter sans le juger, totalement, inconditionne</w:t>
      </w:r>
      <w:r w:rsidRPr="005D6598">
        <w:rPr>
          <w:rFonts w:ascii="Times New Roman" w:hAnsi="Times New Roman"/>
          <w:i/>
          <w:color w:val="000000"/>
        </w:rPr>
        <w:t>l</w:t>
      </w:r>
      <w:r w:rsidRPr="005D6598">
        <w:rPr>
          <w:rFonts w:ascii="Times New Roman" w:hAnsi="Times New Roman"/>
          <w:i/>
          <w:color w:val="000000"/>
        </w:rPr>
        <w:t>le</w:t>
      </w:r>
      <w:r w:rsidR="007C1677" w:rsidRPr="005D6598">
        <w:rPr>
          <w:rFonts w:ascii="Times New Roman" w:hAnsi="Times New Roman"/>
          <w:i/>
          <w:color w:val="000000"/>
        </w:rPr>
        <w:t>ment</w:t>
      </w:r>
      <w:r w:rsidRPr="005D6598">
        <w:rPr>
          <w:rFonts w:ascii="Times New Roman" w:hAnsi="Times New Roman"/>
          <w:i/>
          <w:color w:val="000000"/>
        </w:rPr>
        <w:t>"</w:t>
      </w:r>
      <w:r w:rsidR="007C1677">
        <w:rPr>
          <w:rFonts w:ascii="Times New Roman" w:hAnsi="Times New Roman"/>
          <w:color w:val="000000"/>
        </w:rPr>
        <w:t xml:space="preserve">. </w:t>
      </w:r>
      <w:r w:rsidR="007C1677" w:rsidRPr="005D6598">
        <w:rPr>
          <w:rFonts w:ascii="Times New Roman" w:hAnsi="Times New Roman"/>
          <w:i/>
          <w:color w:val="000000"/>
        </w:rPr>
        <w:t>"</w:t>
      </w:r>
      <w:r w:rsidRPr="005D6598">
        <w:rPr>
          <w:rFonts w:ascii="Times New Roman" w:hAnsi="Times New Roman"/>
          <w:i/>
          <w:color w:val="000000"/>
        </w:rPr>
        <w:t>C</w:t>
      </w:r>
      <w:r w:rsidR="00252006">
        <w:rPr>
          <w:rFonts w:ascii="Times New Roman" w:hAnsi="Times New Roman"/>
          <w:i/>
          <w:color w:val="000000"/>
        </w:rPr>
        <w:t>’</w:t>
      </w:r>
      <w:r w:rsidRPr="005D6598">
        <w:rPr>
          <w:rFonts w:ascii="Times New Roman" w:hAnsi="Times New Roman"/>
          <w:i/>
          <w:color w:val="000000"/>
        </w:rPr>
        <w:t>est la troisième Sagesse</w:t>
      </w:r>
      <w:r w:rsidRPr="007C1677">
        <w:rPr>
          <w:rFonts w:ascii="Times New Roman" w:hAnsi="Times New Roman"/>
          <w:color w:val="000000"/>
        </w:rPr>
        <w:t xml:space="preserve">, dit le Vieil Homme. </w:t>
      </w:r>
      <w:r w:rsidR="007C1677" w:rsidRPr="005D6598">
        <w:rPr>
          <w:rFonts w:ascii="Times New Roman" w:hAnsi="Times New Roman"/>
          <w:i/>
          <w:color w:val="000000"/>
        </w:rPr>
        <w:t>T</w:t>
      </w:r>
      <w:r w:rsidRPr="005D6598">
        <w:rPr>
          <w:rFonts w:ascii="Times New Roman" w:hAnsi="Times New Roman"/>
          <w:i/>
          <w:color w:val="000000"/>
        </w:rPr>
        <w:t xml:space="preserve">e voilà à présent en accord avec toi-même, avec </w:t>
      </w:r>
      <w:r w:rsidR="007C1677" w:rsidRPr="005D6598">
        <w:rPr>
          <w:rFonts w:ascii="Times New Roman" w:hAnsi="Times New Roman"/>
          <w:i/>
          <w:color w:val="000000"/>
        </w:rPr>
        <w:t>les autres et avec le Monde</w:t>
      </w:r>
      <w:r w:rsidRPr="005D6598">
        <w:rPr>
          <w:rFonts w:ascii="Times New Roman" w:hAnsi="Times New Roman"/>
          <w:i/>
          <w:color w:val="000000"/>
        </w:rPr>
        <w:t>"</w:t>
      </w:r>
      <w:r w:rsidR="007C1677">
        <w:rPr>
          <w:rFonts w:ascii="Times New Roman" w:hAnsi="Times New Roman"/>
          <w:color w:val="000000"/>
        </w:rPr>
        <w:t>.</w:t>
      </w:r>
      <w:r w:rsidRPr="007C1677">
        <w:rPr>
          <w:rFonts w:ascii="Times New Roman" w:hAnsi="Times New Roman"/>
          <w:color w:val="000000"/>
        </w:rPr>
        <w:t xml:space="preserve"> Un profond sentiment de paix, de sérénité, de plénitude envahit le</w:t>
      </w:r>
      <w:r w:rsidR="007C1677">
        <w:rPr>
          <w:rFonts w:ascii="Times New Roman" w:hAnsi="Times New Roman"/>
          <w:color w:val="000000"/>
        </w:rPr>
        <w:t xml:space="preserve"> </w:t>
      </w:r>
      <w:r w:rsidRPr="007C1677">
        <w:rPr>
          <w:rFonts w:ascii="Times New Roman" w:hAnsi="Times New Roman"/>
          <w:color w:val="000000"/>
        </w:rPr>
        <w:t>Prince. Le Silence l</w:t>
      </w:r>
      <w:r w:rsidR="00252006">
        <w:rPr>
          <w:rFonts w:ascii="Times New Roman" w:hAnsi="Times New Roman"/>
          <w:color w:val="000000"/>
        </w:rPr>
        <w:t>’</w:t>
      </w:r>
      <w:r w:rsidR="007C1677">
        <w:rPr>
          <w:rFonts w:ascii="Times New Roman" w:hAnsi="Times New Roman"/>
          <w:color w:val="000000"/>
        </w:rPr>
        <w:t>habita</w:t>
      </w:r>
      <w:r w:rsidRPr="007C1677">
        <w:rPr>
          <w:rFonts w:ascii="Times New Roman" w:hAnsi="Times New Roman"/>
          <w:color w:val="000000"/>
        </w:rPr>
        <w:t xml:space="preserve">. </w:t>
      </w:r>
      <w:r w:rsidRPr="005D6598">
        <w:rPr>
          <w:rFonts w:ascii="Times New Roman" w:hAnsi="Times New Roman"/>
          <w:i/>
          <w:color w:val="000000"/>
        </w:rPr>
        <w:t>"Tu es prêt,</w:t>
      </w:r>
      <w:r w:rsidR="007C1677" w:rsidRPr="005D6598">
        <w:rPr>
          <w:rFonts w:ascii="Times New Roman" w:hAnsi="Times New Roman"/>
          <w:i/>
          <w:color w:val="000000"/>
        </w:rPr>
        <w:t xml:space="preserve"> </w:t>
      </w:r>
      <w:r w:rsidRPr="005D6598">
        <w:rPr>
          <w:rFonts w:ascii="Times New Roman" w:hAnsi="Times New Roman"/>
          <w:i/>
          <w:color w:val="000000"/>
        </w:rPr>
        <w:t>maintenant, à franchir le dernier Seuil</w:t>
      </w:r>
      <w:r w:rsidRPr="007C1677">
        <w:rPr>
          <w:rFonts w:ascii="Times New Roman" w:hAnsi="Times New Roman"/>
          <w:color w:val="000000"/>
        </w:rPr>
        <w:t xml:space="preserve">, dit le Vieux Sage, </w:t>
      </w:r>
      <w:r w:rsidRPr="005D6598">
        <w:rPr>
          <w:rFonts w:ascii="Times New Roman" w:hAnsi="Times New Roman"/>
          <w:i/>
          <w:color w:val="000000"/>
        </w:rPr>
        <w:t>celui du passage du silence de</w:t>
      </w:r>
      <w:r w:rsidR="007C1677" w:rsidRPr="005D6598">
        <w:rPr>
          <w:rFonts w:ascii="Times New Roman" w:hAnsi="Times New Roman"/>
          <w:i/>
          <w:color w:val="000000"/>
        </w:rPr>
        <w:t xml:space="preserve"> </w:t>
      </w:r>
      <w:r w:rsidRPr="005D6598">
        <w:rPr>
          <w:rFonts w:ascii="Times New Roman" w:hAnsi="Times New Roman"/>
          <w:i/>
          <w:color w:val="000000"/>
        </w:rPr>
        <w:t>la plénitude à la Plénitude du Silence"</w:t>
      </w:r>
      <w:r w:rsidRPr="007C1677">
        <w:rPr>
          <w:rFonts w:ascii="Times New Roman" w:hAnsi="Times New Roman"/>
          <w:color w:val="000000"/>
        </w:rPr>
        <w:t>.</w:t>
      </w:r>
      <w:r w:rsidR="007C1677">
        <w:rPr>
          <w:rFonts w:ascii="Times New Roman" w:hAnsi="Times New Roman"/>
          <w:color w:val="000000"/>
        </w:rPr>
        <w:t xml:space="preserve"> </w:t>
      </w:r>
      <w:r w:rsidRPr="007C1677">
        <w:rPr>
          <w:rFonts w:ascii="Times New Roman" w:hAnsi="Times New Roman"/>
          <w:color w:val="000000"/>
        </w:rPr>
        <w:t>Et le Vieil Homme disparut.</w:t>
      </w:r>
    </w:p>
    <w:p w:rsidR="007C1677" w:rsidRPr="007C1677" w:rsidRDefault="00A917EF" w:rsidP="00381048">
      <w:pPr>
        <w:spacing w:before="120" w:after="0"/>
        <w:jc w:val="both"/>
        <w:rPr>
          <w:rStyle w:val="Lienhypertexte"/>
          <w:rFonts w:ascii="Times New Roman" w:hAnsi="Times New Roman"/>
        </w:rPr>
      </w:pPr>
      <w:r w:rsidRPr="007C1677">
        <w:rPr>
          <w:rFonts w:ascii="Times New Roman" w:hAnsi="Times New Roman"/>
          <w:color w:val="000000"/>
        </w:rPr>
        <w:t>Texte de Charles B</w:t>
      </w:r>
      <w:r w:rsidR="007C1677">
        <w:rPr>
          <w:rFonts w:ascii="Times New Roman" w:hAnsi="Times New Roman"/>
          <w:color w:val="000000"/>
        </w:rPr>
        <w:t>rulhart</w:t>
      </w:r>
      <w:r w:rsidRPr="007C1677">
        <w:rPr>
          <w:rFonts w:ascii="Times New Roman" w:hAnsi="Times New Roman"/>
          <w:color w:val="000000"/>
        </w:rPr>
        <w:t xml:space="preserve">, Décembre 1995. </w:t>
      </w:r>
      <w:hyperlink r:id="rId9" w:tgtFrame="_blank" w:history="1">
        <w:r w:rsidRPr="007C1677">
          <w:rPr>
            <w:rStyle w:val="Lienhypertexte"/>
            <w:rFonts w:ascii="Times New Roman" w:hAnsi="Times New Roman"/>
          </w:rPr>
          <w:t>http://www.metafora.ch/</w:t>
        </w:r>
      </w:hyperlink>
    </w:p>
    <w:p w:rsidR="007C1677" w:rsidRDefault="007C1677" w:rsidP="00381048">
      <w:pPr>
        <w:pStyle w:val="Paragraphedeliste"/>
        <w:spacing w:before="120" w:after="0"/>
        <w:ind w:left="0"/>
        <w:contextualSpacing w:val="0"/>
        <w:jc w:val="both"/>
        <w:rPr>
          <w:rFonts w:ascii="Times New Roman" w:hAnsi="Times New Roman"/>
          <w:sz w:val="24"/>
          <w:szCs w:val="24"/>
        </w:rPr>
      </w:pPr>
    </w:p>
    <w:p w:rsidR="005D6598" w:rsidRDefault="005D6598" w:rsidP="00381048">
      <w:pPr>
        <w:pStyle w:val="Paragraphedeliste"/>
        <w:spacing w:before="120" w:after="0"/>
        <w:ind w:left="0"/>
        <w:contextualSpacing w:val="0"/>
        <w:jc w:val="both"/>
        <w:rPr>
          <w:rFonts w:ascii="Times New Roman" w:hAnsi="Times New Roman"/>
          <w:sz w:val="24"/>
          <w:szCs w:val="24"/>
        </w:rPr>
      </w:pPr>
    </w:p>
    <w:p w:rsidR="00A917EF" w:rsidRPr="006045BE" w:rsidRDefault="00A917EF" w:rsidP="00381048">
      <w:pPr>
        <w:pStyle w:val="Paragraphedeliste"/>
        <w:spacing w:before="120" w:after="0"/>
        <w:ind w:left="0"/>
        <w:contextualSpacing w:val="0"/>
        <w:jc w:val="both"/>
        <w:rPr>
          <w:rFonts w:ascii="Times New Roman" w:hAnsi="Times New Roman"/>
          <w:sz w:val="24"/>
          <w:szCs w:val="24"/>
        </w:rPr>
      </w:pPr>
      <w:r w:rsidRPr="006045BE">
        <w:rPr>
          <w:rFonts w:ascii="Times New Roman" w:hAnsi="Times New Roman"/>
          <w:sz w:val="24"/>
          <w:szCs w:val="24"/>
        </w:rPr>
        <w:t>Le sage, guide du jeune homme lui demande à chaque étape d</w:t>
      </w:r>
      <w:r w:rsidR="00252006">
        <w:rPr>
          <w:rFonts w:ascii="Times New Roman" w:hAnsi="Times New Roman"/>
          <w:sz w:val="24"/>
          <w:szCs w:val="24"/>
        </w:rPr>
        <w:t>’</w:t>
      </w:r>
      <w:r w:rsidRPr="006045BE">
        <w:rPr>
          <w:rFonts w:ascii="Times New Roman" w:hAnsi="Times New Roman"/>
          <w:sz w:val="24"/>
          <w:szCs w:val="24"/>
        </w:rPr>
        <w:t>épreuve, comme pour une év</w:t>
      </w:r>
      <w:r w:rsidRPr="006045BE">
        <w:rPr>
          <w:rFonts w:ascii="Times New Roman" w:hAnsi="Times New Roman"/>
          <w:sz w:val="24"/>
          <w:szCs w:val="24"/>
        </w:rPr>
        <w:t>a</w:t>
      </w:r>
      <w:r w:rsidRPr="006045BE">
        <w:rPr>
          <w:rFonts w:ascii="Times New Roman" w:hAnsi="Times New Roman"/>
          <w:sz w:val="24"/>
          <w:szCs w:val="24"/>
        </w:rPr>
        <w:t xml:space="preserve">luation formative et </w:t>
      </w:r>
      <w:r w:rsidR="00440B6B">
        <w:rPr>
          <w:rFonts w:ascii="Times New Roman" w:hAnsi="Times New Roman"/>
          <w:sz w:val="24"/>
          <w:szCs w:val="24"/>
        </w:rPr>
        <w:t xml:space="preserve">/ </w:t>
      </w:r>
      <w:r w:rsidRPr="006045BE">
        <w:rPr>
          <w:rFonts w:ascii="Times New Roman" w:hAnsi="Times New Roman"/>
          <w:sz w:val="24"/>
          <w:szCs w:val="24"/>
        </w:rPr>
        <w:t>ou certificative : « Qu</w:t>
      </w:r>
      <w:r w:rsidR="00252006">
        <w:rPr>
          <w:rFonts w:ascii="Times New Roman" w:hAnsi="Times New Roman"/>
          <w:sz w:val="24"/>
          <w:szCs w:val="24"/>
        </w:rPr>
        <w:t>’</w:t>
      </w:r>
      <w:r w:rsidRPr="006045BE">
        <w:rPr>
          <w:rFonts w:ascii="Times New Roman" w:hAnsi="Times New Roman"/>
          <w:sz w:val="24"/>
          <w:szCs w:val="24"/>
        </w:rPr>
        <w:t>as-tu appris sur le chemin ?»</w:t>
      </w:r>
      <w:r w:rsidR="00C64FB7">
        <w:rPr>
          <w:rFonts w:ascii="Times New Roman" w:hAnsi="Times New Roman"/>
          <w:sz w:val="24"/>
          <w:szCs w:val="24"/>
        </w:rPr>
        <w:t>.</w:t>
      </w:r>
      <w:r w:rsidRPr="006045BE">
        <w:rPr>
          <w:rFonts w:ascii="Times New Roman" w:hAnsi="Times New Roman"/>
          <w:sz w:val="24"/>
          <w:szCs w:val="24"/>
        </w:rPr>
        <w:t xml:space="preserve"> La réponse du jeune-homme est déterminante pour passer à une autre étape. Il n</w:t>
      </w:r>
      <w:r w:rsidR="00252006">
        <w:rPr>
          <w:rFonts w:ascii="Times New Roman" w:hAnsi="Times New Roman"/>
          <w:sz w:val="24"/>
          <w:szCs w:val="24"/>
        </w:rPr>
        <w:t>’</w:t>
      </w:r>
      <w:r w:rsidRPr="006045BE">
        <w:rPr>
          <w:rFonts w:ascii="Times New Roman" w:hAnsi="Times New Roman"/>
          <w:sz w:val="24"/>
          <w:szCs w:val="24"/>
        </w:rPr>
        <w:t xml:space="preserve">y a eu ni compétition, ni jugement du maître, ni échec du jeune… </w:t>
      </w:r>
    </w:p>
    <w:p w:rsidR="00A917EF" w:rsidRPr="006045BE" w:rsidRDefault="00C64FB7" w:rsidP="00381048">
      <w:pPr>
        <w:pStyle w:val="Paragraphedeliste"/>
        <w:spacing w:before="120" w:after="0"/>
        <w:ind w:left="0"/>
        <w:contextualSpacing w:val="0"/>
        <w:jc w:val="both"/>
        <w:rPr>
          <w:rFonts w:ascii="Times New Roman" w:hAnsi="Times New Roman"/>
          <w:sz w:val="24"/>
          <w:szCs w:val="24"/>
        </w:rPr>
      </w:pPr>
      <w:r w:rsidRPr="006045BE">
        <w:rPr>
          <w:rFonts w:ascii="Times New Roman" w:hAnsi="Times New Roman"/>
          <w:sz w:val="24"/>
          <w:szCs w:val="24"/>
        </w:rPr>
        <w:t>Telle une histoire mise en abyme</w:t>
      </w:r>
      <w:r w:rsidRPr="006045BE">
        <w:rPr>
          <w:rStyle w:val="Appelnotedebasdep"/>
          <w:rFonts w:ascii="Times New Roman" w:hAnsi="Times New Roman"/>
          <w:sz w:val="24"/>
          <w:szCs w:val="24"/>
        </w:rPr>
        <w:footnoteReference w:id="1"/>
      </w:r>
      <w:r w:rsidRPr="006045BE">
        <w:rPr>
          <w:rFonts w:ascii="Times New Roman" w:hAnsi="Times New Roman"/>
          <w:sz w:val="24"/>
          <w:szCs w:val="24"/>
        </w:rPr>
        <w:t>, ce récit nous plonge, sans détour, dans de grandes que</w:t>
      </w:r>
      <w:r w:rsidRPr="006045BE">
        <w:rPr>
          <w:rFonts w:ascii="Times New Roman" w:hAnsi="Times New Roman"/>
          <w:sz w:val="24"/>
          <w:szCs w:val="24"/>
        </w:rPr>
        <w:t>s</w:t>
      </w:r>
      <w:r w:rsidRPr="006045BE">
        <w:rPr>
          <w:rFonts w:ascii="Times New Roman" w:hAnsi="Times New Roman"/>
          <w:sz w:val="24"/>
          <w:szCs w:val="24"/>
        </w:rPr>
        <w:t>tions d</w:t>
      </w:r>
      <w:r w:rsidR="00252006">
        <w:rPr>
          <w:rFonts w:ascii="Times New Roman" w:hAnsi="Times New Roman"/>
          <w:sz w:val="24"/>
          <w:szCs w:val="24"/>
        </w:rPr>
        <w:t>’</w:t>
      </w:r>
      <w:r w:rsidRPr="006045BE">
        <w:rPr>
          <w:rFonts w:ascii="Times New Roman" w:hAnsi="Times New Roman"/>
          <w:sz w:val="24"/>
          <w:szCs w:val="24"/>
        </w:rPr>
        <w:t xml:space="preserve">éducation. </w:t>
      </w:r>
      <w:r w:rsidR="00A917EF" w:rsidRPr="006045BE">
        <w:rPr>
          <w:rFonts w:ascii="Times New Roman" w:hAnsi="Times New Roman"/>
          <w:sz w:val="24"/>
          <w:szCs w:val="24"/>
        </w:rPr>
        <w:t>L</w:t>
      </w:r>
      <w:r w:rsidR="00252006">
        <w:rPr>
          <w:rFonts w:ascii="Times New Roman" w:hAnsi="Times New Roman"/>
          <w:sz w:val="24"/>
          <w:szCs w:val="24"/>
        </w:rPr>
        <w:t>’</w:t>
      </w:r>
      <w:r w:rsidR="00A917EF" w:rsidRPr="006045BE">
        <w:rPr>
          <w:rFonts w:ascii="Times New Roman" w:hAnsi="Times New Roman"/>
          <w:sz w:val="24"/>
          <w:szCs w:val="24"/>
        </w:rPr>
        <w:t xml:space="preserve">école pourrait-elle </w:t>
      </w:r>
      <w:r>
        <w:rPr>
          <w:rFonts w:ascii="Times New Roman" w:hAnsi="Times New Roman"/>
          <w:sz w:val="24"/>
          <w:szCs w:val="24"/>
        </w:rPr>
        <w:t>offrir</w:t>
      </w:r>
      <w:r w:rsidR="00A917EF" w:rsidRPr="006045BE">
        <w:rPr>
          <w:rFonts w:ascii="Times New Roman" w:hAnsi="Times New Roman"/>
          <w:sz w:val="24"/>
          <w:szCs w:val="24"/>
        </w:rPr>
        <w:t xml:space="preserve"> un jour </w:t>
      </w:r>
      <w:r>
        <w:rPr>
          <w:rFonts w:ascii="Times New Roman" w:hAnsi="Times New Roman"/>
          <w:sz w:val="24"/>
          <w:szCs w:val="24"/>
        </w:rPr>
        <w:t xml:space="preserve">le cadre propice à </w:t>
      </w:r>
      <w:r w:rsidR="00A917EF" w:rsidRPr="006045BE">
        <w:rPr>
          <w:rFonts w:ascii="Times New Roman" w:hAnsi="Times New Roman"/>
          <w:sz w:val="24"/>
          <w:szCs w:val="24"/>
        </w:rPr>
        <w:t>ce parcours</w:t>
      </w:r>
      <w:r>
        <w:rPr>
          <w:rFonts w:ascii="Times New Roman" w:hAnsi="Times New Roman"/>
          <w:sz w:val="24"/>
          <w:szCs w:val="24"/>
        </w:rPr>
        <w:t xml:space="preserve"> d</w:t>
      </w:r>
      <w:r w:rsidR="00252006">
        <w:rPr>
          <w:rFonts w:ascii="Times New Roman" w:hAnsi="Times New Roman"/>
          <w:sz w:val="24"/>
          <w:szCs w:val="24"/>
        </w:rPr>
        <w:t>’</w:t>
      </w:r>
      <w:r>
        <w:rPr>
          <w:rFonts w:ascii="Times New Roman" w:hAnsi="Times New Roman"/>
          <w:sz w:val="24"/>
          <w:szCs w:val="24"/>
        </w:rPr>
        <w:t>apprentissage</w:t>
      </w:r>
      <w:r w:rsidR="00A917EF" w:rsidRPr="006045BE">
        <w:rPr>
          <w:rFonts w:ascii="Times New Roman" w:hAnsi="Times New Roman"/>
          <w:sz w:val="24"/>
          <w:szCs w:val="24"/>
        </w:rPr>
        <w:t> ? Le maître, l</w:t>
      </w:r>
      <w:r w:rsidR="00252006">
        <w:rPr>
          <w:rFonts w:ascii="Times New Roman" w:hAnsi="Times New Roman"/>
          <w:sz w:val="24"/>
          <w:szCs w:val="24"/>
        </w:rPr>
        <w:t>’</w:t>
      </w:r>
      <w:r w:rsidR="00A917EF" w:rsidRPr="006045BE">
        <w:rPr>
          <w:rFonts w:ascii="Times New Roman" w:hAnsi="Times New Roman"/>
          <w:sz w:val="24"/>
          <w:szCs w:val="24"/>
        </w:rPr>
        <w:t>enseignant peut-il acquérir cette sagesse qui fait apprendre sans s</w:t>
      </w:r>
      <w:r w:rsidR="00252006">
        <w:rPr>
          <w:rFonts w:ascii="Times New Roman" w:hAnsi="Times New Roman"/>
          <w:sz w:val="24"/>
          <w:szCs w:val="24"/>
        </w:rPr>
        <w:t>’</w:t>
      </w:r>
      <w:r w:rsidR="00A917EF" w:rsidRPr="006045BE">
        <w:rPr>
          <w:rFonts w:ascii="Times New Roman" w:hAnsi="Times New Roman"/>
          <w:sz w:val="24"/>
          <w:szCs w:val="24"/>
        </w:rPr>
        <w:t>imposer, sans imposer d</w:t>
      </w:r>
      <w:r w:rsidR="00252006">
        <w:rPr>
          <w:rFonts w:ascii="Times New Roman" w:hAnsi="Times New Roman"/>
          <w:sz w:val="24"/>
          <w:szCs w:val="24"/>
        </w:rPr>
        <w:t>’</w:t>
      </w:r>
      <w:r w:rsidR="00A917EF" w:rsidRPr="006045BE">
        <w:rPr>
          <w:rFonts w:ascii="Times New Roman" w:hAnsi="Times New Roman"/>
          <w:sz w:val="24"/>
          <w:szCs w:val="24"/>
        </w:rPr>
        <w:t>idéologie et qui laisse l</w:t>
      </w:r>
      <w:r w:rsidR="00252006">
        <w:rPr>
          <w:rFonts w:ascii="Times New Roman" w:hAnsi="Times New Roman"/>
          <w:sz w:val="24"/>
          <w:szCs w:val="24"/>
        </w:rPr>
        <w:t>’</w:t>
      </w:r>
      <w:r w:rsidR="00A917EF" w:rsidRPr="006045BE">
        <w:rPr>
          <w:rFonts w:ascii="Times New Roman" w:hAnsi="Times New Roman"/>
          <w:sz w:val="24"/>
          <w:szCs w:val="24"/>
        </w:rPr>
        <w:t>apprenant agir ? L</w:t>
      </w:r>
      <w:r w:rsidR="00252006">
        <w:rPr>
          <w:rFonts w:ascii="Times New Roman" w:hAnsi="Times New Roman"/>
          <w:sz w:val="24"/>
          <w:szCs w:val="24"/>
        </w:rPr>
        <w:t>’</w:t>
      </w:r>
      <w:r w:rsidR="00A917EF" w:rsidRPr="006045BE">
        <w:rPr>
          <w:rFonts w:ascii="Times New Roman" w:hAnsi="Times New Roman"/>
          <w:sz w:val="24"/>
          <w:szCs w:val="24"/>
        </w:rPr>
        <w:t>école deviendra-t-elle un jour, grâce à toutes les réformes des pédagogies actives, ce champ d</w:t>
      </w:r>
      <w:r w:rsidR="00252006">
        <w:rPr>
          <w:rFonts w:ascii="Times New Roman" w:hAnsi="Times New Roman"/>
          <w:sz w:val="24"/>
          <w:szCs w:val="24"/>
        </w:rPr>
        <w:t>’</w:t>
      </w:r>
      <w:r>
        <w:rPr>
          <w:rFonts w:ascii="Times New Roman" w:hAnsi="Times New Roman"/>
          <w:sz w:val="24"/>
          <w:szCs w:val="24"/>
        </w:rPr>
        <w:t xml:space="preserve">investigation </w:t>
      </w:r>
      <w:r w:rsidR="00A917EF" w:rsidRPr="006045BE">
        <w:rPr>
          <w:rFonts w:ascii="Times New Roman" w:hAnsi="Times New Roman"/>
          <w:sz w:val="24"/>
          <w:szCs w:val="24"/>
        </w:rPr>
        <w:t>perso</w:t>
      </w:r>
      <w:r w:rsidR="00A917EF" w:rsidRPr="006045BE">
        <w:rPr>
          <w:rFonts w:ascii="Times New Roman" w:hAnsi="Times New Roman"/>
          <w:sz w:val="24"/>
          <w:szCs w:val="24"/>
        </w:rPr>
        <w:t>n</w:t>
      </w:r>
      <w:r w:rsidR="00A917EF" w:rsidRPr="006045BE">
        <w:rPr>
          <w:rFonts w:ascii="Times New Roman" w:hAnsi="Times New Roman"/>
          <w:sz w:val="24"/>
          <w:szCs w:val="24"/>
        </w:rPr>
        <w:t>nelle et personnalisé pour l</w:t>
      </w:r>
      <w:r w:rsidR="00252006">
        <w:rPr>
          <w:rFonts w:ascii="Times New Roman" w:hAnsi="Times New Roman"/>
          <w:sz w:val="24"/>
          <w:szCs w:val="24"/>
        </w:rPr>
        <w:t>’</w:t>
      </w:r>
      <w:r>
        <w:rPr>
          <w:rFonts w:ascii="Times New Roman" w:hAnsi="Times New Roman"/>
          <w:sz w:val="24"/>
          <w:szCs w:val="24"/>
        </w:rPr>
        <w:t>apprenant ?</w:t>
      </w:r>
    </w:p>
    <w:p w:rsidR="00A917EF" w:rsidRDefault="00A917EF" w:rsidP="00381048">
      <w:pPr>
        <w:pStyle w:val="Paragraphedeliste"/>
        <w:spacing w:before="120" w:after="0"/>
        <w:ind w:left="0"/>
        <w:contextualSpacing w:val="0"/>
        <w:jc w:val="both"/>
        <w:rPr>
          <w:rFonts w:ascii="Times New Roman" w:hAnsi="Times New Roman"/>
          <w:sz w:val="24"/>
          <w:szCs w:val="24"/>
        </w:rPr>
      </w:pPr>
      <w:r w:rsidRPr="006045BE">
        <w:rPr>
          <w:rFonts w:ascii="Times New Roman" w:hAnsi="Times New Roman"/>
          <w:sz w:val="24"/>
          <w:szCs w:val="24"/>
        </w:rPr>
        <w:t>A l</w:t>
      </w:r>
      <w:r w:rsidR="00252006">
        <w:rPr>
          <w:rFonts w:ascii="Times New Roman" w:hAnsi="Times New Roman"/>
          <w:sz w:val="24"/>
          <w:szCs w:val="24"/>
        </w:rPr>
        <w:t>’</w:t>
      </w:r>
      <w:r w:rsidRPr="006045BE">
        <w:rPr>
          <w:rFonts w:ascii="Times New Roman" w:hAnsi="Times New Roman"/>
          <w:sz w:val="24"/>
          <w:szCs w:val="24"/>
        </w:rPr>
        <w:t xml:space="preserve">instar </w:t>
      </w:r>
      <w:r w:rsidR="00C64FB7">
        <w:rPr>
          <w:rFonts w:ascii="Times New Roman" w:hAnsi="Times New Roman"/>
          <w:sz w:val="24"/>
          <w:szCs w:val="24"/>
        </w:rPr>
        <w:t>d</w:t>
      </w:r>
      <w:r w:rsidR="00252006">
        <w:rPr>
          <w:rFonts w:ascii="Times New Roman" w:hAnsi="Times New Roman"/>
          <w:sz w:val="24"/>
          <w:szCs w:val="24"/>
        </w:rPr>
        <w:t>’</w:t>
      </w:r>
      <w:r w:rsidR="00C64FB7">
        <w:rPr>
          <w:rFonts w:ascii="Times New Roman" w:hAnsi="Times New Roman"/>
          <w:sz w:val="24"/>
          <w:szCs w:val="24"/>
        </w:rPr>
        <w:t>autres régions</w:t>
      </w:r>
      <w:r w:rsidRPr="006045BE">
        <w:rPr>
          <w:rFonts w:ascii="Times New Roman" w:hAnsi="Times New Roman"/>
          <w:sz w:val="24"/>
          <w:szCs w:val="24"/>
        </w:rPr>
        <w:t xml:space="preserve"> du monde, le Bénin a introduit une nouvelle manière de concevoir l</w:t>
      </w:r>
      <w:r w:rsidR="00252006">
        <w:rPr>
          <w:rFonts w:ascii="Times New Roman" w:hAnsi="Times New Roman"/>
          <w:sz w:val="24"/>
          <w:szCs w:val="24"/>
        </w:rPr>
        <w:t>’</w:t>
      </w:r>
      <w:r w:rsidRPr="006045BE">
        <w:rPr>
          <w:rFonts w:ascii="Times New Roman" w:hAnsi="Times New Roman"/>
          <w:sz w:val="24"/>
          <w:szCs w:val="24"/>
        </w:rPr>
        <w:t xml:space="preserve">acte pédagogique. </w:t>
      </w:r>
      <w:r w:rsidR="00C64FB7">
        <w:rPr>
          <w:rFonts w:ascii="Times New Roman" w:hAnsi="Times New Roman"/>
          <w:sz w:val="24"/>
          <w:szCs w:val="24"/>
        </w:rPr>
        <w:t>Inspirés par les principes théoriques du socioconstructivisme, les conce</w:t>
      </w:r>
      <w:r w:rsidR="00C64FB7">
        <w:rPr>
          <w:rFonts w:ascii="Times New Roman" w:hAnsi="Times New Roman"/>
          <w:sz w:val="24"/>
          <w:szCs w:val="24"/>
        </w:rPr>
        <w:t>p</w:t>
      </w:r>
      <w:r w:rsidR="00C64FB7">
        <w:rPr>
          <w:rFonts w:ascii="Times New Roman" w:hAnsi="Times New Roman"/>
          <w:sz w:val="24"/>
          <w:szCs w:val="24"/>
        </w:rPr>
        <w:t xml:space="preserve">teurs locaux ont </w:t>
      </w:r>
      <w:r w:rsidR="00A971B3">
        <w:rPr>
          <w:rFonts w:ascii="Times New Roman" w:hAnsi="Times New Roman"/>
          <w:sz w:val="24"/>
          <w:szCs w:val="24"/>
        </w:rPr>
        <w:t>mis au point</w:t>
      </w:r>
      <w:r w:rsidR="00C64FB7">
        <w:rPr>
          <w:rFonts w:ascii="Times New Roman" w:hAnsi="Times New Roman"/>
          <w:sz w:val="24"/>
          <w:szCs w:val="24"/>
        </w:rPr>
        <w:t xml:space="preserve"> de nouveaux programmes d</w:t>
      </w:r>
      <w:r w:rsidR="00252006">
        <w:rPr>
          <w:rFonts w:ascii="Times New Roman" w:hAnsi="Times New Roman"/>
          <w:sz w:val="24"/>
          <w:szCs w:val="24"/>
        </w:rPr>
        <w:t>’</w:t>
      </w:r>
      <w:r w:rsidR="00C64FB7">
        <w:rPr>
          <w:rFonts w:ascii="Times New Roman" w:hAnsi="Times New Roman"/>
          <w:sz w:val="24"/>
          <w:szCs w:val="24"/>
        </w:rPr>
        <w:t>études</w:t>
      </w:r>
      <w:r w:rsidRPr="006045BE">
        <w:rPr>
          <w:rFonts w:ascii="Times New Roman" w:hAnsi="Times New Roman"/>
          <w:sz w:val="24"/>
          <w:szCs w:val="24"/>
        </w:rPr>
        <w:t xml:space="preserve">. </w:t>
      </w:r>
      <w:r w:rsidR="00C64FB7">
        <w:rPr>
          <w:rFonts w:ascii="Times New Roman" w:hAnsi="Times New Roman"/>
          <w:sz w:val="24"/>
          <w:szCs w:val="24"/>
        </w:rPr>
        <w:t>Mais il se pourrait bien que l</w:t>
      </w:r>
      <w:r w:rsidR="00252006">
        <w:rPr>
          <w:rFonts w:ascii="Times New Roman" w:hAnsi="Times New Roman"/>
          <w:sz w:val="24"/>
          <w:szCs w:val="24"/>
        </w:rPr>
        <w:t>’</w:t>
      </w:r>
      <w:r w:rsidR="00C64FB7">
        <w:rPr>
          <w:rFonts w:ascii="Times New Roman" w:hAnsi="Times New Roman"/>
          <w:sz w:val="24"/>
          <w:szCs w:val="24"/>
        </w:rPr>
        <w:t xml:space="preserve">on en soit arrivé à vouloir faire </w:t>
      </w:r>
      <w:r w:rsidR="00C64FB7" w:rsidRPr="006045BE">
        <w:rPr>
          <w:rFonts w:ascii="Times New Roman" w:hAnsi="Times New Roman"/>
          <w:sz w:val="24"/>
          <w:szCs w:val="24"/>
        </w:rPr>
        <w:t xml:space="preserve">entrer un vin nouveau dans de vieilles outres. </w:t>
      </w:r>
      <w:r w:rsidRPr="006045BE">
        <w:rPr>
          <w:rFonts w:ascii="Times New Roman" w:hAnsi="Times New Roman"/>
          <w:sz w:val="24"/>
          <w:szCs w:val="24"/>
        </w:rPr>
        <w:t xml:space="preserve">Il nous revient, dans cette étude, de nous y plonger pour voir si le </w:t>
      </w:r>
      <w:r w:rsidR="00AA78AB">
        <w:rPr>
          <w:rFonts w:ascii="Times New Roman" w:hAnsi="Times New Roman"/>
          <w:sz w:val="24"/>
          <w:szCs w:val="24"/>
        </w:rPr>
        <w:t xml:space="preserve">système éducatif béninois </w:t>
      </w:r>
      <w:r w:rsidRPr="006045BE">
        <w:rPr>
          <w:rFonts w:ascii="Times New Roman" w:hAnsi="Times New Roman"/>
          <w:sz w:val="24"/>
          <w:szCs w:val="24"/>
        </w:rPr>
        <w:t xml:space="preserve">met </w:t>
      </w:r>
      <w:r w:rsidR="00AA78AB">
        <w:rPr>
          <w:rFonts w:ascii="Times New Roman" w:hAnsi="Times New Roman"/>
          <w:sz w:val="24"/>
          <w:szCs w:val="24"/>
        </w:rPr>
        <w:t xml:space="preserve">bien </w:t>
      </w:r>
      <w:r w:rsidRPr="006045BE">
        <w:rPr>
          <w:rFonts w:ascii="Times New Roman" w:hAnsi="Times New Roman"/>
          <w:sz w:val="24"/>
          <w:szCs w:val="24"/>
        </w:rPr>
        <w:t xml:space="preserve">en œuvre une </w:t>
      </w:r>
      <w:r w:rsidR="00C64FB7">
        <w:rPr>
          <w:rFonts w:ascii="Times New Roman" w:hAnsi="Times New Roman"/>
          <w:sz w:val="24"/>
          <w:szCs w:val="24"/>
        </w:rPr>
        <w:t>approche pédagogique qui autorisera l</w:t>
      </w:r>
      <w:r w:rsidR="00252006">
        <w:rPr>
          <w:rFonts w:ascii="Times New Roman" w:hAnsi="Times New Roman"/>
          <w:sz w:val="24"/>
          <w:szCs w:val="24"/>
        </w:rPr>
        <w:t>’</w:t>
      </w:r>
      <w:r w:rsidR="00C64FB7">
        <w:rPr>
          <w:rFonts w:ascii="Times New Roman" w:hAnsi="Times New Roman"/>
          <w:sz w:val="24"/>
          <w:szCs w:val="24"/>
        </w:rPr>
        <w:t xml:space="preserve">émancipation sociale et intellectuelle des jeunes générations béninoises, qui développera leurs capacités réflexives et leur sens critique </w:t>
      </w:r>
      <w:r w:rsidR="00C64FB7" w:rsidRPr="00FC09BA">
        <w:rPr>
          <w:rFonts w:ascii="Times New Roman" w:hAnsi="Times New Roman"/>
          <w:sz w:val="24"/>
          <w:szCs w:val="24"/>
        </w:rPr>
        <w:t>face aux évolutions de nos sociétés contemporaines, et qui soutiendra le développement de la société béninoise.</w:t>
      </w:r>
      <w:r w:rsidR="00FC09BA" w:rsidRPr="00FC09BA">
        <w:rPr>
          <w:rFonts w:ascii="Times New Roman" w:hAnsi="Times New Roman"/>
          <w:sz w:val="24"/>
          <w:szCs w:val="24"/>
        </w:rPr>
        <w:t xml:space="preserve"> C</w:t>
      </w:r>
      <w:r w:rsidR="00252006">
        <w:rPr>
          <w:rFonts w:ascii="Times New Roman" w:hAnsi="Times New Roman"/>
          <w:sz w:val="24"/>
          <w:szCs w:val="24"/>
        </w:rPr>
        <w:t>’</w:t>
      </w:r>
      <w:r w:rsidR="00FC09BA" w:rsidRPr="00FC09BA">
        <w:rPr>
          <w:rFonts w:ascii="Times New Roman" w:hAnsi="Times New Roman"/>
          <w:sz w:val="24"/>
          <w:szCs w:val="24"/>
        </w:rPr>
        <w:t>est</w:t>
      </w:r>
      <w:r w:rsidR="00FC09BA">
        <w:rPr>
          <w:rFonts w:ascii="Times New Roman" w:hAnsi="Times New Roman"/>
          <w:sz w:val="24"/>
          <w:szCs w:val="24"/>
        </w:rPr>
        <w:t xml:space="preserve"> l</w:t>
      </w:r>
      <w:r w:rsidR="00252006">
        <w:rPr>
          <w:rFonts w:ascii="Times New Roman" w:hAnsi="Times New Roman"/>
          <w:sz w:val="24"/>
          <w:szCs w:val="24"/>
        </w:rPr>
        <w:t>’</w:t>
      </w:r>
      <w:r w:rsidR="00FC09BA">
        <w:rPr>
          <w:rFonts w:ascii="Times New Roman" w:hAnsi="Times New Roman"/>
          <w:sz w:val="24"/>
          <w:szCs w:val="24"/>
        </w:rPr>
        <w:t xml:space="preserve">essentiel du document officiel </w:t>
      </w:r>
      <w:r w:rsidR="006C3BB2">
        <w:rPr>
          <w:rFonts w:ascii="Times New Roman" w:hAnsi="Times New Roman"/>
          <w:sz w:val="24"/>
          <w:szCs w:val="24"/>
        </w:rPr>
        <w:t>repris à la page suivante</w:t>
      </w:r>
      <w:r w:rsidR="00F24A10">
        <w:rPr>
          <w:rStyle w:val="Appelnotedebasdep"/>
          <w:rFonts w:ascii="Times New Roman" w:hAnsi="Times New Roman"/>
          <w:sz w:val="24"/>
          <w:szCs w:val="24"/>
        </w:rPr>
        <w:footnoteReference w:id="2"/>
      </w:r>
      <w:r w:rsidR="006C3BB2">
        <w:rPr>
          <w:rFonts w:ascii="Times New Roman" w:hAnsi="Times New Roman"/>
          <w:sz w:val="24"/>
          <w:szCs w:val="24"/>
        </w:rPr>
        <w:t>.</w:t>
      </w:r>
    </w:p>
    <w:p w:rsidR="00FC09BA" w:rsidRDefault="00FC09BA" w:rsidP="00381048">
      <w:pPr>
        <w:spacing w:before="120" w:after="0"/>
        <w:rPr>
          <w:rFonts w:ascii="Times New Roman" w:hAnsi="Times New Roman"/>
          <w:sz w:val="24"/>
          <w:szCs w:val="24"/>
        </w:rPr>
      </w:pPr>
      <w:r>
        <w:rPr>
          <w:noProof/>
          <w:lang w:val="fr-BE" w:eastAsia="fr-BE"/>
        </w:rPr>
        <w:lastRenderedPageBreak/>
        <w:drawing>
          <wp:inline distT="0" distB="0" distL="0" distR="0" wp14:anchorId="699484D2" wp14:editId="01B854D1">
            <wp:extent cx="5760720" cy="3750310"/>
            <wp:effectExtent l="0" t="0" r="0" b="254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3750310"/>
                    </a:xfrm>
                    <a:prstGeom prst="rect">
                      <a:avLst/>
                    </a:prstGeom>
                    <a:noFill/>
                    <a:ln>
                      <a:noFill/>
                    </a:ln>
                  </pic:spPr>
                </pic:pic>
              </a:graphicData>
            </a:graphic>
          </wp:inline>
        </w:drawing>
      </w:r>
    </w:p>
    <w:p w:rsidR="00FC09BA" w:rsidRPr="006045BE" w:rsidRDefault="00F24A10" w:rsidP="00381048">
      <w:pPr>
        <w:pStyle w:val="Paragraphedeliste"/>
        <w:spacing w:before="120" w:after="0"/>
        <w:ind w:left="0"/>
        <w:contextualSpacing w:val="0"/>
        <w:jc w:val="both"/>
        <w:rPr>
          <w:rFonts w:ascii="Times New Roman" w:hAnsi="Times New Roman"/>
          <w:sz w:val="24"/>
          <w:szCs w:val="24"/>
        </w:rPr>
      </w:pPr>
      <w:r>
        <w:rPr>
          <w:noProof/>
          <w:lang w:val="fr-BE" w:eastAsia="fr-BE"/>
        </w:rPr>
        <w:drawing>
          <wp:inline distT="0" distB="0" distL="0" distR="0" wp14:anchorId="179A9851" wp14:editId="20D20C5C">
            <wp:extent cx="5760720" cy="4292387"/>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4292387"/>
                    </a:xfrm>
                    <a:prstGeom prst="rect">
                      <a:avLst/>
                    </a:prstGeom>
                    <a:noFill/>
                    <a:ln>
                      <a:noFill/>
                    </a:ln>
                  </pic:spPr>
                </pic:pic>
              </a:graphicData>
            </a:graphic>
          </wp:inline>
        </w:drawing>
      </w:r>
    </w:p>
    <w:p w:rsidR="00782567" w:rsidRPr="00A7112B" w:rsidRDefault="00580F0D" w:rsidP="00381048">
      <w:pPr>
        <w:spacing w:before="120" w:after="0"/>
        <w:jc w:val="both"/>
        <w:rPr>
          <w:rFonts w:ascii="Times New Roman" w:hAnsi="Times New Roman"/>
          <w:sz w:val="24"/>
          <w:szCs w:val="24"/>
        </w:rPr>
      </w:pPr>
      <w:r w:rsidRPr="00A7112B">
        <w:rPr>
          <w:rFonts w:ascii="Times New Roman" w:hAnsi="Times New Roman"/>
          <w:sz w:val="24"/>
          <w:szCs w:val="24"/>
        </w:rPr>
        <w:lastRenderedPageBreak/>
        <w:t>Au</w:t>
      </w:r>
      <w:r w:rsidR="006025B0" w:rsidRPr="00A7112B">
        <w:rPr>
          <w:rFonts w:ascii="Times New Roman" w:hAnsi="Times New Roman"/>
          <w:sz w:val="24"/>
          <w:szCs w:val="24"/>
        </w:rPr>
        <w:t xml:space="preserve"> Bénin, pays de l</w:t>
      </w:r>
      <w:r w:rsidR="00252006">
        <w:rPr>
          <w:rFonts w:ascii="Times New Roman" w:hAnsi="Times New Roman"/>
          <w:sz w:val="24"/>
          <w:szCs w:val="24"/>
        </w:rPr>
        <w:t>’</w:t>
      </w:r>
      <w:r w:rsidR="006025B0" w:rsidRPr="00A7112B">
        <w:rPr>
          <w:rFonts w:ascii="Times New Roman" w:hAnsi="Times New Roman"/>
          <w:sz w:val="24"/>
          <w:szCs w:val="24"/>
        </w:rPr>
        <w:t>Afrique de l</w:t>
      </w:r>
      <w:r w:rsidR="00252006">
        <w:rPr>
          <w:rFonts w:ascii="Times New Roman" w:hAnsi="Times New Roman"/>
          <w:sz w:val="24"/>
          <w:szCs w:val="24"/>
        </w:rPr>
        <w:t>’</w:t>
      </w:r>
      <w:r w:rsidR="006025B0" w:rsidRPr="00A7112B">
        <w:rPr>
          <w:rFonts w:ascii="Times New Roman" w:hAnsi="Times New Roman"/>
          <w:sz w:val="24"/>
          <w:szCs w:val="24"/>
        </w:rPr>
        <w:t xml:space="preserve">Ouest, </w:t>
      </w:r>
      <w:r w:rsidRPr="00A7112B">
        <w:rPr>
          <w:rFonts w:ascii="Times New Roman" w:hAnsi="Times New Roman"/>
          <w:sz w:val="24"/>
          <w:szCs w:val="24"/>
        </w:rPr>
        <w:t>l</w:t>
      </w:r>
      <w:r w:rsidR="00252006">
        <w:rPr>
          <w:rFonts w:ascii="Times New Roman" w:hAnsi="Times New Roman"/>
          <w:sz w:val="24"/>
          <w:szCs w:val="24"/>
        </w:rPr>
        <w:t>’</w:t>
      </w:r>
      <w:r w:rsidRPr="00A7112B">
        <w:rPr>
          <w:rFonts w:ascii="Times New Roman" w:hAnsi="Times New Roman"/>
          <w:sz w:val="24"/>
          <w:szCs w:val="24"/>
        </w:rPr>
        <w:t>éducation est un enjeu d</w:t>
      </w:r>
      <w:r w:rsidR="00252006">
        <w:rPr>
          <w:rFonts w:ascii="Times New Roman" w:hAnsi="Times New Roman"/>
          <w:sz w:val="24"/>
          <w:szCs w:val="24"/>
        </w:rPr>
        <w:t>’</w:t>
      </w:r>
      <w:r w:rsidRPr="00A7112B">
        <w:rPr>
          <w:rFonts w:ascii="Times New Roman" w:hAnsi="Times New Roman"/>
          <w:sz w:val="24"/>
          <w:szCs w:val="24"/>
        </w:rPr>
        <w:t>autant plus sensible qu</w:t>
      </w:r>
      <w:r w:rsidR="00252006">
        <w:rPr>
          <w:rFonts w:ascii="Times New Roman" w:hAnsi="Times New Roman"/>
          <w:sz w:val="24"/>
          <w:szCs w:val="24"/>
        </w:rPr>
        <w:t>’</w:t>
      </w:r>
      <w:r w:rsidRPr="00A7112B">
        <w:rPr>
          <w:rFonts w:ascii="Times New Roman" w:hAnsi="Times New Roman"/>
          <w:sz w:val="24"/>
          <w:szCs w:val="24"/>
        </w:rPr>
        <w:t>au sein d</w:t>
      </w:r>
      <w:r w:rsidR="00252006">
        <w:rPr>
          <w:rFonts w:ascii="Times New Roman" w:hAnsi="Times New Roman"/>
          <w:sz w:val="24"/>
          <w:szCs w:val="24"/>
        </w:rPr>
        <w:t>’</w:t>
      </w:r>
      <w:r w:rsidR="006025B0" w:rsidRPr="00A7112B">
        <w:rPr>
          <w:rFonts w:ascii="Times New Roman" w:hAnsi="Times New Roman"/>
          <w:sz w:val="24"/>
          <w:szCs w:val="24"/>
        </w:rPr>
        <w:t>une population d</w:t>
      </w:r>
      <w:r w:rsidR="00252006">
        <w:rPr>
          <w:rFonts w:ascii="Times New Roman" w:hAnsi="Times New Roman"/>
          <w:sz w:val="24"/>
          <w:szCs w:val="24"/>
        </w:rPr>
        <w:t>’</w:t>
      </w:r>
      <w:r w:rsidR="006025B0" w:rsidRPr="00A7112B">
        <w:rPr>
          <w:rFonts w:ascii="Times New Roman" w:hAnsi="Times New Roman"/>
          <w:sz w:val="24"/>
          <w:szCs w:val="24"/>
        </w:rPr>
        <w:t xml:space="preserve">environ </w:t>
      </w:r>
      <w:r w:rsidR="00B42DF7" w:rsidRPr="00A7112B">
        <w:rPr>
          <w:rFonts w:ascii="Times New Roman" w:hAnsi="Times New Roman"/>
          <w:sz w:val="24"/>
          <w:szCs w:val="24"/>
        </w:rPr>
        <w:t>10</w:t>
      </w:r>
      <w:r w:rsidR="006025B0" w:rsidRPr="00A7112B">
        <w:rPr>
          <w:rFonts w:ascii="Times New Roman" w:hAnsi="Times New Roman"/>
          <w:sz w:val="24"/>
          <w:szCs w:val="24"/>
        </w:rPr>
        <w:t xml:space="preserve"> millions d</w:t>
      </w:r>
      <w:r w:rsidR="00252006">
        <w:rPr>
          <w:rFonts w:ascii="Times New Roman" w:hAnsi="Times New Roman"/>
          <w:sz w:val="24"/>
          <w:szCs w:val="24"/>
        </w:rPr>
        <w:t>’</w:t>
      </w:r>
      <w:r w:rsidR="006025B0" w:rsidRPr="00A7112B">
        <w:rPr>
          <w:rFonts w:ascii="Times New Roman" w:hAnsi="Times New Roman"/>
          <w:sz w:val="24"/>
          <w:szCs w:val="24"/>
        </w:rPr>
        <w:t xml:space="preserve">habitants, un peu moins de la moitié </w:t>
      </w:r>
      <w:r w:rsidRPr="00A7112B">
        <w:rPr>
          <w:rFonts w:ascii="Times New Roman" w:hAnsi="Times New Roman"/>
          <w:sz w:val="24"/>
          <w:szCs w:val="24"/>
        </w:rPr>
        <w:t xml:space="preserve">est </w:t>
      </w:r>
      <w:r w:rsidR="006025B0" w:rsidRPr="00A7112B">
        <w:rPr>
          <w:rFonts w:ascii="Times New Roman" w:hAnsi="Times New Roman"/>
          <w:sz w:val="24"/>
          <w:szCs w:val="24"/>
        </w:rPr>
        <w:t>âgée de moins de 15 ans</w:t>
      </w:r>
      <w:r w:rsidR="006025B0" w:rsidRPr="00A7112B">
        <w:rPr>
          <w:rStyle w:val="Appelnotedebasdep"/>
          <w:rFonts w:ascii="Times New Roman" w:hAnsi="Times New Roman"/>
          <w:sz w:val="24"/>
          <w:szCs w:val="24"/>
        </w:rPr>
        <w:footnoteReference w:id="3"/>
      </w:r>
      <w:r w:rsidR="006025B0" w:rsidRPr="00A7112B">
        <w:rPr>
          <w:rFonts w:ascii="Times New Roman" w:hAnsi="Times New Roman"/>
          <w:sz w:val="24"/>
          <w:szCs w:val="24"/>
        </w:rPr>
        <w:t xml:space="preserve">. </w:t>
      </w:r>
    </w:p>
    <w:p w:rsidR="00782567" w:rsidRPr="00A7112B" w:rsidRDefault="00782567" w:rsidP="00381048">
      <w:pPr>
        <w:spacing w:before="120" w:after="0"/>
        <w:jc w:val="both"/>
        <w:rPr>
          <w:rFonts w:ascii="Times New Roman" w:hAnsi="Times New Roman"/>
          <w:sz w:val="24"/>
          <w:szCs w:val="24"/>
        </w:rPr>
      </w:pPr>
      <w:r w:rsidRPr="00A7112B">
        <w:rPr>
          <w:rFonts w:ascii="Times New Roman" w:hAnsi="Times New Roman"/>
          <w:sz w:val="24"/>
          <w:szCs w:val="24"/>
        </w:rPr>
        <w:t>La croissance démographique du pays a d</w:t>
      </w:r>
      <w:r w:rsidR="00252006">
        <w:rPr>
          <w:rFonts w:ascii="Times New Roman" w:hAnsi="Times New Roman"/>
          <w:sz w:val="24"/>
          <w:szCs w:val="24"/>
        </w:rPr>
        <w:t>’</w:t>
      </w:r>
      <w:r w:rsidRPr="00A7112B">
        <w:rPr>
          <w:rFonts w:ascii="Times New Roman" w:hAnsi="Times New Roman"/>
          <w:sz w:val="24"/>
          <w:szCs w:val="24"/>
        </w:rPr>
        <w:t>importants effets sur l</w:t>
      </w:r>
      <w:r w:rsidR="00252006">
        <w:rPr>
          <w:rFonts w:ascii="Times New Roman" w:hAnsi="Times New Roman"/>
          <w:sz w:val="24"/>
          <w:szCs w:val="24"/>
        </w:rPr>
        <w:t>’</w:t>
      </w:r>
      <w:r w:rsidRPr="00A7112B">
        <w:rPr>
          <w:rFonts w:ascii="Times New Roman" w:hAnsi="Times New Roman"/>
          <w:sz w:val="24"/>
          <w:szCs w:val="24"/>
        </w:rPr>
        <w:t>enseignement obligatoire. Le Bénin</w:t>
      </w:r>
      <w:r w:rsidR="00B42DF7" w:rsidRPr="00A7112B">
        <w:rPr>
          <w:rFonts w:ascii="Times New Roman" w:hAnsi="Times New Roman"/>
          <w:sz w:val="24"/>
          <w:szCs w:val="24"/>
        </w:rPr>
        <w:t xml:space="preserve"> est</w:t>
      </w:r>
      <w:r w:rsidRPr="00A7112B">
        <w:rPr>
          <w:rFonts w:ascii="Times New Roman" w:hAnsi="Times New Roman"/>
          <w:sz w:val="24"/>
          <w:szCs w:val="24"/>
        </w:rPr>
        <w:t xml:space="preserve"> une bombe démographique</w:t>
      </w:r>
      <w:r w:rsidR="00B42DF7" w:rsidRPr="00A7112B">
        <w:rPr>
          <w:rFonts w:ascii="Times New Roman" w:hAnsi="Times New Roman"/>
          <w:sz w:val="24"/>
          <w:szCs w:val="24"/>
        </w:rPr>
        <w:t>. Sa population s</w:t>
      </w:r>
      <w:r w:rsidR="00252006">
        <w:rPr>
          <w:rFonts w:ascii="Times New Roman" w:hAnsi="Times New Roman"/>
          <w:sz w:val="24"/>
          <w:szCs w:val="24"/>
        </w:rPr>
        <w:t>’</w:t>
      </w:r>
      <w:r w:rsidR="00B42DF7" w:rsidRPr="00A7112B">
        <w:rPr>
          <w:rFonts w:ascii="Times New Roman" w:hAnsi="Times New Roman"/>
          <w:sz w:val="24"/>
          <w:szCs w:val="24"/>
        </w:rPr>
        <w:t xml:space="preserve">accroît de 150.000 personnes par an. </w:t>
      </w:r>
      <w:r w:rsidRPr="00A7112B">
        <w:rPr>
          <w:rFonts w:ascii="Times New Roman" w:hAnsi="Times New Roman"/>
          <w:sz w:val="24"/>
          <w:szCs w:val="24"/>
        </w:rPr>
        <w:t>De 43 habitants par kilomètre carré en 1991, la densité passera à 56 en l</w:t>
      </w:r>
      <w:r w:rsidR="00252006">
        <w:rPr>
          <w:rFonts w:ascii="Times New Roman" w:hAnsi="Times New Roman"/>
          <w:sz w:val="24"/>
          <w:szCs w:val="24"/>
        </w:rPr>
        <w:t>’</w:t>
      </w:r>
      <w:r w:rsidR="00B42DF7" w:rsidRPr="00A7112B">
        <w:rPr>
          <w:rFonts w:ascii="Times New Roman" w:hAnsi="Times New Roman"/>
          <w:sz w:val="24"/>
          <w:szCs w:val="24"/>
        </w:rPr>
        <w:t xml:space="preserve">an 2000 et à 115 en 2025, </w:t>
      </w:r>
      <w:r w:rsidRPr="00A7112B">
        <w:rPr>
          <w:rFonts w:ascii="Times New Roman" w:hAnsi="Times New Roman"/>
          <w:sz w:val="24"/>
          <w:szCs w:val="24"/>
        </w:rPr>
        <w:t>Akoto &amp; al., 1991</w:t>
      </w:r>
      <w:r w:rsidR="00B42DF7" w:rsidRPr="00A7112B">
        <w:rPr>
          <w:rFonts w:ascii="Times New Roman" w:hAnsi="Times New Roman"/>
          <w:sz w:val="24"/>
          <w:szCs w:val="24"/>
        </w:rPr>
        <w:t> ; Amoussou-Yéyé, 1993 : 215</w:t>
      </w:r>
      <w:r w:rsidRPr="00A7112B">
        <w:rPr>
          <w:rFonts w:ascii="Times New Roman" w:hAnsi="Times New Roman"/>
          <w:sz w:val="24"/>
          <w:szCs w:val="24"/>
        </w:rPr>
        <w:t xml:space="preserve">. </w:t>
      </w:r>
      <w:r w:rsidR="00B42DF7" w:rsidRPr="00A7112B">
        <w:rPr>
          <w:rFonts w:ascii="Times New Roman" w:hAnsi="Times New Roman"/>
          <w:sz w:val="24"/>
          <w:szCs w:val="24"/>
        </w:rPr>
        <w:t>« </w:t>
      </w:r>
      <w:r w:rsidRPr="00A7112B">
        <w:rPr>
          <w:rFonts w:ascii="Times New Roman" w:hAnsi="Times New Roman"/>
          <w:i/>
          <w:sz w:val="24"/>
          <w:szCs w:val="24"/>
        </w:rPr>
        <w:t>L</w:t>
      </w:r>
      <w:r w:rsidR="00252006">
        <w:rPr>
          <w:rFonts w:ascii="Times New Roman" w:hAnsi="Times New Roman"/>
          <w:i/>
          <w:sz w:val="24"/>
          <w:szCs w:val="24"/>
        </w:rPr>
        <w:t>’</w:t>
      </w:r>
      <w:r w:rsidRPr="00A7112B">
        <w:rPr>
          <w:rFonts w:ascii="Times New Roman" w:hAnsi="Times New Roman"/>
          <w:i/>
          <w:sz w:val="24"/>
          <w:szCs w:val="24"/>
        </w:rPr>
        <w:t>une des conséquences de l</w:t>
      </w:r>
      <w:r w:rsidR="00252006">
        <w:rPr>
          <w:rFonts w:ascii="Times New Roman" w:hAnsi="Times New Roman"/>
          <w:i/>
          <w:sz w:val="24"/>
          <w:szCs w:val="24"/>
        </w:rPr>
        <w:t>’</w:t>
      </w:r>
      <w:r w:rsidRPr="00A7112B">
        <w:rPr>
          <w:rFonts w:ascii="Times New Roman" w:hAnsi="Times New Roman"/>
          <w:i/>
          <w:sz w:val="24"/>
          <w:szCs w:val="24"/>
        </w:rPr>
        <w:t>accroissement rapide de la population est l</w:t>
      </w:r>
      <w:r w:rsidR="00252006">
        <w:rPr>
          <w:rFonts w:ascii="Times New Roman" w:hAnsi="Times New Roman"/>
          <w:i/>
          <w:sz w:val="24"/>
          <w:szCs w:val="24"/>
        </w:rPr>
        <w:t>’</w:t>
      </w:r>
      <w:r w:rsidRPr="00A7112B">
        <w:rPr>
          <w:rFonts w:ascii="Times New Roman" w:hAnsi="Times New Roman"/>
          <w:i/>
          <w:sz w:val="24"/>
          <w:szCs w:val="24"/>
        </w:rPr>
        <w:t>impossibilité de satisfaire les besoins vitaux, notamment en éducation et en santé</w:t>
      </w:r>
      <w:r w:rsidRPr="00A7112B">
        <w:rPr>
          <w:rFonts w:ascii="Times New Roman" w:hAnsi="Times New Roman"/>
          <w:sz w:val="24"/>
          <w:szCs w:val="24"/>
        </w:rPr>
        <w:t> » (Amoussou-Yéyé, 1993 : 215). La problématique risque d</w:t>
      </w:r>
      <w:r w:rsidR="00252006">
        <w:rPr>
          <w:rFonts w:ascii="Times New Roman" w:hAnsi="Times New Roman"/>
          <w:sz w:val="24"/>
          <w:szCs w:val="24"/>
        </w:rPr>
        <w:t>’</w:t>
      </w:r>
      <w:r w:rsidRPr="00A7112B">
        <w:rPr>
          <w:rFonts w:ascii="Times New Roman" w:hAnsi="Times New Roman"/>
          <w:sz w:val="24"/>
          <w:szCs w:val="24"/>
        </w:rPr>
        <w:t xml:space="preserve">être plus aiguë dans certains des Départements béninois. </w:t>
      </w:r>
      <w:r w:rsidR="0005590A" w:rsidRPr="00A7112B">
        <w:rPr>
          <w:rFonts w:ascii="Times New Roman" w:hAnsi="Times New Roman"/>
          <w:sz w:val="24"/>
          <w:szCs w:val="24"/>
        </w:rPr>
        <w:t>D</w:t>
      </w:r>
      <w:r w:rsidRPr="00A7112B">
        <w:rPr>
          <w:rFonts w:ascii="Times New Roman" w:hAnsi="Times New Roman"/>
          <w:sz w:val="24"/>
          <w:szCs w:val="24"/>
        </w:rPr>
        <w:t>ans l</w:t>
      </w:r>
      <w:r w:rsidR="00252006">
        <w:rPr>
          <w:rFonts w:ascii="Times New Roman" w:hAnsi="Times New Roman"/>
          <w:sz w:val="24"/>
          <w:szCs w:val="24"/>
        </w:rPr>
        <w:t>’</w:t>
      </w:r>
      <w:r w:rsidRPr="00A7112B">
        <w:rPr>
          <w:rFonts w:ascii="Times New Roman" w:hAnsi="Times New Roman"/>
          <w:sz w:val="24"/>
          <w:szCs w:val="24"/>
        </w:rPr>
        <w:t>Alibori, les effectifs de la population passeraient de 537.472 habitants en 2003 à 720.812 habitants en 2012, puis ils doubleraient entre 2024 et 2025 pour atteindre 1.276.279 habitants en 2030, pour une s</w:t>
      </w:r>
      <w:r w:rsidRPr="00A7112B">
        <w:rPr>
          <w:rFonts w:ascii="Times New Roman" w:hAnsi="Times New Roman"/>
          <w:sz w:val="24"/>
          <w:szCs w:val="24"/>
        </w:rPr>
        <w:t>u</w:t>
      </w:r>
      <w:r w:rsidRPr="00A7112B">
        <w:rPr>
          <w:rFonts w:ascii="Times New Roman" w:hAnsi="Times New Roman"/>
          <w:sz w:val="24"/>
          <w:szCs w:val="24"/>
        </w:rPr>
        <w:t>perficie de 26.242 km²</w:t>
      </w:r>
      <w:r w:rsidR="0005590A" w:rsidRPr="00A7112B">
        <w:rPr>
          <w:rFonts w:ascii="Times New Roman" w:hAnsi="Times New Roman"/>
          <w:sz w:val="24"/>
          <w:szCs w:val="24"/>
        </w:rPr>
        <w:t xml:space="preserve"> (49 habitants/km²)</w:t>
      </w:r>
      <w:r w:rsidRPr="00A7112B">
        <w:rPr>
          <w:rFonts w:ascii="Times New Roman" w:hAnsi="Times New Roman"/>
          <w:sz w:val="24"/>
          <w:szCs w:val="24"/>
        </w:rPr>
        <w:t xml:space="preserve">. </w:t>
      </w:r>
      <w:r w:rsidR="0005590A" w:rsidRPr="00A7112B">
        <w:rPr>
          <w:rFonts w:ascii="Times New Roman" w:hAnsi="Times New Roman"/>
          <w:sz w:val="24"/>
          <w:szCs w:val="24"/>
        </w:rPr>
        <w:t>Par contre, d</w:t>
      </w:r>
      <w:r w:rsidRPr="00A7112B">
        <w:rPr>
          <w:rFonts w:ascii="Times New Roman" w:hAnsi="Times New Roman"/>
          <w:sz w:val="24"/>
          <w:szCs w:val="24"/>
        </w:rPr>
        <w:t>ans le Département de l</w:t>
      </w:r>
      <w:r w:rsidR="00252006">
        <w:rPr>
          <w:rFonts w:ascii="Times New Roman" w:hAnsi="Times New Roman"/>
          <w:sz w:val="24"/>
          <w:szCs w:val="24"/>
        </w:rPr>
        <w:t>’</w:t>
      </w:r>
      <w:r w:rsidRPr="00A7112B">
        <w:rPr>
          <w:rFonts w:ascii="Times New Roman" w:hAnsi="Times New Roman"/>
          <w:sz w:val="24"/>
          <w:szCs w:val="24"/>
        </w:rPr>
        <w:t>Atlantique (d</w:t>
      </w:r>
      <w:r w:rsidR="00252006">
        <w:rPr>
          <w:rFonts w:ascii="Times New Roman" w:hAnsi="Times New Roman"/>
          <w:sz w:val="24"/>
          <w:szCs w:val="24"/>
        </w:rPr>
        <w:t>’</w:t>
      </w:r>
      <w:r w:rsidRPr="00A7112B">
        <w:rPr>
          <w:rFonts w:ascii="Times New Roman" w:hAnsi="Times New Roman"/>
          <w:sz w:val="24"/>
          <w:szCs w:val="24"/>
        </w:rPr>
        <w:t>une superficie de 3.233 km²)</w:t>
      </w:r>
      <w:r w:rsidR="006D5043" w:rsidRPr="00A7112B">
        <w:rPr>
          <w:rFonts w:ascii="Times New Roman" w:hAnsi="Times New Roman"/>
          <w:sz w:val="24"/>
          <w:szCs w:val="24"/>
        </w:rPr>
        <w:t xml:space="preserve"> et dans le Département de l</w:t>
      </w:r>
      <w:r w:rsidR="00252006">
        <w:rPr>
          <w:rFonts w:ascii="Times New Roman" w:hAnsi="Times New Roman"/>
          <w:sz w:val="24"/>
          <w:szCs w:val="24"/>
        </w:rPr>
        <w:t>’</w:t>
      </w:r>
      <w:r w:rsidR="006D5043" w:rsidRPr="00A7112B">
        <w:rPr>
          <w:rFonts w:ascii="Times New Roman" w:hAnsi="Times New Roman"/>
          <w:sz w:val="24"/>
          <w:szCs w:val="24"/>
        </w:rPr>
        <w:t>Ouémé (d</w:t>
      </w:r>
      <w:r w:rsidR="00252006">
        <w:rPr>
          <w:rFonts w:ascii="Times New Roman" w:hAnsi="Times New Roman"/>
          <w:sz w:val="24"/>
          <w:szCs w:val="24"/>
        </w:rPr>
        <w:t>’</w:t>
      </w:r>
      <w:r w:rsidR="006D5043" w:rsidRPr="00A7112B">
        <w:rPr>
          <w:rFonts w:ascii="Times New Roman" w:hAnsi="Times New Roman"/>
          <w:sz w:val="24"/>
          <w:szCs w:val="24"/>
        </w:rPr>
        <w:t>une superficie de 1.281 km²)</w:t>
      </w:r>
      <w:r w:rsidRPr="00A7112B">
        <w:rPr>
          <w:rFonts w:ascii="Times New Roman" w:hAnsi="Times New Roman"/>
          <w:sz w:val="24"/>
          <w:szCs w:val="24"/>
        </w:rPr>
        <w:t>, la population serait multipliée par 2,45 entre 2002 et 2030</w:t>
      </w:r>
      <w:r w:rsidR="006D5043" w:rsidRPr="00A7112B">
        <w:rPr>
          <w:rFonts w:ascii="Times New Roman" w:hAnsi="Times New Roman"/>
          <w:sz w:val="24"/>
          <w:szCs w:val="24"/>
        </w:rPr>
        <w:t xml:space="preserve">, soit en chiffres « bruts » 1.963.510 habitants </w:t>
      </w:r>
      <w:r w:rsidR="00A114D3" w:rsidRPr="00A7112B">
        <w:rPr>
          <w:rFonts w:ascii="Times New Roman" w:hAnsi="Times New Roman"/>
          <w:sz w:val="24"/>
          <w:szCs w:val="24"/>
        </w:rPr>
        <w:t>dans l</w:t>
      </w:r>
      <w:r w:rsidR="00252006">
        <w:rPr>
          <w:rFonts w:ascii="Times New Roman" w:hAnsi="Times New Roman"/>
          <w:sz w:val="24"/>
          <w:szCs w:val="24"/>
        </w:rPr>
        <w:t>’</w:t>
      </w:r>
      <w:r w:rsidR="006D5043" w:rsidRPr="00A7112B">
        <w:rPr>
          <w:rFonts w:ascii="Times New Roman" w:hAnsi="Times New Roman"/>
          <w:sz w:val="24"/>
          <w:szCs w:val="24"/>
        </w:rPr>
        <w:t xml:space="preserve">Atlantique (607 habitants/km²) et 1.789.832 habitants </w:t>
      </w:r>
      <w:r w:rsidR="00A114D3" w:rsidRPr="00A7112B">
        <w:rPr>
          <w:rFonts w:ascii="Times New Roman" w:hAnsi="Times New Roman"/>
          <w:sz w:val="24"/>
          <w:szCs w:val="24"/>
        </w:rPr>
        <w:t>dans l</w:t>
      </w:r>
      <w:r w:rsidR="00252006">
        <w:rPr>
          <w:rFonts w:ascii="Times New Roman" w:hAnsi="Times New Roman"/>
          <w:sz w:val="24"/>
          <w:szCs w:val="24"/>
        </w:rPr>
        <w:t>’</w:t>
      </w:r>
      <w:r w:rsidR="006D5043" w:rsidRPr="00A7112B">
        <w:rPr>
          <w:rFonts w:ascii="Times New Roman" w:hAnsi="Times New Roman"/>
          <w:sz w:val="24"/>
          <w:szCs w:val="24"/>
        </w:rPr>
        <w:t>Ouémé (1.397 habitants/km²)</w:t>
      </w:r>
      <w:r w:rsidR="009207CD" w:rsidRPr="00A7112B">
        <w:rPr>
          <w:rStyle w:val="Appelnotedebasdep"/>
          <w:rFonts w:ascii="Times New Roman" w:hAnsi="Times New Roman"/>
          <w:sz w:val="24"/>
          <w:szCs w:val="24"/>
        </w:rPr>
        <w:footnoteReference w:id="4"/>
      </w:r>
      <w:r w:rsidR="006D5043" w:rsidRPr="00A7112B">
        <w:rPr>
          <w:rFonts w:ascii="Times New Roman" w:hAnsi="Times New Roman"/>
          <w:sz w:val="24"/>
          <w:szCs w:val="24"/>
        </w:rPr>
        <w:t>.</w:t>
      </w:r>
    </w:p>
    <w:p w:rsidR="0014131B" w:rsidRPr="00A7112B" w:rsidRDefault="006D5043" w:rsidP="00381048">
      <w:pPr>
        <w:spacing w:before="120" w:after="0"/>
        <w:jc w:val="both"/>
        <w:rPr>
          <w:rFonts w:ascii="Times New Roman" w:hAnsi="Times New Roman"/>
          <w:sz w:val="24"/>
          <w:szCs w:val="24"/>
        </w:rPr>
      </w:pPr>
      <w:r w:rsidRPr="00A7112B">
        <w:rPr>
          <w:rFonts w:ascii="Times New Roman" w:hAnsi="Times New Roman"/>
          <w:sz w:val="24"/>
          <w:szCs w:val="24"/>
        </w:rPr>
        <w:t>A la rentrée scolaire 2006-2007,</w:t>
      </w:r>
      <w:r w:rsidR="00782567" w:rsidRPr="00A7112B">
        <w:rPr>
          <w:rFonts w:ascii="Times New Roman" w:hAnsi="Times New Roman"/>
          <w:sz w:val="24"/>
          <w:szCs w:val="24"/>
        </w:rPr>
        <w:t xml:space="preserve"> le Bénin </w:t>
      </w:r>
      <w:r w:rsidRPr="00A7112B">
        <w:rPr>
          <w:rFonts w:ascii="Times New Roman" w:hAnsi="Times New Roman"/>
          <w:sz w:val="24"/>
          <w:szCs w:val="24"/>
        </w:rPr>
        <w:t>a opté</w:t>
      </w:r>
      <w:r w:rsidR="00782567" w:rsidRPr="00A7112B">
        <w:rPr>
          <w:rFonts w:ascii="Times New Roman" w:hAnsi="Times New Roman"/>
          <w:sz w:val="24"/>
          <w:szCs w:val="24"/>
        </w:rPr>
        <w:t xml:space="preserve"> pour la gratuité de l</w:t>
      </w:r>
      <w:r w:rsidR="00252006">
        <w:rPr>
          <w:rFonts w:ascii="Times New Roman" w:hAnsi="Times New Roman"/>
          <w:sz w:val="24"/>
          <w:szCs w:val="24"/>
        </w:rPr>
        <w:t>’</w:t>
      </w:r>
      <w:r w:rsidR="00782567" w:rsidRPr="00A7112B">
        <w:rPr>
          <w:rFonts w:ascii="Times New Roman" w:hAnsi="Times New Roman"/>
          <w:sz w:val="24"/>
          <w:szCs w:val="24"/>
        </w:rPr>
        <w:t>enseignement maternel et primaire. Cette décision s</w:t>
      </w:r>
      <w:r w:rsidR="00252006">
        <w:rPr>
          <w:rFonts w:ascii="Times New Roman" w:hAnsi="Times New Roman"/>
          <w:sz w:val="24"/>
          <w:szCs w:val="24"/>
        </w:rPr>
        <w:t>’</w:t>
      </w:r>
      <w:r w:rsidR="00782567" w:rsidRPr="00A7112B">
        <w:rPr>
          <w:rFonts w:ascii="Times New Roman" w:hAnsi="Times New Roman"/>
          <w:sz w:val="24"/>
          <w:szCs w:val="24"/>
        </w:rPr>
        <w:t>est étendue par la suite, aux classes du premier cycle des lycées et coll</w:t>
      </w:r>
      <w:r w:rsidRPr="00A7112B">
        <w:rPr>
          <w:rFonts w:ascii="Times New Roman" w:hAnsi="Times New Roman"/>
          <w:sz w:val="24"/>
          <w:szCs w:val="24"/>
        </w:rPr>
        <w:t>èges, notamment pour les filles. La gratuité de la scolarité et l</w:t>
      </w:r>
      <w:r w:rsidR="00252006">
        <w:rPr>
          <w:rFonts w:ascii="Times New Roman" w:hAnsi="Times New Roman"/>
          <w:sz w:val="24"/>
          <w:szCs w:val="24"/>
        </w:rPr>
        <w:t>’</w:t>
      </w:r>
      <w:r w:rsidRPr="00A7112B">
        <w:rPr>
          <w:rFonts w:ascii="Times New Roman" w:hAnsi="Times New Roman"/>
          <w:sz w:val="24"/>
          <w:szCs w:val="24"/>
        </w:rPr>
        <w:t>expansion démogr</w:t>
      </w:r>
      <w:r w:rsidRPr="00A7112B">
        <w:rPr>
          <w:rFonts w:ascii="Times New Roman" w:hAnsi="Times New Roman"/>
          <w:sz w:val="24"/>
          <w:szCs w:val="24"/>
        </w:rPr>
        <w:t>a</w:t>
      </w:r>
      <w:r w:rsidRPr="00A7112B">
        <w:rPr>
          <w:rFonts w:ascii="Times New Roman" w:hAnsi="Times New Roman"/>
          <w:sz w:val="24"/>
          <w:szCs w:val="24"/>
        </w:rPr>
        <w:t>phique</w:t>
      </w:r>
      <w:r w:rsidR="00782567" w:rsidRPr="00A7112B">
        <w:rPr>
          <w:rFonts w:ascii="Times New Roman" w:hAnsi="Times New Roman"/>
          <w:sz w:val="24"/>
          <w:szCs w:val="24"/>
        </w:rPr>
        <w:t xml:space="preserve"> </w:t>
      </w:r>
      <w:r w:rsidRPr="00A7112B">
        <w:rPr>
          <w:rFonts w:ascii="Times New Roman" w:hAnsi="Times New Roman"/>
          <w:sz w:val="24"/>
          <w:szCs w:val="24"/>
        </w:rPr>
        <w:t xml:space="preserve">contribuent ainsi </w:t>
      </w:r>
      <w:r w:rsidR="00782567" w:rsidRPr="00A7112B">
        <w:rPr>
          <w:rFonts w:ascii="Times New Roman" w:hAnsi="Times New Roman"/>
          <w:sz w:val="24"/>
          <w:szCs w:val="24"/>
        </w:rPr>
        <w:t>à l</w:t>
      </w:r>
      <w:r w:rsidR="00252006">
        <w:rPr>
          <w:rFonts w:ascii="Times New Roman" w:hAnsi="Times New Roman"/>
          <w:sz w:val="24"/>
          <w:szCs w:val="24"/>
        </w:rPr>
        <w:t>’</w:t>
      </w:r>
      <w:r w:rsidR="00782567" w:rsidRPr="00A7112B">
        <w:rPr>
          <w:rFonts w:ascii="Times New Roman" w:hAnsi="Times New Roman"/>
          <w:sz w:val="24"/>
          <w:szCs w:val="24"/>
        </w:rPr>
        <w:t>augmentation exponenti</w:t>
      </w:r>
      <w:r w:rsidR="0005590A" w:rsidRPr="00A7112B">
        <w:rPr>
          <w:rFonts w:ascii="Times New Roman" w:hAnsi="Times New Roman"/>
          <w:sz w:val="24"/>
          <w:szCs w:val="24"/>
        </w:rPr>
        <w:t>elle des effectifs par classe. Sur base des données fournies par l</w:t>
      </w:r>
      <w:r w:rsidR="00252006">
        <w:rPr>
          <w:rFonts w:ascii="Times New Roman" w:hAnsi="Times New Roman"/>
          <w:sz w:val="24"/>
          <w:szCs w:val="24"/>
        </w:rPr>
        <w:t>’</w:t>
      </w:r>
      <w:r w:rsidR="00782567" w:rsidRPr="00A7112B">
        <w:rPr>
          <w:rFonts w:ascii="Times New Roman" w:hAnsi="Times New Roman"/>
          <w:sz w:val="24"/>
          <w:szCs w:val="24"/>
        </w:rPr>
        <w:t xml:space="preserve">Institut </w:t>
      </w:r>
      <w:r w:rsidR="0005590A" w:rsidRPr="00A7112B">
        <w:rPr>
          <w:rFonts w:ascii="Times New Roman" w:hAnsi="Times New Roman"/>
          <w:sz w:val="24"/>
          <w:szCs w:val="24"/>
        </w:rPr>
        <w:t>National de Statistique et d</w:t>
      </w:r>
      <w:r w:rsidR="00252006">
        <w:rPr>
          <w:rFonts w:ascii="Times New Roman" w:hAnsi="Times New Roman"/>
          <w:sz w:val="24"/>
          <w:szCs w:val="24"/>
        </w:rPr>
        <w:t>’</w:t>
      </w:r>
      <w:r w:rsidR="0005590A" w:rsidRPr="00A7112B">
        <w:rPr>
          <w:rFonts w:ascii="Times New Roman" w:hAnsi="Times New Roman"/>
          <w:sz w:val="24"/>
          <w:szCs w:val="24"/>
        </w:rPr>
        <w:t xml:space="preserve">Analyse Economique (INSAE), on peut constater que </w:t>
      </w:r>
      <w:r w:rsidR="00782567" w:rsidRPr="00A7112B">
        <w:rPr>
          <w:rFonts w:ascii="Times New Roman" w:hAnsi="Times New Roman"/>
          <w:sz w:val="24"/>
          <w:szCs w:val="24"/>
        </w:rPr>
        <w:t xml:space="preserve">le nombre </w:t>
      </w:r>
      <w:r w:rsidR="0005590A" w:rsidRPr="00A7112B">
        <w:rPr>
          <w:rFonts w:ascii="Times New Roman" w:hAnsi="Times New Roman"/>
          <w:sz w:val="24"/>
          <w:szCs w:val="24"/>
        </w:rPr>
        <w:t>d</w:t>
      </w:r>
      <w:r w:rsidR="00252006">
        <w:rPr>
          <w:rFonts w:ascii="Times New Roman" w:hAnsi="Times New Roman"/>
          <w:sz w:val="24"/>
          <w:szCs w:val="24"/>
        </w:rPr>
        <w:t>’</w:t>
      </w:r>
      <w:r w:rsidR="0005590A" w:rsidRPr="00A7112B">
        <w:rPr>
          <w:rFonts w:ascii="Times New Roman" w:hAnsi="Times New Roman"/>
          <w:sz w:val="24"/>
          <w:szCs w:val="24"/>
        </w:rPr>
        <w:t>enfants scolarisés dans l</w:t>
      </w:r>
      <w:r w:rsidR="00252006">
        <w:rPr>
          <w:rFonts w:ascii="Times New Roman" w:hAnsi="Times New Roman"/>
          <w:sz w:val="24"/>
          <w:szCs w:val="24"/>
        </w:rPr>
        <w:t>’</w:t>
      </w:r>
      <w:r w:rsidR="0005590A" w:rsidRPr="00A7112B">
        <w:rPr>
          <w:rFonts w:ascii="Times New Roman" w:hAnsi="Times New Roman"/>
          <w:sz w:val="24"/>
          <w:szCs w:val="24"/>
        </w:rPr>
        <w:t>enseignement maternel public</w:t>
      </w:r>
      <w:r w:rsidR="00782567" w:rsidRPr="00A7112B">
        <w:rPr>
          <w:rFonts w:ascii="Times New Roman" w:hAnsi="Times New Roman"/>
          <w:sz w:val="24"/>
          <w:szCs w:val="24"/>
        </w:rPr>
        <w:t xml:space="preserve"> est passé de 27.797 à 62.6</w:t>
      </w:r>
      <w:r w:rsidRPr="00A7112B">
        <w:rPr>
          <w:rFonts w:ascii="Times New Roman" w:hAnsi="Times New Roman"/>
          <w:sz w:val="24"/>
          <w:szCs w:val="24"/>
        </w:rPr>
        <w:t>54 entre 2006-2007 et 2007-2008</w:t>
      </w:r>
      <w:r w:rsidR="0005590A" w:rsidRPr="00A7112B">
        <w:rPr>
          <w:rFonts w:ascii="Times New Roman" w:hAnsi="Times New Roman"/>
          <w:sz w:val="24"/>
          <w:szCs w:val="24"/>
        </w:rPr>
        <w:t> ; l</w:t>
      </w:r>
      <w:r w:rsidR="00252006">
        <w:rPr>
          <w:rFonts w:ascii="Times New Roman" w:hAnsi="Times New Roman"/>
          <w:sz w:val="24"/>
          <w:szCs w:val="24"/>
        </w:rPr>
        <w:t>’</w:t>
      </w:r>
      <w:r w:rsidR="0005590A" w:rsidRPr="00A7112B">
        <w:rPr>
          <w:rFonts w:ascii="Times New Roman" w:hAnsi="Times New Roman"/>
          <w:sz w:val="24"/>
          <w:szCs w:val="24"/>
        </w:rPr>
        <w:t>augmentation y a été proportio</w:t>
      </w:r>
      <w:r w:rsidR="0005590A" w:rsidRPr="00A7112B">
        <w:rPr>
          <w:rFonts w:ascii="Times New Roman" w:hAnsi="Times New Roman"/>
          <w:sz w:val="24"/>
          <w:szCs w:val="24"/>
        </w:rPr>
        <w:t>n</w:t>
      </w:r>
      <w:r w:rsidR="0005590A" w:rsidRPr="00A7112B">
        <w:rPr>
          <w:rFonts w:ascii="Times New Roman" w:hAnsi="Times New Roman"/>
          <w:sz w:val="24"/>
          <w:szCs w:val="24"/>
        </w:rPr>
        <w:t>nellement plus forte que dans l</w:t>
      </w:r>
      <w:r w:rsidR="00252006">
        <w:rPr>
          <w:rFonts w:ascii="Times New Roman" w:hAnsi="Times New Roman"/>
          <w:sz w:val="24"/>
          <w:szCs w:val="24"/>
        </w:rPr>
        <w:t>’</w:t>
      </w:r>
      <w:r w:rsidR="0005590A" w:rsidRPr="00A7112B">
        <w:rPr>
          <w:rFonts w:ascii="Times New Roman" w:hAnsi="Times New Roman"/>
          <w:sz w:val="24"/>
          <w:szCs w:val="24"/>
        </w:rPr>
        <w:t>enseignement public</w:t>
      </w:r>
      <w:r w:rsidRPr="00A7112B">
        <w:rPr>
          <w:rFonts w:ascii="Times New Roman" w:hAnsi="Times New Roman"/>
          <w:sz w:val="24"/>
          <w:szCs w:val="24"/>
        </w:rPr>
        <w:t xml:space="preserve"> </w:t>
      </w:r>
      <w:r w:rsidR="0005590A" w:rsidRPr="00A7112B">
        <w:rPr>
          <w:rFonts w:ascii="Times New Roman" w:hAnsi="Times New Roman"/>
          <w:sz w:val="24"/>
          <w:szCs w:val="24"/>
        </w:rPr>
        <w:t>au cours de la même période où les effe</w:t>
      </w:r>
      <w:r w:rsidR="0005590A" w:rsidRPr="00A7112B">
        <w:rPr>
          <w:rFonts w:ascii="Times New Roman" w:hAnsi="Times New Roman"/>
          <w:sz w:val="24"/>
          <w:szCs w:val="24"/>
        </w:rPr>
        <w:t>c</w:t>
      </w:r>
      <w:r w:rsidR="0005590A" w:rsidRPr="00A7112B">
        <w:rPr>
          <w:rFonts w:ascii="Times New Roman" w:hAnsi="Times New Roman"/>
          <w:sz w:val="24"/>
          <w:szCs w:val="24"/>
        </w:rPr>
        <w:t xml:space="preserve">tifs sont passés de </w:t>
      </w:r>
      <w:r w:rsidR="00782567" w:rsidRPr="00A7112B">
        <w:rPr>
          <w:rFonts w:ascii="Times New Roman" w:hAnsi="Times New Roman"/>
          <w:sz w:val="24"/>
          <w:szCs w:val="24"/>
        </w:rPr>
        <w:t>1.290</w:t>
      </w:r>
      <w:r w:rsidRPr="00A7112B">
        <w:rPr>
          <w:rFonts w:ascii="Times New Roman" w:hAnsi="Times New Roman"/>
          <w:sz w:val="24"/>
          <w:szCs w:val="24"/>
        </w:rPr>
        <w:t>.602 à 1.443.</w:t>
      </w:r>
      <w:r w:rsidR="00782567" w:rsidRPr="00A7112B">
        <w:rPr>
          <w:rFonts w:ascii="Times New Roman" w:hAnsi="Times New Roman"/>
          <w:sz w:val="24"/>
          <w:szCs w:val="24"/>
        </w:rPr>
        <w:t xml:space="preserve">176 (Gomez &amp; Huannou, 2009). </w:t>
      </w:r>
      <w:r w:rsidRPr="00A7112B">
        <w:rPr>
          <w:rFonts w:ascii="Times New Roman" w:hAnsi="Times New Roman"/>
          <w:sz w:val="24"/>
          <w:szCs w:val="24"/>
        </w:rPr>
        <w:t>Cela étant</w:t>
      </w:r>
      <w:r w:rsidR="00782567" w:rsidRPr="00A7112B">
        <w:rPr>
          <w:rFonts w:ascii="Times New Roman" w:hAnsi="Times New Roman"/>
          <w:sz w:val="24"/>
          <w:szCs w:val="24"/>
        </w:rPr>
        <w:t>, faute de mesures d</w:t>
      </w:r>
      <w:r w:rsidR="00252006">
        <w:rPr>
          <w:rFonts w:ascii="Times New Roman" w:hAnsi="Times New Roman"/>
          <w:sz w:val="24"/>
          <w:szCs w:val="24"/>
        </w:rPr>
        <w:t>’</w:t>
      </w:r>
      <w:r w:rsidR="00782567" w:rsidRPr="00A7112B">
        <w:rPr>
          <w:rFonts w:ascii="Times New Roman" w:hAnsi="Times New Roman"/>
          <w:sz w:val="24"/>
          <w:szCs w:val="24"/>
        </w:rPr>
        <w:t>accompagnement adéquates</w:t>
      </w:r>
      <w:r w:rsidRPr="00A7112B">
        <w:rPr>
          <w:rFonts w:ascii="Times New Roman" w:hAnsi="Times New Roman"/>
          <w:sz w:val="24"/>
          <w:szCs w:val="24"/>
        </w:rPr>
        <w:t xml:space="preserve">, la croissance </w:t>
      </w:r>
      <w:r w:rsidR="00440B6B">
        <w:rPr>
          <w:rFonts w:ascii="Times New Roman" w:hAnsi="Times New Roman"/>
          <w:sz w:val="24"/>
          <w:szCs w:val="24"/>
        </w:rPr>
        <w:t xml:space="preserve">sans cesse </w:t>
      </w:r>
      <w:r w:rsidRPr="00A7112B">
        <w:rPr>
          <w:rFonts w:ascii="Times New Roman" w:hAnsi="Times New Roman"/>
          <w:sz w:val="24"/>
          <w:szCs w:val="24"/>
        </w:rPr>
        <w:t>des effectifs scolaires const</w:t>
      </w:r>
      <w:r w:rsidRPr="00A7112B">
        <w:rPr>
          <w:rFonts w:ascii="Times New Roman" w:hAnsi="Times New Roman"/>
          <w:sz w:val="24"/>
          <w:szCs w:val="24"/>
        </w:rPr>
        <w:t>i</w:t>
      </w:r>
      <w:r w:rsidRPr="00A7112B">
        <w:rPr>
          <w:rFonts w:ascii="Times New Roman" w:hAnsi="Times New Roman"/>
          <w:sz w:val="24"/>
          <w:szCs w:val="24"/>
        </w:rPr>
        <w:t>tue un important problème au Bénin</w:t>
      </w:r>
      <w:r w:rsidR="00440B6B">
        <w:rPr>
          <w:rFonts w:ascii="Times New Roman" w:hAnsi="Times New Roman"/>
          <w:sz w:val="24"/>
          <w:szCs w:val="24"/>
        </w:rPr>
        <w:t> : dans</w:t>
      </w:r>
      <w:r w:rsidRPr="00A7112B">
        <w:rPr>
          <w:rFonts w:ascii="Times New Roman" w:hAnsi="Times New Roman"/>
          <w:sz w:val="24"/>
          <w:szCs w:val="24"/>
        </w:rPr>
        <w:t xml:space="preserve"> </w:t>
      </w:r>
      <w:r w:rsidR="00782567" w:rsidRPr="00A7112B">
        <w:rPr>
          <w:rFonts w:ascii="Times New Roman" w:hAnsi="Times New Roman"/>
          <w:sz w:val="24"/>
          <w:szCs w:val="24"/>
        </w:rPr>
        <w:t>la plupart des établissements scolaires du seco</w:t>
      </w:r>
      <w:r w:rsidR="00782567" w:rsidRPr="00A7112B">
        <w:rPr>
          <w:rFonts w:ascii="Times New Roman" w:hAnsi="Times New Roman"/>
          <w:sz w:val="24"/>
          <w:szCs w:val="24"/>
        </w:rPr>
        <w:t>n</w:t>
      </w:r>
      <w:r w:rsidR="00782567" w:rsidRPr="00A7112B">
        <w:rPr>
          <w:rFonts w:ascii="Times New Roman" w:hAnsi="Times New Roman"/>
          <w:sz w:val="24"/>
          <w:szCs w:val="24"/>
        </w:rPr>
        <w:t xml:space="preserve">daire, </w:t>
      </w:r>
      <w:r w:rsidR="0005590A" w:rsidRPr="00A7112B">
        <w:rPr>
          <w:rFonts w:ascii="Times New Roman" w:hAnsi="Times New Roman"/>
          <w:sz w:val="24"/>
          <w:szCs w:val="24"/>
        </w:rPr>
        <w:t>les places manquent pour accueillir les élèves toujours plus nombreux</w:t>
      </w:r>
      <w:r w:rsidRPr="00A7112B">
        <w:rPr>
          <w:rFonts w:ascii="Times New Roman" w:hAnsi="Times New Roman"/>
          <w:sz w:val="24"/>
          <w:szCs w:val="24"/>
        </w:rPr>
        <w:t>.</w:t>
      </w:r>
    </w:p>
    <w:p w:rsidR="0014131B" w:rsidRPr="00A7112B" w:rsidRDefault="0014131B" w:rsidP="00381048">
      <w:pPr>
        <w:spacing w:before="120" w:after="0"/>
        <w:rPr>
          <w:rFonts w:ascii="Times New Roman" w:hAnsi="Times New Roman"/>
          <w:sz w:val="24"/>
          <w:szCs w:val="24"/>
        </w:rPr>
      </w:pPr>
      <w:r w:rsidRPr="00A7112B">
        <w:rPr>
          <w:rFonts w:ascii="Times New Roman" w:hAnsi="Times New Roman"/>
          <w:sz w:val="24"/>
          <w:szCs w:val="24"/>
        </w:rPr>
        <w:br w:type="page"/>
      </w:r>
    </w:p>
    <w:p w:rsidR="00151195" w:rsidRDefault="00151195">
      <w:pPr>
        <w:rPr>
          <w:rFonts w:ascii="Times New Roman" w:hAnsi="Times New Roman"/>
          <w:b/>
          <w:sz w:val="32"/>
          <w:szCs w:val="32"/>
        </w:rPr>
      </w:pPr>
      <w:r>
        <w:rPr>
          <w:rFonts w:ascii="Times New Roman" w:hAnsi="Times New Roman"/>
          <w:b/>
          <w:sz w:val="32"/>
          <w:szCs w:val="32"/>
        </w:rPr>
        <w:lastRenderedPageBreak/>
        <w:br w:type="page"/>
      </w:r>
    </w:p>
    <w:p w:rsidR="0014131B" w:rsidRPr="005D6598" w:rsidRDefault="0014131B" w:rsidP="00381048">
      <w:pPr>
        <w:pStyle w:val="Paragraphedeliste"/>
        <w:spacing w:before="120" w:after="0"/>
        <w:ind w:left="0"/>
        <w:contextualSpacing w:val="0"/>
        <w:jc w:val="both"/>
        <w:rPr>
          <w:rFonts w:ascii="Times New Roman" w:hAnsi="Times New Roman"/>
          <w:b/>
          <w:sz w:val="32"/>
          <w:szCs w:val="32"/>
        </w:rPr>
      </w:pPr>
      <w:r w:rsidRPr="005D6598">
        <w:rPr>
          <w:rFonts w:ascii="Times New Roman" w:hAnsi="Times New Roman"/>
          <w:b/>
          <w:sz w:val="32"/>
          <w:szCs w:val="32"/>
        </w:rPr>
        <w:lastRenderedPageBreak/>
        <w:t>Résumé</w:t>
      </w:r>
    </w:p>
    <w:p w:rsidR="005D6598" w:rsidRDefault="005D6598" w:rsidP="00381048">
      <w:pPr>
        <w:pStyle w:val="Paragraphedeliste"/>
        <w:spacing w:before="120" w:after="0"/>
        <w:ind w:left="0"/>
        <w:contextualSpacing w:val="0"/>
        <w:jc w:val="both"/>
        <w:rPr>
          <w:rFonts w:ascii="Times New Roman" w:hAnsi="Times New Roman"/>
          <w:sz w:val="24"/>
          <w:szCs w:val="24"/>
        </w:rPr>
      </w:pPr>
    </w:p>
    <w:p w:rsidR="0014131B" w:rsidRPr="00A7112B" w:rsidRDefault="0014131B" w:rsidP="00381048">
      <w:pPr>
        <w:pStyle w:val="Paragraphedeliste"/>
        <w:spacing w:before="120" w:after="0"/>
        <w:ind w:left="0"/>
        <w:contextualSpacing w:val="0"/>
        <w:jc w:val="both"/>
        <w:rPr>
          <w:rFonts w:ascii="Times New Roman" w:hAnsi="Times New Roman"/>
          <w:sz w:val="24"/>
          <w:szCs w:val="24"/>
        </w:rPr>
      </w:pPr>
      <w:r w:rsidRPr="00A7112B">
        <w:rPr>
          <w:rFonts w:ascii="Times New Roman" w:hAnsi="Times New Roman"/>
          <w:sz w:val="24"/>
          <w:szCs w:val="24"/>
        </w:rPr>
        <w:t>Sur le plan mondial, force est de constater que l</w:t>
      </w:r>
      <w:r w:rsidR="00252006">
        <w:rPr>
          <w:rFonts w:ascii="Times New Roman" w:hAnsi="Times New Roman"/>
          <w:sz w:val="24"/>
          <w:szCs w:val="24"/>
        </w:rPr>
        <w:t>’</w:t>
      </w:r>
      <w:r w:rsidRPr="00A7112B">
        <w:rPr>
          <w:rFonts w:ascii="Times New Roman" w:hAnsi="Times New Roman"/>
          <w:sz w:val="24"/>
          <w:szCs w:val="24"/>
        </w:rPr>
        <w:t>école ne peut plus fonctionner comme dans les temps passés. Les changements rapides que connaissent les sociétés créent de nouveaux besoins et nécessitent de nouveaux types de citoyens, ce qui explique les vagues de réformes des systèmes éducatifs dans la plupart des pays. Pour le bien-être des apprenants, afin qu</w:t>
      </w:r>
      <w:r w:rsidR="00252006">
        <w:rPr>
          <w:rFonts w:ascii="Times New Roman" w:hAnsi="Times New Roman"/>
          <w:sz w:val="24"/>
          <w:szCs w:val="24"/>
        </w:rPr>
        <w:t>’</w:t>
      </w:r>
      <w:r w:rsidRPr="00A7112B">
        <w:rPr>
          <w:rFonts w:ascii="Times New Roman" w:hAnsi="Times New Roman"/>
          <w:sz w:val="24"/>
          <w:szCs w:val="24"/>
        </w:rPr>
        <w:t>ils ne soient pas inutiles dans un monde en évolution continue, il convient de commencer par identifier leurs besoins réels et ce que leur société attend d</w:t>
      </w:r>
      <w:r w:rsidR="00252006">
        <w:rPr>
          <w:rFonts w:ascii="Times New Roman" w:hAnsi="Times New Roman"/>
          <w:sz w:val="24"/>
          <w:szCs w:val="24"/>
        </w:rPr>
        <w:t>’</w:t>
      </w:r>
      <w:r w:rsidRPr="00A7112B">
        <w:rPr>
          <w:rFonts w:ascii="Times New Roman" w:hAnsi="Times New Roman"/>
          <w:sz w:val="24"/>
          <w:szCs w:val="24"/>
        </w:rPr>
        <w:t>eux. L</w:t>
      </w:r>
      <w:r w:rsidR="00252006">
        <w:rPr>
          <w:rFonts w:ascii="Times New Roman" w:hAnsi="Times New Roman"/>
          <w:sz w:val="24"/>
          <w:szCs w:val="24"/>
        </w:rPr>
        <w:t>’</w:t>
      </w:r>
      <w:r w:rsidRPr="00A7112B">
        <w:rPr>
          <w:rFonts w:ascii="Times New Roman" w:hAnsi="Times New Roman"/>
          <w:sz w:val="24"/>
          <w:szCs w:val="24"/>
        </w:rPr>
        <w:t>Afrique en général et le Bénin en particulier ne sont pas restés en marge de ces mutations, à la fois sociales, pol</w:t>
      </w:r>
      <w:r w:rsidRPr="00A7112B">
        <w:rPr>
          <w:rFonts w:ascii="Times New Roman" w:hAnsi="Times New Roman"/>
          <w:sz w:val="24"/>
          <w:szCs w:val="24"/>
        </w:rPr>
        <w:t>i</w:t>
      </w:r>
      <w:r w:rsidRPr="00A7112B">
        <w:rPr>
          <w:rFonts w:ascii="Times New Roman" w:hAnsi="Times New Roman"/>
          <w:sz w:val="24"/>
          <w:szCs w:val="24"/>
        </w:rPr>
        <w:t>tiques, économiques et pédagogiques.</w:t>
      </w:r>
    </w:p>
    <w:p w:rsidR="0014131B" w:rsidRPr="00A7112B" w:rsidRDefault="0014131B" w:rsidP="00381048">
      <w:pPr>
        <w:pStyle w:val="Paragraphedeliste"/>
        <w:spacing w:before="120" w:after="0"/>
        <w:ind w:left="0"/>
        <w:contextualSpacing w:val="0"/>
        <w:jc w:val="both"/>
        <w:rPr>
          <w:rFonts w:ascii="Times New Roman" w:hAnsi="Times New Roman"/>
          <w:sz w:val="24"/>
          <w:szCs w:val="24"/>
        </w:rPr>
      </w:pPr>
      <w:r w:rsidRPr="00A7112B">
        <w:rPr>
          <w:rFonts w:ascii="Times New Roman" w:hAnsi="Times New Roman"/>
          <w:sz w:val="24"/>
          <w:szCs w:val="24"/>
        </w:rPr>
        <w:t>Après avoir essayé le programme par contenu (pendant la période coloniale et post-coloniale : 1890-1972-75), le programme par objectifs (par le biais de l</w:t>
      </w:r>
      <w:r w:rsidR="00252006">
        <w:rPr>
          <w:rFonts w:ascii="Times New Roman" w:hAnsi="Times New Roman"/>
          <w:sz w:val="24"/>
          <w:szCs w:val="24"/>
        </w:rPr>
        <w:t>’</w:t>
      </w:r>
      <w:r w:rsidRPr="00A7112B">
        <w:rPr>
          <w:rFonts w:ascii="Times New Roman" w:hAnsi="Times New Roman"/>
          <w:sz w:val="24"/>
          <w:szCs w:val="24"/>
        </w:rPr>
        <w:t>idéologie marxiste-léniniste : 1972-75 à 1990), le Bénin s</w:t>
      </w:r>
      <w:r w:rsidR="00252006">
        <w:rPr>
          <w:rFonts w:ascii="Times New Roman" w:hAnsi="Times New Roman"/>
          <w:sz w:val="24"/>
          <w:szCs w:val="24"/>
        </w:rPr>
        <w:t>’</w:t>
      </w:r>
      <w:r w:rsidRPr="00A7112B">
        <w:rPr>
          <w:rFonts w:ascii="Times New Roman" w:hAnsi="Times New Roman"/>
          <w:sz w:val="24"/>
          <w:szCs w:val="24"/>
        </w:rPr>
        <w:t>est trouvé confronté au problème d</w:t>
      </w:r>
      <w:r w:rsidR="00252006">
        <w:rPr>
          <w:rFonts w:ascii="Times New Roman" w:hAnsi="Times New Roman"/>
          <w:sz w:val="24"/>
          <w:szCs w:val="24"/>
        </w:rPr>
        <w:t>’</w:t>
      </w:r>
      <w:r w:rsidRPr="00A7112B">
        <w:rPr>
          <w:rFonts w:ascii="Times New Roman" w:hAnsi="Times New Roman"/>
          <w:sz w:val="24"/>
          <w:szCs w:val="24"/>
        </w:rPr>
        <w:t>adéquation entre les besoins nationaux et internationaux du marché de l</w:t>
      </w:r>
      <w:r w:rsidR="00252006">
        <w:rPr>
          <w:rFonts w:ascii="Times New Roman" w:hAnsi="Times New Roman"/>
          <w:sz w:val="24"/>
          <w:szCs w:val="24"/>
        </w:rPr>
        <w:t>’</w:t>
      </w:r>
      <w:r w:rsidRPr="00A7112B">
        <w:rPr>
          <w:rFonts w:ascii="Times New Roman" w:hAnsi="Times New Roman"/>
          <w:sz w:val="24"/>
          <w:szCs w:val="24"/>
        </w:rPr>
        <w:t>emploi d</w:t>
      </w:r>
      <w:r w:rsidR="00252006">
        <w:rPr>
          <w:rFonts w:ascii="Times New Roman" w:hAnsi="Times New Roman"/>
          <w:sz w:val="24"/>
          <w:szCs w:val="24"/>
        </w:rPr>
        <w:t>’</w:t>
      </w:r>
      <w:r w:rsidRPr="00A7112B">
        <w:rPr>
          <w:rFonts w:ascii="Times New Roman" w:hAnsi="Times New Roman"/>
          <w:sz w:val="24"/>
          <w:szCs w:val="24"/>
        </w:rPr>
        <w:t>une part, et le type de citoyen que son système éducatif forme d</w:t>
      </w:r>
      <w:r w:rsidR="00252006">
        <w:rPr>
          <w:rFonts w:ascii="Times New Roman" w:hAnsi="Times New Roman"/>
          <w:sz w:val="24"/>
          <w:szCs w:val="24"/>
        </w:rPr>
        <w:t>’</w:t>
      </w:r>
      <w:r w:rsidRPr="00A7112B">
        <w:rPr>
          <w:rFonts w:ascii="Times New Roman" w:hAnsi="Times New Roman"/>
          <w:sz w:val="24"/>
          <w:szCs w:val="24"/>
        </w:rPr>
        <w:t>autre part. C</w:t>
      </w:r>
      <w:r w:rsidR="00252006">
        <w:rPr>
          <w:rFonts w:ascii="Times New Roman" w:hAnsi="Times New Roman"/>
          <w:sz w:val="24"/>
          <w:szCs w:val="24"/>
        </w:rPr>
        <w:t>’</w:t>
      </w:r>
      <w:r w:rsidRPr="00A7112B">
        <w:rPr>
          <w:rFonts w:ascii="Times New Roman" w:hAnsi="Times New Roman"/>
          <w:sz w:val="24"/>
          <w:szCs w:val="24"/>
        </w:rPr>
        <w:t>est à cet effet que la Conférence des Forces Vives de la Nation</w:t>
      </w:r>
      <w:r w:rsidR="005D6598">
        <w:rPr>
          <w:rFonts w:ascii="Times New Roman" w:hAnsi="Times New Roman"/>
          <w:sz w:val="24"/>
          <w:szCs w:val="24"/>
        </w:rPr>
        <w:t xml:space="preserve"> de</w:t>
      </w:r>
      <w:r w:rsidRPr="00A7112B">
        <w:rPr>
          <w:rFonts w:ascii="Times New Roman" w:hAnsi="Times New Roman"/>
          <w:sz w:val="24"/>
          <w:szCs w:val="24"/>
        </w:rPr>
        <w:t xml:space="preserve"> février 1990, a recommandé que soient organisés les Etats Généraux de l</w:t>
      </w:r>
      <w:r w:rsidR="00252006">
        <w:rPr>
          <w:rFonts w:ascii="Times New Roman" w:hAnsi="Times New Roman"/>
          <w:sz w:val="24"/>
          <w:szCs w:val="24"/>
        </w:rPr>
        <w:t>’</w:t>
      </w:r>
      <w:r w:rsidRPr="00A7112B">
        <w:rPr>
          <w:rFonts w:ascii="Times New Roman" w:hAnsi="Times New Roman"/>
          <w:sz w:val="24"/>
          <w:szCs w:val="24"/>
        </w:rPr>
        <w:t>Education, pour apporter des solutions aux malaises que traversait le monde scolaire et un</w:t>
      </w:r>
      <w:r w:rsidRPr="00A7112B">
        <w:rPr>
          <w:rFonts w:ascii="Times New Roman" w:hAnsi="Times New Roman"/>
          <w:sz w:val="24"/>
          <w:szCs w:val="24"/>
        </w:rPr>
        <w:t>i</w:t>
      </w:r>
      <w:r w:rsidRPr="00A7112B">
        <w:rPr>
          <w:rFonts w:ascii="Times New Roman" w:hAnsi="Times New Roman"/>
          <w:sz w:val="24"/>
          <w:szCs w:val="24"/>
        </w:rPr>
        <w:t>versitaire. Les actes des Etats Généraux de l</w:t>
      </w:r>
      <w:r w:rsidR="00252006">
        <w:rPr>
          <w:rFonts w:ascii="Times New Roman" w:hAnsi="Times New Roman"/>
          <w:sz w:val="24"/>
          <w:szCs w:val="24"/>
        </w:rPr>
        <w:t>’</w:t>
      </w:r>
      <w:r w:rsidRPr="00A7112B">
        <w:rPr>
          <w:rFonts w:ascii="Times New Roman" w:hAnsi="Times New Roman"/>
          <w:sz w:val="24"/>
          <w:szCs w:val="24"/>
        </w:rPr>
        <w:t>Education, tenus à Cotonou du 02 au 09 octobre 1990, ont mis l</w:t>
      </w:r>
      <w:r w:rsidR="00252006">
        <w:rPr>
          <w:rFonts w:ascii="Times New Roman" w:hAnsi="Times New Roman"/>
          <w:sz w:val="24"/>
          <w:szCs w:val="24"/>
        </w:rPr>
        <w:t>’</w:t>
      </w:r>
      <w:r w:rsidRPr="00A7112B">
        <w:rPr>
          <w:rFonts w:ascii="Times New Roman" w:hAnsi="Times New Roman"/>
          <w:sz w:val="24"/>
          <w:szCs w:val="24"/>
        </w:rPr>
        <w:t>accent sur les nombreux dysfonctionnements qui minent le système éducatif béninois et ont suggéré de nouvelles orientations en conformité avec les aspirations à un dév</w:t>
      </w:r>
      <w:r w:rsidRPr="00A7112B">
        <w:rPr>
          <w:rFonts w:ascii="Times New Roman" w:hAnsi="Times New Roman"/>
          <w:sz w:val="24"/>
          <w:szCs w:val="24"/>
        </w:rPr>
        <w:t>e</w:t>
      </w:r>
      <w:r w:rsidRPr="00A7112B">
        <w:rPr>
          <w:rFonts w:ascii="Times New Roman" w:hAnsi="Times New Roman"/>
          <w:sz w:val="24"/>
          <w:szCs w:val="24"/>
        </w:rPr>
        <w:t xml:space="preserve">loppement endogène. </w:t>
      </w:r>
    </w:p>
    <w:p w:rsidR="0014131B" w:rsidRPr="00A7112B" w:rsidRDefault="0014131B" w:rsidP="00381048">
      <w:pPr>
        <w:pStyle w:val="Paragraphedeliste"/>
        <w:spacing w:before="120" w:after="0"/>
        <w:ind w:left="0"/>
        <w:contextualSpacing w:val="0"/>
        <w:jc w:val="both"/>
        <w:rPr>
          <w:rFonts w:ascii="Times New Roman" w:hAnsi="Times New Roman"/>
          <w:sz w:val="24"/>
          <w:szCs w:val="24"/>
        </w:rPr>
      </w:pPr>
      <w:r w:rsidRPr="00A7112B">
        <w:rPr>
          <w:rFonts w:ascii="Times New Roman" w:hAnsi="Times New Roman"/>
          <w:sz w:val="24"/>
          <w:szCs w:val="24"/>
        </w:rPr>
        <w:t>Pour réaliser les finalités de l</w:t>
      </w:r>
      <w:r w:rsidR="00252006">
        <w:rPr>
          <w:rFonts w:ascii="Times New Roman" w:hAnsi="Times New Roman"/>
          <w:sz w:val="24"/>
          <w:szCs w:val="24"/>
        </w:rPr>
        <w:t>’</w:t>
      </w:r>
      <w:r w:rsidRPr="00A7112B">
        <w:rPr>
          <w:rFonts w:ascii="Times New Roman" w:hAnsi="Times New Roman"/>
          <w:sz w:val="24"/>
          <w:szCs w:val="24"/>
        </w:rPr>
        <w:t>éducation, il faut un programme, des enseignants, des appr</w:t>
      </w:r>
      <w:r w:rsidRPr="00A7112B">
        <w:rPr>
          <w:rFonts w:ascii="Times New Roman" w:hAnsi="Times New Roman"/>
          <w:sz w:val="24"/>
          <w:szCs w:val="24"/>
        </w:rPr>
        <w:t>e</w:t>
      </w:r>
      <w:r w:rsidRPr="00A7112B">
        <w:rPr>
          <w:rFonts w:ascii="Times New Roman" w:hAnsi="Times New Roman"/>
          <w:sz w:val="24"/>
          <w:szCs w:val="24"/>
        </w:rPr>
        <w:t>nants, des objectifs d</w:t>
      </w:r>
      <w:r w:rsidR="00252006">
        <w:rPr>
          <w:rFonts w:ascii="Times New Roman" w:hAnsi="Times New Roman"/>
          <w:sz w:val="24"/>
          <w:szCs w:val="24"/>
        </w:rPr>
        <w:t>’</w:t>
      </w:r>
      <w:r w:rsidRPr="00A7112B">
        <w:rPr>
          <w:rFonts w:ascii="Times New Roman" w:hAnsi="Times New Roman"/>
          <w:sz w:val="24"/>
          <w:szCs w:val="24"/>
        </w:rPr>
        <w:t>apprentissages à atteindre, des résultats attendus</w:t>
      </w:r>
      <w:r w:rsidR="005D6598">
        <w:rPr>
          <w:rFonts w:ascii="Times New Roman" w:hAnsi="Times New Roman"/>
          <w:sz w:val="24"/>
          <w:szCs w:val="24"/>
        </w:rPr>
        <w:t>, des manuels :</w:t>
      </w:r>
      <w:r w:rsidR="007C0995">
        <w:rPr>
          <w:rFonts w:ascii="Times New Roman" w:hAnsi="Times New Roman"/>
          <w:sz w:val="24"/>
          <w:szCs w:val="24"/>
        </w:rPr>
        <w:t xml:space="preserve"> bref, un curriculum</w:t>
      </w:r>
      <w:r w:rsidR="00B169E8">
        <w:rPr>
          <w:rFonts w:ascii="Times New Roman" w:hAnsi="Times New Roman"/>
          <w:sz w:val="24"/>
          <w:szCs w:val="24"/>
        </w:rPr>
        <w:t>. L</w:t>
      </w:r>
      <w:r w:rsidRPr="00A7112B">
        <w:rPr>
          <w:rFonts w:ascii="Times New Roman" w:hAnsi="Times New Roman"/>
          <w:sz w:val="24"/>
          <w:szCs w:val="24"/>
        </w:rPr>
        <w:t xml:space="preserve">e processus pour en arriver à la finalité se réalise </w:t>
      </w:r>
      <w:r w:rsidR="00B169E8">
        <w:rPr>
          <w:rFonts w:ascii="Times New Roman" w:hAnsi="Times New Roman"/>
          <w:sz w:val="24"/>
          <w:szCs w:val="24"/>
        </w:rPr>
        <w:t>entre autre</w:t>
      </w:r>
      <w:r w:rsidR="0021385C">
        <w:rPr>
          <w:rFonts w:ascii="Times New Roman" w:hAnsi="Times New Roman"/>
          <w:sz w:val="24"/>
          <w:szCs w:val="24"/>
        </w:rPr>
        <w:t>s</w:t>
      </w:r>
      <w:r w:rsidR="00B169E8">
        <w:rPr>
          <w:rFonts w:ascii="Times New Roman" w:hAnsi="Times New Roman"/>
          <w:sz w:val="24"/>
          <w:szCs w:val="24"/>
        </w:rPr>
        <w:t xml:space="preserve">, </w:t>
      </w:r>
      <w:r w:rsidRPr="00A7112B">
        <w:rPr>
          <w:rFonts w:ascii="Times New Roman" w:hAnsi="Times New Roman"/>
          <w:sz w:val="24"/>
          <w:szCs w:val="24"/>
        </w:rPr>
        <w:t xml:space="preserve">à travers des actes didactiques qui se posent chaque jour dans les classes. </w:t>
      </w:r>
      <w:r w:rsidR="00D72B81">
        <w:rPr>
          <w:rFonts w:ascii="Times New Roman" w:hAnsi="Times New Roman"/>
          <w:sz w:val="24"/>
          <w:szCs w:val="24"/>
        </w:rPr>
        <w:t>Par le biais du</w:t>
      </w:r>
      <w:r w:rsidRPr="00A7112B">
        <w:rPr>
          <w:rFonts w:ascii="Times New Roman" w:hAnsi="Times New Roman"/>
          <w:sz w:val="24"/>
          <w:szCs w:val="24"/>
        </w:rPr>
        <w:t xml:space="preserve"> courant pédagogique de l</w:t>
      </w:r>
      <w:r w:rsidR="00252006">
        <w:rPr>
          <w:rFonts w:ascii="Times New Roman" w:hAnsi="Times New Roman"/>
          <w:sz w:val="24"/>
          <w:szCs w:val="24"/>
        </w:rPr>
        <w:t>’</w:t>
      </w:r>
      <w:r w:rsidRPr="00A7112B">
        <w:rPr>
          <w:rFonts w:ascii="Times New Roman" w:hAnsi="Times New Roman"/>
          <w:sz w:val="24"/>
          <w:szCs w:val="24"/>
        </w:rPr>
        <w:t>Approche Par Compétences, l</w:t>
      </w:r>
      <w:r w:rsidR="00252006">
        <w:rPr>
          <w:rFonts w:ascii="Times New Roman" w:hAnsi="Times New Roman"/>
          <w:sz w:val="24"/>
          <w:szCs w:val="24"/>
        </w:rPr>
        <w:t>’</w:t>
      </w:r>
      <w:r w:rsidRPr="00A7112B">
        <w:rPr>
          <w:rFonts w:ascii="Times New Roman" w:hAnsi="Times New Roman"/>
          <w:sz w:val="24"/>
          <w:szCs w:val="24"/>
        </w:rPr>
        <w:t>Etat béninois ambitionne de former sur le plan national, des Béninois qui devront être sans cesse performants, dotés de l</w:t>
      </w:r>
      <w:r w:rsidR="00252006">
        <w:rPr>
          <w:rFonts w:ascii="Times New Roman" w:hAnsi="Times New Roman"/>
          <w:sz w:val="24"/>
          <w:szCs w:val="24"/>
        </w:rPr>
        <w:t>’</w:t>
      </w:r>
      <w:r w:rsidRPr="00A7112B">
        <w:rPr>
          <w:rFonts w:ascii="Times New Roman" w:hAnsi="Times New Roman"/>
          <w:sz w:val="24"/>
          <w:szCs w:val="24"/>
        </w:rPr>
        <w:t>esprit d</w:t>
      </w:r>
      <w:r w:rsidR="00252006">
        <w:rPr>
          <w:rFonts w:ascii="Times New Roman" w:hAnsi="Times New Roman"/>
          <w:sz w:val="24"/>
          <w:szCs w:val="24"/>
        </w:rPr>
        <w:t>’</w:t>
      </w:r>
      <w:r w:rsidRPr="00A7112B">
        <w:rPr>
          <w:rFonts w:ascii="Times New Roman" w:hAnsi="Times New Roman"/>
          <w:sz w:val="24"/>
          <w:szCs w:val="24"/>
        </w:rPr>
        <w:t>initiative, animés par le goût de l</w:t>
      </w:r>
      <w:r w:rsidR="0021385C">
        <w:rPr>
          <w:rFonts w:ascii="Times New Roman" w:hAnsi="Times New Roman"/>
          <w:sz w:val="24"/>
          <w:szCs w:val="24"/>
        </w:rPr>
        <w:t>a recherche, capables de s</w:t>
      </w:r>
      <w:r w:rsidR="00252006">
        <w:rPr>
          <w:rFonts w:ascii="Times New Roman" w:hAnsi="Times New Roman"/>
          <w:sz w:val="24"/>
          <w:szCs w:val="24"/>
        </w:rPr>
        <w:t>’</w:t>
      </w:r>
      <w:r w:rsidR="0021385C">
        <w:rPr>
          <w:rFonts w:ascii="Times New Roman" w:hAnsi="Times New Roman"/>
          <w:sz w:val="24"/>
          <w:szCs w:val="24"/>
        </w:rPr>
        <w:t>auto-</w:t>
      </w:r>
      <w:r w:rsidRPr="00A7112B">
        <w:rPr>
          <w:rFonts w:ascii="Times New Roman" w:hAnsi="Times New Roman"/>
          <w:sz w:val="24"/>
          <w:szCs w:val="24"/>
        </w:rPr>
        <w:t>employer ; des citoyens qui contribuent efficacement au développement de leur pays. Pour ce faire, ce programme doit régler des problèmes d</w:t>
      </w:r>
      <w:r w:rsidR="00252006">
        <w:rPr>
          <w:rFonts w:ascii="Times New Roman" w:hAnsi="Times New Roman"/>
          <w:sz w:val="24"/>
          <w:szCs w:val="24"/>
        </w:rPr>
        <w:t>’</w:t>
      </w:r>
      <w:r w:rsidRPr="00A7112B">
        <w:rPr>
          <w:rFonts w:ascii="Times New Roman" w:hAnsi="Times New Roman"/>
          <w:sz w:val="24"/>
          <w:szCs w:val="24"/>
        </w:rPr>
        <w:t xml:space="preserve">ordres politique, environnemental, éducatif, socio-culturel et pédagogique. </w:t>
      </w:r>
    </w:p>
    <w:p w:rsidR="0014131B" w:rsidRPr="00A7112B" w:rsidRDefault="0014131B" w:rsidP="00381048">
      <w:pPr>
        <w:pStyle w:val="Paragraphedeliste"/>
        <w:spacing w:before="120" w:after="0"/>
        <w:ind w:left="0"/>
        <w:contextualSpacing w:val="0"/>
        <w:jc w:val="both"/>
        <w:rPr>
          <w:rFonts w:ascii="Times New Roman" w:hAnsi="Times New Roman"/>
          <w:sz w:val="24"/>
          <w:szCs w:val="24"/>
        </w:rPr>
      </w:pPr>
      <w:r w:rsidRPr="00A7112B">
        <w:rPr>
          <w:rFonts w:ascii="Times New Roman" w:hAnsi="Times New Roman"/>
          <w:sz w:val="24"/>
          <w:szCs w:val="24"/>
        </w:rPr>
        <w:t>Divers champs de formation ont été corrigés dès lors dans l</w:t>
      </w:r>
      <w:r w:rsidR="00252006">
        <w:rPr>
          <w:rFonts w:ascii="Times New Roman" w:hAnsi="Times New Roman"/>
          <w:sz w:val="24"/>
          <w:szCs w:val="24"/>
        </w:rPr>
        <w:t>’</w:t>
      </w:r>
      <w:r w:rsidRPr="00A7112B">
        <w:rPr>
          <w:rFonts w:ascii="Times New Roman" w:hAnsi="Times New Roman"/>
          <w:sz w:val="24"/>
          <w:szCs w:val="24"/>
        </w:rPr>
        <w:t>enseignement primaire depuis l</w:t>
      </w:r>
      <w:r w:rsidR="00252006">
        <w:rPr>
          <w:rFonts w:ascii="Times New Roman" w:hAnsi="Times New Roman"/>
          <w:sz w:val="24"/>
          <w:szCs w:val="24"/>
        </w:rPr>
        <w:t>’</w:t>
      </w:r>
      <w:r w:rsidRPr="00A7112B">
        <w:rPr>
          <w:rFonts w:ascii="Times New Roman" w:hAnsi="Times New Roman"/>
          <w:sz w:val="24"/>
          <w:szCs w:val="24"/>
        </w:rPr>
        <w:t>élaboration des plans d</w:t>
      </w:r>
      <w:r w:rsidR="00252006">
        <w:rPr>
          <w:rFonts w:ascii="Times New Roman" w:hAnsi="Times New Roman"/>
          <w:sz w:val="24"/>
          <w:szCs w:val="24"/>
        </w:rPr>
        <w:t>’</w:t>
      </w:r>
      <w:r w:rsidRPr="00A7112B">
        <w:rPr>
          <w:rFonts w:ascii="Times New Roman" w:hAnsi="Times New Roman"/>
          <w:sz w:val="24"/>
          <w:szCs w:val="24"/>
        </w:rPr>
        <w:t>action de la réforme en 1991-92 ; puis le démarrage de l</w:t>
      </w:r>
      <w:r w:rsidR="00252006">
        <w:rPr>
          <w:rFonts w:ascii="Times New Roman" w:hAnsi="Times New Roman"/>
          <w:sz w:val="24"/>
          <w:szCs w:val="24"/>
        </w:rPr>
        <w:t>’</w:t>
      </w:r>
      <w:r w:rsidRPr="00A7112B">
        <w:rPr>
          <w:rFonts w:ascii="Times New Roman" w:hAnsi="Times New Roman"/>
          <w:sz w:val="24"/>
          <w:szCs w:val="24"/>
        </w:rPr>
        <w:t>exécution des programmes dans trente (30) écoles pilotes, en octobre 1994. Arrivée à la phase de gén</w:t>
      </w:r>
      <w:r w:rsidRPr="00A7112B">
        <w:rPr>
          <w:rFonts w:ascii="Times New Roman" w:hAnsi="Times New Roman"/>
          <w:sz w:val="24"/>
          <w:szCs w:val="24"/>
        </w:rPr>
        <w:t>é</w:t>
      </w:r>
      <w:r w:rsidRPr="00A7112B">
        <w:rPr>
          <w:rFonts w:ascii="Times New Roman" w:hAnsi="Times New Roman"/>
          <w:sz w:val="24"/>
          <w:szCs w:val="24"/>
        </w:rPr>
        <w:t>ralisation en octobre 2004 en classe de CM2, dans toutes les écoles du Bénin, les premiers parten</w:t>
      </w:r>
      <w:r w:rsidR="0021385C">
        <w:rPr>
          <w:rFonts w:ascii="Times New Roman" w:hAnsi="Times New Roman"/>
          <w:sz w:val="24"/>
          <w:szCs w:val="24"/>
        </w:rPr>
        <w:t>aires techniques et financiers que sont</w:t>
      </w:r>
      <w:r w:rsidRPr="00A7112B">
        <w:rPr>
          <w:rFonts w:ascii="Times New Roman" w:hAnsi="Times New Roman"/>
          <w:sz w:val="24"/>
          <w:szCs w:val="24"/>
        </w:rPr>
        <w:t xml:space="preserve"> l</w:t>
      </w:r>
      <w:r w:rsidR="00252006">
        <w:rPr>
          <w:rFonts w:ascii="Times New Roman" w:hAnsi="Times New Roman"/>
          <w:sz w:val="24"/>
          <w:szCs w:val="24"/>
        </w:rPr>
        <w:t>’</w:t>
      </w:r>
      <w:r w:rsidRPr="00A7112B">
        <w:rPr>
          <w:rFonts w:ascii="Times New Roman" w:hAnsi="Times New Roman"/>
          <w:sz w:val="24"/>
          <w:szCs w:val="24"/>
        </w:rPr>
        <w:t xml:space="preserve">USAID, la Coopération Canadienne se sont retirés et la jonction avec le secondaire a connu deux années scolaires de rupture. </w:t>
      </w:r>
    </w:p>
    <w:p w:rsidR="0014131B" w:rsidRPr="00A7112B" w:rsidRDefault="0014131B" w:rsidP="00381048">
      <w:pPr>
        <w:pStyle w:val="Paragraphedeliste"/>
        <w:spacing w:before="120" w:after="0"/>
        <w:ind w:left="0"/>
        <w:contextualSpacing w:val="0"/>
        <w:jc w:val="both"/>
        <w:rPr>
          <w:rFonts w:ascii="Times New Roman" w:hAnsi="Times New Roman"/>
          <w:sz w:val="24"/>
          <w:szCs w:val="24"/>
        </w:rPr>
      </w:pPr>
      <w:r w:rsidRPr="00A7112B">
        <w:rPr>
          <w:rFonts w:ascii="Times New Roman" w:hAnsi="Times New Roman"/>
          <w:sz w:val="24"/>
          <w:szCs w:val="24"/>
        </w:rPr>
        <w:t>Dans ce travail de recherche, nous abordons le sujet du point de vue de l</w:t>
      </w:r>
      <w:r w:rsidR="00252006">
        <w:rPr>
          <w:rFonts w:ascii="Times New Roman" w:hAnsi="Times New Roman"/>
          <w:sz w:val="24"/>
          <w:szCs w:val="24"/>
        </w:rPr>
        <w:t>’</w:t>
      </w:r>
      <w:r w:rsidRPr="00A7112B">
        <w:rPr>
          <w:rFonts w:ascii="Times New Roman" w:hAnsi="Times New Roman"/>
          <w:sz w:val="24"/>
          <w:szCs w:val="24"/>
        </w:rPr>
        <w:t>enseignement/apprentissage/évaluation selon l</w:t>
      </w:r>
      <w:r w:rsidR="00252006">
        <w:rPr>
          <w:rFonts w:ascii="Times New Roman" w:hAnsi="Times New Roman"/>
          <w:sz w:val="24"/>
          <w:szCs w:val="24"/>
        </w:rPr>
        <w:t>’</w:t>
      </w:r>
      <w:r w:rsidRPr="00A7112B">
        <w:rPr>
          <w:rFonts w:ascii="Times New Roman" w:hAnsi="Times New Roman"/>
          <w:sz w:val="24"/>
          <w:szCs w:val="24"/>
        </w:rPr>
        <w:t>Approche Par Compétences dans l</w:t>
      </w:r>
      <w:r w:rsidR="00252006">
        <w:rPr>
          <w:rFonts w:ascii="Times New Roman" w:hAnsi="Times New Roman"/>
          <w:sz w:val="24"/>
          <w:szCs w:val="24"/>
        </w:rPr>
        <w:t>’</w:t>
      </w:r>
      <w:r w:rsidRPr="00A7112B">
        <w:rPr>
          <w:rFonts w:ascii="Times New Roman" w:hAnsi="Times New Roman"/>
          <w:sz w:val="24"/>
          <w:szCs w:val="24"/>
        </w:rPr>
        <w:t xml:space="preserve">enseignement secondaire public. Le français, matière enseignée dans toutes les classes du </w:t>
      </w:r>
      <w:r w:rsidRPr="00A7112B">
        <w:rPr>
          <w:rFonts w:ascii="Times New Roman" w:hAnsi="Times New Roman"/>
          <w:sz w:val="24"/>
          <w:szCs w:val="24"/>
        </w:rPr>
        <w:lastRenderedPageBreak/>
        <w:t>secondaire, de la sixième en  terminale a subi également des révisions tant du point de vue de son mode d</w:t>
      </w:r>
      <w:r w:rsidR="00252006">
        <w:rPr>
          <w:rFonts w:ascii="Times New Roman" w:hAnsi="Times New Roman"/>
          <w:sz w:val="24"/>
          <w:szCs w:val="24"/>
        </w:rPr>
        <w:t>’</w:t>
      </w:r>
      <w:r w:rsidRPr="00A7112B">
        <w:rPr>
          <w:rFonts w:ascii="Times New Roman" w:hAnsi="Times New Roman"/>
          <w:sz w:val="24"/>
          <w:szCs w:val="24"/>
        </w:rPr>
        <w:t>enseignement que de la présentation de son évaluation en évaluation externe, à la fin du premier cycle (Brevet d</w:t>
      </w:r>
      <w:r w:rsidR="00252006">
        <w:rPr>
          <w:rFonts w:ascii="Times New Roman" w:hAnsi="Times New Roman"/>
          <w:sz w:val="24"/>
          <w:szCs w:val="24"/>
        </w:rPr>
        <w:t>’</w:t>
      </w:r>
      <w:r w:rsidRPr="00A7112B">
        <w:rPr>
          <w:rFonts w:ascii="Times New Roman" w:hAnsi="Times New Roman"/>
          <w:sz w:val="24"/>
          <w:szCs w:val="24"/>
        </w:rPr>
        <w:t xml:space="preserve">Etudes de fin de Premier </w:t>
      </w:r>
      <w:r w:rsidR="003F22E1">
        <w:rPr>
          <w:rFonts w:ascii="Times New Roman" w:hAnsi="Times New Roman"/>
          <w:sz w:val="24"/>
          <w:szCs w:val="24"/>
        </w:rPr>
        <w:t>C</w:t>
      </w:r>
      <w:r w:rsidRPr="00A7112B">
        <w:rPr>
          <w:rFonts w:ascii="Times New Roman" w:hAnsi="Times New Roman"/>
          <w:sz w:val="24"/>
          <w:szCs w:val="24"/>
        </w:rPr>
        <w:t>ycle, BEPC) et à la sortie du second cycle (Bac</w:t>
      </w:r>
      <w:r w:rsidR="003F22E1">
        <w:rPr>
          <w:rFonts w:ascii="Times New Roman" w:hAnsi="Times New Roman"/>
          <w:sz w:val="24"/>
          <w:szCs w:val="24"/>
        </w:rPr>
        <w:t>calauréat</w:t>
      </w:r>
      <w:r w:rsidRPr="00A7112B">
        <w:rPr>
          <w:rFonts w:ascii="Times New Roman" w:hAnsi="Times New Roman"/>
          <w:sz w:val="24"/>
          <w:szCs w:val="24"/>
        </w:rPr>
        <w:t>).</w:t>
      </w:r>
    </w:p>
    <w:p w:rsidR="0014131B" w:rsidRPr="00A7112B" w:rsidRDefault="0014131B" w:rsidP="00381048">
      <w:pPr>
        <w:pStyle w:val="Paragraphedeliste"/>
        <w:spacing w:before="120" w:after="0"/>
        <w:ind w:left="0"/>
        <w:contextualSpacing w:val="0"/>
        <w:jc w:val="both"/>
        <w:rPr>
          <w:rFonts w:ascii="Times New Roman" w:hAnsi="Times New Roman"/>
          <w:sz w:val="24"/>
          <w:szCs w:val="24"/>
        </w:rPr>
      </w:pPr>
      <w:r w:rsidRPr="00A7112B">
        <w:rPr>
          <w:rFonts w:ascii="Times New Roman" w:hAnsi="Times New Roman"/>
          <w:sz w:val="24"/>
          <w:szCs w:val="24"/>
        </w:rPr>
        <w:t>Il importe de souligner, à l</w:t>
      </w:r>
      <w:r w:rsidR="00252006">
        <w:rPr>
          <w:rFonts w:ascii="Times New Roman" w:hAnsi="Times New Roman"/>
          <w:sz w:val="24"/>
          <w:szCs w:val="24"/>
        </w:rPr>
        <w:t>’</w:t>
      </w:r>
      <w:r w:rsidRPr="00A7112B">
        <w:rPr>
          <w:rFonts w:ascii="Times New Roman" w:hAnsi="Times New Roman"/>
          <w:sz w:val="24"/>
          <w:szCs w:val="24"/>
        </w:rPr>
        <w:t>instar de Raymonde Amétooyona (1995) et de Blaise Djihouessi (2006), que le français est à la fois véhicule (outil de communication), langue de scolarisation et médium de l</w:t>
      </w:r>
      <w:r w:rsidR="00252006">
        <w:rPr>
          <w:rFonts w:ascii="Times New Roman" w:hAnsi="Times New Roman"/>
          <w:sz w:val="24"/>
          <w:szCs w:val="24"/>
        </w:rPr>
        <w:t>’</w:t>
      </w:r>
      <w:r w:rsidRPr="00A7112B">
        <w:rPr>
          <w:rFonts w:ascii="Times New Roman" w:hAnsi="Times New Roman"/>
          <w:sz w:val="24"/>
          <w:szCs w:val="24"/>
        </w:rPr>
        <w:t>enseignement des autres disciplines en République du Bénin. Il est aussi une discipline enseignée. Il en résulte que la maîtrise de cette langue est nécessaire à la réussite de toutes actions pédagogiques dans toutes les disciplines. Ceci ne signifie aucunement que sa maîtrise est le seul critère qui favorise le développement des compétences chez l</w:t>
      </w:r>
      <w:r w:rsidR="00252006">
        <w:rPr>
          <w:rFonts w:ascii="Times New Roman" w:hAnsi="Times New Roman"/>
          <w:sz w:val="24"/>
          <w:szCs w:val="24"/>
        </w:rPr>
        <w:t>’</w:t>
      </w:r>
      <w:r w:rsidRPr="00A7112B">
        <w:rPr>
          <w:rFonts w:ascii="Times New Roman" w:hAnsi="Times New Roman"/>
          <w:sz w:val="24"/>
          <w:szCs w:val="24"/>
        </w:rPr>
        <w:t>apprenant. Cependant, il est un facteur que l</w:t>
      </w:r>
      <w:r w:rsidR="00252006">
        <w:rPr>
          <w:rFonts w:ascii="Times New Roman" w:hAnsi="Times New Roman"/>
          <w:sz w:val="24"/>
          <w:szCs w:val="24"/>
        </w:rPr>
        <w:t>’</w:t>
      </w:r>
      <w:r w:rsidRPr="00A7112B">
        <w:rPr>
          <w:rFonts w:ascii="Times New Roman" w:hAnsi="Times New Roman"/>
          <w:sz w:val="24"/>
          <w:szCs w:val="24"/>
        </w:rPr>
        <w:t>on ne peut négliger dans cette équation, car, son acquisition permet à l</w:t>
      </w:r>
      <w:r w:rsidR="00252006">
        <w:rPr>
          <w:rFonts w:ascii="Times New Roman" w:hAnsi="Times New Roman"/>
          <w:sz w:val="24"/>
          <w:szCs w:val="24"/>
        </w:rPr>
        <w:t>’</w:t>
      </w:r>
      <w:r w:rsidRPr="00A7112B">
        <w:rPr>
          <w:rFonts w:ascii="Times New Roman" w:hAnsi="Times New Roman"/>
          <w:sz w:val="24"/>
          <w:szCs w:val="24"/>
        </w:rPr>
        <w:t>élève de penser, de créer, convaincre, communiquer par écrit son opinion au sujet d</w:t>
      </w:r>
      <w:r w:rsidR="00252006">
        <w:rPr>
          <w:rFonts w:ascii="Times New Roman" w:hAnsi="Times New Roman"/>
          <w:sz w:val="24"/>
          <w:szCs w:val="24"/>
        </w:rPr>
        <w:t>’</w:t>
      </w:r>
      <w:r w:rsidRPr="00A7112B">
        <w:rPr>
          <w:rFonts w:ascii="Times New Roman" w:hAnsi="Times New Roman"/>
          <w:sz w:val="24"/>
          <w:szCs w:val="24"/>
        </w:rPr>
        <w:t>une préoccupation de son environnement, quelle qu</w:t>
      </w:r>
      <w:r w:rsidR="00252006">
        <w:rPr>
          <w:rFonts w:ascii="Times New Roman" w:hAnsi="Times New Roman"/>
          <w:sz w:val="24"/>
          <w:szCs w:val="24"/>
        </w:rPr>
        <w:t>’</w:t>
      </w:r>
      <w:r w:rsidRPr="00A7112B">
        <w:rPr>
          <w:rFonts w:ascii="Times New Roman" w:hAnsi="Times New Roman"/>
          <w:sz w:val="24"/>
          <w:szCs w:val="24"/>
        </w:rPr>
        <w:t>elle soit, d</w:t>
      </w:r>
      <w:r w:rsidR="00252006">
        <w:rPr>
          <w:rFonts w:ascii="Times New Roman" w:hAnsi="Times New Roman"/>
          <w:sz w:val="24"/>
          <w:szCs w:val="24"/>
        </w:rPr>
        <w:t>’</w:t>
      </w:r>
      <w:r w:rsidRPr="00A7112B">
        <w:rPr>
          <w:rFonts w:ascii="Times New Roman" w:hAnsi="Times New Roman"/>
          <w:sz w:val="24"/>
          <w:szCs w:val="24"/>
        </w:rPr>
        <w:t>où la pertinence d</w:t>
      </w:r>
      <w:r w:rsidR="00252006">
        <w:rPr>
          <w:rFonts w:ascii="Times New Roman" w:hAnsi="Times New Roman"/>
          <w:sz w:val="24"/>
          <w:szCs w:val="24"/>
        </w:rPr>
        <w:t>’</w:t>
      </w:r>
      <w:r w:rsidRPr="00A7112B">
        <w:rPr>
          <w:rFonts w:ascii="Times New Roman" w:hAnsi="Times New Roman"/>
          <w:sz w:val="24"/>
          <w:szCs w:val="24"/>
        </w:rPr>
        <w:t>entrer dans cette étude par un « zoom » sur l</w:t>
      </w:r>
      <w:r w:rsidR="00252006">
        <w:rPr>
          <w:rFonts w:ascii="Times New Roman" w:hAnsi="Times New Roman"/>
          <w:sz w:val="24"/>
          <w:szCs w:val="24"/>
        </w:rPr>
        <w:t>’</w:t>
      </w:r>
      <w:r w:rsidRPr="00A7112B">
        <w:rPr>
          <w:rFonts w:ascii="Times New Roman" w:hAnsi="Times New Roman"/>
          <w:sz w:val="24"/>
          <w:szCs w:val="24"/>
        </w:rPr>
        <w:t>évaluation externe : le BEPC et le Bac</w:t>
      </w:r>
      <w:r w:rsidR="003F22E1">
        <w:rPr>
          <w:rFonts w:ascii="Times New Roman" w:hAnsi="Times New Roman"/>
          <w:sz w:val="24"/>
          <w:szCs w:val="24"/>
        </w:rPr>
        <w:t>calauréat</w:t>
      </w:r>
      <w:r w:rsidRPr="00A7112B">
        <w:rPr>
          <w:rFonts w:ascii="Times New Roman" w:hAnsi="Times New Roman"/>
          <w:sz w:val="24"/>
          <w:szCs w:val="24"/>
        </w:rPr>
        <w:t>.</w:t>
      </w:r>
    </w:p>
    <w:p w:rsidR="0014131B" w:rsidRPr="00A7112B" w:rsidRDefault="0014131B" w:rsidP="00381048">
      <w:pPr>
        <w:pStyle w:val="Paragraphedeliste"/>
        <w:spacing w:before="120" w:after="0"/>
        <w:ind w:left="0"/>
        <w:contextualSpacing w:val="0"/>
        <w:jc w:val="both"/>
        <w:rPr>
          <w:rFonts w:ascii="Times New Roman" w:hAnsi="Times New Roman"/>
          <w:sz w:val="24"/>
          <w:szCs w:val="24"/>
        </w:rPr>
      </w:pPr>
      <w:r w:rsidRPr="00A7112B">
        <w:rPr>
          <w:rFonts w:ascii="Times New Roman" w:hAnsi="Times New Roman"/>
          <w:sz w:val="24"/>
          <w:szCs w:val="24"/>
        </w:rPr>
        <w:t>Or, l</w:t>
      </w:r>
      <w:r w:rsidR="00252006">
        <w:rPr>
          <w:rFonts w:ascii="Times New Roman" w:hAnsi="Times New Roman"/>
          <w:sz w:val="24"/>
          <w:szCs w:val="24"/>
        </w:rPr>
        <w:t>’</w:t>
      </w:r>
      <w:r w:rsidRPr="00A7112B">
        <w:rPr>
          <w:rFonts w:ascii="Times New Roman" w:hAnsi="Times New Roman"/>
          <w:sz w:val="24"/>
          <w:szCs w:val="24"/>
        </w:rPr>
        <w:t>enseignement/apprentissage du français tel qu</w:t>
      </w:r>
      <w:r w:rsidR="00252006">
        <w:rPr>
          <w:rFonts w:ascii="Times New Roman" w:hAnsi="Times New Roman"/>
          <w:sz w:val="24"/>
          <w:szCs w:val="24"/>
        </w:rPr>
        <w:t>’</w:t>
      </w:r>
      <w:r w:rsidRPr="00A7112B">
        <w:rPr>
          <w:rFonts w:ascii="Times New Roman" w:hAnsi="Times New Roman"/>
          <w:sz w:val="24"/>
          <w:szCs w:val="24"/>
        </w:rPr>
        <w:t>observé, ne permet pas aux apprenants d</w:t>
      </w:r>
      <w:r w:rsidR="00252006">
        <w:rPr>
          <w:rFonts w:ascii="Times New Roman" w:hAnsi="Times New Roman"/>
          <w:sz w:val="24"/>
          <w:szCs w:val="24"/>
        </w:rPr>
        <w:t>’</w:t>
      </w:r>
      <w:r w:rsidRPr="00A7112B">
        <w:rPr>
          <w:rFonts w:ascii="Times New Roman" w:hAnsi="Times New Roman"/>
          <w:sz w:val="24"/>
          <w:szCs w:val="24"/>
        </w:rPr>
        <w:t>exploiter adéquatement la langue française et de développer des compétences argument</w:t>
      </w:r>
      <w:r w:rsidRPr="00A7112B">
        <w:rPr>
          <w:rFonts w:ascii="Times New Roman" w:hAnsi="Times New Roman"/>
          <w:sz w:val="24"/>
          <w:szCs w:val="24"/>
        </w:rPr>
        <w:t>a</w:t>
      </w:r>
      <w:r w:rsidRPr="00A7112B">
        <w:rPr>
          <w:rFonts w:ascii="Times New Roman" w:hAnsi="Times New Roman"/>
          <w:sz w:val="24"/>
          <w:szCs w:val="24"/>
        </w:rPr>
        <w:t>tives et rédactionnelles dans l</w:t>
      </w:r>
      <w:r w:rsidR="00252006">
        <w:rPr>
          <w:rFonts w:ascii="Times New Roman" w:hAnsi="Times New Roman"/>
          <w:sz w:val="24"/>
          <w:szCs w:val="24"/>
        </w:rPr>
        <w:t>’</w:t>
      </w:r>
      <w:r w:rsidRPr="00A7112B">
        <w:rPr>
          <w:rFonts w:ascii="Times New Roman" w:hAnsi="Times New Roman"/>
          <w:sz w:val="24"/>
          <w:szCs w:val="24"/>
        </w:rPr>
        <w:t xml:space="preserve">expression écrite. </w:t>
      </w:r>
    </w:p>
    <w:p w:rsidR="0014131B" w:rsidRPr="00A7112B" w:rsidRDefault="0014131B" w:rsidP="00381048">
      <w:pPr>
        <w:pStyle w:val="Paragraphedeliste"/>
        <w:spacing w:before="120" w:after="0"/>
        <w:ind w:left="0"/>
        <w:contextualSpacing w:val="0"/>
        <w:jc w:val="both"/>
        <w:rPr>
          <w:rFonts w:ascii="Times New Roman" w:hAnsi="Times New Roman"/>
          <w:sz w:val="24"/>
          <w:szCs w:val="24"/>
        </w:rPr>
      </w:pPr>
      <w:r w:rsidRPr="00A7112B">
        <w:rPr>
          <w:rFonts w:ascii="Times New Roman" w:hAnsi="Times New Roman"/>
          <w:sz w:val="24"/>
          <w:szCs w:val="24"/>
        </w:rPr>
        <w:t>La qualification et l</w:t>
      </w:r>
      <w:r w:rsidR="00252006">
        <w:rPr>
          <w:rFonts w:ascii="Times New Roman" w:hAnsi="Times New Roman"/>
          <w:sz w:val="24"/>
          <w:szCs w:val="24"/>
        </w:rPr>
        <w:t>’</w:t>
      </w:r>
      <w:r w:rsidRPr="00A7112B">
        <w:rPr>
          <w:rFonts w:ascii="Times New Roman" w:hAnsi="Times New Roman"/>
          <w:sz w:val="24"/>
          <w:szCs w:val="24"/>
        </w:rPr>
        <w:t>expérience professionnelle des enseignants de français influencent la ma</w:t>
      </w:r>
      <w:r w:rsidRPr="00A7112B">
        <w:rPr>
          <w:rFonts w:ascii="Times New Roman" w:hAnsi="Times New Roman"/>
          <w:sz w:val="24"/>
          <w:szCs w:val="24"/>
        </w:rPr>
        <w:t>î</w:t>
      </w:r>
      <w:r w:rsidRPr="00A7112B">
        <w:rPr>
          <w:rFonts w:ascii="Times New Roman" w:hAnsi="Times New Roman"/>
          <w:sz w:val="24"/>
          <w:szCs w:val="24"/>
        </w:rPr>
        <w:t>trise de la langue chez les apprenants. Les défaillances structurelles perçues à travers le sy</w:t>
      </w:r>
      <w:r w:rsidRPr="00A7112B">
        <w:rPr>
          <w:rFonts w:ascii="Times New Roman" w:hAnsi="Times New Roman"/>
          <w:sz w:val="24"/>
          <w:szCs w:val="24"/>
        </w:rPr>
        <w:t>s</w:t>
      </w:r>
      <w:r w:rsidRPr="00A7112B">
        <w:rPr>
          <w:rFonts w:ascii="Times New Roman" w:hAnsi="Times New Roman"/>
          <w:sz w:val="24"/>
          <w:szCs w:val="24"/>
        </w:rPr>
        <w:t>tème de table rase promu comme solution aux crises de l</w:t>
      </w:r>
      <w:r w:rsidR="00252006">
        <w:rPr>
          <w:rFonts w:ascii="Times New Roman" w:hAnsi="Times New Roman"/>
          <w:sz w:val="24"/>
          <w:szCs w:val="24"/>
        </w:rPr>
        <w:t>’</w:t>
      </w:r>
      <w:r w:rsidRPr="00A7112B">
        <w:rPr>
          <w:rFonts w:ascii="Times New Roman" w:hAnsi="Times New Roman"/>
          <w:sz w:val="24"/>
          <w:szCs w:val="24"/>
        </w:rPr>
        <w:t>éducation, la pénurie d</w:t>
      </w:r>
      <w:r w:rsidR="00252006">
        <w:rPr>
          <w:rFonts w:ascii="Times New Roman" w:hAnsi="Times New Roman"/>
          <w:sz w:val="24"/>
          <w:szCs w:val="24"/>
        </w:rPr>
        <w:t>’</w:t>
      </w:r>
      <w:r w:rsidRPr="00A7112B">
        <w:rPr>
          <w:rFonts w:ascii="Times New Roman" w:hAnsi="Times New Roman"/>
          <w:sz w:val="24"/>
          <w:szCs w:val="24"/>
        </w:rPr>
        <w:t>enseignants, le manque d</w:t>
      </w:r>
      <w:r w:rsidR="00252006">
        <w:rPr>
          <w:rFonts w:ascii="Times New Roman" w:hAnsi="Times New Roman"/>
          <w:sz w:val="24"/>
          <w:szCs w:val="24"/>
        </w:rPr>
        <w:t>’</w:t>
      </w:r>
      <w:r w:rsidRPr="00A7112B">
        <w:rPr>
          <w:rFonts w:ascii="Times New Roman" w:hAnsi="Times New Roman"/>
          <w:sz w:val="24"/>
          <w:szCs w:val="24"/>
        </w:rPr>
        <w:t>enseignants qualifiés, l</w:t>
      </w:r>
      <w:r w:rsidR="00252006">
        <w:rPr>
          <w:rFonts w:ascii="Times New Roman" w:hAnsi="Times New Roman"/>
          <w:sz w:val="24"/>
          <w:szCs w:val="24"/>
        </w:rPr>
        <w:t>’</w:t>
      </w:r>
      <w:r w:rsidRPr="00A7112B">
        <w:rPr>
          <w:rFonts w:ascii="Times New Roman" w:hAnsi="Times New Roman"/>
          <w:sz w:val="24"/>
          <w:szCs w:val="24"/>
        </w:rPr>
        <w:t>insuffisance d</w:t>
      </w:r>
      <w:r w:rsidR="00252006">
        <w:rPr>
          <w:rFonts w:ascii="Times New Roman" w:hAnsi="Times New Roman"/>
          <w:sz w:val="24"/>
          <w:szCs w:val="24"/>
        </w:rPr>
        <w:t>’</w:t>
      </w:r>
      <w:r w:rsidRPr="00A7112B">
        <w:rPr>
          <w:rFonts w:ascii="Times New Roman" w:hAnsi="Times New Roman"/>
          <w:sz w:val="24"/>
          <w:szCs w:val="24"/>
        </w:rPr>
        <w:t>infrastructure</w:t>
      </w:r>
      <w:r w:rsidR="003F22E1">
        <w:rPr>
          <w:rFonts w:ascii="Times New Roman" w:hAnsi="Times New Roman"/>
          <w:sz w:val="24"/>
          <w:szCs w:val="24"/>
        </w:rPr>
        <w:t>s</w:t>
      </w:r>
      <w:r w:rsidRPr="00A7112B">
        <w:rPr>
          <w:rFonts w:ascii="Times New Roman" w:hAnsi="Times New Roman"/>
          <w:sz w:val="24"/>
          <w:szCs w:val="24"/>
        </w:rPr>
        <w:t xml:space="preserve"> et de mobiliers, l</w:t>
      </w:r>
      <w:r w:rsidR="00252006">
        <w:rPr>
          <w:rFonts w:ascii="Times New Roman" w:hAnsi="Times New Roman"/>
          <w:sz w:val="24"/>
          <w:szCs w:val="24"/>
        </w:rPr>
        <w:t>’</w:t>
      </w:r>
      <w:r w:rsidRPr="00A7112B">
        <w:rPr>
          <w:rFonts w:ascii="Times New Roman" w:hAnsi="Times New Roman"/>
          <w:sz w:val="24"/>
          <w:szCs w:val="24"/>
        </w:rPr>
        <w:t>insuffisance des ressources financi</w:t>
      </w:r>
      <w:r w:rsidR="00EA1C47">
        <w:rPr>
          <w:rFonts w:ascii="Times New Roman" w:hAnsi="Times New Roman"/>
          <w:sz w:val="24"/>
          <w:szCs w:val="24"/>
        </w:rPr>
        <w:t>ère</w:t>
      </w:r>
      <w:r w:rsidRPr="00A7112B">
        <w:rPr>
          <w:rFonts w:ascii="Times New Roman" w:hAnsi="Times New Roman"/>
          <w:sz w:val="24"/>
          <w:szCs w:val="24"/>
        </w:rPr>
        <w:t>s (détenues par les bailleurs de fond : les partenaires techniques et financiers), le manque de motivation des enseignants … constituent autant d</w:t>
      </w:r>
      <w:r w:rsidR="00252006">
        <w:rPr>
          <w:rFonts w:ascii="Times New Roman" w:hAnsi="Times New Roman"/>
          <w:sz w:val="24"/>
          <w:szCs w:val="24"/>
        </w:rPr>
        <w:t>’</w:t>
      </w:r>
      <w:r w:rsidRPr="00A7112B">
        <w:rPr>
          <w:rFonts w:ascii="Times New Roman" w:hAnsi="Times New Roman"/>
          <w:sz w:val="24"/>
          <w:szCs w:val="24"/>
        </w:rPr>
        <w:t>obstacles qui entretiennent un conflit permanent autour de l</w:t>
      </w:r>
      <w:r w:rsidR="00252006">
        <w:rPr>
          <w:rFonts w:ascii="Times New Roman" w:hAnsi="Times New Roman"/>
          <w:sz w:val="24"/>
          <w:szCs w:val="24"/>
        </w:rPr>
        <w:t>’</w:t>
      </w:r>
      <w:r w:rsidRPr="00A7112B">
        <w:rPr>
          <w:rFonts w:ascii="Times New Roman" w:hAnsi="Times New Roman"/>
          <w:sz w:val="24"/>
          <w:szCs w:val="24"/>
        </w:rPr>
        <w:t>APC au Bénin.</w:t>
      </w:r>
    </w:p>
    <w:p w:rsidR="0014131B" w:rsidRPr="00A7112B" w:rsidRDefault="0014131B" w:rsidP="00381048">
      <w:pPr>
        <w:pStyle w:val="Paragraphedeliste"/>
        <w:spacing w:before="120" w:after="0"/>
        <w:ind w:left="0"/>
        <w:contextualSpacing w:val="0"/>
        <w:jc w:val="both"/>
        <w:rPr>
          <w:rFonts w:ascii="Times New Roman" w:hAnsi="Times New Roman"/>
          <w:sz w:val="24"/>
          <w:szCs w:val="24"/>
        </w:rPr>
      </w:pPr>
      <w:r w:rsidRPr="00A7112B">
        <w:rPr>
          <w:rFonts w:ascii="Times New Roman" w:hAnsi="Times New Roman"/>
          <w:sz w:val="24"/>
          <w:szCs w:val="24"/>
        </w:rPr>
        <w:t>Loin d</w:t>
      </w:r>
      <w:r w:rsidR="00252006">
        <w:rPr>
          <w:rFonts w:ascii="Times New Roman" w:hAnsi="Times New Roman"/>
          <w:sz w:val="24"/>
          <w:szCs w:val="24"/>
        </w:rPr>
        <w:t>’</w:t>
      </w:r>
      <w:r w:rsidRPr="00A7112B">
        <w:rPr>
          <w:rFonts w:ascii="Times New Roman" w:hAnsi="Times New Roman"/>
          <w:sz w:val="24"/>
          <w:szCs w:val="24"/>
        </w:rPr>
        <w:t>être un échantillon représentatif de l</w:t>
      </w:r>
      <w:r w:rsidR="00252006">
        <w:rPr>
          <w:rFonts w:ascii="Times New Roman" w:hAnsi="Times New Roman"/>
          <w:sz w:val="24"/>
          <w:szCs w:val="24"/>
        </w:rPr>
        <w:t>’</w:t>
      </w:r>
      <w:r w:rsidRPr="00A7112B">
        <w:rPr>
          <w:rFonts w:ascii="Times New Roman" w:hAnsi="Times New Roman"/>
          <w:sz w:val="24"/>
          <w:szCs w:val="24"/>
        </w:rPr>
        <w:t>ensemble du pays, les sujets de français du BEPC et du Bac</w:t>
      </w:r>
      <w:r w:rsidR="00791182">
        <w:rPr>
          <w:rFonts w:ascii="Times New Roman" w:hAnsi="Times New Roman"/>
          <w:sz w:val="24"/>
          <w:szCs w:val="24"/>
        </w:rPr>
        <w:t>calauréat</w:t>
      </w:r>
      <w:r w:rsidRPr="00A7112B">
        <w:rPr>
          <w:rFonts w:ascii="Times New Roman" w:hAnsi="Times New Roman"/>
          <w:sz w:val="24"/>
          <w:szCs w:val="24"/>
        </w:rPr>
        <w:t>, les corrigés-types qui guident les correcteurs, les critères d</w:t>
      </w:r>
      <w:r w:rsidR="00252006">
        <w:rPr>
          <w:rFonts w:ascii="Times New Roman" w:hAnsi="Times New Roman"/>
          <w:sz w:val="24"/>
          <w:szCs w:val="24"/>
        </w:rPr>
        <w:t>’</w:t>
      </w:r>
      <w:r w:rsidRPr="00A7112B">
        <w:rPr>
          <w:rFonts w:ascii="Times New Roman" w:hAnsi="Times New Roman"/>
          <w:sz w:val="24"/>
          <w:szCs w:val="24"/>
        </w:rPr>
        <w:t>évaluation selon l</w:t>
      </w:r>
      <w:r w:rsidR="00252006">
        <w:rPr>
          <w:rFonts w:ascii="Times New Roman" w:hAnsi="Times New Roman"/>
          <w:sz w:val="24"/>
          <w:szCs w:val="24"/>
        </w:rPr>
        <w:t>’</w:t>
      </w:r>
      <w:r w:rsidRPr="00A7112B">
        <w:rPr>
          <w:rFonts w:ascii="Times New Roman" w:hAnsi="Times New Roman"/>
          <w:sz w:val="24"/>
          <w:szCs w:val="24"/>
        </w:rPr>
        <w:t>APC, seront passés à l</w:t>
      </w:r>
      <w:r w:rsidR="00252006">
        <w:rPr>
          <w:rFonts w:ascii="Times New Roman" w:hAnsi="Times New Roman"/>
          <w:sz w:val="24"/>
          <w:szCs w:val="24"/>
        </w:rPr>
        <w:t>’</w:t>
      </w:r>
      <w:r w:rsidRPr="00A7112B">
        <w:rPr>
          <w:rFonts w:ascii="Times New Roman" w:hAnsi="Times New Roman"/>
          <w:sz w:val="24"/>
          <w:szCs w:val="24"/>
        </w:rPr>
        <w:t>analyse en vue d</w:t>
      </w:r>
      <w:r w:rsidR="00252006">
        <w:rPr>
          <w:rFonts w:ascii="Times New Roman" w:hAnsi="Times New Roman"/>
          <w:sz w:val="24"/>
          <w:szCs w:val="24"/>
        </w:rPr>
        <w:t>’</w:t>
      </w:r>
      <w:r w:rsidRPr="00A7112B">
        <w:rPr>
          <w:rFonts w:ascii="Times New Roman" w:hAnsi="Times New Roman"/>
          <w:sz w:val="24"/>
          <w:szCs w:val="24"/>
        </w:rPr>
        <w:t>examiner leur validité conceptuelle. La grande « machine » que constitue l</w:t>
      </w:r>
      <w:r w:rsidR="00252006">
        <w:rPr>
          <w:rFonts w:ascii="Times New Roman" w:hAnsi="Times New Roman"/>
          <w:sz w:val="24"/>
          <w:szCs w:val="24"/>
        </w:rPr>
        <w:t>’</w:t>
      </w:r>
      <w:r w:rsidRPr="00A7112B">
        <w:rPr>
          <w:rFonts w:ascii="Times New Roman" w:hAnsi="Times New Roman"/>
          <w:sz w:val="24"/>
          <w:szCs w:val="24"/>
        </w:rPr>
        <w:t>organisation de la correction de ces évaluations externes sur le plan national a été</w:t>
      </w:r>
      <w:r w:rsidR="003F22E1">
        <w:rPr>
          <w:rFonts w:ascii="Times New Roman" w:hAnsi="Times New Roman"/>
          <w:sz w:val="24"/>
          <w:szCs w:val="24"/>
        </w:rPr>
        <w:t xml:space="preserve"> aussi</w:t>
      </w:r>
      <w:r w:rsidRPr="00A7112B">
        <w:rPr>
          <w:rFonts w:ascii="Times New Roman" w:hAnsi="Times New Roman"/>
          <w:sz w:val="24"/>
          <w:szCs w:val="24"/>
        </w:rPr>
        <w:t xml:space="preserve"> observée dans le cadre de cette recherche. Quelques 417 copies de lecture et de communication écrite de candidats ont été recorrigées par le chercheur de 2010 </w:t>
      </w:r>
      <w:r w:rsidR="003F22E1">
        <w:rPr>
          <w:rFonts w:ascii="Times New Roman" w:hAnsi="Times New Roman"/>
          <w:sz w:val="24"/>
          <w:szCs w:val="24"/>
        </w:rPr>
        <w:t>à</w:t>
      </w:r>
      <w:r w:rsidRPr="00A7112B">
        <w:rPr>
          <w:rFonts w:ascii="Times New Roman" w:hAnsi="Times New Roman"/>
          <w:sz w:val="24"/>
          <w:szCs w:val="24"/>
        </w:rPr>
        <w:t xml:space="preserve"> 2012 au BEPC APC; puis, 455 copies de dissertation, contraction de texte et comme</w:t>
      </w:r>
      <w:r w:rsidRPr="00A7112B">
        <w:rPr>
          <w:rFonts w:ascii="Times New Roman" w:hAnsi="Times New Roman"/>
          <w:sz w:val="24"/>
          <w:szCs w:val="24"/>
        </w:rPr>
        <w:t>n</w:t>
      </w:r>
      <w:r w:rsidRPr="00A7112B">
        <w:rPr>
          <w:rFonts w:ascii="Times New Roman" w:hAnsi="Times New Roman"/>
          <w:sz w:val="24"/>
          <w:szCs w:val="24"/>
        </w:rPr>
        <w:t>taire composé ont été recorrigées au Bac</w:t>
      </w:r>
      <w:r w:rsidR="00791182">
        <w:rPr>
          <w:rFonts w:ascii="Times New Roman" w:hAnsi="Times New Roman"/>
          <w:sz w:val="24"/>
          <w:szCs w:val="24"/>
        </w:rPr>
        <w:t>calauréat</w:t>
      </w:r>
      <w:r w:rsidRPr="00A7112B">
        <w:rPr>
          <w:rFonts w:ascii="Times New Roman" w:hAnsi="Times New Roman"/>
          <w:sz w:val="24"/>
          <w:szCs w:val="24"/>
        </w:rPr>
        <w:t xml:space="preserve"> APC et PI dans la même période, pour i</w:t>
      </w:r>
      <w:r w:rsidRPr="00A7112B">
        <w:rPr>
          <w:rFonts w:ascii="Times New Roman" w:hAnsi="Times New Roman"/>
          <w:sz w:val="24"/>
          <w:szCs w:val="24"/>
        </w:rPr>
        <w:t>n</w:t>
      </w:r>
      <w:r w:rsidRPr="00A7112B">
        <w:rPr>
          <w:rFonts w:ascii="Times New Roman" w:hAnsi="Times New Roman"/>
          <w:sz w:val="24"/>
          <w:szCs w:val="24"/>
        </w:rPr>
        <w:t>terroger l</w:t>
      </w:r>
      <w:r w:rsidR="00252006">
        <w:rPr>
          <w:rFonts w:ascii="Times New Roman" w:hAnsi="Times New Roman"/>
          <w:sz w:val="24"/>
          <w:szCs w:val="24"/>
        </w:rPr>
        <w:t>’</w:t>
      </w:r>
      <w:r w:rsidRPr="00A7112B">
        <w:rPr>
          <w:rFonts w:ascii="Times New Roman" w:hAnsi="Times New Roman"/>
          <w:sz w:val="24"/>
          <w:szCs w:val="24"/>
        </w:rPr>
        <w:t>objectivité desdites évaluations.</w:t>
      </w:r>
    </w:p>
    <w:p w:rsidR="0014131B" w:rsidRPr="00A7112B" w:rsidRDefault="0014131B" w:rsidP="00381048">
      <w:pPr>
        <w:pStyle w:val="Paragraphedeliste"/>
        <w:spacing w:before="120" w:after="0"/>
        <w:ind w:left="0"/>
        <w:contextualSpacing w:val="0"/>
        <w:jc w:val="both"/>
        <w:rPr>
          <w:rFonts w:ascii="Times New Roman" w:hAnsi="Times New Roman"/>
          <w:sz w:val="24"/>
          <w:szCs w:val="24"/>
        </w:rPr>
      </w:pPr>
      <w:r w:rsidRPr="00A7112B">
        <w:rPr>
          <w:rFonts w:ascii="Times New Roman" w:hAnsi="Times New Roman"/>
          <w:sz w:val="24"/>
          <w:szCs w:val="24"/>
        </w:rPr>
        <w:t>L</w:t>
      </w:r>
      <w:r w:rsidR="00252006">
        <w:rPr>
          <w:rFonts w:ascii="Times New Roman" w:hAnsi="Times New Roman"/>
          <w:sz w:val="24"/>
          <w:szCs w:val="24"/>
        </w:rPr>
        <w:t>’</w:t>
      </w:r>
      <w:r w:rsidRPr="00A7112B">
        <w:rPr>
          <w:rFonts w:ascii="Times New Roman" w:hAnsi="Times New Roman"/>
          <w:sz w:val="24"/>
          <w:szCs w:val="24"/>
        </w:rPr>
        <w:t>objectif de cette étude est de tenter de dégager des pistes d</w:t>
      </w:r>
      <w:r w:rsidR="00252006">
        <w:rPr>
          <w:rFonts w:ascii="Times New Roman" w:hAnsi="Times New Roman"/>
          <w:sz w:val="24"/>
          <w:szCs w:val="24"/>
        </w:rPr>
        <w:t>’</w:t>
      </w:r>
      <w:r w:rsidRPr="00A7112B">
        <w:rPr>
          <w:rFonts w:ascii="Times New Roman" w:hAnsi="Times New Roman"/>
          <w:sz w:val="24"/>
          <w:szCs w:val="24"/>
        </w:rPr>
        <w:t>amélioration de la mise en œuvre de l</w:t>
      </w:r>
      <w:r w:rsidR="00252006">
        <w:rPr>
          <w:rFonts w:ascii="Times New Roman" w:hAnsi="Times New Roman"/>
          <w:sz w:val="24"/>
          <w:szCs w:val="24"/>
        </w:rPr>
        <w:t>’</w:t>
      </w:r>
      <w:r w:rsidRPr="00A7112B">
        <w:rPr>
          <w:rFonts w:ascii="Times New Roman" w:hAnsi="Times New Roman"/>
          <w:sz w:val="24"/>
          <w:szCs w:val="24"/>
        </w:rPr>
        <w:t>APC, en se fondant sur ses principes scientifiques, afin de mieux atteindre les o</w:t>
      </w:r>
      <w:r w:rsidRPr="00A7112B">
        <w:rPr>
          <w:rFonts w:ascii="Times New Roman" w:hAnsi="Times New Roman"/>
          <w:sz w:val="24"/>
          <w:szCs w:val="24"/>
        </w:rPr>
        <w:t>b</w:t>
      </w:r>
      <w:r w:rsidRPr="00A7112B">
        <w:rPr>
          <w:rFonts w:ascii="Times New Roman" w:hAnsi="Times New Roman"/>
          <w:sz w:val="24"/>
          <w:szCs w:val="24"/>
        </w:rPr>
        <w:t>jectifs poursuivis pour l</w:t>
      </w:r>
      <w:r w:rsidR="00252006">
        <w:rPr>
          <w:rFonts w:ascii="Times New Roman" w:hAnsi="Times New Roman"/>
          <w:sz w:val="24"/>
          <w:szCs w:val="24"/>
        </w:rPr>
        <w:t>’</w:t>
      </w:r>
      <w:r w:rsidRPr="00A7112B">
        <w:rPr>
          <w:rFonts w:ascii="Times New Roman" w:hAnsi="Times New Roman"/>
          <w:sz w:val="24"/>
          <w:szCs w:val="24"/>
        </w:rPr>
        <w:t>utilisation adéquate des élèves de la langue française écrite.</w:t>
      </w:r>
    </w:p>
    <w:p w:rsidR="00782567" w:rsidRPr="00A7112B" w:rsidRDefault="00782567" w:rsidP="00381048">
      <w:pPr>
        <w:spacing w:before="120" w:after="0"/>
        <w:jc w:val="both"/>
        <w:rPr>
          <w:rFonts w:ascii="Times New Roman" w:hAnsi="Times New Roman"/>
          <w:sz w:val="24"/>
          <w:szCs w:val="24"/>
        </w:rPr>
      </w:pPr>
    </w:p>
    <w:p w:rsidR="00C22443" w:rsidRPr="00A7112B" w:rsidRDefault="00C22443" w:rsidP="00381048">
      <w:pPr>
        <w:spacing w:before="120" w:after="0"/>
        <w:rPr>
          <w:rFonts w:ascii="Times New Roman" w:hAnsi="Times New Roman"/>
          <w:b/>
          <w:sz w:val="24"/>
          <w:szCs w:val="24"/>
        </w:rPr>
      </w:pPr>
      <w:r w:rsidRPr="00A7112B">
        <w:rPr>
          <w:rFonts w:ascii="Times New Roman" w:hAnsi="Times New Roman"/>
          <w:b/>
          <w:sz w:val="24"/>
          <w:szCs w:val="24"/>
        </w:rPr>
        <w:br w:type="page"/>
      </w:r>
    </w:p>
    <w:p w:rsidR="005D6598" w:rsidRPr="005D6598" w:rsidRDefault="005D6598" w:rsidP="00381048">
      <w:pPr>
        <w:spacing w:before="120" w:after="0"/>
        <w:jc w:val="both"/>
        <w:rPr>
          <w:rFonts w:ascii="Times New Roman" w:hAnsi="Times New Roman"/>
          <w:b/>
          <w:sz w:val="32"/>
          <w:szCs w:val="32"/>
        </w:rPr>
      </w:pPr>
      <w:r w:rsidRPr="005D6598">
        <w:rPr>
          <w:rFonts w:ascii="Times New Roman" w:hAnsi="Times New Roman"/>
          <w:b/>
          <w:sz w:val="32"/>
          <w:szCs w:val="32"/>
        </w:rPr>
        <w:lastRenderedPageBreak/>
        <w:t>Introduction</w:t>
      </w:r>
    </w:p>
    <w:p w:rsidR="00782567" w:rsidRPr="005D6598" w:rsidRDefault="00BF2383" w:rsidP="00381048">
      <w:pPr>
        <w:spacing w:before="120" w:after="0"/>
        <w:jc w:val="both"/>
        <w:rPr>
          <w:rFonts w:ascii="Times New Roman" w:hAnsi="Times New Roman"/>
          <w:b/>
          <w:sz w:val="48"/>
          <w:szCs w:val="48"/>
        </w:rPr>
      </w:pPr>
      <w:r w:rsidRPr="005D6598">
        <w:rPr>
          <w:rFonts w:ascii="Times New Roman" w:hAnsi="Times New Roman"/>
          <w:b/>
          <w:sz w:val="48"/>
          <w:szCs w:val="48"/>
        </w:rPr>
        <w:t>Des</w:t>
      </w:r>
      <w:r w:rsidR="00BB6F94" w:rsidRPr="005D6598">
        <w:rPr>
          <w:rFonts w:ascii="Times New Roman" w:hAnsi="Times New Roman"/>
          <w:b/>
          <w:sz w:val="48"/>
          <w:szCs w:val="48"/>
        </w:rPr>
        <w:t xml:space="preserve"> nouveaux programmes d</w:t>
      </w:r>
      <w:r w:rsidR="00252006">
        <w:rPr>
          <w:rFonts w:ascii="Times New Roman" w:hAnsi="Times New Roman"/>
          <w:b/>
          <w:sz w:val="48"/>
          <w:szCs w:val="48"/>
        </w:rPr>
        <w:t>’</w:t>
      </w:r>
      <w:r w:rsidR="00BB6F94" w:rsidRPr="005D6598">
        <w:rPr>
          <w:rFonts w:ascii="Times New Roman" w:hAnsi="Times New Roman"/>
          <w:b/>
          <w:sz w:val="48"/>
          <w:szCs w:val="48"/>
        </w:rPr>
        <w:t>études</w:t>
      </w:r>
      <w:r w:rsidRPr="005D6598">
        <w:rPr>
          <w:rFonts w:ascii="Times New Roman" w:hAnsi="Times New Roman"/>
          <w:b/>
          <w:sz w:val="48"/>
          <w:szCs w:val="48"/>
        </w:rPr>
        <w:t xml:space="preserve"> très contestés</w:t>
      </w:r>
    </w:p>
    <w:p w:rsidR="00C22443" w:rsidRDefault="00C22443" w:rsidP="00381048">
      <w:pPr>
        <w:spacing w:before="120" w:after="0"/>
        <w:jc w:val="both"/>
        <w:rPr>
          <w:rFonts w:ascii="Times New Roman" w:hAnsi="Times New Roman"/>
          <w:sz w:val="24"/>
          <w:szCs w:val="24"/>
        </w:rPr>
      </w:pPr>
    </w:p>
    <w:p w:rsidR="005D6598" w:rsidRPr="00A7112B" w:rsidRDefault="005D6598" w:rsidP="00381048">
      <w:pPr>
        <w:spacing w:before="120" w:after="0"/>
        <w:jc w:val="both"/>
        <w:rPr>
          <w:rFonts w:ascii="Times New Roman" w:hAnsi="Times New Roman"/>
          <w:sz w:val="24"/>
          <w:szCs w:val="24"/>
        </w:rPr>
      </w:pPr>
    </w:p>
    <w:p w:rsidR="00F93A37" w:rsidRPr="00A7112B" w:rsidRDefault="006025B0" w:rsidP="00381048">
      <w:pPr>
        <w:spacing w:before="120" w:after="0"/>
        <w:jc w:val="both"/>
        <w:rPr>
          <w:rFonts w:ascii="Times New Roman" w:hAnsi="Times New Roman"/>
          <w:sz w:val="24"/>
          <w:szCs w:val="24"/>
          <w:lang w:val="fr-BE"/>
        </w:rPr>
      </w:pPr>
      <w:r w:rsidRPr="00A7112B">
        <w:rPr>
          <w:rFonts w:ascii="Times New Roman" w:hAnsi="Times New Roman"/>
          <w:sz w:val="24"/>
          <w:szCs w:val="24"/>
        </w:rPr>
        <w:t>Ancienne colonie française, le Bénin a acquis son indépendance, comme la plupart des pays africains, en 1960. Le système éducatif, hérité de l</w:t>
      </w:r>
      <w:r w:rsidR="00252006">
        <w:rPr>
          <w:rFonts w:ascii="Times New Roman" w:hAnsi="Times New Roman"/>
          <w:sz w:val="24"/>
          <w:szCs w:val="24"/>
        </w:rPr>
        <w:t>’</w:t>
      </w:r>
      <w:r w:rsidRPr="00A7112B">
        <w:rPr>
          <w:rFonts w:ascii="Times New Roman" w:hAnsi="Times New Roman"/>
          <w:sz w:val="24"/>
          <w:szCs w:val="24"/>
        </w:rPr>
        <w:t>école coloniale, a connu plusieurs réformes curriculaires jusqu</w:t>
      </w:r>
      <w:r w:rsidR="00252006">
        <w:rPr>
          <w:rFonts w:ascii="Times New Roman" w:hAnsi="Times New Roman"/>
          <w:sz w:val="24"/>
          <w:szCs w:val="24"/>
        </w:rPr>
        <w:t>’</w:t>
      </w:r>
      <w:r w:rsidRPr="00A7112B">
        <w:rPr>
          <w:rFonts w:ascii="Times New Roman" w:hAnsi="Times New Roman"/>
          <w:sz w:val="24"/>
          <w:szCs w:val="24"/>
        </w:rPr>
        <w:t>aux années 1990, année de l</w:t>
      </w:r>
      <w:r w:rsidR="00252006">
        <w:rPr>
          <w:rFonts w:ascii="Times New Roman" w:hAnsi="Times New Roman"/>
          <w:sz w:val="24"/>
          <w:szCs w:val="24"/>
        </w:rPr>
        <w:t>’</w:t>
      </w:r>
      <w:r w:rsidRPr="00A7112B">
        <w:rPr>
          <w:rFonts w:ascii="Times New Roman" w:hAnsi="Times New Roman"/>
          <w:sz w:val="24"/>
          <w:szCs w:val="24"/>
        </w:rPr>
        <w:t>introduction de nouveaux programmes d</w:t>
      </w:r>
      <w:r w:rsidR="00252006">
        <w:rPr>
          <w:rFonts w:ascii="Times New Roman" w:hAnsi="Times New Roman"/>
          <w:sz w:val="24"/>
          <w:szCs w:val="24"/>
        </w:rPr>
        <w:t>’</w:t>
      </w:r>
      <w:r w:rsidRPr="00A7112B">
        <w:rPr>
          <w:rFonts w:ascii="Times New Roman" w:hAnsi="Times New Roman"/>
          <w:sz w:val="24"/>
          <w:szCs w:val="24"/>
        </w:rPr>
        <w:t>études basés sur l</w:t>
      </w:r>
      <w:r w:rsidR="00252006">
        <w:rPr>
          <w:rFonts w:ascii="Times New Roman" w:hAnsi="Times New Roman"/>
          <w:sz w:val="24"/>
          <w:szCs w:val="24"/>
        </w:rPr>
        <w:t>’</w:t>
      </w:r>
      <w:r w:rsidR="0078097A" w:rsidRPr="00A7112B">
        <w:rPr>
          <w:rFonts w:ascii="Times New Roman" w:hAnsi="Times New Roman"/>
          <w:sz w:val="24"/>
          <w:szCs w:val="24"/>
        </w:rPr>
        <w:t>approche par compétences (APC), avec le soutien d</w:t>
      </w:r>
      <w:r w:rsidR="00252006">
        <w:rPr>
          <w:rFonts w:ascii="Times New Roman" w:hAnsi="Times New Roman"/>
          <w:sz w:val="24"/>
          <w:szCs w:val="24"/>
        </w:rPr>
        <w:t>’</w:t>
      </w:r>
      <w:r w:rsidR="0078097A" w:rsidRPr="00A7112B">
        <w:rPr>
          <w:rFonts w:ascii="Times New Roman" w:hAnsi="Times New Roman"/>
          <w:sz w:val="24"/>
          <w:szCs w:val="24"/>
        </w:rPr>
        <w:t>importants part</w:t>
      </w:r>
      <w:r w:rsidR="0078097A" w:rsidRPr="00A7112B">
        <w:rPr>
          <w:rFonts w:ascii="Times New Roman" w:hAnsi="Times New Roman"/>
          <w:sz w:val="24"/>
          <w:szCs w:val="24"/>
        </w:rPr>
        <w:t>e</w:t>
      </w:r>
      <w:r w:rsidR="0078097A" w:rsidRPr="00A7112B">
        <w:rPr>
          <w:rFonts w:ascii="Times New Roman" w:hAnsi="Times New Roman"/>
          <w:sz w:val="24"/>
          <w:szCs w:val="24"/>
        </w:rPr>
        <w:t>naires techniques et financiers, au premier rang desquels figure l</w:t>
      </w:r>
      <w:r w:rsidR="00252006">
        <w:rPr>
          <w:rFonts w:ascii="Times New Roman" w:hAnsi="Times New Roman"/>
          <w:sz w:val="24"/>
          <w:szCs w:val="24"/>
        </w:rPr>
        <w:t>’</w:t>
      </w:r>
      <w:r w:rsidR="0078097A" w:rsidRPr="00A7112B">
        <w:rPr>
          <w:rFonts w:ascii="Times New Roman" w:hAnsi="Times New Roman"/>
          <w:sz w:val="24"/>
          <w:szCs w:val="24"/>
        </w:rPr>
        <w:t>USAID.</w:t>
      </w:r>
      <w:r w:rsidR="00F93A37" w:rsidRPr="00A7112B">
        <w:rPr>
          <w:rFonts w:ascii="Times New Roman" w:hAnsi="Times New Roman"/>
          <w:sz w:val="24"/>
          <w:szCs w:val="24"/>
        </w:rPr>
        <w:t xml:space="preserve"> Certains auteurs considèrent même que </w:t>
      </w:r>
      <w:r w:rsidR="00F93A37" w:rsidRPr="00A7112B">
        <w:rPr>
          <w:rFonts w:ascii="Times New Roman" w:hAnsi="Times New Roman"/>
          <w:sz w:val="24"/>
          <w:szCs w:val="24"/>
          <w:lang w:val="fr-BE"/>
        </w:rPr>
        <w:t>« le Bénin est devenu un terrain d</w:t>
      </w:r>
      <w:r w:rsidR="00252006">
        <w:rPr>
          <w:rFonts w:ascii="Times New Roman" w:hAnsi="Times New Roman"/>
          <w:sz w:val="24"/>
          <w:szCs w:val="24"/>
          <w:lang w:val="fr-BE"/>
        </w:rPr>
        <w:t>’</w:t>
      </w:r>
      <w:r w:rsidR="00F93A37" w:rsidRPr="00A7112B">
        <w:rPr>
          <w:rFonts w:ascii="Times New Roman" w:hAnsi="Times New Roman"/>
          <w:sz w:val="24"/>
          <w:szCs w:val="24"/>
          <w:lang w:val="fr-BE"/>
        </w:rPr>
        <w:t>intervention privilégié de la coop</w:t>
      </w:r>
      <w:r w:rsidR="00F93A37" w:rsidRPr="00A7112B">
        <w:rPr>
          <w:rFonts w:ascii="Times New Roman" w:hAnsi="Times New Roman"/>
          <w:sz w:val="24"/>
          <w:szCs w:val="24"/>
          <w:lang w:val="fr-BE"/>
        </w:rPr>
        <w:t>é</w:t>
      </w:r>
      <w:r w:rsidR="00F93A37" w:rsidRPr="00A7112B">
        <w:rPr>
          <w:rFonts w:ascii="Times New Roman" w:hAnsi="Times New Roman"/>
          <w:sz w:val="24"/>
          <w:szCs w:val="24"/>
          <w:lang w:val="fr-BE"/>
        </w:rPr>
        <w:t>ration internationale. L</w:t>
      </w:r>
      <w:r w:rsidR="00252006">
        <w:rPr>
          <w:rFonts w:ascii="Times New Roman" w:hAnsi="Times New Roman"/>
          <w:sz w:val="24"/>
          <w:szCs w:val="24"/>
          <w:lang w:val="fr-BE"/>
        </w:rPr>
        <w:t>’</w:t>
      </w:r>
      <w:r w:rsidR="00F93A37" w:rsidRPr="00A7112B">
        <w:rPr>
          <w:rFonts w:ascii="Times New Roman" w:hAnsi="Times New Roman"/>
          <w:sz w:val="24"/>
          <w:szCs w:val="24"/>
          <w:lang w:val="fr-BE"/>
        </w:rPr>
        <w:t>éducation y est réellement considérée comme une priorité nationale et les campagnes de promotion de la scolarisation universelle s</w:t>
      </w:r>
      <w:r w:rsidR="00252006">
        <w:rPr>
          <w:rFonts w:ascii="Times New Roman" w:hAnsi="Times New Roman"/>
          <w:sz w:val="24"/>
          <w:szCs w:val="24"/>
          <w:lang w:val="fr-BE"/>
        </w:rPr>
        <w:t>’</w:t>
      </w:r>
      <w:r w:rsidR="00F93A37" w:rsidRPr="00A7112B">
        <w:rPr>
          <w:rFonts w:ascii="Times New Roman" w:hAnsi="Times New Roman"/>
          <w:sz w:val="24"/>
          <w:szCs w:val="24"/>
          <w:lang w:val="fr-BE"/>
        </w:rPr>
        <w:t>y succèdent » (Comhaire et Mrsic-Garac, 2007, 45).</w:t>
      </w:r>
    </w:p>
    <w:p w:rsidR="00B857F6" w:rsidRPr="00A7112B" w:rsidRDefault="0078097A" w:rsidP="00381048">
      <w:pPr>
        <w:spacing w:before="120" w:after="0"/>
        <w:jc w:val="both"/>
        <w:rPr>
          <w:rFonts w:ascii="Times New Roman" w:hAnsi="Times New Roman"/>
          <w:sz w:val="24"/>
          <w:szCs w:val="24"/>
        </w:rPr>
      </w:pPr>
      <w:r w:rsidRPr="00A7112B">
        <w:rPr>
          <w:rFonts w:ascii="Times New Roman" w:hAnsi="Times New Roman"/>
          <w:sz w:val="24"/>
          <w:szCs w:val="24"/>
        </w:rPr>
        <w:t>Cette nouvelle approche pédagogique a suscité et suscite aujourd</w:t>
      </w:r>
      <w:r w:rsidR="00252006">
        <w:rPr>
          <w:rFonts w:ascii="Times New Roman" w:hAnsi="Times New Roman"/>
          <w:sz w:val="24"/>
          <w:szCs w:val="24"/>
        </w:rPr>
        <w:t>’</w:t>
      </w:r>
      <w:r w:rsidRPr="00A7112B">
        <w:rPr>
          <w:rFonts w:ascii="Times New Roman" w:hAnsi="Times New Roman"/>
          <w:sz w:val="24"/>
          <w:szCs w:val="24"/>
        </w:rPr>
        <w:t>hui encore d</w:t>
      </w:r>
      <w:r w:rsidR="00252006">
        <w:rPr>
          <w:rFonts w:ascii="Times New Roman" w:hAnsi="Times New Roman"/>
          <w:sz w:val="24"/>
          <w:szCs w:val="24"/>
        </w:rPr>
        <w:t>’</w:t>
      </w:r>
      <w:r w:rsidRPr="00A7112B">
        <w:rPr>
          <w:rFonts w:ascii="Times New Roman" w:hAnsi="Times New Roman"/>
          <w:sz w:val="24"/>
          <w:szCs w:val="24"/>
        </w:rPr>
        <w:t>intenses débats et de vives polémiques dans les médias, chez les enseignants et dans l</w:t>
      </w:r>
      <w:r w:rsidR="00252006">
        <w:rPr>
          <w:rFonts w:ascii="Times New Roman" w:hAnsi="Times New Roman"/>
          <w:sz w:val="24"/>
          <w:szCs w:val="24"/>
        </w:rPr>
        <w:t>’</w:t>
      </w:r>
      <w:r w:rsidRPr="00A7112B">
        <w:rPr>
          <w:rFonts w:ascii="Times New Roman" w:hAnsi="Times New Roman"/>
          <w:sz w:val="24"/>
          <w:szCs w:val="24"/>
        </w:rPr>
        <w:t>arène politique.</w:t>
      </w:r>
      <w:r w:rsidR="006025B0" w:rsidRPr="00A7112B">
        <w:rPr>
          <w:rFonts w:ascii="Times New Roman" w:hAnsi="Times New Roman"/>
          <w:sz w:val="24"/>
          <w:szCs w:val="24"/>
        </w:rPr>
        <w:t xml:space="preserve"> Dans le cas précis de l</w:t>
      </w:r>
      <w:r w:rsidR="00252006">
        <w:rPr>
          <w:rFonts w:ascii="Times New Roman" w:hAnsi="Times New Roman"/>
          <w:sz w:val="24"/>
          <w:szCs w:val="24"/>
        </w:rPr>
        <w:t>’</w:t>
      </w:r>
      <w:r w:rsidR="006025B0" w:rsidRPr="00A7112B">
        <w:rPr>
          <w:rFonts w:ascii="Times New Roman" w:hAnsi="Times New Roman"/>
          <w:sz w:val="24"/>
          <w:szCs w:val="24"/>
        </w:rPr>
        <w:t>enseignement du français, ses détracteurs dénoncent un massacre intellectuel et l</w:t>
      </w:r>
      <w:r w:rsidR="00252006">
        <w:rPr>
          <w:rFonts w:ascii="Times New Roman" w:hAnsi="Times New Roman"/>
          <w:sz w:val="24"/>
          <w:szCs w:val="24"/>
        </w:rPr>
        <w:t>’</w:t>
      </w:r>
      <w:r w:rsidR="006025B0" w:rsidRPr="00A7112B">
        <w:rPr>
          <w:rFonts w:ascii="Times New Roman" w:hAnsi="Times New Roman"/>
          <w:sz w:val="24"/>
          <w:szCs w:val="24"/>
        </w:rPr>
        <w:t>abandon de méthodes pédagogiques plus directives, déplorent l</w:t>
      </w:r>
      <w:r w:rsidR="00252006">
        <w:rPr>
          <w:rFonts w:ascii="Times New Roman" w:hAnsi="Times New Roman"/>
          <w:sz w:val="24"/>
          <w:szCs w:val="24"/>
        </w:rPr>
        <w:t>’</w:t>
      </w:r>
      <w:r w:rsidR="006025B0" w:rsidRPr="00A7112B">
        <w:rPr>
          <w:rFonts w:ascii="Times New Roman" w:hAnsi="Times New Roman"/>
          <w:sz w:val="24"/>
          <w:szCs w:val="24"/>
        </w:rPr>
        <w:t>absence d</w:t>
      </w:r>
      <w:r w:rsidR="00252006">
        <w:rPr>
          <w:rFonts w:ascii="Times New Roman" w:hAnsi="Times New Roman"/>
          <w:sz w:val="24"/>
          <w:szCs w:val="24"/>
        </w:rPr>
        <w:t>’</w:t>
      </w:r>
      <w:r w:rsidR="006025B0" w:rsidRPr="00A7112B">
        <w:rPr>
          <w:rFonts w:ascii="Times New Roman" w:hAnsi="Times New Roman"/>
          <w:sz w:val="24"/>
          <w:szCs w:val="24"/>
        </w:rPr>
        <w:t>une prise en compte des réalités socioculturelles locales ou le déficit de qualification du personnel ense</w:t>
      </w:r>
      <w:r w:rsidR="006025B0" w:rsidRPr="00A7112B">
        <w:rPr>
          <w:rFonts w:ascii="Times New Roman" w:hAnsi="Times New Roman"/>
          <w:sz w:val="24"/>
          <w:szCs w:val="24"/>
        </w:rPr>
        <w:t>i</w:t>
      </w:r>
      <w:r w:rsidR="006025B0" w:rsidRPr="00A7112B">
        <w:rPr>
          <w:rFonts w:ascii="Times New Roman" w:hAnsi="Times New Roman"/>
          <w:sz w:val="24"/>
          <w:szCs w:val="24"/>
        </w:rPr>
        <w:t xml:space="preserve">gnant. </w:t>
      </w:r>
      <w:r w:rsidR="00800E62" w:rsidRPr="00A7112B">
        <w:rPr>
          <w:rFonts w:ascii="Times New Roman" w:hAnsi="Times New Roman"/>
          <w:sz w:val="24"/>
          <w:szCs w:val="24"/>
        </w:rPr>
        <w:t>Quant aux</w:t>
      </w:r>
      <w:r w:rsidR="006025B0" w:rsidRPr="00A7112B">
        <w:rPr>
          <w:rFonts w:ascii="Times New Roman" w:hAnsi="Times New Roman"/>
          <w:sz w:val="24"/>
          <w:szCs w:val="24"/>
        </w:rPr>
        <w:t xml:space="preserve"> promoteurs et </w:t>
      </w:r>
      <w:r w:rsidR="00800E62" w:rsidRPr="00A7112B">
        <w:rPr>
          <w:rFonts w:ascii="Times New Roman" w:hAnsi="Times New Roman"/>
          <w:sz w:val="24"/>
          <w:szCs w:val="24"/>
        </w:rPr>
        <w:t xml:space="preserve">aux </w:t>
      </w:r>
      <w:r w:rsidR="006025B0" w:rsidRPr="00A7112B">
        <w:rPr>
          <w:rFonts w:ascii="Times New Roman" w:hAnsi="Times New Roman"/>
          <w:sz w:val="24"/>
          <w:szCs w:val="24"/>
        </w:rPr>
        <w:t>partisans de la réforme</w:t>
      </w:r>
      <w:r w:rsidR="00800E62" w:rsidRPr="00A7112B">
        <w:rPr>
          <w:rFonts w:ascii="Times New Roman" w:hAnsi="Times New Roman"/>
          <w:sz w:val="24"/>
          <w:szCs w:val="24"/>
        </w:rPr>
        <w:t>, ils</w:t>
      </w:r>
      <w:r w:rsidR="006025B0" w:rsidRPr="00A7112B">
        <w:rPr>
          <w:rFonts w:ascii="Times New Roman" w:hAnsi="Times New Roman"/>
          <w:sz w:val="24"/>
          <w:szCs w:val="24"/>
        </w:rPr>
        <w:t xml:space="preserve"> considèrent qu</w:t>
      </w:r>
      <w:r w:rsidR="00252006">
        <w:rPr>
          <w:rFonts w:ascii="Times New Roman" w:hAnsi="Times New Roman"/>
          <w:sz w:val="24"/>
          <w:szCs w:val="24"/>
        </w:rPr>
        <w:t>’</w:t>
      </w:r>
      <w:r w:rsidR="006025B0" w:rsidRPr="00A7112B">
        <w:rPr>
          <w:rFonts w:ascii="Times New Roman" w:hAnsi="Times New Roman"/>
          <w:sz w:val="24"/>
          <w:szCs w:val="24"/>
        </w:rPr>
        <w:t>il s</w:t>
      </w:r>
      <w:r w:rsidR="00252006">
        <w:rPr>
          <w:rFonts w:ascii="Times New Roman" w:hAnsi="Times New Roman"/>
          <w:sz w:val="24"/>
          <w:szCs w:val="24"/>
        </w:rPr>
        <w:t>’</w:t>
      </w:r>
      <w:r w:rsidR="006025B0" w:rsidRPr="00A7112B">
        <w:rPr>
          <w:rFonts w:ascii="Times New Roman" w:hAnsi="Times New Roman"/>
          <w:sz w:val="24"/>
          <w:szCs w:val="24"/>
        </w:rPr>
        <w:t>agit là d</w:t>
      </w:r>
      <w:r w:rsidR="00252006">
        <w:rPr>
          <w:rFonts w:ascii="Times New Roman" w:hAnsi="Times New Roman"/>
          <w:sz w:val="24"/>
          <w:szCs w:val="24"/>
        </w:rPr>
        <w:t>’</w:t>
      </w:r>
      <w:r w:rsidR="006025B0" w:rsidRPr="00A7112B">
        <w:rPr>
          <w:rFonts w:ascii="Times New Roman" w:hAnsi="Times New Roman"/>
          <w:sz w:val="24"/>
          <w:szCs w:val="24"/>
        </w:rPr>
        <w:t>un changement indispensable</w:t>
      </w:r>
      <w:r w:rsidR="00800E62" w:rsidRPr="00A7112B">
        <w:rPr>
          <w:rFonts w:ascii="Times New Roman" w:hAnsi="Times New Roman"/>
          <w:sz w:val="24"/>
          <w:szCs w:val="24"/>
        </w:rPr>
        <w:t xml:space="preserve"> pour le développement du pays.</w:t>
      </w:r>
      <w:r w:rsidR="00B857F6" w:rsidRPr="00A7112B">
        <w:rPr>
          <w:rFonts w:ascii="Times New Roman" w:hAnsi="Times New Roman"/>
          <w:sz w:val="24"/>
          <w:szCs w:val="24"/>
        </w:rPr>
        <w:t xml:space="preserve"> Nous pourrions ajouter le camp de ceux qui n</w:t>
      </w:r>
      <w:r w:rsidR="00252006">
        <w:rPr>
          <w:rFonts w:ascii="Times New Roman" w:hAnsi="Times New Roman"/>
          <w:sz w:val="24"/>
          <w:szCs w:val="24"/>
        </w:rPr>
        <w:t>’</w:t>
      </w:r>
      <w:r w:rsidR="00B857F6" w:rsidRPr="00A7112B">
        <w:rPr>
          <w:rFonts w:ascii="Times New Roman" w:hAnsi="Times New Roman"/>
          <w:sz w:val="24"/>
          <w:szCs w:val="24"/>
        </w:rPr>
        <w:t>affichent pas leur position, restent dans une position d</w:t>
      </w:r>
      <w:r w:rsidR="00252006">
        <w:rPr>
          <w:rFonts w:ascii="Times New Roman" w:hAnsi="Times New Roman"/>
          <w:sz w:val="24"/>
          <w:szCs w:val="24"/>
        </w:rPr>
        <w:t>’</w:t>
      </w:r>
      <w:r w:rsidR="00B857F6" w:rsidRPr="00A7112B">
        <w:rPr>
          <w:rFonts w:ascii="Times New Roman" w:hAnsi="Times New Roman"/>
          <w:sz w:val="24"/>
          <w:szCs w:val="24"/>
        </w:rPr>
        <w:t>observateurs muets mais qui, pourtant, sont directement concernés.</w:t>
      </w:r>
      <w:r w:rsidR="003F22E1">
        <w:rPr>
          <w:rFonts w:ascii="Times New Roman" w:hAnsi="Times New Roman"/>
          <w:sz w:val="24"/>
          <w:szCs w:val="24"/>
        </w:rPr>
        <w:t xml:space="preserve"> Nous analyserons ces diverses prises de position sur cette nouvelle norme pédagogique qu</w:t>
      </w:r>
      <w:r w:rsidR="00252006">
        <w:rPr>
          <w:rFonts w:ascii="Times New Roman" w:hAnsi="Times New Roman"/>
          <w:sz w:val="24"/>
          <w:szCs w:val="24"/>
        </w:rPr>
        <w:t>’</w:t>
      </w:r>
      <w:r w:rsidR="003F22E1">
        <w:rPr>
          <w:rFonts w:ascii="Times New Roman" w:hAnsi="Times New Roman"/>
          <w:sz w:val="24"/>
          <w:szCs w:val="24"/>
        </w:rPr>
        <w:t>est l</w:t>
      </w:r>
      <w:r w:rsidR="00252006">
        <w:rPr>
          <w:rFonts w:ascii="Times New Roman" w:hAnsi="Times New Roman"/>
          <w:sz w:val="24"/>
          <w:szCs w:val="24"/>
        </w:rPr>
        <w:t>’</w:t>
      </w:r>
      <w:r w:rsidR="003F22E1">
        <w:rPr>
          <w:rFonts w:ascii="Times New Roman" w:hAnsi="Times New Roman"/>
          <w:sz w:val="24"/>
          <w:szCs w:val="24"/>
        </w:rPr>
        <w:t>APC.</w:t>
      </w:r>
    </w:p>
    <w:p w:rsidR="00206788" w:rsidRDefault="00206788" w:rsidP="00381048">
      <w:pPr>
        <w:spacing w:before="120" w:after="0"/>
        <w:jc w:val="both"/>
        <w:rPr>
          <w:rFonts w:ascii="Times New Roman" w:hAnsi="Times New Roman"/>
          <w:sz w:val="24"/>
          <w:szCs w:val="24"/>
        </w:rPr>
      </w:pPr>
    </w:p>
    <w:p w:rsidR="006C3BB2" w:rsidRPr="00A7112B" w:rsidRDefault="006C3BB2" w:rsidP="00381048">
      <w:pPr>
        <w:spacing w:before="120" w:after="0"/>
        <w:jc w:val="both"/>
        <w:rPr>
          <w:rFonts w:ascii="Times New Roman" w:hAnsi="Times New Roman"/>
          <w:sz w:val="24"/>
          <w:szCs w:val="24"/>
        </w:rPr>
      </w:pPr>
    </w:p>
    <w:p w:rsidR="00206788" w:rsidRPr="007566B4" w:rsidRDefault="00206788" w:rsidP="00381048">
      <w:pPr>
        <w:spacing w:before="120" w:after="0"/>
        <w:jc w:val="both"/>
        <w:rPr>
          <w:rFonts w:ascii="Times New Roman" w:hAnsi="Times New Roman"/>
          <w:b/>
          <w:sz w:val="36"/>
          <w:szCs w:val="36"/>
        </w:rPr>
      </w:pPr>
      <w:r w:rsidRPr="007566B4">
        <w:rPr>
          <w:rFonts w:ascii="Times New Roman" w:hAnsi="Times New Roman"/>
          <w:b/>
          <w:sz w:val="36"/>
          <w:szCs w:val="36"/>
        </w:rPr>
        <w:t>1.- Les arguments des opposants</w:t>
      </w:r>
    </w:p>
    <w:p w:rsidR="005D6598" w:rsidRPr="005D6598" w:rsidRDefault="005D6598" w:rsidP="00381048">
      <w:pPr>
        <w:spacing w:before="120" w:after="0"/>
        <w:jc w:val="both"/>
        <w:rPr>
          <w:rFonts w:ascii="Times New Roman" w:hAnsi="Times New Roman"/>
          <w:sz w:val="24"/>
          <w:szCs w:val="24"/>
          <w:lang w:val="fr-BE"/>
        </w:rPr>
      </w:pPr>
    </w:p>
    <w:p w:rsidR="004F44BA" w:rsidRPr="00A7112B" w:rsidRDefault="00D25073" w:rsidP="00381048">
      <w:pPr>
        <w:spacing w:before="120" w:after="0"/>
        <w:jc w:val="both"/>
        <w:rPr>
          <w:rFonts w:ascii="Times New Roman" w:hAnsi="Times New Roman"/>
          <w:bCs/>
          <w:sz w:val="24"/>
          <w:szCs w:val="24"/>
        </w:rPr>
      </w:pPr>
      <w:r w:rsidRPr="00A7112B">
        <w:rPr>
          <w:rFonts w:ascii="Times New Roman" w:hAnsi="Times New Roman"/>
          <w:sz w:val="24"/>
          <w:szCs w:val="24"/>
        </w:rPr>
        <w:t>En 1998, les pouvoirs publics béninois publient les résultats au C</w:t>
      </w:r>
      <w:r w:rsidR="001D1C32" w:rsidRPr="00A7112B">
        <w:rPr>
          <w:rFonts w:ascii="Times New Roman" w:hAnsi="Times New Roman"/>
          <w:sz w:val="24"/>
          <w:szCs w:val="24"/>
        </w:rPr>
        <w:t>ertificat d</w:t>
      </w:r>
      <w:r w:rsidR="00252006">
        <w:rPr>
          <w:rFonts w:ascii="Times New Roman" w:hAnsi="Times New Roman"/>
          <w:sz w:val="24"/>
          <w:szCs w:val="24"/>
        </w:rPr>
        <w:t>’</w:t>
      </w:r>
      <w:r w:rsidR="001D1C32" w:rsidRPr="00A7112B">
        <w:rPr>
          <w:rFonts w:ascii="Times New Roman" w:hAnsi="Times New Roman"/>
          <w:sz w:val="24"/>
          <w:szCs w:val="24"/>
        </w:rPr>
        <w:t xml:space="preserve">Etudes Primaires (CEP) </w:t>
      </w:r>
      <w:r w:rsidRPr="00A7112B">
        <w:rPr>
          <w:rFonts w:ascii="Times New Roman" w:hAnsi="Times New Roman"/>
          <w:sz w:val="24"/>
          <w:szCs w:val="24"/>
        </w:rPr>
        <w:t xml:space="preserve">de </w:t>
      </w:r>
      <w:r w:rsidR="001D1C32" w:rsidRPr="00A7112B">
        <w:rPr>
          <w:rFonts w:ascii="Times New Roman" w:hAnsi="Times New Roman"/>
          <w:sz w:val="24"/>
          <w:szCs w:val="24"/>
        </w:rPr>
        <w:t>la première cohorte scolarisée dans le cadre des Nouveaux Programmes d</w:t>
      </w:r>
      <w:r w:rsidR="00252006">
        <w:rPr>
          <w:rFonts w:ascii="Times New Roman" w:hAnsi="Times New Roman"/>
          <w:sz w:val="24"/>
          <w:szCs w:val="24"/>
        </w:rPr>
        <w:t>’</w:t>
      </w:r>
      <w:r w:rsidR="001D1C32" w:rsidRPr="00A7112B">
        <w:rPr>
          <w:rFonts w:ascii="Times New Roman" w:hAnsi="Times New Roman"/>
          <w:sz w:val="24"/>
          <w:szCs w:val="24"/>
        </w:rPr>
        <w:t>Etudes</w:t>
      </w:r>
      <w:r w:rsidRPr="00A7112B">
        <w:rPr>
          <w:rFonts w:ascii="Times New Roman" w:hAnsi="Times New Roman"/>
          <w:sz w:val="24"/>
          <w:szCs w:val="24"/>
        </w:rPr>
        <w:t xml:space="preserve"> (NPE). L</w:t>
      </w:r>
      <w:r w:rsidR="00252006">
        <w:rPr>
          <w:rFonts w:ascii="Times New Roman" w:hAnsi="Times New Roman"/>
          <w:sz w:val="24"/>
          <w:szCs w:val="24"/>
        </w:rPr>
        <w:t>’</w:t>
      </w:r>
      <w:r w:rsidRPr="00A7112B">
        <w:rPr>
          <w:rFonts w:ascii="Times New Roman" w:hAnsi="Times New Roman"/>
          <w:sz w:val="24"/>
          <w:szCs w:val="24"/>
        </w:rPr>
        <w:t>extraordinaire taux de réussite des élèves scolarisés dans des programmes basés sur l</w:t>
      </w:r>
      <w:r w:rsidR="00252006">
        <w:rPr>
          <w:rFonts w:ascii="Times New Roman" w:hAnsi="Times New Roman"/>
          <w:sz w:val="24"/>
          <w:szCs w:val="24"/>
        </w:rPr>
        <w:t>’</w:t>
      </w:r>
      <w:r w:rsidRPr="00A7112B">
        <w:rPr>
          <w:rFonts w:ascii="Times New Roman" w:hAnsi="Times New Roman"/>
          <w:sz w:val="24"/>
          <w:szCs w:val="24"/>
        </w:rPr>
        <w:t>APC (</w:t>
      </w:r>
      <w:r w:rsidR="001D1C32" w:rsidRPr="00A7112B">
        <w:rPr>
          <w:rFonts w:ascii="Times New Roman" w:hAnsi="Times New Roman"/>
          <w:sz w:val="24"/>
          <w:szCs w:val="24"/>
        </w:rPr>
        <w:t>92,77% contre 67,20%</w:t>
      </w:r>
      <w:r w:rsidRPr="00A7112B">
        <w:rPr>
          <w:rFonts w:ascii="Times New Roman" w:hAnsi="Times New Roman"/>
          <w:sz w:val="24"/>
          <w:szCs w:val="24"/>
        </w:rPr>
        <w:t xml:space="preserve"> des élèves</w:t>
      </w:r>
      <w:r w:rsidR="001D1C32" w:rsidRPr="00A7112B">
        <w:rPr>
          <w:rFonts w:ascii="Times New Roman" w:hAnsi="Times New Roman"/>
          <w:sz w:val="24"/>
          <w:szCs w:val="24"/>
        </w:rPr>
        <w:t xml:space="preserve"> </w:t>
      </w:r>
      <w:r w:rsidRPr="00A7112B">
        <w:rPr>
          <w:rFonts w:ascii="Times New Roman" w:hAnsi="Times New Roman"/>
          <w:sz w:val="24"/>
          <w:szCs w:val="24"/>
        </w:rPr>
        <w:t xml:space="preserve">scolarisés dans le cadre </w:t>
      </w:r>
      <w:r w:rsidR="001D1C32" w:rsidRPr="00A7112B">
        <w:rPr>
          <w:rFonts w:ascii="Times New Roman" w:hAnsi="Times New Roman"/>
          <w:sz w:val="24"/>
          <w:szCs w:val="24"/>
        </w:rPr>
        <w:t>des Programmes Interm</w:t>
      </w:r>
      <w:r w:rsidR="001D1C32" w:rsidRPr="00A7112B">
        <w:rPr>
          <w:rFonts w:ascii="Times New Roman" w:hAnsi="Times New Roman"/>
          <w:sz w:val="24"/>
          <w:szCs w:val="24"/>
        </w:rPr>
        <w:t>é</w:t>
      </w:r>
      <w:r w:rsidR="001D1C32" w:rsidRPr="00A7112B">
        <w:rPr>
          <w:rFonts w:ascii="Times New Roman" w:hAnsi="Times New Roman"/>
          <w:sz w:val="24"/>
          <w:szCs w:val="24"/>
        </w:rPr>
        <w:t>diaires)</w:t>
      </w:r>
      <w:r w:rsidRPr="00A7112B">
        <w:rPr>
          <w:rFonts w:ascii="Times New Roman" w:hAnsi="Times New Roman"/>
          <w:sz w:val="24"/>
          <w:szCs w:val="24"/>
        </w:rPr>
        <w:t xml:space="preserve"> a intrigué et suscité la méfiance</w:t>
      </w:r>
      <w:r w:rsidR="001D1C32" w:rsidRPr="00A7112B">
        <w:rPr>
          <w:rFonts w:ascii="Times New Roman" w:hAnsi="Times New Roman"/>
          <w:sz w:val="24"/>
          <w:szCs w:val="24"/>
        </w:rPr>
        <w:t xml:space="preserve">. </w:t>
      </w:r>
      <w:r w:rsidRPr="00A7112B">
        <w:rPr>
          <w:rFonts w:ascii="Times New Roman" w:hAnsi="Times New Roman"/>
          <w:sz w:val="24"/>
          <w:szCs w:val="24"/>
        </w:rPr>
        <w:t>Le doute ne s</w:t>
      </w:r>
      <w:r w:rsidR="00252006">
        <w:rPr>
          <w:rFonts w:ascii="Times New Roman" w:hAnsi="Times New Roman"/>
          <w:sz w:val="24"/>
          <w:szCs w:val="24"/>
        </w:rPr>
        <w:t>’</w:t>
      </w:r>
      <w:r w:rsidRPr="00A7112B">
        <w:rPr>
          <w:rFonts w:ascii="Times New Roman" w:hAnsi="Times New Roman"/>
          <w:sz w:val="24"/>
          <w:szCs w:val="24"/>
        </w:rPr>
        <w:t>est pas éteint à</w:t>
      </w:r>
      <w:r w:rsidR="001D1C32" w:rsidRPr="00A7112B">
        <w:rPr>
          <w:rFonts w:ascii="Times New Roman" w:hAnsi="Times New Roman"/>
          <w:sz w:val="24"/>
          <w:szCs w:val="24"/>
        </w:rPr>
        <w:t xml:space="preserve"> la phase de généralis</w:t>
      </w:r>
      <w:r w:rsidR="001D1C32" w:rsidRPr="00A7112B">
        <w:rPr>
          <w:rFonts w:ascii="Times New Roman" w:hAnsi="Times New Roman"/>
          <w:sz w:val="24"/>
          <w:szCs w:val="24"/>
        </w:rPr>
        <w:t>a</w:t>
      </w:r>
      <w:r w:rsidRPr="00A7112B">
        <w:rPr>
          <w:rFonts w:ascii="Times New Roman" w:hAnsi="Times New Roman"/>
          <w:sz w:val="24"/>
          <w:szCs w:val="24"/>
        </w:rPr>
        <w:lastRenderedPageBreak/>
        <w:t>tion des NPE :</w:t>
      </w:r>
      <w:r w:rsidR="001D1C32" w:rsidRPr="00A7112B">
        <w:rPr>
          <w:rFonts w:ascii="Times New Roman" w:hAnsi="Times New Roman"/>
          <w:sz w:val="24"/>
          <w:szCs w:val="24"/>
        </w:rPr>
        <w:t xml:space="preserve"> 98,71% des élèves </w:t>
      </w:r>
      <w:r w:rsidRPr="00A7112B">
        <w:rPr>
          <w:rFonts w:ascii="Times New Roman" w:hAnsi="Times New Roman"/>
          <w:sz w:val="24"/>
          <w:szCs w:val="24"/>
        </w:rPr>
        <w:t xml:space="preserve">obtiennent alors </w:t>
      </w:r>
      <w:r w:rsidR="001D1C32" w:rsidRPr="00A7112B">
        <w:rPr>
          <w:rFonts w:ascii="Times New Roman" w:hAnsi="Times New Roman"/>
          <w:sz w:val="24"/>
          <w:szCs w:val="24"/>
        </w:rPr>
        <w:t>le CEP</w:t>
      </w:r>
      <w:r w:rsidR="001D1C32" w:rsidRPr="00A7112B">
        <w:rPr>
          <w:rStyle w:val="Appelnotedebasdep"/>
          <w:rFonts w:ascii="Times New Roman" w:hAnsi="Times New Roman"/>
          <w:sz w:val="24"/>
          <w:szCs w:val="24"/>
        </w:rPr>
        <w:footnoteReference w:id="5"/>
      </w:r>
      <w:r w:rsidR="001D1C32" w:rsidRPr="00A7112B">
        <w:rPr>
          <w:rFonts w:ascii="Times New Roman" w:hAnsi="Times New Roman"/>
          <w:sz w:val="24"/>
          <w:szCs w:val="24"/>
        </w:rPr>
        <w:t xml:space="preserve">. </w:t>
      </w:r>
      <w:r w:rsidRPr="00A7112B">
        <w:rPr>
          <w:rFonts w:ascii="Times New Roman" w:hAnsi="Times New Roman"/>
          <w:sz w:val="24"/>
          <w:szCs w:val="24"/>
        </w:rPr>
        <w:t>L</w:t>
      </w:r>
      <w:r w:rsidR="00252006">
        <w:rPr>
          <w:rFonts w:ascii="Times New Roman" w:hAnsi="Times New Roman"/>
          <w:sz w:val="24"/>
          <w:szCs w:val="24"/>
        </w:rPr>
        <w:t>’</w:t>
      </w:r>
      <w:r w:rsidRPr="00A7112B">
        <w:rPr>
          <w:rFonts w:ascii="Times New Roman" w:hAnsi="Times New Roman"/>
          <w:sz w:val="24"/>
          <w:szCs w:val="24"/>
        </w:rPr>
        <w:t>APC serait-elle le remède ine</w:t>
      </w:r>
      <w:r w:rsidRPr="00A7112B">
        <w:rPr>
          <w:rFonts w:ascii="Times New Roman" w:hAnsi="Times New Roman"/>
          <w:sz w:val="24"/>
          <w:szCs w:val="24"/>
        </w:rPr>
        <w:t>s</w:t>
      </w:r>
      <w:r w:rsidRPr="00A7112B">
        <w:rPr>
          <w:rFonts w:ascii="Times New Roman" w:hAnsi="Times New Roman"/>
          <w:sz w:val="24"/>
          <w:szCs w:val="24"/>
        </w:rPr>
        <w:t xml:space="preserve">péré aux difficultés scolaires des jeunes </w:t>
      </w:r>
      <w:r w:rsidR="00AB2A1F">
        <w:rPr>
          <w:rFonts w:ascii="Times New Roman" w:hAnsi="Times New Roman"/>
          <w:sz w:val="24"/>
          <w:szCs w:val="24"/>
        </w:rPr>
        <w:t>B</w:t>
      </w:r>
      <w:r w:rsidRPr="00A7112B">
        <w:rPr>
          <w:rFonts w:ascii="Times New Roman" w:hAnsi="Times New Roman"/>
          <w:sz w:val="24"/>
          <w:szCs w:val="24"/>
        </w:rPr>
        <w:t>éninois ?</w:t>
      </w:r>
      <w:r w:rsidR="00550102" w:rsidRPr="00A7112B">
        <w:rPr>
          <w:rFonts w:ascii="Times New Roman" w:hAnsi="Times New Roman"/>
          <w:sz w:val="24"/>
          <w:szCs w:val="24"/>
        </w:rPr>
        <w:t xml:space="preserve"> </w:t>
      </w:r>
      <w:r w:rsidR="00141D61" w:rsidRPr="00A7112B">
        <w:rPr>
          <w:rFonts w:ascii="Times New Roman" w:hAnsi="Times New Roman"/>
          <w:sz w:val="24"/>
          <w:szCs w:val="24"/>
        </w:rPr>
        <w:t>Il n</w:t>
      </w:r>
      <w:r w:rsidR="00252006">
        <w:rPr>
          <w:rFonts w:ascii="Times New Roman" w:hAnsi="Times New Roman"/>
          <w:sz w:val="24"/>
          <w:szCs w:val="24"/>
        </w:rPr>
        <w:t>’</w:t>
      </w:r>
      <w:r w:rsidR="00141D61" w:rsidRPr="00A7112B">
        <w:rPr>
          <w:rFonts w:ascii="Times New Roman" w:hAnsi="Times New Roman"/>
          <w:sz w:val="24"/>
          <w:szCs w:val="24"/>
        </w:rPr>
        <w:t>y a à ce jour aucune étude univers</w:t>
      </w:r>
      <w:r w:rsidR="00141D61" w:rsidRPr="00A7112B">
        <w:rPr>
          <w:rFonts w:ascii="Times New Roman" w:hAnsi="Times New Roman"/>
          <w:sz w:val="24"/>
          <w:szCs w:val="24"/>
        </w:rPr>
        <w:t>i</w:t>
      </w:r>
      <w:r w:rsidR="00141D61" w:rsidRPr="00A7112B">
        <w:rPr>
          <w:rFonts w:ascii="Times New Roman" w:hAnsi="Times New Roman"/>
          <w:sz w:val="24"/>
          <w:szCs w:val="24"/>
        </w:rPr>
        <w:t>taire qui permette d</w:t>
      </w:r>
      <w:r w:rsidR="00252006">
        <w:rPr>
          <w:rFonts w:ascii="Times New Roman" w:hAnsi="Times New Roman"/>
          <w:sz w:val="24"/>
          <w:szCs w:val="24"/>
        </w:rPr>
        <w:t>’</w:t>
      </w:r>
      <w:r w:rsidR="00141D61" w:rsidRPr="00A7112B">
        <w:rPr>
          <w:rFonts w:ascii="Times New Roman" w:hAnsi="Times New Roman"/>
          <w:sz w:val="24"/>
          <w:szCs w:val="24"/>
        </w:rPr>
        <w:t>affirmer ou d</w:t>
      </w:r>
      <w:r w:rsidR="00252006">
        <w:rPr>
          <w:rFonts w:ascii="Times New Roman" w:hAnsi="Times New Roman"/>
          <w:sz w:val="24"/>
          <w:szCs w:val="24"/>
        </w:rPr>
        <w:t>’</w:t>
      </w:r>
      <w:r w:rsidR="00141D61" w:rsidRPr="00A7112B">
        <w:rPr>
          <w:rFonts w:ascii="Times New Roman" w:hAnsi="Times New Roman"/>
          <w:sz w:val="24"/>
          <w:szCs w:val="24"/>
        </w:rPr>
        <w:t>infirmer cette proposition. Faut</w:t>
      </w:r>
      <w:r w:rsidR="004F44BA" w:rsidRPr="00A7112B">
        <w:rPr>
          <w:rFonts w:ascii="Times New Roman" w:hAnsi="Times New Roman"/>
          <w:bCs/>
          <w:sz w:val="24"/>
          <w:szCs w:val="24"/>
        </w:rPr>
        <w:t xml:space="preserve">-il </w:t>
      </w:r>
      <w:r w:rsidR="00141D61" w:rsidRPr="00A7112B">
        <w:rPr>
          <w:rFonts w:ascii="Times New Roman" w:hAnsi="Times New Roman"/>
          <w:bCs/>
          <w:sz w:val="24"/>
          <w:szCs w:val="24"/>
        </w:rPr>
        <w:t xml:space="preserve">alors y </w:t>
      </w:r>
      <w:r w:rsidR="004F44BA" w:rsidRPr="00A7112B">
        <w:rPr>
          <w:rFonts w:ascii="Times New Roman" w:hAnsi="Times New Roman"/>
          <w:bCs/>
          <w:sz w:val="24"/>
          <w:szCs w:val="24"/>
        </w:rPr>
        <w:t>voir un argument politique destiné à favoriser l</w:t>
      </w:r>
      <w:r w:rsidR="00252006">
        <w:rPr>
          <w:rFonts w:ascii="Times New Roman" w:hAnsi="Times New Roman"/>
          <w:bCs/>
          <w:sz w:val="24"/>
          <w:szCs w:val="24"/>
        </w:rPr>
        <w:t>’</w:t>
      </w:r>
      <w:r w:rsidR="004F44BA" w:rsidRPr="00A7112B">
        <w:rPr>
          <w:rFonts w:ascii="Times New Roman" w:hAnsi="Times New Roman"/>
          <w:bCs/>
          <w:sz w:val="24"/>
          <w:szCs w:val="24"/>
        </w:rPr>
        <w:t>adhésion des parents à une réforme imposée par des bailleurs de fonds étrangers ? A moins que l</w:t>
      </w:r>
      <w:r w:rsidR="00252006">
        <w:rPr>
          <w:rFonts w:ascii="Times New Roman" w:hAnsi="Times New Roman"/>
          <w:bCs/>
          <w:sz w:val="24"/>
          <w:szCs w:val="24"/>
        </w:rPr>
        <w:t>’</w:t>
      </w:r>
      <w:r w:rsidR="004F44BA" w:rsidRPr="00A7112B">
        <w:rPr>
          <w:rFonts w:ascii="Times New Roman" w:hAnsi="Times New Roman"/>
          <w:bCs/>
          <w:sz w:val="24"/>
          <w:szCs w:val="24"/>
        </w:rPr>
        <w:t>augmentation de la réussite ne découle de la mansuétude ou d</w:t>
      </w:r>
      <w:r w:rsidR="00252006">
        <w:rPr>
          <w:rFonts w:ascii="Times New Roman" w:hAnsi="Times New Roman"/>
          <w:bCs/>
          <w:sz w:val="24"/>
          <w:szCs w:val="24"/>
        </w:rPr>
        <w:t>’</w:t>
      </w:r>
      <w:r w:rsidR="004F44BA" w:rsidRPr="00A7112B">
        <w:rPr>
          <w:rFonts w:ascii="Times New Roman" w:hAnsi="Times New Roman"/>
          <w:bCs/>
          <w:sz w:val="24"/>
          <w:szCs w:val="24"/>
        </w:rPr>
        <w:t xml:space="preserve">approximations </w:t>
      </w:r>
      <w:r w:rsidR="00141D61" w:rsidRPr="00A7112B">
        <w:rPr>
          <w:rFonts w:ascii="Times New Roman" w:hAnsi="Times New Roman"/>
          <w:bCs/>
          <w:sz w:val="24"/>
          <w:szCs w:val="24"/>
        </w:rPr>
        <w:t xml:space="preserve">de la part de </w:t>
      </w:r>
      <w:r w:rsidR="004F44BA" w:rsidRPr="00A7112B">
        <w:rPr>
          <w:rFonts w:ascii="Times New Roman" w:hAnsi="Times New Roman"/>
          <w:bCs/>
          <w:sz w:val="24"/>
          <w:szCs w:val="24"/>
        </w:rPr>
        <w:t>correcteurs peu rompus aux nouvelles orientations pédag</w:t>
      </w:r>
      <w:r w:rsidR="004F44BA" w:rsidRPr="00A7112B">
        <w:rPr>
          <w:rFonts w:ascii="Times New Roman" w:hAnsi="Times New Roman"/>
          <w:bCs/>
          <w:sz w:val="24"/>
          <w:szCs w:val="24"/>
        </w:rPr>
        <w:t>o</w:t>
      </w:r>
      <w:r w:rsidR="004F44BA" w:rsidRPr="00A7112B">
        <w:rPr>
          <w:rFonts w:ascii="Times New Roman" w:hAnsi="Times New Roman"/>
          <w:bCs/>
          <w:sz w:val="24"/>
          <w:szCs w:val="24"/>
        </w:rPr>
        <w:t>giques ? Entre la réussite finale et la mauvaise réputation de l</w:t>
      </w:r>
      <w:r w:rsidR="00252006">
        <w:rPr>
          <w:rFonts w:ascii="Times New Roman" w:hAnsi="Times New Roman"/>
          <w:bCs/>
          <w:sz w:val="24"/>
          <w:szCs w:val="24"/>
        </w:rPr>
        <w:t>’</w:t>
      </w:r>
      <w:r w:rsidR="004F44BA" w:rsidRPr="00A7112B">
        <w:rPr>
          <w:rFonts w:ascii="Times New Roman" w:hAnsi="Times New Roman"/>
          <w:bCs/>
          <w:sz w:val="24"/>
          <w:szCs w:val="24"/>
        </w:rPr>
        <w:t>école publique à laquelle les parents adressent volontiers un reproche de laisser-aller général, le déca</w:t>
      </w:r>
      <w:r w:rsidR="0080151A" w:rsidRPr="00A7112B">
        <w:rPr>
          <w:rFonts w:ascii="Times New Roman" w:hAnsi="Times New Roman"/>
          <w:bCs/>
          <w:sz w:val="24"/>
          <w:szCs w:val="24"/>
        </w:rPr>
        <w:t>lage es</w:t>
      </w:r>
      <w:r w:rsidR="004F44BA" w:rsidRPr="00A7112B">
        <w:rPr>
          <w:rFonts w:ascii="Times New Roman" w:hAnsi="Times New Roman"/>
          <w:bCs/>
          <w:sz w:val="24"/>
          <w:szCs w:val="24"/>
        </w:rPr>
        <w:t>t manifeste.</w:t>
      </w:r>
    </w:p>
    <w:p w:rsidR="001D1C32" w:rsidRPr="00A7112B" w:rsidRDefault="0080151A" w:rsidP="00381048">
      <w:pPr>
        <w:spacing w:before="120" w:after="0"/>
        <w:jc w:val="both"/>
        <w:rPr>
          <w:rFonts w:ascii="Times New Roman" w:hAnsi="Times New Roman"/>
          <w:sz w:val="24"/>
          <w:szCs w:val="24"/>
        </w:rPr>
      </w:pPr>
      <w:r w:rsidRPr="00A7112B">
        <w:rPr>
          <w:rFonts w:ascii="Times New Roman" w:hAnsi="Times New Roman"/>
          <w:sz w:val="24"/>
          <w:szCs w:val="24"/>
        </w:rPr>
        <w:t>P</w:t>
      </w:r>
      <w:r w:rsidR="00D25073" w:rsidRPr="00A7112B">
        <w:rPr>
          <w:rFonts w:ascii="Times New Roman" w:hAnsi="Times New Roman"/>
          <w:sz w:val="24"/>
          <w:szCs w:val="24"/>
        </w:rPr>
        <w:t xml:space="preserve">our </w:t>
      </w:r>
      <w:r w:rsidR="00550102" w:rsidRPr="00A7112B">
        <w:rPr>
          <w:rFonts w:ascii="Times New Roman" w:hAnsi="Times New Roman"/>
          <w:sz w:val="24"/>
          <w:szCs w:val="24"/>
        </w:rPr>
        <w:t>dénoncer</w:t>
      </w:r>
      <w:r w:rsidR="00D25073" w:rsidRPr="00A7112B">
        <w:rPr>
          <w:rFonts w:ascii="Times New Roman" w:hAnsi="Times New Roman"/>
          <w:sz w:val="24"/>
          <w:szCs w:val="24"/>
        </w:rPr>
        <w:t xml:space="preserve"> une réalité trop belle pour être vraie, </w:t>
      </w:r>
      <w:r w:rsidRPr="00A7112B">
        <w:rPr>
          <w:rFonts w:ascii="Times New Roman" w:hAnsi="Times New Roman"/>
          <w:sz w:val="24"/>
          <w:szCs w:val="24"/>
        </w:rPr>
        <w:t xml:space="preserve">certains </w:t>
      </w:r>
      <w:r w:rsidR="00550102" w:rsidRPr="00A7112B">
        <w:rPr>
          <w:rFonts w:ascii="Times New Roman" w:hAnsi="Times New Roman"/>
          <w:sz w:val="24"/>
          <w:szCs w:val="24"/>
        </w:rPr>
        <w:t xml:space="preserve">déplorent </w:t>
      </w:r>
      <w:r w:rsidR="001D1C32" w:rsidRPr="00A7112B">
        <w:rPr>
          <w:rFonts w:ascii="Times New Roman" w:hAnsi="Times New Roman"/>
          <w:sz w:val="24"/>
          <w:szCs w:val="24"/>
        </w:rPr>
        <w:t>l</w:t>
      </w:r>
      <w:r w:rsidR="00252006">
        <w:rPr>
          <w:rFonts w:ascii="Times New Roman" w:hAnsi="Times New Roman"/>
          <w:sz w:val="24"/>
          <w:szCs w:val="24"/>
        </w:rPr>
        <w:t>’</w:t>
      </w:r>
      <w:r w:rsidR="001D1C32" w:rsidRPr="00A7112B">
        <w:rPr>
          <w:rFonts w:ascii="Times New Roman" w:hAnsi="Times New Roman"/>
          <w:sz w:val="24"/>
          <w:szCs w:val="24"/>
        </w:rPr>
        <w:t>absence de maîtrise de la langue française</w:t>
      </w:r>
      <w:r w:rsidR="00D25073" w:rsidRPr="00A7112B">
        <w:rPr>
          <w:rFonts w:ascii="Times New Roman" w:hAnsi="Times New Roman"/>
          <w:sz w:val="24"/>
          <w:szCs w:val="24"/>
        </w:rPr>
        <w:t xml:space="preserve"> à l</w:t>
      </w:r>
      <w:r w:rsidR="00252006">
        <w:rPr>
          <w:rFonts w:ascii="Times New Roman" w:hAnsi="Times New Roman"/>
          <w:sz w:val="24"/>
          <w:szCs w:val="24"/>
        </w:rPr>
        <w:t>’</w:t>
      </w:r>
      <w:r w:rsidR="00D25073" w:rsidRPr="00A7112B">
        <w:rPr>
          <w:rFonts w:ascii="Times New Roman" w:hAnsi="Times New Roman"/>
          <w:sz w:val="24"/>
          <w:szCs w:val="24"/>
        </w:rPr>
        <w:t>entrée du secondaire</w:t>
      </w:r>
      <w:r w:rsidR="00550102" w:rsidRPr="00A7112B">
        <w:rPr>
          <w:rFonts w:ascii="Times New Roman" w:hAnsi="Times New Roman"/>
          <w:sz w:val="24"/>
          <w:szCs w:val="24"/>
        </w:rPr>
        <w:t> : on cite</w:t>
      </w:r>
      <w:r w:rsidR="001D1C32" w:rsidRPr="00A7112B">
        <w:rPr>
          <w:rFonts w:ascii="Times New Roman" w:hAnsi="Times New Roman"/>
          <w:sz w:val="24"/>
          <w:szCs w:val="24"/>
        </w:rPr>
        <w:t xml:space="preserve"> le cas d</w:t>
      </w:r>
      <w:r w:rsidR="00252006">
        <w:rPr>
          <w:rFonts w:ascii="Times New Roman" w:hAnsi="Times New Roman"/>
          <w:sz w:val="24"/>
          <w:szCs w:val="24"/>
        </w:rPr>
        <w:t>’</w:t>
      </w:r>
      <w:r w:rsidR="001D1C32" w:rsidRPr="00A7112B">
        <w:rPr>
          <w:rFonts w:ascii="Times New Roman" w:hAnsi="Times New Roman"/>
          <w:sz w:val="24"/>
          <w:szCs w:val="24"/>
        </w:rPr>
        <w:t>élèves ayant obtenu le CEP mais incapables d</w:t>
      </w:r>
      <w:r w:rsidR="00252006">
        <w:rPr>
          <w:rFonts w:ascii="Times New Roman" w:hAnsi="Times New Roman"/>
          <w:sz w:val="24"/>
          <w:szCs w:val="24"/>
        </w:rPr>
        <w:t>’</w:t>
      </w:r>
      <w:r w:rsidR="001D1C32" w:rsidRPr="00A7112B">
        <w:rPr>
          <w:rFonts w:ascii="Times New Roman" w:hAnsi="Times New Roman"/>
          <w:sz w:val="24"/>
          <w:szCs w:val="24"/>
        </w:rPr>
        <w:t>écrire leur propre nom… Il n</w:t>
      </w:r>
      <w:r w:rsidR="00252006">
        <w:rPr>
          <w:rFonts w:ascii="Times New Roman" w:hAnsi="Times New Roman"/>
          <w:sz w:val="24"/>
          <w:szCs w:val="24"/>
        </w:rPr>
        <w:t>’</w:t>
      </w:r>
      <w:r w:rsidR="001D1C32" w:rsidRPr="00A7112B">
        <w:rPr>
          <w:rFonts w:ascii="Times New Roman" w:hAnsi="Times New Roman"/>
          <w:sz w:val="24"/>
          <w:szCs w:val="24"/>
        </w:rPr>
        <w:t>en f</w:t>
      </w:r>
      <w:r w:rsidR="00550102" w:rsidRPr="00A7112B">
        <w:rPr>
          <w:rFonts w:ascii="Times New Roman" w:hAnsi="Times New Roman"/>
          <w:sz w:val="24"/>
          <w:szCs w:val="24"/>
        </w:rPr>
        <w:t>au</w:t>
      </w:r>
      <w:r w:rsidR="001D1C32" w:rsidRPr="00A7112B">
        <w:rPr>
          <w:rFonts w:ascii="Times New Roman" w:hAnsi="Times New Roman"/>
          <w:sz w:val="24"/>
          <w:szCs w:val="24"/>
        </w:rPr>
        <w:t>t pas plus pour que l</w:t>
      </w:r>
      <w:r w:rsidR="00252006">
        <w:rPr>
          <w:rFonts w:ascii="Times New Roman" w:hAnsi="Times New Roman"/>
          <w:sz w:val="24"/>
          <w:szCs w:val="24"/>
        </w:rPr>
        <w:t>’</w:t>
      </w:r>
      <w:r w:rsidR="001D1C32" w:rsidRPr="00A7112B">
        <w:rPr>
          <w:rFonts w:ascii="Times New Roman" w:hAnsi="Times New Roman"/>
          <w:sz w:val="24"/>
          <w:szCs w:val="24"/>
        </w:rPr>
        <w:t>Association des Parents d</w:t>
      </w:r>
      <w:r w:rsidR="00252006">
        <w:rPr>
          <w:rFonts w:ascii="Times New Roman" w:hAnsi="Times New Roman"/>
          <w:sz w:val="24"/>
          <w:szCs w:val="24"/>
        </w:rPr>
        <w:t>’</w:t>
      </w:r>
      <w:r w:rsidR="001D1C32" w:rsidRPr="00A7112B">
        <w:rPr>
          <w:rFonts w:ascii="Times New Roman" w:hAnsi="Times New Roman"/>
          <w:sz w:val="24"/>
          <w:szCs w:val="24"/>
        </w:rPr>
        <w:t>Elèves et quelques syndicats d</w:t>
      </w:r>
      <w:r w:rsidR="00252006">
        <w:rPr>
          <w:rFonts w:ascii="Times New Roman" w:hAnsi="Times New Roman"/>
          <w:sz w:val="24"/>
          <w:szCs w:val="24"/>
        </w:rPr>
        <w:t>’</w:t>
      </w:r>
      <w:r w:rsidR="001D1C32" w:rsidRPr="00A7112B">
        <w:rPr>
          <w:rFonts w:ascii="Times New Roman" w:hAnsi="Times New Roman"/>
          <w:sz w:val="24"/>
          <w:szCs w:val="24"/>
        </w:rPr>
        <w:t>enseignants clament haut et fort leur indignation et leur rejet de ces programmes dits fondés sur les principes de l</w:t>
      </w:r>
      <w:r w:rsidR="00252006">
        <w:rPr>
          <w:rFonts w:ascii="Times New Roman" w:hAnsi="Times New Roman"/>
          <w:sz w:val="24"/>
          <w:szCs w:val="24"/>
        </w:rPr>
        <w:t>’</w:t>
      </w:r>
      <w:r w:rsidR="001D1C32" w:rsidRPr="00A7112B">
        <w:rPr>
          <w:rFonts w:ascii="Times New Roman" w:hAnsi="Times New Roman"/>
          <w:sz w:val="24"/>
          <w:szCs w:val="24"/>
        </w:rPr>
        <w:t xml:space="preserve">APC : la généralisation des NPE </w:t>
      </w:r>
      <w:r w:rsidR="00550102" w:rsidRPr="00A7112B">
        <w:rPr>
          <w:rFonts w:ascii="Times New Roman" w:hAnsi="Times New Roman"/>
          <w:sz w:val="24"/>
          <w:szCs w:val="24"/>
        </w:rPr>
        <w:t>aboutit</w:t>
      </w:r>
      <w:r w:rsidR="001D1C32" w:rsidRPr="00A7112B">
        <w:rPr>
          <w:rFonts w:ascii="Times New Roman" w:hAnsi="Times New Roman"/>
          <w:sz w:val="24"/>
          <w:szCs w:val="24"/>
        </w:rPr>
        <w:t xml:space="preserve"> selon eux sur une baisse du niveau des exigences tant au primaire qu</w:t>
      </w:r>
      <w:r w:rsidR="00252006">
        <w:rPr>
          <w:rFonts w:ascii="Times New Roman" w:hAnsi="Times New Roman"/>
          <w:sz w:val="24"/>
          <w:szCs w:val="24"/>
        </w:rPr>
        <w:t>’</w:t>
      </w:r>
      <w:r w:rsidR="001D1C32" w:rsidRPr="00A7112B">
        <w:rPr>
          <w:rFonts w:ascii="Times New Roman" w:hAnsi="Times New Roman"/>
          <w:sz w:val="24"/>
          <w:szCs w:val="24"/>
        </w:rPr>
        <w:t>au seco</w:t>
      </w:r>
      <w:r w:rsidR="001D1C32" w:rsidRPr="00A7112B">
        <w:rPr>
          <w:rFonts w:ascii="Times New Roman" w:hAnsi="Times New Roman"/>
          <w:sz w:val="24"/>
          <w:szCs w:val="24"/>
        </w:rPr>
        <w:t>n</w:t>
      </w:r>
      <w:r w:rsidR="001D1C32" w:rsidRPr="00A7112B">
        <w:rPr>
          <w:rFonts w:ascii="Times New Roman" w:hAnsi="Times New Roman"/>
          <w:sz w:val="24"/>
          <w:szCs w:val="24"/>
        </w:rPr>
        <w:t>daire.</w:t>
      </w:r>
      <w:r w:rsidR="00550102" w:rsidRPr="00A7112B">
        <w:rPr>
          <w:rFonts w:ascii="Times New Roman" w:hAnsi="Times New Roman"/>
          <w:sz w:val="24"/>
          <w:szCs w:val="24"/>
        </w:rPr>
        <w:t xml:space="preserve"> Rien ne semble devoir atténuer l</w:t>
      </w:r>
      <w:r w:rsidR="00252006">
        <w:rPr>
          <w:rFonts w:ascii="Times New Roman" w:hAnsi="Times New Roman"/>
          <w:sz w:val="24"/>
          <w:szCs w:val="24"/>
        </w:rPr>
        <w:t>’</w:t>
      </w:r>
      <w:r w:rsidR="00550102" w:rsidRPr="00A7112B">
        <w:rPr>
          <w:rFonts w:ascii="Times New Roman" w:hAnsi="Times New Roman"/>
          <w:sz w:val="24"/>
          <w:szCs w:val="24"/>
        </w:rPr>
        <w:t>acrimonie des détracteurs de l</w:t>
      </w:r>
      <w:r w:rsidR="00252006">
        <w:rPr>
          <w:rFonts w:ascii="Times New Roman" w:hAnsi="Times New Roman"/>
          <w:sz w:val="24"/>
          <w:szCs w:val="24"/>
        </w:rPr>
        <w:t>’</w:t>
      </w:r>
      <w:r w:rsidR="00550102" w:rsidRPr="00A7112B">
        <w:rPr>
          <w:rFonts w:ascii="Times New Roman" w:hAnsi="Times New Roman"/>
          <w:sz w:val="24"/>
          <w:szCs w:val="24"/>
        </w:rPr>
        <w:t>APC : l</w:t>
      </w:r>
      <w:r w:rsidR="00252006">
        <w:rPr>
          <w:rFonts w:ascii="Times New Roman" w:hAnsi="Times New Roman"/>
          <w:sz w:val="24"/>
          <w:szCs w:val="24"/>
        </w:rPr>
        <w:t>’</w:t>
      </w:r>
      <w:r w:rsidR="00550102" w:rsidRPr="00A7112B">
        <w:rPr>
          <w:rFonts w:ascii="Times New Roman" w:hAnsi="Times New Roman"/>
          <w:sz w:val="24"/>
          <w:szCs w:val="24"/>
        </w:rPr>
        <w:t>augmentation des taux de réussite au Brevet d</w:t>
      </w:r>
      <w:r w:rsidR="00252006">
        <w:rPr>
          <w:rFonts w:ascii="Times New Roman" w:hAnsi="Times New Roman"/>
          <w:sz w:val="24"/>
          <w:szCs w:val="24"/>
        </w:rPr>
        <w:t>’</w:t>
      </w:r>
      <w:r w:rsidR="00550102" w:rsidRPr="00A7112B">
        <w:rPr>
          <w:rFonts w:ascii="Times New Roman" w:hAnsi="Times New Roman"/>
          <w:sz w:val="24"/>
          <w:szCs w:val="24"/>
        </w:rPr>
        <w:t>Etudes de fin de Premier Cycle (BEPC) n</w:t>
      </w:r>
      <w:r w:rsidR="00222087" w:rsidRPr="00A7112B">
        <w:rPr>
          <w:rFonts w:ascii="Times New Roman" w:hAnsi="Times New Roman"/>
          <w:sz w:val="24"/>
          <w:szCs w:val="24"/>
        </w:rPr>
        <w:t>e les convainc pas</w:t>
      </w:r>
      <w:r w:rsidR="004F44BA" w:rsidRPr="00A7112B">
        <w:rPr>
          <w:rFonts w:ascii="Times New Roman" w:hAnsi="Times New Roman"/>
          <w:sz w:val="24"/>
          <w:szCs w:val="24"/>
        </w:rPr>
        <w:t>.</w:t>
      </w:r>
    </w:p>
    <w:p w:rsidR="00206788" w:rsidRPr="00A7112B" w:rsidRDefault="00D9250C" w:rsidP="00381048">
      <w:pPr>
        <w:spacing w:before="120" w:after="0"/>
        <w:jc w:val="both"/>
        <w:rPr>
          <w:rFonts w:ascii="Times New Roman" w:hAnsi="Times New Roman"/>
          <w:sz w:val="24"/>
          <w:szCs w:val="24"/>
          <w:lang w:val="fr-BE"/>
        </w:rPr>
      </w:pPr>
      <w:r w:rsidRPr="00A7112B">
        <w:rPr>
          <w:rFonts w:ascii="Times New Roman" w:hAnsi="Times New Roman"/>
          <w:sz w:val="24"/>
          <w:szCs w:val="24"/>
          <w:lang w:val="fr-BE"/>
        </w:rPr>
        <w:t>Pour d</w:t>
      </w:r>
      <w:r w:rsidR="00252006">
        <w:rPr>
          <w:rFonts w:ascii="Times New Roman" w:hAnsi="Times New Roman"/>
          <w:sz w:val="24"/>
          <w:szCs w:val="24"/>
          <w:lang w:val="fr-BE"/>
        </w:rPr>
        <w:t>’</w:t>
      </w:r>
      <w:r w:rsidRPr="00A7112B">
        <w:rPr>
          <w:rFonts w:ascii="Times New Roman" w:hAnsi="Times New Roman"/>
          <w:sz w:val="24"/>
          <w:szCs w:val="24"/>
          <w:lang w:val="fr-BE"/>
        </w:rPr>
        <w:t>autres détracteurs de l</w:t>
      </w:r>
      <w:r w:rsidR="00252006">
        <w:rPr>
          <w:rFonts w:ascii="Times New Roman" w:hAnsi="Times New Roman"/>
          <w:sz w:val="24"/>
          <w:szCs w:val="24"/>
          <w:lang w:val="fr-BE"/>
        </w:rPr>
        <w:t>’</w:t>
      </w:r>
      <w:r w:rsidRPr="00A7112B">
        <w:rPr>
          <w:rFonts w:ascii="Times New Roman" w:hAnsi="Times New Roman"/>
          <w:sz w:val="24"/>
          <w:szCs w:val="24"/>
          <w:lang w:val="fr-BE"/>
        </w:rPr>
        <w:t>APC, la réforme pédagogique inscrite dans les NPE constitu</w:t>
      </w:r>
      <w:r w:rsidRPr="00A7112B">
        <w:rPr>
          <w:rFonts w:ascii="Times New Roman" w:hAnsi="Times New Roman"/>
          <w:sz w:val="24"/>
          <w:szCs w:val="24"/>
          <w:lang w:val="fr-BE"/>
        </w:rPr>
        <w:t>e</w:t>
      </w:r>
      <w:r w:rsidRPr="00A7112B">
        <w:rPr>
          <w:rFonts w:ascii="Times New Roman" w:hAnsi="Times New Roman"/>
          <w:sz w:val="24"/>
          <w:szCs w:val="24"/>
          <w:lang w:val="fr-BE"/>
        </w:rPr>
        <w:t>rait la genèse de toutes les crises scolaires, qui freinent le déroulement normal de toutes les années scolaires depuis les années 90. Certains observateurs (Comhaire et al. 2007 : 48) préc</w:t>
      </w:r>
      <w:r w:rsidRPr="00A7112B">
        <w:rPr>
          <w:rFonts w:ascii="Times New Roman" w:hAnsi="Times New Roman"/>
          <w:sz w:val="24"/>
          <w:szCs w:val="24"/>
          <w:lang w:val="fr-BE"/>
        </w:rPr>
        <w:t>i</w:t>
      </w:r>
      <w:r w:rsidRPr="00A7112B">
        <w:rPr>
          <w:rFonts w:ascii="Times New Roman" w:hAnsi="Times New Roman"/>
          <w:sz w:val="24"/>
          <w:szCs w:val="24"/>
          <w:lang w:val="fr-BE"/>
        </w:rPr>
        <w:t>sent que l</w:t>
      </w:r>
      <w:r w:rsidR="00252006">
        <w:rPr>
          <w:rFonts w:ascii="Times New Roman" w:hAnsi="Times New Roman"/>
          <w:sz w:val="24"/>
          <w:szCs w:val="24"/>
          <w:lang w:val="fr-BE"/>
        </w:rPr>
        <w:t>’</w:t>
      </w:r>
      <w:r w:rsidRPr="00A7112B">
        <w:rPr>
          <w:rFonts w:ascii="Times New Roman" w:hAnsi="Times New Roman"/>
          <w:sz w:val="24"/>
          <w:szCs w:val="24"/>
          <w:lang w:val="fr-BE"/>
        </w:rPr>
        <w:t>application de ces nouveaux programmes ajoutée aux conditions salariales des e</w:t>
      </w:r>
      <w:r w:rsidRPr="00A7112B">
        <w:rPr>
          <w:rFonts w:ascii="Times New Roman" w:hAnsi="Times New Roman"/>
          <w:sz w:val="24"/>
          <w:szCs w:val="24"/>
          <w:lang w:val="fr-BE"/>
        </w:rPr>
        <w:t>n</w:t>
      </w:r>
      <w:r w:rsidRPr="00A7112B">
        <w:rPr>
          <w:rFonts w:ascii="Times New Roman" w:hAnsi="Times New Roman"/>
          <w:sz w:val="24"/>
          <w:szCs w:val="24"/>
          <w:lang w:val="fr-BE"/>
        </w:rPr>
        <w:t>seignants ainsi que la création d</w:t>
      </w:r>
      <w:r w:rsidR="00252006">
        <w:rPr>
          <w:rFonts w:ascii="Times New Roman" w:hAnsi="Times New Roman"/>
          <w:sz w:val="24"/>
          <w:szCs w:val="24"/>
          <w:lang w:val="fr-BE"/>
        </w:rPr>
        <w:t>’</w:t>
      </w:r>
      <w:r w:rsidRPr="00A7112B">
        <w:rPr>
          <w:rFonts w:ascii="Times New Roman" w:hAnsi="Times New Roman"/>
          <w:sz w:val="24"/>
          <w:szCs w:val="24"/>
          <w:lang w:val="fr-BE"/>
        </w:rPr>
        <w:t>une nouvelle catégorie d</w:t>
      </w:r>
      <w:r w:rsidR="00252006">
        <w:rPr>
          <w:rFonts w:ascii="Times New Roman" w:hAnsi="Times New Roman"/>
          <w:sz w:val="24"/>
          <w:szCs w:val="24"/>
          <w:lang w:val="fr-BE"/>
        </w:rPr>
        <w:t>’</w:t>
      </w:r>
      <w:r w:rsidRPr="00A7112B">
        <w:rPr>
          <w:rFonts w:ascii="Times New Roman" w:hAnsi="Times New Roman"/>
          <w:sz w:val="24"/>
          <w:szCs w:val="24"/>
          <w:lang w:val="fr-BE"/>
        </w:rPr>
        <w:t>enseignants dits communautaires – financés et recrutés directement par les parents d</w:t>
      </w:r>
      <w:r w:rsidR="00252006">
        <w:rPr>
          <w:rFonts w:ascii="Times New Roman" w:hAnsi="Times New Roman"/>
          <w:sz w:val="24"/>
          <w:szCs w:val="24"/>
          <w:lang w:val="fr-BE"/>
        </w:rPr>
        <w:t>’</w:t>
      </w:r>
      <w:r w:rsidRPr="00A7112B">
        <w:rPr>
          <w:rFonts w:ascii="Times New Roman" w:hAnsi="Times New Roman"/>
          <w:sz w:val="24"/>
          <w:szCs w:val="24"/>
          <w:lang w:val="fr-BE"/>
        </w:rPr>
        <w:t>élèves eux-mêmes – constituent des motifs de fragilité du système éducatif béninois.</w:t>
      </w:r>
    </w:p>
    <w:p w:rsidR="00D9250C" w:rsidRPr="00A7112B" w:rsidRDefault="00D9250C" w:rsidP="00381048">
      <w:pPr>
        <w:spacing w:before="120" w:after="0"/>
        <w:jc w:val="both"/>
        <w:rPr>
          <w:rFonts w:ascii="Times New Roman" w:hAnsi="Times New Roman"/>
          <w:sz w:val="24"/>
          <w:szCs w:val="24"/>
        </w:rPr>
      </w:pPr>
      <w:r w:rsidRPr="00A7112B">
        <w:rPr>
          <w:rFonts w:ascii="Times New Roman" w:hAnsi="Times New Roman"/>
          <w:sz w:val="24"/>
          <w:szCs w:val="24"/>
        </w:rPr>
        <w:t>Des prises de position d</w:t>
      </w:r>
      <w:r w:rsidR="00252006">
        <w:rPr>
          <w:rFonts w:ascii="Times New Roman" w:hAnsi="Times New Roman"/>
          <w:sz w:val="24"/>
          <w:szCs w:val="24"/>
        </w:rPr>
        <w:t>’</w:t>
      </w:r>
      <w:r w:rsidRPr="00A7112B">
        <w:rPr>
          <w:rFonts w:ascii="Times New Roman" w:hAnsi="Times New Roman"/>
          <w:sz w:val="24"/>
          <w:szCs w:val="24"/>
        </w:rPr>
        <w:t>enseignants, tels que Félix Iroko, professeur d</w:t>
      </w:r>
      <w:r w:rsidR="00252006">
        <w:rPr>
          <w:rFonts w:ascii="Times New Roman" w:hAnsi="Times New Roman"/>
          <w:sz w:val="24"/>
          <w:szCs w:val="24"/>
        </w:rPr>
        <w:t>’</w:t>
      </w:r>
      <w:r w:rsidRPr="00A7112B">
        <w:rPr>
          <w:rFonts w:ascii="Times New Roman" w:hAnsi="Times New Roman"/>
          <w:sz w:val="24"/>
          <w:szCs w:val="24"/>
        </w:rPr>
        <w:t>histoire à l</w:t>
      </w:r>
      <w:r w:rsidR="00252006">
        <w:rPr>
          <w:rFonts w:ascii="Times New Roman" w:hAnsi="Times New Roman"/>
          <w:sz w:val="24"/>
          <w:szCs w:val="24"/>
        </w:rPr>
        <w:t>’</w:t>
      </w:r>
      <w:r w:rsidRPr="00A7112B">
        <w:rPr>
          <w:rFonts w:ascii="Times New Roman" w:hAnsi="Times New Roman"/>
          <w:sz w:val="24"/>
          <w:szCs w:val="24"/>
        </w:rPr>
        <w:t>Université d</w:t>
      </w:r>
      <w:r w:rsidR="00252006">
        <w:rPr>
          <w:rFonts w:ascii="Times New Roman" w:hAnsi="Times New Roman"/>
          <w:sz w:val="24"/>
          <w:szCs w:val="24"/>
        </w:rPr>
        <w:t>’</w:t>
      </w:r>
      <w:r w:rsidRPr="00A7112B">
        <w:rPr>
          <w:rFonts w:ascii="Times New Roman" w:hAnsi="Times New Roman"/>
          <w:sz w:val="24"/>
          <w:szCs w:val="24"/>
        </w:rPr>
        <w:t>Abomey-Calavi, Antoine D</w:t>
      </w:r>
      <w:r w:rsidR="009177B2" w:rsidRPr="00A7112B">
        <w:rPr>
          <w:rFonts w:ascii="Times New Roman" w:hAnsi="Times New Roman"/>
          <w:sz w:val="24"/>
          <w:szCs w:val="24"/>
        </w:rPr>
        <w:t>é</w:t>
      </w:r>
      <w:r w:rsidRPr="00A7112B">
        <w:rPr>
          <w:rFonts w:ascii="Times New Roman" w:hAnsi="Times New Roman"/>
          <w:sz w:val="24"/>
          <w:szCs w:val="24"/>
        </w:rPr>
        <w:t>tch</w:t>
      </w:r>
      <w:r w:rsidR="009177B2" w:rsidRPr="00A7112B">
        <w:rPr>
          <w:rFonts w:ascii="Times New Roman" w:hAnsi="Times New Roman"/>
          <w:sz w:val="24"/>
          <w:szCs w:val="24"/>
        </w:rPr>
        <w:t>é</w:t>
      </w:r>
      <w:r w:rsidRPr="00A7112B">
        <w:rPr>
          <w:rFonts w:ascii="Times New Roman" w:hAnsi="Times New Roman"/>
          <w:sz w:val="24"/>
          <w:szCs w:val="24"/>
        </w:rPr>
        <w:t>nou, professeur certifié de lettres à la retraite</w:t>
      </w:r>
      <w:r w:rsidR="00FB554F">
        <w:rPr>
          <w:rFonts w:ascii="Times New Roman" w:hAnsi="Times New Roman"/>
          <w:sz w:val="24"/>
          <w:szCs w:val="24"/>
        </w:rPr>
        <w:t xml:space="preserve"> et ancien d</w:t>
      </w:r>
      <w:r w:rsidR="00FB554F">
        <w:rPr>
          <w:rFonts w:ascii="Times New Roman" w:hAnsi="Times New Roman"/>
          <w:sz w:val="24"/>
          <w:szCs w:val="24"/>
        </w:rPr>
        <w:t>i</w:t>
      </w:r>
      <w:r w:rsidR="00FB554F">
        <w:rPr>
          <w:rFonts w:ascii="Times New Roman" w:hAnsi="Times New Roman"/>
          <w:sz w:val="24"/>
          <w:szCs w:val="24"/>
        </w:rPr>
        <w:t>recteur de l</w:t>
      </w:r>
      <w:r w:rsidR="00252006">
        <w:rPr>
          <w:rFonts w:ascii="Times New Roman" w:hAnsi="Times New Roman"/>
          <w:sz w:val="24"/>
          <w:szCs w:val="24"/>
        </w:rPr>
        <w:t>’</w:t>
      </w:r>
      <w:r w:rsidR="00FB554F">
        <w:rPr>
          <w:rFonts w:ascii="Times New Roman" w:hAnsi="Times New Roman"/>
          <w:sz w:val="24"/>
          <w:szCs w:val="24"/>
        </w:rPr>
        <w:t>Office du Bac</w:t>
      </w:r>
      <w:r w:rsidR="00791182">
        <w:rPr>
          <w:rFonts w:ascii="Times New Roman" w:hAnsi="Times New Roman"/>
          <w:sz w:val="24"/>
          <w:szCs w:val="24"/>
        </w:rPr>
        <w:t>calauréat</w:t>
      </w:r>
      <w:r w:rsidRPr="00A7112B">
        <w:rPr>
          <w:rFonts w:ascii="Times New Roman" w:hAnsi="Times New Roman"/>
          <w:sz w:val="24"/>
          <w:szCs w:val="24"/>
        </w:rPr>
        <w:t>, ou encore Marcel Kpogodo</w:t>
      </w:r>
      <w:r w:rsidR="00FB554F">
        <w:rPr>
          <w:rFonts w:ascii="Times New Roman" w:hAnsi="Times New Roman"/>
          <w:sz w:val="24"/>
          <w:szCs w:val="24"/>
        </w:rPr>
        <w:t>, maîtrisard ès Lettres M</w:t>
      </w:r>
      <w:r w:rsidR="00FB554F">
        <w:rPr>
          <w:rFonts w:ascii="Times New Roman" w:hAnsi="Times New Roman"/>
          <w:sz w:val="24"/>
          <w:szCs w:val="24"/>
        </w:rPr>
        <w:t>o</w:t>
      </w:r>
      <w:r w:rsidR="00FB554F">
        <w:rPr>
          <w:rFonts w:ascii="Times New Roman" w:hAnsi="Times New Roman"/>
          <w:sz w:val="24"/>
          <w:szCs w:val="24"/>
        </w:rPr>
        <w:t>dernes, journaliste et professeur de français</w:t>
      </w:r>
      <w:r w:rsidRPr="00A7112B">
        <w:rPr>
          <w:rStyle w:val="Appelnotedebasdep"/>
          <w:rFonts w:ascii="Times New Roman" w:hAnsi="Times New Roman"/>
          <w:sz w:val="24"/>
          <w:szCs w:val="24"/>
        </w:rPr>
        <w:footnoteReference w:id="6"/>
      </w:r>
      <w:r w:rsidRPr="00A7112B">
        <w:rPr>
          <w:rFonts w:ascii="Times New Roman" w:hAnsi="Times New Roman"/>
          <w:sz w:val="24"/>
          <w:szCs w:val="24"/>
        </w:rPr>
        <w:t xml:space="preserve"> exprimées dans la presse quotidienne (par exemple, </w:t>
      </w:r>
      <w:r w:rsidRPr="00A7112B">
        <w:rPr>
          <w:rFonts w:ascii="Times New Roman" w:hAnsi="Times New Roman"/>
          <w:i/>
          <w:sz w:val="24"/>
          <w:szCs w:val="24"/>
        </w:rPr>
        <w:t>La Croix du Bénin</w:t>
      </w:r>
      <w:r w:rsidRPr="00A7112B">
        <w:rPr>
          <w:rFonts w:ascii="Times New Roman" w:hAnsi="Times New Roman"/>
          <w:sz w:val="24"/>
          <w:szCs w:val="24"/>
        </w:rPr>
        <w:t>), sur le web ou via les réseaux sociaux, ne sont pas tendres avec l</w:t>
      </w:r>
      <w:r w:rsidR="00252006">
        <w:rPr>
          <w:rFonts w:ascii="Times New Roman" w:hAnsi="Times New Roman"/>
          <w:sz w:val="24"/>
          <w:szCs w:val="24"/>
        </w:rPr>
        <w:t>’</w:t>
      </w:r>
      <w:r w:rsidRPr="00A7112B">
        <w:rPr>
          <w:rFonts w:ascii="Times New Roman" w:hAnsi="Times New Roman"/>
          <w:sz w:val="24"/>
          <w:szCs w:val="24"/>
        </w:rPr>
        <w:t>APC. Pour eux, il n</w:t>
      </w:r>
      <w:r w:rsidR="00252006">
        <w:rPr>
          <w:rFonts w:ascii="Times New Roman" w:hAnsi="Times New Roman"/>
          <w:sz w:val="24"/>
          <w:szCs w:val="24"/>
        </w:rPr>
        <w:t>’</w:t>
      </w:r>
      <w:r w:rsidRPr="00A7112B">
        <w:rPr>
          <w:rFonts w:ascii="Times New Roman" w:hAnsi="Times New Roman"/>
          <w:sz w:val="24"/>
          <w:szCs w:val="24"/>
        </w:rPr>
        <w:t>y a guère de doute : le malaise du système éducatif national est dû à la nouvelle orientation pédagogique.</w:t>
      </w:r>
    </w:p>
    <w:p w:rsidR="00FE1044" w:rsidRPr="00A7112B" w:rsidRDefault="00FE1044" w:rsidP="00381048">
      <w:pPr>
        <w:spacing w:before="120" w:after="0"/>
        <w:jc w:val="both"/>
        <w:rPr>
          <w:rFonts w:ascii="Times New Roman" w:hAnsi="Times New Roman"/>
          <w:bCs/>
          <w:sz w:val="24"/>
          <w:szCs w:val="24"/>
        </w:rPr>
      </w:pPr>
      <w:r w:rsidRPr="00A7112B">
        <w:rPr>
          <w:rFonts w:ascii="Times New Roman" w:hAnsi="Times New Roman"/>
          <w:bCs/>
          <w:sz w:val="24"/>
          <w:szCs w:val="24"/>
        </w:rPr>
        <w:t>Parmi les inspecteurs que nous avons rencontrés</w:t>
      </w:r>
      <w:r w:rsidRPr="00A7112B">
        <w:rPr>
          <w:rStyle w:val="Appelnotedebasdep"/>
          <w:rFonts w:ascii="Times New Roman" w:hAnsi="Times New Roman"/>
          <w:sz w:val="24"/>
          <w:szCs w:val="24"/>
        </w:rPr>
        <w:footnoteReference w:id="7"/>
      </w:r>
      <w:r w:rsidRPr="00A7112B">
        <w:rPr>
          <w:rFonts w:ascii="Times New Roman" w:hAnsi="Times New Roman"/>
          <w:bCs/>
          <w:sz w:val="24"/>
          <w:szCs w:val="24"/>
        </w:rPr>
        <w:t>, tous ne condamnent pas l</w:t>
      </w:r>
      <w:r w:rsidR="00252006">
        <w:rPr>
          <w:rFonts w:ascii="Times New Roman" w:hAnsi="Times New Roman"/>
          <w:bCs/>
          <w:sz w:val="24"/>
          <w:szCs w:val="24"/>
        </w:rPr>
        <w:t>’</w:t>
      </w:r>
      <w:r w:rsidRPr="00A7112B">
        <w:rPr>
          <w:rFonts w:ascii="Times New Roman" w:hAnsi="Times New Roman"/>
          <w:bCs/>
          <w:sz w:val="24"/>
          <w:szCs w:val="24"/>
        </w:rPr>
        <w:t>APC mais bon nombre disent avoir observé une dégradation du niveau et de la qualité de l</w:t>
      </w:r>
      <w:r w:rsidR="00252006">
        <w:rPr>
          <w:rFonts w:ascii="Times New Roman" w:hAnsi="Times New Roman"/>
          <w:bCs/>
          <w:sz w:val="24"/>
          <w:szCs w:val="24"/>
        </w:rPr>
        <w:t>’</w:t>
      </w:r>
      <w:r w:rsidRPr="00A7112B">
        <w:rPr>
          <w:rFonts w:ascii="Times New Roman" w:hAnsi="Times New Roman"/>
          <w:bCs/>
          <w:sz w:val="24"/>
          <w:szCs w:val="24"/>
        </w:rPr>
        <w:t xml:space="preserve">enseignement. Ils </w:t>
      </w:r>
      <w:r w:rsidRPr="00A7112B">
        <w:rPr>
          <w:rFonts w:ascii="Times New Roman" w:hAnsi="Times New Roman"/>
          <w:bCs/>
          <w:sz w:val="24"/>
          <w:szCs w:val="24"/>
        </w:rPr>
        <w:lastRenderedPageBreak/>
        <w:t>ne l</w:t>
      </w:r>
      <w:r w:rsidR="00252006">
        <w:rPr>
          <w:rFonts w:ascii="Times New Roman" w:hAnsi="Times New Roman"/>
          <w:bCs/>
          <w:sz w:val="24"/>
          <w:szCs w:val="24"/>
        </w:rPr>
        <w:t>’</w:t>
      </w:r>
      <w:r w:rsidRPr="00A7112B">
        <w:rPr>
          <w:rFonts w:ascii="Times New Roman" w:hAnsi="Times New Roman"/>
          <w:bCs/>
          <w:sz w:val="24"/>
          <w:szCs w:val="24"/>
        </w:rPr>
        <w:t>imputent pas au seul fait de l</w:t>
      </w:r>
      <w:r w:rsidR="00252006">
        <w:rPr>
          <w:rFonts w:ascii="Times New Roman" w:hAnsi="Times New Roman"/>
          <w:bCs/>
          <w:sz w:val="24"/>
          <w:szCs w:val="24"/>
        </w:rPr>
        <w:t>’</w:t>
      </w:r>
      <w:r w:rsidRPr="00A7112B">
        <w:rPr>
          <w:rFonts w:ascii="Times New Roman" w:hAnsi="Times New Roman"/>
          <w:bCs/>
          <w:sz w:val="24"/>
          <w:szCs w:val="24"/>
        </w:rPr>
        <w:t xml:space="preserve">augmentation vertigineuse des effectifs dans les classes, mais au manque de formation et de qualification du personnel enseignant. </w:t>
      </w:r>
      <w:r w:rsidR="0063609F" w:rsidRPr="00A7112B">
        <w:rPr>
          <w:rFonts w:ascii="Times New Roman" w:hAnsi="Times New Roman"/>
          <w:bCs/>
          <w:sz w:val="24"/>
          <w:szCs w:val="24"/>
        </w:rPr>
        <w:t>Quelle que soit leur position à l</w:t>
      </w:r>
      <w:r w:rsidR="00252006">
        <w:rPr>
          <w:rFonts w:ascii="Times New Roman" w:hAnsi="Times New Roman"/>
          <w:bCs/>
          <w:sz w:val="24"/>
          <w:szCs w:val="24"/>
        </w:rPr>
        <w:t>’</w:t>
      </w:r>
      <w:r w:rsidR="0063609F" w:rsidRPr="00A7112B">
        <w:rPr>
          <w:rFonts w:ascii="Times New Roman" w:hAnsi="Times New Roman"/>
          <w:bCs/>
          <w:sz w:val="24"/>
          <w:szCs w:val="24"/>
        </w:rPr>
        <w:t>égard de l</w:t>
      </w:r>
      <w:r w:rsidR="00252006">
        <w:rPr>
          <w:rFonts w:ascii="Times New Roman" w:hAnsi="Times New Roman"/>
          <w:bCs/>
          <w:sz w:val="24"/>
          <w:szCs w:val="24"/>
        </w:rPr>
        <w:t>’</w:t>
      </w:r>
      <w:r w:rsidR="0063609F" w:rsidRPr="00A7112B">
        <w:rPr>
          <w:rFonts w:ascii="Times New Roman" w:hAnsi="Times New Roman"/>
          <w:bCs/>
          <w:sz w:val="24"/>
          <w:szCs w:val="24"/>
        </w:rPr>
        <w:t xml:space="preserve">APC, tous partagent le souvenir ému du </w:t>
      </w:r>
      <w:r w:rsidRPr="00A7112B">
        <w:rPr>
          <w:rFonts w:ascii="Times New Roman" w:hAnsi="Times New Roman"/>
          <w:bCs/>
          <w:sz w:val="24"/>
          <w:szCs w:val="24"/>
        </w:rPr>
        <w:t xml:space="preserve">passé éducatif « prestigieux » du Dahomey. </w:t>
      </w:r>
      <w:r w:rsidR="005536EC" w:rsidRPr="00A7112B">
        <w:rPr>
          <w:rFonts w:ascii="Times New Roman" w:hAnsi="Times New Roman"/>
          <w:bCs/>
          <w:sz w:val="24"/>
          <w:szCs w:val="24"/>
        </w:rPr>
        <w:t xml:space="preserve">Le pays </w:t>
      </w:r>
      <w:r w:rsidRPr="00A7112B">
        <w:rPr>
          <w:rFonts w:ascii="Times New Roman" w:hAnsi="Times New Roman"/>
          <w:bCs/>
          <w:sz w:val="24"/>
          <w:szCs w:val="24"/>
        </w:rPr>
        <w:t xml:space="preserve">était </w:t>
      </w:r>
      <w:r w:rsidR="005536EC" w:rsidRPr="00A7112B">
        <w:rPr>
          <w:rFonts w:ascii="Times New Roman" w:hAnsi="Times New Roman"/>
          <w:bCs/>
          <w:sz w:val="24"/>
          <w:szCs w:val="24"/>
        </w:rPr>
        <w:t xml:space="preserve">alors </w:t>
      </w:r>
      <w:r w:rsidRPr="00A7112B">
        <w:rPr>
          <w:rFonts w:ascii="Times New Roman" w:hAnsi="Times New Roman"/>
          <w:bCs/>
          <w:sz w:val="24"/>
          <w:szCs w:val="24"/>
        </w:rPr>
        <w:t>le « fournisseur » de cadres déclarés compétents au reste des pays francophones de l</w:t>
      </w:r>
      <w:r w:rsidR="00252006">
        <w:rPr>
          <w:rFonts w:ascii="Times New Roman" w:hAnsi="Times New Roman"/>
          <w:bCs/>
          <w:sz w:val="24"/>
          <w:szCs w:val="24"/>
        </w:rPr>
        <w:t>’</w:t>
      </w:r>
      <w:r w:rsidRPr="00A7112B">
        <w:rPr>
          <w:rFonts w:ascii="Times New Roman" w:hAnsi="Times New Roman"/>
          <w:bCs/>
          <w:sz w:val="24"/>
          <w:szCs w:val="24"/>
        </w:rPr>
        <w:t xml:space="preserve">Afrique. </w:t>
      </w:r>
      <w:r w:rsidRPr="00A7112B">
        <w:rPr>
          <w:rFonts w:ascii="Times New Roman" w:hAnsi="Times New Roman"/>
          <w:sz w:val="24"/>
          <w:szCs w:val="24"/>
          <w:lang w:val="fr-CH"/>
        </w:rPr>
        <w:t>« Des affranchis revenus du Brésil et les missions chr</w:t>
      </w:r>
      <w:r w:rsidRPr="00A7112B">
        <w:rPr>
          <w:rFonts w:ascii="Times New Roman" w:hAnsi="Times New Roman"/>
          <w:sz w:val="24"/>
          <w:szCs w:val="24"/>
          <w:lang w:val="fr-CH"/>
        </w:rPr>
        <w:t>é</w:t>
      </w:r>
      <w:r w:rsidRPr="00A7112B">
        <w:rPr>
          <w:rFonts w:ascii="Times New Roman" w:hAnsi="Times New Roman"/>
          <w:sz w:val="24"/>
          <w:szCs w:val="24"/>
          <w:lang w:val="fr-CH"/>
        </w:rPr>
        <w:t>tiennes très actives à partir du milieu du XIXe siècle, familiarisèrent très tôt à l</w:t>
      </w:r>
      <w:r w:rsidR="00252006">
        <w:rPr>
          <w:rFonts w:ascii="Times New Roman" w:hAnsi="Times New Roman"/>
          <w:sz w:val="24"/>
          <w:szCs w:val="24"/>
          <w:lang w:val="fr-CH"/>
        </w:rPr>
        <w:t>’</w:t>
      </w:r>
      <w:r w:rsidRPr="00A7112B">
        <w:rPr>
          <w:rFonts w:ascii="Times New Roman" w:hAnsi="Times New Roman"/>
          <w:sz w:val="24"/>
          <w:szCs w:val="24"/>
          <w:lang w:val="fr-CH"/>
        </w:rPr>
        <w:t>école, les p</w:t>
      </w:r>
      <w:r w:rsidRPr="00A7112B">
        <w:rPr>
          <w:rFonts w:ascii="Times New Roman" w:hAnsi="Times New Roman"/>
          <w:sz w:val="24"/>
          <w:szCs w:val="24"/>
          <w:lang w:val="fr-CH"/>
        </w:rPr>
        <w:t>o</w:t>
      </w:r>
      <w:r w:rsidRPr="00A7112B">
        <w:rPr>
          <w:rFonts w:ascii="Times New Roman" w:hAnsi="Times New Roman"/>
          <w:sz w:val="24"/>
          <w:szCs w:val="24"/>
          <w:lang w:val="fr-CH"/>
        </w:rPr>
        <w:t>pulations côtières de ce qui allait devenir la colonie puis l</w:t>
      </w:r>
      <w:r w:rsidR="00252006">
        <w:rPr>
          <w:rFonts w:ascii="Times New Roman" w:hAnsi="Times New Roman"/>
          <w:sz w:val="24"/>
          <w:szCs w:val="24"/>
          <w:lang w:val="fr-CH"/>
        </w:rPr>
        <w:t>’</w:t>
      </w:r>
      <w:r w:rsidRPr="00A7112B">
        <w:rPr>
          <w:rFonts w:ascii="Times New Roman" w:hAnsi="Times New Roman"/>
          <w:sz w:val="24"/>
          <w:szCs w:val="24"/>
          <w:lang w:val="fr-CH"/>
        </w:rPr>
        <w:t>Etat indépendant du Dahomey, puis Bénin. La scolarisation se développa avec la colonisation au point que le Bénin, avec ses « </w:t>
      </w:r>
      <w:r w:rsidRPr="00A7112B">
        <w:rPr>
          <w:rFonts w:ascii="Times New Roman" w:hAnsi="Times New Roman"/>
          <w:i/>
          <w:sz w:val="24"/>
          <w:szCs w:val="24"/>
          <w:lang w:val="fr-CH"/>
        </w:rPr>
        <w:t>akowés »</w:t>
      </w:r>
      <w:r w:rsidRPr="00A7112B">
        <w:rPr>
          <w:rStyle w:val="Appelnotedebasdep"/>
          <w:rFonts w:ascii="Times New Roman" w:hAnsi="Times New Roman"/>
          <w:i/>
          <w:sz w:val="24"/>
          <w:szCs w:val="24"/>
          <w:lang w:val="fr-CH"/>
        </w:rPr>
        <w:footnoteReference w:id="8"/>
      </w:r>
      <w:r w:rsidRPr="00A7112B">
        <w:rPr>
          <w:rFonts w:ascii="Times New Roman" w:hAnsi="Times New Roman"/>
          <w:i/>
          <w:sz w:val="24"/>
          <w:szCs w:val="24"/>
          <w:lang w:val="fr-CH"/>
        </w:rPr>
        <w:t xml:space="preserve">  </w:t>
      </w:r>
      <w:r w:rsidRPr="00A7112B">
        <w:rPr>
          <w:rFonts w:ascii="Times New Roman" w:hAnsi="Times New Roman"/>
          <w:sz w:val="24"/>
          <w:szCs w:val="24"/>
          <w:lang w:val="fr-CH"/>
        </w:rPr>
        <w:t>était considéré comme le quartier latin de l</w:t>
      </w:r>
      <w:r w:rsidR="00252006">
        <w:rPr>
          <w:rFonts w:ascii="Times New Roman" w:hAnsi="Times New Roman"/>
          <w:sz w:val="24"/>
          <w:szCs w:val="24"/>
          <w:lang w:val="fr-CH"/>
        </w:rPr>
        <w:t>’</w:t>
      </w:r>
      <w:r w:rsidRPr="00A7112B">
        <w:rPr>
          <w:rFonts w:ascii="Times New Roman" w:hAnsi="Times New Roman"/>
          <w:sz w:val="24"/>
          <w:szCs w:val="24"/>
          <w:lang w:val="fr-CH"/>
        </w:rPr>
        <w:t>Afrique » (Akpaki, 2001). Ce « pre</w:t>
      </w:r>
      <w:r w:rsidRPr="00A7112B">
        <w:rPr>
          <w:rFonts w:ascii="Times New Roman" w:hAnsi="Times New Roman"/>
          <w:sz w:val="24"/>
          <w:szCs w:val="24"/>
          <w:lang w:val="fr-CH"/>
        </w:rPr>
        <w:t>s</w:t>
      </w:r>
      <w:r w:rsidRPr="00A7112B">
        <w:rPr>
          <w:rFonts w:ascii="Times New Roman" w:hAnsi="Times New Roman"/>
          <w:sz w:val="24"/>
          <w:szCs w:val="24"/>
          <w:lang w:val="fr-CH"/>
        </w:rPr>
        <w:t>tige » d</w:t>
      </w:r>
      <w:r w:rsidR="00252006">
        <w:rPr>
          <w:rFonts w:ascii="Times New Roman" w:hAnsi="Times New Roman"/>
          <w:sz w:val="24"/>
          <w:szCs w:val="24"/>
          <w:lang w:val="fr-CH"/>
        </w:rPr>
        <w:t>’</w:t>
      </w:r>
      <w:r w:rsidRPr="00A7112B">
        <w:rPr>
          <w:rFonts w:ascii="Times New Roman" w:hAnsi="Times New Roman"/>
          <w:sz w:val="24"/>
          <w:szCs w:val="24"/>
          <w:lang w:val="fr-CH"/>
        </w:rPr>
        <w:t>antan, dû à la qualité du maniement de la langue française par les cadres dahoméens, semble disparaître et les descendants de ces élites des temps de vénérés mémoires, sont perçus aujourd</w:t>
      </w:r>
      <w:r w:rsidR="00252006">
        <w:rPr>
          <w:rFonts w:ascii="Times New Roman" w:hAnsi="Times New Roman"/>
          <w:sz w:val="24"/>
          <w:szCs w:val="24"/>
          <w:lang w:val="fr-CH"/>
        </w:rPr>
        <w:t>’</w:t>
      </w:r>
      <w:r w:rsidRPr="00A7112B">
        <w:rPr>
          <w:rFonts w:ascii="Times New Roman" w:hAnsi="Times New Roman"/>
          <w:sz w:val="24"/>
          <w:szCs w:val="24"/>
          <w:lang w:val="fr-CH"/>
        </w:rPr>
        <w:t>hui, par certains, comme des tarés, incapables d</w:t>
      </w:r>
      <w:r w:rsidR="00252006">
        <w:rPr>
          <w:rFonts w:ascii="Times New Roman" w:hAnsi="Times New Roman"/>
          <w:sz w:val="24"/>
          <w:szCs w:val="24"/>
          <w:lang w:val="fr-CH"/>
        </w:rPr>
        <w:t>’</w:t>
      </w:r>
      <w:r w:rsidRPr="00A7112B">
        <w:rPr>
          <w:rFonts w:ascii="Times New Roman" w:hAnsi="Times New Roman"/>
          <w:sz w:val="24"/>
          <w:szCs w:val="24"/>
          <w:lang w:val="fr-CH"/>
        </w:rPr>
        <w:t>exprimer leurs pensées, incapables de soutenir une thèse, de l</w:t>
      </w:r>
      <w:r w:rsidR="00252006">
        <w:rPr>
          <w:rFonts w:ascii="Times New Roman" w:hAnsi="Times New Roman"/>
          <w:sz w:val="24"/>
          <w:szCs w:val="24"/>
          <w:lang w:val="fr-CH"/>
        </w:rPr>
        <w:t>’</w:t>
      </w:r>
      <w:r w:rsidRPr="00A7112B">
        <w:rPr>
          <w:rFonts w:ascii="Times New Roman" w:hAnsi="Times New Roman"/>
          <w:sz w:val="24"/>
          <w:szCs w:val="24"/>
          <w:lang w:val="fr-CH"/>
        </w:rPr>
        <w:t>argumenter et de l</w:t>
      </w:r>
      <w:r w:rsidR="00252006">
        <w:rPr>
          <w:rFonts w:ascii="Times New Roman" w:hAnsi="Times New Roman"/>
          <w:sz w:val="24"/>
          <w:szCs w:val="24"/>
          <w:lang w:val="fr-CH"/>
        </w:rPr>
        <w:t>’</w:t>
      </w:r>
      <w:r w:rsidRPr="00A7112B">
        <w:rPr>
          <w:rFonts w:ascii="Times New Roman" w:hAnsi="Times New Roman"/>
          <w:sz w:val="24"/>
          <w:szCs w:val="24"/>
          <w:lang w:val="fr-CH"/>
        </w:rPr>
        <w:t>illustrer, par défaut de bagage culturel et surtout livresque.</w:t>
      </w:r>
      <w:r w:rsidR="005536EC" w:rsidRPr="00A7112B">
        <w:rPr>
          <w:rFonts w:ascii="Times New Roman" w:hAnsi="Times New Roman"/>
          <w:sz w:val="24"/>
          <w:szCs w:val="24"/>
          <w:lang w:val="fr-CH"/>
        </w:rPr>
        <w:t xml:space="preserve"> </w:t>
      </w:r>
      <w:r w:rsidR="005536EC" w:rsidRPr="00A7112B">
        <w:rPr>
          <w:rFonts w:ascii="Times New Roman" w:hAnsi="Times New Roman"/>
          <w:bCs/>
          <w:sz w:val="24"/>
          <w:szCs w:val="24"/>
        </w:rPr>
        <w:t>L</w:t>
      </w:r>
      <w:r w:rsidR="00252006">
        <w:rPr>
          <w:rFonts w:ascii="Times New Roman" w:hAnsi="Times New Roman"/>
          <w:bCs/>
          <w:sz w:val="24"/>
          <w:szCs w:val="24"/>
        </w:rPr>
        <w:t>’</w:t>
      </w:r>
      <w:r w:rsidR="005536EC" w:rsidRPr="00A7112B">
        <w:rPr>
          <w:rFonts w:ascii="Times New Roman" w:hAnsi="Times New Roman"/>
          <w:bCs/>
          <w:sz w:val="24"/>
          <w:szCs w:val="24"/>
        </w:rPr>
        <w:t>attachement à ce temps révolu n</w:t>
      </w:r>
      <w:r w:rsidR="00252006">
        <w:rPr>
          <w:rFonts w:ascii="Times New Roman" w:hAnsi="Times New Roman"/>
          <w:bCs/>
          <w:sz w:val="24"/>
          <w:szCs w:val="24"/>
        </w:rPr>
        <w:t>’</w:t>
      </w:r>
      <w:r w:rsidR="005536EC" w:rsidRPr="00A7112B">
        <w:rPr>
          <w:rFonts w:ascii="Times New Roman" w:hAnsi="Times New Roman"/>
          <w:bCs/>
          <w:sz w:val="24"/>
          <w:szCs w:val="24"/>
        </w:rPr>
        <w:t>est dès lors pas sans incidence sur l</w:t>
      </w:r>
      <w:r w:rsidR="00252006">
        <w:rPr>
          <w:rFonts w:ascii="Times New Roman" w:hAnsi="Times New Roman"/>
          <w:bCs/>
          <w:sz w:val="24"/>
          <w:szCs w:val="24"/>
        </w:rPr>
        <w:t>’</w:t>
      </w:r>
      <w:r w:rsidR="005536EC" w:rsidRPr="00A7112B">
        <w:rPr>
          <w:rFonts w:ascii="Times New Roman" w:hAnsi="Times New Roman"/>
          <w:bCs/>
          <w:sz w:val="24"/>
          <w:szCs w:val="24"/>
        </w:rPr>
        <w:t>orientation des débats qui entourent l</w:t>
      </w:r>
      <w:r w:rsidR="00252006">
        <w:rPr>
          <w:rFonts w:ascii="Times New Roman" w:hAnsi="Times New Roman"/>
          <w:bCs/>
          <w:sz w:val="24"/>
          <w:szCs w:val="24"/>
        </w:rPr>
        <w:t>’</w:t>
      </w:r>
      <w:r w:rsidR="005536EC" w:rsidRPr="00A7112B">
        <w:rPr>
          <w:rFonts w:ascii="Times New Roman" w:hAnsi="Times New Roman"/>
          <w:bCs/>
          <w:sz w:val="24"/>
          <w:szCs w:val="24"/>
        </w:rPr>
        <w:t>introduction de l</w:t>
      </w:r>
      <w:r w:rsidR="00252006">
        <w:rPr>
          <w:rFonts w:ascii="Times New Roman" w:hAnsi="Times New Roman"/>
          <w:bCs/>
          <w:sz w:val="24"/>
          <w:szCs w:val="24"/>
        </w:rPr>
        <w:t>’</w:t>
      </w:r>
      <w:r w:rsidR="005536EC" w:rsidRPr="00A7112B">
        <w:rPr>
          <w:rFonts w:ascii="Times New Roman" w:hAnsi="Times New Roman"/>
          <w:bCs/>
          <w:sz w:val="24"/>
          <w:szCs w:val="24"/>
        </w:rPr>
        <w:t>APC dans l</w:t>
      </w:r>
      <w:r w:rsidR="00252006">
        <w:rPr>
          <w:rFonts w:ascii="Times New Roman" w:hAnsi="Times New Roman"/>
          <w:bCs/>
          <w:sz w:val="24"/>
          <w:szCs w:val="24"/>
        </w:rPr>
        <w:t>’</w:t>
      </w:r>
      <w:r w:rsidR="005536EC" w:rsidRPr="00A7112B">
        <w:rPr>
          <w:rFonts w:ascii="Times New Roman" w:hAnsi="Times New Roman"/>
          <w:bCs/>
          <w:sz w:val="24"/>
          <w:szCs w:val="24"/>
        </w:rPr>
        <w:t>enseignement du français : le Conseil National de l</w:t>
      </w:r>
      <w:r w:rsidR="00252006">
        <w:rPr>
          <w:rFonts w:ascii="Times New Roman" w:hAnsi="Times New Roman"/>
          <w:bCs/>
          <w:sz w:val="24"/>
          <w:szCs w:val="24"/>
        </w:rPr>
        <w:t>’</w:t>
      </w:r>
      <w:r w:rsidR="005536EC" w:rsidRPr="00A7112B">
        <w:rPr>
          <w:rFonts w:ascii="Times New Roman" w:hAnsi="Times New Roman"/>
          <w:bCs/>
          <w:sz w:val="24"/>
          <w:szCs w:val="24"/>
        </w:rPr>
        <w:t>Education (CNE) en a fait le constat en novembre 2010.</w:t>
      </w:r>
      <w:r w:rsidR="002C008D" w:rsidRPr="00A7112B">
        <w:rPr>
          <w:rStyle w:val="Appelnotedebasdep"/>
          <w:rFonts w:ascii="Times New Roman" w:hAnsi="Times New Roman"/>
          <w:bCs/>
          <w:sz w:val="24"/>
          <w:szCs w:val="24"/>
        </w:rPr>
        <w:footnoteReference w:id="9"/>
      </w:r>
    </w:p>
    <w:p w:rsidR="00FE1044" w:rsidRDefault="003324D1" w:rsidP="00381048">
      <w:pPr>
        <w:spacing w:before="120" w:after="0"/>
        <w:jc w:val="both"/>
        <w:rPr>
          <w:rFonts w:ascii="Times New Roman" w:hAnsi="Times New Roman"/>
          <w:sz w:val="24"/>
          <w:szCs w:val="24"/>
        </w:rPr>
      </w:pPr>
      <w:r>
        <w:rPr>
          <w:rFonts w:ascii="Times New Roman" w:hAnsi="Times New Roman"/>
          <w:sz w:val="24"/>
          <w:szCs w:val="24"/>
        </w:rPr>
        <w:t>S</w:t>
      </w:r>
      <w:r w:rsidR="00252006">
        <w:rPr>
          <w:rFonts w:ascii="Times New Roman" w:hAnsi="Times New Roman"/>
          <w:sz w:val="24"/>
          <w:szCs w:val="24"/>
        </w:rPr>
        <w:t>’</w:t>
      </w:r>
      <w:r>
        <w:rPr>
          <w:rFonts w:ascii="Times New Roman" w:hAnsi="Times New Roman"/>
          <w:sz w:val="24"/>
          <w:szCs w:val="24"/>
        </w:rPr>
        <w:t>il est vrai que certains affichent à tort ou à raison une position d</w:t>
      </w:r>
      <w:r w:rsidR="00252006">
        <w:rPr>
          <w:rFonts w:ascii="Times New Roman" w:hAnsi="Times New Roman"/>
          <w:sz w:val="24"/>
          <w:szCs w:val="24"/>
        </w:rPr>
        <w:t>’</w:t>
      </w:r>
      <w:r>
        <w:rPr>
          <w:rFonts w:ascii="Times New Roman" w:hAnsi="Times New Roman"/>
          <w:sz w:val="24"/>
          <w:szCs w:val="24"/>
        </w:rPr>
        <w:t>opposition, voire de rejet de l</w:t>
      </w:r>
      <w:r w:rsidR="00252006">
        <w:rPr>
          <w:rFonts w:ascii="Times New Roman" w:hAnsi="Times New Roman"/>
          <w:sz w:val="24"/>
          <w:szCs w:val="24"/>
        </w:rPr>
        <w:t>’</w:t>
      </w:r>
      <w:r>
        <w:rPr>
          <w:rFonts w:ascii="Times New Roman" w:hAnsi="Times New Roman"/>
          <w:sz w:val="24"/>
          <w:szCs w:val="24"/>
        </w:rPr>
        <w:t>APC, d</w:t>
      </w:r>
      <w:r w:rsidR="00252006">
        <w:rPr>
          <w:rFonts w:ascii="Times New Roman" w:hAnsi="Times New Roman"/>
          <w:sz w:val="24"/>
          <w:szCs w:val="24"/>
        </w:rPr>
        <w:t>’</w:t>
      </w:r>
      <w:r>
        <w:rPr>
          <w:rFonts w:ascii="Times New Roman" w:hAnsi="Times New Roman"/>
          <w:sz w:val="24"/>
          <w:szCs w:val="24"/>
        </w:rPr>
        <w:t>autres, par contre, y voient une planche du salut pour le système éducatif au B</w:t>
      </w:r>
      <w:r>
        <w:rPr>
          <w:rFonts w:ascii="Times New Roman" w:hAnsi="Times New Roman"/>
          <w:sz w:val="24"/>
          <w:szCs w:val="24"/>
        </w:rPr>
        <w:t>é</w:t>
      </w:r>
      <w:r>
        <w:rPr>
          <w:rFonts w:ascii="Times New Roman" w:hAnsi="Times New Roman"/>
          <w:sz w:val="24"/>
          <w:szCs w:val="24"/>
        </w:rPr>
        <w:t>nin.</w:t>
      </w:r>
    </w:p>
    <w:p w:rsidR="005D6598" w:rsidRDefault="005D6598" w:rsidP="00381048">
      <w:pPr>
        <w:spacing w:before="120" w:after="0"/>
        <w:jc w:val="both"/>
        <w:rPr>
          <w:rFonts w:ascii="Times New Roman" w:hAnsi="Times New Roman"/>
          <w:sz w:val="24"/>
          <w:szCs w:val="24"/>
        </w:rPr>
      </w:pPr>
    </w:p>
    <w:p w:rsidR="005D6598" w:rsidRPr="00A7112B" w:rsidRDefault="005D6598" w:rsidP="00381048">
      <w:pPr>
        <w:spacing w:before="120" w:after="0"/>
        <w:jc w:val="both"/>
        <w:rPr>
          <w:rFonts w:ascii="Times New Roman" w:hAnsi="Times New Roman"/>
          <w:sz w:val="24"/>
          <w:szCs w:val="24"/>
        </w:rPr>
      </w:pPr>
    </w:p>
    <w:p w:rsidR="00206788" w:rsidRPr="007566B4" w:rsidRDefault="00206788" w:rsidP="00381048">
      <w:pPr>
        <w:spacing w:before="120" w:after="0"/>
        <w:jc w:val="both"/>
        <w:rPr>
          <w:rFonts w:ascii="Times New Roman" w:hAnsi="Times New Roman"/>
          <w:b/>
          <w:sz w:val="36"/>
          <w:szCs w:val="36"/>
        </w:rPr>
      </w:pPr>
      <w:r w:rsidRPr="007566B4">
        <w:rPr>
          <w:rFonts w:ascii="Times New Roman" w:hAnsi="Times New Roman"/>
          <w:b/>
          <w:sz w:val="36"/>
          <w:szCs w:val="36"/>
        </w:rPr>
        <w:t>2.- Les arguments des partisans</w:t>
      </w:r>
    </w:p>
    <w:p w:rsidR="005D6598" w:rsidRDefault="005D6598" w:rsidP="00381048">
      <w:pPr>
        <w:spacing w:before="120" w:after="0"/>
        <w:jc w:val="both"/>
        <w:rPr>
          <w:rFonts w:ascii="Times New Roman" w:hAnsi="Times New Roman"/>
          <w:sz w:val="24"/>
          <w:szCs w:val="24"/>
        </w:rPr>
      </w:pPr>
    </w:p>
    <w:p w:rsidR="00206788" w:rsidRPr="00A7112B" w:rsidRDefault="00550102" w:rsidP="00381048">
      <w:pPr>
        <w:spacing w:before="120" w:after="0"/>
        <w:jc w:val="both"/>
        <w:rPr>
          <w:rFonts w:ascii="Times New Roman" w:hAnsi="Times New Roman"/>
          <w:sz w:val="24"/>
          <w:szCs w:val="24"/>
        </w:rPr>
      </w:pPr>
      <w:r w:rsidRPr="00A7112B">
        <w:rPr>
          <w:rFonts w:ascii="Times New Roman" w:hAnsi="Times New Roman"/>
          <w:sz w:val="24"/>
          <w:szCs w:val="24"/>
        </w:rPr>
        <w:t xml:space="preserve">Les partisans de la réforme pédagogique </w:t>
      </w:r>
      <w:r w:rsidR="00D9250C" w:rsidRPr="00A7112B">
        <w:rPr>
          <w:rFonts w:ascii="Times New Roman" w:hAnsi="Times New Roman"/>
          <w:sz w:val="24"/>
          <w:szCs w:val="24"/>
        </w:rPr>
        <w:t>soulignent</w:t>
      </w:r>
      <w:r w:rsidR="003324D1">
        <w:rPr>
          <w:rFonts w:ascii="Times New Roman" w:hAnsi="Times New Roman"/>
          <w:sz w:val="24"/>
          <w:szCs w:val="24"/>
        </w:rPr>
        <w:t>,</w:t>
      </w:r>
      <w:r w:rsidR="00D9250C" w:rsidRPr="00A7112B">
        <w:rPr>
          <w:rFonts w:ascii="Times New Roman" w:hAnsi="Times New Roman"/>
          <w:sz w:val="24"/>
          <w:szCs w:val="24"/>
        </w:rPr>
        <w:t xml:space="preserve"> quant à eux</w:t>
      </w:r>
      <w:r w:rsidR="003324D1">
        <w:rPr>
          <w:rFonts w:ascii="Times New Roman" w:hAnsi="Times New Roman"/>
          <w:sz w:val="24"/>
          <w:szCs w:val="24"/>
        </w:rPr>
        <w:t>,</w:t>
      </w:r>
      <w:r w:rsidR="00D9250C" w:rsidRPr="00A7112B">
        <w:rPr>
          <w:rFonts w:ascii="Times New Roman" w:hAnsi="Times New Roman"/>
          <w:sz w:val="24"/>
          <w:szCs w:val="24"/>
        </w:rPr>
        <w:t xml:space="preserve"> que </w:t>
      </w:r>
      <w:r w:rsidRPr="00A7112B">
        <w:rPr>
          <w:rFonts w:ascii="Times New Roman" w:hAnsi="Times New Roman"/>
          <w:sz w:val="24"/>
          <w:szCs w:val="24"/>
        </w:rPr>
        <w:t>l</w:t>
      </w:r>
      <w:r w:rsidR="00252006">
        <w:rPr>
          <w:rFonts w:ascii="Times New Roman" w:hAnsi="Times New Roman"/>
          <w:sz w:val="24"/>
          <w:szCs w:val="24"/>
        </w:rPr>
        <w:t>’</w:t>
      </w:r>
      <w:r w:rsidRPr="00A7112B">
        <w:rPr>
          <w:rFonts w:ascii="Times New Roman" w:hAnsi="Times New Roman"/>
          <w:sz w:val="24"/>
          <w:szCs w:val="24"/>
        </w:rPr>
        <w:t xml:space="preserve">éducation est un </w:t>
      </w:r>
      <w:r w:rsidR="00D9250C" w:rsidRPr="00A7112B">
        <w:rPr>
          <w:rFonts w:ascii="Times New Roman" w:hAnsi="Times New Roman"/>
          <w:sz w:val="24"/>
          <w:szCs w:val="24"/>
        </w:rPr>
        <w:t>fa</w:t>
      </w:r>
      <w:r w:rsidR="00D9250C" w:rsidRPr="00A7112B">
        <w:rPr>
          <w:rFonts w:ascii="Times New Roman" w:hAnsi="Times New Roman"/>
          <w:sz w:val="24"/>
          <w:szCs w:val="24"/>
        </w:rPr>
        <w:t>c</w:t>
      </w:r>
      <w:r w:rsidR="00D9250C" w:rsidRPr="00A7112B">
        <w:rPr>
          <w:rFonts w:ascii="Times New Roman" w:hAnsi="Times New Roman"/>
          <w:sz w:val="24"/>
          <w:szCs w:val="24"/>
        </w:rPr>
        <w:t xml:space="preserve">teur </w:t>
      </w:r>
      <w:r w:rsidRPr="00A7112B">
        <w:rPr>
          <w:rFonts w:ascii="Times New Roman" w:hAnsi="Times New Roman"/>
          <w:sz w:val="24"/>
          <w:szCs w:val="24"/>
        </w:rPr>
        <w:t>essentiel de développe</w:t>
      </w:r>
      <w:r w:rsidR="00D9250C" w:rsidRPr="00A7112B">
        <w:rPr>
          <w:rFonts w:ascii="Times New Roman" w:hAnsi="Times New Roman"/>
          <w:sz w:val="24"/>
          <w:szCs w:val="24"/>
        </w:rPr>
        <w:t>ment social, et qu</w:t>
      </w:r>
      <w:r w:rsidR="00252006">
        <w:rPr>
          <w:rFonts w:ascii="Times New Roman" w:hAnsi="Times New Roman"/>
          <w:sz w:val="24"/>
          <w:szCs w:val="24"/>
        </w:rPr>
        <w:t>’</w:t>
      </w:r>
      <w:r w:rsidR="001D1C32" w:rsidRPr="00A7112B">
        <w:rPr>
          <w:rFonts w:ascii="Times New Roman" w:hAnsi="Times New Roman"/>
          <w:sz w:val="24"/>
          <w:szCs w:val="24"/>
        </w:rPr>
        <w:t>il s</w:t>
      </w:r>
      <w:r w:rsidR="00252006">
        <w:rPr>
          <w:rFonts w:ascii="Times New Roman" w:hAnsi="Times New Roman"/>
          <w:sz w:val="24"/>
          <w:szCs w:val="24"/>
        </w:rPr>
        <w:t>’</w:t>
      </w:r>
      <w:r w:rsidR="001D1C32" w:rsidRPr="00A7112B">
        <w:rPr>
          <w:rFonts w:ascii="Times New Roman" w:hAnsi="Times New Roman"/>
          <w:sz w:val="24"/>
          <w:szCs w:val="24"/>
        </w:rPr>
        <w:t>agit d</w:t>
      </w:r>
      <w:r w:rsidR="00252006">
        <w:rPr>
          <w:rFonts w:ascii="Times New Roman" w:hAnsi="Times New Roman"/>
          <w:sz w:val="24"/>
          <w:szCs w:val="24"/>
        </w:rPr>
        <w:t>’</w:t>
      </w:r>
      <w:r w:rsidR="001D1C32" w:rsidRPr="00A7112B">
        <w:rPr>
          <w:rFonts w:ascii="Times New Roman" w:hAnsi="Times New Roman"/>
          <w:sz w:val="24"/>
          <w:szCs w:val="24"/>
        </w:rPr>
        <w:t>inventer des formes nouvelles susce</w:t>
      </w:r>
      <w:r w:rsidR="001D1C32" w:rsidRPr="00A7112B">
        <w:rPr>
          <w:rFonts w:ascii="Times New Roman" w:hAnsi="Times New Roman"/>
          <w:sz w:val="24"/>
          <w:szCs w:val="24"/>
        </w:rPr>
        <w:t>p</w:t>
      </w:r>
      <w:r w:rsidR="001D1C32" w:rsidRPr="00A7112B">
        <w:rPr>
          <w:rFonts w:ascii="Times New Roman" w:hAnsi="Times New Roman"/>
          <w:sz w:val="24"/>
          <w:szCs w:val="24"/>
        </w:rPr>
        <w:t xml:space="preserve">tibles de rencontrer </w:t>
      </w:r>
      <w:r w:rsidRPr="00A7112B">
        <w:rPr>
          <w:rFonts w:ascii="Times New Roman" w:hAnsi="Times New Roman"/>
          <w:sz w:val="24"/>
          <w:szCs w:val="24"/>
        </w:rPr>
        <w:t xml:space="preserve">les </w:t>
      </w:r>
      <w:r w:rsidR="001D1C32" w:rsidRPr="00A7112B">
        <w:rPr>
          <w:rFonts w:ascii="Times New Roman" w:hAnsi="Times New Roman"/>
          <w:sz w:val="24"/>
          <w:szCs w:val="24"/>
        </w:rPr>
        <w:t>nouveaux</w:t>
      </w:r>
      <w:r w:rsidRPr="00A7112B">
        <w:rPr>
          <w:rFonts w:ascii="Times New Roman" w:hAnsi="Times New Roman"/>
          <w:sz w:val="24"/>
          <w:szCs w:val="24"/>
        </w:rPr>
        <w:t xml:space="preserve"> enjeux des sociétés contemporaines</w:t>
      </w:r>
      <w:r w:rsidR="001D1C32" w:rsidRPr="00A7112B">
        <w:rPr>
          <w:rFonts w:ascii="Times New Roman" w:hAnsi="Times New Roman"/>
          <w:sz w:val="24"/>
          <w:szCs w:val="24"/>
        </w:rPr>
        <w:t xml:space="preserve">. </w:t>
      </w:r>
      <w:r w:rsidRPr="00A7112B">
        <w:rPr>
          <w:rFonts w:ascii="Times New Roman" w:hAnsi="Times New Roman"/>
          <w:sz w:val="24"/>
          <w:szCs w:val="24"/>
        </w:rPr>
        <w:t>Il faudrait alors ident</w:t>
      </w:r>
      <w:r w:rsidRPr="00A7112B">
        <w:rPr>
          <w:rFonts w:ascii="Times New Roman" w:hAnsi="Times New Roman"/>
          <w:sz w:val="24"/>
          <w:szCs w:val="24"/>
        </w:rPr>
        <w:t>i</w:t>
      </w:r>
      <w:r w:rsidRPr="00A7112B">
        <w:rPr>
          <w:rFonts w:ascii="Times New Roman" w:hAnsi="Times New Roman"/>
          <w:sz w:val="24"/>
          <w:szCs w:val="24"/>
        </w:rPr>
        <w:lastRenderedPageBreak/>
        <w:t xml:space="preserve">fier </w:t>
      </w:r>
      <w:r w:rsidR="001D1C32" w:rsidRPr="00A7112B">
        <w:rPr>
          <w:rFonts w:ascii="Times New Roman" w:hAnsi="Times New Roman"/>
          <w:sz w:val="24"/>
          <w:szCs w:val="24"/>
        </w:rPr>
        <w:t>dans les pratiques pédag</w:t>
      </w:r>
      <w:r w:rsidRPr="00A7112B">
        <w:rPr>
          <w:rFonts w:ascii="Times New Roman" w:hAnsi="Times New Roman"/>
          <w:sz w:val="24"/>
          <w:szCs w:val="24"/>
        </w:rPr>
        <w:t>ogiques des écoles secondaires l</w:t>
      </w:r>
      <w:r w:rsidR="001D1C32" w:rsidRPr="00A7112B">
        <w:rPr>
          <w:rFonts w:ascii="Times New Roman" w:hAnsi="Times New Roman"/>
          <w:sz w:val="24"/>
          <w:szCs w:val="24"/>
        </w:rPr>
        <w:t xml:space="preserve">es traces </w:t>
      </w:r>
      <w:r w:rsidRPr="00A7112B">
        <w:rPr>
          <w:rFonts w:ascii="Times New Roman" w:hAnsi="Times New Roman"/>
          <w:sz w:val="24"/>
          <w:szCs w:val="24"/>
        </w:rPr>
        <w:t>des anciennes réf</w:t>
      </w:r>
      <w:r w:rsidRPr="00A7112B">
        <w:rPr>
          <w:rFonts w:ascii="Times New Roman" w:hAnsi="Times New Roman"/>
          <w:sz w:val="24"/>
          <w:szCs w:val="24"/>
        </w:rPr>
        <w:t>é</w:t>
      </w:r>
      <w:r w:rsidRPr="00A7112B">
        <w:rPr>
          <w:rFonts w:ascii="Times New Roman" w:hAnsi="Times New Roman"/>
          <w:sz w:val="24"/>
          <w:szCs w:val="24"/>
        </w:rPr>
        <w:t xml:space="preserve">rences éducatives qui ont été </w:t>
      </w:r>
      <w:r w:rsidR="001D1C32" w:rsidRPr="00A7112B">
        <w:rPr>
          <w:rFonts w:ascii="Times New Roman" w:hAnsi="Times New Roman"/>
          <w:sz w:val="24"/>
          <w:szCs w:val="24"/>
        </w:rPr>
        <w:t>tr</w:t>
      </w:r>
      <w:r w:rsidRPr="00A7112B">
        <w:rPr>
          <w:rFonts w:ascii="Times New Roman" w:hAnsi="Times New Roman"/>
          <w:sz w:val="24"/>
          <w:szCs w:val="24"/>
        </w:rPr>
        <w:t>ansmises par l</w:t>
      </w:r>
      <w:r w:rsidR="00252006">
        <w:rPr>
          <w:rFonts w:ascii="Times New Roman" w:hAnsi="Times New Roman"/>
          <w:sz w:val="24"/>
          <w:szCs w:val="24"/>
        </w:rPr>
        <w:t>’</w:t>
      </w:r>
      <w:r w:rsidRPr="00A7112B">
        <w:rPr>
          <w:rFonts w:ascii="Times New Roman" w:hAnsi="Times New Roman"/>
          <w:sz w:val="24"/>
          <w:szCs w:val="24"/>
        </w:rPr>
        <w:t>école coloniale.</w:t>
      </w:r>
    </w:p>
    <w:p w:rsidR="00740480" w:rsidRDefault="00740480" w:rsidP="00381048">
      <w:pPr>
        <w:spacing w:before="120" w:after="0"/>
        <w:jc w:val="both"/>
        <w:rPr>
          <w:rFonts w:ascii="Times New Roman" w:hAnsi="Times New Roman"/>
          <w:i/>
          <w:sz w:val="24"/>
          <w:szCs w:val="24"/>
        </w:rPr>
      </w:pPr>
    </w:p>
    <w:p w:rsidR="00206788" w:rsidRPr="00A7112B" w:rsidRDefault="00550102" w:rsidP="00381048">
      <w:pPr>
        <w:spacing w:before="120" w:after="0"/>
        <w:jc w:val="both"/>
        <w:rPr>
          <w:rFonts w:ascii="Times New Roman" w:hAnsi="Times New Roman"/>
          <w:sz w:val="24"/>
          <w:szCs w:val="24"/>
        </w:rPr>
      </w:pPr>
      <w:r w:rsidRPr="00A7112B">
        <w:rPr>
          <w:rFonts w:ascii="Times New Roman" w:hAnsi="Times New Roman"/>
          <w:i/>
          <w:sz w:val="24"/>
          <w:szCs w:val="24"/>
        </w:rPr>
        <w:t>Premièrement</w:t>
      </w:r>
      <w:r w:rsidR="00206788" w:rsidRPr="00A7112B">
        <w:rPr>
          <w:rFonts w:ascii="Times New Roman" w:hAnsi="Times New Roman"/>
          <w:i/>
          <w:sz w:val="24"/>
          <w:szCs w:val="24"/>
        </w:rPr>
        <w:t> </w:t>
      </w:r>
      <w:r w:rsidR="00206788" w:rsidRPr="00A7112B">
        <w:rPr>
          <w:rFonts w:ascii="Times New Roman" w:hAnsi="Times New Roman"/>
          <w:sz w:val="24"/>
          <w:szCs w:val="24"/>
        </w:rPr>
        <w:t xml:space="preserve">: </w:t>
      </w:r>
      <w:r w:rsidR="004F44BA" w:rsidRPr="00A7112B">
        <w:rPr>
          <w:rFonts w:ascii="Times New Roman" w:hAnsi="Times New Roman"/>
          <w:sz w:val="24"/>
          <w:szCs w:val="24"/>
        </w:rPr>
        <w:t>le postulat</w:t>
      </w:r>
      <w:r w:rsidRPr="00A7112B">
        <w:rPr>
          <w:rFonts w:ascii="Times New Roman" w:hAnsi="Times New Roman"/>
          <w:sz w:val="24"/>
          <w:szCs w:val="24"/>
        </w:rPr>
        <w:t xml:space="preserve"> d</w:t>
      </w:r>
      <w:r w:rsidR="00252006">
        <w:rPr>
          <w:rFonts w:ascii="Times New Roman" w:hAnsi="Times New Roman"/>
          <w:sz w:val="24"/>
          <w:szCs w:val="24"/>
        </w:rPr>
        <w:t>’</w:t>
      </w:r>
      <w:r w:rsidRPr="00A7112B">
        <w:rPr>
          <w:rFonts w:ascii="Times New Roman" w:hAnsi="Times New Roman"/>
          <w:sz w:val="24"/>
          <w:szCs w:val="24"/>
        </w:rPr>
        <w:t>une relation éducative basée sur la transmission par un maître du savoir qu</w:t>
      </w:r>
      <w:r w:rsidR="00252006">
        <w:rPr>
          <w:rFonts w:ascii="Times New Roman" w:hAnsi="Times New Roman"/>
          <w:sz w:val="24"/>
          <w:szCs w:val="24"/>
        </w:rPr>
        <w:t>’</w:t>
      </w:r>
      <w:r w:rsidRPr="00A7112B">
        <w:rPr>
          <w:rFonts w:ascii="Times New Roman" w:hAnsi="Times New Roman"/>
          <w:sz w:val="24"/>
          <w:szCs w:val="24"/>
        </w:rPr>
        <w:t xml:space="preserve">il détient. Cette idée trouve ses racines dans </w:t>
      </w:r>
      <w:r w:rsidR="001D1C32" w:rsidRPr="00A7112B">
        <w:rPr>
          <w:rFonts w:ascii="Times New Roman" w:hAnsi="Times New Roman"/>
          <w:sz w:val="24"/>
          <w:szCs w:val="24"/>
        </w:rPr>
        <w:t xml:space="preserve">la Grèce antique, où à travers des mythes, des proverbes ou des contes, </w:t>
      </w:r>
      <w:r w:rsidRPr="00A7112B">
        <w:rPr>
          <w:rFonts w:ascii="Times New Roman" w:hAnsi="Times New Roman"/>
          <w:sz w:val="24"/>
          <w:szCs w:val="24"/>
        </w:rPr>
        <w:t xml:space="preserve">un </w:t>
      </w:r>
      <w:r w:rsidR="001D1C32" w:rsidRPr="00A7112B">
        <w:rPr>
          <w:rFonts w:ascii="Times New Roman" w:hAnsi="Times New Roman"/>
          <w:sz w:val="24"/>
          <w:szCs w:val="24"/>
        </w:rPr>
        <w:t>maître</w:t>
      </w:r>
      <w:r w:rsidRPr="00A7112B">
        <w:rPr>
          <w:rFonts w:ascii="Times New Roman" w:hAnsi="Times New Roman"/>
          <w:sz w:val="24"/>
          <w:szCs w:val="24"/>
        </w:rPr>
        <w:t xml:space="preserve"> délivrait des préceptes à </w:t>
      </w:r>
      <w:r w:rsidR="001D1C32" w:rsidRPr="00A7112B">
        <w:rPr>
          <w:rFonts w:ascii="Times New Roman" w:hAnsi="Times New Roman"/>
          <w:sz w:val="24"/>
          <w:szCs w:val="24"/>
        </w:rPr>
        <w:t>ses disciples et leur inculquait ce qu</w:t>
      </w:r>
      <w:r w:rsidR="00252006">
        <w:rPr>
          <w:rFonts w:ascii="Times New Roman" w:hAnsi="Times New Roman"/>
          <w:sz w:val="24"/>
          <w:szCs w:val="24"/>
        </w:rPr>
        <w:t>’</w:t>
      </w:r>
      <w:r w:rsidR="001D1C32" w:rsidRPr="00A7112B">
        <w:rPr>
          <w:rFonts w:ascii="Times New Roman" w:hAnsi="Times New Roman"/>
          <w:sz w:val="24"/>
          <w:szCs w:val="24"/>
        </w:rPr>
        <w:t>il ressentait, lui, comme valeurs morales, pour une vie sociale apaisée. Après assimilation de la conception du maître, plus tard, le disciple, devenu à son tour maître, po</w:t>
      </w:r>
      <w:r w:rsidR="001D1C32" w:rsidRPr="00A7112B">
        <w:rPr>
          <w:rFonts w:ascii="Times New Roman" w:hAnsi="Times New Roman"/>
          <w:sz w:val="24"/>
          <w:szCs w:val="24"/>
        </w:rPr>
        <w:t>u</w:t>
      </w:r>
      <w:r w:rsidR="001D1C32" w:rsidRPr="00A7112B">
        <w:rPr>
          <w:rFonts w:ascii="Times New Roman" w:hAnsi="Times New Roman"/>
          <w:sz w:val="24"/>
          <w:szCs w:val="24"/>
        </w:rPr>
        <w:t>vait s</w:t>
      </w:r>
      <w:r w:rsidR="00252006">
        <w:rPr>
          <w:rFonts w:ascii="Times New Roman" w:hAnsi="Times New Roman"/>
          <w:sz w:val="24"/>
          <w:szCs w:val="24"/>
        </w:rPr>
        <w:t>’</w:t>
      </w:r>
      <w:r w:rsidR="001D1C32" w:rsidRPr="00A7112B">
        <w:rPr>
          <w:rFonts w:ascii="Times New Roman" w:hAnsi="Times New Roman"/>
          <w:sz w:val="24"/>
          <w:szCs w:val="24"/>
        </w:rPr>
        <w:t>octroyer une autonomie de réflexion, au point d</w:t>
      </w:r>
      <w:r w:rsidR="00252006">
        <w:rPr>
          <w:rFonts w:ascii="Times New Roman" w:hAnsi="Times New Roman"/>
          <w:sz w:val="24"/>
          <w:szCs w:val="24"/>
        </w:rPr>
        <w:t>’</w:t>
      </w:r>
      <w:r w:rsidR="001D1C32" w:rsidRPr="00A7112B">
        <w:rPr>
          <w:rFonts w:ascii="Times New Roman" w:hAnsi="Times New Roman"/>
          <w:sz w:val="24"/>
          <w:szCs w:val="24"/>
        </w:rPr>
        <w:t>aller contre la pratique pédagogique de son maître. On peut citer à titre d</w:t>
      </w:r>
      <w:r w:rsidR="00252006">
        <w:rPr>
          <w:rFonts w:ascii="Times New Roman" w:hAnsi="Times New Roman"/>
          <w:sz w:val="24"/>
          <w:szCs w:val="24"/>
        </w:rPr>
        <w:t>’</w:t>
      </w:r>
      <w:r w:rsidR="001D1C32" w:rsidRPr="00A7112B">
        <w:rPr>
          <w:rFonts w:ascii="Times New Roman" w:hAnsi="Times New Roman"/>
          <w:sz w:val="24"/>
          <w:szCs w:val="24"/>
        </w:rPr>
        <w:t>exemple Platon, qui reprenait à sa manière les enseign</w:t>
      </w:r>
      <w:r w:rsidR="001D1C32" w:rsidRPr="00A7112B">
        <w:rPr>
          <w:rFonts w:ascii="Times New Roman" w:hAnsi="Times New Roman"/>
          <w:sz w:val="24"/>
          <w:szCs w:val="24"/>
        </w:rPr>
        <w:t>e</w:t>
      </w:r>
      <w:r w:rsidR="001D1C32" w:rsidRPr="00A7112B">
        <w:rPr>
          <w:rFonts w:ascii="Times New Roman" w:hAnsi="Times New Roman"/>
          <w:sz w:val="24"/>
          <w:szCs w:val="24"/>
        </w:rPr>
        <w:t>ments de Socrate ; Aristote, qui reprenait les pensées de Platon, sans pour autant épouser tot</w:t>
      </w:r>
      <w:r w:rsidR="001D1C32" w:rsidRPr="00A7112B">
        <w:rPr>
          <w:rFonts w:ascii="Times New Roman" w:hAnsi="Times New Roman"/>
          <w:sz w:val="24"/>
          <w:szCs w:val="24"/>
        </w:rPr>
        <w:t>a</w:t>
      </w:r>
      <w:r w:rsidR="001D1C32" w:rsidRPr="00A7112B">
        <w:rPr>
          <w:rFonts w:ascii="Times New Roman" w:hAnsi="Times New Roman"/>
          <w:sz w:val="24"/>
          <w:szCs w:val="24"/>
        </w:rPr>
        <w:t>lement la « dictature » de Socrate à travers sa maïeutique. Quelle que soit la distance prise, ces grands maîtr</w:t>
      </w:r>
      <w:r w:rsidR="00206788" w:rsidRPr="00A7112B">
        <w:rPr>
          <w:rFonts w:ascii="Times New Roman" w:hAnsi="Times New Roman"/>
          <w:sz w:val="24"/>
          <w:szCs w:val="24"/>
        </w:rPr>
        <w:t>es étaient au centre du savoir.</w:t>
      </w:r>
    </w:p>
    <w:p w:rsidR="001D1C32" w:rsidRPr="00A7112B" w:rsidRDefault="004F44BA" w:rsidP="00381048">
      <w:pPr>
        <w:spacing w:before="120" w:after="0"/>
        <w:jc w:val="both"/>
        <w:rPr>
          <w:rFonts w:ascii="Times New Roman" w:hAnsi="Times New Roman"/>
          <w:sz w:val="24"/>
          <w:szCs w:val="24"/>
        </w:rPr>
      </w:pPr>
      <w:r w:rsidRPr="00A7112B">
        <w:rPr>
          <w:rFonts w:ascii="Times New Roman" w:hAnsi="Times New Roman"/>
          <w:i/>
          <w:sz w:val="24"/>
          <w:szCs w:val="24"/>
        </w:rPr>
        <w:t>Deuxièmement</w:t>
      </w:r>
      <w:r w:rsidR="00206788" w:rsidRPr="00A7112B">
        <w:rPr>
          <w:rFonts w:ascii="Times New Roman" w:hAnsi="Times New Roman"/>
          <w:i/>
          <w:sz w:val="24"/>
          <w:szCs w:val="24"/>
        </w:rPr>
        <w:t> </w:t>
      </w:r>
      <w:r w:rsidR="00206788" w:rsidRPr="00A7112B">
        <w:rPr>
          <w:rFonts w:ascii="Times New Roman" w:hAnsi="Times New Roman"/>
          <w:sz w:val="24"/>
          <w:szCs w:val="24"/>
        </w:rPr>
        <w:t xml:space="preserve">: </w:t>
      </w:r>
      <w:r w:rsidRPr="00A7112B">
        <w:rPr>
          <w:rFonts w:ascii="Times New Roman" w:hAnsi="Times New Roman"/>
          <w:sz w:val="24"/>
          <w:szCs w:val="24"/>
        </w:rPr>
        <w:t>le postulat d</w:t>
      </w:r>
      <w:r w:rsidR="00252006">
        <w:rPr>
          <w:rFonts w:ascii="Times New Roman" w:hAnsi="Times New Roman"/>
          <w:sz w:val="24"/>
          <w:szCs w:val="24"/>
        </w:rPr>
        <w:t>’</w:t>
      </w:r>
      <w:r w:rsidRPr="00A7112B">
        <w:rPr>
          <w:rFonts w:ascii="Times New Roman" w:hAnsi="Times New Roman"/>
          <w:sz w:val="24"/>
          <w:szCs w:val="24"/>
        </w:rPr>
        <w:t xml:space="preserve">une relation éducative visant à corriger des penchants naturels. Dans </w:t>
      </w:r>
      <w:r w:rsidR="001D1C32" w:rsidRPr="00A7112B">
        <w:rPr>
          <w:rFonts w:ascii="Times New Roman" w:hAnsi="Times New Roman"/>
          <w:sz w:val="24"/>
          <w:szCs w:val="24"/>
        </w:rPr>
        <w:t>la pensée chrétienne</w:t>
      </w:r>
      <w:r w:rsidRPr="00A7112B">
        <w:rPr>
          <w:rFonts w:ascii="Times New Roman" w:hAnsi="Times New Roman"/>
          <w:sz w:val="24"/>
          <w:szCs w:val="24"/>
        </w:rPr>
        <w:t>, il s</w:t>
      </w:r>
      <w:r w:rsidR="00252006">
        <w:rPr>
          <w:rFonts w:ascii="Times New Roman" w:hAnsi="Times New Roman"/>
          <w:sz w:val="24"/>
          <w:szCs w:val="24"/>
        </w:rPr>
        <w:t>’</w:t>
      </w:r>
      <w:r w:rsidRPr="00A7112B">
        <w:rPr>
          <w:rFonts w:ascii="Times New Roman" w:hAnsi="Times New Roman"/>
          <w:sz w:val="24"/>
          <w:szCs w:val="24"/>
        </w:rPr>
        <w:t>agissait avant tout</w:t>
      </w:r>
      <w:r w:rsidR="001D1C32" w:rsidRPr="00A7112B">
        <w:rPr>
          <w:rFonts w:ascii="Times New Roman" w:hAnsi="Times New Roman"/>
          <w:sz w:val="24"/>
          <w:szCs w:val="24"/>
        </w:rPr>
        <w:t xml:space="preserve"> </w:t>
      </w:r>
      <w:r w:rsidRPr="00A7112B">
        <w:rPr>
          <w:rFonts w:ascii="Times New Roman" w:hAnsi="Times New Roman"/>
          <w:sz w:val="24"/>
          <w:szCs w:val="24"/>
        </w:rPr>
        <w:t xml:space="preserve">de </w:t>
      </w:r>
      <w:r w:rsidR="001D1C32" w:rsidRPr="00A7112B">
        <w:rPr>
          <w:rFonts w:ascii="Times New Roman" w:hAnsi="Times New Roman"/>
          <w:sz w:val="24"/>
          <w:szCs w:val="24"/>
        </w:rPr>
        <w:t>purifier le pécheur. L</w:t>
      </w:r>
      <w:r w:rsidR="00252006">
        <w:rPr>
          <w:rFonts w:ascii="Times New Roman" w:hAnsi="Times New Roman"/>
          <w:sz w:val="24"/>
          <w:szCs w:val="24"/>
        </w:rPr>
        <w:t>’</w:t>
      </w:r>
      <w:r w:rsidR="001D1C32" w:rsidRPr="00A7112B">
        <w:rPr>
          <w:rFonts w:ascii="Times New Roman" w:hAnsi="Times New Roman"/>
          <w:sz w:val="24"/>
          <w:szCs w:val="24"/>
        </w:rPr>
        <w:t>enfant à éduquer était perçu comme « un adulte qui porterait les marques du péché originel » et qui « n</w:t>
      </w:r>
      <w:r w:rsidR="00252006">
        <w:rPr>
          <w:rFonts w:ascii="Times New Roman" w:hAnsi="Times New Roman"/>
          <w:sz w:val="24"/>
          <w:szCs w:val="24"/>
        </w:rPr>
        <w:t>’</w:t>
      </w:r>
      <w:r w:rsidR="001D1C32" w:rsidRPr="00A7112B">
        <w:rPr>
          <w:rFonts w:ascii="Times New Roman" w:hAnsi="Times New Roman"/>
          <w:sz w:val="24"/>
          <w:szCs w:val="24"/>
        </w:rPr>
        <w:t>est pas à ménager dans le processus de transmission du savoir. Il faut lui inculquer, lui imposer, sans son avis, le savoir et il doit connaître car, s</w:t>
      </w:r>
      <w:r w:rsidR="00252006">
        <w:rPr>
          <w:rFonts w:ascii="Times New Roman" w:hAnsi="Times New Roman"/>
          <w:sz w:val="24"/>
          <w:szCs w:val="24"/>
        </w:rPr>
        <w:t>’</w:t>
      </w:r>
      <w:r w:rsidR="001D1C32" w:rsidRPr="00A7112B">
        <w:rPr>
          <w:rFonts w:ascii="Times New Roman" w:hAnsi="Times New Roman"/>
          <w:sz w:val="24"/>
          <w:szCs w:val="24"/>
        </w:rPr>
        <w:t>il peut déjà désobéir par lui-même à Dieu, c</w:t>
      </w:r>
      <w:r w:rsidR="00252006">
        <w:rPr>
          <w:rFonts w:ascii="Times New Roman" w:hAnsi="Times New Roman"/>
          <w:sz w:val="24"/>
          <w:szCs w:val="24"/>
        </w:rPr>
        <w:t>’</w:t>
      </w:r>
      <w:r w:rsidR="001D1C32" w:rsidRPr="00A7112B">
        <w:rPr>
          <w:rFonts w:ascii="Times New Roman" w:hAnsi="Times New Roman"/>
          <w:sz w:val="24"/>
          <w:szCs w:val="24"/>
        </w:rPr>
        <w:t>est qu</w:t>
      </w:r>
      <w:r w:rsidR="00252006">
        <w:rPr>
          <w:rFonts w:ascii="Times New Roman" w:hAnsi="Times New Roman"/>
          <w:sz w:val="24"/>
          <w:szCs w:val="24"/>
        </w:rPr>
        <w:t>’</w:t>
      </w:r>
      <w:r w:rsidR="001D1C32" w:rsidRPr="00A7112B">
        <w:rPr>
          <w:rFonts w:ascii="Times New Roman" w:hAnsi="Times New Roman"/>
          <w:sz w:val="24"/>
          <w:szCs w:val="24"/>
        </w:rPr>
        <w:t>il est capable de beaucoup de choses » (Agbo &amp; Quenum, 1992 : 10)</w:t>
      </w:r>
      <w:r w:rsidR="001D1C32" w:rsidRPr="00A7112B">
        <w:rPr>
          <w:rStyle w:val="Appelnotedebasdep"/>
          <w:rFonts w:ascii="Times New Roman" w:hAnsi="Times New Roman"/>
          <w:sz w:val="24"/>
          <w:szCs w:val="24"/>
        </w:rPr>
        <w:footnoteReference w:id="10"/>
      </w:r>
      <w:r w:rsidR="001D1C32" w:rsidRPr="00A7112B">
        <w:rPr>
          <w:rFonts w:ascii="Times New Roman" w:hAnsi="Times New Roman"/>
          <w:sz w:val="24"/>
          <w:szCs w:val="24"/>
        </w:rPr>
        <w:t>.</w:t>
      </w:r>
    </w:p>
    <w:p w:rsidR="00141D61" w:rsidRPr="00A7112B" w:rsidRDefault="001D1C32" w:rsidP="00381048">
      <w:pPr>
        <w:spacing w:before="120" w:after="0"/>
        <w:jc w:val="both"/>
        <w:rPr>
          <w:rFonts w:ascii="Times New Roman" w:hAnsi="Times New Roman"/>
          <w:sz w:val="24"/>
          <w:szCs w:val="24"/>
        </w:rPr>
      </w:pPr>
      <w:r w:rsidRPr="00A7112B">
        <w:rPr>
          <w:rFonts w:ascii="Times New Roman" w:hAnsi="Times New Roman"/>
          <w:sz w:val="24"/>
          <w:szCs w:val="24"/>
        </w:rPr>
        <w:t xml:space="preserve">Ces deux </w:t>
      </w:r>
      <w:r w:rsidR="004F44BA" w:rsidRPr="00A7112B">
        <w:rPr>
          <w:rFonts w:ascii="Times New Roman" w:hAnsi="Times New Roman"/>
          <w:sz w:val="24"/>
          <w:szCs w:val="24"/>
        </w:rPr>
        <w:t>grands postulats sont à présent contesté</w:t>
      </w:r>
      <w:r w:rsidRPr="00A7112B">
        <w:rPr>
          <w:rFonts w:ascii="Times New Roman" w:hAnsi="Times New Roman"/>
          <w:sz w:val="24"/>
          <w:szCs w:val="24"/>
        </w:rPr>
        <w:t>s</w:t>
      </w:r>
      <w:r w:rsidR="00141D61" w:rsidRPr="00A7112B">
        <w:rPr>
          <w:rFonts w:ascii="Times New Roman" w:hAnsi="Times New Roman"/>
          <w:sz w:val="24"/>
          <w:szCs w:val="24"/>
        </w:rPr>
        <w:t>.</w:t>
      </w:r>
    </w:p>
    <w:p w:rsidR="00141D61" w:rsidRPr="00A7112B" w:rsidRDefault="00141D61" w:rsidP="00381048">
      <w:pPr>
        <w:spacing w:before="120" w:after="0"/>
        <w:jc w:val="both"/>
        <w:rPr>
          <w:rFonts w:ascii="Times New Roman" w:hAnsi="Times New Roman"/>
          <w:sz w:val="24"/>
          <w:szCs w:val="24"/>
        </w:rPr>
      </w:pPr>
      <w:r w:rsidRPr="00A7112B">
        <w:rPr>
          <w:rFonts w:ascii="Times New Roman" w:hAnsi="Times New Roman"/>
          <w:sz w:val="24"/>
          <w:szCs w:val="24"/>
        </w:rPr>
        <w:t>D</w:t>
      </w:r>
      <w:r w:rsidR="00252006">
        <w:rPr>
          <w:rFonts w:ascii="Times New Roman" w:hAnsi="Times New Roman"/>
          <w:sz w:val="24"/>
          <w:szCs w:val="24"/>
        </w:rPr>
        <w:t>’</w:t>
      </w:r>
      <w:r w:rsidRPr="00A7112B">
        <w:rPr>
          <w:rFonts w:ascii="Times New Roman" w:hAnsi="Times New Roman"/>
          <w:sz w:val="24"/>
          <w:szCs w:val="24"/>
        </w:rPr>
        <w:t>une part, o</w:t>
      </w:r>
      <w:r w:rsidR="001D1C32" w:rsidRPr="00A7112B">
        <w:rPr>
          <w:rFonts w:ascii="Times New Roman" w:hAnsi="Times New Roman"/>
          <w:sz w:val="24"/>
          <w:szCs w:val="24"/>
        </w:rPr>
        <w:t>n ne veut plus forcément que le nombre de tous les poissons contenus par des fleuves et des eaux soit su. En cela, il n</w:t>
      </w:r>
      <w:r w:rsidR="00252006">
        <w:rPr>
          <w:rFonts w:ascii="Times New Roman" w:hAnsi="Times New Roman"/>
          <w:sz w:val="24"/>
          <w:szCs w:val="24"/>
        </w:rPr>
        <w:t>’</w:t>
      </w:r>
      <w:r w:rsidR="001D1C32" w:rsidRPr="00A7112B">
        <w:rPr>
          <w:rFonts w:ascii="Times New Roman" w:hAnsi="Times New Roman"/>
          <w:sz w:val="24"/>
          <w:szCs w:val="24"/>
        </w:rPr>
        <w:t>y aurait rien de neuf : Rabelais, dès le 16</w:t>
      </w:r>
      <w:r w:rsidR="001D1C32" w:rsidRPr="00A7112B">
        <w:rPr>
          <w:rFonts w:ascii="Times New Roman" w:hAnsi="Times New Roman"/>
          <w:sz w:val="24"/>
          <w:szCs w:val="24"/>
          <w:vertAlign w:val="superscript"/>
        </w:rPr>
        <w:t>e</w:t>
      </w:r>
      <w:r w:rsidR="001D1C32" w:rsidRPr="00A7112B">
        <w:rPr>
          <w:rFonts w:ascii="Times New Roman" w:hAnsi="Times New Roman"/>
          <w:sz w:val="24"/>
          <w:szCs w:val="24"/>
        </w:rPr>
        <w:t xml:space="preserve"> siècle, </w:t>
      </w:r>
      <w:r w:rsidRPr="00A7112B">
        <w:rPr>
          <w:rFonts w:ascii="Times New Roman" w:hAnsi="Times New Roman"/>
          <w:sz w:val="24"/>
          <w:szCs w:val="24"/>
        </w:rPr>
        <w:t>vo</w:t>
      </w:r>
      <w:r w:rsidRPr="00A7112B">
        <w:rPr>
          <w:rFonts w:ascii="Times New Roman" w:hAnsi="Times New Roman"/>
          <w:sz w:val="24"/>
          <w:szCs w:val="24"/>
        </w:rPr>
        <w:t>u</w:t>
      </w:r>
      <w:r w:rsidRPr="00A7112B">
        <w:rPr>
          <w:rFonts w:ascii="Times New Roman" w:hAnsi="Times New Roman"/>
          <w:sz w:val="24"/>
          <w:szCs w:val="24"/>
        </w:rPr>
        <w:t xml:space="preserve">lait </w:t>
      </w:r>
      <w:r w:rsidR="001D1C32" w:rsidRPr="00A7112B">
        <w:rPr>
          <w:rFonts w:ascii="Times New Roman" w:hAnsi="Times New Roman"/>
          <w:sz w:val="24"/>
          <w:szCs w:val="24"/>
        </w:rPr>
        <w:t xml:space="preserve">faire des enfants, des abîmes de sciences ; Montaigne, </w:t>
      </w:r>
      <w:r w:rsidRPr="00A7112B">
        <w:rPr>
          <w:rFonts w:ascii="Times New Roman" w:hAnsi="Times New Roman"/>
          <w:sz w:val="24"/>
          <w:szCs w:val="24"/>
        </w:rPr>
        <w:t>qui lui succède</w:t>
      </w:r>
      <w:r w:rsidR="001D1C32" w:rsidRPr="00A7112B">
        <w:rPr>
          <w:rFonts w:ascii="Times New Roman" w:hAnsi="Times New Roman"/>
          <w:sz w:val="24"/>
          <w:szCs w:val="24"/>
        </w:rPr>
        <w:t xml:space="preserve">, voulait </w:t>
      </w:r>
      <w:r w:rsidRPr="00A7112B">
        <w:rPr>
          <w:rFonts w:ascii="Times New Roman" w:hAnsi="Times New Roman"/>
          <w:sz w:val="24"/>
          <w:szCs w:val="24"/>
        </w:rPr>
        <w:t xml:space="preserve">par contre </w:t>
      </w:r>
      <w:r w:rsidR="001D1C32" w:rsidRPr="00A7112B">
        <w:rPr>
          <w:rFonts w:ascii="Times New Roman" w:hAnsi="Times New Roman"/>
          <w:sz w:val="24"/>
          <w:szCs w:val="24"/>
        </w:rPr>
        <w:t xml:space="preserve">une tête bien faite </w:t>
      </w:r>
      <w:r w:rsidRPr="00A7112B">
        <w:rPr>
          <w:rFonts w:ascii="Times New Roman" w:hAnsi="Times New Roman"/>
          <w:sz w:val="24"/>
          <w:szCs w:val="24"/>
        </w:rPr>
        <w:t>plutôt qu</w:t>
      </w:r>
      <w:r w:rsidR="00252006">
        <w:rPr>
          <w:rFonts w:ascii="Times New Roman" w:hAnsi="Times New Roman"/>
          <w:sz w:val="24"/>
          <w:szCs w:val="24"/>
        </w:rPr>
        <w:t>’</w:t>
      </w:r>
      <w:r w:rsidRPr="00A7112B">
        <w:rPr>
          <w:rFonts w:ascii="Times New Roman" w:hAnsi="Times New Roman"/>
          <w:sz w:val="24"/>
          <w:szCs w:val="24"/>
        </w:rPr>
        <w:t>une tête bien pleine…</w:t>
      </w:r>
    </w:p>
    <w:p w:rsidR="004F44BA" w:rsidRPr="00A7112B" w:rsidRDefault="00141D61" w:rsidP="00381048">
      <w:pPr>
        <w:spacing w:before="120" w:after="0"/>
        <w:jc w:val="both"/>
        <w:rPr>
          <w:rFonts w:ascii="Times New Roman" w:hAnsi="Times New Roman"/>
          <w:sz w:val="24"/>
          <w:szCs w:val="24"/>
        </w:rPr>
      </w:pPr>
      <w:r w:rsidRPr="00A7112B">
        <w:rPr>
          <w:rFonts w:ascii="Times New Roman" w:hAnsi="Times New Roman"/>
          <w:sz w:val="24"/>
          <w:szCs w:val="24"/>
        </w:rPr>
        <w:t>D</w:t>
      </w:r>
      <w:r w:rsidR="00252006">
        <w:rPr>
          <w:rFonts w:ascii="Times New Roman" w:hAnsi="Times New Roman"/>
          <w:sz w:val="24"/>
          <w:szCs w:val="24"/>
        </w:rPr>
        <w:t>’</w:t>
      </w:r>
      <w:r w:rsidRPr="00A7112B">
        <w:rPr>
          <w:rFonts w:ascii="Times New Roman" w:hAnsi="Times New Roman"/>
          <w:sz w:val="24"/>
          <w:szCs w:val="24"/>
        </w:rPr>
        <w:t xml:space="preserve">autre part, </w:t>
      </w:r>
      <w:r w:rsidR="001D1C32" w:rsidRPr="00A7112B">
        <w:rPr>
          <w:rFonts w:ascii="Times New Roman" w:hAnsi="Times New Roman"/>
          <w:sz w:val="24"/>
          <w:szCs w:val="24"/>
        </w:rPr>
        <w:t xml:space="preserve">il est question </w:t>
      </w:r>
      <w:r w:rsidRPr="00A7112B">
        <w:rPr>
          <w:rFonts w:ascii="Times New Roman" w:hAnsi="Times New Roman"/>
          <w:sz w:val="24"/>
          <w:szCs w:val="24"/>
        </w:rPr>
        <w:t>aujourd</w:t>
      </w:r>
      <w:r w:rsidR="00252006">
        <w:rPr>
          <w:rFonts w:ascii="Times New Roman" w:hAnsi="Times New Roman"/>
          <w:sz w:val="24"/>
          <w:szCs w:val="24"/>
        </w:rPr>
        <w:t>’</w:t>
      </w:r>
      <w:r w:rsidRPr="00A7112B">
        <w:rPr>
          <w:rFonts w:ascii="Times New Roman" w:hAnsi="Times New Roman"/>
          <w:sz w:val="24"/>
          <w:szCs w:val="24"/>
        </w:rPr>
        <w:t xml:space="preserve">hui </w:t>
      </w:r>
      <w:r w:rsidR="001D1C32" w:rsidRPr="00A7112B">
        <w:rPr>
          <w:rFonts w:ascii="Times New Roman" w:hAnsi="Times New Roman"/>
          <w:sz w:val="24"/>
          <w:szCs w:val="24"/>
        </w:rPr>
        <w:t>de conduire les enfants à construire et à donner du sens à leur apprentissage. L</w:t>
      </w:r>
      <w:r w:rsidR="00252006">
        <w:rPr>
          <w:rFonts w:ascii="Times New Roman" w:hAnsi="Times New Roman"/>
          <w:sz w:val="24"/>
          <w:szCs w:val="24"/>
        </w:rPr>
        <w:t>’</w:t>
      </w:r>
      <w:r w:rsidR="001D1C32" w:rsidRPr="00A7112B">
        <w:rPr>
          <w:rFonts w:ascii="Times New Roman" w:hAnsi="Times New Roman"/>
          <w:sz w:val="24"/>
          <w:szCs w:val="24"/>
        </w:rPr>
        <w:t>évolution physiologique, émotionnelle et cognitive de l</w:t>
      </w:r>
      <w:r w:rsidR="00252006">
        <w:rPr>
          <w:rFonts w:ascii="Times New Roman" w:hAnsi="Times New Roman"/>
          <w:sz w:val="24"/>
          <w:szCs w:val="24"/>
        </w:rPr>
        <w:t>’</w:t>
      </w:r>
      <w:r w:rsidR="001D1C32" w:rsidRPr="00A7112B">
        <w:rPr>
          <w:rFonts w:ascii="Times New Roman" w:hAnsi="Times New Roman"/>
          <w:sz w:val="24"/>
          <w:szCs w:val="24"/>
        </w:rPr>
        <w:t>enfant intéresse les nouvelles approches pédagogiques. La mémoire n</w:t>
      </w:r>
      <w:r w:rsidR="00252006">
        <w:rPr>
          <w:rFonts w:ascii="Times New Roman" w:hAnsi="Times New Roman"/>
          <w:sz w:val="24"/>
          <w:szCs w:val="24"/>
        </w:rPr>
        <w:t>’</w:t>
      </w:r>
      <w:r w:rsidR="001D1C32" w:rsidRPr="00A7112B">
        <w:rPr>
          <w:rFonts w:ascii="Times New Roman" w:hAnsi="Times New Roman"/>
          <w:sz w:val="24"/>
          <w:szCs w:val="24"/>
        </w:rPr>
        <w:t>est plus tant sollicitée au d</w:t>
      </w:r>
      <w:r w:rsidR="001D1C32" w:rsidRPr="00A7112B">
        <w:rPr>
          <w:rFonts w:ascii="Times New Roman" w:hAnsi="Times New Roman"/>
          <w:sz w:val="24"/>
          <w:szCs w:val="24"/>
        </w:rPr>
        <w:t>é</w:t>
      </w:r>
      <w:r w:rsidR="001D1C32" w:rsidRPr="00A7112B">
        <w:rPr>
          <w:rFonts w:ascii="Times New Roman" w:hAnsi="Times New Roman"/>
          <w:sz w:val="24"/>
          <w:szCs w:val="24"/>
        </w:rPr>
        <w:t>triment de la réflexion critique et du legs culturel. La formation de savants, d</w:t>
      </w:r>
      <w:r w:rsidR="00252006">
        <w:rPr>
          <w:rFonts w:ascii="Times New Roman" w:hAnsi="Times New Roman"/>
          <w:sz w:val="24"/>
          <w:szCs w:val="24"/>
        </w:rPr>
        <w:t>’</w:t>
      </w:r>
      <w:r w:rsidR="001D1C32" w:rsidRPr="00A7112B">
        <w:rPr>
          <w:rFonts w:ascii="Times New Roman" w:hAnsi="Times New Roman"/>
          <w:sz w:val="24"/>
          <w:szCs w:val="24"/>
        </w:rPr>
        <w:t>élites, d</w:t>
      </w:r>
      <w:r w:rsidR="00252006">
        <w:rPr>
          <w:rFonts w:ascii="Times New Roman" w:hAnsi="Times New Roman"/>
          <w:sz w:val="24"/>
          <w:szCs w:val="24"/>
        </w:rPr>
        <w:t>’</w:t>
      </w:r>
      <w:r w:rsidR="001D1C32" w:rsidRPr="00A7112B">
        <w:rPr>
          <w:rFonts w:ascii="Times New Roman" w:hAnsi="Times New Roman"/>
          <w:sz w:val="24"/>
          <w:szCs w:val="24"/>
        </w:rPr>
        <w:t>érudits, de têtes à connaissances encyclopédiques cèderait la place à la formation d</w:t>
      </w:r>
      <w:r w:rsidR="00252006">
        <w:rPr>
          <w:rFonts w:ascii="Times New Roman" w:hAnsi="Times New Roman"/>
          <w:sz w:val="24"/>
          <w:szCs w:val="24"/>
        </w:rPr>
        <w:t>’</w:t>
      </w:r>
      <w:r w:rsidR="001D1C32" w:rsidRPr="00A7112B">
        <w:rPr>
          <w:rFonts w:ascii="Times New Roman" w:hAnsi="Times New Roman"/>
          <w:sz w:val="24"/>
          <w:szCs w:val="24"/>
        </w:rPr>
        <w:t>un sujet capable de confronter ses prénotions à celles de ses camarades et d</w:t>
      </w:r>
      <w:r w:rsidR="00252006">
        <w:rPr>
          <w:rFonts w:ascii="Times New Roman" w:hAnsi="Times New Roman"/>
          <w:sz w:val="24"/>
          <w:szCs w:val="24"/>
        </w:rPr>
        <w:t>’</w:t>
      </w:r>
      <w:r w:rsidR="001D1C32" w:rsidRPr="00A7112B">
        <w:rPr>
          <w:rFonts w:ascii="Times New Roman" w:hAnsi="Times New Roman"/>
          <w:sz w:val="24"/>
          <w:szCs w:val="24"/>
        </w:rPr>
        <w:t>en ressortir un savoir construit, au terme de conflits cognitifs qui, en le déstabilisant, suscitent en lui l</w:t>
      </w:r>
      <w:r w:rsidR="00252006">
        <w:rPr>
          <w:rFonts w:ascii="Times New Roman" w:hAnsi="Times New Roman"/>
          <w:sz w:val="24"/>
          <w:szCs w:val="24"/>
        </w:rPr>
        <w:t>’</w:t>
      </w:r>
      <w:r w:rsidR="001D1C32" w:rsidRPr="00A7112B">
        <w:rPr>
          <w:rFonts w:ascii="Times New Roman" w:hAnsi="Times New Roman"/>
          <w:sz w:val="24"/>
          <w:szCs w:val="24"/>
        </w:rPr>
        <w:t>envie d</w:t>
      </w:r>
      <w:r w:rsidR="00252006">
        <w:rPr>
          <w:rFonts w:ascii="Times New Roman" w:hAnsi="Times New Roman"/>
          <w:sz w:val="24"/>
          <w:szCs w:val="24"/>
        </w:rPr>
        <w:t>’</w:t>
      </w:r>
      <w:r w:rsidR="001D1C32" w:rsidRPr="00A7112B">
        <w:rPr>
          <w:rFonts w:ascii="Times New Roman" w:hAnsi="Times New Roman"/>
          <w:sz w:val="24"/>
          <w:szCs w:val="24"/>
        </w:rPr>
        <w:t>apprendre.</w:t>
      </w:r>
    </w:p>
    <w:p w:rsidR="00AB1ADE" w:rsidRPr="00A7112B" w:rsidRDefault="00AB1ADE" w:rsidP="00381048">
      <w:pPr>
        <w:spacing w:before="120" w:after="0"/>
        <w:jc w:val="both"/>
        <w:rPr>
          <w:rFonts w:ascii="Times New Roman" w:eastAsia="Arial Unicode MS" w:hAnsi="Times New Roman"/>
          <w:sz w:val="24"/>
          <w:szCs w:val="24"/>
        </w:rPr>
      </w:pPr>
      <w:r w:rsidRPr="00A7112B">
        <w:rPr>
          <w:rFonts w:ascii="Times New Roman" w:eastAsia="Arial Unicode MS" w:hAnsi="Times New Roman"/>
          <w:sz w:val="24"/>
          <w:szCs w:val="24"/>
        </w:rPr>
        <w:t xml:space="preserve">Dans une étude intitulée </w:t>
      </w:r>
      <w:r w:rsidRPr="00A7112B">
        <w:rPr>
          <w:rFonts w:ascii="Times New Roman" w:eastAsia="Arial Unicode MS" w:hAnsi="Times New Roman"/>
          <w:i/>
          <w:sz w:val="24"/>
          <w:szCs w:val="24"/>
        </w:rPr>
        <w:t>L</w:t>
      </w:r>
      <w:r w:rsidR="00252006">
        <w:rPr>
          <w:rFonts w:ascii="Times New Roman" w:eastAsia="Arial Unicode MS" w:hAnsi="Times New Roman"/>
          <w:i/>
          <w:sz w:val="24"/>
          <w:szCs w:val="24"/>
        </w:rPr>
        <w:t>’</w:t>
      </w:r>
      <w:r w:rsidRPr="00A7112B">
        <w:rPr>
          <w:rFonts w:ascii="Times New Roman" w:eastAsia="Arial Unicode MS" w:hAnsi="Times New Roman"/>
          <w:i/>
          <w:sz w:val="24"/>
          <w:szCs w:val="24"/>
        </w:rPr>
        <w:t>APC, les orientations générales au Bénin</w:t>
      </w:r>
      <w:r w:rsidRPr="00A7112B">
        <w:rPr>
          <w:rStyle w:val="Appelnotedebasdep"/>
          <w:rFonts w:ascii="Times New Roman" w:eastAsia="Arial Unicode MS" w:hAnsi="Times New Roman"/>
          <w:sz w:val="24"/>
          <w:szCs w:val="24"/>
        </w:rPr>
        <w:footnoteReference w:id="11"/>
      </w:r>
      <w:r w:rsidRPr="00A7112B">
        <w:rPr>
          <w:rFonts w:ascii="Times New Roman" w:eastAsia="Arial Unicode MS" w:hAnsi="Times New Roman"/>
          <w:sz w:val="24"/>
          <w:szCs w:val="24"/>
        </w:rPr>
        <w:t>,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Institut National pour la Formation et la Recherche en Education (INFRE) fait état des motivations de la mise en œuvre de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 xml:space="preserve">APC au secondaire : dans le cadre des programmes par objectifs qui avaient cours, </w:t>
      </w:r>
      <w:r w:rsidRPr="00A7112B">
        <w:rPr>
          <w:rFonts w:ascii="Times New Roman" w:eastAsia="Arial Unicode MS" w:hAnsi="Times New Roman"/>
          <w:sz w:val="24"/>
          <w:szCs w:val="24"/>
        </w:rPr>
        <w:lastRenderedPageBreak/>
        <w:t>tous les enseignants n</w:t>
      </w:r>
      <w:r w:rsidR="00252006">
        <w:rPr>
          <w:rFonts w:ascii="Times New Roman" w:eastAsia="Arial Unicode MS" w:hAnsi="Times New Roman"/>
          <w:sz w:val="24"/>
          <w:szCs w:val="24"/>
        </w:rPr>
        <w:t>’</w:t>
      </w:r>
      <w:r w:rsidRPr="00A7112B">
        <w:rPr>
          <w:rFonts w:ascii="Times New Roman" w:eastAsia="Arial Unicode MS" w:hAnsi="Times New Roman"/>
          <w:sz w:val="24"/>
          <w:szCs w:val="24"/>
        </w:rPr>
        <w:t>étaient pas en mesure de formuler des objectifs ni d</w:t>
      </w:r>
      <w:r w:rsidR="00252006">
        <w:rPr>
          <w:rFonts w:ascii="Times New Roman" w:eastAsia="Arial Unicode MS" w:hAnsi="Times New Roman"/>
          <w:sz w:val="24"/>
          <w:szCs w:val="24"/>
        </w:rPr>
        <w:t>’</w:t>
      </w:r>
      <w:r w:rsidRPr="00A7112B">
        <w:rPr>
          <w:rFonts w:ascii="Times New Roman" w:eastAsia="Arial Unicode MS" w:hAnsi="Times New Roman"/>
          <w:sz w:val="24"/>
          <w:szCs w:val="24"/>
        </w:rPr>
        <w:t>utiliser des m</w:t>
      </w:r>
      <w:r w:rsidRPr="00A7112B">
        <w:rPr>
          <w:rFonts w:ascii="Times New Roman" w:eastAsia="Arial Unicode MS" w:hAnsi="Times New Roman"/>
          <w:sz w:val="24"/>
          <w:szCs w:val="24"/>
        </w:rPr>
        <w:t>é</w:t>
      </w:r>
      <w:r w:rsidRPr="00A7112B">
        <w:rPr>
          <w:rFonts w:ascii="Times New Roman" w:eastAsia="Arial Unicode MS" w:hAnsi="Times New Roman"/>
          <w:sz w:val="24"/>
          <w:szCs w:val="24"/>
        </w:rPr>
        <w:t>thodes actives, avec pour conséquence que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élève n</w:t>
      </w:r>
      <w:r w:rsidR="00252006">
        <w:rPr>
          <w:rFonts w:ascii="Times New Roman" w:eastAsia="Arial Unicode MS" w:hAnsi="Times New Roman"/>
          <w:sz w:val="24"/>
          <w:szCs w:val="24"/>
        </w:rPr>
        <w:t>’</w:t>
      </w:r>
      <w:r w:rsidRPr="00A7112B">
        <w:rPr>
          <w:rFonts w:ascii="Times New Roman" w:eastAsia="Arial Unicode MS" w:hAnsi="Times New Roman"/>
          <w:sz w:val="24"/>
          <w:szCs w:val="24"/>
        </w:rPr>
        <w:t>était pas amené à « construire son s</w:t>
      </w:r>
      <w:r w:rsidRPr="00A7112B">
        <w:rPr>
          <w:rFonts w:ascii="Times New Roman" w:eastAsia="Arial Unicode MS" w:hAnsi="Times New Roman"/>
          <w:sz w:val="24"/>
          <w:szCs w:val="24"/>
        </w:rPr>
        <w:t>a</w:t>
      </w:r>
      <w:r w:rsidRPr="00A7112B">
        <w:rPr>
          <w:rFonts w:ascii="Times New Roman" w:eastAsia="Arial Unicode MS" w:hAnsi="Times New Roman"/>
          <w:sz w:val="24"/>
          <w:szCs w:val="24"/>
        </w:rPr>
        <w:t>voir ». La construction des compétences chez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apprenant ne constituait pas la préoccupation essentielle de ces programmes par objectifs. Or le développement politique, économique, s</w:t>
      </w:r>
      <w:r w:rsidRPr="00A7112B">
        <w:rPr>
          <w:rFonts w:ascii="Times New Roman" w:eastAsia="Arial Unicode MS" w:hAnsi="Times New Roman"/>
          <w:sz w:val="24"/>
          <w:szCs w:val="24"/>
        </w:rPr>
        <w:t>o</w:t>
      </w:r>
      <w:r w:rsidRPr="00A7112B">
        <w:rPr>
          <w:rFonts w:ascii="Times New Roman" w:eastAsia="Arial Unicode MS" w:hAnsi="Times New Roman"/>
          <w:sz w:val="24"/>
          <w:szCs w:val="24"/>
        </w:rPr>
        <w:t>cial, culturel, technologique et scientifique du Bénin exigerait une formation en adéquation avec les attentes de la société. Selon les partenaires techniques et financiers (PTF),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APC se présentait comme la pédagogie qui conduirait le pays à la « fabrication » du citoyen de no</w:t>
      </w:r>
      <w:r w:rsidRPr="00A7112B">
        <w:rPr>
          <w:rFonts w:ascii="Times New Roman" w:eastAsia="Arial Unicode MS" w:hAnsi="Times New Roman"/>
          <w:sz w:val="24"/>
          <w:szCs w:val="24"/>
        </w:rPr>
        <w:t>u</w:t>
      </w:r>
      <w:r w:rsidRPr="00A7112B">
        <w:rPr>
          <w:rFonts w:ascii="Times New Roman" w:eastAsia="Arial Unicode MS" w:hAnsi="Times New Roman"/>
          <w:sz w:val="24"/>
          <w:szCs w:val="24"/>
        </w:rPr>
        <w:t>velle génération, qui répondrait aux exigences du marché de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emploi.</w:t>
      </w:r>
    </w:p>
    <w:p w:rsidR="00206788" w:rsidRDefault="00206788" w:rsidP="00381048">
      <w:pPr>
        <w:spacing w:before="120" w:after="0"/>
        <w:jc w:val="both"/>
        <w:rPr>
          <w:rFonts w:ascii="Times New Roman" w:hAnsi="Times New Roman"/>
          <w:sz w:val="24"/>
          <w:szCs w:val="24"/>
        </w:rPr>
      </w:pPr>
    </w:p>
    <w:p w:rsidR="007602ED" w:rsidRPr="00A7112B" w:rsidRDefault="007602ED" w:rsidP="00381048">
      <w:pPr>
        <w:spacing w:before="120" w:after="0"/>
        <w:jc w:val="both"/>
        <w:rPr>
          <w:rFonts w:ascii="Times New Roman" w:hAnsi="Times New Roman"/>
          <w:sz w:val="24"/>
          <w:szCs w:val="24"/>
        </w:rPr>
      </w:pPr>
    </w:p>
    <w:p w:rsidR="00206788" w:rsidRPr="007566B4" w:rsidRDefault="00206788" w:rsidP="00381048">
      <w:pPr>
        <w:spacing w:before="120" w:after="0"/>
        <w:jc w:val="both"/>
        <w:rPr>
          <w:rFonts w:ascii="Times New Roman" w:hAnsi="Times New Roman"/>
          <w:b/>
          <w:sz w:val="36"/>
          <w:szCs w:val="36"/>
        </w:rPr>
      </w:pPr>
      <w:r w:rsidRPr="007566B4">
        <w:rPr>
          <w:rFonts w:ascii="Times New Roman" w:hAnsi="Times New Roman"/>
          <w:b/>
          <w:sz w:val="36"/>
          <w:szCs w:val="36"/>
        </w:rPr>
        <w:t>3.- Par-delà la polémique</w:t>
      </w:r>
    </w:p>
    <w:p w:rsidR="005D6598" w:rsidRDefault="005D6598" w:rsidP="00381048">
      <w:pPr>
        <w:spacing w:before="120" w:after="0"/>
        <w:jc w:val="both"/>
        <w:rPr>
          <w:rFonts w:ascii="Times New Roman" w:hAnsi="Times New Roman"/>
          <w:sz w:val="24"/>
          <w:szCs w:val="24"/>
        </w:rPr>
      </w:pPr>
    </w:p>
    <w:p w:rsidR="0080151A" w:rsidRPr="00A7112B" w:rsidRDefault="00800E62" w:rsidP="00381048">
      <w:pPr>
        <w:spacing w:before="120" w:after="0"/>
        <w:jc w:val="both"/>
        <w:rPr>
          <w:rFonts w:ascii="Times New Roman" w:hAnsi="Times New Roman"/>
          <w:sz w:val="24"/>
          <w:szCs w:val="24"/>
        </w:rPr>
      </w:pPr>
      <w:r w:rsidRPr="00A7112B">
        <w:rPr>
          <w:rFonts w:ascii="Times New Roman" w:hAnsi="Times New Roman"/>
          <w:sz w:val="24"/>
          <w:szCs w:val="24"/>
        </w:rPr>
        <w:t xml:space="preserve">Cette </w:t>
      </w:r>
      <w:r w:rsidR="0078097A" w:rsidRPr="00A7112B">
        <w:rPr>
          <w:rFonts w:ascii="Times New Roman" w:hAnsi="Times New Roman"/>
          <w:sz w:val="24"/>
          <w:szCs w:val="24"/>
        </w:rPr>
        <w:t>polémique</w:t>
      </w:r>
      <w:r w:rsidR="0080151A" w:rsidRPr="00A7112B">
        <w:rPr>
          <w:rFonts w:ascii="Times New Roman" w:hAnsi="Times New Roman"/>
          <w:sz w:val="24"/>
          <w:szCs w:val="24"/>
        </w:rPr>
        <w:t>, qui</w:t>
      </w:r>
      <w:r w:rsidRPr="00A7112B">
        <w:rPr>
          <w:rFonts w:ascii="Times New Roman" w:hAnsi="Times New Roman"/>
          <w:sz w:val="24"/>
          <w:szCs w:val="24"/>
        </w:rPr>
        <w:t xml:space="preserve"> a constitué le point de départ de notre interrogation</w:t>
      </w:r>
      <w:r w:rsidR="0080151A" w:rsidRPr="00A7112B">
        <w:rPr>
          <w:rFonts w:ascii="Times New Roman" w:hAnsi="Times New Roman"/>
          <w:sz w:val="24"/>
          <w:szCs w:val="24"/>
        </w:rPr>
        <w:t>, n</w:t>
      </w:r>
      <w:r w:rsidR="00252006">
        <w:rPr>
          <w:rFonts w:ascii="Times New Roman" w:hAnsi="Times New Roman"/>
          <w:sz w:val="24"/>
          <w:szCs w:val="24"/>
        </w:rPr>
        <w:t>’</w:t>
      </w:r>
      <w:r w:rsidR="0080151A" w:rsidRPr="00A7112B">
        <w:rPr>
          <w:rFonts w:ascii="Times New Roman" w:hAnsi="Times New Roman"/>
          <w:sz w:val="24"/>
          <w:szCs w:val="24"/>
        </w:rPr>
        <w:t>est pas éteinte</w:t>
      </w:r>
      <w:r w:rsidRPr="00A7112B">
        <w:rPr>
          <w:rFonts w:ascii="Times New Roman" w:hAnsi="Times New Roman"/>
          <w:sz w:val="24"/>
          <w:szCs w:val="24"/>
        </w:rPr>
        <w:t xml:space="preserve">. </w:t>
      </w:r>
      <w:r w:rsidR="0080151A" w:rsidRPr="00A7112B">
        <w:rPr>
          <w:rFonts w:ascii="Times New Roman" w:hAnsi="Times New Roman"/>
          <w:sz w:val="24"/>
          <w:szCs w:val="24"/>
        </w:rPr>
        <w:t>Lors de</w:t>
      </w:r>
      <w:r w:rsidR="003324D1">
        <w:rPr>
          <w:rFonts w:ascii="Times New Roman" w:hAnsi="Times New Roman"/>
          <w:sz w:val="24"/>
          <w:szCs w:val="24"/>
        </w:rPr>
        <w:t>s</w:t>
      </w:r>
      <w:r w:rsidR="0080151A" w:rsidRPr="00A7112B">
        <w:rPr>
          <w:rFonts w:ascii="Times New Roman" w:hAnsi="Times New Roman"/>
          <w:sz w:val="24"/>
          <w:szCs w:val="24"/>
        </w:rPr>
        <w:t xml:space="preserve"> journées d</w:t>
      </w:r>
      <w:r w:rsidR="00252006">
        <w:rPr>
          <w:rFonts w:ascii="Times New Roman" w:hAnsi="Times New Roman"/>
          <w:sz w:val="24"/>
          <w:szCs w:val="24"/>
        </w:rPr>
        <w:t>’</w:t>
      </w:r>
      <w:r w:rsidR="0080151A" w:rsidRPr="00A7112B">
        <w:rPr>
          <w:rFonts w:ascii="Times New Roman" w:hAnsi="Times New Roman"/>
          <w:sz w:val="24"/>
          <w:szCs w:val="24"/>
        </w:rPr>
        <w:t>études organisées par le Conseil national de l</w:t>
      </w:r>
      <w:r w:rsidR="00252006">
        <w:rPr>
          <w:rFonts w:ascii="Times New Roman" w:hAnsi="Times New Roman"/>
          <w:sz w:val="24"/>
          <w:szCs w:val="24"/>
        </w:rPr>
        <w:t>’</w:t>
      </w:r>
      <w:r w:rsidR="0080151A" w:rsidRPr="00A7112B">
        <w:rPr>
          <w:rFonts w:ascii="Times New Roman" w:hAnsi="Times New Roman"/>
          <w:sz w:val="24"/>
          <w:szCs w:val="24"/>
        </w:rPr>
        <w:t>éducation (CNE) à Cotonou en novembre 2010, partisans et opposants de l</w:t>
      </w:r>
      <w:r w:rsidR="00252006">
        <w:rPr>
          <w:rFonts w:ascii="Times New Roman" w:hAnsi="Times New Roman"/>
          <w:sz w:val="24"/>
          <w:szCs w:val="24"/>
        </w:rPr>
        <w:t>’</w:t>
      </w:r>
      <w:r w:rsidR="0080151A" w:rsidRPr="00A7112B">
        <w:rPr>
          <w:rFonts w:ascii="Times New Roman" w:hAnsi="Times New Roman"/>
          <w:sz w:val="24"/>
          <w:szCs w:val="24"/>
        </w:rPr>
        <w:t>APC ont eu l</w:t>
      </w:r>
      <w:r w:rsidR="00252006">
        <w:rPr>
          <w:rFonts w:ascii="Times New Roman" w:hAnsi="Times New Roman"/>
          <w:sz w:val="24"/>
          <w:szCs w:val="24"/>
        </w:rPr>
        <w:t>’</w:t>
      </w:r>
      <w:r w:rsidR="0080151A" w:rsidRPr="00A7112B">
        <w:rPr>
          <w:rFonts w:ascii="Times New Roman" w:hAnsi="Times New Roman"/>
          <w:sz w:val="24"/>
          <w:szCs w:val="24"/>
        </w:rPr>
        <w:t>occasion de confronter leurs a</w:t>
      </w:r>
      <w:r w:rsidR="0080151A" w:rsidRPr="00A7112B">
        <w:rPr>
          <w:rFonts w:ascii="Times New Roman" w:hAnsi="Times New Roman"/>
          <w:sz w:val="24"/>
          <w:szCs w:val="24"/>
        </w:rPr>
        <w:t>r</w:t>
      </w:r>
      <w:r w:rsidR="0080151A" w:rsidRPr="00A7112B">
        <w:rPr>
          <w:rFonts w:ascii="Times New Roman" w:hAnsi="Times New Roman"/>
          <w:sz w:val="24"/>
          <w:szCs w:val="24"/>
        </w:rPr>
        <w:t>guments. Aucun rapport officiel n</w:t>
      </w:r>
      <w:r w:rsidR="00252006">
        <w:rPr>
          <w:rFonts w:ascii="Times New Roman" w:hAnsi="Times New Roman"/>
          <w:sz w:val="24"/>
          <w:szCs w:val="24"/>
        </w:rPr>
        <w:t>’</w:t>
      </w:r>
      <w:r w:rsidR="0080151A" w:rsidRPr="00A7112B">
        <w:rPr>
          <w:rFonts w:ascii="Times New Roman" w:hAnsi="Times New Roman"/>
          <w:sz w:val="24"/>
          <w:szCs w:val="24"/>
        </w:rPr>
        <w:t>est encore publié et aucune décision concernant l</w:t>
      </w:r>
      <w:r w:rsidR="00252006">
        <w:rPr>
          <w:rFonts w:ascii="Times New Roman" w:hAnsi="Times New Roman"/>
          <w:sz w:val="24"/>
          <w:szCs w:val="24"/>
        </w:rPr>
        <w:t>’</w:t>
      </w:r>
      <w:r w:rsidR="0080151A" w:rsidRPr="00A7112B">
        <w:rPr>
          <w:rFonts w:ascii="Times New Roman" w:hAnsi="Times New Roman"/>
          <w:sz w:val="24"/>
          <w:szCs w:val="24"/>
        </w:rPr>
        <w:t>avenir des NPE n</w:t>
      </w:r>
      <w:r w:rsidR="00252006">
        <w:rPr>
          <w:rFonts w:ascii="Times New Roman" w:hAnsi="Times New Roman"/>
          <w:sz w:val="24"/>
          <w:szCs w:val="24"/>
        </w:rPr>
        <w:t>’</w:t>
      </w:r>
      <w:r w:rsidR="0080151A" w:rsidRPr="00A7112B">
        <w:rPr>
          <w:rFonts w:ascii="Times New Roman" w:hAnsi="Times New Roman"/>
          <w:sz w:val="24"/>
          <w:szCs w:val="24"/>
        </w:rPr>
        <w:t>a été prise. Les pronostics vont bon train à ce propos</w:t>
      </w:r>
      <w:r w:rsidR="0080151A" w:rsidRPr="00A7112B">
        <w:rPr>
          <w:rStyle w:val="Appelnotedebasdep"/>
          <w:rFonts w:ascii="Times New Roman" w:hAnsi="Times New Roman"/>
          <w:sz w:val="24"/>
          <w:szCs w:val="24"/>
        </w:rPr>
        <w:footnoteReference w:id="12"/>
      </w:r>
      <w:r w:rsidR="0080151A" w:rsidRPr="00A7112B">
        <w:rPr>
          <w:rFonts w:ascii="Times New Roman" w:hAnsi="Times New Roman"/>
          <w:sz w:val="24"/>
          <w:szCs w:val="24"/>
        </w:rPr>
        <w:t>. Plus récemment, dans l</w:t>
      </w:r>
      <w:r w:rsidR="00252006">
        <w:rPr>
          <w:rFonts w:ascii="Times New Roman" w:hAnsi="Times New Roman"/>
          <w:sz w:val="24"/>
          <w:szCs w:val="24"/>
        </w:rPr>
        <w:t>’</w:t>
      </w:r>
      <w:r w:rsidR="0080151A" w:rsidRPr="00A7112B">
        <w:rPr>
          <w:rFonts w:ascii="Times New Roman" w:hAnsi="Times New Roman"/>
          <w:sz w:val="24"/>
          <w:szCs w:val="24"/>
        </w:rPr>
        <w:t>un des ateliers préparatoires du 2</w:t>
      </w:r>
      <w:r w:rsidR="0080151A" w:rsidRPr="00A7112B">
        <w:rPr>
          <w:rFonts w:ascii="Times New Roman" w:hAnsi="Times New Roman"/>
          <w:sz w:val="24"/>
          <w:szCs w:val="24"/>
          <w:vertAlign w:val="superscript"/>
        </w:rPr>
        <w:t>e</w:t>
      </w:r>
      <w:r w:rsidR="0080151A" w:rsidRPr="00A7112B">
        <w:rPr>
          <w:rFonts w:ascii="Times New Roman" w:hAnsi="Times New Roman"/>
          <w:sz w:val="24"/>
          <w:szCs w:val="24"/>
        </w:rPr>
        <w:t xml:space="preserve"> Forum National de l</w:t>
      </w:r>
      <w:r w:rsidR="00252006">
        <w:rPr>
          <w:rFonts w:ascii="Times New Roman" w:hAnsi="Times New Roman"/>
          <w:sz w:val="24"/>
          <w:szCs w:val="24"/>
        </w:rPr>
        <w:t>’</w:t>
      </w:r>
      <w:r w:rsidR="0080151A" w:rsidRPr="00A7112B">
        <w:rPr>
          <w:rFonts w:ascii="Times New Roman" w:hAnsi="Times New Roman"/>
          <w:sz w:val="24"/>
          <w:szCs w:val="24"/>
        </w:rPr>
        <w:t>Education dont l</w:t>
      </w:r>
      <w:r w:rsidR="00252006">
        <w:rPr>
          <w:rFonts w:ascii="Times New Roman" w:hAnsi="Times New Roman"/>
          <w:sz w:val="24"/>
          <w:szCs w:val="24"/>
        </w:rPr>
        <w:t>’</w:t>
      </w:r>
      <w:r w:rsidR="0080151A" w:rsidRPr="00A7112B">
        <w:rPr>
          <w:rFonts w:ascii="Times New Roman" w:hAnsi="Times New Roman"/>
          <w:sz w:val="24"/>
          <w:szCs w:val="24"/>
        </w:rPr>
        <w:t>organisation a été déc</w:t>
      </w:r>
      <w:r w:rsidR="0080151A" w:rsidRPr="00A7112B">
        <w:rPr>
          <w:rFonts w:ascii="Times New Roman" w:hAnsi="Times New Roman"/>
          <w:sz w:val="24"/>
          <w:szCs w:val="24"/>
        </w:rPr>
        <w:t>i</w:t>
      </w:r>
      <w:r w:rsidR="0080151A" w:rsidRPr="00A7112B">
        <w:rPr>
          <w:rFonts w:ascii="Times New Roman" w:hAnsi="Times New Roman"/>
          <w:sz w:val="24"/>
          <w:szCs w:val="24"/>
        </w:rPr>
        <w:t>dée par le Conseil des ministres le 20 février 2013, la réflexion s</w:t>
      </w:r>
      <w:r w:rsidR="00252006">
        <w:rPr>
          <w:rFonts w:ascii="Times New Roman" w:hAnsi="Times New Roman"/>
          <w:sz w:val="24"/>
          <w:szCs w:val="24"/>
        </w:rPr>
        <w:t>’</w:t>
      </w:r>
      <w:r w:rsidR="0080151A" w:rsidRPr="00A7112B">
        <w:rPr>
          <w:rFonts w:ascii="Times New Roman" w:hAnsi="Times New Roman"/>
          <w:sz w:val="24"/>
          <w:szCs w:val="24"/>
        </w:rPr>
        <w:t>est portée sur la façon d</w:t>
      </w:r>
      <w:r w:rsidR="00252006">
        <w:rPr>
          <w:rFonts w:ascii="Times New Roman" w:hAnsi="Times New Roman"/>
          <w:sz w:val="24"/>
          <w:szCs w:val="24"/>
        </w:rPr>
        <w:t>’</w:t>
      </w:r>
      <w:r w:rsidR="0080151A" w:rsidRPr="00A7112B">
        <w:rPr>
          <w:rFonts w:ascii="Times New Roman" w:hAnsi="Times New Roman"/>
          <w:sz w:val="24"/>
          <w:szCs w:val="24"/>
        </w:rPr>
        <w:t xml:space="preserve">aboutir </w:t>
      </w:r>
      <w:r w:rsidR="0080151A" w:rsidRPr="00A7112B">
        <w:rPr>
          <w:rFonts w:ascii="Times New Roman" w:hAnsi="Times New Roman"/>
          <w:i/>
          <w:sz w:val="24"/>
          <w:szCs w:val="24"/>
        </w:rPr>
        <w:t>« à une résolution sérieuse sur les programmes d</w:t>
      </w:r>
      <w:r w:rsidR="00252006">
        <w:rPr>
          <w:rFonts w:ascii="Times New Roman" w:hAnsi="Times New Roman"/>
          <w:i/>
          <w:sz w:val="24"/>
          <w:szCs w:val="24"/>
        </w:rPr>
        <w:t>’</w:t>
      </w:r>
      <w:r w:rsidR="0080151A" w:rsidRPr="00A7112B">
        <w:rPr>
          <w:rFonts w:ascii="Times New Roman" w:hAnsi="Times New Roman"/>
          <w:i/>
          <w:sz w:val="24"/>
          <w:szCs w:val="24"/>
        </w:rPr>
        <w:t>étude actuels et l</w:t>
      </w:r>
      <w:r w:rsidR="00252006">
        <w:rPr>
          <w:rFonts w:ascii="Times New Roman" w:hAnsi="Times New Roman"/>
          <w:i/>
          <w:sz w:val="24"/>
          <w:szCs w:val="24"/>
        </w:rPr>
        <w:t>’</w:t>
      </w:r>
      <w:r w:rsidR="0080151A" w:rsidRPr="00A7112B">
        <w:rPr>
          <w:rFonts w:ascii="Times New Roman" w:hAnsi="Times New Roman"/>
          <w:i/>
          <w:sz w:val="24"/>
          <w:szCs w:val="24"/>
        </w:rPr>
        <w:t>approche par compétences »</w:t>
      </w:r>
      <w:r w:rsidR="0080151A" w:rsidRPr="00A7112B">
        <w:rPr>
          <w:rFonts w:ascii="Times New Roman" w:hAnsi="Times New Roman"/>
          <w:sz w:val="24"/>
          <w:szCs w:val="24"/>
        </w:rPr>
        <w:t>, et l</w:t>
      </w:r>
      <w:r w:rsidR="00252006">
        <w:rPr>
          <w:rFonts w:ascii="Times New Roman" w:hAnsi="Times New Roman"/>
          <w:sz w:val="24"/>
          <w:szCs w:val="24"/>
        </w:rPr>
        <w:t>’</w:t>
      </w:r>
      <w:r w:rsidR="0080151A" w:rsidRPr="00A7112B">
        <w:rPr>
          <w:rFonts w:ascii="Times New Roman" w:hAnsi="Times New Roman"/>
          <w:sz w:val="24"/>
          <w:szCs w:val="24"/>
        </w:rPr>
        <w:t>un des orateurs, membre du Département de Psychologie et des Sciences de l</w:t>
      </w:r>
      <w:r w:rsidR="00252006">
        <w:rPr>
          <w:rFonts w:ascii="Times New Roman" w:hAnsi="Times New Roman"/>
          <w:sz w:val="24"/>
          <w:szCs w:val="24"/>
        </w:rPr>
        <w:t>’</w:t>
      </w:r>
      <w:r w:rsidR="0080151A" w:rsidRPr="00A7112B">
        <w:rPr>
          <w:rFonts w:ascii="Times New Roman" w:hAnsi="Times New Roman"/>
          <w:sz w:val="24"/>
          <w:szCs w:val="24"/>
        </w:rPr>
        <w:t>Education de l</w:t>
      </w:r>
      <w:r w:rsidR="00252006">
        <w:rPr>
          <w:rFonts w:ascii="Times New Roman" w:hAnsi="Times New Roman"/>
          <w:sz w:val="24"/>
          <w:szCs w:val="24"/>
        </w:rPr>
        <w:t>’</w:t>
      </w:r>
      <w:r w:rsidR="0080151A" w:rsidRPr="00A7112B">
        <w:rPr>
          <w:rFonts w:ascii="Times New Roman" w:hAnsi="Times New Roman"/>
          <w:sz w:val="24"/>
          <w:szCs w:val="24"/>
        </w:rPr>
        <w:t>Université d</w:t>
      </w:r>
      <w:r w:rsidR="00252006">
        <w:rPr>
          <w:rFonts w:ascii="Times New Roman" w:hAnsi="Times New Roman"/>
          <w:sz w:val="24"/>
          <w:szCs w:val="24"/>
        </w:rPr>
        <w:t>’</w:t>
      </w:r>
      <w:r w:rsidR="0080151A" w:rsidRPr="00A7112B">
        <w:rPr>
          <w:rFonts w:ascii="Times New Roman" w:hAnsi="Times New Roman"/>
          <w:sz w:val="24"/>
          <w:szCs w:val="24"/>
        </w:rPr>
        <w:t xml:space="preserve">Abomey Calavi a conclu son intervention par la question suivante : </w:t>
      </w:r>
      <w:r w:rsidR="0080151A" w:rsidRPr="00A7112B">
        <w:rPr>
          <w:rFonts w:ascii="Times New Roman" w:hAnsi="Times New Roman"/>
          <w:i/>
          <w:sz w:val="24"/>
          <w:szCs w:val="24"/>
        </w:rPr>
        <w:t>« L</w:t>
      </w:r>
      <w:r w:rsidR="00252006">
        <w:rPr>
          <w:rFonts w:ascii="Times New Roman" w:hAnsi="Times New Roman"/>
          <w:i/>
          <w:sz w:val="24"/>
          <w:szCs w:val="24"/>
        </w:rPr>
        <w:t>’</w:t>
      </w:r>
      <w:r w:rsidR="0080151A" w:rsidRPr="00A7112B">
        <w:rPr>
          <w:rFonts w:ascii="Times New Roman" w:hAnsi="Times New Roman"/>
          <w:i/>
          <w:sz w:val="24"/>
          <w:szCs w:val="24"/>
        </w:rPr>
        <w:t>école sera-t-elle réduite à fabriquer seulement des vendeurs de petits pains dont le système industriel capitaliste a besoin, de petits cadres capables d</w:t>
      </w:r>
      <w:r w:rsidR="00252006">
        <w:rPr>
          <w:rFonts w:ascii="Times New Roman" w:hAnsi="Times New Roman"/>
          <w:i/>
          <w:sz w:val="24"/>
          <w:szCs w:val="24"/>
        </w:rPr>
        <w:t>’</w:t>
      </w:r>
      <w:r w:rsidR="0080151A" w:rsidRPr="00A7112B">
        <w:rPr>
          <w:rFonts w:ascii="Times New Roman" w:hAnsi="Times New Roman"/>
          <w:i/>
          <w:sz w:val="24"/>
          <w:szCs w:val="24"/>
        </w:rPr>
        <w:t>exécuter des ordres en lieu et place de concepteurs capables de mettre les habitants des pays sous-développés sur la route de la transformation, de la production et de l</w:t>
      </w:r>
      <w:r w:rsidR="00252006">
        <w:rPr>
          <w:rFonts w:ascii="Times New Roman" w:hAnsi="Times New Roman"/>
          <w:i/>
          <w:sz w:val="24"/>
          <w:szCs w:val="24"/>
        </w:rPr>
        <w:t>’</w:t>
      </w:r>
      <w:r w:rsidR="0080151A" w:rsidRPr="00A7112B">
        <w:rPr>
          <w:rFonts w:ascii="Times New Roman" w:hAnsi="Times New Roman"/>
          <w:i/>
          <w:sz w:val="24"/>
          <w:szCs w:val="24"/>
        </w:rPr>
        <w:t>émergence ? »</w:t>
      </w:r>
      <w:r w:rsidR="0080151A" w:rsidRPr="00A7112B">
        <w:rPr>
          <w:rStyle w:val="Appelnotedebasdep"/>
          <w:rFonts w:ascii="Times New Roman" w:hAnsi="Times New Roman"/>
          <w:sz w:val="24"/>
          <w:szCs w:val="24"/>
        </w:rPr>
        <w:footnoteReference w:id="13"/>
      </w:r>
      <w:r w:rsidR="0080151A" w:rsidRPr="00A7112B">
        <w:rPr>
          <w:rFonts w:ascii="Times New Roman" w:hAnsi="Times New Roman"/>
          <w:sz w:val="24"/>
          <w:szCs w:val="24"/>
        </w:rPr>
        <w:t>. Le propos peut p</w:t>
      </w:r>
      <w:r w:rsidR="0080151A" w:rsidRPr="00A7112B">
        <w:rPr>
          <w:rFonts w:ascii="Times New Roman" w:hAnsi="Times New Roman"/>
          <w:sz w:val="24"/>
          <w:szCs w:val="24"/>
        </w:rPr>
        <w:t>a</w:t>
      </w:r>
      <w:r w:rsidR="0080151A" w:rsidRPr="00A7112B">
        <w:rPr>
          <w:rFonts w:ascii="Times New Roman" w:hAnsi="Times New Roman"/>
          <w:sz w:val="24"/>
          <w:szCs w:val="24"/>
        </w:rPr>
        <w:t>raître provo</w:t>
      </w:r>
      <w:r w:rsidR="00AB2A1F">
        <w:rPr>
          <w:rFonts w:ascii="Times New Roman" w:hAnsi="Times New Roman"/>
          <w:sz w:val="24"/>
          <w:szCs w:val="24"/>
        </w:rPr>
        <w:t>c</w:t>
      </w:r>
      <w:r w:rsidR="0080151A" w:rsidRPr="00A7112B">
        <w:rPr>
          <w:rFonts w:ascii="Times New Roman" w:hAnsi="Times New Roman"/>
          <w:sz w:val="24"/>
          <w:szCs w:val="24"/>
        </w:rPr>
        <w:t>ant, il offre surtout une vision très réductrice de la notion de compétences. Nous y reviendrons plus loin dans ce travail.</w:t>
      </w:r>
    </w:p>
    <w:p w:rsidR="0080151A" w:rsidRPr="00A7112B" w:rsidRDefault="0080151A" w:rsidP="00381048">
      <w:pPr>
        <w:spacing w:before="120" w:after="0"/>
        <w:jc w:val="both"/>
        <w:rPr>
          <w:rFonts w:ascii="Times New Roman" w:hAnsi="Times New Roman"/>
          <w:sz w:val="24"/>
          <w:szCs w:val="24"/>
        </w:rPr>
      </w:pPr>
      <w:r w:rsidRPr="00A7112B">
        <w:rPr>
          <w:rFonts w:ascii="Times New Roman" w:hAnsi="Times New Roman"/>
          <w:sz w:val="24"/>
          <w:szCs w:val="24"/>
          <w:lang w:val="fr-CH"/>
        </w:rPr>
        <w:t>Très (trop) souvent dans ces débats, les discussions tournent autour de précisions terminol</w:t>
      </w:r>
      <w:r w:rsidRPr="00A7112B">
        <w:rPr>
          <w:rFonts w:ascii="Times New Roman" w:hAnsi="Times New Roman"/>
          <w:sz w:val="24"/>
          <w:szCs w:val="24"/>
          <w:lang w:val="fr-CH"/>
        </w:rPr>
        <w:t>o</w:t>
      </w:r>
      <w:r w:rsidRPr="00A7112B">
        <w:rPr>
          <w:rFonts w:ascii="Times New Roman" w:hAnsi="Times New Roman"/>
          <w:sz w:val="24"/>
          <w:szCs w:val="24"/>
          <w:lang w:val="fr-CH"/>
        </w:rPr>
        <w:t>giques ou conceptuelles, mettent l</w:t>
      </w:r>
      <w:r w:rsidR="00252006">
        <w:rPr>
          <w:rFonts w:ascii="Times New Roman" w:hAnsi="Times New Roman"/>
          <w:sz w:val="24"/>
          <w:szCs w:val="24"/>
          <w:lang w:val="fr-CH"/>
        </w:rPr>
        <w:t>’</w:t>
      </w:r>
      <w:r w:rsidRPr="00A7112B">
        <w:rPr>
          <w:rFonts w:ascii="Times New Roman" w:hAnsi="Times New Roman"/>
          <w:sz w:val="24"/>
          <w:szCs w:val="24"/>
          <w:lang w:val="fr-CH"/>
        </w:rPr>
        <w:t>accent sur les dispositions individuelles (celles des élèves et celles du maître) plutôt que sur l</w:t>
      </w:r>
      <w:r w:rsidR="00252006">
        <w:rPr>
          <w:rFonts w:ascii="Times New Roman" w:hAnsi="Times New Roman"/>
          <w:sz w:val="24"/>
          <w:szCs w:val="24"/>
          <w:lang w:val="fr-CH"/>
        </w:rPr>
        <w:t>’</w:t>
      </w:r>
      <w:r w:rsidRPr="00A7112B">
        <w:rPr>
          <w:rFonts w:ascii="Times New Roman" w:hAnsi="Times New Roman"/>
          <w:sz w:val="24"/>
          <w:szCs w:val="24"/>
          <w:lang w:val="fr-CH"/>
        </w:rPr>
        <w:t xml:space="preserve">organisation du travail en classe. </w:t>
      </w:r>
      <w:r w:rsidRPr="00A7112B">
        <w:rPr>
          <w:rFonts w:ascii="Times New Roman" w:hAnsi="Times New Roman"/>
          <w:sz w:val="24"/>
          <w:szCs w:val="24"/>
        </w:rPr>
        <w:t>Il est somme toute peu question des conditions ou des modalités d</w:t>
      </w:r>
      <w:r w:rsidR="00252006">
        <w:rPr>
          <w:rFonts w:ascii="Times New Roman" w:hAnsi="Times New Roman"/>
          <w:sz w:val="24"/>
          <w:szCs w:val="24"/>
        </w:rPr>
        <w:t>’</w:t>
      </w:r>
      <w:r w:rsidRPr="00A7112B">
        <w:rPr>
          <w:rFonts w:ascii="Times New Roman" w:hAnsi="Times New Roman"/>
          <w:sz w:val="24"/>
          <w:szCs w:val="24"/>
        </w:rPr>
        <w:t>appropriation et de transposition de l</w:t>
      </w:r>
      <w:r w:rsidR="00252006">
        <w:rPr>
          <w:rFonts w:ascii="Times New Roman" w:hAnsi="Times New Roman"/>
          <w:sz w:val="24"/>
          <w:szCs w:val="24"/>
        </w:rPr>
        <w:t>’</w:t>
      </w:r>
      <w:r w:rsidRPr="00A7112B">
        <w:rPr>
          <w:rFonts w:ascii="Times New Roman" w:hAnsi="Times New Roman"/>
          <w:sz w:val="24"/>
          <w:szCs w:val="24"/>
        </w:rPr>
        <w:t xml:space="preserve">APC dans </w:t>
      </w:r>
      <w:r w:rsidRPr="00A7112B">
        <w:rPr>
          <w:rFonts w:ascii="Times New Roman" w:hAnsi="Times New Roman"/>
          <w:sz w:val="24"/>
          <w:szCs w:val="24"/>
        </w:rPr>
        <w:lastRenderedPageBreak/>
        <w:t>les activités quotidiennes. On n</w:t>
      </w:r>
      <w:r w:rsidR="00252006">
        <w:rPr>
          <w:rFonts w:ascii="Times New Roman" w:hAnsi="Times New Roman"/>
          <w:sz w:val="24"/>
          <w:szCs w:val="24"/>
        </w:rPr>
        <w:t>’</w:t>
      </w:r>
      <w:r w:rsidRPr="00A7112B">
        <w:rPr>
          <w:rFonts w:ascii="Times New Roman" w:hAnsi="Times New Roman"/>
          <w:sz w:val="24"/>
          <w:szCs w:val="24"/>
        </w:rPr>
        <w:t>a que peu d</w:t>
      </w:r>
      <w:r w:rsidR="00252006">
        <w:rPr>
          <w:rFonts w:ascii="Times New Roman" w:hAnsi="Times New Roman"/>
          <w:sz w:val="24"/>
          <w:szCs w:val="24"/>
        </w:rPr>
        <w:t>’</w:t>
      </w:r>
      <w:r w:rsidRPr="00A7112B">
        <w:rPr>
          <w:rFonts w:ascii="Times New Roman" w:hAnsi="Times New Roman"/>
          <w:sz w:val="24"/>
          <w:szCs w:val="24"/>
        </w:rPr>
        <w:t>informations sur la façon dont les enseignants se tirent d</w:t>
      </w:r>
      <w:r w:rsidR="00252006">
        <w:rPr>
          <w:rFonts w:ascii="Times New Roman" w:hAnsi="Times New Roman"/>
          <w:sz w:val="24"/>
          <w:szCs w:val="24"/>
        </w:rPr>
        <w:t>’</w:t>
      </w:r>
      <w:r w:rsidRPr="00A7112B">
        <w:rPr>
          <w:rFonts w:ascii="Times New Roman" w:hAnsi="Times New Roman"/>
          <w:sz w:val="24"/>
          <w:szCs w:val="24"/>
        </w:rPr>
        <w:t>affaire avec cette nouvelle norme, sur les stratégies mises en œuvre pour articuler s</w:t>
      </w:r>
      <w:r w:rsidRPr="00A7112B">
        <w:rPr>
          <w:rFonts w:ascii="Times New Roman" w:hAnsi="Times New Roman"/>
          <w:sz w:val="24"/>
          <w:szCs w:val="24"/>
        </w:rPr>
        <w:t>a</w:t>
      </w:r>
      <w:r w:rsidRPr="00A7112B">
        <w:rPr>
          <w:rFonts w:ascii="Times New Roman" w:hAnsi="Times New Roman"/>
          <w:sz w:val="24"/>
          <w:szCs w:val="24"/>
        </w:rPr>
        <w:t>voirs et compétences, pour évaluer les aptitudes des élèves, etc. Il y aurait pourtant un intérêt certain à quitter le débat d</w:t>
      </w:r>
      <w:r w:rsidR="00252006">
        <w:rPr>
          <w:rFonts w:ascii="Times New Roman" w:hAnsi="Times New Roman"/>
          <w:sz w:val="24"/>
          <w:szCs w:val="24"/>
        </w:rPr>
        <w:t>’</w:t>
      </w:r>
      <w:r w:rsidRPr="00A7112B">
        <w:rPr>
          <w:rFonts w:ascii="Times New Roman" w:hAnsi="Times New Roman"/>
          <w:sz w:val="24"/>
          <w:szCs w:val="24"/>
        </w:rPr>
        <w:t>idées pour s</w:t>
      </w:r>
      <w:r w:rsidR="00252006">
        <w:rPr>
          <w:rFonts w:ascii="Times New Roman" w:hAnsi="Times New Roman"/>
          <w:sz w:val="24"/>
          <w:szCs w:val="24"/>
        </w:rPr>
        <w:t>’</w:t>
      </w:r>
      <w:r w:rsidRPr="00A7112B">
        <w:rPr>
          <w:rFonts w:ascii="Times New Roman" w:hAnsi="Times New Roman"/>
          <w:sz w:val="24"/>
          <w:szCs w:val="24"/>
        </w:rPr>
        <w:t>affronter aux pratiques professionnelles effectivement mises en œuvre et mesurer la validité des dispositifs didactiques et des épreuves d</w:t>
      </w:r>
      <w:r w:rsidR="00252006">
        <w:rPr>
          <w:rFonts w:ascii="Times New Roman" w:hAnsi="Times New Roman"/>
          <w:sz w:val="24"/>
          <w:szCs w:val="24"/>
        </w:rPr>
        <w:t>’</w:t>
      </w:r>
      <w:r w:rsidRPr="00A7112B">
        <w:rPr>
          <w:rFonts w:ascii="Times New Roman" w:hAnsi="Times New Roman"/>
          <w:sz w:val="24"/>
          <w:szCs w:val="24"/>
        </w:rPr>
        <w:t xml:space="preserve">évaluation externe (CEP, BEPC et </w:t>
      </w:r>
      <w:r w:rsidR="003324D1">
        <w:rPr>
          <w:rFonts w:ascii="Times New Roman" w:hAnsi="Times New Roman"/>
          <w:sz w:val="24"/>
          <w:szCs w:val="24"/>
        </w:rPr>
        <w:t>B</w:t>
      </w:r>
      <w:r w:rsidRPr="00A7112B">
        <w:rPr>
          <w:rFonts w:ascii="Times New Roman" w:hAnsi="Times New Roman"/>
          <w:sz w:val="24"/>
          <w:szCs w:val="24"/>
        </w:rPr>
        <w:t>accalauréat).</w:t>
      </w:r>
    </w:p>
    <w:p w:rsidR="005D6598" w:rsidRDefault="003F25AF" w:rsidP="006C3BB2">
      <w:pPr>
        <w:spacing w:before="120" w:after="0"/>
        <w:jc w:val="both"/>
        <w:rPr>
          <w:rFonts w:ascii="Times New Roman" w:hAnsi="Times New Roman"/>
          <w:sz w:val="24"/>
          <w:szCs w:val="24"/>
        </w:rPr>
      </w:pPr>
      <w:r w:rsidRPr="00A7112B">
        <w:rPr>
          <w:rFonts w:ascii="Times New Roman" w:hAnsi="Times New Roman"/>
          <w:sz w:val="24"/>
          <w:szCs w:val="24"/>
        </w:rPr>
        <w:t>Ce travail aura pour objectif d</w:t>
      </w:r>
      <w:r w:rsidR="00252006">
        <w:rPr>
          <w:rFonts w:ascii="Times New Roman" w:hAnsi="Times New Roman"/>
          <w:sz w:val="24"/>
          <w:szCs w:val="24"/>
        </w:rPr>
        <w:t>’</w:t>
      </w:r>
      <w:r w:rsidRPr="00A7112B">
        <w:rPr>
          <w:rFonts w:ascii="Times New Roman" w:hAnsi="Times New Roman"/>
          <w:sz w:val="24"/>
          <w:szCs w:val="24"/>
        </w:rPr>
        <w:t>identifier les principaux obstacles à la mise en œuvre d</w:t>
      </w:r>
      <w:r w:rsidR="00252006">
        <w:rPr>
          <w:rFonts w:ascii="Times New Roman" w:hAnsi="Times New Roman"/>
          <w:sz w:val="24"/>
          <w:szCs w:val="24"/>
        </w:rPr>
        <w:t>’</w:t>
      </w:r>
      <w:r w:rsidRPr="00A7112B">
        <w:rPr>
          <w:rFonts w:ascii="Times New Roman" w:hAnsi="Times New Roman"/>
          <w:sz w:val="24"/>
          <w:szCs w:val="24"/>
        </w:rPr>
        <w:t>une approche par compétences dans l</w:t>
      </w:r>
      <w:r w:rsidR="00252006">
        <w:rPr>
          <w:rFonts w:ascii="Times New Roman" w:hAnsi="Times New Roman"/>
          <w:sz w:val="24"/>
          <w:szCs w:val="24"/>
        </w:rPr>
        <w:t>’</w:t>
      </w:r>
      <w:r w:rsidRPr="00A7112B">
        <w:rPr>
          <w:rFonts w:ascii="Times New Roman" w:hAnsi="Times New Roman"/>
          <w:sz w:val="24"/>
          <w:szCs w:val="24"/>
        </w:rPr>
        <w:t>enseignement du français au Bénin. Pointons d</w:t>
      </w:r>
      <w:r w:rsidR="00252006">
        <w:rPr>
          <w:rFonts w:ascii="Times New Roman" w:hAnsi="Times New Roman"/>
          <w:sz w:val="24"/>
          <w:szCs w:val="24"/>
        </w:rPr>
        <w:t>’</w:t>
      </w:r>
      <w:r w:rsidR="004E7CB4" w:rsidRPr="00A7112B">
        <w:rPr>
          <w:rFonts w:ascii="Times New Roman" w:hAnsi="Times New Roman"/>
          <w:sz w:val="24"/>
          <w:szCs w:val="24"/>
        </w:rPr>
        <w:t>emblée trois obstacles majeurs liés aux représentations sociales de l</w:t>
      </w:r>
      <w:r w:rsidR="00252006">
        <w:rPr>
          <w:rFonts w:ascii="Times New Roman" w:hAnsi="Times New Roman"/>
          <w:sz w:val="24"/>
          <w:szCs w:val="24"/>
        </w:rPr>
        <w:t>’</w:t>
      </w:r>
      <w:r w:rsidR="004E7CB4" w:rsidRPr="00A7112B">
        <w:rPr>
          <w:rFonts w:ascii="Times New Roman" w:hAnsi="Times New Roman"/>
          <w:sz w:val="24"/>
          <w:szCs w:val="24"/>
        </w:rPr>
        <w:t>APC.</w:t>
      </w:r>
    </w:p>
    <w:p w:rsidR="003F25AF" w:rsidRPr="005D6598" w:rsidRDefault="003F25AF" w:rsidP="00381048">
      <w:pPr>
        <w:spacing w:before="120" w:after="0"/>
        <w:jc w:val="both"/>
        <w:rPr>
          <w:rFonts w:ascii="Times New Roman" w:eastAsia="Arial Unicode MS" w:hAnsi="Times New Roman"/>
          <w:b/>
          <w:sz w:val="24"/>
          <w:szCs w:val="24"/>
        </w:rPr>
      </w:pPr>
      <w:r w:rsidRPr="005D6598">
        <w:rPr>
          <w:rFonts w:ascii="Times New Roman" w:eastAsia="Arial Unicode MS" w:hAnsi="Times New Roman"/>
          <w:b/>
          <w:i/>
          <w:sz w:val="24"/>
          <w:szCs w:val="24"/>
        </w:rPr>
        <w:t>Premièrement</w:t>
      </w:r>
      <w:r w:rsidRPr="005D6598">
        <w:rPr>
          <w:rFonts w:ascii="Times New Roman" w:eastAsia="Arial Unicode MS" w:hAnsi="Times New Roman"/>
          <w:b/>
          <w:sz w:val="24"/>
          <w:szCs w:val="24"/>
        </w:rPr>
        <w:t>, une vision très réductrice du socioconstructivisme.</w:t>
      </w:r>
    </w:p>
    <w:p w:rsidR="000F6F6D" w:rsidRPr="00A7112B" w:rsidRDefault="000F6F6D" w:rsidP="00381048">
      <w:pPr>
        <w:spacing w:before="120" w:after="0"/>
        <w:jc w:val="both"/>
        <w:rPr>
          <w:rFonts w:ascii="Times New Roman" w:eastAsia="Arial Unicode MS" w:hAnsi="Times New Roman"/>
          <w:sz w:val="24"/>
          <w:szCs w:val="24"/>
        </w:rPr>
      </w:pPr>
      <w:r w:rsidRPr="00A7112B">
        <w:rPr>
          <w:rFonts w:ascii="Times New Roman" w:eastAsia="Arial Unicode MS" w:hAnsi="Times New Roman"/>
          <w:sz w:val="24"/>
          <w:szCs w:val="24"/>
        </w:rPr>
        <w:t>Dans la partie de ce travail consacrée à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 xml:space="preserve">analyse de nos </w:t>
      </w:r>
      <w:r w:rsidR="0080151A" w:rsidRPr="00A7112B">
        <w:rPr>
          <w:rFonts w:ascii="Times New Roman" w:eastAsia="Arial Unicode MS" w:hAnsi="Times New Roman"/>
          <w:sz w:val="24"/>
          <w:szCs w:val="24"/>
        </w:rPr>
        <w:t xml:space="preserve">observations </w:t>
      </w:r>
      <w:r w:rsidRPr="00A7112B">
        <w:rPr>
          <w:rFonts w:ascii="Times New Roman" w:eastAsia="Arial Unicode MS" w:hAnsi="Times New Roman"/>
          <w:sz w:val="24"/>
          <w:szCs w:val="24"/>
        </w:rPr>
        <w:t xml:space="preserve">dans les écoles </w:t>
      </w:r>
      <w:r w:rsidR="0080151A" w:rsidRPr="00A7112B">
        <w:rPr>
          <w:rFonts w:ascii="Times New Roman" w:eastAsia="Arial Unicode MS" w:hAnsi="Times New Roman"/>
          <w:sz w:val="24"/>
          <w:szCs w:val="24"/>
        </w:rPr>
        <w:t>seco</w:t>
      </w:r>
      <w:r w:rsidR="0080151A" w:rsidRPr="00A7112B">
        <w:rPr>
          <w:rFonts w:ascii="Times New Roman" w:eastAsia="Arial Unicode MS" w:hAnsi="Times New Roman"/>
          <w:sz w:val="24"/>
          <w:szCs w:val="24"/>
        </w:rPr>
        <w:t>n</w:t>
      </w:r>
      <w:r w:rsidR="0080151A" w:rsidRPr="00A7112B">
        <w:rPr>
          <w:rFonts w:ascii="Times New Roman" w:eastAsia="Arial Unicode MS" w:hAnsi="Times New Roman"/>
          <w:sz w:val="24"/>
          <w:szCs w:val="24"/>
        </w:rPr>
        <w:t>daire</w:t>
      </w:r>
      <w:r w:rsidRPr="00A7112B">
        <w:rPr>
          <w:rFonts w:ascii="Times New Roman" w:eastAsia="Arial Unicode MS" w:hAnsi="Times New Roman"/>
          <w:sz w:val="24"/>
          <w:szCs w:val="24"/>
        </w:rPr>
        <w:t>s</w:t>
      </w:r>
      <w:r w:rsidR="0080151A" w:rsidRPr="00A7112B">
        <w:rPr>
          <w:rFonts w:ascii="Times New Roman" w:eastAsia="Arial Unicode MS" w:hAnsi="Times New Roman"/>
          <w:sz w:val="24"/>
          <w:szCs w:val="24"/>
        </w:rPr>
        <w:t xml:space="preserve">, </w:t>
      </w:r>
      <w:r w:rsidRPr="00A7112B">
        <w:rPr>
          <w:rFonts w:ascii="Times New Roman" w:eastAsia="Arial Unicode MS" w:hAnsi="Times New Roman"/>
          <w:sz w:val="24"/>
          <w:szCs w:val="24"/>
        </w:rPr>
        <w:t xml:space="preserve">de </w:t>
      </w:r>
      <w:r w:rsidR="0080151A" w:rsidRPr="00A7112B">
        <w:rPr>
          <w:rFonts w:ascii="Times New Roman" w:eastAsia="Arial Unicode MS" w:hAnsi="Times New Roman"/>
          <w:sz w:val="24"/>
          <w:szCs w:val="24"/>
        </w:rPr>
        <w:t>nos rencontres avec des enseignants et certains administratifs du système éduca</w:t>
      </w:r>
      <w:r w:rsidRPr="00A7112B">
        <w:rPr>
          <w:rFonts w:ascii="Times New Roman" w:eastAsia="Arial Unicode MS" w:hAnsi="Times New Roman"/>
          <w:sz w:val="24"/>
          <w:szCs w:val="24"/>
        </w:rPr>
        <w:t>tif, nous montrerons</w:t>
      </w:r>
      <w:r w:rsidR="0080151A" w:rsidRPr="00A7112B">
        <w:rPr>
          <w:rFonts w:ascii="Times New Roman" w:eastAsia="Arial Unicode MS" w:hAnsi="Times New Roman"/>
          <w:sz w:val="24"/>
          <w:szCs w:val="24"/>
        </w:rPr>
        <w:t xml:space="preserve"> qu</w:t>
      </w:r>
      <w:r w:rsidR="00252006">
        <w:rPr>
          <w:rFonts w:ascii="Times New Roman" w:eastAsia="Arial Unicode MS" w:hAnsi="Times New Roman"/>
          <w:sz w:val="24"/>
          <w:szCs w:val="24"/>
        </w:rPr>
        <w:t>’</w:t>
      </w:r>
      <w:r w:rsidR="0080151A" w:rsidRPr="00A7112B">
        <w:rPr>
          <w:rFonts w:ascii="Times New Roman" w:eastAsia="Arial Unicode MS" w:hAnsi="Times New Roman"/>
          <w:sz w:val="24"/>
          <w:szCs w:val="24"/>
        </w:rPr>
        <w:t xml:space="preserve">un important écart subsiste entre les </w:t>
      </w:r>
      <w:r w:rsidRPr="00A7112B">
        <w:rPr>
          <w:rFonts w:ascii="Times New Roman" w:eastAsia="Arial Unicode MS" w:hAnsi="Times New Roman"/>
          <w:sz w:val="24"/>
          <w:szCs w:val="24"/>
        </w:rPr>
        <w:t xml:space="preserve">modèles théoriques sous-jacents à la nouvelle orientation pédagogique </w:t>
      </w:r>
      <w:r w:rsidR="0080151A" w:rsidRPr="00A7112B">
        <w:rPr>
          <w:rFonts w:ascii="Times New Roman" w:eastAsia="Arial Unicode MS" w:hAnsi="Times New Roman"/>
          <w:sz w:val="24"/>
          <w:szCs w:val="24"/>
        </w:rPr>
        <w:t>et les usages effec</w:t>
      </w:r>
      <w:r w:rsidRPr="00A7112B">
        <w:rPr>
          <w:rFonts w:ascii="Times New Roman" w:eastAsia="Arial Unicode MS" w:hAnsi="Times New Roman"/>
          <w:sz w:val="24"/>
          <w:szCs w:val="24"/>
        </w:rPr>
        <w:t>tifs de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APC. C</w:t>
      </w:r>
      <w:r w:rsidR="00252006">
        <w:rPr>
          <w:rFonts w:ascii="Times New Roman" w:eastAsia="Arial Unicode MS" w:hAnsi="Times New Roman"/>
          <w:sz w:val="24"/>
          <w:szCs w:val="24"/>
        </w:rPr>
        <w:t>’</w:t>
      </w:r>
      <w:r w:rsidRPr="00A7112B">
        <w:rPr>
          <w:rFonts w:ascii="Times New Roman" w:eastAsia="Arial Unicode MS" w:hAnsi="Times New Roman"/>
          <w:sz w:val="24"/>
          <w:szCs w:val="24"/>
        </w:rPr>
        <w:t>est notamment de la v</w:t>
      </w:r>
      <w:r w:rsidRPr="00A7112B">
        <w:rPr>
          <w:rFonts w:ascii="Times New Roman" w:eastAsia="Arial Unicode MS" w:hAnsi="Times New Roman"/>
          <w:sz w:val="24"/>
          <w:szCs w:val="24"/>
        </w:rPr>
        <w:t>i</w:t>
      </w:r>
      <w:r w:rsidRPr="00A7112B">
        <w:rPr>
          <w:rFonts w:ascii="Times New Roman" w:eastAsia="Arial Unicode MS" w:hAnsi="Times New Roman"/>
          <w:sz w:val="24"/>
          <w:szCs w:val="24"/>
        </w:rPr>
        <w:t xml:space="preserve">sion du socioconstructivisme installée dans les pratiques pédagogiques : cette vision </w:t>
      </w:r>
      <w:r w:rsidR="003F25AF" w:rsidRPr="00A7112B">
        <w:rPr>
          <w:rFonts w:ascii="Times New Roman" w:eastAsia="Arial Unicode MS" w:hAnsi="Times New Roman"/>
          <w:sz w:val="24"/>
          <w:szCs w:val="24"/>
        </w:rPr>
        <w:t>est très réductrice parce que l</w:t>
      </w:r>
      <w:r w:rsidR="00252006">
        <w:rPr>
          <w:rFonts w:ascii="Times New Roman" w:eastAsia="Arial Unicode MS" w:hAnsi="Times New Roman"/>
          <w:sz w:val="24"/>
          <w:szCs w:val="24"/>
        </w:rPr>
        <w:t>’</w:t>
      </w:r>
      <w:r w:rsidR="003F25AF" w:rsidRPr="00A7112B">
        <w:rPr>
          <w:rFonts w:ascii="Times New Roman" w:eastAsia="Arial Unicode MS" w:hAnsi="Times New Roman"/>
          <w:sz w:val="24"/>
          <w:szCs w:val="24"/>
        </w:rPr>
        <w:t>enfant est amené « à apprendre par lui-même ».</w:t>
      </w:r>
    </w:p>
    <w:p w:rsidR="003F25AF" w:rsidRPr="00A7112B" w:rsidRDefault="003F25AF" w:rsidP="00381048">
      <w:pPr>
        <w:spacing w:before="120" w:after="0"/>
        <w:jc w:val="both"/>
        <w:rPr>
          <w:rFonts w:ascii="Times New Roman" w:eastAsia="Arial Unicode MS" w:hAnsi="Times New Roman"/>
          <w:sz w:val="24"/>
          <w:szCs w:val="24"/>
        </w:rPr>
      </w:pPr>
      <w:r w:rsidRPr="00A7112B">
        <w:rPr>
          <w:rFonts w:ascii="Times New Roman" w:eastAsia="Arial Unicode MS" w:hAnsi="Times New Roman"/>
          <w:sz w:val="24"/>
          <w:szCs w:val="24"/>
        </w:rPr>
        <w:t>Dans une version plus conforme aux postulats du socioconstructivisme, la liberté accordée à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élève n</w:t>
      </w:r>
      <w:r w:rsidR="00252006">
        <w:rPr>
          <w:rFonts w:ascii="Times New Roman" w:eastAsia="Arial Unicode MS" w:hAnsi="Times New Roman"/>
          <w:sz w:val="24"/>
          <w:szCs w:val="24"/>
        </w:rPr>
        <w:t>’</w:t>
      </w:r>
      <w:r w:rsidRPr="00A7112B">
        <w:rPr>
          <w:rFonts w:ascii="Times New Roman" w:eastAsia="Arial Unicode MS" w:hAnsi="Times New Roman"/>
          <w:sz w:val="24"/>
          <w:szCs w:val="24"/>
        </w:rPr>
        <w:t>exclut pas le devoir de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enseignant de fournir des éléments de connaissance ou des savoirs à ceux qu</w:t>
      </w:r>
      <w:r w:rsidR="00252006">
        <w:rPr>
          <w:rFonts w:ascii="Times New Roman" w:eastAsia="Arial Unicode MS" w:hAnsi="Times New Roman"/>
          <w:sz w:val="24"/>
          <w:szCs w:val="24"/>
        </w:rPr>
        <w:t>’</w:t>
      </w:r>
      <w:r w:rsidRPr="00A7112B">
        <w:rPr>
          <w:rFonts w:ascii="Times New Roman" w:eastAsia="Arial Unicode MS" w:hAnsi="Times New Roman"/>
          <w:sz w:val="24"/>
          <w:szCs w:val="24"/>
        </w:rPr>
        <w:t>il doit encadrer : sans ressources fournies par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enseignant (connaissances, méthodologies, procédures,…),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élève ne peut organiser un travail efficace et efficient. Il revient à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enseignant d</w:t>
      </w:r>
      <w:r w:rsidR="00252006">
        <w:rPr>
          <w:rFonts w:ascii="Times New Roman" w:eastAsia="Arial Unicode MS" w:hAnsi="Times New Roman"/>
          <w:sz w:val="24"/>
          <w:szCs w:val="24"/>
        </w:rPr>
        <w:t>’</w:t>
      </w:r>
      <w:r w:rsidRPr="00A7112B">
        <w:rPr>
          <w:rFonts w:ascii="Times New Roman" w:eastAsia="Arial Unicode MS" w:hAnsi="Times New Roman"/>
          <w:sz w:val="24"/>
          <w:szCs w:val="24"/>
        </w:rPr>
        <w:t>amener chaque élève à mobiliser savoirs et connaissances dans des tâches significatives et signifiantes. Une telle orientation pédagogique encourage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engagement responsable et productif de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élève dès lors qu</w:t>
      </w:r>
      <w:r w:rsidR="00252006">
        <w:rPr>
          <w:rFonts w:ascii="Times New Roman" w:eastAsia="Arial Unicode MS" w:hAnsi="Times New Roman"/>
          <w:sz w:val="24"/>
          <w:szCs w:val="24"/>
        </w:rPr>
        <w:t>’</w:t>
      </w:r>
      <w:r w:rsidRPr="00A7112B">
        <w:rPr>
          <w:rFonts w:ascii="Times New Roman" w:eastAsia="Arial Unicode MS" w:hAnsi="Times New Roman"/>
          <w:sz w:val="24"/>
          <w:szCs w:val="24"/>
        </w:rPr>
        <w:t>il est confronté à des conflits cognitifs créés de toutes pièces. C</w:t>
      </w:r>
      <w:r w:rsidR="00252006">
        <w:rPr>
          <w:rFonts w:ascii="Times New Roman" w:eastAsia="Arial Unicode MS" w:hAnsi="Times New Roman"/>
          <w:sz w:val="24"/>
          <w:szCs w:val="24"/>
        </w:rPr>
        <w:t>’</w:t>
      </w:r>
      <w:r w:rsidRPr="00A7112B">
        <w:rPr>
          <w:rFonts w:ascii="Times New Roman" w:eastAsia="Arial Unicode MS" w:hAnsi="Times New Roman"/>
          <w:sz w:val="24"/>
          <w:szCs w:val="24"/>
        </w:rPr>
        <w:t>est par la résolution de problèmes, de portée et de co</w:t>
      </w:r>
      <w:r w:rsidRPr="00A7112B">
        <w:rPr>
          <w:rFonts w:ascii="Times New Roman" w:eastAsia="Arial Unicode MS" w:hAnsi="Times New Roman"/>
          <w:sz w:val="24"/>
          <w:szCs w:val="24"/>
        </w:rPr>
        <w:t>m</w:t>
      </w:r>
      <w:r w:rsidRPr="00A7112B">
        <w:rPr>
          <w:rFonts w:ascii="Times New Roman" w:eastAsia="Arial Unicode MS" w:hAnsi="Times New Roman"/>
          <w:sz w:val="24"/>
          <w:szCs w:val="24"/>
        </w:rPr>
        <w:t>plexité variables, que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élève expérimentera des aptitudes intellectuelles, méthodologiques, techniques ou relationnelles.</w:t>
      </w:r>
    </w:p>
    <w:p w:rsidR="003F25AF" w:rsidRPr="00A7112B" w:rsidRDefault="003F25AF" w:rsidP="00381048">
      <w:pPr>
        <w:spacing w:before="120" w:after="0"/>
        <w:jc w:val="both"/>
        <w:rPr>
          <w:rFonts w:ascii="Times New Roman" w:hAnsi="Times New Roman"/>
          <w:sz w:val="24"/>
          <w:szCs w:val="24"/>
        </w:rPr>
      </w:pPr>
      <w:r w:rsidRPr="00A7112B">
        <w:rPr>
          <w:rFonts w:ascii="Times New Roman" w:eastAsia="Arial Unicode MS" w:hAnsi="Times New Roman"/>
          <w:sz w:val="24"/>
          <w:szCs w:val="24"/>
        </w:rPr>
        <w:t>La vision tronquée du socioconstructivisme conforte les opposants qui invoquent de leur côté des arguments liés à la psychologie cognitive de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enfant et de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adolescent : la liberté que la pédagogie active accorde à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élève en situation d</w:t>
      </w:r>
      <w:r w:rsidR="00252006">
        <w:rPr>
          <w:rFonts w:ascii="Times New Roman" w:eastAsia="Arial Unicode MS" w:hAnsi="Times New Roman"/>
          <w:sz w:val="24"/>
          <w:szCs w:val="24"/>
        </w:rPr>
        <w:t>’</w:t>
      </w:r>
      <w:r w:rsidRPr="00A7112B">
        <w:rPr>
          <w:rFonts w:ascii="Times New Roman" w:eastAsia="Arial Unicode MS" w:hAnsi="Times New Roman"/>
          <w:sz w:val="24"/>
          <w:szCs w:val="24"/>
        </w:rPr>
        <w:t>apprentissage n</w:t>
      </w:r>
      <w:r w:rsidR="00252006">
        <w:rPr>
          <w:rFonts w:ascii="Times New Roman" w:eastAsia="Arial Unicode MS" w:hAnsi="Times New Roman"/>
          <w:sz w:val="24"/>
          <w:szCs w:val="24"/>
        </w:rPr>
        <w:t>’</w:t>
      </w:r>
      <w:r w:rsidRPr="00A7112B">
        <w:rPr>
          <w:rFonts w:ascii="Times New Roman" w:eastAsia="Arial Unicode MS" w:hAnsi="Times New Roman"/>
          <w:sz w:val="24"/>
          <w:szCs w:val="24"/>
        </w:rPr>
        <w:t>irait pas de soi parce qu</w:t>
      </w:r>
      <w:r w:rsidR="00252006">
        <w:rPr>
          <w:rFonts w:ascii="Times New Roman" w:eastAsia="Arial Unicode MS" w:hAnsi="Times New Roman"/>
          <w:sz w:val="24"/>
          <w:szCs w:val="24"/>
        </w:rPr>
        <w:t>’</w:t>
      </w:r>
      <w:r w:rsidRPr="00A7112B">
        <w:rPr>
          <w:rFonts w:ascii="Times New Roman" w:eastAsia="Arial Unicode MS" w:hAnsi="Times New Roman"/>
          <w:sz w:val="24"/>
          <w:szCs w:val="24"/>
        </w:rPr>
        <w:t>elle ne fait pas partie des habitudes éducatives des familles béninoises. Ainsi, lorsqu</w:t>
      </w:r>
      <w:r w:rsidR="00252006">
        <w:rPr>
          <w:rFonts w:ascii="Times New Roman" w:eastAsia="Arial Unicode MS" w:hAnsi="Times New Roman"/>
          <w:sz w:val="24"/>
          <w:szCs w:val="24"/>
        </w:rPr>
        <w:t>’</w:t>
      </w:r>
      <w:r w:rsidRPr="00A7112B">
        <w:rPr>
          <w:rFonts w:ascii="Times New Roman" w:eastAsia="Arial Unicode MS" w:hAnsi="Times New Roman"/>
          <w:sz w:val="24"/>
          <w:szCs w:val="24"/>
        </w:rPr>
        <w:t>il quitte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école où on lui demande d</w:t>
      </w:r>
      <w:r w:rsidR="00252006">
        <w:rPr>
          <w:rFonts w:ascii="Times New Roman" w:eastAsia="Arial Unicode MS" w:hAnsi="Times New Roman"/>
          <w:sz w:val="24"/>
          <w:szCs w:val="24"/>
        </w:rPr>
        <w:t>’</w:t>
      </w:r>
      <w:r w:rsidRPr="00A7112B">
        <w:rPr>
          <w:rFonts w:ascii="Times New Roman" w:eastAsia="Arial Unicode MS" w:hAnsi="Times New Roman"/>
          <w:sz w:val="24"/>
          <w:szCs w:val="24"/>
        </w:rPr>
        <w:t>être acteur de son propre apprentissage et qu</w:t>
      </w:r>
      <w:r w:rsidR="00252006">
        <w:rPr>
          <w:rFonts w:ascii="Times New Roman" w:eastAsia="Arial Unicode MS" w:hAnsi="Times New Roman"/>
          <w:sz w:val="24"/>
          <w:szCs w:val="24"/>
        </w:rPr>
        <w:t>’</w:t>
      </w:r>
      <w:r w:rsidRPr="00A7112B">
        <w:rPr>
          <w:rFonts w:ascii="Times New Roman" w:eastAsia="Arial Unicode MS" w:hAnsi="Times New Roman"/>
          <w:sz w:val="24"/>
          <w:szCs w:val="24"/>
        </w:rPr>
        <w:t>il rentre à la maison,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élève retourne à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éducation traditionnelle, celle qui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a façonné et qui le moule au fil de sa croissance. Dans cette éducation traditionnelle,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apprentissage n</w:t>
      </w:r>
      <w:r w:rsidR="00252006">
        <w:rPr>
          <w:rFonts w:ascii="Times New Roman" w:eastAsia="Arial Unicode MS" w:hAnsi="Times New Roman"/>
          <w:sz w:val="24"/>
          <w:szCs w:val="24"/>
        </w:rPr>
        <w:t>’</w:t>
      </w:r>
      <w:r w:rsidRPr="00A7112B">
        <w:rPr>
          <w:rFonts w:ascii="Times New Roman" w:eastAsia="Arial Unicode MS" w:hAnsi="Times New Roman"/>
          <w:sz w:val="24"/>
          <w:szCs w:val="24"/>
        </w:rPr>
        <w:t xml:space="preserve">est pas auto-géré ; il repose sur une action exercée par des aînés « qui savent tout » sur un jeune qui « ignore tout ». Ainsi en va-t-il dans ce proverbe africain bien connu : </w:t>
      </w:r>
      <w:r w:rsidRPr="00A7112B">
        <w:rPr>
          <w:rFonts w:ascii="Times New Roman" w:eastAsia="Arial Unicode MS" w:hAnsi="Times New Roman"/>
          <w:i/>
          <w:sz w:val="24"/>
          <w:szCs w:val="24"/>
        </w:rPr>
        <w:t>« Un vieillard assis voit plus loin qu</w:t>
      </w:r>
      <w:r w:rsidR="00252006">
        <w:rPr>
          <w:rFonts w:ascii="Times New Roman" w:eastAsia="Arial Unicode MS" w:hAnsi="Times New Roman"/>
          <w:i/>
          <w:sz w:val="24"/>
          <w:szCs w:val="24"/>
        </w:rPr>
        <w:t>’</w:t>
      </w:r>
      <w:r w:rsidRPr="00A7112B">
        <w:rPr>
          <w:rFonts w:ascii="Times New Roman" w:eastAsia="Arial Unicode MS" w:hAnsi="Times New Roman"/>
          <w:i/>
          <w:sz w:val="24"/>
          <w:szCs w:val="24"/>
        </w:rPr>
        <w:t>un jeune homme debout »</w:t>
      </w:r>
      <w:r w:rsidRPr="00A7112B">
        <w:rPr>
          <w:rStyle w:val="Appelnotedebasdep"/>
          <w:rFonts w:ascii="Times New Roman" w:hAnsi="Times New Roman"/>
          <w:sz w:val="24"/>
          <w:szCs w:val="24"/>
        </w:rPr>
        <w:footnoteReference w:id="14"/>
      </w:r>
      <w:r w:rsidRPr="00A7112B">
        <w:rPr>
          <w:rFonts w:ascii="Times New Roman" w:eastAsia="Arial Unicode MS" w:hAnsi="Times New Roman"/>
          <w:sz w:val="24"/>
          <w:szCs w:val="24"/>
        </w:rPr>
        <w:t>.</w:t>
      </w:r>
    </w:p>
    <w:p w:rsidR="003F25AF" w:rsidRPr="005D6598" w:rsidRDefault="003F25AF" w:rsidP="00381048">
      <w:pPr>
        <w:spacing w:before="120" w:after="0"/>
        <w:jc w:val="both"/>
        <w:rPr>
          <w:rFonts w:ascii="Times New Roman" w:eastAsia="Arial Unicode MS" w:hAnsi="Times New Roman"/>
          <w:b/>
          <w:sz w:val="24"/>
          <w:szCs w:val="24"/>
        </w:rPr>
      </w:pPr>
      <w:r w:rsidRPr="005D6598">
        <w:rPr>
          <w:rFonts w:ascii="Times New Roman" w:eastAsia="Arial Unicode MS" w:hAnsi="Times New Roman"/>
          <w:b/>
          <w:i/>
          <w:sz w:val="24"/>
          <w:szCs w:val="24"/>
        </w:rPr>
        <w:lastRenderedPageBreak/>
        <w:t>Deuxièmement</w:t>
      </w:r>
      <w:r w:rsidRPr="005D6598">
        <w:rPr>
          <w:rFonts w:ascii="Times New Roman" w:eastAsia="Arial Unicode MS" w:hAnsi="Times New Roman"/>
          <w:b/>
          <w:sz w:val="24"/>
          <w:szCs w:val="24"/>
        </w:rPr>
        <w:t>, une vision très scolaire des compétences.</w:t>
      </w:r>
    </w:p>
    <w:p w:rsidR="000F6F6D" w:rsidRPr="00A7112B" w:rsidRDefault="000F6F6D" w:rsidP="00381048">
      <w:pPr>
        <w:spacing w:before="120" w:after="0"/>
        <w:jc w:val="both"/>
        <w:rPr>
          <w:rFonts w:ascii="Times New Roman" w:hAnsi="Times New Roman"/>
          <w:sz w:val="24"/>
          <w:szCs w:val="24"/>
        </w:rPr>
      </w:pPr>
      <w:r w:rsidRPr="00A7112B">
        <w:rPr>
          <w:rFonts w:ascii="Times New Roman" w:eastAsia="Arial Unicode MS" w:hAnsi="Times New Roman"/>
          <w:sz w:val="24"/>
          <w:szCs w:val="24"/>
        </w:rPr>
        <w:t>De nos échanges avec des enseignants, des inspecteurs et des conseillers pédagogiques co</w:t>
      </w:r>
      <w:r w:rsidRPr="00A7112B">
        <w:rPr>
          <w:rFonts w:ascii="Times New Roman" w:eastAsia="Arial Unicode MS" w:hAnsi="Times New Roman"/>
          <w:sz w:val="24"/>
          <w:szCs w:val="24"/>
        </w:rPr>
        <w:t>n</w:t>
      </w:r>
      <w:r w:rsidRPr="00A7112B">
        <w:rPr>
          <w:rFonts w:ascii="Times New Roman" w:eastAsia="Arial Unicode MS" w:hAnsi="Times New Roman"/>
          <w:sz w:val="24"/>
          <w:szCs w:val="24"/>
        </w:rPr>
        <w:t>frontés à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organisation des apprentissages en français, ressort le sentiment d</w:t>
      </w:r>
      <w:r w:rsidR="00252006">
        <w:rPr>
          <w:rFonts w:ascii="Times New Roman" w:eastAsia="Arial Unicode MS" w:hAnsi="Times New Roman"/>
          <w:sz w:val="24"/>
          <w:szCs w:val="24"/>
        </w:rPr>
        <w:t>’</w:t>
      </w:r>
      <w:r w:rsidRPr="00A7112B">
        <w:rPr>
          <w:rFonts w:ascii="Times New Roman" w:eastAsia="Arial Unicode MS" w:hAnsi="Times New Roman"/>
          <w:sz w:val="24"/>
          <w:szCs w:val="24"/>
        </w:rPr>
        <w:t>une représent</w:t>
      </w:r>
      <w:r w:rsidRPr="00A7112B">
        <w:rPr>
          <w:rFonts w:ascii="Times New Roman" w:eastAsia="Arial Unicode MS" w:hAnsi="Times New Roman"/>
          <w:sz w:val="24"/>
          <w:szCs w:val="24"/>
        </w:rPr>
        <w:t>a</w:t>
      </w:r>
      <w:r w:rsidRPr="00A7112B">
        <w:rPr>
          <w:rFonts w:ascii="Times New Roman" w:eastAsia="Arial Unicode MS" w:hAnsi="Times New Roman"/>
          <w:sz w:val="24"/>
          <w:szCs w:val="24"/>
        </w:rPr>
        <w:t>tion des compétences peu en phase avec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environnement quotidien des enfants et des jeunes béninois. Les compétences sont appréhendées et traitées comme un objet scolaire, elles s</w:t>
      </w:r>
      <w:r w:rsidR="00252006">
        <w:rPr>
          <w:rFonts w:ascii="Times New Roman" w:eastAsia="Arial Unicode MS" w:hAnsi="Times New Roman"/>
          <w:sz w:val="24"/>
          <w:szCs w:val="24"/>
        </w:rPr>
        <w:t>’</w:t>
      </w:r>
      <w:r w:rsidRPr="00A7112B">
        <w:rPr>
          <w:rFonts w:ascii="Times New Roman" w:eastAsia="Arial Unicode MS" w:hAnsi="Times New Roman"/>
          <w:sz w:val="24"/>
          <w:szCs w:val="24"/>
        </w:rPr>
        <w:t>acquièrent et se démontrent dans des tâches résolument scolaires.</w:t>
      </w:r>
    </w:p>
    <w:p w:rsidR="000F6F6D" w:rsidRPr="00A7112B" w:rsidRDefault="000F6F6D" w:rsidP="00381048">
      <w:pPr>
        <w:spacing w:before="120" w:after="0"/>
        <w:jc w:val="both"/>
        <w:rPr>
          <w:rFonts w:ascii="Times New Roman" w:hAnsi="Times New Roman"/>
          <w:sz w:val="24"/>
          <w:szCs w:val="24"/>
        </w:rPr>
      </w:pPr>
      <w:r w:rsidRPr="00A7112B">
        <w:rPr>
          <w:rFonts w:ascii="Times New Roman" w:eastAsia="Arial Unicode MS" w:hAnsi="Times New Roman"/>
          <w:sz w:val="24"/>
          <w:szCs w:val="24"/>
        </w:rPr>
        <w:t>Or, dans d</w:t>
      </w:r>
      <w:r w:rsidR="00252006">
        <w:rPr>
          <w:rFonts w:ascii="Times New Roman" w:eastAsia="Arial Unicode MS" w:hAnsi="Times New Roman"/>
          <w:sz w:val="24"/>
          <w:szCs w:val="24"/>
        </w:rPr>
        <w:t>’</w:t>
      </w:r>
      <w:r w:rsidRPr="00A7112B">
        <w:rPr>
          <w:rFonts w:ascii="Times New Roman" w:eastAsia="Arial Unicode MS" w:hAnsi="Times New Roman"/>
          <w:sz w:val="24"/>
          <w:szCs w:val="24"/>
        </w:rPr>
        <w:t>autres contextes éducatifs, comme celui de la Belgique francophone</w:t>
      </w:r>
      <w:r w:rsidRPr="00A7112B">
        <w:rPr>
          <w:rStyle w:val="Appelnotedebasdep"/>
          <w:rFonts w:ascii="Times New Roman" w:hAnsi="Times New Roman"/>
          <w:sz w:val="24"/>
          <w:szCs w:val="24"/>
        </w:rPr>
        <w:footnoteReference w:id="15"/>
      </w:r>
      <w:r w:rsidRPr="00A7112B">
        <w:rPr>
          <w:rFonts w:ascii="Times New Roman" w:eastAsia="Arial Unicode MS" w:hAnsi="Times New Roman"/>
          <w:sz w:val="24"/>
          <w:szCs w:val="24"/>
        </w:rPr>
        <w:t>, le législ</w:t>
      </w:r>
      <w:r w:rsidRPr="00A7112B">
        <w:rPr>
          <w:rFonts w:ascii="Times New Roman" w:eastAsia="Arial Unicode MS" w:hAnsi="Times New Roman"/>
          <w:sz w:val="24"/>
          <w:szCs w:val="24"/>
        </w:rPr>
        <w:t>a</w:t>
      </w:r>
      <w:r w:rsidRPr="00A7112B">
        <w:rPr>
          <w:rFonts w:ascii="Times New Roman" w:eastAsia="Arial Unicode MS" w:hAnsi="Times New Roman"/>
          <w:sz w:val="24"/>
          <w:szCs w:val="24"/>
        </w:rPr>
        <w:t>teur a retenu une vision de la compétence qui relève « </w:t>
      </w:r>
      <w:r w:rsidRPr="00A7112B">
        <w:rPr>
          <w:rFonts w:ascii="Times New Roman" w:eastAsia="Arial Unicode MS" w:hAnsi="Times New Roman"/>
          <w:i/>
          <w:sz w:val="24"/>
          <w:szCs w:val="24"/>
        </w:rPr>
        <w:t>clairement de l</w:t>
      </w:r>
      <w:r w:rsidR="00252006">
        <w:rPr>
          <w:rFonts w:ascii="Times New Roman" w:eastAsia="Arial Unicode MS" w:hAnsi="Times New Roman"/>
          <w:i/>
          <w:sz w:val="24"/>
          <w:szCs w:val="24"/>
        </w:rPr>
        <w:t>’</w:t>
      </w:r>
      <w:r w:rsidRPr="00A7112B">
        <w:rPr>
          <w:rFonts w:ascii="Times New Roman" w:eastAsia="Arial Unicode MS" w:hAnsi="Times New Roman"/>
          <w:i/>
          <w:sz w:val="24"/>
          <w:szCs w:val="24"/>
        </w:rPr>
        <w:t>action, de l</w:t>
      </w:r>
      <w:r w:rsidR="00252006">
        <w:rPr>
          <w:rFonts w:ascii="Times New Roman" w:eastAsia="Arial Unicode MS" w:hAnsi="Times New Roman"/>
          <w:i/>
          <w:sz w:val="24"/>
          <w:szCs w:val="24"/>
        </w:rPr>
        <w:t>’</w:t>
      </w:r>
      <w:r w:rsidRPr="00A7112B">
        <w:rPr>
          <w:rFonts w:ascii="Times New Roman" w:eastAsia="Arial Unicode MS" w:hAnsi="Times New Roman"/>
          <w:i/>
          <w:sz w:val="24"/>
          <w:szCs w:val="24"/>
        </w:rPr>
        <w:t>opératoire, du savoir-faire ou agir puisqu</w:t>
      </w:r>
      <w:r w:rsidR="00252006">
        <w:rPr>
          <w:rFonts w:ascii="Times New Roman" w:eastAsia="Arial Unicode MS" w:hAnsi="Times New Roman"/>
          <w:i/>
          <w:sz w:val="24"/>
          <w:szCs w:val="24"/>
        </w:rPr>
        <w:t>’</w:t>
      </w:r>
      <w:r w:rsidRPr="00A7112B">
        <w:rPr>
          <w:rFonts w:ascii="Times New Roman" w:eastAsia="Arial Unicode MS" w:hAnsi="Times New Roman"/>
          <w:i/>
          <w:sz w:val="24"/>
          <w:szCs w:val="24"/>
        </w:rPr>
        <w:t>il s</w:t>
      </w:r>
      <w:r w:rsidR="00252006">
        <w:rPr>
          <w:rFonts w:ascii="Times New Roman" w:eastAsia="Arial Unicode MS" w:hAnsi="Times New Roman"/>
          <w:i/>
          <w:sz w:val="24"/>
          <w:szCs w:val="24"/>
        </w:rPr>
        <w:t>’</w:t>
      </w:r>
      <w:r w:rsidRPr="00A7112B">
        <w:rPr>
          <w:rFonts w:ascii="Times New Roman" w:eastAsia="Arial Unicode MS" w:hAnsi="Times New Roman"/>
          <w:i/>
          <w:sz w:val="24"/>
          <w:szCs w:val="24"/>
        </w:rPr>
        <w:t>agit d</w:t>
      </w:r>
      <w:r w:rsidR="00252006">
        <w:rPr>
          <w:rFonts w:ascii="Times New Roman" w:eastAsia="Arial Unicode MS" w:hAnsi="Times New Roman"/>
          <w:i/>
          <w:sz w:val="24"/>
          <w:szCs w:val="24"/>
        </w:rPr>
        <w:t>’</w:t>
      </w:r>
      <w:r w:rsidRPr="00A7112B">
        <w:rPr>
          <w:rFonts w:ascii="Times New Roman" w:eastAsia="Arial Unicode MS" w:hAnsi="Times New Roman"/>
          <w:i/>
          <w:sz w:val="24"/>
          <w:szCs w:val="24"/>
        </w:rPr>
        <w:t>accomplir un certain nombre de tâches</w:t>
      </w:r>
      <w:r w:rsidRPr="00A7112B">
        <w:rPr>
          <w:rFonts w:ascii="Times New Roman" w:eastAsia="Arial Unicode MS" w:hAnsi="Times New Roman"/>
          <w:sz w:val="24"/>
          <w:szCs w:val="24"/>
        </w:rPr>
        <w:t> » (Beckers, 2002 : 7). Du coup, on peut considérer que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accent est mis dans la formation sur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acquisition de capacités d</w:t>
      </w:r>
      <w:r w:rsidR="00252006">
        <w:rPr>
          <w:rFonts w:ascii="Times New Roman" w:eastAsia="Arial Unicode MS" w:hAnsi="Times New Roman"/>
          <w:sz w:val="24"/>
          <w:szCs w:val="24"/>
        </w:rPr>
        <w:t>’</w:t>
      </w:r>
      <w:r w:rsidRPr="00A7112B">
        <w:rPr>
          <w:rFonts w:ascii="Times New Roman" w:eastAsia="Arial Unicode MS" w:hAnsi="Times New Roman"/>
          <w:sz w:val="24"/>
          <w:szCs w:val="24"/>
        </w:rPr>
        <w:t>adaptabilité, « </w:t>
      </w:r>
      <w:r w:rsidRPr="00A7112B">
        <w:rPr>
          <w:rFonts w:ascii="Times New Roman" w:eastAsia="Arial Unicode MS" w:hAnsi="Times New Roman"/>
          <w:i/>
          <w:sz w:val="24"/>
          <w:szCs w:val="24"/>
        </w:rPr>
        <w:t>d</w:t>
      </w:r>
      <w:r w:rsidR="00252006">
        <w:rPr>
          <w:rFonts w:ascii="Times New Roman" w:eastAsia="Arial Unicode MS" w:hAnsi="Times New Roman"/>
          <w:i/>
          <w:sz w:val="24"/>
          <w:szCs w:val="24"/>
        </w:rPr>
        <w:t>’</w:t>
      </w:r>
      <w:r w:rsidRPr="00A7112B">
        <w:rPr>
          <w:rFonts w:ascii="Times New Roman" w:eastAsia="Arial Unicode MS" w:hAnsi="Times New Roman"/>
          <w:i/>
          <w:sz w:val="24"/>
          <w:szCs w:val="24"/>
        </w:rPr>
        <w:t>intelligence situationnelle</w:t>
      </w:r>
      <w:r w:rsidRPr="00A7112B">
        <w:rPr>
          <w:rFonts w:ascii="Times New Roman" w:eastAsia="Arial Unicode MS" w:hAnsi="Times New Roman"/>
          <w:sz w:val="24"/>
          <w:szCs w:val="24"/>
        </w:rPr>
        <w:t> » (Zarifian, 1988 :74, in Beckers, 2002 : 11). Dans certains apprentissages en français, on privilégiera par exemple la profo</w:t>
      </w:r>
      <w:r w:rsidRPr="00A7112B">
        <w:rPr>
          <w:rFonts w:ascii="Times New Roman" w:eastAsia="Arial Unicode MS" w:hAnsi="Times New Roman"/>
          <w:sz w:val="24"/>
          <w:szCs w:val="24"/>
        </w:rPr>
        <w:t>n</w:t>
      </w:r>
      <w:r w:rsidRPr="00A7112B">
        <w:rPr>
          <w:rFonts w:ascii="Times New Roman" w:eastAsia="Arial Unicode MS" w:hAnsi="Times New Roman"/>
          <w:sz w:val="24"/>
          <w:szCs w:val="24"/>
        </w:rPr>
        <w:t>deur de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argumentation plutôt que la forme, le style ou la poéticité.</w:t>
      </w:r>
    </w:p>
    <w:p w:rsidR="006319CA" w:rsidRDefault="006319CA" w:rsidP="00381048">
      <w:pPr>
        <w:spacing w:before="120" w:after="0"/>
        <w:jc w:val="both"/>
        <w:rPr>
          <w:rFonts w:ascii="Times New Roman" w:eastAsia="Arial Unicode MS" w:hAnsi="Times New Roman"/>
          <w:i/>
          <w:sz w:val="24"/>
          <w:szCs w:val="24"/>
        </w:rPr>
      </w:pPr>
    </w:p>
    <w:p w:rsidR="000F6F6D" w:rsidRPr="005D6598" w:rsidRDefault="003F25AF" w:rsidP="00381048">
      <w:pPr>
        <w:spacing w:before="120" w:after="0"/>
        <w:jc w:val="both"/>
        <w:rPr>
          <w:rFonts w:ascii="Times New Roman" w:eastAsia="Arial Unicode MS" w:hAnsi="Times New Roman"/>
          <w:b/>
          <w:sz w:val="24"/>
          <w:szCs w:val="24"/>
        </w:rPr>
      </w:pPr>
      <w:r w:rsidRPr="005D6598">
        <w:rPr>
          <w:rFonts w:ascii="Times New Roman" w:eastAsia="Arial Unicode MS" w:hAnsi="Times New Roman"/>
          <w:b/>
          <w:i/>
          <w:sz w:val="24"/>
          <w:szCs w:val="24"/>
        </w:rPr>
        <w:t>Troisièmement</w:t>
      </w:r>
      <w:r w:rsidRPr="005D6598">
        <w:rPr>
          <w:rFonts w:ascii="Times New Roman" w:eastAsia="Arial Unicode MS" w:hAnsi="Times New Roman"/>
          <w:b/>
          <w:sz w:val="24"/>
          <w:szCs w:val="24"/>
        </w:rPr>
        <w:t xml:space="preserve">, une tension non résolue entre </w:t>
      </w:r>
      <w:r w:rsidR="004E7CB4" w:rsidRPr="005D6598">
        <w:rPr>
          <w:rFonts w:ascii="Times New Roman" w:eastAsia="Arial Unicode MS" w:hAnsi="Times New Roman"/>
          <w:b/>
          <w:sz w:val="24"/>
          <w:szCs w:val="24"/>
        </w:rPr>
        <w:t xml:space="preserve">transmission des </w:t>
      </w:r>
      <w:r w:rsidRPr="005D6598">
        <w:rPr>
          <w:rFonts w:ascii="Times New Roman" w:eastAsia="Arial Unicode MS" w:hAnsi="Times New Roman"/>
          <w:b/>
          <w:sz w:val="24"/>
          <w:szCs w:val="24"/>
        </w:rPr>
        <w:t xml:space="preserve">connaissances et </w:t>
      </w:r>
      <w:r w:rsidR="004E7CB4" w:rsidRPr="005D6598">
        <w:rPr>
          <w:rFonts w:ascii="Times New Roman" w:eastAsia="Arial Unicode MS" w:hAnsi="Times New Roman"/>
          <w:b/>
          <w:sz w:val="24"/>
          <w:szCs w:val="24"/>
        </w:rPr>
        <w:t>d</w:t>
      </w:r>
      <w:r w:rsidR="004E7CB4" w:rsidRPr="005D6598">
        <w:rPr>
          <w:rFonts w:ascii="Times New Roman" w:eastAsia="Arial Unicode MS" w:hAnsi="Times New Roman"/>
          <w:b/>
          <w:sz w:val="24"/>
          <w:szCs w:val="24"/>
        </w:rPr>
        <w:t>é</w:t>
      </w:r>
      <w:r w:rsidR="004E7CB4" w:rsidRPr="005D6598">
        <w:rPr>
          <w:rFonts w:ascii="Times New Roman" w:eastAsia="Arial Unicode MS" w:hAnsi="Times New Roman"/>
          <w:b/>
          <w:sz w:val="24"/>
          <w:szCs w:val="24"/>
        </w:rPr>
        <w:t>marches d</w:t>
      </w:r>
      <w:r w:rsidR="00252006">
        <w:rPr>
          <w:rFonts w:ascii="Times New Roman" w:eastAsia="Arial Unicode MS" w:hAnsi="Times New Roman"/>
          <w:b/>
          <w:sz w:val="24"/>
          <w:szCs w:val="24"/>
        </w:rPr>
        <w:t>’</w:t>
      </w:r>
      <w:r w:rsidR="004E7CB4" w:rsidRPr="005D6598">
        <w:rPr>
          <w:rFonts w:ascii="Times New Roman" w:eastAsia="Arial Unicode MS" w:hAnsi="Times New Roman"/>
          <w:b/>
          <w:sz w:val="24"/>
          <w:szCs w:val="24"/>
        </w:rPr>
        <w:t>apprentissage.</w:t>
      </w:r>
    </w:p>
    <w:p w:rsidR="003F25AF" w:rsidRPr="00A7112B" w:rsidRDefault="0080151A" w:rsidP="00381048">
      <w:pPr>
        <w:spacing w:before="120" w:after="0"/>
        <w:jc w:val="both"/>
        <w:rPr>
          <w:rFonts w:ascii="Times New Roman" w:eastAsia="Arial Unicode MS" w:hAnsi="Times New Roman"/>
          <w:sz w:val="24"/>
          <w:szCs w:val="24"/>
        </w:rPr>
      </w:pPr>
      <w:r w:rsidRPr="00A7112B">
        <w:rPr>
          <w:rFonts w:ascii="Times New Roman" w:eastAsia="Arial Unicode MS" w:hAnsi="Times New Roman"/>
          <w:sz w:val="24"/>
          <w:szCs w:val="24"/>
        </w:rPr>
        <w:t xml:space="preserve">Au Bénin, certains de nos interlocuteurs reprochent </w:t>
      </w:r>
      <w:r w:rsidR="004E7CB4" w:rsidRPr="00A7112B">
        <w:rPr>
          <w:rFonts w:ascii="Times New Roman" w:eastAsia="Arial Unicode MS" w:hAnsi="Times New Roman"/>
          <w:sz w:val="24"/>
          <w:szCs w:val="24"/>
        </w:rPr>
        <w:t xml:space="preserve">la </w:t>
      </w:r>
      <w:r w:rsidRPr="00A7112B">
        <w:rPr>
          <w:rFonts w:ascii="Times New Roman" w:eastAsia="Arial Unicode MS" w:hAnsi="Times New Roman"/>
          <w:sz w:val="24"/>
          <w:szCs w:val="24"/>
        </w:rPr>
        <w:t>priorité donnée au fond plutôt qu</w:t>
      </w:r>
      <w:r w:rsidR="00252006">
        <w:rPr>
          <w:rFonts w:ascii="Times New Roman" w:eastAsia="Arial Unicode MS" w:hAnsi="Times New Roman"/>
          <w:sz w:val="24"/>
          <w:szCs w:val="24"/>
        </w:rPr>
        <w:t>’</w:t>
      </w:r>
      <w:r w:rsidRPr="00A7112B">
        <w:rPr>
          <w:rFonts w:ascii="Times New Roman" w:eastAsia="Arial Unicode MS" w:hAnsi="Times New Roman"/>
          <w:sz w:val="24"/>
          <w:szCs w:val="24"/>
        </w:rPr>
        <w:t>à la forme. Ainsi, dans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exercice de rédaction, la qualité de la prestation individuelle reposerait avant tout sur la structuration et la construction des idées autour d</w:t>
      </w:r>
      <w:r w:rsidR="00252006">
        <w:rPr>
          <w:rFonts w:ascii="Times New Roman" w:eastAsia="Arial Unicode MS" w:hAnsi="Times New Roman"/>
          <w:sz w:val="24"/>
          <w:szCs w:val="24"/>
        </w:rPr>
        <w:t>’</w:t>
      </w:r>
      <w:r w:rsidRPr="00A7112B">
        <w:rPr>
          <w:rFonts w:ascii="Times New Roman" w:eastAsia="Arial Unicode MS" w:hAnsi="Times New Roman"/>
          <w:sz w:val="24"/>
          <w:szCs w:val="24"/>
        </w:rPr>
        <w:t>un sujet et sur le respect des consignes qui ont été données. Les idées doivent être rendues à travers des phrases intell</w:t>
      </w:r>
      <w:r w:rsidRPr="00A7112B">
        <w:rPr>
          <w:rFonts w:ascii="Times New Roman" w:eastAsia="Arial Unicode MS" w:hAnsi="Times New Roman"/>
          <w:sz w:val="24"/>
          <w:szCs w:val="24"/>
        </w:rPr>
        <w:t>i</w:t>
      </w:r>
      <w:r w:rsidRPr="00A7112B">
        <w:rPr>
          <w:rFonts w:ascii="Times New Roman" w:eastAsia="Arial Unicode MS" w:hAnsi="Times New Roman"/>
          <w:sz w:val="24"/>
          <w:szCs w:val="24"/>
        </w:rPr>
        <w:t>gibles, c</w:t>
      </w:r>
      <w:r w:rsidR="00252006">
        <w:rPr>
          <w:rFonts w:ascii="Times New Roman" w:eastAsia="Arial Unicode MS" w:hAnsi="Times New Roman"/>
          <w:sz w:val="24"/>
          <w:szCs w:val="24"/>
        </w:rPr>
        <w:t>’</w:t>
      </w:r>
      <w:r w:rsidRPr="00A7112B">
        <w:rPr>
          <w:rFonts w:ascii="Times New Roman" w:eastAsia="Arial Unicode MS" w:hAnsi="Times New Roman"/>
          <w:sz w:val="24"/>
          <w:szCs w:val="24"/>
        </w:rPr>
        <w:t xml:space="preserve">est-à-dire lisibles et compréhensibles. </w:t>
      </w:r>
      <w:r w:rsidRPr="00A7112B">
        <w:rPr>
          <w:rFonts w:ascii="Times New Roman" w:eastAsia="Arial Unicode MS" w:hAnsi="Times New Roman"/>
          <w:i/>
          <w:sz w:val="24"/>
          <w:szCs w:val="24"/>
        </w:rPr>
        <w:t>L</w:t>
      </w:r>
      <w:r w:rsidR="00252006">
        <w:rPr>
          <w:rFonts w:ascii="Times New Roman" w:eastAsia="Arial Unicode MS" w:hAnsi="Times New Roman"/>
          <w:i/>
          <w:sz w:val="24"/>
          <w:szCs w:val="24"/>
        </w:rPr>
        <w:t>’</w:t>
      </w:r>
      <w:r w:rsidRPr="00A7112B">
        <w:rPr>
          <w:rFonts w:ascii="Times New Roman" w:eastAsia="Arial Unicode MS" w:hAnsi="Times New Roman"/>
          <w:i/>
          <w:sz w:val="24"/>
          <w:szCs w:val="24"/>
        </w:rPr>
        <w:t>art poétique</w:t>
      </w:r>
      <w:r w:rsidRPr="00A7112B">
        <w:rPr>
          <w:rFonts w:ascii="Times New Roman" w:eastAsia="Arial Unicode MS" w:hAnsi="Times New Roman"/>
          <w:sz w:val="24"/>
          <w:szCs w:val="24"/>
        </w:rPr>
        <w:t xml:space="preserve"> de Boileau</w:t>
      </w:r>
      <w:r w:rsidRPr="00A7112B">
        <w:rPr>
          <w:rStyle w:val="Appelnotedebasdep"/>
          <w:rFonts w:ascii="Times New Roman" w:hAnsi="Times New Roman"/>
          <w:sz w:val="24"/>
          <w:szCs w:val="24"/>
        </w:rPr>
        <w:footnoteReference w:id="16"/>
      </w:r>
      <w:r w:rsidRPr="00A7112B">
        <w:rPr>
          <w:rFonts w:ascii="Times New Roman" w:eastAsia="Arial Unicode MS" w:hAnsi="Times New Roman"/>
          <w:sz w:val="24"/>
          <w:szCs w:val="24"/>
        </w:rPr>
        <w:t xml:space="preserve">, disent-ils, ne pourrait être effacé du revers de la main, sous prétexte </w:t>
      </w:r>
      <w:r w:rsidR="003F25AF" w:rsidRPr="00A7112B">
        <w:rPr>
          <w:rFonts w:ascii="Times New Roman" w:eastAsia="Arial Unicode MS" w:hAnsi="Times New Roman"/>
          <w:sz w:val="24"/>
          <w:szCs w:val="24"/>
        </w:rPr>
        <w:t>qu</w:t>
      </w:r>
      <w:r w:rsidR="00252006">
        <w:rPr>
          <w:rFonts w:ascii="Times New Roman" w:eastAsia="Arial Unicode MS" w:hAnsi="Times New Roman"/>
          <w:sz w:val="24"/>
          <w:szCs w:val="24"/>
        </w:rPr>
        <w:t>’</w:t>
      </w:r>
      <w:r w:rsidR="003F25AF" w:rsidRPr="00A7112B">
        <w:rPr>
          <w:rFonts w:ascii="Times New Roman" w:eastAsia="Arial Unicode MS" w:hAnsi="Times New Roman"/>
          <w:sz w:val="24"/>
          <w:szCs w:val="24"/>
        </w:rPr>
        <w:t>on ne regarde que les idées.</w:t>
      </w:r>
    </w:p>
    <w:p w:rsidR="0080151A" w:rsidRPr="00A7112B" w:rsidRDefault="0080151A" w:rsidP="00381048">
      <w:pPr>
        <w:spacing w:before="120" w:after="0"/>
        <w:jc w:val="both"/>
        <w:rPr>
          <w:rFonts w:ascii="Times New Roman" w:eastAsia="Arial Unicode MS" w:hAnsi="Times New Roman"/>
          <w:sz w:val="24"/>
          <w:szCs w:val="24"/>
        </w:rPr>
      </w:pPr>
      <w:r w:rsidRPr="00A7112B">
        <w:rPr>
          <w:rFonts w:ascii="Times New Roman" w:eastAsia="Arial Unicode MS" w:hAnsi="Times New Roman"/>
          <w:sz w:val="24"/>
          <w:szCs w:val="24"/>
        </w:rPr>
        <w:t>Mais en définitive, objectent les tenants d</w:t>
      </w:r>
      <w:r w:rsidR="00252006">
        <w:rPr>
          <w:rFonts w:ascii="Times New Roman" w:eastAsia="Arial Unicode MS" w:hAnsi="Times New Roman"/>
          <w:sz w:val="24"/>
          <w:szCs w:val="24"/>
        </w:rPr>
        <w:t>’</w:t>
      </w:r>
      <w:r w:rsidRPr="00A7112B">
        <w:rPr>
          <w:rFonts w:ascii="Times New Roman" w:eastAsia="Arial Unicode MS" w:hAnsi="Times New Roman"/>
          <w:sz w:val="24"/>
          <w:szCs w:val="24"/>
        </w:rPr>
        <w:t>une position plus proche de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APC, se livre-t-on à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exercice poétique dans la vie de tous les jours ? Que doit-il rester à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apprenant en classe de français, après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écrit : la poésie ou bien la capacité de comprendre ses interlocuteurs, de leur exprimer des idées profondes ou des sentiments à propos d</w:t>
      </w:r>
      <w:r w:rsidR="00252006">
        <w:rPr>
          <w:rFonts w:ascii="Times New Roman" w:eastAsia="Arial Unicode MS" w:hAnsi="Times New Roman"/>
          <w:sz w:val="24"/>
          <w:szCs w:val="24"/>
        </w:rPr>
        <w:t>’</w:t>
      </w:r>
      <w:r w:rsidRPr="00A7112B">
        <w:rPr>
          <w:rFonts w:ascii="Times New Roman" w:eastAsia="Arial Unicode MS" w:hAnsi="Times New Roman"/>
          <w:sz w:val="24"/>
          <w:szCs w:val="24"/>
        </w:rPr>
        <w:t>un phénomène social donné ?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exercice formel ne pourra survenir qu</w:t>
      </w:r>
      <w:r w:rsidR="00252006">
        <w:rPr>
          <w:rFonts w:ascii="Times New Roman" w:eastAsia="Arial Unicode MS" w:hAnsi="Times New Roman"/>
          <w:sz w:val="24"/>
          <w:szCs w:val="24"/>
        </w:rPr>
        <w:t>’</w:t>
      </w:r>
      <w:r w:rsidRPr="00A7112B">
        <w:rPr>
          <w:rFonts w:ascii="Times New Roman" w:eastAsia="Arial Unicode MS" w:hAnsi="Times New Roman"/>
          <w:sz w:val="24"/>
          <w:szCs w:val="24"/>
        </w:rPr>
        <w:t xml:space="preserve">après que des connaissances </w:t>
      </w:r>
      <w:r w:rsidR="00AB2A1F">
        <w:rPr>
          <w:rFonts w:ascii="Times New Roman" w:eastAsia="Arial Unicode MS" w:hAnsi="Times New Roman"/>
          <w:sz w:val="24"/>
          <w:szCs w:val="24"/>
        </w:rPr>
        <w:t>auront</w:t>
      </w:r>
      <w:r w:rsidRPr="00A7112B">
        <w:rPr>
          <w:rFonts w:ascii="Times New Roman" w:eastAsia="Arial Unicode MS" w:hAnsi="Times New Roman"/>
          <w:sz w:val="24"/>
          <w:szCs w:val="24"/>
        </w:rPr>
        <w:t xml:space="preserve"> été acquises et mobilisées : on ne peut parler de tout de façon pertinente, même en respectant les formes prescrites... Il revient donc aux enseignants de mieux articuler, ou d</w:t>
      </w:r>
      <w:r w:rsidR="00252006">
        <w:rPr>
          <w:rFonts w:ascii="Times New Roman" w:eastAsia="Arial Unicode MS" w:hAnsi="Times New Roman"/>
          <w:sz w:val="24"/>
          <w:szCs w:val="24"/>
        </w:rPr>
        <w:t>’</w:t>
      </w:r>
      <w:r w:rsidRPr="00A7112B">
        <w:rPr>
          <w:rFonts w:ascii="Times New Roman" w:eastAsia="Arial Unicode MS" w:hAnsi="Times New Roman"/>
          <w:sz w:val="24"/>
          <w:szCs w:val="24"/>
        </w:rPr>
        <w:t>articuler autrement, co</w:t>
      </w:r>
      <w:r w:rsidRPr="00A7112B">
        <w:rPr>
          <w:rFonts w:ascii="Times New Roman" w:eastAsia="Arial Unicode MS" w:hAnsi="Times New Roman"/>
          <w:sz w:val="24"/>
          <w:szCs w:val="24"/>
        </w:rPr>
        <w:t>n</w:t>
      </w:r>
      <w:r w:rsidRPr="00A7112B">
        <w:rPr>
          <w:rFonts w:ascii="Times New Roman" w:eastAsia="Arial Unicode MS" w:hAnsi="Times New Roman"/>
          <w:sz w:val="24"/>
          <w:szCs w:val="24"/>
        </w:rPr>
        <w:t>tenus et formes de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expression. Ce qui ne peut se faire sans qu</w:t>
      </w:r>
      <w:r w:rsidR="00252006">
        <w:rPr>
          <w:rFonts w:ascii="Times New Roman" w:eastAsia="Arial Unicode MS" w:hAnsi="Times New Roman"/>
          <w:sz w:val="24"/>
          <w:szCs w:val="24"/>
        </w:rPr>
        <w:t>’</w:t>
      </w:r>
      <w:r w:rsidRPr="00A7112B">
        <w:rPr>
          <w:rFonts w:ascii="Times New Roman" w:eastAsia="Arial Unicode MS" w:hAnsi="Times New Roman"/>
          <w:sz w:val="24"/>
          <w:szCs w:val="24"/>
        </w:rPr>
        <w:t>au préalable,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enseignant n</w:t>
      </w:r>
      <w:r w:rsidR="00252006">
        <w:rPr>
          <w:rFonts w:ascii="Times New Roman" w:eastAsia="Arial Unicode MS" w:hAnsi="Times New Roman"/>
          <w:sz w:val="24"/>
          <w:szCs w:val="24"/>
        </w:rPr>
        <w:t>’</w:t>
      </w:r>
      <w:r w:rsidRPr="00A7112B">
        <w:rPr>
          <w:rFonts w:ascii="Times New Roman" w:eastAsia="Arial Unicode MS" w:hAnsi="Times New Roman"/>
          <w:sz w:val="24"/>
          <w:szCs w:val="24"/>
        </w:rPr>
        <w:t>ait repéré les besoins de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élève et adapté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action éducative (Beckers, 2002 : 12).</w:t>
      </w:r>
    </w:p>
    <w:p w:rsidR="0080151A" w:rsidRPr="00A7112B" w:rsidRDefault="0080151A" w:rsidP="00381048">
      <w:pPr>
        <w:spacing w:before="120" w:after="0"/>
        <w:jc w:val="both"/>
        <w:rPr>
          <w:rFonts w:ascii="Times New Roman" w:eastAsia="Arial Unicode MS" w:hAnsi="Times New Roman"/>
          <w:sz w:val="24"/>
          <w:szCs w:val="24"/>
        </w:rPr>
      </w:pPr>
      <w:r w:rsidRPr="00A7112B">
        <w:rPr>
          <w:rFonts w:ascii="Times New Roman" w:eastAsia="Arial Unicode MS" w:hAnsi="Times New Roman"/>
          <w:sz w:val="24"/>
          <w:szCs w:val="24"/>
        </w:rPr>
        <w:lastRenderedPageBreak/>
        <w:t>On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aura compris, la nouvelle référence pédagogique suscite embarras, crainte ou résistance dans le chef des enseignants béninois. Ces sentiments très mitigés trouveraient pour partie leur origine dans la façon dont cette norme a été imposée dans le système éducatif, et plus particulièrement dans l</w:t>
      </w:r>
      <w:r w:rsidR="00252006">
        <w:rPr>
          <w:rFonts w:ascii="Times New Roman" w:eastAsia="Arial Unicode MS" w:hAnsi="Times New Roman"/>
          <w:sz w:val="24"/>
          <w:szCs w:val="24"/>
        </w:rPr>
        <w:t>’</w:t>
      </w:r>
      <w:r w:rsidRPr="00A7112B">
        <w:rPr>
          <w:rFonts w:ascii="Times New Roman" w:eastAsia="Arial Unicode MS" w:hAnsi="Times New Roman"/>
          <w:sz w:val="24"/>
          <w:szCs w:val="24"/>
        </w:rPr>
        <w:t>école secondaire.</w:t>
      </w:r>
    </w:p>
    <w:p w:rsidR="004F44BA" w:rsidRPr="00A7112B" w:rsidRDefault="0044208E" w:rsidP="00381048">
      <w:pPr>
        <w:spacing w:before="120" w:after="0"/>
        <w:jc w:val="both"/>
        <w:rPr>
          <w:rFonts w:ascii="Times New Roman" w:hAnsi="Times New Roman"/>
          <w:sz w:val="24"/>
          <w:szCs w:val="24"/>
        </w:rPr>
      </w:pPr>
      <w:r w:rsidRPr="00A7112B">
        <w:rPr>
          <w:rFonts w:ascii="Times New Roman" w:hAnsi="Times New Roman"/>
          <w:sz w:val="24"/>
          <w:szCs w:val="24"/>
        </w:rPr>
        <w:t>Pour notre part, nous sommes convaincue que l</w:t>
      </w:r>
      <w:r w:rsidR="00252006">
        <w:rPr>
          <w:rFonts w:ascii="Times New Roman" w:hAnsi="Times New Roman"/>
          <w:sz w:val="24"/>
          <w:szCs w:val="24"/>
        </w:rPr>
        <w:t>’</w:t>
      </w:r>
      <w:r w:rsidRPr="00A7112B">
        <w:rPr>
          <w:rFonts w:ascii="Times New Roman" w:hAnsi="Times New Roman"/>
          <w:sz w:val="24"/>
          <w:szCs w:val="24"/>
        </w:rPr>
        <w:t>introduction de l</w:t>
      </w:r>
      <w:r w:rsidR="00252006">
        <w:rPr>
          <w:rFonts w:ascii="Times New Roman" w:hAnsi="Times New Roman"/>
          <w:sz w:val="24"/>
          <w:szCs w:val="24"/>
        </w:rPr>
        <w:t>’</w:t>
      </w:r>
      <w:r w:rsidRPr="00A7112B">
        <w:rPr>
          <w:rFonts w:ascii="Times New Roman" w:hAnsi="Times New Roman"/>
          <w:sz w:val="24"/>
          <w:szCs w:val="24"/>
        </w:rPr>
        <w:t>APC dans l</w:t>
      </w:r>
      <w:r w:rsidR="00252006">
        <w:rPr>
          <w:rFonts w:ascii="Times New Roman" w:hAnsi="Times New Roman"/>
          <w:sz w:val="24"/>
          <w:szCs w:val="24"/>
        </w:rPr>
        <w:t>’</w:t>
      </w:r>
      <w:r w:rsidRPr="00A7112B">
        <w:rPr>
          <w:rFonts w:ascii="Times New Roman" w:hAnsi="Times New Roman"/>
          <w:sz w:val="24"/>
          <w:szCs w:val="24"/>
        </w:rPr>
        <w:t>enseignement béninois constitue une belle opportunité pour questionner le bien-fondé des pratiques éduc</w:t>
      </w:r>
      <w:r w:rsidRPr="00A7112B">
        <w:rPr>
          <w:rFonts w:ascii="Times New Roman" w:hAnsi="Times New Roman"/>
          <w:sz w:val="24"/>
          <w:szCs w:val="24"/>
        </w:rPr>
        <w:t>a</w:t>
      </w:r>
      <w:r w:rsidRPr="00A7112B">
        <w:rPr>
          <w:rFonts w:ascii="Times New Roman" w:hAnsi="Times New Roman"/>
          <w:sz w:val="24"/>
          <w:szCs w:val="24"/>
        </w:rPr>
        <w:t>tives et pédagogiques</w:t>
      </w:r>
      <w:r w:rsidR="00FD7A80" w:rsidRPr="00A7112B">
        <w:rPr>
          <w:rFonts w:ascii="Times New Roman" w:hAnsi="Times New Roman"/>
          <w:sz w:val="24"/>
          <w:szCs w:val="24"/>
        </w:rPr>
        <w:t xml:space="preserve"> actuelles. Mais nous n</w:t>
      </w:r>
      <w:r w:rsidR="00252006">
        <w:rPr>
          <w:rFonts w:ascii="Times New Roman" w:hAnsi="Times New Roman"/>
          <w:sz w:val="24"/>
          <w:szCs w:val="24"/>
        </w:rPr>
        <w:t>’</w:t>
      </w:r>
      <w:r w:rsidR="00FD7A80" w:rsidRPr="00A7112B">
        <w:rPr>
          <w:rFonts w:ascii="Times New Roman" w:hAnsi="Times New Roman"/>
          <w:sz w:val="24"/>
          <w:szCs w:val="24"/>
        </w:rPr>
        <w:t>entendons pas apporter une contribution suppl</w:t>
      </w:r>
      <w:r w:rsidR="00FD7A80" w:rsidRPr="00A7112B">
        <w:rPr>
          <w:rFonts w:ascii="Times New Roman" w:hAnsi="Times New Roman"/>
          <w:sz w:val="24"/>
          <w:szCs w:val="24"/>
        </w:rPr>
        <w:t>é</w:t>
      </w:r>
      <w:r w:rsidR="00FD7A80" w:rsidRPr="00A7112B">
        <w:rPr>
          <w:rFonts w:ascii="Times New Roman" w:hAnsi="Times New Roman"/>
          <w:sz w:val="24"/>
          <w:szCs w:val="24"/>
        </w:rPr>
        <w:t>mentaire dans le débat public ou politique autour de l</w:t>
      </w:r>
      <w:r w:rsidR="00252006">
        <w:rPr>
          <w:rFonts w:ascii="Times New Roman" w:hAnsi="Times New Roman"/>
          <w:sz w:val="24"/>
          <w:szCs w:val="24"/>
        </w:rPr>
        <w:t>’</w:t>
      </w:r>
      <w:r w:rsidR="00FD7A80" w:rsidRPr="00A7112B">
        <w:rPr>
          <w:rFonts w:ascii="Times New Roman" w:hAnsi="Times New Roman"/>
          <w:sz w:val="24"/>
          <w:szCs w:val="24"/>
        </w:rPr>
        <w:t>APC : il nous semble en effet qu</w:t>
      </w:r>
      <w:r w:rsidR="00252006">
        <w:rPr>
          <w:rFonts w:ascii="Times New Roman" w:hAnsi="Times New Roman"/>
          <w:sz w:val="24"/>
          <w:szCs w:val="24"/>
        </w:rPr>
        <w:t>’</w:t>
      </w:r>
      <w:r w:rsidR="00FD7A80" w:rsidRPr="00A7112B">
        <w:rPr>
          <w:rFonts w:ascii="Times New Roman" w:hAnsi="Times New Roman"/>
          <w:sz w:val="24"/>
          <w:szCs w:val="24"/>
        </w:rPr>
        <w:t>en soufflant sur les braises de la polémique, on fait en quelque sorte div</w:t>
      </w:r>
      <w:r w:rsidR="00337E5B" w:rsidRPr="00A7112B">
        <w:rPr>
          <w:rFonts w:ascii="Times New Roman" w:hAnsi="Times New Roman"/>
          <w:sz w:val="24"/>
          <w:szCs w:val="24"/>
        </w:rPr>
        <w:t>ersion en occultant so</w:t>
      </w:r>
      <w:r w:rsidR="00337E5B" w:rsidRPr="00A7112B">
        <w:rPr>
          <w:rFonts w:ascii="Times New Roman" w:hAnsi="Times New Roman"/>
          <w:sz w:val="24"/>
          <w:szCs w:val="24"/>
        </w:rPr>
        <w:t>i</w:t>
      </w:r>
      <w:r w:rsidR="00337E5B" w:rsidRPr="00A7112B">
        <w:rPr>
          <w:rFonts w:ascii="Times New Roman" w:hAnsi="Times New Roman"/>
          <w:sz w:val="24"/>
          <w:szCs w:val="24"/>
        </w:rPr>
        <w:t xml:space="preserve">gneusement la </w:t>
      </w:r>
      <w:r w:rsidR="00FD7A80" w:rsidRPr="00A7112B">
        <w:rPr>
          <w:rFonts w:ascii="Times New Roman" w:hAnsi="Times New Roman"/>
          <w:sz w:val="24"/>
          <w:szCs w:val="24"/>
        </w:rPr>
        <w:t>difficulté</w:t>
      </w:r>
      <w:r w:rsidR="0078097A" w:rsidRPr="00A7112B">
        <w:rPr>
          <w:rFonts w:ascii="Times New Roman" w:hAnsi="Times New Roman"/>
          <w:sz w:val="24"/>
          <w:szCs w:val="24"/>
        </w:rPr>
        <w:t>, voire l</w:t>
      </w:r>
      <w:r w:rsidR="00252006">
        <w:rPr>
          <w:rFonts w:ascii="Times New Roman" w:hAnsi="Times New Roman"/>
          <w:sz w:val="24"/>
          <w:szCs w:val="24"/>
        </w:rPr>
        <w:t>’</w:t>
      </w:r>
      <w:r w:rsidR="0078097A" w:rsidRPr="00A7112B">
        <w:rPr>
          <w:rFonts w:ascii="Times New Roman" w:hAnsi="Times New Roman"/>
          <w:sz w:val="24"/>
          <w:szCs w:val="24"/>
        </w:rPr>
        <w:t xml:space="preserve">incapacité, des acteurs locaux et de </w:t>
      </w:r>
      <w:r w:rsidR="00337E5B" w:rsidRPr="00A7112B">
        <w:rPr>
          <w:rFonts w:ascii="Times New Roman" w:hAnsi="Times New Roman"/>
          <w:sz w:val="24"/>
          <w:szCs w:val="24"/>
        </w:rPr>
        <w:t xml:space="preserve">ceux </w:t>
      </w:r>
      <w:r w:rsidR="0078097A" w:rsidRPr="00A7112B">
        <w:rPr>
          <w:rFonts w:ascii="Times New Roman" w:hAnsi="Times New Roman"/>
          <w:sz w:val="24"/>
          <w:szCs w:val="24"/>
        </w:rPr>
        <w:t>qui les accomp</w:t>
      </w:r>
      <w:r w:rsidR="0078097A" w:rsidRPr="00A7112B">
        <w:rPr>
          <w:rFonts w:ascii="Times New Roman" w:hAnsi="Times New Roman"/>
          <w:sz w:val="24"/>
          <w:szCs w:val="24"/>
        </w:rPr>
        <w:t>a</w:t>
      </w:r>
      <w:r w:rsidR="0078097A" w:rsidRPr="00A7112B">
        <w:rPr>
          <w:rFonts w:ascii="Times New Roman" w:hAnsi="Times New Roman"/>
          <w:sz w:val="24"/>
          <w:szCs w:val="24"/>
        </w:rPr>
        <w:t>gnent à proposer une traduction réaliste et praticable de l</w:t>
      </w:r>
      <w:r w:rsidR="00252006">
        <w:rPr>
          <w:rFonts w:ascii="Times New Roman" w:hAnsi="Times New Roman"/>
          <w:sz w:val="24"/>
          <w:szCs w:val="24"/>
        </w:rPr>
        <w:t>’</w:t>
      </w:r>
      <w:r w:rsidR="0078097A" w:rsidRPr="00A7112B">
        <w:rPr>
          <w:rFonts w:ascii="Times New Roman" w:hAnsi="Times New Roman"/>
          <w:sz w:val="24"/>
          <w:szCs w:val="24"/>
        </w:rPr>
        <w:t>approche par compétences. Englués dans des débats conceptuels, opposants et partisans de l</w:t>
      </w:r>
      <w:r w:rsidR="00252006">
        <w:rPr>
          <w:rFonts w:ascii="Times New Roman" w:hAnsi="Times New Roman"/>
          <w:sz w:val="24"/>
          <w:szCs w:val="24"/>
        </w:rPr>
        <w:t>’</w:t>
      </w:r>
      <w:r w:rsidR="0078097A" w:rsidRPr="00A7112B">
        <w:rPr>
          <w:rFonts w:ascii="Times New Roman" w:hAnsi="Times New Roman"/>
          <w:sz w:val="24"/>
          <w:szCs w:val="24"/>
        </w:rPr>
        <w:t>APC font fi de l</w:t>
      </w:r>
      <w:r w:rsidR="00252006">
        <w:rPr>
          <w:rFonts w:ascii="Times New Roman" w:hAnsi="Times New Roman"/>
          <w:sz w:val="24"/>
          <w:szCs w:val="24"/>
        </w:rPr>
        <w:t>’</w:t>
      </w:r>
      <w:r w:rsidR="0078097A" w:rsidRPr="00A7112B">
        <w:rPr>
          <w:rFonts w:ascii="Times New Roman" w:hAnsi="Times New Roman"/>
          <w:sz w:val="24"/>
          <w:szCs w:val="24"/>
        </w:rPr>
        <w:t>indispensable co</w:t>
      </w:r>
      <w:r w:rsidR="0078097A" w:rsidRPr="00A7112B">
        <w:rPr>
          <w:rFonts w:ascii="Times New Roman" w:hAnsi="Times New Roman"/>
          <w:sz w:val="24"/>
          <w:szCs w:val="24"/>
        </w:rPr>
        <w:t>n</w:t>
      </w:r>
      <w:r w:rsidR="0078097A" w:rsidRPr="00A7112B">
        <w:rPr>
          <w:rFonts w:ascii="Times New Roman" w:hAnsi="Times New Roman"/>
          <w:sz w:val="24"/>
          <w:szCs w:val="24"/>
        </w:rPr>
        <w:t xml:space="preserve">frontation </w:t>
      </w:r>
      <w:r w:rsidR="00337E5B" w:rsidRPr="00A7112B">
        <w:rPr>
          <w:rFonts w:ascii="Times New Roman" w:hAnsi="Times New Roman"/>
          <w:sz w:val="24"/>
          <w:szCs w:val="24"/>
        </w:rPr>
        <w:t>à l</w:t>
      </w:r>
      <w:r w:rsidR="00252006">
        <w:rPr>
          <w:rFonts w:ascii="Times New Roman" w:hAnsi="Times New Roman"/>
          <w:sz w:val="24"/>
          <w:szCs w:val="24"/>
        </w:rPr>
        <w:t>’</w:t>
      </w:r>
      <w:r w:rsidR="0078097A" w:rsidRPr="00A7112B">
        <w:rPr>
          <w:rFonts w:ascii="Times New Roman" w:hAnsi="Times New Roman"/>
          <w:sz w:val="24"/>
          <w:szCs w:val="24"/>
        </w:rPr>
        <w:t>exercice de transposition didactique.</w:t>
      </w:r>
    </w:p>
    <w:p w:rsidR="00337E5B" w:rsidRPr="00A7112B" w:rsidRDefault="00337E5B" w:rsidP="00381048">
      <w:pPr>
        <w:spacing w:before="120" w:after="0"/>
        <w:jc w:val="both"/>
        <w:rPr>
          <w:rFonts w:ascii="Times New Roman" w:hAnsi="Times New Roman"/>
          <w:sz w:val="24"/>
          <w:szCs w:val="24"/>
        </w:rPr>
      </w:pPr>
      <w:r w:rsidRPr="00A7112B">
        <w:rPr>
          <w:rFonts w:ascii="Times New Roman" w:hAnsi="Times New Roman"/>
          <w:sz w:val="24"/>
          <w:szCs w:val="24"/>
        </w:rPr>
        <w:t xml:space="preserve">Il nous paraît préférable de </w:t>
      </w:r>
      <w:r w:rsidR="00F36318" w:rsidRPr="00A7112B">
        <w:rPr>
          <w:rFonts w:ascii="Times New Roman" w:hAnsi="Times New Roman"/>
          <w:sz w:val="24"/>
          <w:szCs w:val="24"/>
        </w:rPr>
        <w:t>placer l</w:t>
      </w:r>
      <w:r w:rsidR="00252006">
        <w:rPr>
          <w:rFonts w:ascii="Times New Roman" w:hAnsi="Times New Roman"/>
          <w:sz w:val="24"/>
          <w:szCs w:val="24"/>
        </w:rPr>
        <w:t>’</w:t>
      </w:r>
      <w:r w:rsidR="00F36318" w:rsidRPr="00A7112B">
        <w:rPr>
          <w:rFonts w:ascii="Times New Roman" w:hAnsi="Times New Roman"/>
          <w:sz w:val="24"/>
          <w:szCs w:val="24"/>
        </w:rPr>
        <w:t>interrogation</w:t>
      </w:r>
      <w:r w:rsidRPr="00A7112B">
        <w:rPr>
          <w:rFonts w:ascii="Times New Roman" w:hAnsi="Times New Roman"/>
          <w:sz w:val="24"/>
          <w:szCs w:val="24"/>
        </w:rPr>
        <w:t xml:space="preserve"> sur ce qui a pu faire émerger cette polémique autour de l</w:t>
      </w:r>
      <w:r w:rsidR="00252006">
        <w:rPr>
          <w:rFonts w:ascii="Times New Roman" w:hAnsi="Times New Roman"/>
          <w:sz w:val="24"/>
          <w:szCs w:val="24"/>
        </w:rPr>
        <w:t>’</w:t>
      </w:r>
      <w:r w:rsidRPr="00A7112B">
        <w:rPr>
          <w:rFonts w:ascii="Times New Roman" w:hAnsi="Times New Roman"/>
          <w:sz w:val="24"/>
          <w:szCs w:val="24"/>
        </w:rPr>
        <w:t>APC</w:t>
      </w:r>
      <w:r w:rsidR="004E7CB4" w:rsidRPr="00A7112B">
        <w:rPr>
          <w:rFonts w:ascii="Times New Roman" w:hAnsi="Times New Roman"/>
          <w:sz w:val="24"/>
          <w:szCs w:val="24"/>
        </w:rPr>
        <w:t xml:space="preserve"> et la nourrir.</w:t>
      </w:r>
    </w:p>
    <w:p w:rsidR="004F44BA" w:rsidRPr="005D6598" w:rsidRDefault="004F44BA" w:rsidP="007602ED">
      <w:pPr>
        <w:pStyle w:val="Paragraphedeliste"/>
        <w:numPr>
          <w:ilvl w:val="0"/>
          <w:numId w:val="12"/>
        </w:numPr>
        <w:spacing w:before="120" w:after="0"/>
        <w:ind w:left="714" w:hanging="357"/>
        <w:contextualSpacing w:val="0"/>
        <w:jc w:val="both"/>
        <w:rPr>
          <w:rFonts w:ascii="Times New Roman" w:hAnsi="Times New Roman"/>
          <w:sz w:val="24"/>
          <w:szCs w:val="24"/>
        </w:rPr>
      </w:pPr>
      <w:r w:rsidRPr="005D6598">
        <w:rPr>
          <w:rFonts w:ascii="Times New Roman" w:hAnsi="Times New Roman"/>
          <w:sz w:val="24"/>
          <w:szCs w:val="24"/>
        </w:rPr>
        <w:t>C</w:t>
      </w:r>
      <w:r w:rsidR="00337E5B" w:rsidRPr="005D6598">
        <w:rPr>
          <w:rFonts w:ascii="Times New Roman" w:hAnsi="Times New Roman"/>
          <w:sz w:val="24"/>
          <w:szCs w:val="24"/>
        </w:rPr>
        <w:t>ontrairement à ce qu</w:t>
      </w:r>
      <w:r w:rsidR="00252006">
        <w:rPr>
          <w:rFonts w:ascii="Times New Roman" w:hAnsi="Times New Roman"/>
          <w:sz w:val="24"/>
          <w:szCs w:val="24"/>
        </w:rPr>
        <w:t>’</w:t>
      </w:r>
      <w:r w:rsidR="00337E5B" w:rsidRPr="005D6598">
        <w:rPr>
          <w:rFonts w:ascii="Times New Roman" w:hAnsi="Times New Roman"/>
          <w:sz w:val="24"/>
          <w:szCs w:val="24"/>
        </w:rPr>
        <w:t>affirment ses opposants, l</w:t>
      </w:r>
      <w:r w:rsidR="00252006">
        <w:rPr>
          <w:rFonts w:ascii="Times New Roman" w:hAnsi="Times New Roman"/>
          <w:sz w:val="24"/>
          <w:szCs w:val="24"/>
        </w:rPr>
        <w:t>’</w:t>
      </w:r>
      <w:r w:rsidR="00337E5B" w:rsidRPr="005D6598">
        <w:rPr>
          <w:rFonts w:ascii="Times New Roman" w:hAnsi="Times New Roman"/>
          <w:sz w:val="24"/>
          <w:szCs w:val="24"/>
        </w:rPr>
        <w:t>introduction de l</w:t>
      </w:r>
      <w:r w:rsidR="00252006">
        <w:rPr>
          <w:rFonts w:ascii="Times New Roman" w:hAnsi="Times New Roman"/>
          <w:sz w:val="24"/>
          <w:szCs w:val="24"/>
        </w:rPr>
        <w:t>’</w:t>
      </w:r>
      <w:r w:rsidR="00337E5B" w:rsidRPr="005D6598">
        <w:rPr>
          <w:rFonts w:ascii="Times New Roman" w:hAnsi="Times New Roman"/>
          <w:sz w:val="24"/>
          <w:szCs w:val="24"/>
        </w:rPr>
        <w:t>APC n</w:t>
      </w:r>
      <w:r w:rsidR="00252006">
        <w:rPr>
          <w:rFonts w:ascii="Times New Roman" w:hAnsi="Times New Roman"/>
          <w:sz w:val="24"/>
          <w:szCs w:val="24"/>
        </w:rPr>
        <w:t>’</w:t>
      </w:r>
      <w:r w:rsidR="00337E5B" w:rsidRPr="005D6598">
        <w:rPr>
          <w:rFonts w:ascii="Times New Roman" w:hAnsi="Times New Roman"/>
          <w:sz w:val="24"/>
          <w:szCs w:val="24"/>
        </w:rPr>
        <w:t xml:space="preserve">est pas </w:t>
      </w:r>
      <w:r w:rsidR="006025B0" w:rsidRPr="005D6598">
        <w:rPr>
          <w:rFonts w:ascii="Times New Roman" w:hAnsi="Times New Roman"/>
          <w:sz w:val="24"/>
          <w:szCs w:val="24"/>
        </w:rPr>
        <w:t>à l</w:t>
      </w:r>
      <w:r w:rsidR="00252006">
        <w:rPr>
          <w:rFonts w:ascii="Times New Roman" w:hAnsi="Times New Roman"/>
          <w:sz w:val="24"/>
          <w:szCs w:val="24"/>
        </w:rPr>
        <w:t>’</w:t>
      </w:r>
      <w:r w:rsidR="006025B0" w:rsidRPr="005D6598">
        <w:rPr>
          <w:rFonts w:ascii="Times New Roman" w:hAnsi="Times New Roman"/>
          <w:sz w:val="24"/>
          <w:szCs w:val="24"/>
        </w:rPr>
        <w:t xml:space="preserve">origine des </w:t>
      </w:r>
      <w:r w:rsidR="00337E5B" w:rsidRPr="005D6598">
        <w:rPr>
          <w:rFonts w:ascii="Times New Roman" w:hAnsi="Times New Roman"/>
          <w:sz w:val="24"/>
          <w:szCs w:val="24"/>
        </w:rPr>
        <w:t xml:space="preserve">piètres performances scolaires mais elle a </w:t>
      </w:r>
      <w:r w:rsidR="006025B0" w:rsidRPr="005D6598">
        <w:rPr>
          <w:rFonts w:ascii="Times New Roman" w:hAnsi="Times New Roman"/>
          <w:sz w:val="24"/>
          <w:szCs w:val="24"/>
        </w:rPr>
        <w:t>contribué à révéler ou à ex</w:t>
      </w:r>
      <w:r w:rsidR="006025B0" w:rsidRPr="005D6598">
        <w:rPr>
          <w:rFonts w:ascii="Times New Roman" w:hAnsi="Times New Roman"/>
          <w:sz w:val="24"/>
          <w:szCs w:val="24"/>
        </w:rPr>
        <w:t>a</w:t>
      </w:r>
      <w:r w:rsidR="006025B0" w:rsidRPr="005D6598">
        <w:rPr>
          <w:rFonts w:ascii="Times New Roman" w:hAnsi="Times New Roman"/>
          <w:sz w:val="24"/>
          <w:szCs w:val="24"/>
        </w:rPr>
        <w:t>cerber des défaillances str</w:t>
      </w:r>
      <w:r w:rsidR="00337E5B" w:rsidRPr="005D6598">
        <w:rPr>
          <w:rFonts w:ascii="Times New Roman" w:hAnsi="Times New Roman"/>
          <w:sz w:val="24"/>
          <w:szCs w:val="24"/>
        </w:rPr>
        <w:t>u</w:t>
      </w:r>
      <w:r w:rsidRPr="005D6598">
        <w:rPr>
          <w:rFonts w:ascii="Times New Roman" w:hAnsi="Times New Roman"/>
          <w:sz w:val="24"/>
          <w:szCs w:val="24"/>
        </w:rPr>
        <w:t>cturelles de l</w:t>
      </w:r>
      <w:r w:rsidR="00252006">
        <w:rPr>
          <w:rFonts w:ascii="Times New Roman" w:hAnsi="Times New Roman"/>
          <w:sz w:val="24"/>
          <w:szCs w:val="24"/>
        </w:rPr>
        <w:t>’</w:t>
      </w:r>
      <w:r w:rsidRPr="005D6598">
        <w:rPr>
          <w:rFonts w:ascii="Times New Roman" w:hAnsi="Times New Roman"/>
          <w:sz w:val="24"/>
          <w:szCs w:val="24"/>
        </w:rPr>
        <w:t>école béninoise.</w:t>
      </w:r>
      <w:r w:rsidR="00AB2EA8" w:rsidRPr="005D6598">
        <w:rPr>
          <w:rFonts w:ascii="Times New Roman" w:hAnsi="Times New Roman"/>
          <w:sz w:val="24"/>
          <w:szCs w:val="24"/>
        </w:rPr>
        <w:t xml:space="preserve"> La politique de table rase, propre au système éducatif béninois a-t-elle réussi à corriger les déficits accumulés depuis 1891 ? Doit-on continuer à aligner les réformes curriculaires au gré des man</w:t>
      </w:r>
      <w:r w:rsidR="00AB2EA8" w:rsidRPr="005D6598">
        <w:rPr>
          <w:rFonts w:ascii="Times New Roman" w:hAnsi="Times New Roman"/>
          <w:sz w:val="24"/>
          <w:szCs w:val="24"/>
        </w:rPr>
        <w:t>i</w:t>
      </w:r>
      <w:r w:rsidR="00AB2EA8" w:rsidRPr="005D6598">
        <w:rPr>
          <w:rFonts w:ascii="Times New Roman" w:hAnsi="Times New Roman"/>
          <w:sz w:val="24"/>
          <w:szCs w:val="24"/>
        </w:rPr>
        <w:t xml:space="preserve">festations de ceux des opposants qui se font entendre ? </w:t>
      </w:r>
      <w:r w:rsidR="00713D8D" w:rsidRPr="005D6598">
        <w:rPr>
          <w:rFonts w:ascii="Times New Roman" w:hAnsi="Times New Roman"/>
          <w:sz w:val="24"/>
          <w:szCs w:val="24"/>
        </w:rPr>
        <w:t>L</w:t>
      </w:r>
      <w:r w:rsidR="00252006">
        <w:rPr>
          <w:rFonts w:ascii="Times New Roman" w:hAnsi="Times New Roman"/>
          <w:sz w:val="24"/>
          <w:szCs w:val="24"/>
        </w:rPr>
        <w:t>’</w:t>
      </w:r>
      <w:r w:rsidR="00AB2EA8" w:rsidRPr="005D6598">
        <w:rPr>
          <w:rFonts w:ascii="Times New Roman" w:hAnsi="Times New Roman"/>
          <w:sz w:val="24"/>
          <w:szCs w:val="24"/>
        </w:rPr>
        <w:t>Etat, garant du système éd</w:t>
      </w:r>
      <w:r w:rsidR="00AB2EA8" w:rsidRPr="005D6598">
        <w:rPr>
          <w:rFonts w:ascii="Times New Roman" w:hAnsi="Times New Roman"/>
          <w:sz w:val="24"/>
          <w:szCs w:val="24"/>
        </w:rPr>
        <w:t>u</w:t>
      </w:r>
      <w:r w:rsidR="00AB2EA8" w:rsidRPr="005D6598">
        <w:rPr>
          <w:rFonts w:ascii="Times New Roman" w:hAnsi="Times New Roman"/>
          <w:sz w:val="24"/>
          <w:szCs w:val="24"/>
        </w:rPr>
        <w:t xml:space="preserve">catif, </w:t>
      </w:r>
      <w:r w:rsidR="00713D8D" w:rsidRPr="005D6598">
        <w:rPr>
          <w:rFonts w:ascii="Times New Roman" w:hAnsi="Times New Roman"/>
          <w:sz w:val="24"/>
          <w:szCs w:val="24"/>
        </w:rPr>
        <w:t xml:space="preserve">ne </w:t>
      </w:r>
      <w:r w:rsidR="004E7CB4" w:rsidRPr="005D6598">
        <w:rPr>
          <w:rFonts w:ascii="Times New Roman" w:hAnsi="Times New Roman"/>
          <w:sz w:val="24"/>
          <w:szCs w:val="24"/>
        </w:rPr>
        <w:t xml:space="preserve">devrait-il pas plutôt </w:t>
      </w:r>
      <w:r w:rsidR="00713D8D" w:rsidRPr="005D6598">
        <w:rPr>
          <w:rFonts w:ascii="Times New Roman" w:hAnsi="Times New Roman"/>
          <w:sz w:val="24"/>
          <w:szCs w:val="24"/>
        </w:rPr>
        <w:t xml:space="preserve">agir </w:t>
      </w:r>
      <w:r w:rsidR="00AB2EA8" w:rsidRPr="005D6598">
        <w:rPr>
          <w:rFonts w:ascii="Times New Roman" w:hAnsi="Times New Roman"/>
          <w:sz w:val="24"/>
          <w:szCs w:val="24"/>
        </w:rPr>
        <w:t>sur les habitudes d</w:t>
      </w:r>
      <w:r w:rsidR="00252006">
        <w:rPr>
          <w:rFonts w:ascii="Times New Roman" w:hAnsi="Times New Roman"/>
          <w:sz w:val="24"/>
          <w:szCs w:val="24"/>
        </w:rPr>
        <w:t>’</w:t>
      </w:r>
      <w:r w:rsidR="00AB2EA8" w:rsidRPr="005D6598">
        <w:rPr>
          <w:rFonts w:ascii="Times New Roman" w:hAnsi="Times New Roman"/>
          <w:sz w:val="24"/>
          <w:szCs w:val="24"/>
        </w:rPr>
        <w:t xml:space="preserve">enseignement, </w:t>
      </w:r>
      <w:r w:rsidR="00713D8D" w:rsidRPr="005D6598">
        <w:rPr>
          <w:rFonts w:ascii="Times New Roman" w:hAnsi="Times New Roman"/>
          <w:sz w:val="24"/>
          <w:szCs w:val="24"/>
        </w:rPr>
        <w:t>afin d</w:t>
      </w:r>
      <w:r w:rsidR="00252006">
        <w:rPr>
          <w:rFonts w:ascii="Times New Roman" w:hAnsi="Times New Roman"/>
          <w:sz w:val="24"/>
          <w:szCs w:val="24"/>
        </w:rPr>
        <w:t>’</w:t>
      </w:r>
      <w:r w:rsidR="00713D8D" w:rsidRPr="005D6598">
        <w:rPr>
          <w:rFonts w:ascii="Times New Roman" w:hAnsi="Times New Roman"/>
          <w:sz w:val="24"/>
          <w:szCs w:val="24"/>
        </w:rPr>
        <w:t>améliorer la qualité des dispositifs d</w:t>
      </w:r>
      <w:r w:rsidR="00252006">
        <w:rPr>
          <w:rFonts w:ascii="Times New Roman" w:hAnsi="Times New Roman"/>
          <w:sz w:val="24"/>
          <w:szCs w:val="24"/>
        </w:rPr>
        <w:t>’</w:t>
      </w:r>
      <w:r w:rsidR="00713D8D" w:rsidRPr="005D6598">
        <w:rPr>
          <w:rFonts w:ascii="Times New Roman" w:hAnsi="Times New Roman"/>
          <w:sz w:val="24"/>
          <w:szCs w:val="24"/>
        </w:rPr>
        <w:t>apprentissage ?</w:t>
      </w:r>
      <w:r w:rsidR="00AB2EA8" w:rsidRPr="005D6598">
        <w:rPr>
          <w:rFonts w:ascii="Times New Roman" w:hAnsi="Times New Roman"/>
          <w:sz w:val="24"/>
          <w:szCs w:val="24"/>
        </w:rPr>
        <w:t xml:space="preserve"> La solution est-elle de suspendre l</w:t>
      </w:r>
      <w:r w:rsidR="00252006">
        <w:rPr>
          <w:rFonts w:ascii="Times New Roman" w:hAnsi="Times New Roman"/>
          <w:sz w:val="24"/>
          <w:szCs w:val="24"/>
        </w:rPr>
        <w:t>’</w:t>
      </w:r>
      <w:r w:rsidR="00AB2EA8" w:rsidRPr="005D6598">
        <w:rPr>
          <w:rFonts w:ascii="Times New Roman" w:hAnsi="Times New Roman"/>
          <w:sz w:val="24"/>
          <w:szCs w:val="24"/>
        </w:rPr>
        <w:t>APC a</w:t>
      </w:r>
      <w:r w:rsidR="00AB2EA8" w:rsidRPr="005D6598">
        <w:rPr>
          <w:rFonts w:ascii="Times New Roman" w:hAnsi="Times New Roman"/>
          <w:sz w:val="24"/>
          <w:szCs w:val="24"/>
        </w:rPr>
        <w:t>u</w:t>
      </w:r>
      <w:r w:rsidR="00AB2EA8" w:rsidRPr="005D6598">
        <w:rPr>
          <w:rFonts w:ascii="Times New Roman" w:hAnsi="Times New Roman"/>
          <w:sz w:val="24"/>
          <w:szCs w:val="24"/>
        </w:rPr>
        <w:t>jourd</w:t>
      </w:r>
      <w:r w:rsidR="00252006">
        <w:rPr>
          <w:rFonts w:ascii="Times New Roman" w:hAnsi="Times New Roman"/>
          <w:sz w:val="24"/>
          <w:szCs w:val="24"/>
        </w:rPr>
        <w:t>’</w:t>
      </w:r>
      <w:r w:rsidR="00AB2EA8" w:rsidRPr="005D6598">
        <w:rPr>
          <w:rFonts w:ascii="Times New Roman" w:hAnsi="Times New Roman"/>
          <w:sz w:val="24"/>
          <w:szCs w:val="24"/>
        </w:rPr>
        <w:t>hui au Bénin, ou de remettre de l</w:t>
      </w:r>
      <w:r w:rsidR="00252006">
        <w:rPr>
          <w:rFonts w:ascii="Times New Roman" w:hAnsi="Times New Roman"/>
          <w:sz w:val="24"/>
          <w:szCs w:val="24"/>
        </w:rPr>
        <w:t>’</w:t>
      </w:r>
      <w:r w:rsidR="00AB2EA8" w:rsidRPr="005D6598">
        <w:rPr>
          <w:rFonts w:ascii="Times New Roman" w:hAnsi="Times New Roman"/>
          <w:sz w:val="24"/>
          <w:szCs w:val="24"/>
        </w:rPr>
        <w:t>ordre dans les têtes qui la pensent et la prat</w:t>
      </w:r>
      <w:r w:rsidR="00AB2EA8" w:rsidRPr="005D6598">
        <w:rPr>
          <w:rFonts w:ascii="Times New Roman" w:hAnsi="Times New Roman"/>
          <w:sz w:val="24"/>
          <w:szCs w:val="24"/>
        </w:rPr>
        <w:t>i</w:t>
      </w:r>
      <w:r w:rsidR="00713D8D" w:rsidRPr="005D6598">
        <w:rPr>
          <w:rFonts w:ascii="Times New Roman" w:hAnsi="Times New Roman"/>
          <w:sz w:val="24"/>
          <w:szCs w:val="24"/>
        </w:rPr>
        <w:t>quent ?</w:t>
      </w:r>
    </w:p>
    <w:p w:rsidR="002F72D9" w:rsidRPr="005D6598" w:rsidRDefault="004F44BA" w:rsidP="007602ED">
      <w:pPr>
        <w:pStyle w:val="Paragraphedeliste"/>
        <w:numPr>
          <w:ilvl w:val="0"/>
          <w:numId w:val="12"/>
        </w:numPr>
        <w:spacing w:before="120" w:after="0"/>
        <w:ind w:left="714" w:hanging="357"/>
        <w:contextualSpacing w:val="0"/>
        <w:jc w:val="both"/>
        <w:rPr>
          <w:rFonts w:ascii="Times New Roman" w:hAnsi="Times New Roman"/>
          <w:sz w:val="24"/>
          <w:szCs w:val="24"/>
        </w:rPr>
      </w:pPr>
      <w:r w:rsidRPr="005D6598">
        <w:rPr>
          <w:rFonts w:ascii="Times New Roman" w:hAnsi="Times New Roman"/>
          <w:sz w:val="24"/>
          <w:szCs w:val="24"/>
        </w:rPr>
        <w:t>C</w:t>
      </w:r>
      <w:r w:rsidR="00337E5B" w:rsidRPr="005D6598">
        <w:rPr>
          <w:rFonts w:ascii="Times New Roman" w:hAnsi="Times New Roman"/>
          <w:sz w:val="24"/>
          <w:szCs w:val="24"/>
        </w:rPr>
        <w:t>ontrairement à ce qu</w:t>
      </w:r>
      <w:r w:rsidR="00252006">
        <w:rPr>
          <w:rFonts w:ascii="Times New Roman" w:hAnsi="Times New Roman"/>
          <w:sz w:val="24"/>
          <w:szCs w:val="24"/>
        </w:rPr>
        <w:t>’</w:t>
      </w:r>
      <w:r w:rsidR="00337E5B" w:rsidRPr="005D6598">
        <w:rPr>
          <w:rFonts w:ascii="Times New Roman" w:hAnsi="Times New Roman"/>
          <w:sz w:val="24"/>
          <w:szCs w:val="24"/>
        </w:rPr>
        <w:t>affirment ses partisans, l</w:t>
      </w:r>
      <w:r w:rsidR="00252006">
        <w:rPr>
          <w:rFonts w:ascii="Times New Roman" w:hAnsi="Times New Roman"/>
          <w:sz w:val="24"/>
          <w:szCs w:val="24"/>
        </w:rPr>
        <w:t>’</w:t>
      </w:r>
      <w:r w:rsidR="005A2F0C" w:rsidRPr="005D6598">
        <w:rPr>
          <w:rFonts w:ascii="Times New Roman" w:hAnsi="Times New Roman"/>
          <w:sz w:val="24"/>
          <w:szCs w:val="24"/>
        </w:rPr>
        <w:t>introduction de l</w:t>
      </w:r>
      <w:r w:rsidR="00252006">
        <w:rPr>
          <w:rFonts w:ascii="Times New Roman" w:hAnsi="Times New Roman"/>
          <w:sz w:val="24"/>
          <w:szCs w:val="24"/>
        </w:rPr>
        <w:t>’</w:t>
      </w:r>
      <w:r w:rsidR="00337E5B" w:rsidRPr="005D6598">
        <w:rPr>
          <w:rFonts w:ascii="Times New Roman" w:hAnsi="Times New Roman"/>
          <w:sz w:val="24"/>
          <w:szCs w:val="24"/>
        </w:rPr>
        <w:t xml:space="preserve">APC ne favorisera pas </w:t>
      </w:r>
      <w:r w:rsidR="00337E5B" w:rsidRPr="005D6598">
        <w:rPr>
          <w:rFonts w:ascii="Times New Roman" w:hAnsi="Times New Roman"/>
          <w:i/>
          <w:sz w:val="24"/>
          <w:szCs w:val="24"/>
        </w:rPr>
        <w:t>ipso facto</w:t>
      </w:r>
      <w:r w:rsidR="00337E5B" w:rsidRPr="005D6598">
        <w:rPr>
          <w:rFonts w:ascii="Times New Roman" w:hAnsi="Times New Roman"/>
          <w:sz w:val="24"/>
          <w:szCs w:val="24"/>
        </w:rPr>
        <w:t xml:space="preserve"> le développement du pays, </w:t>
      </w:r>
      <w:r w:rsidR="005A2F0C" w:rsidRPr="005D6598">
        <w:rPr>
          <w:rFonts w:ascii="Times New Roman" w:hAnsi="Times New Roman"/>
          <w:sz w:val="24"/>
          <w:szCs w:val="24"/>
        </w:rPr>
        <w:t>elle n</w:t>
      </w:r>
      <w:r w:rsidR="00252006">
        <w:rPr>
          <w:rFonts w:ascii="Times New Roman" w:hAnsi="Times New Roman"/>
          <w:sz w:val="24"/>
          <w:szCs w:val="24"/>
        </w:rPr>
        <w:t>’</w:t>
      </w:r>
      <w:r w:rsidR="005A2F0C" w:rsidRPr="005D6598">
        <w:rPr>
          <w:rFonts w:ascii="Times New Roman" w:hAnsi="Times New Roman"/>
          <w:sz w:val="24"/>
          <w:szCs w:val="24"/>
        </w:rPr>
        <w:t>aura d</w:t>
      </w:r>
      <w:r w:rsidR="00252006">
        <w:rPr>
          <w:rFonts w:ascii="Times New Roman" w:hAnsi="Times New Roman"/>
          <w:sz w:val="24"/>
          <w:szCs w:val="24"/>
        </w:rPr>
        <w:t>’</w:t>
      </w:r>
      <w:r w:rsidR="005A2F0C" w:rsidRPr="005D6598">
        <w:rPr>
          <w:rFonts w:ascii="Times New Roman" w:hAnsi="Times New Roman"/>
          <w:sz w:val="24"/>
          <w:szCs w:val="24"/>
        </w:rPr>
        <w:t>éventuelle incidence favorable sur et dans la société béninoise – encore faudrait-il s</w:t>
      </w:r>
      <w:r w:rsidR="00252006">
        <w:rPr>
          <w:rFonts w:ascii="Times New Roman" w:hAnsi="Times New Roman"/>
          <w:sz w:val="24"/>
          <w:szCs w:val="24"/>
        </w:rPr>
        <w:t>’</w:t>
      </w:r>
      <w:r w:rsidR="005A2F0C" w:rsidRPr="005D6598">
        <w:rPr>
          <w:rFonts w:ascii="Times New Roman" w:hAnsi="Times New Roman"/>
          <w:sz w:val="24"/>
          <w:szCs w:val="24"/>
        </w:rPr>
        <w:t xml:space="preserve">accorder sur les dimensions sur lesquelles on entend agir : activité économique, organisation politique,… – </w:t>
      </w:r>
      <w:r w:rsidR="00337E5B" w:rsidRPr="005D6598">
        <w:rPr>
          <w:rFonts w:ascii="Times New Roman" w:hAnsi="Times New Roman"/>
          <w:sz w:val="24"/>
          <w:szCs w:val="24"/>
        </w:rPr>
        <w:t>que si les enseignants parviennent à en donner une traduction efficace et efficiente</w:t>
      </w:r>
      <w:r w:rsidR="005A2F0C" w:rsidRPr="005D6598">
        <w:rPr>
          <w:rFonts w:ascii="Times New Roman" w:hAnsi="Times New Roman"/>
          <w:sz w:val="24"/>
          <w:szCs w:val="24"/>
        </w:rPr>
        <w:t xml:space="preserve"> </w:t>
      </w:r>
      <w:r w:rsidR="006025B0" w:rsidRPr="005D6598">
        <w:rPr>
          <w:rFonts w:ascii="Times New Roman" w:hAnsi="Times New Roman"/>
          <w:sz w:val="24"/>
          <w:szCs w:val="24"/>
        </w:rPr>
        <w:t xml:space="preserve">dans leurs pratiques quotidiennes en classe. </w:t>
      </w:r>
      <w:r w:rsidR="005A2F0C" w:rsidRPr="005D6598">
        <w:rPr>
          <w:rFonts w:ascii="Times New Roman" w:hAnsi="Times New Roman"/>
          <w:sz w:val="24"/>
          <w:szCs w:val="24"/>
        </w:rPr>
        <w:t>Or</w:t>
      </w:r>
      <w:r w:rsidR="00AB2A1F" w:rsidRPr="005D6598">
        <w:rPr>
          <w:rFonts w:ascii="Times New Roman" w:hAnsi="Times New Roman"/>
          <w:sz w:val="24"/>
          <w:szCs w:val="24"/>
        </w:rPr>
        <w:t>,</w:t>
      </w:r>
      <w:r w:rsidR="005A2F0C" w:rsidRPr="005D6598">
        <w:rPr>
          <w:rFonts w:ascii="Times New Roman" w:hAnsi="Times New Roman"/>
          <w:sz w:val="24"/>
          <w:szCs w:val="24"/>
        </w:rPr>
        <w:t xml:space="preserve"> il nous faudra bien constater</w:t>
      </w:r>
      <w:r w:rsidR="006025B0" w:rsidRPr="005D6598">
        <w:rPr>
          <w:rFonts w:ascii="Times New Roman" w:hAnsi="Times New Roman"/>
          <w:sz w:val="24"/>
          <w:szCs w:val="24"/>
        </w:rPr>
        <w:t xml:space="preserve"> que </w:t>
      </w:r>
      <w:r w:rsidR="006025B0" w:rsidRPr="005D6598">
        <w:rPr>
          <w:rFonts w:ascii="Times New Roman" w:hAnsi="Times New Roman"/>
          <w:sz w:val="24"/>
          <w:szCs w:val="24"/>
          <w:lang w:val="fr-BE"/>
        </w:rPr>
        <w:t>l</w:t>
      </w:r>
      <w:r w:rsidR="005A2F0C" w:rsidRPr="005D6598">
        <w:rPr>
          <w:rFonts w:ascii="Times New Roman" w:hAnsi="Times New Roman"/>
          <w:sz w:val="24"/>
          <w:szCs w:val="24"/>
          <w:lang w:val="fr-BE"/>
        </w:rPr>
        <w:t>es modalités actuelles de</w:t>
      </w:r>
      <w:r w:rsidR="006025B0" w:rsidRPr="005D6598">
        <w:rPr>
          <w:rFonts w:ascii="Times New Roman" w:hAnsi="Times New Roman"/>
          <w:sz w:val="24"/>
          <w:szCs w:val="24"/>
          <w:lang w:val="fr-BE"/>
        </w:rPr>
        <w:t xml:space="preserve"> mise en œuvre de </w:t>
      </w:r>
      <w:r w:rsidR="006025B0" w:rsidRPr="005D6598">
        <w:rPr>
          <w:rFonts w:ascii="Times New Roman" w:hAnsi="Times New Roman"/>
          <w:sz w:val="24"/>
          <w:szCs w:val="24"/>
        </w:rPr>
        <w:t>l</w:t>
      </w:r>
      <w:r w:rsidR="00252006">
        <w:rPr>
          <w:rFonts w:ascii="Times New Roman" w:hAnsi="Times New Roman"/>
          <w:sz w:val="24"/>
          <w:szCs w:val="24"/>
        </w:rPr>
        <w:t>’</w:t>
      </w:r>
      <w:r w:rsidR="006025B0" w:rsidRPr="005D6598">
        <w:rPr>
          <w:rFonts w:ascii="Times New Roman" w:hAnsi="Times New Roman"/>
          <w:sz w:val="24"/>
          <w:szCs w:val="24"/>
        </w:rPr>
        <w:t xml:space="preserve">approche par compétences dans les classes </w:t>
      </w:r>
      <w:r w:rsidR="005A2F0C" w:rsidRPr="005D6598">
        <w:rPr>
          <w:rFonts w:ascii="Times New Roman" w:hAnsi="Times New Roman"/>
          <w:sz w:val="24"/>
          <w:szCs w:val="24"/>
        </w:rPr>
        <w:t>et de leur évaluation sont discutables.</w:t>
      </w:r>
    </w:p>
    <w:p w:rsidR="005D6598" w:rsidRDefault="005D6598" w:rsidP="00381048">
      <w:pPr>
        <w:spacing w:before="120" w:after="0"/>
        <w:jc w:val="both"/>
        <w:rPr>
          <w:rFonts w:ascii="Times New Roman" w:hAnsi="Times New Roman"/>
          <w:sz w:val="24"/>
          <w:szCs w:val="24"/>
        </w:rPr>
      </w:pPr>
    </w:p>
    <w:p w:rsidR="00C22443" w:rsidRPr="00A7112B" w:rsidRDefault="001D1C32" w:rsidP="00381048">
      <w:pPr>
        <w:spacing w:before="120" w:after="0"/>
        <w:jc w:val="both"/>
        <w:rPr>
          <w:rFonts w:ascii="Times New Roman" w:hAnsi="Times New Roman"/>
          <w:b/>
          <w:sz w:val="24"/>
          <w:szCs w:val="24"/>
          <w:lang w:val="fr-BE"/>
        </w:rPr>
      </w:pPr>
      <w:r w:rsidRPr="00A7112B">
        <w:rPr>
          <w:rFonts w:ascii="Times New Roman" w:hAnsi="Times New Roman"/>
          <w:sz w:val="24"/>
          <w:szCs w:val="24"/>
        </w:rPr>
        <w:t>Notre analyse s</w:t>
      </w:r>
      <w:r w:rsidR="00252006">
        <w:rPr>
          <w:rFonts w:ascii="Times New Roman" w:hAnsi="Times New Roman"/>
          <w:sz w:val="24"/>
          <w:szCs w:val="24"/>
        </w:rPr>
        <w:t>’</w:t>
      </w:r>
      <w:r w:rsidRPr="00A7112B">
        <w:rPr>
          <w:rFonts w:ascii="Times New Roman" w:hAnsi="Times New Roman"/>
          <w:sz w:val="24"/>
          <w:szCs w:val="24"/>
        </w:rPr>
        <w:t xml:space="preserve">appuiera sur des observations de séquences didactiques en français dans des classes </w:t>
      </w:r>
      <w:r w:rsidR="00150211" w:rsidRPr="00A7112B">
        <w:rPr>
          <w:rFonts w:ascii="Times New Roman" w:hAnsi="Times New Roman"/>
          <w:sz w:val="24"/>
          <w:szCs w:val="24"/>
        </w:rPr>
        <w:t>de troisième et de Terminale</w:t>
      </w:r>
      <w:r w:rsidRPr="00A7112B">
        <w:rPr>
          <w:rFonts w:ascii="Times New Roman" w:hAnsi="Times New Roman"/>
          <w:sz w:val="24"/>
          <w:szCs w:val="24"/>
        </w:rPr>
        <w:t>, sur un échantillon de copies des épreuves de français du BEPC et du Baccalauréat. Nous avons lu 417 copies de lecture et de communication écrite de candida</w:t>
      </w:r>
      <w:r w:rsidR="00FA2CD8" w:rsidRPr="00A7112B">
        <w:rPr>
          <w:rFonts w:ascii="Times New Roman" w:hAnsi="Times New Roman"/>
          <w:sz w:val="24"/>
          <w:szCs w:val="24"/>
        </w:rPr>
        <w:t>ts au BEPC (2010, 2011 et 2012) ;</w:t>
      </w:r>
      <w:r w:rsidRPr="00A7112B">
        <w:rPr>
          <w:rFonts w:ascii="Times New Roman" w:hAnsi="Times New Roman"/>
          <w:sz w:val="24"/>
          <w:szCs w:val="24"/>
        </w:rPr>
        <w:t xml:space="preserve"> 455 copies de dissertation, contraction de texte et commentaire composé</w:t>
      </w:r>
      <w:r w:rsidR="00FA2CD8" w:rsidRPr="00A7112B">
        <w:rPr>
          <w:rFonts w:ascii="Times New Roman" w:hAnsi="Times New Roman"/>
          <w:sz w:val="24"/>
          <w:szCs w:val="24"/>
        </w:rPr>
        <w:t> ;</w:t>
      </w:r>
      <w:r w:rsidRPr="00A7112B">
        <w:rPr>
          <w:rFonts w:ascii="Times New Roman" w:hAnsi="Times New Roman"/>
          <w:sz w:val="24"/>
          <w:szCs w:val="24"/>
        </w:rPr>
        <w:t xml:space="preserve"> des épreuves de Baccalauréat APC et PI au cours de la même p</w:t>
      </w:r>
      <w:r w:rsidRPr="00A7112B">
        <w:rPr>
          <w:rFonts w:ascii="Times New Roman" w:hAnsi="Times New Roman"/>
          <w:sz w:val="24"/>
          <w:szCs w:val="24"/>
        </w:rPr>
        <w:t>é</w:t>
      </w:r>
      <w:r w:rsidRPr="00A7112B">
        <w:rPr>
          <w:rFonts w:ascii="Times New Roman" w:hAnsi="Times New Roman"/>
          <w:sz w:val="24"/>
          <w:szCs w:val="24"/>
        </w:rPr>
        <w:lastRenderedPageBreak/>
        <w:t>riode, pour interroger l</w:t>
      </w:r>
      <w:r w:rsidR="00252006">
        <w:rPr>
          <w:rFonts w:ascii="Times New Roman" w:hAnsi="Times New Roman"/>
          <w:sz w:val="24"/>
          <w:szCs w:val="24"/>
        </w:rPr>
        <w:t>’</w:t>
      </w:r>
      <w:r w:rsidRPr="00A7112B">
        <w:rPr>
          <w:rFonts w:ascii="Times New Roman" w:hAnsi="Times New Roman"/>
          <w:sz w:val="24"/>
          <w:szCs w:val="24"/>
        </w:rPr>
        <w:t>objectivité desdites évaluations et examiner leur validité conceptuelle. Nous les avons ensuite recorrigées et nous avons comparé nos évaluations à celles des corre</w:t>
      </w:r>
      <w:r w:rsidRPr="00A7112B">
        <w:rPr>
          <w:rFonts w:ascii="Times New Roman" w:hAnsi="Times New Roman"/>
          <w:sz w:val="24"/>
          <w:szCs w:val="24"/>
        </w:rPr>
        <w:t>c</w:t>
      </w:r>
      <w:r w:rsidRPr="00A7112B">
        <w:rPr>
          <w:rFonts w:ascii="Times New Roman" w:hAnsi="Times New Roman"/>
          <w:sz w:val="24"/>
          <w:szCs w:val="24"/>
        </w:rPr>
        <w:t>teurs dans l</w:t>
      </w:r>
      <w:r w:rsidR="00252006">
        <w:rPr>
          <w:rFonts w:ascii="Times New Roman" w:hAnsi="Times New Roman"/>
          <w:sz w:val="24"/>
          <w:szCs w:val="24"/>
        </w:rPr>
        <w:t>’</w:t>
      </w:r>
      <w:r w:rsidRPr="00A7112B">
        <w:rPr>
          <w:rFonts w:ascii="Times New Roman" w:hAnsi="Times New Roman"/>
          <w:sz w:val="24"/>
          <w:szCs w:val="24"/>
        </w:rPr>
        <w:t>objectif de dégager des pistes d</w:t>
      </w:r>
      <w:r w:rsidR="00252006">
        <w:rPr>
          <w:rFonts w:ascii="Times New Roman" w:hAnsi="Times New Roman"/>
          <w:sz w:val="24"/>
          <w:szCs w:val="24"/>
        </w:rPr>
        <w:t>’</w:t>
      </w:r>
      <w:r w:rsidRPr="00A7112B">
        <w:rPr>
          <w:rFonts w:ascii="Times New Roman" w:hAnsi="Times New Roman"/>
          <w:sz w:val="24"/>
          <w:szCs w:val="24"/>
        </w:rPr>
        <w:t>amélioration de la mise en œuvre de l</w:t>
      </w:r>
      <w:r w:rsidR="00252006">
        <w:rPr>
          <w:rFonts w:ascii="Times New Roman" w:hAnsi="Times New Roman"/>
          <w:sz w:val="24"/>
          <w:szCs w:val="24"/>
        </w:rPr>
        <w:t>’</w:t>
      </w:r>
      <w:r w:rsidRPr="00A7112B">
        <w:rPr>
          <w:rFonts w:ascii="Times New Roman" w:hAnsi="Times New Roman"/>
          <w:sz w:val="24"/>
          <w:szCs w:val="24"/>
        </w:rPr>
        <w:t>APC, pour ce qui relève de la langue française écrite.</w:t>
      </w:r>
      <w:r w:rsidR="00C22443" w:rsidRPr="00A7112B">
        <w:rPr>
          <w:rFonts w:ascii="Times New Roman" w:hAnsi="Times New Roman"/>
          <w:b/>
          <w:sz w:val="24"/>
          <w:szCs w:val="24"/>
          <w:lang w:val="fr-BE"/>
        </w:rPr>
        <w:br w:type="page"/>
      </w:r>
    </w:p>
    <w:p w:rsidR="00151195" w:rsidRDefault="00151195">
      <w:pPr>
        <w:rPr>
          <w:rFonts w:ascii="Times New Roman" w:hAnsi="Times New Roman"/>
          <w:b/>
          <w:sz w:val="32"/>
          <w:szCs w:val="32"/>
        </w:rPr>
      </w:pPr>
      <w:r>
        <w:rPr>
          <w:rFonts w:ascii="Times New Roman" w:hAnsi="Times New Roman"/>
          <w:b/>
          <w:sz w:val="32"/>
          <w:szCs w:val="32"/>
        </w:rPr>
        <w:lastRenderedPageBreak/>
        <w:br w:type="page"/>
      </w:r>
    </w:p>
    <w:p w:rsidR="005D6598" w:rsidRPr="005D6598" w:rsidRDefault="005D6598" w:rsidP="00381048">
      <w:pPr>
        <w:spacing w:before="120" w:after="0"/>
        <w:rPr>
          <w:rFonts w:ascii="Times New Roman" w:hAnsi="Times New Roman"/>
          <w:b/>
          <w:sz w:val="32"/>
          <w:szCs w:val="32"/>
        </w:rPr>
      </w:pPr>
      <w:r w:rsidRPr="005D6598">
        <w:rPr>
          <w:rFonts w:ascii="Times New Roman" w:hAnsi="Times New Roman"/>
          <w:b/>
          <w:sz w:val="32"/>
          <w:szCs w:val="32"/>
        </w:rPr>
        <w:lastRenderedPageBreak/>
        <w:t>Chapitre 1</w:t>
      </w:r>
    </w:p>
    <w:p w:rsidR="00C22443" w:rsidRPr="005D6598" w:rsidRDefault="00C22443" w:rsidP="00381048">
      <w:pPr>
        <w:spacing w:before="120" w:after="0"/>
        <w:rPr>
          <w:rFonts w:ascii="Times New Roman" w:hAnsi="Times New Roman"/>
          <w:b/>
          <w:sz w:val="48"/>
          <w:szCs w:val="48"/>
        </w:rPr>
      </w:pPr>
      <w:r w:rsidRPr="005D6598">
        <w:rPr>
          <w:rFonts w:ascii="Times New Roman" w:hAnsi="Times New Roman"/>
          <w:b/>
          <w:sz w:val="48"/>
          <w:szCs w:val="48"/>
        </w:rPr>
        <w:t>L</w:t>
      </w:r>
      <w:r w:rsidR="00252006">
        <w:rPr>
          <w:rFonts w:ascii="Times New Roman" w:hAnsi="Times New Roman"/>
          <w:b/>
          <w:sz w:val="48"/>
          <w:szCs w:val="48"/>
        </w:rPr>
        <w:t>’</w:t>
      </w:r>
      <w:r w:rsidRPr="005D6598">
        <w:rPr>
          <w:rFonts w:ascii="Times New Roman" w:hAnsi="Times New Roman"/>
          <w:b/>
          <w:sz w:val="48"/>
          <w:szCs w:val="48"/>
        </w:rPr>
        <w:t>organisation du système éducatif béninois</w:t>
      </w:r>
    </w:p>
    <w:p w:rsidR="00C22443" w:rsidRPr="00A7112B" w:rsidRDefault="00C22443" w:rsidP="00381048">
      <w:pPr>
        <w:spacing w:before="120" w:after="0"/>
        <w:jc w:val="both"/>
        <w:rPr>
          <w:rFonts w:ascii="Times New Roman" w:hAnsi="Times New Roman"/>
          <w:sz w:val="24"/>
          <w:szCs w:val="24"/>
        </w:rPr>
      </w:pPr>
    </w:p>
    <w:p w:rsidR="00C22443" w:rsidRPr="00A7112B" w:rsidRDefault="00C22443" w:rsidP="00381048">
      <w:pPr>
        <w:spacing w:before="120" w:after="0"/>
        <w:jc w:val="both"/>
        <w:rPr>
          <w:rFonts w:ascii="Times New Roman" w:hAnsi="Times New Roman"/>
          <w:sz w:val="24"/>
          <w:szCs w:val="24"/>
          <w:lang w:val="fr-BE"/>
        </w:rPr>
      </w:pPr>
      <w:r w:rsidRPr="00A7112B">
        <w:rPr>
          <w:rFonts w:ascii="Times New Roman" w:hAnsi="Times New Roman"/>
          <w:sz w:val="24"/>
          <w:szCs w:val="24"/>
        </w:rPr>
        <w:t>Au cours de l</w:t>
      </w:r>
      <w:r w:rsidR="00252006">
        <w:rPr>
          <w:rFonts w:ascii="Times New Roman" w:hAnsi="Times New Roman"/>
          <w:sz w:val="24"/>
          <w:szCs w:val="24"/>
        </w:rPr>
        <w:t>’</w:t>
      </w:r>
      <w:r w:rsidRPr="00A7112B">
        <w:rPr>
          <w:rFonts w:ascii="Times New Roman" w:hAnsi="Times New Roman"/>
          <w:sz w:val="24"/>
          <w:szCs w:val="24"/>
        </w:rPr>
        <w:t xml:space="preserve">année scolaire </w:t>
      </w:r>
      <w:r w:rsidRPr="00A7112B">
        <w:rPr>
          <w:rFonts w:ascii="Times New Roman" w:hAnsi="Times New Roman"/>
          <w:sz w:val="24"/>
          <w:szCs w:val="24"/>
          <w:lang w:val="fr-BE"/>
        </w:rPr>
        <w:t>2011-2012, le Bénin comptait un total de 668 établissements publics, dont 382 de 1</w:t>
      </w:r>
      <w:r w:rsidRPr="00A7112B">
        <w:rPr>
          <w:rFonts w:ascii="Times New Roman" w:hAnsi="Times New Roman"/>
          <w:sz w:val="24"/>
          <w:szCs w:val="24"/>
          <w:vertAlign w:val="superscript"/>
          <w:lang w:val="fr-BE"/>
        </w:rPr>
        <w:t>er</w:t>
      </w:r>
      <w:r w:rsidRPr="00A7112B">
        <w:rPr>
          <w:rFonts w:ascii="Times New Roman" w:hAnsi="Times New Roman"/>
          <w:sz w:val="24"/>
          <w:szCs w:val="24"/>
          <w:lang w:val="fr-BE"/>
        </w:rPr>
        <w:t xml:space="preserve"> cycle (scolarisant 505.320 élèves) et 286 de 2</w:t>
      </w:r>
      <w:r w:rsidR="00790C51" w:rsidRPr="00790C51">
        <w:rPr>
          <w:rFonts w:ascii="Times New Roman" w:hAnsi="Times New Roman"/>
          <w:sz w:val="24"/>
          <w:szCs w:val="24"/>
          <w:vertAlign w:val="superscript"/>
          <w:lang w:val="fr-BE"/>
        </w:rPr>
        <w:t>nd</w:t>
      </w:r>
      <w:r w:rsidR="00790C51">
        <w:rPr>
          <w:rFonts w:ascii="Times New Roman" w:hAnsi="Times New Roman"/>
          <w:sz w:val="24"/>
          <w:szCs w:val="24"/>
          <w:lang w:val="fr-BE"/>
        </w:rPr>
        <w:t xml:space="preserve"> </w:t>
      </w:r>
      <w:r w:rsidRPr="00A7112B">
        <w:rPr>
          <w:rFonts w:ascii="Times New Roman" w:hAnsi="Times New Roman"/>
          <w:sz w:val="24"/>
          <w:szCs w:val="24"/>
          <w:lang w:val="fr-BE"/>
        </w:rPr>
        <w:t>cycle (scolarisant 151.663 élèves). Parmi les enseignants en charge d</w:t>
      </w:r>
      <w:r w:rsidR="00252006">
        <w:rPr>
          <w:rFonts w:ascii="Times New Roman" w:hAnsi="Times New Roman"/>
          <w:sz w:val="24"/>
          <w:szCs w:val="24"/>
          <w:lang w:val="fr-BE"/>
        </w:rPr>
        <w:t>’</w:t>
      </w:r>
      <w:r w:rsidRPr="00A7112B">
        <w:rPr>
          <w:rFonts w:ascii="Times New Roman" w:hAnsi="Times New Roman"/>
          <w:sz w:val="24"/>
          <w:szCs w:val="24"/>
          <w:lang w:val="fr-BE"/>
        </w:rPr>
        <w:t>une classe, on comptait 981 agents pe</w:t>
      </w:r>
      <w:r w:rsidRPr="00A7112B">
        <w:rPr>
          <w:rFonts w:ascii="Times New Roman" w:hAnsi="Times New Roman"/>
          <w:sz w:val="24"/>
          <w:szCs w:val="24"/>
          <w:lang w:val="fr-BE"/>
        </w:rPr>
        <w:t>r</w:t>
      </w:r>
      <w:r w:rsidRPr="00A7112B">
        <w:rPr>
          <w:rFonts w:ascii="Times New Roman" w:hAnsi="Times New Roman"/>
          <w:sz w:val="24"/>
          <w:szCs w:val="24"/>
          <w:lang w:val="fr-BE"/>
        </w:rPr>
        <w:t>manents de l</w:t>
      </w:r>
      <w:r w:rsidR="00252006">
        <w:rPr>
          <w:rFonts w:ascii="Times New Roman" w:hAnsi="Times New Roman"/>
          <w:sz w:val="24"/>
          <w:szCs w:val="24"/>
          <w:lang w:val="fr-BE"/>
        </w:rPr>
        <w:t>’</w:t>
      </w:r>
      <w:r w:rsidRPr="00A7112B">
        <w:rPr>
          <w:rFonts w:ascii="Times New Roman" w:hAnsi="Times New Roman"/>
          <w:sz w:val="24"/>
          <w:szCs w:val="24"/>
          <w:lang w:val="fr-BE"/>
        </w:rPr>
        <w:t>Etat (APE), 9.200 agents contractuels de l</w:t>
      </w:r>
      <w:r w:rsidR="00252006">
        <w:rPr>
          <w:rFonts w:ascii="Times New Roman" w:hAnsi="Times New Roman"/>
          <w:sz w:val="24"/>
          <w:szCs w:val="24"/>
          <w:lang w:val="fr-BE"/>
        </w:rPr>
        <w:t>’</w:t>
      </w:r>
      <w:r w:rsidRPr="00A7112B">
        <w:rPr>
          <w:rFonts w:ascii="Times New Roman" w:hAnsi="Times New Roman"/>
          <w:sz w:val="24"/>
          <w:szCs w:val="24"/>
          <w:lang w:val="fr-BE"/>
        </w:rPr>
        <w:t>Etat (ACE) et surtout 37.766 vac</w:t>
      </w:r>
      <w:r w:rsidRPr="00A7112B">
        <w:rPr>
          <w:rFonts w:ascii="Times New Roman" w:hAnsi="Times New Roman"/>
          <w:sz w:val="24"/>
          <w:szCs w:val="24"/>
          <w:lang w:val="fr-BE"/>
        </w:rPr>
        <w:t>a</w:t>
      </w:r>
      <w:r w:rsidRPr="00A7112B">
        <w:rPr>
          <w:rFonts w:ascii="Times New Roman" w:hAnsi="Times New Roman"/>
          <w:sz w:val="24"/>
          <w:szCs w:val="24"/>
          <w:lang w:val="fr-BE"/>
        </w:rPr>
        <w:t>taires. Quant au personnel administratif des établissements secondaires publics, il était co</w:t>
      </w:r>
      <w:r w:rsidRPr="00A7112B">
        <w:rPr>
          <w:rFonts w:ascii="Times New Roman" w:hAnsi="Times New Roman"/>
          <w:sz w:val="24"/>
          <w:szCs w:val="24"/>
          <w:lang w:val="fr-BE"/>
        </w:rPr>
        <w:t>m</w:t>
      </w:r>
      <w:r w:rsidRPr="00A7112B">
        <w:rPr>
          <w:rFonts w:ascii="Times New Roman" w:hAnsi="Times New Roman"/>
          <w:sz w:val="24"/>
          <w:szCs w:val="24"/>
          <w:lang w:val="fr-BE"/>
        </w:rPr>
        <w:t>posé de 662 directeurs, 390 censeurs, 585 surveillants généraux et 263 comptables</w:t>
      </w:r>
      <w:r w:rsidRPr="00A7112B">
        <w:rPr>
          <w:rStyle w:val="Appelnotedebasdep"/>
          <w:rFonts w:ascii="Times New Roman" w:hAnsi="Times New Roman"/>
          <w:sz w:val="24"/>
          <w:szCs w:val="24"/>
          <w:lang w:val="fr-BE"/>
        </w:rPr>
        <w:footnoteReference w:id="17"/>
      </w:r>
      <w:r w:rsidRPr="00A7112B">
        <w:rPr>
          <w:rFonts w:ascii="Times New Roman" w:hAnsi="Times New Roman"/>
          <w:sz w:val="24"/>
          <w:szCs w:val="24"/>
          <w:lang w:val="fr-BE"/>
        </w:rPr>
        <w:t>.</w:t>
      </w:r>
    </w:p>
    <w:p w:rsidR="00C22443" w:rsidRDefault="00C22443" w:rsidP="00381048">
      <w:pPr>
        <w:pStyle w:val="Default"/>
        <w:spacing w:before="120" w:line="276" w:lineRule="auto"/>
        <w:jc w:val="both"/>
        <w:rPr>
          <w:color w:val="auto"/>
        </w:rPr>
      </w:pPr>
    </w:p>
    <w:p w:rsidR="005D6598" w:rsidRPr="00A7112B" w:rsidRDefault="005D6598" w:rsidP="00381048">
      <w:pPr>
        <w:pStyle w:val="Default"/>
        <w:spacing w:before="120" w:line="276" w:lineRule="auto"/>
        <w:jc w:val="both"/>
        <w:rPr>
          <w:color w:val="auto"/>
        </w:rPr>
      </w:pPr>
    </w:p>
    <w:p w:rsidR="00C22443" w:rsidRPr="007566B4" w:rsidRDefault="00C22443" w:rsidP="00381048">
      <w:pPr>
        <w:pStyle w:val="Default"/>
        <w:spacing w:before="120" w:line="276" w:lineRule="auto"/>
        <w:jc w:val="both"/>
        <w:rPr>
          <w:b/>
          <w:color w:val="auto"/>
          <w:sz w:val="36"/>
          <w:szCs w:val="36"/>
        </w:rPr>
      </w:pPr>
      <w:r w:rsidRPr="007566B4">
        <w:rPr>
          <w:b/>
          <w:color w:val="auto"/>
          <w:sz w:val="36"/>
          <w:szCs w:val="36"/>
        </w:rPr>
        <w:t>1.- La structure du système éducatif béninois</w:t>
      </w:r>
    </w:p>
    <w:p w:rsidR="005D6598" w:rsidRDefault="005D6598" w:rsidP="00381048">
      <w:pPr>
        <w:pStyle w:val="Default"/>
        <w:spacing w:before="120" w:line="276" w:lineRule="auto"/>
        <w:jc w:val="both"/>
        <w:rPr>
          <w:color w:val="auto"/>
        </w:rPr>
      </w:pPr>
    </w:p>
    <w:p w:rsidR="00C22443" w:rsidRPr="00A7112B" w:rsidRDefault="00C22443" w:rsidP="00381048">
      <w:pPr>
        <w:pStyle w:val="Default"/>
        <w:spacing w:before="120" w:line="276" w:lineRule="auto"/>
        <w:jc w:val="both"/>
        <w:rPr>
          <w:color w:val="auto"/>
        </w:rPr>
      </w:pPr>
      <w:r w:rsidRPr="00A7112B">
        <w:rPr>
          <w:color w:val="auto"/>
        </w:rPr>
        <w:t>Le système éducatif béninois est organisé selon deux types de structures : les structures d</w:t>
      </w:r>
      <w:r w:rsidR="00252006">
        <w:rPr>
          <w:color w:val="auto"/>
        </w:rPr>
        <w:t>’</w:t>
      </w:r>
      <w:r w:rsidRPr="00A7112B">
        <w:rPr>
          <w:color w:val="auto"/>
        </w:rPr>
        <w:t>enseignement public (que nous prenons surtout en charge dans ce travail de recherche) et les structures d</w:t>
      </w:r>
      <w:r w:rsidR="00252006">
        <w:rPr>
          <w:color w:val="auto"/>
        </w:rPr>
        <w:t>’</w:t>
      </w:r>
      <w:r w:rsidRPr="00A7112B">
        <w:rPr>
          <w:color w:val="auto"/>
        </w:rPr>
        <w:t>enseignement privé, gérées par des tierces, sous la surveillance de l</w:t>
      </w:r>
      <w:r w:rsidR="00252006">
        <w:rPr>
          <w:color w:val="auto"/>
        </w:rPr>
        <w:t>’</w:t>
      </w:r>
      <w:r w:rsidRPr="00A7112B">
        <w:rPr>
          <w:color w:val="auto"/>
        </w:rPr>
        <w:t>Etat ce</w:t>
      </w:r>
      <w:r w:rsidRPr="00A7112B">
        <w:rPr>
          <w:color w:val="auto"/>
        </w:rPr>
        <w:t>n</w:t>
      </w:r>
      <w:r w:rsidRPr="00A7112B">
        <w:rPr>
          <w:color w:val="auto"/>
        </w:rPr>
        <w:t>tral. Ces dernières échappent très souvent et de manière habile à cette surveillance. Elles ont des résultats mitigés. Parfois excellents dans le cas des écoles confessionnelles (surtout les écoles catholiques), parfois très décevants dans le cas des écoles privées non autorisées qui ouvrent pourtant leurs portes au vu et au su de tous.</w:t>
      </w:r>
    </w:p>
    <w:p w:rsidR="00C22443" w:rsidRPr="00A7112B" w:rsidRDefault="00C22443" w:rsidP="00381048">
      <w:pPr>
        <w:pStyle w:val="Default"/>
        <w:spacing w:before="120" w:line="276" w:lineRule="auto"/>
        <w:jc w:val="both"/>
        <w:rPr>
          <w:color w:val="auto"/>
        </w:rPr>
      </w:pPr>
      <w:r w:rsidRPr="00A7112B">
        <w:rPr>
          <w:color w:val="auto"/>
        </w:rPr>
        <w:t>Le système d</w:t>
      </w:r>
      <w:r w:rsidR="00252006">
        <w:rPr>
          <w:color w:val="auto"/>
        </w:rPr>
        <w:t>’</w:t>
      </w:r>
      <w:r w:rsidRPr="00A7112B">
        <w:rPr>
          <w:color w:val="auto"/>
        </w:rPr>
        <w:t>enseignement formel est constitué par l</w:t>
      </w:r>
      <w:r w:rsidR="00252006">
        <w:rPr>
          <w:color w:val="auto"/>
        </w:rPr>
        <w:t>’</w:t>
      </w:r>
      <w:r w:rsidRPr="00A7112B">
        <w:rPr>
          <w:color w:val="auto"/>
        </w:rPr>
        <w:t>enseignement maternel, l</w:t>
      </w:r>
      <w:r w:rsidR="00252006">
        <w:rPr>
          <w:color w:val="auto"/>
        </w:rPr>
        <w:t>’</w:t>
      </w:r>
      <w:r w:rsidRPr="00A7112B">
        <w:rPr>
          <w:color w:val="auto"/>
        </w:rPr>
        <w:t>enseignement de base (l</w:t>
      </w:r>
      <w:r w:rsidR="00252006">
        <w:rPr>
          <w:color w:val="auto"/>
        </w:rPr>
        <w:t>’</w:t>
      </w:r>
      <w:r w:rsidRPr="00A7112B">
        <w:rPr>
          <w:color w:val="auto"/>
        </w:rPr>
        <w:t>enseignement primaire), l</w:t>
      </w:r>
      <w:r w:rsidR="00252006">
        <w:rPr>
          <w:color w:val="auto"/>
        </w:rPr>
        <w:t>’</w:t>
      </w:r>
      <w:r w:rsidRPr="00A7112B">
        <w:rPr>
          <w:color w:val="auto"/>
        </w:rPr>
        <w:t>enseignement secondaire général, l</w:t>
      </w:r>
      <w:r w:rsidR="00252006">
        <w:rPr>
          <w:color w:val="auto"/>
        </w:rPr>
        <w:t>’</w:t>
      </w:r>
      <w:r w:rsidRPr="00A7112B">
        <w:rPr>
          <w:color w:val="auto"/>
        </w:rPr>
        <w:t>enseignement tec</w:t>
      </w:r>
      <w:r w:rsidRPr="00A7112B">
        <w:rPr>
          <w:color w:val="auto"/>
        </w:rPr>
        <w:t>h</w:t>
      </w:r>
      <w:r w:rsidRPr="00A7112B">
        <w:rPr>
          <w:color w:val="auto"/>
        </w:rPr>
        <w:t>nique, la formation professionnelle et l</w:t>
      </w:r>
      <w:r w:rsidR="00252006">
        <w:rPr>
          <w:color w:val="auto"/>
        </w:rPr>
        <w:t>’</w:t>
      </w:r>
      <w:r w:rsidRPr="00A7112B">
        <w:rPr>
          <w:color w:val="auto"/>
        </w:rPr>
        <w:t xml:space="preserve">enseignement supérieur. </w:t>
      </w:r>
    </w:p>
    <w:p w:rsidR="00C22443" w:rsidRDefault="00C22443" w:rsidP="00381048">
      <w:pPr>
        <w:pStyle w:val="Default"/>
        <w:spacing w:before="120" w:line="276" w:lineRule="auto"/>
        <w:jc w:val="both"/>
        <w:rPr>
          <w:color w:val="auto"/>
        </w:rPr>
      </w:pPr>
    </w:p>
    <w:p w:rsidR="007602ED" w:rsidRPr="00A7112B" w:rsidRDefault="007602ED" w:rsidP="00381048">
      <w:pPr>
        <w:pStyle w:val="Default"/>
        <w:spacing w:before="120" w:line="276" w:lineRule="auto"/>
        <w:jc w:val="both"/>
        <w:rPr>
          <w:color w:val="auto"/>
        </w:rPr>
      </w:pPr>
    </w:p>
    <w:p w:rsidR="00C22443" w:rsidRPr="007566B4" w:rsidRDefault="00C22443" w:rsidP="00381048">
      <w:pPr>
        <w:pStyle w:val="Default"/>
        <w:spacing w:before="120" w:line="276" w:lineRule="auto"/>
        <w:jc w:val="both"/>
        <w:rPr>
          <w:b/>
          <w:color w:val="auto"/>
          <w:sz w:val="32"/>
          <w:szCs w:val="32"/>
        </w:rPr>
      </w:pPr>
      <w:r w:rsidRPr="007566B4">
        <w:rPr>
          <w:b/>
          <w:color w:val="auto"/>
          <w:sz w:val="32"/>
          <w:szCs w:val="32"/>
        </w:rPr>
        <w:t>1.1.- L</w:t>
      </w:r>
      <w:r w:rsidR="00252006" w:rsidRPr="007566B4">
        <w:rPr>
          <w:b/>
          <w:color w:val="auto"/>
          <w:sz w:val="32"/>
          <w:szCs w:val="32"/>
        </w:rPr>
        <w:t>’</w:t>
      </w:r>
      <w:r w:rsidRPr="007566B4">
        <w:rPr>
          <w:b/>
          <w:color w:val="auto"/>
          <w:sz w:val="32"/>
          <w:szCs w:val="32"/>
        </w:rPr>
        <w:t>enseignement maternel</w:t>
      </w:r>
    </w:p>
    <w:p w:rsidR="005D6598" w:rsidRDefault="005D6598" w:rsidP="00381048">
      <w:pPr>
        <w:pStyle w:val="Default"/>
        <w:spacing w:before="120" w:line="276" w:lineRule="auto"/>
        <w:jc w:val="both"/>
        <w:rPr>
          <w:color w:val="auto"/>
        </w:rPr>
      </w:pPr>
    </w:p>
    <w:p w:rsidR="00C22443" w:rsidRPr="00A7112B" w:rsidRDefault="00C22443" w:rsidP="00381048">
      <w:pPr>
        <w:pStyle w:val="Default"/>
        <w:spacing w:before="120" w:line="276" w:lineRule="auto"/>
        <w:jc w:val="both"/>
        <w:rPr>
          <w:color w:val="auto"/>
        </w:rPr>
      </w:pPr>
      <w:r w:rsidRPr="00A7112B">
        <w:rPr>
          <w:color w:val="auto"/>
        </w:rPr>
        <w:t>Cet ordre d</w:t>
      </w:r>
      <w:r w:rsidR="00252006">
        <w:rPr>
          <w:color w:val="auto"/>
        </w:rPr>
        <w:t>’</w:t>
      </w:r>
      <w:r w:rsidRPr="00A7112B">
        <w:rPr>
          <w:color w:val="auto"/>
        </w:rPr>
        <w:t>enseignement vise essentiellement l</w:t>
      </w:r>
      <w:r w:rsidR="00252006">
        <w:rPr>
          <w:color w:val="auto"/>
        </w:rPr>
        <w:t>’</w:t>
      </w:r>
      <w:r w:rsidRPr="00A7112B">
        <w:rPr>
          <w:color w:val="auto"/>
        </w:rPr>
        <w:t>éveil et la stimulation des fonctions ph</w:t>
      </w:r>
      <w:r w:rsidRPr="00A7112B">
        <w:rPr>
          <w:color w:val="auto"/>
        </w:rPr>
        <w:t>y</w:t>
      </w:r>
      <w:r w:rsidRPr="00A7112B">
        <w:rPr>
          <w:color w:val="auto"/>
        </w:rPr>
        <w:t>siques, psychologiques et mentales de l</w:t>
      </w:r>
      <w:r w:rsidR="00252006">
        <w:rPr>
          <w:color w:val="auto"/>
        </w:rPr>
        <w:t>’</w:t>
      </w:r>
      <w:r w:rsidRPr="00A7112B">
        <w:rPr>
          <w:color w:val="auto"/>
        </w:rPr>
        <w:t>enfant. Il est ouvert aux enfants de deux ans et demi au moins et dure deux ans. La Direction de l</w:t>
      </w:r>
      <w:r w:rsidR="00252006">
        <w:rPr>
          <w:color w:val="auto"/>
        </w:rPr>
        <w:t>’</w:t>
      </w:r>
      <w:r w:rsidRPr="00A7112B">
        <w:rPr>
          <w:color w:val="auto"/>
        </w:rPr>
        <w:t>Enseignement Maternel, chargée du suivi et du contrôle pédagogique des écoles maternelles publiques et privées, a été réhabilitée en 2004.</w:t>
      </w:r>
    </w:p>
    <w:p w:rsidR="00C22443" w:rsidRPr="00A7112B" w:rsidRDefault="00C22443" w:rsidP="00381048">
      <w:pPr>
        <w:pStyle w:val="Default"/>
        <w:spacing w:before="120" w:line="276" w:lineRule="auto"/>
        <w:jc w:val="both"/>
        <w:rPr>
          <w:color w:val="auto"/>
        </w:rPr>
      </w:pPr>
      <w:r w:rsidRPr="00A7112B">
        <w:rPr>
          <w:color w:val="auto"/>
        </w:rPr>
        <w:lastRenderedPageBreak/>
        <w:t>Une école normale a été créée dès la conception du concept de « Centre d</w:t>
      </w:r>
      <w:r w:rsidR="00252006">
        <w:rPr>
          <w:color w:val="auto"/>
        </w:rPr>
        <w:t>’</w:t>
      </w:r>
      <w:r w:rsidRPr="00A7112B">
        <w:rPr>
          <w:color w:val="auto"/>
        </w:rPr>
        <w:t>Eveil et de Stimul</w:t>
      </w:r>
      <w:r w:rsidRPr="00A7112B">
        <w:rPr>
          <w:color w:val="auto"/>
        </w:rPr>
        <w:t>a</w:t>
      </w:r>
      <w:r w:rsidRPr="00A7112B">
        <w:rPr>
          <w:color w:val="auto"/>
        </w:rPr>
        <w:t>tion de l</w:t>
      </w:r>
      <w:r w:rsidR="00252006">
        <w:rPr>
          <w:color w:val="auto"/>
        </w:rPr>
        <w:t>’</w:t>
      </w:r>
      <w:r w:rsidRPr="00A7112B">
        <w:rPr>
          <w:color w:val="auto"/>
        </w:rPr>
        <w:t>Enfant » (CESE) en 1979, soit sous la période révolutionnaire : l</w:t>
      </w:r>
      <w:r w:rsidR="00252006">
        <w:rPr>
          <w:color w:val="auto"/>
        </w:rPr>
        <w:t>’</w:t>
      </w:r>
      <w:r w:rsidR="006C3BB2">
        <w:rPr>
          <w:color w:val="auto"/>
        </w:rPr>
        <w:t>Ecole N</w:t>
      </w:r>
      <w:r w:rsidRPr="00A7112B">
        <w:rPr>
          <w:color w:val="auto"/>
        </w:rPr>
        <w:t>ationale de formation des animateurs de l</w:t>
      </w:r>
      <w:r w:rsidR="00252006">
        <w:rPr>
          <w:color w:val="auto"/>
        </w:rPr>
        <w:t>’</w:t>
      </w:r>
      <w:r w:rsidRPr="00A7112B">
        <w:rPr>
          <w:color w:val="auto"/>
        </w:rPr>
        <w:t>école maternelle (ENA-CESE). Les animateurs qui y sont a</w:t>
      </w:r>
      <w:r w:rsidRPr="00A7112B">
        <w:rPr>
          <w:color w:val="auto"/>
        </w:rPr>
        <w:t>d</w:t>
      </w:r>
      <w:r w:rsidRPr="00A7112B">
        <w:rPr>
          <w:color w:val="auto"/>
        </w:rPr>
        <w:t>mis l</w:t>
      </w:r>
      <w:r w:rsidR="00252006">
        <w:rPr>
          <w:color w:val="auto"/>
        </w:rPr>
        <w:t>’</w:t>
      </w:r>
      <w:r w:rsidRPr="00A7112B">
        <w:rPr>
          <w:color w:val="auto"/>
        </w:rPr>
        <w:t>étaient surtout sur la base de la maîtrise des langues nationales. Ces Centres d</w:t>
      </w:r>
      <w:r w:rsidR="00252006">
        <w:rPr>
          <w:color w:val="auto"/>
        </w:rPr>
        <w:t>’</w:t>
      </w:r>
      <w:r w:rsidRPr="00A7112B">
        <w:rPr>
          <w:color w:val="auto"/>
        </w:rPr>
        <w:t>Eveil et de Stimulation de l</w:t>
      </w:r>
      <w:r w:rsidR="00252006">
        <w:rPr>
          <w:color w:val="auto"/>
        </w:rPr>
        <w:t>’</w:t>
      </w:r>
      <w:r w:rsidRPr="00A7112B">
        <w:rPr>
          <w:color w:val="auto"/>
        </w:rPr>
        <w:t>Enfant étaient placés sous la gestion des communes</w:t>
      </w:r>
      <w:r w:rsidRPr="00A7112B">
        <w:rPr>
          <w:rStyle w:val="Appelnotedebasdep"/>
          <w:color w:val="auto"/>
        </w:rPr>
        <w:footnoteReference w:id="18"/>
      </w:r>
      <w:r w:rsidRPr="00A7112B">
        <w:rPr>
          <w:color w:val="auto"/>
        </w:rPr>
        <w:t>.</w:t>
      </w:r>
    </w:p>
    <w:p w:rsidR="005D6598" w:rsidRDefault="005D6598" w:rsidP="00381048">
      <w:pPr>
        <w:pStyle w:val="Default"/>
        <w:spacing w:before="120" w:line="276" w:lineRule="auto"/>
        <w:jc w:val="both"/>
        <w:rPr>
          <w:color w:val="auto"/>
        </w:rPr>
      </w:pPr>
    </w:p>
    <w:p w:rsidR="007566B4" w:rsidRPr="00A7112B" w:rsidRDefault="007566B4" w:rsidP="00381048">
      <w:pPr>
        <w:pStyle w:val="Default"/>
        <w:spacing w:before="120" w:line="276" w:lineRule="auto"/>
        <w:jc w:val="both"/>
        <w:rPr>
          <w:color w:val="auto"/>
        </w:rPr>
      </w:pPr>
    </w:p>
    <w:p w:rsidR="00C22443" w:rsidRPr="007566B4" w:rsidRDefault="00C22443" w:rsidP="00381048">
      <w:pPr>
        <w:pStyle w:val="Default"/>
        <w:spacing w:before="120" w:line="276" w:lineRule="auto"/>
        <w:jc w:val="both"/>
        <w:rPr>
          <w:b/>
          <w:color w:val="auto"/>
          <w:sz w:val="32"/>
          <w:szCs w:val="32"/>
        </w:rPr>
      </w:pPr>
      <w:r w:rsidRPr="007566B4">
        <w:rPr>
          <w:b/>
          <w:color w:val="auto"/>
          <w:sz w:val="32"/>
          <w:szCs w:val="32"/>
        </w:rPr>
        <w:t>1.2.- L</w:t>
      </w:r>
      <w:r w:rsidR="00252006" w:rsidRPr="007566B4">
        <w:rPr>
          <w:b/>
          <w:color w:val="auto"/>
          <w:sz w:val="32"/>
          <w:szCs w:val="32"/>
        </w:rPr>
        <w:t>’</w:t>
      </w:r>
      <w:r w:rsidRPr="007566B4">
        <w:rPr>
          <w:b/>
          <w:color w:val="auto"/>
          <w:sz w:val="32"/>
          <w:szCs w:val="32"/>
        </w:rPr>
        <w:t>enseignement primaire</w:t>
      </w:r>
    </w:p>
    <w:p w:rsidR="005D6598" w:rsidRDefault="005D6598" w:rsidP="00381048">
      <w:pPr>
        <w:pStyle w:val="Default"/>
        <w:spacing w:before="120" w:line="276" w:lineRule="auto"/>
        <w:jc w:val="both"/>
        <w:rPr>
          <w:color w:val="auto"/>
        </w:rPr>
      </w:pPr>
    </w:p>
    <w:p w:rsidR="00C22443" w:rsidRPr="00A7112B" w:rsidRDefault="00C22443" w:rsidP="00381048">
      <w:pPr>
        <w:pStyle w:val="Default"/>
        <w:spacing w:before="120" w:line="276" w:lineRule="auto"/>
        <w:jc w:val="both"/>
        <w:rPr>
          <w:color w:val="auto"/>
        </w:rPr>
      </w:pPr>
      <w:r w:rsidRPr="00A7112B">
        <w:rPr>
          <w:color w:val="auto"/>
        </w:rPr>
        <w:t>La scolar</w:t>
      </w:r>
      <w:r w:rsidR="00790C51">
        <w:rPr>
          <w:color w:val="auto"/>
        </w:rPr>
        <w:t xml:space="preserve">ité primaire compte six années : </w:t>
      </w:r>
      <w:r w:rsidRPr="00A7112B">
        <w:rPr>
          <w:color w:val="auto"/>
        </w:rPr>
        <w:t xml:space="preserve">CI </w:t>
      </w:r>
      <w:r w:rsidR="00790C51">
        <w:rPr>
          <w:color w:val="auto"/>
        </w:rPr>
        <w:t>(cours d</w:t>
      </w:r>
      <w:r w:rsidR="00252006">
        <w:rPr>
          <w:color w:val="auto"/>
        </w:rPr>
        <w:t>’</w:t>
      </w:r>
      <w:r w:rsidR="00790C51">
        <w:rPr>
          <w:color w:val="auto"/>
        </w:rPr>
        <w:t xml:space="preserve">initiation), </w:t>
      </w:r>
      <w:r w:rsidRPr="00A7112B">
        <w:rPr>
          <w:color w:val="auto"/>
        </w:rPr>
        <w:t>CP</w:t>
      </w:r>
      <w:r w:rsidR="00790C51">
        <w:rPr>
          <w:color w:val="auto"/>
        </w:rPr>
        <w:t xml:space="preserve"> (cours préparatoire)</w:t>
      </w:r>
      <w:r w:rsidRPr="00A7112B">
        <w:rPr>
          <w:color w:val="auto"/>
        </w:rPr>
        <w:t>, CE1</w:t>
      </w:r>
      <w:r w:rsidR="00790C51">
        <w:rPr>
          <w:color w:val="auto"/>
        </w:rPr>
        <w:t xml:space="preserve"> (cours élémentaire première année)</w:t>
      </w:r>
      <w:r w:rsidRPr="00A7112B">
        <w:rPr>
          <w:color w:val="auto"/>
        </w:rPr>
        <w:t>, CE2</w:t>
      </w:r>
      <w:r w:rsidR="00790C51">
        <w:rPr>
          <w:color w:val="auto"/>
        </w:rPr>
        <w:t xml:space="preserve"> (cours élémentaire deuxième année)</w:t>
      </w:r>
      <w:r w:rsidRPr="00A7112B">
        <w:rPr>
          <w:color w:val="auto"/>
        </w:rPr>
        <w:t>, CM1</w:t>
      </w:r>
      <w:r w:rsidR="00AB2BA7">
        <w:rPr>
          <w:color w:val="auto"/>
        </w:rPr>
        <w:t xml:space="preserve"> (cours moyen</w:t>
      </w:r>
      <w:r w:rsidR="00790C51">
        <w:rPr>
          <w:color w:val="auto"/>
        </w:rPr>
        <w:t xml:space="preserve"> première année)</w:t>
      </w:r>
      <w:r w:rsidRPr="00A7112B">
        <w:rPr>
          <w:color w:val="auto"/>
        </w:rPr>
        <w:t>, CM2</w:t>
      </w:r>
      <w:r w:rsidR="00790C51">
        <w:rPr>
          <w:color w:val="auto"/>
        </w:rPr>
        <w:t xml:space="preserve"> (cours moyen deuxième année</w:t>
      </w:r>
      <w:r w:rsidRPr="00A7112B">
        <w:rPr>
          <w:color w:val="auto"/>
        </w:rPr>
        <w:t>). La loi d</w:t>
      </w:r>
      <w:r w:rsidR="00252006">
        <w:rPr>
          <w:color w:val="auto"/>
        </w:rPr>
        <w:t>’</w:t>
      </w:r>
      <w:r w:rsidRPr="00A7112B">
        <w:rPr>
          <w:color w:val="auto"/>
        </w:rPr>
        <w:t>orientation datant d</w:t>
      </w:r>
      <w:r w:rsidR="00252006">
        <w:rPr>
          <w:color w:val="auto"/>
        </w:rPr>
        <w:t>’</w:t>
      </w:r>
      <w:r w:rsidRPr="00A7112B">
        <w:rPr>
          <w:color w:val="auto"/>
        </w:rPr>
        <w:t>octobre 2003 autorise l</w:t>
      </w:r>
      <w:r w:rsidR="00252006">
        <w:rPr>
          <w:color w:val="auto"/>
        </w:rPr>
        <w:t>’</w:t>
      </w:r>
      <w:r w:rsidRPr="00A7112B">
        <w:rPr>
          <w:color w:val="auto"/>
        </w:rPr>
        <w:t>inscription à l</w:t>
      </w:r>
      <w:r w:rsidR="00252006">
        <w:rPr>
          <w:color w:val="auto"/>
        </w:rPr>
        <w:t>’</w:t>
      </w:r>
      <w:r w:rsidRPr="00A7112B">
        <w:rPr>
          <w:color w:val="auto"/>
        </w:rPr>
        <w:t>enseignement primaire à partir de quatre ans et demi. Elle prévoit également que l</w:t>
      </w:r>
      <w:r w:rsidR="00252006">
        <w:rPr>
          <w:color w:val="auto"/>
        </w:rPr>
        <w:t>’</w:t>
      </w:r>
      <w:r w:rsidRPr="00A7112B">
        <w:rPr>
          <w:color w:val="auto"/>
        </w:rPr>
        <w:t>enseignement primaire soit dispensé en français, en anglais, en une langue nationale majoritaire dans la localité ou toute autre langue. Néanmoins, à ce jour, dans la pratique, l</w:t>
      </w:r>
      <w:r w:rsidR="00252006">
        <w:rPr>
          <w:color w:val="auto"/>
        </w:rPr>
        <w:t>’</w:t>
      </w:r>
      <w:r w:rsidRPr="00A7112B">
        <w:rPr>
          <w:color w:val="auto"/>
        </w:rPr>
        <w:t>enseignement est dispensé au primaire uniquement en français.</w:t>
      </w:r>
    </w:p>
    <w:p w:rsidR="00C22443" w:rsidRPr="00A7112B" w:rsidRDefault="00C22443" w:rsidP="00381048">
      <w:pPr>
        <w:pStyle w:val="Default"/>
        <w:spacing w:before="120" w:line="276" w:lineRule="auto"/>
        <w:jc w:val="both"/>
        <w:rPr>
          <w:color w:val="auto"/>
        </w:rPr>
      </w:pPr>
      <w:r w:rsidRPr="00A7112B">
        <w:rPr>
          <w:color w:val="auto"/>
        </w:rPr>
        <w:t>La fin du cycle primaire est sanctionnée par le Certificat d</w:t>
      </w:r>
      <w:r w:rsidR="00252006">
        <w:rPr>
          <w:color w:val="auto"/>
        </w:rPr>
        <w:t>’</w:t>
      </w:r>
      <w:r w:rsidRPr="00A7112B">
        <w:rPr>
          <w:color w:val="auto"/>
        </w:rPr>
        <w:t>Etudes Primaires (CEP).</w:t>
      </w:r>
    </w:p>
    <w:p w:rsidR="007566B4" w:rsidRDefault="00C22443" w:rsidP="00381048">
      <w:pPr>
        <w:pStyle w:val="Default"/>
        <w:spacing w:before="120" w:line="276" w:lineRule="auto"/>
        <w:jc w:val="both"/>
      </w:pPr>
      <w:r w:rsidRPr="00A7112B">
        <w:rPr>
          <w:color w:val="auto"/>
        </w:rPr>
        <w:t>L</w:t>
      </w:r>
      <w:r w:rsidR="00252006">
        <w:rPr>
          <w:color w:val="auto"/>
        </w:rPr>
        <w:t>’</w:t>
      </w:r>
      <w:r w:rsidRPr="00A7112B">
        <w:rPr>
          <w:color w:val="auto"/>
        </w:rPr>
        <w:t>enseignement primaire béninois a fait l</w:t>
      </w:r>
      <w:r w:rsidR="00252006">
        <w:rPr>
          <w:color w:val="auto"/>
        </w:rPr>
        <w:t>’</w:t>
      </w:r>
      <w:r w:rsidRPr="00A7112B">
        <w:rPr>
          <w:color w:val="auto"/>
        </w:rPr>
        <w:t>objet d</w:t>
      </w:r>
      <w:r w:rsidR="00252006">
        <w:rPr>
          <w:color w:val="auto"/>
        </w:rPr>
        <w:t>’</w:t>
      </w:r>
      <w:r w:rsidRPr="00A7112B">
        <w:rPr>
          <w:color w:val="auto"/>
        </w:rPr>
        <w:t>une importante réforme pédagogique en 1993. L</w:t>
      </w:r>
      <w:r w:rsidR="00252006">
        <w:rPr>
          <w:color w:val="auto"/>
        </w:rPr>
        <w:t>’</w:t>
      </w:r>
      <w:r w:rsidRPr="00A7112B">
        <w:rPr>
          <w:color w:val="auto"/>
        </w:rPr>
        <w:t>école primaire avait été identifiée comme cible prioritaire par les partenaires tec</w:t>
      </w:r>
      <w:r w:rsidRPr="00A7112B">
        <w:rPr>
          <w:color w:val="auto"/>
        </w:rPr>
        <w:t>h</w:t>
      </w:r>
      <w:r w:rsidRPr="00A7112B">
        <w:rPr>
          <w:color w:val="auto"/>
        </w:rPr>
        <w:t>niques et financiers du Bénin qui ont soutenu l</w:t>
      </w:r>
      <w:r w:rsidR="00252006">
        <w:rPr>
          <w:color w:val="auto"/>
        </w:rPr>
        <w:t>’</w:t>
      </w:r>
      <w:r w:rsidRPr="00A7112B">
        <w:t>élaboration, la mise à l</w:t>
      </w:r>
      <w:r w:rsidR="00252006">
        <w:t>’</w:t>
      </w:r>
      <w:r w:rsidRPr="00A7112B">
        <w:t>essai et la stabilisation de Nouveaux Programmes d</w:t>
      </w:r>
      <w:r w:rsidR="00252006">
        <w:t>’</w:t>
      </w:r>
      <w:r w:rsidRPr="00A7112B">
        <w:t>Études (NPE),</w:t>
      </w:r>
      <w:r w:rsidRPr="00A7112B">
        <w:rPr>
          <w:color w:val="auto"/>
        </w:rPr>
        <w:t xml:space="preserve"> basés sur l</w:t>
      </w:r>
      <w:r w:rsidR="00252006">
        <w:rPr>
          <w:color w:val="auto"/>
        </w:rPr>
        <w:t>’</w:t>
      </w:r>
      <w:r w:rsidRPr="00A7112B">
        <w:rPr>
          <w:color w:val="auto"/>
        </w:rPr>
        <w:t>approche par compétences. La mise à l</w:t>
      </w:r>
      <w:r w:rsidR="00252006">
        <w:rPr>
          <w:color w:val="auto"/>
        </w:rPr>
        <w:t>’</w:t>
      </w:r>
      <w:r w:rsidRPr="00A7112B">
        <w:rPr>
          <w:color w:val="auto"/>
        </w:rPr>
        <w:t>essai, dès la rentrée 1994-1995, a concerné une trentaine d</w:t>
      </w:r>
      <w:r w:rsidR="00252006">
        <w:rPr>
          <w:color w:val="auto"/>
        </w:rPr>
        <w:t>’</w:t>
      </w:r>
      <w:r w:rsidRPr="00A7112B">
        <w:rPr>
          <w:color w:val="auto"/>
        </w:rPr>
        <w:t>écoles publiques, urbaines et rurales, à raison de cinq par département (six départements représentés au total). La phase d</w:t>
      </w:r>
      <w:r w:rsidR="00252006">
        <w:rPr>
          <w:color w:val="auto"/>
        </w:rPr>
        <w:t>’</w:t>
      </w:r>
      <w:r w:rsidRPr="00A7112B">
        <w:rPr>
          <w:color w:val="auto"/>
        </w:rPr>
        <w:t xml:space="preserve">extension a débuté à la rentrée 1996-1997 et a concerné 150 écoles publiques. </w:t>
      </w:r>
      <w:r w:rsidRPr="00A7112B">
        <w:t>Les nouveaux programmes ont été implantés sur toute l</w:t>
      </w:r>
      <w:r w:rsidR="00252006">
        <w:t>’</w:t>
      </w:r>
      <w:r w:rsidRPr="00A7112B">
        <w:t>étendue du territoire national à la rentrée scolaire 1999-2000 pour le cours d</w:t>
      </w:r>
      <w:r w:rsidR="00252006">
        <w:t>’</w:t>
      </w:r>
      <w:r w:rsidRPr="00A7112B">
        <w:t>initiation (CI) pour concerner le cours moyen deuxième année (CM2) à la rentrée scolaire 2004-2005</w:t>
      </w:r>
      <w:r w:rsidRPr="00A7112B">
        <w:rPr>
          <w:rStyle w:val="Appelnotedebasdep"/>
          <w:color w:val="auto"/>
        </w:rPr>
        <w:footnoteReference w:id="19"/>
      </w:r>
      <w:r w:rsidR="007566B4">
        <w:t>.</w:t>
      </w:r>
    </w:p>
    <w:p w:rsidR="00C22443" w:rsidRPr="00A7112B" w:rsidRDefault="00C22443" w:rsidP="00381048">
      <w:pPr>
        <w:pStyle w:val="Default"/>
        <w:spacing w:before="120" w:line="276" w:lineRule="auto"/>
        <w:jc w:val="both"/>
      </w:pPr>
      <w:r w:rsidRPr="00A7112B">
        <w:t>Depuis la rentrée d</w:t>
      </w:r>
      <w:r w:rsidR="00252006">
        <w:t>’</w:t>
      </w:r>
      <w:r w:rsidRPr="00A7112B">
        <w:t>octobre 2004-2005, toutes les classes de l</w:t>
      </w:r>
      <w:r w:rsidR="00252006">
        <w:t>’</w:t>
      </w:r>
      <w:r w:rsidRPr="00A7112B">
        <w:t>enseignement primaire fon</w:t>
      </w:r>
      <w:r w:rsidRPr="00A7112B">
        <w:t>c</w:t>
      </w:r>
      <w:r w:rsidRPr="00A7112B">
        <w:t>tionnent sur la base des nouveaux programmes d</w:t>
      </w:r>
      <w:r w:rsidR="00252006">
        <w:t>’</w:t>
      </w:r>
      <w:r w:rsidRPr="00A7112B">
        <w:t>études et les élèves ont passé le premier « CEP-Nouveaux Programmes d</w:t>
      </w:r>
      <w:r w:rsidR="00252006">
        <w:t>’</w:t>
      </w:r>
      <w:r w:rsidRPr="00A7112B">
        <w:t>études » en juin 2005.</w:t>
      </w:r>
    </w:p>
    <w:p w:rsidR="00C22443" w:rsidRDefault="00C22443" w:rsidP="00381048">
      <w:pPr>
        <w:pStyle w:val="Default"/>
        <w:spacing w:before="120" w:line="276" w:lineRule="auto"/>
        <w:jc w:val="both"/>
        <w:rPr>
          <w:color w:val="auto"/>
        </w:rPr>
      </w:pPr>
      <w:r w:rsidRPr="00A7112B">
        <w:t xml:space="preserve">Avec cette réforme, </w:t>
      </w:r>
      <w:r w:rsidRPr="00A7112B">
        <w:rPr>
          <w:color w:val="auto"/>
        </w:rPr>
        <w:t>un certain nombre d</w:t>
      </w:r>
      <w:r w:rsidR="00252006">
        <w:rPr>
          <w:color w:val="auto"/>
        </w:rPr>
        <w:t>’</w:t>
      </w:r>
      <w:r w:rsidRPr="00A7112B">
        <w:rPr>
          <w:color w:val="auto"/>
        </w:rPr>
        <w:t>innovations pédagogiques, dans les approches, les contenus de formation, les stratégies d</w:t>
      </w:r>
      <w:r w:rsidR="00252006">
        <w:rPr>
          <w:color w:val="auto"/>
        </w:rPr>
        <w:t>’</w:t>
      </w:r>
      <w:r w:rsidRPr="00A7112B">
        <w:rPr>
          <w:color w:val="auto"/>
        </w:rPr>
        <w:t>enseignement-apprentissage et le système d</w:t>
      </w:r>
      <w:r w:rsidR="00252006">
        <w:rPr>
          <w:color w:val="auto"/>
        </w:rPr>
        <w:t>’</w:t>
      </w:r>
      <w:r w:rsidRPr="00A7112B">
        <w:rPr>
          <w:color w:val="auto"/>
        </w:rPr>
        <w:t>évaluation des acquis des élèves, ont été introduites dans l</w:t>
      </w:r>
      <w:r w:rsidR="00252006">
        <w:rPr>
          <w:color w:val="auto"/>
        </w:rPr>
        <w:t>’</w:t>
      </w:r>
      <w:r w:rsidRPr="00A7112B">
        <w:rPr>
          <w:color w:val="auto"/>
        </w:rPr>
        <w:t>école primaire béninoise. La réforme curric</w:t>
      </w:r>
      <w:r w:rsidRPr="00A7112B">
        <w:rPr>
          <w:color w:val="auto"/>
        </w:rPr>
        <w:t>u</w:t>
      </w:r>
      <w:r w:rsidRPr="00A7112B">
        <w:rPr>
          <w:color w:val="auto"/>
        </w:rPr>
        <w:lastRenderedPageBreak/>
        <w:t>laire concerne toutes les écoles primaires publiques et privées du Bénin et dans ce cadre, une Cellule de Généralisation des Nouveaux Programmes d</w:t>
      </w:r>
      <w:r w:rsidR="00252006">
        <w:rPr>
          <w:color w:val="auto"/>
        </w:rPr>
        <w:t>’</w:t>
      </w:r>
      <w:r w:rsidRPr="00A7112B">
        <w:rPr>
          <w:color w:val="auto"/>
        </w:rPr>
        <w:t>Etudes (CGNPE) a été créée pour assurer le suivi de sa mise en œuvre. Aujourd</w:t>
      </w:r>
      <w:r w:rsidR="00252006">
        <w:rPr>
          <w:color w:val="auto"/>
        </w:rPr>
        <w:t>’</w:t>
      </w:r>
      <w:r w:rsidRPr="00A7112B">
        <w:rPr>
          <w:color w:val="auto"/>
        </w:rPr>
        <w:t>hui, les acteurs du secteur éducatif ont délaissé l</w:t>
      </w:r>
      <w:r w:rsidR="00252006">
        <w:rPr>
          <w:color w:val="auto"/>
        </w:rPr>
        <w:t>’</w:t>
      </w:r>
      <w:r w:rsidRPr="00A7112B">
        <w:rPr>
          <w:color w:val="auto"/>
        </w:rPr>
        <w:t>appellation « NPE » pour cell</w:t>
      </w:r>
      <w:r w:rsidR="006C3BB2">
        <w:rPr>
          <w:color w:val="auto"/>
        </w:rPr>
        <w:t>e de « programmes en vigueur ».</w:t>
      </w:r>
    </w:p>
    <w:p w:rsidR="006C3BB2" w:rsidRDefault="006C3BB2" w:rsidP="00381048">
      <w:pPr>
        <w:pStyle w:val="Default"/>
        <w:spacing w:before="120" w:line="276" w:lineRule="auto"/>
        <w:jc w:val="both"/>
        <w:rPr>
          <w:color w:val="auto"/>
        </w:rPr>
      </w:pPr>
    </w:p>
    <w:p w:rsidR="006C3BB2" w:rsidRPr="00A7112B" w:rsidRDefault="006C3BB2" w:rsidP="00381048">
      <w:pPr>
        <w:pStyle w:val="Default"/>
        <w:spacing w:before="120" w:line="276" w:lineRule="auto"/>
        <w:jc w:val="both"/>
        <w:rPr>
          <w:color w:val="auto"/>
        </w:rPr>
      </w:pPr>
    </w:p>
    <w:p w:rsidR="00C22443" w:rsidRPr="007566B4" w:rsidRDefault="00C22443" w:rsidP="00381048">
      <w:pPr>
        <w:pStyle w:val="Default"/>
        <w:spacing w:before="120" w:line="276" w:lineRule="auto"/>
        <w:jc w:val="both"/>
        <w:rPr>
          <w:b/>
          <w:color w:val="auto"/>
          <w:sz w:val="32"/>
          <w:szCs w:val="32"/>
        </w:rPr>
      </w:pPr>
      <w:r w:rsidRPr="007566B4">
        <w:rPr>
          <w:b/>
          <w:color w:val="auto"/>
          <w:sz w:val="32"/>
          <w:szCs w:val="32"/>
        </w:rPr>
        <w:t>1.3.- L</w:t>
      </w:r>
      <w:r w:rsidR="00252006" w:rsidRPr="007566B4">
        <w:rPr>
          <w:b/>
          <w:color w:val="auto"/>
          <w:sz w:val="32"/>
          <w:szCs w:val="32"/>
        </w:rPr>
        <w:t>’</w:t>
      </w:r>
      <w:r w:rsidRPr="007566B4">
        <w:rPr>
          <w:b/>
          <w:color w:val="auto"/>
          <w:sz w:val="32"/>
          <w:szCs w:val="32"/>
        </w:rPr>
        <w:t>enseignement secondaire</w:t>
      </w:r>
    </w:p>
    <w:p w:rsidR="005D6598" w:rsidRDefault="005D6598" w:rsidP="00381048">
      <w:pPr>
        <w:pStyle w:val="Default"/>
        <w:spacing w:before="120" w:line="276" w:lineRule="auto"/>
        <w:jc w:val="both"/>
        <w:rPr>
          <w:color w:val="auto"/>
        </w:rPr>
      </w:pPr>
    </w:p>
    <w:p w:rsidR="00C22443" w:rsidRPr="00A7112B" w:rsidRDefault="00C22443" w:rsidP="00381048">
      <w:pPr>
        <w:pStyle w:val="Default"/>
        <w:spacing w:before="120" w:line="276" w:lineRule="auto"/>
        <w:jc w:val="both"/>
        <w:rPr>
          <w:color w:val="auto"/>
        </w:rPr>
      </w:pPr>
      <w:r w:rsidRPr="00A7112B">
        <w:rPr>
          <w:color w:val="auto"/>
        </w:rPr>
        <w:t>L</w:t>
      </w:r>
      <w:r w:rsidR="00252006">
        <w:rPr>
          <w:color w:val="auto"/>
        </w:rPr>
        <w:t>’</w:t>
      </w:r>
      <w:r w:rsidRPr="00A7112B">
        <w:rPr>
          <w:color w:val="auto"/>
        </w:rPr>
        <w:t>enseignement secondaire comprend une filière générale et une filière technique et profe</w:t>
      </w:r>
      <w:r w:rsidRPr="00A7112B">
        <w:rPr>
          <w:color w:val="auto"/>
        </w:rPr>
        <w:t>s</w:t>
      </w:r>
      <w:r w:rsidRPr="00A7112B">
        <w:rPr>
          <w:color w:val="auto"/>
        </w:rPr>
        <w:t>sionnelle (qui</w:t>
      </w:r>
      <w:r w:rsidR="004E7CB4" w:rsidRPr="00A7112B">
        <w:rPr>
          <w:color w:val="auto"/>
        </w:rPr>
        <w:t xml:space="preserve"> a perduré</w:t>
      </w:r>
      <w:r w:rsidRPr="00A7112B">
        <w:rPr>
          <w:color w:val="auto"/>
        </w:rPr>
        <w:t xml:space="preserve"> en dépit de fréquents changements d</w:t>
      </w:r>
      <w:r w:rsidR="00252006">
        <w:rPr>
          <w:color w:val="auto"/>
        </w:rPr>
        <w:t>’</w:t>
      </w:r>
      <w:r w:rsidRPr="00A7112B">
        <w:rPr>
          <w:color w:val="auto"/>
        </w:rPr>
        <w:t>appellation au gré des intérêts des différents gouvernements).</w:t>
      </w:r>
    </w:p>
    <w:p w:rsidR="00C22443" w:rsidRDefault="00C22443" w:rsidP="00381048">
      <w:pPr>
        <w:pStyle w:val="Default"/>
        <w:spacing w:before="120" w:line="276" w:lineRule="auto"/>
        <w:jc w:val="both"/>
        <w:rPr>
          <w:color w:val="auto"/>
        </w:rPr>
      </w:pPr>
    </w:p>
    <w:p w:rsidR="005D6598" w:rsidRPr="00A7112B" w:rsidRDefault="005D6598" w:rsidP="00381048">
      <w:pPr>
        <w:pStyle w:val="Default"/>
        <w:spacing w:before="120" w:line="276" w:lineRule="auto"/>
        <w:jc w:val="both"/>
        <w:rPr>
          <w:color w:val="auto"/>
        </w:rPr>
      </w:pPr>
    </w:p>
    <w:p w:rsidR="00C22443" w:rsidRPr="007566B4" w:rsidRDefault="00C22443" w:rsidP="00381048">
      <w:pPr>
        <w:pStyle w:val="Titre3"/>
        <w:spacing w:before="120"/>
        <w:jc w:val="both"/>
        <w:rPr>
          <w:rFonts w:ascii="Times New Roman" w:hAnsi="Times New Roman" w:cs="Times New Roman"/>
          <w:color w:val="auto"/>
          <w:sz w:val="28"/>
          <w:szCs w:val="28"/>
        </w:rPr>
      </w:pPr>
      <w:bookmarkStart w:id="0" w:name="_Toc371019809"/>
      <w:bookmarkStart w:id="1" w:name="_Toc371022049"/>
      <w:r w:rsidRPr="007566B4">
        <w:rPr>
          <w:rFonts w:ascii="Times New Roman" w:hAnsi="Times New Roman" w:cs="Times New Roman"/>
          <w:color w:val="auto"/>
          <w:sz w:val="28"/>
          <w:szCs w:val="28"/>
        </w:rPr>
        <w:t>1.3.1.- L</w:t>
      </w:r>
      <w:r w:rsidR="00252006" w:rsidRPr="007566B4">
        <w:rPr>
          <w:rFonts w:ascii="Times New Roman" w:hAnsi="Times New Roman" w:cs="Times New Roman"/>
          <w:color w:val="auto"/>
          <w:sz w:val="28"/>
          <w:szCs w:val="28"/>
        </w:rPr>
        <w:t>’</w:t>
      </w:r>
      <w:r w:rsidRPr="007566B4">
        <w:rPr>
          <w:rFonts w:ascii="Times New Roman" w:hAnsi="Times New Roman" w:cs="Times New Roman"/>
          <w:color w:val="auto"/>
          <w:sz w:val="28"/>
          <w:szCs w:val="28"/>
        </w:rPr>
        <w:t>enseignement secondaire général</w:t>
      </w:r>
      <w:bookmarkEnd w:id="0"/>
      <w:bookmarkEnd w:id="1"/>
    </w:p>
    <w:p w:rsidR="005D6598" w:rsidRDefault="005D6598" w:rsidP="00381048">
      <w:pPr>
        <w:pStyle w:val="Default"/>
        <w:spacing w:before="120" w:line="276" w:lineRule="auto"/>
        <w:jc w:val="both"/>
        <w:rPr>
          <w:color w:val="auto"/>
        </w:rPr>
      </w:pPr>
    </w:p>
    <w:p w:rsidR="00C22443" w:rsidRPr="00A7112B" w:rsidRDefault="00C22443" w:rsidP="00381048">
      <w:pPr>
        <w:pStyle w:val="Default"/>
        <w:spacing w:before="120" w:line="276" w:lineRule="auto"/>
        <w:jc w:val="both"/>
        <w:rPr>
          <w:color w:val="auto"/>
        </w:rPr>
      </w:pPr>
      <w:r w:rsidRPr="00A7112B">
        <w:rPr>
          <w:color w:val="auto"/>
        </w:rPr>
        <w:t>L</w:t>
      </w:r>
      <w:r w:rsidR="00252006">
        <w:rPr>
          <w:color w:val="auto"/>
        </w:rPr>
        <w:t>’</w:t>
      </w:r>
      <w:r w:rsidRPr="00A7112B">
        <w:rPr>
          <w:color w:val="auto"/>
        </w:rPr>
        <w:t>enseignement secondaire général est assuré dans les lycées et collèges. La durée totale des études est de sept ans répartis en deux cycles d</w:t>
      </w:r>
      <w:r w:rsidR="00252006">
        <w:rPr>
          <w:color w:val="auto"/>
        </w:rPr>
        <w:t>’</w:t>
      </w:r>
      <w:r w:rsidRPr="00A7112B">
        <w:rPr>
          <w:color w:val="auto"/>
        </w:rPr>
        <w:t>étude : le premier cycle couvre les quatre pr</w:t>
      </w:r>
      <w:r w:rsidRPr="00A7112B">
        <w:rPr>
          <w:color w:val="auto"/>
        </w:rPr>
        <w:t>e</w:t>
      </w:r>
      <w:r w:rsidRPr="00A7112B">
        <w:rPr>
          <w:color w:val="auto"/>
        </w:rPr>
        <w:t>mières années (classes de sixième, cinquième, quatrième et troisième) et le second cycle s</w:t>
      </w:r>
      <w:r w:rsidR="00252006">
        <w:rPr>
          <w:color w:val="auto"/>
        </w:rPr>
        <w:t>’</w:t>
      </w:r>
      <w:r w:rsidRPr="00A7112B">
        <w:rPr>
          <w:color w:val="auto"/>
        </w:rPr>
        <w:t>étend sur les trois dernières années (classes de seconde, première et terminale).</w:t>
      </w:r>
    </w:p>
    <w:p w:rsidR="00C22443" w:rsidRPr="00A7112B" w:rsidRDefault="00C22443" w:rsidP="00381048">
      <w:pPr>
        <w:pStyle w:val="Default"/>
        <w:spacing w:before="120" w:line="276" w:lineRule="auto"/>
        <w:jc w:val="both"/>
        <w:rPr>
          <w:color w:val="auto"/>
        </w:rPr>
      </w:pPr>
      <w:r w:rsidRPr="00A7112B">
        <w:rPr>
          <w:color w:val="auto"/>
        </w:rPr>
        <w:t>L</w:t>
      </w:r>
      <w:r w:rsidR="00252006">
        <w:rPr>
          <w:color w:val="auto"/>
        </w:rPr>
        <w:t>’</w:t>
      </w:r>
      <w:r w:rsidRPr="00A7112B">
        <w:rPr>
          <w:color w:val="auto"/>
        </w:rPr>
        <w:t>enseignement secondaire général accueille les élèves âgés de 12 à 18 ans ayant achevé le cycle primaire. L</w:t>
      </w:r>
      <w:r w:rsidR="00252006">
        <w:rPr>
          <w:color w:val="auto"/>
        </w:rPr>
        <w:t>’</w:t>
      </w:r>
      <w:r w:rsidRPr="00A7112B">
        <w:rPr>
          <w:color w:val="auto"/>
        </w:rPr>
        <w:t>entrée en classe de sixième est subordonnée à une évaluation externe dont les résultats tiennent compte des notes obtenues par les candidats dans trois épreuves du Cert</w:t>
      </w:r>
      <w:r w:rsidRPr="00A7112B">
        <w:rPr>
          <w:color w:val="auto"/>
        </w:rPr>
        <w:t>i</w:t>
      </w:r>
      <w:r w:rsidRPr="00A7112B">
        <w:rPr>
          <w:color w:val="auto"/>
        </w:rPr>
        <w:t>ficat d</w:t>
      </w:r>
      <w:r w:rsidR="00252006">
        <w:rPr>
          <w:color w:val="auto"/>
        </w:rPr>
        <w:t>’</w:t>
      </w:r>
      <w:r w:rsidRPr="00A7112B">
        <w:rPr>
          <w:color w:val="auto"/>
        </w:rPr>
        <w:t>Etudes Primaire (CEP).</w:t>
      </w:r>
    </w:p>
    <w:p w:rsidR="00C22443" w:rsidRPr="00A7112B" w:rsidRDefault="00C22443" w:rsidP="00381048">
      <w:pPr>
        <w:pStyle w:val="Default"/>
        <w:spacing w:before="120" w:line="276" w:lineRule="auto"/>
        <w:jc w:val="both"/>
        <w:rPr>
          <w:color w:val="auto"/>
        </w:rPr>
      </w:pPr>
      <w:r w:rsidRPr="00A7112B">
        <w:rPr>
          <w:color w:val="auto"/>
        </w:rPr>
        <w:t>La fin des études du premier cycle est sanctionnée par le Brevet d</w:t>
      </w:r>
      <w:r w:rsidR="00252006">
        <w:rPr>
          <w:color w:val="auto"/>
        </w:rPr>
        <w:t>’</w:t>
      </w:r>
      <w:r w:rsidRPr="00A7112B">
        <w:rPr>
          <w:color w:val="auto"/>
        </w:rPr>
        <w:t>Etudes du Premier Cycle (BEPC). Il ne conditionne pas l</w:t>
      </w:r>
      <w:r w:rsidR="00252006">
        <w:rPr>
          <w:color w:val="auto"/>
        </w:rPr>
        <w:t>’</w:t>
      </w:r>
      <w:r w:rsidRPr="00A7112B">
        <w:rPr>
          <w:color w:val="auto"/>
        </w:rPr>
        <w:t>entrée en classe de seconde. L</w:t>
      </w:r>
      <w:r w:rsidR="00252006">
        <w:rPr>
          <w:color w:val="auto"/>
        </w:rPr>
        <w:t>’</w:t>
      </w:r>
      <w:r w:rsidRPr="00A7112B">
        <w:rPr>
          <w:color w:val="auto"/>
        </w:rPr>
        <w:t>obtention d</w:t>
      </w:r>
      <w:r w:rsidR="00252006">
        <w:rPr>
          <w:color w:val="auto"/>
        </w:rPr>
        <w:t>’</w:t>
      </w:r>
      <w:r w:rsidRPr="00A7112B">
        <w:rPr>
          <w:color w:val="auto"/>
        </w:rPr>
        <w:t>une moyenne a</w:t>
      </w:r>
      <w:r w:rsidRPr="00A7112B">
        <w:rPr>
          <w:color w:val="auto"/>
        </w:rPr>
        <w:t>n</w:t>
      </w:r>
      <w:r w:rsidRPr="00A7112B">
        <w:rPr>
          <w:color w:val="auto"/>
        </w:rPr>
        <w:t xml:space="preserve">nuelle égale ou supérieure à 10 sur 20 permet de passer en classe de seconde. La fin des études du second cycle est sanctionnée par le </w:t>
      </w:r>
      <w:r w:rsidR="00791182">
        <w:rPr>
          <w:color w:val="auto"/>
        </w:rPr>
        <w:t>Baccalauréat</w:t>
      </w:r>
      <w:r w:rsidRPr="00A7112B">
        <w:rPr>
          <w:color w:val="auto"/>
        </w:rPr>
        <w:t>, diplôme donnant accès à l</w:t>
      </w:r>
      <w:r w:rsidR="00252006">
        <w:rPr>
          <w:color w:val="auto"/>
        </w:rPr>
        <w:t>’</w:t>
      </w:r>
      <w:r w:rsidRPr="00A7112B">
        <w:rPr>
          <w:color w:val="auto"/>
        </w:rPr>
        <w:t>enseignement supérieur.</w:t>
      </w:r>
    </w:p>
    <w:p w:rsidR="00C22443" w:rsidRPr="00A7112B" w:rsidRDefault="00C22443" w:rsidP="00381048">
      <w:pPr>
        <w:spacing w:before="120" w:after="0"/>
        <w:jc w:val="both"/>
        <w:rPr>
          <w:rFonts w:ascii="Times New Roman" w:hAnsi="Times New Roman"/>
          <w:sz w:val="24"/>
          <w:szCs w:val="24"/>
        </w:rPr>
      </w:pPr>
      <w:r w:rsidRPr="00A7112B">
        <w:rPr>
          <w:rFonts w:ascii="Times New Roman" w:hAnsi="Times New Roman"/>
          <w:sz w:val="24"/>
          <w:szCs w:val="24"/>
        </w:rPr>
        <w:t>C</w:t>
      </w:r>
      <w:r w:rsidR="00252006">
        <w:rPr>
          <w:rFonts w:ascii="Times New Roman" w:hAnsi="Times New Roman"/>
          <w:sz w:val="24"/>
          <w:szCs w:val="24"/>
        </w:rPr>
        <w:t>’</w:t>
      </w:r>
      <w:r w:rsidRPr="00A7112B">
        <w:rPr>
          <w:rFonts w:ascii="Times New Roman" w:hAnsi="Times New Roman"/>
          <w:sz w:val="24"/>
          <w:szCs w:val="24"/>
        </w:rPr>
        <w:t>est au second cycle que se distinguent les filières ou options d</w:t>
      </w:r>
      <w:r w:rsidR="00252006">
        <w:rPr>
          <w:rFonts w:ascii="Times New Roman" w:hAnsi="Times New Roman"/>
          <w:sz w:val="24"/>
          <w:szCs w:val="24"/>
        </w:rPr>
        <w:t>’</w:t>
      </w:r>
      <w:r w:rsidRPr="00A7112B">
        <w:rPr>
          <w:rFonts w:ascii="Times New Roman" w:hAnsi="Times New Roman"/>
          <w:sz w:val="24"/>
          <w:szCs w:val="24"/>
        </w:rPr>
        <w:t xml:space="preserve">enseignement : les options qui préparent à un </w:t>
      </w:r>
      <w:r w:rsidR="00791182">
        <w:rPr>
          <w:rFonts w:ascii="Times New Roman" w:hAnsi="Times New Roman"/>
          <w:sz w:val="24"/>
          <w:szCs w:val="24"/>
        </w:rPr>
        <w:t>B</w:t>
      </w:r>
      <w:r w:rsidRPr="00A7112B">
        <w:rPr>
          <w:rFonts w:ascii="Times New Roman" w:hAnsi="Times New Roman"/>
          <w:sz w:val="24"/>
          <w:szCs w:val="24"/>
        </w:rPr>
        <w:t xml:space="preserve">accalauréat littéraire (séries A1, A2), celles qui débouchent sur un </w:t>
      </w:r>
      <w:r w:rsidR="00791182">
        <w:rPr>
          <w:rFonts w:ascii="Times New Roman" w:hAnsi="Times New Roman"/>
          <w:sz w:val="24"/>
          <w:szCs w:val="24"/>
        </w:rPr>
        <w:t>B</w:t>
      </w:r>
      <w:r w:rsidRPr="00A7112B">
        <w:rPr>
          <w:rFonts w:ascii="Times New Roman" w:hAnsi="Times New Roman"/>
          <w:sz w:val="24"/>
          <w:szCs w:val="24"/>
        </w:rPr>
        <w:t>acc</w:t>
      </w:r>
      <w:r w:rsidRPr="00A7112B">
        <w:rPr>
          <w:rFonts w:ascii="Times New Roman" w:hAnsi="Times New Roman"/>
          <w:sz w:val="24"/>
          <w:szCs w:val="24"/>
        </w:rPr>
        <w:t>a</w:t>
      </w:r>
      <w:r w:rsidRPr="00A7112B">
        <w:rPr>
          <w:rFonts w:ascii="Times New Roman" w:hAnsi="Times New Roman"/>
          <w:sz w:val="24"/>
          <w:szCs w:val="24"/>
        </w:rPr>
        <w:t>lauréat scientifique et technique (séries D, C) et enfin celles qui permettent des études d</w:t>
      </w:r>
      <w:r w:rsidR="00252006">
        <w:rPr>
          <w:rFonts w:ascii="Times New Roman" w:hAnsi="Times New Roman"/>
          <w:sz w:val="24"/>
          <w:szCs w:val="24"/>
        </w:rPr>
        <w:t>’</w:t>
      </w:r>
      <w:r w:rsidRPr="00A7112B">
        <w:rPr>
          <w:rFonts w:ascii="Times New Roman" w:hAnsi="Times New Roman"/>
          <w:sz w:val="24"/>
          <w:szCs w:val="24"/>
        </w:rPr>
        <w:t>économie et de gestion (série B)</w:t>
      </w:r>
      <w:r w:rsidRPr="00A7112B">
        <w:rPr>
          <w:rStyle w:val="Appelnotedebasdep"/>
          <w:rFonts w:ascii="Times New Roman" w:hAnsi="Times New Roman"/>
          <w:sz w:val="24"/>
          <w:szCs w:val="24"/>
        </w:rPr>
        <w:footnoteReference w:id="20"/>
      </w:r>
      <w:r w:rsidRPr="00A7112B">
        <w:rPr>
          <w:rFonts w:ascii="Times New Roman" w:hAnsi="Times New Roman"/>
          <w:sz w:val="24"/>
          <w:szCs w:val="24"/>
        </w:rPr>
        <w:t>.</w:t>
      </w:r>
    </w:p>
    <w:p w:rsidR="00C22443" w:rsidRPr="00A7112B" w:rsidRDefault="0014154E" w:rsidP="00381048">
      <w:pPr>
        <w:spacing w:before="120" w:after="0"/>
        <w:jc w:val="both"/>
        <w:rPr>
          <w:rFonts w:ascii="Times New Roman" w:hAnsi="Times New Roman"/>
          <w:sz w:val="24"/>
          <w:szCs w:val="24"/>
        </w:rPr>
      </w:pPr>
      <w:r>
        <w:rPr>
          <w:rFonts w:ascii="Times New Roman" w:hAnsi="Times New Roman"/>
          <w:sz w:val="24"/>
          <w:szCs w:val="24"/>
        </w:rPr>
        <w:lastRenderedPageBreak/>
        <w:t>Le</w:t>
      </w:r>
      <w:r w:rsidR="00C22443" w:rsidRPr="00A7112B">
        <w:rPr>
          <w:rFonts w:ascii="Times New Roman" w:hAnsi="Times New Roman"/>
          <w:sz w:val="24"/>
          <w:szCs w:val="24"/>
        </w:rPr>
        <w:t xml:space="preserve"> premier </w:t>
      </w:r>
      <w:r>
        <w:rPr>
          <w:rFonts w:ascii="Times New Roman" w:hAnsi="Times New Roman"/>
          <w:sz w:val="24"/>
          <w:szCs w:val="24"/>
        </w:rPr>
        <w:t>examen sanctionnant la fin du cours primaire (</w:t>
      </w:r>
      <w:r w:rsidR="00C22443" w:rsidRPr="00A7112B">
        <w:rPr>
          <w:rFonts w:ascii="Times New Roman" w:hAnsi="Times New Roman"/>
          <w:sz w:val="24"/>
          <w:szCs w:val="24"/>
        </w:rPr>
        <w:t>CEP</w:t>
      </w:r>
      <w:r>
        <w:rPr>
          <w:rFonts w:ascii="Times New Roman" w:hAnsi="Times New Roman"/>
          <w:sz w:val="24"/>
          <w:szCs w:val="24"/>
        </w:rPr>
        <w:t>) option –</w:t>
      </w:r>
      <w:r w:rsidR="00C22443" w:rsidRPr="00A7112B">
        <w:rPr>
          <w:rFonts w:ascii="Times New Roman" w:hAnsi="Times New Roman"/>
          <w:sz w:val="24"/>
          <w:szCs w:val="24"/>
        </w:rPr>
        <w:t>N</w:t>
      </w:r>
      <w:r>
        <w:rPr>
          <w:rFonts w:ascii="Times New Roman" w:hAnsi="Times New Roman"/>
          <w:sz w:val="24"/>
          <w:szCs w:val="24"/>
        </w:rPr>
        <w:t xml:space="preserve">ouveaux </w:t>
      </w:r>
      <w:r w:rsidR="00C22443" w:rsidRPr="00A7112B">
        <w:rPr>
          <w:rFonts w:ascii="Times New Roman" w:hAnsi="Times New Roman"/>
          <w:sz w:val="24"/>
          <w:szCs w:val="24"/>
        </w:rPr>
        <w:t>P</w:t>
      </w:r>
      <w:r>
        <w:rPr>
          <w:rFonts w:ascii="Times New Roman" w:hAnsi="Times New Roman"/>
          <w:sz w:val="24"/>
          <w:szCs w:val="24"/>
        </w:rPr>
        <w:t>r</w:t>
      </w:r>
      <w:r>
        <w:rPr>
          <w:rFonts w:ascii="Times New Roman" w:hAnsi="Times New Roman"/>
          <w:sz w:val="24"/>
          <w:szCs w:val="24"/>
        </w:rPr>
        <w:t>o</w:t>
      </w:r>
      <w:r>
        <w:rPr>
          <w:rFonts w:ascii="Times New Roman" w:hAnsi="Times New Roman"/>
          <w:sz w:val="24"/>
          <w:szCs w:val="24"/>
        </w:rPr>
        <w:t>grammes d</w:t>
      </w:r>
      <w:r w:rsidR="00252006">
        <w:rPr>
          <w:rFonts w:ascii="Times New Roman" w:hAnsi="Times New Roman"/>
          <w:sz w:val="24"/>
          <w:szCs w:val="24"/>
        </w:rPr>
        <w:t>’</w:t>
      </w:r>
      <w:r w:rsidR="00C22443" w:rsidRPr="00A7112B">
        <w:rPr>
          <w:rFonts w:ascii="Times New Roman" w:hAnsi="Times New Roman"/>
          <w:sz w:val="24"/>
          <w:szCs w:val="24"/>
        </w:rPr>
        <w:t>E</w:t>
      </w:r>
      <w:r>
        <w:rPr>
          <w:rFonts w:ascii="Times New Roman" w:hAnsi="Times New Roman"/>
          <w:sz w:val="24"/>
          <w:szCs w:val="24"/>
        </w:rPr>
        <w:t>tudes</w:t>
      </w:r>
      <w:r w:rsidR="00C22443" w:rsidRPr="00A7112B">
        <w:rPr>
          <w:rFonts w:ascii="Times New Roman" w:hAnsi="Times New Roman"/>
          <w:sz w:val="24"/>
          <w:szCs w:val="24"/>
        </w:rPr>
        <w:t xml:space="preserve"> avait eu lieu en 1998</w:t>
      </w:r>
      <w:r>
        <w:rPr>
          <w:rFonts w:ascii="Times New Roman" w:hAnsi="Times New Roman"/>
          <w:sz w:val="24"/>
          <w:szCs w:val="24"/>
        </w:rPr>
        <w:t>. Or</w:t>
      </w:r>
      <w:r w:rsidR="00C22443" w:rsidRPr="00A7112B">
        <w:rPr>
          <w:rFonts w:ascii="Times New Roman" w:hAnsi="Times New Roman"/>
          <w:sz w:val="24"/>
          <w:szCs w:val="24"/>
        </w:rPr>
        <w:t xml:space="preserve">, </w:t>
      </w:r>
      <w:r w:rsidRPr="00A7112B">
        <w:rPr>
          <w:rFonts w:ascii="Times New Roman" w:hAnsi="Times New Roman"/>
          <w:sz w:val="24"/>
          <w:szCs w:val="24"/>
        </w:rPr>
        <w:t>dans le secondaire</w:t>
      </w:r>
      <w:r>
        <w:rPr>
          <w:rFonts w:ascii="Times New Roman" w:hAnsi="Times New Roman"/>
          <w:sz w:val="24"/>
          <w:szCs w:val="24"/>
        </w:rPr>
        <w:t>,</w:t>
      </w:r>
      <w:r w:rsidRPr="00A7112B">
        <w:rPr>
          <w:rFonts w:ascii="Times New Roman" w:hAnsi="Times New Roman"/>
          <w:sz w:val="24"/>
          <w:szCs w:val="24"/>
        </w:rPr>
        <w:t xml:space="preserve"> </w:t>
      </w:r>
      <w:r w:rsidR="00C22443" w:rsidRPr="00A7112B">
        <w:rPr>
          <w:rFonts w:ascii="Times New Roman" w:hAnsi="Times New Roman"/>
          <w:sz w:val="24"/>
          <w:szCs w:val="24"/>
        </w:rPr>
        <w:t>la réforme APC,</w:t>
      </w:r>
      <w:r>
        <w:rPr>
          <w:rFonts w:ascii="Times New Roman" w:hAnsi="Times New Roman"/>
          <w:sz w:val="24"/>
          <w:szCs w:val="24"/>
        </w:rPr>
        <w:t xml:space="preserve"> quant à elle, </w:t>
      </w:r>
      <w:r w:rsidR="00C22443" w:rsidRPr="00A7112B">
        <w:rPr>
          <w:rFonts w:ascii="Times New Roman" w:hAnsi="Times New Roman"/>
          <w:sz w:val="24"/>
          <w:szCs w:val="24"/>
        </w:rPr>
        <w:t>n</w:t>
      </w:r>
      <w:r w:rsidR="00252006">
        <w:rPr>
          <w:rFonts w:ascii="Times New Roman" w:hAnsi="Times New Roman"/>
          <w:sz w:val="24"/>
          <w:szCs w:val="24"/>
        </w:rPr>
        <w:t>’</w:t>
      </w:r>
      <w:r w:rsidR="00C22443" w:rsidRPr="00A7112B">
        <w:rPr>
          <w:rFonts w:ascii="Times New Roman" w:hAnsi="Times New Roman"/>
          <w:sz w:val="24"/>
          <w:szCs w:val="24"/>
        </w:rPr>
        <w:t>a été d</w:t>
      </w:r>
      <w:r w:rsidR="00252006">
        <w:rPr>
          <w:rFonts w:ascii="Times New Roman" w:hAnsi="Times New Roman"/>
          <w:sz w:val="24"/>
          <w:szCs w:val="24"/>
        </w:rPr>
        <w:t>’</w:t>
      </w:r>
      <w:r w:rsidR="00C22443" w:rsidRPr="00A7112B">
        <w:rPr>
          <w:rFonts w:ascii="Times New Roman" w:hAnsi="Times New Roman"/>
          <w:sz w:val="24"/>
          <w:szCs w:val="24"/>
        </w:rPr>
        <w:t>application qu</w:t>
      </w:r>
      <w:r w:rsidR="00252006">
        <w:rPr>
          <w:rFonts w:ascii="Times New Roman" w:hAnsi="Times New Roman"/>
          <w:sz w:val="24"/>
          <w:szCs w:val="24"/>
        </w:rPr>
        <w:t>’</w:t>
      </w:r>
      <w:r>
        <w:rPr>
          <w:rFonts w:ascii="Times New Roman" w:hAnsi="Times New Roman"/>
          <w:sz w:val="24"/>
          <w:szCs w:val="24"/>
        </w:rPr>
        <w:t>à partir de</w:t>
      </w:r>
      <w:r w:rsidR="00C22443" w:rsidRPr="00A7112B">
        <w:rPr>
          <w:rFonts w:ascii="Times New Roman" w:hAnsi="Times New Roman"/>
          <w:sz w:val="24"/>
          <w:szCs w:val="24"/>
        </w:rPr>
        <w:t xml:space="preserve"> 2005. En d</w:t>
      </w:r>
      <w:r w:rsidR="00252006">
        <w:rPr>
          <w:rFonts w:ascii="Times New Roman" w:hAnsi="Times New Roman"/>
          <w:sz w:val="24"/>
          <w:szCs w:val="24"/>
        </w:rPr>
        <w:t>’</w:t>
      </w:r>
      <w:r w:rsidR="00C22443" w:rsidRPr="00A7112B">
        <w:rPr>
          <w:rFonts w:ascii="Times New Roman" w:hAnsi="Times New Roman"/>
          <w:sz w:val="24"/>
          <w:szCs w:val="24"/>
        </w:rPr>
        <w:t>autres termes, plusieurs générations d</w:t>
      </w:r>
      <w:r w:rsidR="00252006">
        <w:rPr>
          <w:rFonts w:ascii="Times New Roman" w:hAnsi="Times New Roman"/>
          <w:sz w:val="24"/>
          <w:szCs w:val="24"/>
        </w:rPr>
        <w:t>’</w:t>
      </w:r>
      <w:r w:rsidR="00C22443" w:rsidRPr="00A7112B">
        <w:rPr>
          <w:rFonts w:ascii="Times New Roman" w:hAnsi="Times New Roman"/>
          <w:sz w:val="24"/>
          <w:szCs w:val="24"/>
        </w:rPr>
        <w:t>élèves scolarisés dans l</w:t>
      </w:r>
      <w:r w:rsidR="00252006">
        <w:rPr>
          <w:rFonts w:ascii="Times New Roman" w:hAnsi="Times New Roman"/>
          <w:sz w:val="24"/>
          <w:szCs w:val="24"/>
        </w:rPr>
        <w:t>’</w:t>
      </w:r>
      <w:r w:rsidR="00C22443" w:rsidRPr="00A7112B">
        <w:rPr>
          <w:rFonts w:ascii="Times New Roman" w:hAnsi="Times New Roman"/>
          <w:sz w:val="24"/>
          <w:szCs w:val="24"/>
        </w:rPr>
        <w:t>école pri</w:t>
      </w:r>
      <w:r>
        <w:rPr>
          <w:rFonts w:ascii="Times New Roman" w:hAnsi="Times New Roman"/>
          <w:sz w:val="24"/>
          <w:szCs w:val="24"/>
        </w:rPr>
        <w:t>maire réformée se sont retrouvé</w:t>
      </w:r>
      <w:r w:rsidR="00186A03">
        <w:rPr>
          <w:rFonts w:ascii="Times New Roman" w:hAnsi="Times New Roman"/>
          <w:sz w:val="24"/>
          <w:szCs w:val="24"/>
        </w:rPr>
        <w:t>e</w:t>
      </w:r>
      <w:r>
        <w:rPr>
          <w:rFonts w:ascii="Times New Roman" w:hAnsi="Times New Roman"/>
          <w:sz w:val="24"/>
          <w:szCs w:val="24"/>
        </w:rPr>
        <w:t xml:space="preserve">s dans </w:t>
      </w:r>
      <w:r w:rsidR="00C22443" w:rsidRPr="00A7112B">
        <w:rPr>
          <w:rFonts w:ascii="Times New Roman" w:hAnsi="Times New Roman"/>
          <w:sz w:val="24"/>
          <w:szCs w:val="24"/>
        </w:rPr>
        <w:t>un cursus basé sur les pr</w:t>
      </w:r>
      <w:r w:rsidR="00C22443" w:rsidRPr="00A7112B">
        <w:rPr>
          <w:rFonts w:ascii="Times New Roman" w:hAnsi="Times New Roman"/>
          <w:sz w:val="24"/>
          <w:szCs w:val="24"/>
        </w:rPr>
        <w:t>o</w:t>
      </w:r>
      <w:r w:rsidR="00C22443" w:rsidRPr="00A7112B">
        <w:rPr>
          <w:rFonts w:ascii="Times New Roman" w:hAnsi="Times New Roman"/>
          <w:sz w:val="24"/>
          <w:szCs w:val="24"/>
        </w:rPr>
        <w:t>grammes intermédiaires</w:t>
      </w:r>
      <w:r>
        <w:rPr>
          <w:rFonts w:ascii="Times New Roman" w:hAnsi="Times New Roman"/>
          <w:sz w:val="24"/>
          <w:szCs w:val="24"/>
        </w:rPr>
        <w:t>, une fois admis au cours secondaire</w:t>
      </w:r>
      <w:r w:rsidR="00C22443" w:rsidRPr="00A7112B">
        <w:rPr>
          <w:rFonts w:ascii="Times New Roman" w:hAnsi="Times New Roman"/>
          <w:sz w:val="24"/>
          <w:szCs w:val="24"/>
        </w:rPr>
        <w:t>.</w:t>
      </w:r>
    </w:p>
    <w:p w:rsidR="00C22443" w:rsidRPr="00A7112B" w:rsidRDefault="00C22443" w:rsidP="00381048">
      <w:pPr>
        <w:spacing w:before="120" w:after="0"/>
        <w:jc w:val="both"/>
        <w:rPr>
          <w:rFonts w:ascii="Times New Roman" w:hAnsi="Times New Roman"/>
          <w:sz w:val="24"/>
          <w:szCs w:val="24"/>
        </w:rPr>
      </w:pPr>
      <w:r w:rsidRPr="00A7112B">
        <w:rPr>
          <w:rFonts w:ascii="Times New Roman" w:hAnsi="Times New Roman"/>
          <w:sz w:val="24"/>
          <w:szCs w:val="24"/>
        </w:rPr>
        <w:t>La phase d</w:t>
      </w:r>
      <w:r w:rsidR="00252006">
        <w:rPr>
          <w:rFonts w:ascii="Times New Roman" w:hAnsi="Times New Roman"/>
          <w:sz w:val="24"/>
          <w:szCs w:val="24"/>
        </w:rPr>
        <w:t>’</w:t>
      </w:r>
      <w:r w:rsidRPr="00A7112B">
        <w:rPr>
          <w:rFonts w:ascii="Times New Roman" w:hAnsi="Times New Roman"/>
          <w:sz w:val="24"/>
          <w:szCs w:val="24"/>
        </w:rPr>
        <w:t>expérimentation des NPE dans les classes de sixième a débuté en octobre 2001. En 2009-2010, les programmes axés sur les compétences ont atteint le niveau de la classe de première du secondaire dans sa phase de généralisation, et c</w:t>
      </w:r>
      <w:r w:rsidR="00252006">
        <w:rPr>
          <w:rFonts w:ascii="Times New Roman" w:hAnsi="Times New Roman"/>
          <w:sz w:val="24"/>
          <w:szCs w:val="24"/>
        </w:rPr>
        <w:t>’</w:t>
      </w:r>
      <w:r w:rsidRPr="00A7112B">
        <w:rPr>
          <w:rFonts w:ascii="Times New Roman" w:hAnsi="Times New Roman"/>
          <w:sz w:val="24"/>
          <w:szCs w:val="24"/>
        </w:rPr>
        <w:t>est en juin 2009 que le premier Bac</w:t>
      </w:r>
      <w:r w:rsidR="00791182">
        <w:rPr>
          <w:rFonts w:ascii="Times New Roman" w:hAnsi="Times New Roman"/>
          <w:sz w:val="24"/>
          <w:szCs w:val="24"/>
        </w:rPr>
        <w:t>calauréat</w:t>
      </w:r>
      <w:r w:rsidRPr="00A7112B">
        <w:rPr>
          <w:rFonts w:ascii="Times New Roman" w:hAnsi="Times New Roman"/>
          <w:sz w:val="24"/>
          <w:szCs w:val="24"/>
        </w:rPr>
        <w:t xml:space="preserve"> APC (des écoles en expérimentation) a été organisé pour les établissements p</w:t>
      </w:r>
      <w:r w:rsidRPr="00A7112B">
        <w:rPr>
          <w:rFonts w:ascii="Times New Roman" w:hAnsi="Times New Roman"/>
          <w:sz w:val="24"/>
          <w:szCs w:val="24"/>
        </w:rPr>
        <w:t>i</w:t>
      </w:r>
      <w:r w:rsidRPr="00A7112B">
        <w:rPr>
          <w:rFonts w:ascii="Times New Roman" w:hAnsi="Times New Roman"/>
          <w:sz w:val="24"/>
          <w:szCs w:val="24"/>
        </w:rPr>
        <w:t>lotes. « </w:t>
      </w:r>
      <w:r w:rsidRPr="00770E77">
        <w:rPr>
          <w:rFonts w:ascii="Times New Roman" w:hAnsi="Times New Roman"/>
          <w:i/>
          <w:sz w:val="24"/>
          <w:szCs w:val="24"/>
        </w:rPr>
        <w:t>Cette phase connaîtra son épilogue dans le secteur de secondaire général à la rentrée 2011-2012 sur toute l</w:t>
      </w:r>
      <w:r w:rsidR="00252006">
        <w:rPr>
          <w:rFonts w:ascii="Times New Roman" w:hAnsi="Times New Roman"/>
          <w:i/>
          <w:sz w:val="24"/>
          <w:szCs w:val="24"/>
        </w:rPr>
        <w:t>’</w:t>
      </w:r>
      <w:r w:rsidRPr="00770E77">
        <w:rPr>
          <w:rFonts w:ascii="Times New Roman" w:hAnsi="Times New Roman"/>
          <w:i/>
          <w:sz w:val="24"/>
          <w:szCs w:val="24"/>
        </w:rPr>
        <w:t>étendue du territoire national</w:t>
      </w:r>
      <w:r w:rsidRPr="00A7112B">
        <w:rPr>
          <w:rFonts w:ascii="Times New Roman" w:hAnsi="Times New Roman"/>
          <w:sz w:val="24"/>
          <w:szCs w:val="24"/>
        </w:rPr>
        <w:t>. » (DIP, 2011 : 7)</w:t>
      </w:r>
      <w:r w:rsidRPr="00A7112B">
        <w:rPr>
          <w:rStyle w:val="Appelnotedebasdep"/>
          <w:rFonts w:ascii="Times New Roman" w:hAnsi="Times New Roman"/>
          <w:sz w:val="24"/>
          <w:szCs w:val="24"/>
        </w:rPr>
        <w:footnoteReference w:id="21"/>
      </w:r>
      <w:r w:rsidRPr="00A7112B">
        <w:rPr>
          <w:rFonts w:ascii="Times New Roman" w:hAnsi="Times New Roman"/>
          <w:sz w:val="24"/>
          <w:szCs w:val="24"/>
        </w:rPr>
        <w:t>. Le lecteur trouvera en annexe un récapitulatif des phases de l</w:t>
      </w:r>
      <w:r w:rsidR="00252006">
        <w:rPr>
          <w:rFonts w:ascii="Times New Roman" w:hAnsi="Times New Roman"/>
          <w:sz w:val="24"/>
          <w:szCs w:val="24"/>
        </w:rPr>
        <w:t>’</w:t>
      </w:r>
      <w:r w:rsidRPr="00A7112B">
        <w:rPr>
          <w:rFonts w:ascii="Times New Roman" w:hAnsi="Times New Roman"/>
          <w:sz w:val="24"/>
          <w:szCs w:val="24"/>
        </w:rPr>
        <w:t>implémentation de la réforme APC dans l</w:t>
      </w:r>
      <w:r w:rsidR="00252006">
        <w:rPr>
          <w:rFonts w:ascii="Times New Roman" w:hAnsi="Times New Roman"/>
          <w:sz w:val="24"/>
          <w:szCs w:val="24"/>
        </w:rPr>
        <w:t>’</w:t>
      </w:r>
      <w:r w:rsidRPr="00A7112B">
        <w:rPr>
          <w:rFonts w:ascii="Times New Roman" w:hAnsi="Times New Roman"/>
          <w:sz w:val="24"/>
          <w:szCs w:val="24"/>
        </w:rPr>
        <w:t>école secondaire.</w:t>
      </w:r>
    </w:p>
    <w:p w:rsidR="00C22443" w:rsidRDefault="00C22443" w:rsidP="00381048">
      <w:pPr>
        <w:spacing w:before="120" w:after="0"/>
        <w:jc w:val="both"/>
        <w:rPr>
          <w:rFonts w:ascii="Times New Roman" w:hAnsi="Times New Roman"/>
          <w:sz w:val="24"/>
          <w:szCs w:val="24"/>
        </w:rPr>
      </w:pPr>
    </w:p>
    <w:p w:rsidR="005D6598" w:rsidRPr="00A7112B" w:rsidRDefault="005D6598" w:rsidP="00381048">
      <w:pPr>
        <w:spacing w:before="120" w:after="0"/>
        <w:jc w:val="both"/>
        <w:rPr>
          <w:rFonts w:ascii="Times New Roman" w:hAnsi="Times New Roman"/>
          <w:sz w:val="24"/>
          <w:szCs w:val="24"/>
        </w:rPr>
      </w:pPr>
    </w:p>
    <w:p w:rsidR="00C22443" w:rsidRPr="007566B4" w:rsidRDefault="00C22443" w:rsidP="00381048">
      <w:pPr>
        <w:spacing w:before="120" w:after="0"/>
        <w:jc w:val="both"/>
        <w:rPr>
          <w:rFonts w:ascii="Times New Roman" w:hAnsi="Times New Roman"/>
          <w:b/>
          <w:sz w:val="28"/>
          <w:szCs w:val="28"/>
        </w:rPr>
      </w:pPr>
      <w:r w:rsidRPr="007566B4">
        <w:rPr>
          <w:rFonts w:ascii="Times New Roman" w:hAnsi="Times New Roman"/>
          <w:b/>
          <w:sz w:val="28"/>
          <w:szCs w:val="28"/>
        </w:rPr>
        <w:t>1.3.2.- L</w:t>
      </w:r>
      <w:r w:rsidR="00252006" w:rsidRPr="007566B4">
        <w:rPr>
          <w:rFonts w:ascii="Times New Roman" w:hAnsi="Times New Roman"/>
          <w:b/>
          <w:sz w:val="28"/>
          <w:szCs w:val="28"/>
        </w:rPr>
        <w:t>’</w:t>
      </w:r>
      <w:r w:rsidRPr="007566B4">
        <w:rPr>
          <w:rFonts w:ascii="Times New Roman" w:hAnsi="Times New Roman"/>
          <w:b/>
          <w:sz w:val="28"/>
          <w:szCs w:val="28"/>
        </w:rPr>
        <w:t>enseignement technique et la formation professionnelle</w:t>
      </w:r>
    </w:p>
    <w:p w:rsidR="005D6598" w:rsidRDefault="005D6598" w:rsidP="00381048">
      <w:pPr>
        <w:pStyle w:val="Default"/>
        <w:spacing w:before="120" w:line="276" w:lineRule="auto"/>
        <w:jc w:val="both"/>
        <w:rPr>
          <w:color w:val="auto"/>
        </w:rPr>
      </w:pPr>
    </w:p>
    <w:p w:rsidR="00C22443" w:rsidRPr="00A7112B" w:rsidRDefault="00C22443" w:rsidP="00381048">
      <w:pPr>
        <w:pStyle w:val="Default"/>
        <w:spacing w:before="120" w:line="276" w:lineRule="auto"/>
        <w:jc w:val="both"/>
        <w:rPr>
          <w:color w:val="auto"/>
        </w:rPr>
      </w:pPr>
      <w:r w:rsidRPr="00A7112B">
        <w:rPr>
          <w:color w:val="auto"/>
        </w:rPr>
        <w:t>Déclaré seconde priorité du gouvernement du Bénin après l</w:t>
      </w:r>
      <w:r w:rsidR="00252006">
        <w:rPr>
          <w:color w:val="auto"/>
        </w:rPr>
        <w:t>’</w:t>
      </w:r>
      <w:r w:rsidRPr="00A7112B">
        <w:rPr>
          <w:color w:val="auto"/>
        </w:rPr>
        <w:t>enseignement primaire, cet ordre d</w:t>
      </w:r>
      <w:r w:rsidR="00252006">
        <w:rPr>
          <w:color w:val="auto"/>
        </w:rPr>
        <w:t>’</w:t>
      </w:r>
      <w:r w:rsidRPr="00A7112B">
        <w:rPr>
          <w:color w:val="auto"/>
        </w:rPr>
        <w:t>enseignement a acquis ses lettres de noblesse depuis les Etats Généraux de l</w:t>
      </w:r>
      <w:r w:rsidR="00252006">
        <w:rPr>
          <w:color w:val="auto"/>
        </w:rPr>
        <w:t>’</w:t>
      </w:r>
      <w:r w:rsidRPr="00A7112B">
        <w:rPr>
          <w:color w:val="auto"/>
        </w:rPr>
        <w:t>Education en 1990. Le gouvernement a détaché cet ordre d</w:t>
      </w:r>
      <w:r w:rsidR="00252006">
        <w:rPr>
          <w:color w:val="auto"/>
        </w:rPr>
        <w:t>’</w:t>
      </w:r>
      <w:r w:rsidRPr="00A7112B">
        <w:rPr>
          <w:color w:val="auto"/>
        </w:rPr>
        <w:t>enseignement du secondaire général en créant en 2001 le Ministère de l</w:t>
      </w:r>
      <w:r w:rsidR="00252006">
        <w:rPr>
          <w:color w:val="auto"/>
        </w:rPr>
        <w:t>’</w:t>
      </w:r>
      <w:r w:rsidRPr="00A7112B">
        <w:rPr>
          <w:color w:val="auto"/>
        </w:rPr>
        <w:t>Enseignement Technique et de la Formation Professionnelle</w:t>
      </w:r>
      <w:r w:rsidRPr="00A7112B">
        <w:rPr>
          <w:rStyle w:val="Appelnotedebasdep"/>
          <w:color w:val="auto"/>
        </w:rPr>
        <w:footnoteReference w:id="22"/>
      </w:r>
      <w:r w:rsidRPr="00A7112B">
        <w:rPr>
          <w:color w:val="auto"/>
        </w:rPr>
        <w:t>. Mais ordre de l</w:t>
      </w:r>
      <w:r w:rsidR="00252006">
        <w:rPr>
          <w:color w:val="auto"/>
        </w:rPr>
        <w:t>’</w:t>
      </w:r>
      <w:r w:rsidRPr="00A7112B">
        <w:rPr>
          <w:color w:val="auto"/>
        </w:rPr>
        <w:t>enseignement demeure, selon les propos de Gomez et Huannou, le « parent pauvre » du système éducatif béninois. Dans le département du Littoral (Cotonou), il n</w:t>
      </w:r>
      <w:r w:rsidR="00252006">
        <w:rPr>
          <w:color w:val="auto"/>
        </w:rPr>
        <w:t>’</w:t>
      </w:r>
      <w:r w:rsidRPr="00A7112B">
        <w:rPr>
          <w:color w:val="auto"/>
        </w:rPr>
        <w:t>y a qu</w:t>
      </w:r>
      <w:r w:rsidR="00252006">
        <w:rPr>
          <w:color w:val="auto"/>
        </w:rPr>
        <w:t>’</w:t>
      </w:r>
      <w:r w:rsidRPr="00A7112B">
        <w:rPr>
          <w:color w:val="auto"/>
        </w:rPr>
        <w:t>un seul lycée technique d</w:t>
      </w:r>
      <w:r w:rsidR="00252006">
        <w:rPr>
          <w:color w:val="auto"/>
        </w:rPr>
        <w:t>’</w:t>
      </w:r>
      <w:r w:rsidRPr="00A7112B">
        <w:rPr>
          <w:color w:val="auto"/>
        </w:rPr>
        <w:t>Etat, contre plus d</w:t>
      </w:r>
      <w:r w:rsidR="00252006">
        <w:rPr>
          <w:color w:val="auto"/>
        </w:rPr>
        <w:t>’</w:t>
      </w:r>
      <w:r w:rsidRPr="00A7112B">
        <w:rPr>
          <w:color w:val="auto"/>
        </w:rPr>
        <w:t>une dizaine de collèges d</w:t>
      </w:r>
      <w:r w:rsidR="00252006">
        <w:rPr>
          <w:color w:val="auto"/>
        </w:rPr>
        <w:t>’</w:t>
      </w:r>
      <w:r w:rsidRPr="00A7112B">
        <w:rPr>
          <w:color w:val="auto"/>
        </w:rPr>
        <w:t>enseignement s</w:t>
      </w:r>
      <w:r w:rsidRPr="00A7112B">
        <w:rPr>
          <w:color w:val="auto"/>
        </w:rPr>
        <w:t>e</w:t>
      </w:r>
      <w:r w:rsidRPr="00A7112B">
        <w:rPr>
          <w:color w:val="auto"/>
        </w:rPr>
        <w:t>condaire général, (Gomez et Huannou, 2009 : 69-70).</w:t>
      </w:r>
    </w:p>
    <w:p w:rsidR="00C22443" w:rsidRPr="00A7112B" w:rsidRDefault="00C22443" w:rsidP="00381048">
      <w:pPr>
        <w:pStyle w:val="Default"/>
        <w:spacing w:before="120" w:line="276" w:lineRule="auto"/>
        <w:jc w:val="both"/>
        <w:rPr>
          <w:color w:val="auto"/>
        </w:rPr>
      </w:pPr>
      <w:r w:rsidRPr="00A7112B">
        <w:rPr>
          <w:color w:val="auto"/>
        </w:rPr>
        <w:t>L</w:t>
      </w:r>
      <w:r w:rsidR="00252006">
        <w:rPr>
          <w:color w:val="auto"/>
        </w:rPr>
        <w:t>’</w:t>
      </w:r>
      <w:r w:rsidRPr="00A7112B">
        <w:rPr>
          <w:color w:val="auto"/>
        </w:rPr>
        <w:t>enseignement technique et de la formation professionnelle préparent à l</w:t>
      </w:r>
      <w:r w:rsidR="00252006">
        <w:rPr>
          <w:color w:val="auto"/>
        </w:rPr>
        <w:t>’</w:t>
      </w:r>
      <w:r w:rsidRPr="00A7112B">
        <w:rPr>
          <w:color w:val="auto"/>
        </w:rPr>
        <w:t>emploi et perme</w:t>
      </w:r>
      <w:r w:rsidRPr="00A7112B">
        <w:rPr>
          <w:color w:val="auto"/>
        </w:rPr>
        <w:t>t</w:t>
      </w:r>
      <w:r w:rsidRPr="00A7112B">
        <w:rPr>
          <w:color w:val="auto"/>
        </w:rPr>
        <w:t>tent, à travers six domaines de formation, la poursuite des études supérieures techniques et professionnelles.</w:t>
      </w:r>
    </w:p>
    <w:p w:rsidR="00C22443" w:rsidRPr="00A7112B" w:rsidRDefault="00C22443" w:rsidP="00381048">
      <w:pPr>
        <w:pStyle w:val="Default"/>
        <w:spacing w:before="120" w:line="276" w:lineRule="auto"/>
        <w:jc w:val="both"/>
        <w:rPr>
          <w:color w:val="auto"/>
        </w:rPr>
      </w:pPr>
      <w:r w:rsidRPr="00A7112B">
        <w:rPr>
          <w:color w:val="auto"/>
        </w:rPr>
        <w:t>A l</w:t>
      </w:r>
      <w:r w:rsidR="00252006">
        <w:rPr>
          <w:color w:val="auto"/>
        </w:rPr>
        <w:t>’</w:t>
      </w:r>
      <w:r w:rsidRPr="00A7112B">
        <w:rPr>
          <w:color w:val="auto"/>
        </w:rPr>
        <w:t xml:space="preserve">issue de ce parcours, les élèves ayant obtenu leur </w:t>
      </w:r>
      <w:r w:rsidR="00791182">
        <w:rPr>
          <w:color w:val="auto"/>
        </w:rPr>
        <w:t>B</w:t>
      </w:r>
      <w:r w:rsidRPr="00A7112B">
        <w:rPr>
          <w:color w:val="auto"/>
        </w:rPr>
        <w:t>accalauréat commencent l</w:t>
      </w:r>
      <w:r w:rsidR="00252006">
        <w:rPr>
          <w:color w:val="auto"/>
        </w:rPr>
        <w:t>’</w:t>
      </w:r>
      <w:r w:rsidRPr="00A7112B">
        <w:rPr>
          <w:color w:val="auto"/>
        </w:rPr>
        <w:t>université.</w:t>
      </w:r>
    </w:p>
    <w:p w:rsidR="00C22443" w:rsidRDefault="00C22443" w:rsidP="00381048">
      <w:pPr>
        <w:pStyle w:val="Default"/>
        <w:spacing w:before="120" w:line="276" w:lineRule="auto"/>
        <w:jc w:val="both"/>
        <w:rPr>
          <w:color w:val="auto"/>
        </w:rPr>
      </w:pPr>
    </w:p>
    <w:p w:rsidR="005D6598" w:rsidRPr="00A7112B" w:rsidRDefault="005D6598" w:rsidP="00381048">
      <w:pPr>
        <w:pStyle w:val="Default"/>
        <w:spacing w:before="120" w:line="276" w:lineRule="auto"/>
        <w:jc w:val="both"/>
        <w:rPr>
          <w:color w:val="auto"/>
        </w:rPr>
      </w:pPr>
    </w:p>
    <w:p w:rsidR="006C3BB2" w:rsidRDefault="006C3BB2">
      <w:pPr>
        <w:rPr>
          <w:rFonts w:ascii="Times New Roman" w:eastAsiaTheme="minorHAnsi" w:hAnsi="Times New Roman"/>
          <w:b/>
          <w:sz w:val="28"/>
          <w:szCs w:val="28"/>
        </w:rPr>
      </w:pPr>
      <w:r>
        <w:rPr>
          <w:b/>
          <w:sz w:val="28"/>
          <w:szCs w:val="28"/>
        </w:rPr>
        <w:br w:type="page"/>
      </w:r>
    </w:p>
    <w:p w:rsidR="00C22443" w:rsidRPr="007566B4" w:rsidRDefault="00C22443" w:rsidP="00381048">
      <w:pPr>
        <w:pStyle w:val="Default"/>
        <w:spacing w:before="120" w:line="276" w:lineRule="auto"/>
        <w:jc w:val="both"/>
        <w:rPr>
          <w:b/>
          <w:color w:val="auto"/>
          <w:sz w:val="28"/>
          <w:szCs w:val="28"/>
        </w:rPr>
      </w:pPr>
      <w:r w:rsidRPr="007566B4">
        <w:rPr>
          <w:b/>
          <w:color w:val="auto"/>
          <w:sz w:val="28"/>
          <w:szCs w:val="28"/>
        </w:rPr>
        <w:lastRenderedPageBreak/>
        <w:t>1.4.- L</w:t>
      </w:r>
      <w:r w:rsidR="00252006" w:rsidRPr="007566B4">
        <w:rPr>
          <w:b/>
          <w:color w:val="auto"/>
          <w:sz w:val="28"/>
          <w:szCs w:val="28"/>
        </w:rPr>
        <w:t>’</w:t>
      </w:r>
      <w:r w:rsidRPr="007566B4">
        <w:rPr>
          <w:b/>
          <w:color w:val="auto"/>
          <w:sz w:val="28"/>
          <w:szCs w:val="28"/>
        </w:rPr>
        <w:t>enseignement supérieur</w:t>
      </w:r>
    </w:p>
    <w:p w:rsidR="005D6598" w:rsidRDefault="005D6598" w:rsidP="00381048">
      <w:pPr>
        <w:pStyle w:val="Default"/>
        <w:spacing w:before="120" w:line="276" w:lineRule="auto"/>
        <w:jc w:val="both"/>
        <w:rPr>
          <w:color w:val="auto"/>
        </w:rPr>
      </w:pPr>
    </w:p>
    <w:p w:rsidR="00C22443" w:rsidRPr="00A7112B" w:rsidRDefault="00C22443" w:rsidP="00381048">
      <w:pPr>
        <w:pStyle w:val="Default"/>
        <w:spacing w:before="120" w:line="276" w:lineRule="auto"/>
        <w:jc w:val="both"/>
        <w:rPr>
          <w:color w:val="auto"/>
        </w:rPr>
      </w:pPr>
      <w:r w:rsidRPr="00A7112B">
        <w:rPr>
          <w:color w:val="auto"/>
        </w:rPr>
        <w:t xml:space="preserve">Il accueille dans les facultés, les écoles et les instituts supérieurs, les élèves titulaires du </w:t>
      </w:r>
      <w:r w:rsidR="00791182">
        <w:rPr>
          <w:color w:val="auto"/>
        </w:rPr>
        <w:t>B</w:t>
      </w:r>
      <w:r w:rsidRPr="00A7112B">
        <w:rPr>
          <w:color w:val="auto"/>
        </w:rPr>
        <w:t>a</w:t>
      </w:r>
      <w:r w:rsidRPr="00A7112B">
        <w:rPr>
          <w:color w:val="auto"/>
        </w:rPr>
        <w:t>c</w:t>
      </w:r>
      <w:r w:rsidRPr="00A7112B">
        <w:rPr>
          <w:color w:val="auto"/>
        </w:rPr>
        <w:t>calauréat pour les préparer aux différents diplômes nationaux de l</w:t>
      </w:r>
      <w:r w:rsidR="00252006">
        <w:rPr>
          <w:color w:val="auto"/>
        </w:rPr>
        <w:t>’</w:t>
      </w:r>
      <w:r w:rsidRPr="00A7112B">
        <w:rPr>
          <w:color w:val="auto"/>
        </w:rPr>
        <w:t>enseignement supérieur, dans des cursus de deux à huit ans (2 à 8 ans). La variation des durées de formation est fon</w:t>
      </w:r>
      <w:r w:rsidRPr="00A7112B">
        <w:rPr>
          <w:color w:val="auto"/>
        </w:rPr>
        <w:t>c</w:t>
      </w:r>
      <w:r w:rsidRPr="00A7112B">
        <w:rPr>
          <w:color w:val="auto"/>
        </w:rPr>
        <w:t>tion des domaines d</w:t>
      </w:r>
      <w:r w:rsidR="00252006">
        <w:rPr>
          <w:color w:val="auto"/>
        </w:rPr>
        <w:t>’</w:t>
      </w:r>
      <w:r w:rsidRPr="00A7112B">
        <w:rPr>
          <w:color w:val="auto"/>
        </w:rPr>
        <w:t>études et des filières.</w:t>
      </w:r>
    </w:p>
    <w:p w:rsidR="00C22443" w:rsidRPr="00A7112B" w:rsidRDefault="00A10DDF" w:rsidP="00381048">
      <w:pPr>
        <w:spacing w:before="120" w:after="0"/>
        <w:jc w:val="both"/>
        <w:rPr>
          <w:rFonts w:ascii="Times New Roman" w:hAnsi="Times New Roman"/>
          <w:sz w:val="24"/>
          <w:szCs w:val="24"/>
        </w:rPr>
      </w:pPr>
      <w:r w:rsidRPr="00A7112B">
        <w:rPr>
          <w:rFonts w:ascii="Times New Roman" w:hAnsi="Times New Roman"/>
          <w:sz w:val="24"/>
          <w:szCs w:val="24"/>
        </w:rPr>
        <w:t>Les effectifs dans</w:t>
      </w:r>
      <w:r w:rsidR="00C22443" w:rsidRPr="00A7112B">
        <w:rPr>
          <w:rFonts w:ascii="Times New Roman" w:hAnsi="Times New Roman"/>
          <w:sz w:val="24"/>
          <w:szCs w:val="24"/>
        </w:rPr>
        <w:t xml:space="preserve"> l</w:t>
      </w:r>
      <w:r w:rsidR="00252006">
        <w:rPr>
          <w:rFonts w:ascii="Times New Roman" w:hAnsi="Times New Roman"/>
          <w:sz w:val="24"/>
          <w:szCs w:val="24"/>
        </w:rPr>
        <w:t>’</w:t>
      </w:r>
      <w:r w:rsidR="00C22443" w:rsidRPr="00A7112B">
        <w:rPr>
          <w:rFonts w:ascii="Times New Roman" w:hAnsi="Times New Roman"/>
          <w:sz w:val="24"/>
          <w:szCs w:val="24"/>
        </w:rPr>
        <w:t>enseignement supérieur ont fortement augmenté depuis les années quatre-vingt-dix. Cet accroissement n</w:t>
      </w:r>
      <w:r w:rsidR="00252006">
        <w:rPr>
          <w:rFonts w:ascii="Times New Roman" w:hAnsi="Times New Roman"/>
          <w:sz w:val="24"/>
          <w:szCs w:val="24"/>
        </w:rPr>
        <w:t>’</w:t>
      </w:r>
      <w:r w:rsidR="00C22443" w:rsidRPr="00A7112B">
        <w:rPr>
          <w:rFonts w:ascii="Times New Roman" w:hAnsi="Times New Roman"/>
          <w:sz w:val="24"/>
          <w:szCs w:val="24"/>
        </w:rPr>
        <w:t>est pas seulement imputable au développement de l</w:t>
      </w:r>
      <w:r w:rsidR="00252006">
        <w:rPr>
          <w:rFonts w:ascii="Times New Roman" w:hAnsi="Times New Roman"/>
          <w:sz w:val="24"/>
          <w:szCs w:val="24"/>
        </w:rPr>
        <w:t>’</w:t>
      </w:r>
      <w:r w:rsidR="00C22443" w:rsidRPr="00A7112B">
        <w:rPr>
          <w:rFonts w:ascii="Times New Roman" w:hAnsi="Times New Roman"/>
          <w:sz w:val="24"/>
          <w:szCs w:val="24"/>
        </w:rPr>
        <w:t>enseignement privé, bien qu</w:t>
      </w:r>
      <w:r w:rsidR="00252006">
        <w:rPr>
          <w:rFonts w:ascii="Times New Roman" w:hAnsi="Times New Roman"/>
          <w:sz w:val="24"/>
          <w:szCs w:val="24"/>
        </w:rPr>
        <w:t>’</w:t>
      </w:r>
      <w:r w:rsidR="00C22443" w:rsidRPr="00A7112B">
        <w:rPr>
          <w:rFonts w:ascii="Times New Roman" w:hAnsi="Times New Roman"/>
          <w:sz w:val="24"/>
          <w:szCs w:val="24"/>
        </w:rPr>
        <w:t>il ait enregistré un accroissement d</w:t>
      </w:r>
      <w:r w:rsidR="00252006">
        <w:rPr>
          <w:rFonts w:ascii="Times New Roman" w:hAnsi="Times New Roman"/>
          <w:sz w:val="24"/>
          <w:szCs w:val="24"/>
        </w:rPr>
        <w:t>’</w:t>
      </w:r>
      <w:r w:rsidR="00C22443" w:rsidRPr="00A7112B">
        <w:rPr>
          <w:rFonts w:ascii="Times New Roman" w:hAnsi="Times New Roman"/>
          <w:sz w:val="24"/>
          <w:szCs w:val="24"/>
        </w:rPr>
        <w:t>environ 120% entre 2000 et 2006, mais aussi à la forte hausse du nombre d</w:t>
      </w:r>
      <w:r w:rsidR="00252006">
        <w:rPr>
          <w:rFonts w:ascii="Times New Roman" w:hAnsi="Times New Roman"/>
          <w:sz w:val="24"/>
          <w:szCs w:val="24"/>
        </w:rPr>
        <w:t>’</w:t>
      </w:r>
      <w:r w:rsidR="00C22443" w:rsidRPr="00A7112B">
        <w:rPr>
          <w:rFonts w:ascii="Times New Roman" w:hAnsi="Times New Roman"/>
          <w:sz w:val="24"/>
          <w:szCs w:val="24"/>
        </w:rPr>
        <w:t>étudiants dans le secteur public (hausse de 85% sur la même période). A ce niveau aussi, il faut préciser que des universités privées o</w:t>
      </w:r>
      <w:r w:rsidR="00C22443" w:rsidRPr="00A7112B">
        <w:rPr>
          <w:rFonts w:ascii="Times New Roman" w:hAnsi="Times New Roman"/>
          <w:sz w:val="24"/>
          <w:szCs w:val="24"/>
        </w:rPr>
        <w:t>u</w:t>
      </w:r>
      <w:r w:rsidR="00C22443" w:rsidRPr="00A7112B">
        <w:rPr>
          <w:rFonts w:ascii="Times New Roman" w:hAnsi="Times New Roman"/>
          <w:sz w:val="24"/>
          <w:szCs w:val="24"/>
        </w:rPr>
        <w:t>vrent de jour en jour pour pallier le manque d</w:t>
      </w:r>
      <w:r w:rsidR="00252006">
        <w:rPr>
          <w:rFonts w:ascii="Times New Roman" w:hAnsi="Times New Roman"/>
          <w:sz w:val="24"/>
          <w:szCs w:val="24"/>
        </w:rPr>
        <w:t>’</w:t>
      </w:r>
      <w:r w:rsidR="00C22443" w:rsidRPr="00A7112B">
        <w:rPr>
          <w:rFonts w:ascii="Times New Roman" w:hAnsi="Times New Roman"/>
          <w:sz w:val="24"/>
          <w:szCs w:val="24"/>
        </w:rPr>
        <w:t>infrastructure des universités publiques du B</w:t>
      </w:r>
      <w:r w:rsidR="00C22443" w:rsidRPr="00A7112B">
        <w:rPr>
          <w:rFonts w:ascii="Times New Roman" w:hAnsi="Times New Roman"/>
          <w:sz w:val="24"/>
          <w:szCs w:val="24"/>
        </w:rPr>
        <w:t>é</w:t>
      </w:r>
      <w:r w:rsidR="00C22443" w:rsidRPr="00A7112B">
        <w:rPr>
          <w:rFonts w:ascii="Times New Roman" w:hAnsi="Times New Roman"/>
          <w:sz w:val="24"/>
          <w:szCs w:val="24"/>
        </w:rPr>
        <w:t>nin. Le domaine de prédilection des promoteurs d</w:t>
      </w:r>
      <w:r w:rsidR="00252006">
        <w:rPr>
          <w:rFonts w:ascii="Times New Roman" w:hAnsi="Times New Roman"/>
          <w:sz w:val="24"/>
          <w:szCs w:val="24"/>
        </w:rPr>
        <w:t>’</w:t>
      </w:r>
      <w:r w:rsidR="00C22443" w:rsidRPr="00A7112B">
        <w:rPr>
          <w:rFonts w:ascii="Times New Roman" w:hAnsi="Times New Roman"/>
          <w:sz w:val="24"/>
          <w:szCs w:val="24"/>
        </w:rPr>
        <w:t>institut ou d</w:t>
      </w:r>
      <w:r w:rsidR="00252006">
        <w:rPr>
          <w:rFonts w:ascii="Times New Roman" w:hAnsi="Times New Roman"/>
          <w:sz w:val="24"/>
          <w:szCs w:val="24"/>
        </w:rPr>
        <w:t>’</w:t>
      </w:r>
      <w:r w:rsidR="00C22443" w:rsidRPr="00A7112B">
        <w:rPr>
          <w:rFonts w:ascii="Times New Roman" w:hAnsi="Times New Roman"/>
          <w:sz w:val="24"/>
          <w:szCs w:val="24"/>
        </w:rPr>
        <w:t>école supérieure est l</w:t>
      </w:r>
      <w:r w:rsidR="00252006">
        <w:rPr>
          <w:rFonts w:ascii="Times New Roman" w:hAnsi="Times New Roman"/>
          <w:sz w:val="24"/>
          <w:szCs w:val="24"/>
        </w:rPr>
        <w:t>’</w:t>
      </w:r>
      <w:r w:rsidR="00C22443" w:rsidRPr="00A7112B">
        <w:rPr>
          <w:rFonts w:ascii="Times New Roman" w:hAnsi="Times New Roman"/>
          <w:sz w:val="24"/>
          <w:szCs w:val="24"/>
        </w:rPr>
        <w:t>enseignement professionnalisant. L</w:t>
      </w:r>
      <w:r w:rsidR="00252006">
        <w:rPr>
          <w:rFonts w:ascii="Times New Roman" w:hAnsi="Times New Roman"/>
          <w:sz w:val="24"/>
          <w:szCs w:val="24"/>
        </w:rPr>
        <w:t>’</w:t>
      </w:r>
      <w:r w:rsidR="00C22443" w:rsidRPr="00A7112B">
        <w:rPr>
          <w:rFonts w:ascii="Times New Roman" w:hAnsi="Times New Roman"/>
          <w:sz w:val="24"/>
          <w:szCs w:val="24"/>
        </w:rPr>
        <w:t>Etat a entamé une politique de régulation et de parten</w:t>
      </w:r>
      <w:r w:rsidR="00C22443" w:rsidRPr="00A7112B">
        <w:rPr>
          <w:rFonts w:ascii="Times New Roman" w:hAnsi="Times New Roman"/>
          <w:sz w:val="24"/>
          <w:szCs w:val="24"/>
        </w:rPr>
        <w:t>a</w:t>
      </w:r>
      <w:r w:rsidR="00C22443" w:rsidRPr="00A7112B">
        <w:rPr>
          <w:rFonts w:ascii="Times New Roman" w:hAnsi="Times New Roman"/>
          <w:sz w:val="24"/>
          <w:szCs w:val="24"/>
        </w:rPr>
        <w:t>riat public-privé avec ces établissements.</w:t>
      </w:r>
    </w:p>
    <w:p w:rsidR="00C22443" w:rsidRDefault="00C22443" w:rsidP="00381048">
      <w:pPr>
        <w:spacing w:before="120" w:after="0"/>
        <w:jc w:val="both"/>
        <w:rPr>
          <w:rFonts w:ascii="Times New Roman" w:hAnsi="Times New Roman"/>
          <w:sz w:val="24"/>
          <w:szCs w:val="24"/>
        </w:rPr>
      </w:pPr>
      <w:r w:rsidRPr="00A7112B">
        <w:rPr>
          <w:rFonts w:ascii="Times New Roman" w:hAnsi="Times New Roman"/>
          <w:sz w:val="24"/>
          <w:szCs w:val="24"/>
        </w:rPr>
        <w:t>Le décret n° 2001-365 du 18 septembre 2001 « portant création et organisation de deux un</w:t>
      </w:r>
      <w:r w:rsidRPr="00A7112B">
        <w:rPr>
          <w:rFonts w:ascii="Times New Roman" w:hAnsi="Times New Roman"/>
          <w:sz w:val="24"/>
          <w:szCs w:val="24"/>
        </w:rPr>
        <w:t>i</w:t>
      </w:r>
      <w:r w:rsidRPr="00A7112B">
        <w:rPr>
          <w:rFonts w:ascii="Times New Roman" w:hAnsi="Times New Roman"/>
          <w:sz w:val="24"/>
          <w:szCs w:val="24"/>
        </w:rPr>
        <w:t>versités nationales en République du Bénin », consacre l</w:t>
      </w:r>
      <w:r w:rsidR="00252006">
        <w:rPr>
          <w:rFonts w:ascii="Times New Roman" w:hAnsi="Times New Roman"/>
          <w:sz w:val="24"/>
          <w:szCs w:val="24"/>
        </w:rPr>
        <w:t>’</w:t>
      </w:r>
      <w:r w:rsidRPr="00A7112B">
        <w:rPr>
          <w:rFonts w:ascii="Times New Roman" w:hAnsi="Times New Roman"/>
          <w:sz w:val="24"/>
          <w:szCs w:val="24"/>
        </w:rPr>
        <w:t>ouverture de l</w:t>
      </w:r>
      <w:r w:rsidR="00252006">
        <w:rPr>
          <w:rFonts w:ascii="Times New Roman" w:hAnsi="Times New Roman"/>
          <w:sz w:val="24"/>
          <w:szCs w:val="24"/>
        </w:rPr>
        <w:t>’</w:t>
      </w:r>
      <w:r w:rsidRPr="00A7112B">
        <w:rPr>
          <w:rFonts w:ascii="Times New Roman" w:hAnsi="Times New Roman"/>
          <w:sz w:val="24"/>
          <w:szCs w:val="24"/>
        </w:rPr>
        <w:t>université de Parakou, pour résoudre le problème d</w:t>
      </w:r>
      <w:r w:rsidR="00252006">
        <w:rPr>
          <w:rFonts w:ascii="Times New Roman" w:hAnsi="Times New Roman"/>
          <w:sz w:val="24"/>
          <w:szCs w:val="24"/>
        </w:rPr>
        <w:t>’</w:t>
      </w:r>
      <w:r w:rsidRPr="00A7112B">
        <w:rPr>
          <w:rFonts w:ascii="Times New Roman" w:hAnsi="Times New Roman"/>
          <w:sz w:val="24"/>
          <w:szCs w:val="24"/>
        </w:rPr>
        <w:t>accroissement très rapide des effectifs d</w:t>
      </w:r>
      <w:r w:rsidR="00252006">
        <w:rPr>
          <w:rFonts w:ascii="Times New Roman" w:hAnsi="Times New Roman"/>
          <w:sz w:val="24"/>
          <w:szCs w:val="24"/>
        </w:rPr>
        <w:t>’</w:t>
      </w:r>
      <w:r w:rsidRPr="00A7112B">
        <w:rPr>
          <w:rFonts w:ascii="Times New Roman" w:hAnsi="Times New Roman"/>
          <w:sz w:val="24"/>
          <w:szCs w:val="24"/>
        </w:rPr>
        <w:t>étudiants de formation classique.</w:t>
      </w:r>
    </w:p>
    <w:p w:rsidR="00766481" w:rsidRDefault="00766481" w:rsidP="00381048">
      <w:pPr>
        <w:spacing w:before="120" w:after="0"/>
        <w:jc w:val="both"/>
        <w:rPr>
          <w:rFonts w:ascii="Times New Roman" w:hAnsi="Times New Roman"/>
          <w:sz w:val="24"/>
          <w:szCs w:val="24"/>
        </w:rPr>
      </w:pPr>
    </w:p>
    <w:p w:rsidR="005D6598" w:rsidRDefault="005D6598" w:rsidP="00381048">
      <w:pPr>
        <w:spacing w:before="120" w:after="0"/>
        <w:jc w:val="both"/>
        <w:rPr>
          <w:rFonts w:ascii="Times New Roman" w:hAnsi="Times New Roman"/>
          <w:sz w:val="24"/>
          <w:szCs w:val="24"/>
        </w:rPr>
      </w:pPr>
    </w:p>
    <w:p w:rsidR="00C22443" w:rsidRPr="007566B4" w:rsidRDefault="00C22443" w:rsidP="00381048">
      <w:pPr>
        <w:spacing w:before="120" w:after="0"/>
        <w:jc w:val="both"/>
        <w:rPr>
          <w:rFonts w:ascii="Times New Roman" w:hAnsi="Times New Roman"/>
          <w:b/>
          <w:sz w:val="28"/>
          <w:szCs w:val="28"/>
        </w:rPr>
      </w:pPr>
      <w:r w:rsidRPr="007566B4">
        <w:rPr>
          <w:rFonts w:ascii="Times New Roman" w:hAnsi="Times New Roman"/>
          <w:b/>
          <w:sz w:val="28"/>
          <w:szCs w:val="28"/>
        </w:rPr>
        <w:t>1.5.- L</w:t>
      </w:r>
      <w:r w:rsidR="00252006" w:rsidRPr="007566B4">
        <w:rPr>
          <w:rFonts w:ascii="Times New Roman" w:hAnsi="Times New Roman"/>
          <w:b/>
          <w:sz w:val="28"/>
          <w:szCs w:val="28"/>
        </w:rPr>
        <w:t>’</w:t>
      </w:r>
      <w:r w:rsidRPr="007566B4">
        <w:rPr>
          <w:rFonts w:ascii="Times New Roman" w:hAnsi="Times New Roman"/>
          <w:b/>
          <w:sz w:val="28"/>
          <w:szCs w:val="28"/>
        </w:rPr>
        <w:t>enseignement privé confessionnel</w:t>
      </w:r>
    </w:p>
    <w:p w:rsidR="005D6598" w:rsidRDefault="005D6598" w:rsidP="00381048">
      <w:pPr>
        <w:spacing w:before="120" w:after="0"/>
        <w:jc w:val="both"/>
        <w:rPr>
          <w:rFonts w:ascii="Times New Roman" w:hAnsi="Times New Roman"/>
          <w:sz w:val="24"/>
          <w:szCs w:val="24"/>
          <w:lang w:val="fr-BE"/>
        </w:rPr>
      </w:pPr>
    </w:p>
    <w:p w:rsidR="00A10DDF" w:rsidRPr="00A7112B" w:rsidRDefault="00C22443" w:rsidP="00381048">
      <w:pPr>
        <w:spacing w:before="120" w:after="0"/>
        <w:jc w:val="both"/>
        <w:rPr>
          <w:rFonts w:ascii="Times New Roman" w:hAnsi="Times New Roman"/>
          <w:sz w:val="24"/>
          <w:szCs w:val="24"/>
          <w:lang w:val="fr-BE"/>
        </w:rPr>
      </w:pPr>
      <w:r w:rsidRPr="00A7112B">
        <w:rPr>
          <w:rFonts w:ascii="Times New Roman" w:hAnsi="Times New Roman"/>
          <w:sz w:val="24"/>
          <w:szCs w:val="24"/>
          <w:lang w:val="fr-BE"/>
        </w:rPr>
        <w:t>Les établissements privés jouent un rôle important, et de plus en plus important, dans la fo</w:t>
      </w:r>
      <w:r w:rsidRPr="00A7112B">
        <w:rPr>
          <w:rFonts w:ascii="Times New Roman" w:hAnsi="Times New Roman"/>
          <w:sz w:val="24"/>
          <w:szCs w:val="24"/>
          <w:lang w:val="fr-BE"/>
        </w:rPr>
        <w:t>r</w:t>
      </w:r>
      <w:r w:rsidRPr="00A7112B">
        <w:rPr>
          <w:rFonts w:ascii="Times New Roman" w:hAnsi="Times New Roman"/>
          <w:sz w:val="24"/>
          <w:szCs w:val="24"/>
          <w:lang w:val="fr-BE"/>
        </w:rPr>
        <w:t>mation au Bénin</w:t>
      </w:r>
      <w:r w:rsidRPr="00A7112B">
        <w:rPr>
          <w:rStyle w:val="Appelnotedebasdep"/>
          <w:rFonts w:ascii="Times New Roman" w:hAnsi="Times New Roman"/>
          <w:sz w:val="24"/>
          <w:szCs w:val="24"/>
          <w:lang w:val="fr-BE"/>
        </w:rPr>
        <w:footnoteReference w:id="23"/>
      </w:r>
      <w:r w:rsidR="00A10DDF" w:rsidRPr="00A7112B">
        <w:rPr>
          <w:rFonts w:ascii="Times New Roman" w:hAnsi="Times New Roman"/>
          <w:sz w:val="24"/>
          <w:szCs w:val="24"/>
          <w:lang w:val="fr-BE"/>
        </w:rPr>
        <w:t>, au moins pour trois raisons.</w:t>
      </w:r>
    </w:p>
    <w:p w:rsidR="00A10DDF" w:rsidRPr="00A7112B" w:rsidRDefault="00C22443" w:rsidP="00381048">
      <w:pPr>
        <w:spacing w:before="120" w:after="0"/>
        <w:jc w:val="both"/>
        <w:rPr>
          <w:rFonts w:ascii="Times New Roman" w:hAnsi="Times New Roman"/>
          <w:sz w:val="24"/>
          <w:szCs w:val="24"/>
          <w:lang w:val="fr-BE"/>
        </w:rPr>
      </w:pPr>
      <w:r w:rsidRPr="00A7112B">
        <w:rPr>
          <w:rFonts w:ascii="Times New Roman" w:hAnsi="Times New Roman"/>
          <w:i/>
          <w:sz w:val="24"/>
          <w:szCs w:val="24"/>
          <w:lang w:val="fr-BE"/>
        </w:rPr>
        <w:t>Premièrement</w:t>
      </w:r>
      <w:r w:rsidRPr="00A7112B">
        <w:rPr>
          <w:rFonts w:ascii="Times New Roman" w:hAnsi="Times New Roman"/>
          <w:sz w:val="24"/>
          <w:szCs w:val="24"/>
          <w:lang w:val="fr-BE"/>
        </w:rPr>
        <w:t>, vingt mille élèves ne pourraient accéder à un collège d</w:t>
      </w:r>
      <w:r w:rsidR="00252006">
        <w:rPr>
          <w:rFonts w:ascii="Times New Roman" w:hAnsi="Times New Roman"/>
          <w:sz w:val="24"/>
          <w:szCs w:val="24"/>
          <w:lang w:val="fr-BE"/>
        </w:rPr>
        <w:t>’</w:t>
      </w:r>
      <w:r w:rsidRPr="00A7112B">
        <w:rPr>
          <w:rFonts w:ascii="Times New Roman" w:hAnsi="Times New Roman"/>
          <w:sz w:val="24"/>
          <w:szCs w:val="24"/>
          <w:lang w:val="fr-BE"/>
        </w:rPr>
        <w:t>enseignement public à l</w:t>
      </w:r>
      <w:r w:rsidR="00252006">
        <w:rPr>
          <w:rFonts w:ascii="Times New Roman" w:hAnsi="Times New Roman"/>
          <w:sz w:val="24"/>
          <w:szCs w:val="24"/>
          <w:lang w:val="fr-BE"/>
        </w:rPr>
        <w:t>’</w:t>
      </w:r>
      <w:r w:rsidRPr="00A7112B">
        <w:rPr>
          <w:rFonts w:ascii="Times New Roman" w:hAnsi="Times New Roman"/>
          <w:sz w:val="24"/>
          <w:szCs w:val="24"/>
          <w:lang w:val="fr-BE"/>
        </w:rPr>
        <w:t>issue de chaque examen de CEP (diplôme sanctionnant la fin des études primaires et l</w:t>
      </w:r>
      <w:r w:rsidR="00252006">
        <w:rPr>
          <w:rFonts w:ascii="Times New Roman" w:hAnsi="Times New Roman"/>
          <w:sz w:val="24"/>
          <w:szCs w:val="24"/>
          <w:lang w:val="fr-BE"/>
        </w:rPr>
        <w:t>’</w:t>
      </w:r>
      <w:r w:rsidRPr="00A7112B">
        <w:rPr>
          <w:rFonts w:ascii="Times New Roman" w:hAnsi="Times New Roman"/>
          <w:sz w:val="24"/>
          <w:szCs w:val="24"/>
          <w:lang w:val="fr-BE"/>
        </w:rPr>
        <w:t>entrée au secondaire) (Gomez et Huannou, 2009 : 71). Leurs parents se trouvent obligés de les lai</w:t>
      </w:r>
      <w:r w:rsidRPr="00A7112B">
        <w:rPr>
          <w:rFonts w:ascii="Times New Roman" w:hAnsi="Times New Roman"/>
          <w:sz w:val="24"/>
          <w:szCs w:val="24"/>
          <w:lang w:val="fr-BE"/>
        </w:rPr>
        <w:t>s</w:t>
      </w:r>
      <w:r w:rsidRPr="00A7112B">
        <w:rPr>
          <w:rFonts w:ascii="Times New Roman" w:hAnsi="Times New Roman"/>
          <w:sz w:val="24"/>
          <w:szCs w:val="24"/>
          <w:lang w:val="fr-BE"/>
        </w:rPr>
        <w:t>ser à la maison, quand ceux-ci n</w:t>
      </w:r>
      <w:r w:rsidR="00252006">
        <w:rPr>
          <w:rFonts w:ascii="Times New Roman" w:hAnsi="Times New Roman"/>
          <w:sz w:val="24"/>
          <w:szCs w:val="24"/>
          <w:lang w:val="fr-BE"/>
        </w:rPr>
        <w:t>’</w:t>
      </w:r>
      <w:r w:rsidRPr="00A7112B">
        <w:rPr>
          <w:rFonts w:ascii="Times New Roman" w:hAnsi="Times New Roman"/>
          <w:sz w:val="24"/>
          <w:szCs w:val="24"/>
          <w:lang w:val="fr-BE"/>
        </w:rPr>
        <w:t>ont pas les moyens pour les orienter vers les établissements privés.</w:t>
      </w:r>
    </w:p>
    <w:p w:rsidR="00A10DDF" w:rsidRPr="00A7112B" w:rsidRDefault="00C22443" w:rsidP="00381048">
      <w:pPr>
        <w:spacing w:before="120" w:after="0"/>
        <w:jc w:val="both"/>
        <w:rPr>
          <w:rFonts w:ascii="Times New Roman" w:hAnsi="Times New Roman"/>
          <w:sz w:val="24"/>
          <w:szCs w:val="24"/>
          <w:lang w:val="fr-BE"/>
        </w:rPr>
      </w:pPr>
      <w:r w:rsidRPr="00A7112B">
        <w:rPr>
          <w:rFonts w:ascii="Times New Roman" w:hAnsi="Times New Roman"/>
          <w:i/>
          <w:sz w:val="24"/>
          <w:szCs w:val="24"/>
          <w:lang w:val="fr-BE"/>
        </w:rPr>
        <w:t>Deuxièmement</w:t>
      </w:r>
      <w:r w:rsidRPr="00A7112B">
        <w:rPr>
          <w:rFonts w:ascii="Times New Roman" w:hAnsi="Times New Roman"/>
          <w:sz w:val="24"/>
          <w:szCs w:val="24"/>
          <w:lang w:val="fr-BE"/>
        </w:rPr>
        <w:t>, les écoles privées affichent pratiquement les meilleurs résultats à l</w:t>
      </w:r>
      <w:r w:rsidR="00252006">
        <w:rPr>
          <w:rFonts w:ascii="Times New Roman" w:hAnsi="Times New Roman"/>
          <w:sz w:val="24"/>
          <w:szCs w:val="24"/>
          <w:lang w:val="fr-BE"/>
        </w:rPr>
        <w:t>’</w:t>
      </w:r>
      <w:r w:rsidRPr="00A7112B">
        <w:rPr>
          <w:rFonts w:ascii="Times New Roman" w:hAnsi="Times New Roman"/>
          <w:sz w:val="24"/>
          <w:szCs w:val="24"/>
          <w:lang w:val="fr-BE"/>
        </w:rPr>
        <w:t>issue des examens nationaux</w:t>
      </w:r>
      <w:r w:rsidR="005E7A3F">
        <w:rPr>
          <w:rFonts w:ascii="Times New Roman" w:hAnsi="Times New Roman"/>
          <w:sz w:val="24"/>
          <w:szCs w:val="24"/>
          <w:lang w:val="fr-BE"/>
        </w:rPr>
        <w:t>. A ce sujet, Dognon et Ahossi (2014 : 329) écrivent : « ce sont les établi</w:t>
      </w:r>
      <w:r w:rsidR="005E7A3F">
        <w:rPr>
          <w:rFonts w:ascii="Times New Roman" w:hAnsi="Times New Roman"/>
          <w:sz w:val="24"/>
          <w:szCs w:val="24"/>
          <w:lang w:val="fr-BE"/>
        </w:rPr>
        <w:t>s</w:t>
      </w:r>
      <w:r w:rsidR="005E7A3F">
        <w:rPr>
          <w:rFonts w:ascii="Times New Roman" w:hAnsi="Times New Roman"/>
          <w:sz w:val="24"/>
          <w:szCs w:val="24"/>
          <w:lang w:val="fr-BE"/>
        </w:rPr>
        <w:t>sements confessionnels (essentiellement catholiques) qui dominent le classement des mei</w:t>
      </w:r>
      <w:r w:rsidR="005E7A3F">
        <w:rPr>
          <w:rFonts w:ascii="Times New Roman" w:hAnsi="Times New Roman"/>
          <w:sz w:val="24"/>
          <w:szCs w:val="24"/>
          <w:lang w:val="fr-BE"/>
        </w:rPr>
        <w:t>l</w:t>
      </w:r>
      <w:r w:rsidR="005E7A3F">
        <w:rPr>
          <w:rFonts w:ascii="Times New Roman" w:hAnsi="Times New Roman"/>
          <w:sz w:val="24"/>
          <w:szCs w:val="24"/>
          <w:lang w:val="fr-BE"/>
        </w:rPr>
        <w:t>leurs établissements »</w:t>
      </w:r>
      <w:r w:rsidRPr="00A7112B">
        <w:rPr>
          <w:rFonts w:ascii="Times New Roman" w:hAnsi="Times New Roman"/>
          <w:sz w:val="24"/>
          <w:szCs w:val="24"/>
          <w:lang w:val="fr-BE"/>
        </w:rPr>
        <w:t>. Les enseignants qui y interviennent sont issus de l</w:t>
      </w:r>
      <w:r w:rsidR="00252006">
        <w:rPr>
          <w:rFonts w:ascii="Times New Roman" w:hAnsi="Times New Roman"/>
          <w:sz w:val="24"/>
          <w:szCs w:val="24"/>
          <w:lang w:val="fr-BE"/>
        </w:rPr>
        <w:t>’</w:t>
      </w:r>
      <w:r w:rsidRPr="00A7112B">
        <w:rPr>
          <w:rFonts w:ascii="Times New Roman" w:hAnsi="Times New Roman"/>
          <w:sz w:val="24"/>
          <w:szCs w:val="24"/>
          <w:lang w:val="fr-BE"/>
        </w:rPr>
        <w:t>enseignement p</w:t>
      </w:r>
      <w:r w:rsidRPr="00A7112B">
        <w:rPr>
          <w:rFonts w:ascii="Times New Roman" w:hAnsi="Times New Roman"/>
          <w:sz w:val="24"/>
          <w:szCs w:val="24"/>
          <w:lang w:val="fr-BE"/>
        </w:rPr>
        <w:t>u</w:t>
      </w:r>
      <w:r w:rsidRPr="00A7112B">
        <w:rPr>
          <w:rFonts w:ascii="Times New Roman" w:hAnsi="Times New Roman"/>
          <w:sz w:val="24"/>
          <w:szCs w:val="24"/>
          <w:lang w:val="fr-BE"/>
        </w:rPr>
        <w:lastRenderedPageBreak/>
        <w:t xml:space="preserve">blic, mais ils sont sélectionnés sur </w:t>
      </w:r>
      <w:r w:rsidR="00766481">
        <w:rPr>
          <w:rFonts w:ascii="Times New Roman" w:hAnsi="Times New Roman"/>
          <w:sz w:val="24"/>
          <w:szCs w:val="24"/>
          <w:lang w:val="fr-BE"/>
        </w:rPr>
        <w:t xml:space="preserve">la </w:t>
      </w:r>
      <w:r w:rsidRPr="00A7112B">
        <w:rPr>
          <w:rFonts w:ascii="Times New Roman" w:hAnsi="Times New Roman"/>
          <w:sz w:val="24"/>
          <w:szCs w:val="24"/>
          <w:lang w:val="fr-BE"/>
        </w:rPr>
        <w:t>base de leur diplôme</w:t>
      </w:r>
      <w:r w:rsidR="00405A99">
        <w:rPr>
          <w:rFonts w:ascii="Times New Roman" w:hAnsi="Times New Roman"/>
          <w:sz w:val="24"/>
          <w:szCs w:val="24"/>
          <w:lang w:val="fr-BE"/>
        </w:rPr>
        <w:t>,</w:t>
      </w:r>
      <w:r w:rsidRPr="00A7112B">
        <w:rPr>
          <w:rFonts w:ascii="Times New Roman" w:hAnsi="Times New Roman"/>
          <w:sz w:val="24"/>
          <w:szCs w:val="24"/>
          <w:lang w:val="fr-BE"/>
        </w:rPr>
        <w:t xml:space="preserve"> pour les privés les plus rigoureux. Dans le cas de l</w:t>
      </w:r>
      <w:r w:rsidR="00252006">
        <w:rPr>
          <w:rFonts w:ascii="Times New Roman" w:hAnsi="Times New Roman"/>
          <w:sz w:val="24"/>
          <w:szCs w:val="24"/>
          <w:lang w:val="fr-BE"/>
        </w:rPr>
        <w:t>’</w:t>
      </w:r>
      <w:r w:rsidRPr="00A7112B">
        <w:rPr>
          <w:rFonts w:ascii="Times New Roman" w:hAnsi="Times New Roman"/>
          <w:sz w:val="24"/>
          <w:szCs w:val="24"/>
          <w:lang w:val="fr-BE"/>
        </w:rPr>
        <w:t>enseignement du français, les écoles privées recrutent des diplômés en lettres modernes.</w:t>
      </w:r>
    </w:p>
    <w:p w:rsidR="00C22443" w:rsidRPr="00A7112B" w:rsidRDefault="00C22443" w:rsidP="00381048">
      <w:pPr>
        <w:spacing w:before="120" w:after="0"/>
        <w:jc w:val="both"/>
        <w:rPr>
          <w:rFonts w:ascii="Times New Roman" w:hAnsi="Times New Roman"/>
          <w:sz w:val="24"/>
          <w:szCs w:val="24"/>
          <w:lang w:val="fr-BE"/>
        </w:rPr>
      </w:pPr>
      <w:r w:rsidRPr="00A7112B">
        <w:rPr>
          <w:rFonts w:ascii="Times New Roman" w:hAnsi="Times New Roman"/>
          <w:i/>
          <w:sz w:val="24"/>
          <w:szCs w:val="24"/>
          <w:lang w:val="fr-BE"/>
        </w:rPr>
        <w:t>Troisièmement</w:t>
      </w:r>
      <w:r w:rsidRPr="00A7112B">
        <w:rPr>
          <w:rFonts w:ascii="Times New Roman" w:hAnsi="Times New Roman"/>
          <w:sz w:val="24"/>
          <w:szCs w:val="24"/>
          <w:lang w:val="fr-BE"/>
        </w:rPr>
        <w:t>, ces écoles bénéficient d</w:t>
      </w:r>
      <w:r w:rsidR="00252006">
        <w:rPr>
          <w:rFonts w:ascii="Times New Roman" w:hAnsi="Times New Roman"/>
          <w:sz w:val="24"/>
          <w:szCs w:val="24"/>
          <w:lang w:val="fr-BE"/>
        </w:rPr>
        <w:t>’</w:t>
      </w:r>
      <w:r w:rsidRPr="00A7112B">
        <w:rPr>
          <w:rFonts w:ascii="Times New Roman" w:hAnsi="Times New Roman"/>
          <w:sz w:val="24"/>
          <w:szCs w:val="24"/>
          <w:lang w:val="fr-BE"/>
        </w:rPr>
        <w:t>une bonne image médiatique et d</w:t>
      </w:r>
      <w:r w:rsidR="00252006">
        <w:rPr>
          <w:rFonts w:ascii="Times New Roman" w:hAnsi="Times New Roman"/>
          <w:sz w:val="24"/>
          <w:szCs w:val="24"/>
          <w:lang w:val="fr-BE"/>
        </w:rPr>
        <w:t>’</w:t>
      </w:r>
      <w:r w:rsidRPr="00A7112B">
        <w:rPr>
          <w:rFonts w:ascii="Times New Roman" w:hAnsi="Times New Roman"/>
          <w:sz w:val="24"/>
          <w:szCs w:val="24"/>
          <w:lang w:val="fr-BE"/>
        </w:rPr>
        <w:t>une certaine r</w:t>
      </w:r>
      <w:r w:rsidRPr="00A7112B">
        <w:rPr>
          <w:rFonts w:ascii="Times New Roman" w:hAnsi="Times New Roman"/>
          <w:sz w:val="24"/>
          <w:szCs w:val="24"/>
          <w:lang w:val="fr-BE"/>
        </w:rPr>
        <w:t>e</w:t>
      </w:r>
      <w:r w:rsidRPr="00A7112B">
        <w:rPr>
          <w:rFonts w:ascii="Times New Roman" w:hAnsi="Times New Roman"/>
          <w:sz w:val="24"/>
          <w:szCs w:val="24"/>
          <w:lang w:val="fr-BE"/>
        </w:rPr>
        <w:t>nommée</w:t>
      </w:r>
      <w:r w:rsidRPr="00A7112B">
        <w:rPr>
          <w:rStyle w:val="Appelnotedebasdep"/>
          <w:rFonts w:ascii="Times New Roman" w:hAnsi="Times New Roman"/>
          <w:sz w:val="24"/>
          <w:szCs w:val="24"/>
          <w:lang w:val="fr-BE"/>
        </w:rPr>
        <w:footnoteReference w:id="24"/>
      </w:r>
      <w:r w:rsidRPr="00A7112B">
        <w:rPr>
          <w:rFonts w:ascii="Times New Roman" w:hAnsi="Times New Roman"/>
          <w:sz w:val="24"/>
          <w:szCs w:val="24"/>
          <w:lang w:val="fr-BE"/>
        </w:rPr>
        <w:t xml:space="preserve">. </w:t>
      </w:r>
      <w:r w:rsidR="00A10DDF" w:rsidRPr="00A7112B">
        <w:rPr>
          <w:rFonts w:ascii="Times New Roman" w:hAnsi="Times New Roman"/>
          <w:sz w:val="24"/>
          <w:szCs w:val="24"/>
          <w:lang w:val="fr-BE"/>
        </w:rPr>
        <w:t>D</w:t>
      </w:r>
      <w:r w:rsidR="00252006">
        <w:rPr>
          <w:rFonts w:ascii="Times New Roman" w:hAnsi="Times New Roman"/>
          <w:sz w:val="24"/>
          <w:szCs w:val="24"/>
          <w:lang w:val="fr-BE"/>
        </w:rPr>
        <w:t>’</w:t>
      </w:r>
      <w:r w:rsidR="00A10DDF" w:rsidRPr="00A7112B">
        <w:rPr>
          <w:rFonts w:ascii="Times New Roman" w:hAnsi="Times New Roman"/>
          <w:sz w:val="24"/>
          <w:szCs w:val="24"/>
          <w:lang w:val="fr-BE"/>
        </w:rPr>
        <w:t>une part, parce qu</w:t>
      </w:r>
      <w:r w:rsidR="00252006">
        <w:rPr>
          <w:rFonts w:ascii="Times New Roman" w:hAnsi="Times New Roman"/>
          <w:sz w:val="24"/>
          <w:szCs w:val="24"/>
          <w:lang w:val="fr-BE"/>
        </w:rPr>
        <w:t>’</w:t>
      </w:r>
      <w:r w:rsidR="00A10DDF" w:rsidRPr="00A7112B">
        <w:rPr>
          <w:rFonts w:ascii="Times New Roman" w:hAnsi="Times New Roman"/>
          <w:sz w:val="24"/>
          <w:szCs w:val="24"/>
          <w:lang w:val="fr-BE"/>
        </w:rPr>
        <w:t>elles sont soumises au contrôle des inspecteurs du Ministère de l</w:t>
      </w:r>
      <w:r w:rsidR="00252006">
        <w:rPr>
          <w:rFonts w:ascii="Times New Roman" w:hAnsi="Times New Roman"/>
          <w:sz w:val="24"/>
          <w:szCs w:val="24"/>
          <w:lang w:val="fr-BE"/>
        </w:rPr>
        <w:t>’</w:t>
      </w:r>
      <w:r w:rsidR="00A10DDF" w:rsidRPr="00A7112B">
        <w:rPr>
          <w:rFonts w:ascii="Times New Roman" w:hAnsi="Times New Roman"/>
          <w:sz w:val="24"/>
          <w:szCs w:val="24"/>
          <w:lang w:val="fr-BE"/>
        </w:rPr>
        <w:t>Enseignement secondaire et aux mêmes normes que les écoles publiques, et d</w:t>
      </w:r>
      <w:r w:rsidR="00252006">
        <w:rPr>
          <w:rFonts w:ascii="Times New Roman" w:hAnsi="Times New Roman"/>
          <w:sz w:val="24"/>
          <w:szCs w:val="24"/>
          <w:lang w:val="fr-BE"/>
        </w:rPr>
        <w:t>’</w:t>
      </w:r>
      <w:r w:rsidR="00A10DDF" w:rsidRPr="00A7112B">
        <w:rPr>
          <w:rFonts w:ascii="Times New Roman" w:hAnsi="Times New Roman"/>
          <w:sz w:val="24"/>
          <w:szCs w:val="24"/>
          <w:lang w:val="fr-BE"/>
        </w:rPr>
        <w:t xml:space="preserve">autre part, parce que les écoles privées trustent bien souvent les prix décernés par une ONG </w:t>
      </w:r>
      <w:r w:rsidR="00A10DDF" w:rsidRPr="00A7112B">
        <w:rPr>
          <w:rFonts w:ascii="Times New Roman" w:hAnsi="Times New Roman"/>
          <w:i/>
          <w:sz w:val="24"/>
          <w:szCs w:val="24"/>
          <w:lang w:val="fr-BE"/>
        </w:rPr>
        <w:t>– Le Jour des Premiers</w:t>
      </w:r>
      <w:r w:rsidR="00A10DDF" w:rsidRPr="00A7112B">
        <w:rPr>
          <w:rFonts w:ascii="Times New Roman" w:hAnsi="Times New Roman"/>
          <w:sz w:val="24"/>
          <w:szCs w:val="24"/>
          <w:lang w:val="fr-BE"/>
        </w:rPr>
        <w:t>, dirigée par un journaliste d</w:t>
      </w:r>
      <w:r w:rsidR="00252006">
        <w:rPr>
          <w:rFonts w:ascii="Times New Roman" w:hAnsi="Times New Roman"/>
          <w:sz w:val="24"/>
          <w:szCs w:val="24"/>
          <w:lang w:val="fr-BE"/>
        </w:rPr>
        <w:t>’</w:t>
      </w:r>
      <w:r w:rsidR="00A10DDF" w:rsidRPr="00A7112B">
        <w:rPr>
          <w:rFonts w:ascii="Times New Roman" w:hAnsi="Times New Roman"/>
          <w:sz w:val="24"/>
          <w:szCs w:val="24"/>
          <w:lang w:val="fr-BE"/>
        </w:rPr>
        <w:t xml:space="preserve">investigation </w:t>
      </w:r>
      <w:r w:rsidR="00A10DDF" w:rsidRPr="00A7112B">
        <w:rPr>
          <w:rFonts w:ascii="Times New Roman" w:hAnsi="Times New Roman"/>
          <w:i/>
          <w:sz w:val="24"/>
          <w:szCs w:val="24"/>
          <w:lang w:val="fr-BE"/>
        </w:rPr>
        <w:t>–</w:t>
      </w:r>
      <w:r w:rsidR="00A10DDF" w:rsidRPr="00A7112B">
        <w:rPr>
          <w:rFonts w:ascii="Times New Roman" w:hAnsi="Times New Roman"/>
          <w:sz w:val="24"/>
          <w:szCs w:val="24"/>
          <w:lang w:val="fr-BE"/>
        </w:rPr>
        <w:t xml:space="preserve"> qui récompense les élèves </w:t>
      </w:r>
      <w:r w:rsidR="007854E0" w:rsidRPr="00A7112B">
        <w:rPr>
          <w:rFonts w:ascii="Times New Roman" w:hAnsi="Times New Roman"/>
          <w:sz w:val="24"/>
          <w:szCs w:val="24"/>
          <w:lang w:val="fr-BE"/>
        </w:rPr>
        <w:t>premiers</w:t>
      </w:r>
      <w:r w:rsidR="00A10DDF" w:rsidRPr="00A7112B">
        <w:rPr>
          <w:rFonts w:ascii="Times New Roman" w:hAnsi="Times New Roman"/>
          <w:sz w:val="24"/>
          <w:szCs w:val="24"/>
          <w:lang w:val="fr-BE"/>
        </w:rPr>
        <w:t xml:space="preserve"> classés du CEP, du BEPC et du Bac</w:t>
      </w:r>
      <w:r w:rsidRPr="00A7112B">
        <w:rPr>
          <w:rFonts w:ascii="Times New Roman" w:hAnsi="Times New Roman"/>
          <w:b/>
          <w:sz w:val="24"/>
          <w:szCs w:val="24"/>
          <w:lang w:val="fr-BE"/>
        </w:rPr>
        <w:t xml:space="preserve"> </w:t>
      </w:r>
      <w:r w:rsidRPr="00A7112B">
        <w:rPr>
          <w:rFonts w:ascii="Times New Roman" w:hAnsi="Times New Roman"/>
          <w:sz w:val="24"/>
          <w:szCs w:val="24"/>
          <w:lang w:val="fr-BE"/>
        </w:rPr>
        <w:t>(Fingoue-Nana, 2012)</w:t>
      </w:r>
      <w:r w:rsidRPr="00A7112B">
        <w:rPr>
          <w:rStyle w:val="Appelnotedebasdep"/>
          <w:rFonts w:ascii="Times New Roman" w:hAnsi="Times New Roman"/>
          <w:sz w:val="24"/>
          <w:szCs w:val="24"/>
          <w:lang w:val="fr-BE"/>
        </w:rPr>
        <w:footnoteReference w:id="25"/>
      </w:r>
      <w:r w:rsidRPr="00A7112B">
        <w:rPr>
          <w:rFonts w:ascii="Times New Roman" w:hAnsi="Times New Roman"/>
          <w:b/>
          <w:sz w:val="24"/>
          <w:szCs w:val="24"/>
          <w:lang w:val="fr-BE"/>
        </w:rPr>
        <w:t>.</w:t>
      </w:r>
    </w:p>
    <w:p w:rsidR="00C22443" w:rsidRPr="00A7112B" w:rsidRDefault="00C22443" w:rsidP="00381048">
      <w:pPr>
        <w:spacing w:before="120" w:after="0"/>
        <w:jc w:val="both"/>
        <w:rPr>
          <w:rFonts w:ascii="Times New Roman" w:hAnsi="Times New Roman"/>
          <w:sz w:val="24"/>
          <w:szCs w:val="24"/>
          <w:lang w:val="fr-BE"/>
        </w:rPr>
      </w:pPr>
      <w:r w:rsidRPr="00A7112B">
        <w:rPr>
          <w:rFonts w:ascii="Times New Roman" w:hAnsi="Times New Roman"/>
          <w:sz w:val="24"/>
          <w:szCs w:val="24"/>
          <w:lang w:val="fr-BE"/>
        </w:rPr>
        <w:t>Comment expliquer l</w:t>
      </w:r>
      <w:r w:rsidR="00252006">
        <w:rPr>
          <w:rFonts w:ascii="Times New Roman" w:hAnsi="Times New Roman"/>
          <w:sz w:val="24"/>
          <w:szCs w:val="24"/>
          <w:lang w:val="fr-BE"/>
        </w:rPr>
        <w:t>’</w:t>
      </w:r>
      <w:r w:rsidRPr="00A7112B">
        <w:rPr>
          <w:rFonts w:ascii="Times New Roman" w:hAnsi="Times New Roman"/>
          <w:sz w:val="24"/>
          <w:szCs w:val="24"/>
          <w:lang w:val="fr-BE"/>
        </w:rPr>
        <w:t>émergence de ces établissements privés ?</w:t>
      </w:r>
    </w:p>
    <w:p w:rsidR="00C22443" w:rsidRPr="00A7112B" w:rsidRDefault="00C22443" w:rsidP="00381048">
      <w:pPr>
        <w:spacing w:before="120" w:after="0"/>
        <w:jc w:val="both"/>
        <w:rPr>
          <w:rFonts w:ascii="Times New Roman" w:hAnsi="Times New Roman"/>
          <w:sz w:val="24"/>
          <w:szCs w:val="24"/>
          <w:lang w:val="fr-BE"/>
        </w:rPr>
      </w:pPr>
      <w:r w:rsidRPr="00A7112B">
        <w:rPr>
          <w:rFonts w:ascii="Times New Roman" w:hAnsi="Times New Roman"/>
          <w:sz w:val="24"/>
          <w:szCs w:val="24"/>
          <w:lang w:val="fr-BE"/>
        </w:rPr>
        <w:t>Sous le régime marxiste-léniniste, on dénombre quelques écoles privées de dactylographie (CADMES), des centres d</w:t>
      </w:r>
      <w:r w:rsidR="00252006">
        <w:rPr>
          <w:rFonts w:ascii="Times New Roman" w:hAnsi="Times New Roman"/>
          <w:sz w:val="24"/>
          <w:szCs w:val="24"/>
          <w:lang w:val="fr-BE"/>
        </w:rPr>
        <w:t>’</w:t>
      </w:r>
      <w:r w:rsidRPr="00A7112B">
        <w:rPr>
          <w:rFonts w:ascii="Times New Roman" w:hAnsi="Times New Roman"/>
          <w:sz w:val="24"/>
          <w:szCs w:val="24"/>
          <w:lang w:val="fr-BE"/>
        </w:rPr>
        <w:t>éveil et écoles primaires privées (St Basile, Francs bourgeois, etc.). Ces écoles privées sont nationalisées par les dirigeants politiques qui font aussi disparaître les internats (ordonnance n°75-30 du 23 juin 1975 portant loi d</w:t>
      </w:r>
      <w:r w:rsidR="00252006">
        <w:rPr>
          <w:rFonts w:ascii="Times New Roman" w:hAnsi="Times New Roman"/>
          <w:sz w:val="24"/>
          <w:szCs w:val="24"/>
          <w:lang w:val="fr-BE"/>
        </w:rPr>
        <w:t>’</w:t>
      </w:r>
      <w:r w:rsidRPr="00A7112B">
        <w:rPr>
          <w:rFonts w:ascii="Times New Roman" w:hAnsi="Times New Roman"/>
          <w:sz w:val="24"/>
          <w:szCs w:val="24"/>
          <w:lang w:val="fr-BE"/>
        </w:rPr>
        <w:t>orientation de l</w:t>
      </w:r>
      <w:r w:rsidR="00252006">
        <w:rPr>
          <w:rFonts w:ascii="Times New Roman" w:hAnsi="Times New Roman"/>
          <w:sz w:val="24"/>
          <w:szCs w:val="24"/>
          <w:lang w:val="fr-BE"/>
        </w:rPr>
        <w:t>’</w:t>
      </w:r>
      <w:r w:rsidRPr="00A7112B">
        <w:rPr>
          <w:rFonts w:ascii="Times New Roman" w:hAnsi="Times New Roman"/>
          <w:sz w:val="24"/>
          <w:szCs w:val="24"/>
          <w:lang w:val="fr-BE"/>
        </w:rPr>
        <w:t>éducation nati</w:t>
      </w:r>
      <w:r w:rsidRPr="00A7112B">
        <w:rPr>
          <w:rFonts w:ascii="Times New Roman" w:hAnsi="Times New Roman"/>
          <w:sz w:val="24"/>
          <w:szCs w:val="24"/>
          <w:lang w:val="fr-BE"/>
        </w:rPr>
        <w:t>o</w:t>
      </w:r>
      <w:r w:rsidRPr="00A7112B">
        <w:rPr>
          <w:rFonts w:ascii="Times New Roman" w:hAnsi="Times New Roman"/>
          <w:sz w:val="24"/>
          <w:szCs w:val="24"/>
          <w:lang w:val="fr-BE"/>
        </w:rPr>
        <w:t>nale). Certains analystes (Tabo, 1999 : 72-73) pointent les difficultés engendrées, lors de la crise des années quatre-vingt, par la disparition des écoles privées qui avaient pourtant rendu d</w:t>
      </w:r>
      <w:r w:rsidR="00252006">
        <w:rPr>
          <w:rFonts w:ascii="Times New Roman" w:hAnsi="Times New Roman"/>
          <w:sz w:val="24"/>
          <w:szCs w:val="24"/>
          <w:lang w:val="fr-BE"/>
        </w:rPr>
        <w:t>’</w:t>
      </w:r>
      <w:r w:rsidRPr="00A7112B">
        <w:rPr>
          <w:rFonts w:ascii="Times New Roman" w:hAnsi="Times New Roman"/>
          <w:sz w:val="24"/>
          <w:szCs w:val="24"/>
          <w:lang w:val="fr-BE"/>
        </w:rPr>
        <w:t>importants services au système éducatif</w:t>
      </w:r>
      <w:r w:rsidRPr="00A7112B">
        <w:rPr>
          <w:rStyle w:val="Appelnotedebasdep"/>
          <w:rFonts w:ascii="Times New Roman" w:hAnsi="Times New Roman"/>
          <w:sz w:val="24"/>
          <w:szCs w:val="24"/>
          <w:lang w:val="fr-BE"/>
        </w:rPr>
        <w:footnoteReference w:id="26"/>
      </w:r>
      <w:r w:rsidRPr="00A7112B">
        <w:rPr>
          <w:rFonts w:ascii="Times New Roman" w:hAnsi="Times New Roman"/>
          <w:sz w:val="24"/>
          <w:szCs w:val="24"/>
          <w:lang w:val="fr-BE"/>
        </w:rPr>
        <w:t>.</w:t>
      </w:r>
    </w:p>
    <w:p w:rsidR="00C22443" w:rsidRPr="00A7112B" w:rsidRDefault="00C22443" w:rsidP="00381048">
      <w:pPr>
        <w:spacing w:before="120" w:after="0"/>
        <w:jc w:val="both"/>
        <w:rPr>
          <w:rFonts w:ascii="Times New Roman" w:hAnsi="Times New Roman"/>
          <w:sz w:val="24"/>
          <w:szCs w:val="24"/>
          <w:lang w:val="fr-BE"/>
        </w:rPr>
      </w:pPr>
      <w:r w:rsidRPr="00A7112B">
        <w:rPr>
          <w:rFonts w:ascii="Times New Roman" w:hAnsi="Times New Roman"/>
          <w:sz w:val="24"/>
          <w:szCs w:val="24"/>
          <w:lang w:val="fr-BE"/>
        </w:rPr>
        <w:t>Les écoles privées vont renaître pendant la période de fermeture des écoles publiques due aux grèves répétées des agents permanents de l</w:t>
      </w:r>
      <w:r w:rsidR="00252006">
        <w:rPr>
          <w:rFonts w:ascii="Times New Roman" w:hAnsi="Times New Roman"/>
          <w:sz w:val="24"/>
          <w:szCs w:val="24"/>
          <w:lang w:val="fr-BE"/>
        </w:rPr>
        <w:t>’</w:t>
      </w:r>
      <w:r w:rsidRPr="00A7112B">
        <w:rPr>
          <w:rFonts w:ascii="Times New Roman" w:hAnsi="Times New Roman"/>
          <w:sz w:val="24"/>
          <w:szCs w:val="24"/>
          <w:lang w:val="fr-BE"/>
        </w:rPr>
        <w:t>Etat. Elles ouvrent leurs portes d</w:t>
      </w:r>
      <w:r w:rsidR="00252006">
        <w:rPr>
          <w:rFonts w:ascii="Times New Roman" w:hAnsi="Times New Roman"/>
          <w:sz w:val="24"/>
          <w:szCs w:val="24"/>
          <w:lang w:val="fr-BE"/>
        </w:rPr>
        <w:t>’</w:t>
      </w:r>
      <w:r w:rsidRPr="00A7112B">
        <w:rPr>
          <w:rFonts w:ascii="Times New Roman" w:hAnsi="Times New Roman"/>
          <w:sz w:val="24"/>
          <w:szCs w:val="24"/>
          <w:lang w:val="fr-BE"/>
        </w:rPr>
        <w:t>abord aux plus nantis. Afin de ne pas perdre deux années scolaires consécutives, les parents qui en ont les moyens envoient leurs enfants poursuivre les cours dans les établissements privés. Pour les examens externes (le CEP, le BEPC et le Bac), les candidats composent au Togo, au Sénégal ou en Côte d</w:t>
      </w:r>
      <w:r w:rsidR="00252006">
        <w:rPr>
          <w:rFonts w:ascii="Times New Roman" w:hAnsi="Times New Roman"/>
          <w:sz w:val="24"/>
          <w:szCs w:val="24"/>
          <w:lang w:val="fr-BE"/>
        </w:rPr>
        <w:t>’</w:t>
      </w:r>
      <w:r w:rsidRPr="00A7112B">
        <w:rPr>
          <w:rFonts w:ascii="Times New Roman" w:hAnsi="Times New Roman"/>
          <w:sz w:val="24"/>
          <w:szCs w:val="24"/>
          <w:lang w:val="fr-BE"/>
        </w:rPr>
        <w:t>Ivoire et rentrent avec le brevet ou le baccalauréat de ces pays voisins. Pendant ce temps, la grande majorité des élèves perdent deux années scolaires. On parle alors d</w:t>
      </w:r>
      <w:r w:rsidR="00252006">
        <w:rPr>
          <w:rFonts w:ascii="Times New Roman" w:hAnsi="Times New Roman"/>
          <w:sz w:val="24"/>
          <w:szCs w:val="24"/>
          <w:lang w:val="fr-BE"/>
        </w:rPr>
        <w:t>’</w:t>
      </w:r>
      <w:r w:rsidRPr="00A7112B">
        <w:rPr>
          <w:rFonts w:ascii="Times New Roman" w:hAnsi="Times New Roman"/>
          <w:sz w:val="24"/>
          <w:szCs w:val="24"/>
          <w:lang w:val="fr-BE"/>
        </w:rPr>
        <w:t>années blanches, et le système scolaire semble dans l</w:t>
      </w:r>
      <w:r w:rsidR="00252006">
        <w:rPr>
          <w:rFonts w:ascii="Times New Roman" w:hAnsi="Times New Roman"/>
          <w:sz w:val="24"/>
          <w:szCs w:val="24"/>
          <w:lang w:val="fr-BE"/>
        </w:rPr>
        <w:t>’</w:t>
      </w:r>
      <w:r w:rsidRPr="00A7112B">
        <w:rPr>
          <w:rFonts w:ascii="Times New Roman" w:hAnsi="Times New Roman"/>
          <w:sz w:val="24"/>
          <w:szCs w:val="24"/>
          <w:lang w:val="fr-BE"/>
        </w:rPr>
        <w:t>impasse.</w:t>
      </w:r>
    </w:p>
    <w:p w:rsidR="00C22443" w:rsidRPr="00A7112B" w:rsidRDefault="00C22443" w:rsidP="00381048">
      <w:pPr>
        <w:spacing w:before="120" w:after="0"/>
        <w:jc w:val="both"/>
        <w:rPr>
          <w:rFonts w:ascii="Times New Roman" w:hAnsi="Times New Roman"/>
          <w:sz w:val="24"/>
          <w:szCs w:val="24"/>
          <w:lang w:val="fr-BE"/>
        </w:rPr>
      </w:pPr>
      <w:r w:rsidRPr="00A7112B">
        <w:rPr>
          <w:rFonts w:ascii="Times New Roman" w:hAnsi="Times New Roman"/>
          <w:sz w:val="24"/>
          <w:szCs w:val="24"/>
          <w:lang w:val="fr-BE"/>
        </w:rPr>
        <w:lastRenderedPageBreak/>
        <w:t>Avec la conférence nationale des forces vives, les écoles privées vont essaimer. Si l</w:t>
      </w:r>
      <w:r w:rsidR="00252006">
        <w:rPr>
          <w:rFonts w:ascii="Times New Roman" w:hAnsi="Times New Roman"/>
          <w:sz w:val="24"/>
          <w:szCs w:val="24"/>
          <w:lang w:val="fr-BE"/>
        </w:rPr>
        <w:t>’</w:t>
      </w:r>
      <w:r w:rsidRPr="00A7112B">
        <w:rPr>
          <w:rFonts w:ascii="Times New Roman" w:hAnsi="Times New Roman"/>
          <w:sz w:val="24"/>
          <w:szCs w:val="24"/>
          <w:lang w:val="fr-BE"/>
        </w:rPr>
        <w:t>Etat b</w:t>
      </w:r>
      <w:r w:rsidRPr="00A7112B">
        <w:rPr>
          <w:rFonts w:ascii="Times New Roman" w:hAnsi="Times New Roman"/>
          <w:sz w:val="24"/>
          <w:szCs w:val="24"/>
          <w:lang w:val="fr-BE"/>
        </w:rPr>
        <w:t>é</w:t>
      </w:r>
      <w:r w:rsidRPr="00A7112B">
        <w:rPr>
          <w:rFonts w:ascii="Times New Roman" w:hAnsi="Times New Roman"/>
          <w:sz w:val="24"/>
          <w:szCs w:val="24"/>
          <w:lang w:val="fr-BE"/>
        </w:rPr>
        <w:t>ninois reprend progressivement l</w:t>
      </w:r>
      <w:r w:rsidR="00252006">
        <w:rPr>
          <w:rFonts w:ascii="Times New Roman" w:hAnsi="Times New Roman"/>
          <w:sz w:val="24"/>
          <w:szCs w:val="24"/>
          <w:lang w:val="fr-BE"/>
        </w:rPr>
        <w:t>’</w:t>
      </w:r>
      <w:r w:rsidRPr="00A7112B">
        <w:rPr>
          <w:rFonts w:ascii="Times New Roman" w:hAnsi="Times New Roman"/>
          <w:sz w:val="24"/>
          <w:szCs w:val="24"/>
          <w:lang w:val="fr-BE"/>
        </w:rPr>
        <w:t>éducation en main, il ne met pas un frein aux activités des établissements privés. Les parents d</w:t>
      </w:r>
      <w:r w:rsidR="00252006">
        <w:rPr>
          <w:rFonts w:ascii="Times New Roman" w:hAnsi="Times New Roman"/>
          <w:sz w:val="24"/>
          <w:szCs w:val="24"/>
          <w:lang w:val="fr-BE"/>
        </w:rPr>
        <w:t>’</w:t>
      </w:r>
      <w:r w:rsidRPr="00A7112B">
        <w:rPr>
          <w:rFonts w:ascii="Times New Roman" w:hAnsi="Times New Roman"/>
          <w:sz w:val="24"/>
          <w:szCs w:val="24"/>
          <w:lang w:val="fr-BE"/>
        </w:rPr>
        <w:t>élèves témoignent d</w:t>
      </w:r>
      <w:r w:rsidR="00252006">
        <w:rPr>
          <w:rFonts w:ascii="Times New Roman" w:hAnsi="Times New Roman"/>
          <w:sz w:val="24"/>
          <w:szCs w:val="24"/>
          <w:lang w:val="fr-BE"/>
        </w:rPr>
        <w:t>’</w:t>
      </w:r>
      <w:r w:rsidRPr="00A7112B">
        <w:rPr>
          <w:rFonts w:ascii="Times New Roman" w:hAnsi="Times New Roman"/>
          <w:sz w:val="24"/>
          <w:szCs w:val="24"/>
          <w:lang w:val="fr-BE"/>
        </w:rPr>
        <w:t>ailleurs une certaine confiance e</w:t>
      </w:r>
      <w:r w:rsidRPr="00A7112B">
        <w:rPr>
          <w:rFonts w:ascii="Times New Roman" w:hAnsi="Times New Roman"/>
          <w:sz w:val="24"/>
          <w:szCs w:val="24"/>
          <w:lang w:val="fr-BE"/>
        </w:rPr>
        <w:t>n</w:t>
      </w:r>
      <w:r w:rsidRPr="00A7112B">
        <w:rPr>
          <w:rFonts w:ascii="Times New Roman" w:hAnsi="Times New Roman"/>
          <w:sz w:val="24"/>
          <w:szCs w:val="24"/>
          <w:lang w:val="fr-BE"/>
        </w:rPr>
        <w:t>vers ces structures privées d</w:t>
      </w:r>
      <w:r w:rsidR="00252006">
        <w:rPr>
          <w:rFonts w:ascii="Times New Roman" w:hAnsi="Times New Roman"/>
          <w:sz w:val="24"/>
          <w:szCs w:val="24"/>
          <w:lang w:val="fr-BE"/>
        </w:rPr>
        <w:t>’</w:t>
      </w:r>
      <w:r w:rsidRPr="00A7112B">
        <w:rPr>
          <w:rFonts w:ascii="Times New Roman" w:hAnsi="Times New Roman"/>
          <w:sz w:val="24"/>
          <w:szCs w:val="24"/>
          <w:lang w:val="fr-BE"/>
        </w:rPr>
        <w:t>éducation et de formation, déplorant le laisser-aller qui caractér</w:t>
      </w:r>
      <w:r w:rsidRPr="00A7112B">
        <w:rPr>
          <w:rFonts w:ascii="Times New Roman" w:hAnsi="Times New Roman"/>
          <w:sz w:val="24"/>
          <w:szCs w:val="24"/>
          <w:lang w:val="fr-BE"/>
        </w:rPr>
        <w:t>i</w:t>
      </w:r>
      <w:r w:rsidRPr="00A7112B">
        <w:rPr>
          <w:rFonts w:ascii="Times New Roman" w:hAnsi="Times New Roman"/>
          <w:sz w:val="24"/>
          <w:szCs w:val="24"/>
          <w:lang w:val="fr-BE"/>
        </w:rPr>
        <w:t>serait l</w:t>
      </w:r>
      <w:r w:rsidR="00252006">
        <w:rPr>
          <w:rFonts w:ascii="Times New Roman" w:hAnsi="Times New Roman"/>
          <w:sz w:val="24"/>
          <w:szCs w:val="24"/>
          <w:lang w:val="fr-BE"/>
        </w:rPr>
        <w:t>’</w:t>
      </w:r>
      <w:r w:rsidRPr="00A7112B">
        <w:rPr>
          <w:rFonts w:ascii="Times New Roman" w:hAnsi="Times New Roman"/>
          <w:sz w:val="24"/>
          <w:szCs w:val="24"/>
          <w:lang w:val="fr-BE"/>
        </w:rPr>
        <w:t>école publique touchée par les grèves répétées. Ils reprochent également à l</w:t>
      </w:r>
      <w:r w:rsidR="00252006">
        <w:rPr>
          <w:rFonts w:ascii="Times New Roman" w:hAnsi="Times New Roman"/>
          <w:sz w:val="24"/>
          <w:szCs w:val="24"/>
          <w:lang w:val="fr-BE"/>
        </w:rPr>
        <w:t>’</w:t>
      </w:r>
      <w:r w:rsidRPr="00A7112B">
        <w:rPr>
          <w:rFonts w:ascii="Times New Roman" w:hAnsi="Times New Roman"/>
          <w:sz w:val="24"/>
          <w:szCs w:val="24"/>
          <w:lang w:val="fr-BE"/>
        </w:rPr>
        <w:t>école p</w:t>
      </w:r>
      <w:r w:rsidRPr="00A7112B">
        <w:rPr>
          <w:rFonts w:ascii="Times New Roman" w:hAnsi="Times New Roman"/>
          <w:sz w:val="24"/>
          <w:szCs w:val="24"/>
          <w:lang w:val="fr-BE"/>
        </w:rPr>
        <w:t>u</w:t>
      </w:r>
      <w:r w:rsidRPr="00A7112B">
        <w:rPr>
          <w:rFonts w:ascii="Times New Roman" w:hAnsi="Times New Roman"/>
          <w:sz w:val="24"/>
          <w:szCs w:val="24"/>
          <w:lang w:val="fr-BE"/>
        </w:rPr>
        <w:t>blique le manque de « compte-rendu », c</w:t>
      </w:r>
      <w:r w:rsidR="00252006">
        <w:rPr>
          <w:rFonts w:ascii="Times New Roman" w:hAnsi="Times New Roman"/>
          <w:sz w:val="24"/>
          <w:szCs w:val="24"/>
          <w:lang w:val="fr-BE"/>
        </w:rPr>
        <w:t>’</w:t>
      </w:r>
      <w:r w:rsidRPr="00A7112B">
        <w:rPr>
          <w:rFonts w:ascii="Times New Roman" w:hAnsi="Times New Roman"/>
          <w:sz w:val="24"/>
          <w:szCs w:val="24"/>
          <w:lang w:val="fr-BE"/>
        </w:rPr>
        <w:t>est-à-dire d</w:t>
      </w:r>
      <w:r w:rsidR="00252006">
        <w:rPr>
          <w:rFonts w:ascii="Times New Roman" w:hAnsi="Times New Roman"/>
          <w:sz w:val="24"/>
          <w:szCs w:val="24"/>
          <w:lang w:val="fr-BE"/>
        </w:rPr>
        <w:t>’</w:t>
      </w:r>
      <w:r w:rsidRPr="00A7112B">
        <w:rPr>
          <w:rFonts w:ascii="Times New Roman" w:hAnsi="Times New Roman"/>
          <w:sz w:val="24"/>
          <w:szCs w:val="24"/>
          <w:lang w:val="fr-BE"/>
        </w:rPr>
        <w:t>un contrôle de l</w:t>
      </w:r>
      <w:r w:rsidR="00252006">
        <w:rPr>
          <w:rFonts w:ascii="Times New Roman" w:hAnsi="Times New Roman"/>
          <w:sz w:val="24"/>
          <w:szCs w:val="24"/>
          <w:lang w:val="fr-BE"/>
        </w:rPr>
        <w:t>’</w:t>
      </w:r>
      <w:r w:rsidRPr="00A7112B">
        <w:rPr>
          <w:rFonts w:ascii="Times New Roman" w:hAnsi="Times New Roman"/>
          <w:sz w:val="24"/>
          <w:szCs w:val="24"/>
          <w:lang w:val="fr-BE"/>
        </w:rPr>
        <w:t xml:space="preserve">activité menée par les </w:t>
      </w:r>
      <w:r w:rsidR="00766481">
        <w:rPr>
          <w:rFonts w:ascii="Times New Roman" w:hAnsi="Times New Roman"/>
          <w:sz w:val="24"/>
          <w:szCs w:val="24"/>
          <w:lang w:val="fr-BE"/>
        </w:rPr>
        <w:t xml:space="preserve">autorités </w:t>
      </w:r>
      <w:r w:rsidRPr="00A7112B">
        <w:rPr>
          <w:rFonts w:ascii="Times New Roman" w:hAnsi="Times New Roman"/>
          <w:sz w:val="24"/>
          <w:szCs w:val="24"/>
          <w:lang w:val="fr-BE"/>
        </w:rPr>
        <w:t>dans les structures publiques. L</w:t>
      </w:r>
      <w:r w:rsidR="00252006">
        <w:rPr>
          <w:rFonts w:ascii="Times New Roman" w:hAnsi="Times New Roman"/>
          <w:sz w:val="24"/>
          <w:szCs w:val="24"/>
          <w:lang w:val="fr-BE"/>
        </w:rPr>
        <w:t>’</w:t>
      </w:r>
      <w:r w:rsidRPr="00A7112B">
        <w:rPr>
          <w:rFonts w:ascii="Times New Roman" w:hAnsi="Times New Roman"/>
          <w:sz w:val="24"/>
          <w:szCs w:val="24"/>
          <w:lang w:val="fr-BE"/>
        </w:rPr>
        <w:t>opinion publique béninoise serait-elle acquise au principe d</w:t>
      </w:r>
      <w:r w:rsidR="00252006">
        <w:rPr>
          <w:rFonts w:ascii="Times New Roman" w:hAnsi="Times New Roman"/>
          <w:sz w:val="24"/>
          <w:szCs w:val="24"/>
          <w:lang w:val="fr-BE"/>
        </w:rPr>
        <w:t>’</w:t>
      </w:r>
      <w:r w:rsidRPr="00A7112B">
        <w:rPr>
          <w:rFonts w:ascii="Times New Roman" w:hAnsi="Times New Roman"/>
          <w:sz w:val="24"/>
          <w:szCs w:val="24"/>
          <w:lang w:val="fr-BE"/>
        </w:rPr>
        <w:t>une responsabilité de l</w:t>
      </w:r>
      <w:r w:rsidR="00252006">
        <w:rPr>
          <w:rFonts w:ascii="Times New Roman" w:hAnsi="Times New Roman"/>
          <w:sz w:val="24"/>
          <w:szCs w:val="24"/>
          <w:lang w:val="fr-BE"/>
        </w:rPr>
        <w:t>’</w:t>
      </w:r>
      <w:r w:rsidRPr="00A7112B">
        <w:rPr>
          <w:rFonts w:ascii="Times New Roman" w:hAnsi="Times New Roman"/>
          <w:sz w:val="24"/>
          <w:szCs w:val="24"/>
          <w:lang w:val="fr-BE"/>
        </w:rPr>
        <w:t>enseignant dans les performances de ses élèves ? Et d</w:t>
      </w:r>
      <w:r w:rsidR="00252006">
        <w:rPr>
          <w:rFonts w:ascii="Times New Roman" w:hAnsi="Times New Roman"/>
          <w:sz w:val="24"/>
          <w:szCs w:val="24"/>
          <w:lang w:val="fr-BE"/>
        </w:rPr>
        <w:t>’</w:t>
      </w:r>
      <w:r w:rsidRPr="00A7112B">
        <w:rPr>
          <w:rFonts w:ascii="Times New Roman" w:hAnsi="Times New Roman"/>
          <w:sz w:val="24"/>
          <w:szCs w:val="24"/>
          <w:lang w:val="fr-BE"/>
        </w:rPr>
        <w:t>une liaison entre performance et niveau salarial ? A moins qu</w:t>
      </w:r>
      <w:r w:rsidR="00252006">
        <w:rPr>
          <w:rFonts w:ascii="Times New Roman" w:hAnsi="Times New Roman"/>
          <w:sz w:val="24"/>
          <w:szCs w:val="24"/>
          <w:lang w:val="fr-BE"/>
        </w:rPr>
        <w:t>’</w:t>
      </w:r>
      <w:r w:rsidRPr="00A7112B">
        <w:rPr>
          <w:rFonts w:ascii="Times New Roman" w:hAnsi="Times New Roman"/>
          <w:sz w:val="24"/>
          <w:szCs w:val="24"/>
          <w:lang w:val="fr-BE"/>
        </w:rPr>
        <w:t>ils ne soient sensibles aux résultats mirobolants que font miroiter les établissements privés à leurs yeux à coup de matraquage médiatique : les pourcentages de réussite dans les écoles privées avoisinent presque toujours les 100% à l</w:t>
      </w:r>
      <w:r w:rsidR="00252006">
        <w:rPr>
          <w:rFonts w:ascii="Times New Roman" w:hAnsi="Times New Roman"/>
          <w:sz w:val="24"/>
          <w:szCs w:val="24"/>
          <w:lang w:val="fr-BE"/>
        </w:rPr>
        <w:t>’</w:t>
      </w:r>
      <w:r w:rsidRPr="00A7112B">
        <w:rPr>
          <w:rFonts w:ascii="Times New Roman" w:hAnsi="Times New Roman"/>
          <w:sz w:val="24"/>
          <w:szCs w:val="24"/>
          <w:lang w:val="fr-BE"/>
        </w:rPr>
        <w:t>issue des examens nationaux.</w:t>
      </w:r>
    </w:p>
    <w:p w:rsidR="00C22443" w:rsidRDefault="00C22443" w:rsidP="00381048">
      <w:pPr>
        <w:spacing w:before="120" w:after="0"/>
        <w:jc w:val="both"/>
        <w:rPr>
          <w:rFonts w:ascii="Times New Roman" w:hAnsi="Times New Roman"/>
          <w:sz w:val="24"/>
          <w:szCs w:val="24"/>
          <w:lang w:val="fr-BE"/>
        </w:rPr>
      </w:pPr>
    </w:p>
    <w:p w:rsidR="006C3BB2" w:rsidRDefault="006C3BB2" w:rsidP="00381048">
      <w:pPr>
        <w:spacing w:before="120" w:after="0"/>
        <w:jc w:val="both"/>
        <w:rPr>
          <w:rFonts w:ascii="Times New Roman" w:hAnsi="Times New Roman"/>
          <w:sz w:val="24"/>
          <w:szCs w:val="24"/>
          <w:lang w:val="fr-BE"/>
        </w:rPr>
      </w:pPr>
    </w:p>
    <w:p w:rsidR="00C22443" w:rsidRPr="007566B4" w:rsidRDefault="00C22443" w:rsidP="00381048">
      <w:pPr>
        <w:spacing w:before="120" w:after="0"/>
        <w:jc w:val="both"/>
        <w:rPr>
          <w:rFonts w:ascii="Times New Roman" w:hAnsi="Times New Roman"/>
          <w:b/>
          <w:sz w:val="36"/>
          <w:szCs w:val="36"/>
          <w:lang w:val="fr-BE"/>
        </w:rPr>
      </w:pPr>
      <w:r w:rsidRPr="007566B4">
        <w:rPr>
          <w:rFonts w:ascii="Times New Roman" w:hAnsi="Times New Roman"/>
          <w:b/>
          <w:sz w:val="36"/>
          <w:szCs w:val="36"/>
          <w:lang w:val="fr-BE"/>
        </w:rPr>
        <w:t xml:space="preserve">2.- </w:t>
      </w:r>
      <w:r w:rsidR="00EB62A3" w:rsidRPr="007566B4">
        <w:rPr>
          <w:rFonts w:ascii="Times New Roman" w:hAnsi="Times New Roman"/>
          <w:b/>
          <w:sz w:val="36"/>
          <w:szCs w:val="36"/>
          <w:lang w:val="fr-BE"/>
        </w:rPr>
        <w:t>Les conditions de travail d</w:t>
      </w:r>
      <w:r w:rsidR="00966B84" w:rsidRPr="007566B4">
        <w:rPr>
          <w:rFonts w:ascii="Times New Roman" w:hAnsi="Times New Roman"/>
          <w:b/>
          <w:sz w:val="36"/>
          <w:szCs w:val="36"/>
          <w:lang w:val="fr-BE"/>
        </w:rPr>
        <w:t>ans le</w:t>
      </w:r>
      <w:r w:rsidRPr="007566B4">
        <w:rPr>
          <w:rFonts w:ascii="Times New Roman" w:hAnsi="Times New Roman"/>
          <w:b/>
          <w:sz w:val="36"/>
          <w:szCs w:val="36"/>
          <w:lang w:val="fr-BE"/>
        </w:rPr>
        <w:t>s classes du secondaire général public</w:t>
      </w:r>
    </w:p>
    <w:p w:rsidR="005D6598" w:rsidRDefault="005D6598" w:rsidP="00381048">
      <w:pPr>
        <w:spacing w:before="120" w:after="0"/>
        <w:jc w:val="both"/>
        <w:rPr>
          <w:rFonts w:ascii="Times New Roman" w:hAnsi="Times New Roman"/>
          <w:sz w:val="24"/>
          <w:szCs w:val="24"/>
        </w:rPr>
      </w:pPr>
    </w:p>
    <w:p w:rsidR="00C22443" w:rsidRPr="00A7112B" w:rsidRDefault="00C22443" w:rsidP="00381048">
      <w:pPr>
        <w:spacing w:before="120" w:after="0"/>
        <w:jc w:val="both"/>
        <w:rPr>
          <w:rFonts w:ascii="Times New Roman" w:hAnsi="Times New Roman"/>
          <w:sz w:val="24"/>
          <w:szCs w:val="24"/>
        </w:rPr>
      </w:pPr>
      <w:r w:rsidRPr="00A7112B">
        <w:rPr>
          <w:rFonts w:ascii="Times New Roman" w:hAnsi="Times New Roman"/>
          <w:sz w:val="24"/>
          <w:szCs w:val="24"/>
        </w:rPr>
        <w:t>L</w:t>
      </w:r>
      <w:r w:rsidR="00252006">
        <w:rPr>
          <w:rFonts w:ascii="Times New Roman" w:hAnsi="Times New Roman"/>
          <w:sz w:val="24"/>
          <w:szCs w:val="24"/>
        </w:rPr>
        <w:t>’</w:t>
      </w:r>
      <w:r w:rsidRPr="00A7112B">
        <w:rPr>
          <w:rFonts w:ascii="Times New Roman" w:hAnsi="Times New Roman"/>
          <w:sz w:val="24"/>
          <w:szCs w:val="24"/>
        </w:rPr>
        <w:t>éducation scolaire béninoise paraît en plein essor : accroissement de la population scolaire, multiplication du nombre d</w:t>
      </w:r>
      <w:r w:rsidR="00252006">
        <w:rPr>
          <w:rFonts w:ascii="Times New Roman" w:hAnsi="Times New Roman"/>
          <w:sz w:val="24"/>
          <w:szCs w:val="24"/>
        </w:rPr>
        <w:t>’</w:t>
      </w:r>
      <w:r w:rsidRPr="00A7112B">
        <w:rPr>
          <w:rFonts w:ascii="Times New Roman" w:hAnsi="Times New Roman"/>
          <w:sz w:val="24"/>
          <w:szCs w:val="24"/>
        </w:rPr>
        <w:t>écoles, de collèges et d</w:t>
      </w:r>
      <w:r w:rsidR="00252006">
        <w:rPr>
          <w:rFonts w:ascii="Times New Roman" w:hAnsi="Times New Roman"/>
          <w:sz w:val="24"/>
          <w:szCs w:val="24"/>
        </w:rPr>
        <w:t>’</w:t>
      </w:r>
      <w:r w:rsidRPr="00A7112B">
        <w:rPr>
          <w:rFonts w:ascii="Times New Roman" w:hAnsi="Times New Roman"/>
          <w:sz w:val="24"/>
          <w:szCs w:val="24"/>
        </w:rPr>
        <w:t>universités, tant publics que privés. Mais elle reste confrontée à d</w:t>
      </w:r>
      <w:r w:rsidR="00252006">
        <w:rPr>
          <w:rFonts w:ascii="Times New Roman" w:hAnsi="Times New Roman"/>
          <w:sz w:val="24"/>
          <w:szCs w:val="24"/>
        </w:rPr>
        <w:t>’</w:t>
      </w:r>
      <w:r w:rsidRPr="00A7112B">
        <w:rPr>
          <w:rFonts w:ascii="Times New Roman" w:hAnsi="Times New Roman"/>
          <w:sz w:val="24"/>
          <w:szCs w:val="24"/>
        </w:rPr>
        <w:t>énormes difficultés à quelque niveau que ce soit (maternel, primaire, secondaire, universitaire). « La vérité, écrivent Gomez et Huannou (2009 :9), c</w:t>
      </w:r>
      <w:r w:rsidR="00252006">
        <w:rPr>
          <w:rFonts w:ascii="Times New Roman" w:hAnsi="Times New Roman"/>
          <w:sz w:val="24"/>
          <w:szCs w:val="24"/>
        </w:rPr>
        <w:t>’</w:t>
      </w:r>
      <w:r w:rsidRPr="00A7112B">
        <w:rPr>
          <w:rFonts w:ascii="Times New Roman" w:hAnsi="Times New Roman"/>
          <w:sz w:val="24"/>
          <w:szCs w:val="24"/>
        </w:rPr>
        <w:t>est que l</w:t>
      </w:r>
      <w:r w:rsidR="00252006">
        <w:rPr>
          <w:rFonts w:ascii="Times New Roman" w:hAnsi="Times New Roman"/>
          <w:sz w:val="24"/>
          <w:szCs w:val="24"/>
        </w:rPr>
        <w:t>’</w:t>
      </w:r>
      <w:r w:rsidRPr="00A7112B">
        <w:rPr>
          <w:rFonts w:ascii="Times New Roman" w:hAnsi="Times New Roman"/>
          <w:sz w:val="24"/>
          <w:szCs w:val="24"/>
        </w:rPr>
        <w:t>école béninoise est malade ; le système éducatif béninois souffre de nombreux maux, perceptibles surtout depuis 1972 ; il traverse aujourd</w:t>
      </w:r>
      <w:r w:rsidR="00252006">
        <w:rPr>
          <w:rFonts w:ascii="Times New Roman" w:hAnsi="Times New Roman"/>
          <w:sz w:val="24"/>
          <w:szCs w:val="24"/>
        </w:rPr>
        <w:t>’</w:t>
      </w:r>
      <w:r w:rsidRPr="00A7112B">
        <w:rPr>
          <w:rFonts w:ascii="Times New Roman" w:hAnsi="Times New Roman"/>
          <w:sz w:val="24"/>
          <w:szCs w:val="24"/>
        </w:rPr>
        <w:t>hui une crise sans précédent dont l</w:t>
      </w:r>
      <w:r w:rsidR="00252006">
        <w:rPr>
          <w:rFonts w:ascii="Times New Roman" w:hAnsi="Times New Roman"/>
          <w:sz w:val="24"/>
          <w:szCs w:val="24"/>
        </w:rPr>
        <w:t>’</w:t>
      </w:r>
      <w:r w:rsidRPr="00A7112B">
        <w:rPr>
          <w:rFonts w:ascii="Times New Roman" w:hAnsi="Times New Roman"/>
          <w:sz w:val="24"/>
          <w:szCs w:val="24"/>
        </w:rPr>
        <w:t>un des symptômes est qu</w:t>
      </w:r>
      <w:r w:rsidR="00252006">
        <w:rPr>
          <w:rFonts w:ascii="Times New Roman" w:hAnsi="Times New Roman"/>
          <w:sz w:val="24"/>
          <w:szCs w:val="24"/>
        </w:rPr>
        <w:t>’</w:t>
      </w:r>
      <w:r w:rsidRPr="00A7112B">
        <w:rPr>
          <w:rFonts w:ascii="Times New Roman" w:hAnsi="Times New Roman"/>
          <w:sz w:val="24"/>
          <w:szCs w:val="24"/>
        </w:rPr>
        <w:t>il apparaît comme une machine à fabriquer des chômeurs, selon l</w:t>
      </w:r>
      <w:r w:rsidR="00252006">
        <w:rPr>
          <w:rFonts w:ascii="Times New Roman" w:hAnsi="Times New Roman"/>
          <w:sz w:val="24"/>
          <w:szCs w:val="24"/>
        </w:rPr>
        <w:t>’</w:t>
      </w:r>
      <w:r w:rsidRPr="00A7112B">
        <w:rPr>
          <w:rFonts w:ascii="Times New Roman" w:hAnsi="Times New Roman"/>
          <w:sz w:val="24"/>
          <w:szCs w:val="24"/>
        </w:rPr>
        <w:t>expression pop</w:t>
      </w:r>
      <w:r w:rsidRPr="00A7112B">
        <w:rPr>
          <w:rFonts w:ascii="Times New Roman" w:hAnsi="Times New Roman"/>
          <w:sz w:val="24"/>
          <w:szCs w:val="24"/>
        </w:rPr>
        <w:t>u</w:t>
      </w:r>
      <w:r w:rsidRPr="00A7112B">
        <w:rPr>
          <w:rFonts w:ascii="Times New Roman" w:hAnsi="Times New Roman"/>
          <w:sz w:val="24"/>
          <w:szCs w:val="24"/>
        </w:rPr>
        <w:t>laire ».</w:t>
      </w:r>
    </w:p>
    <w:p w:rsidR="00C22443" w:rsidRPr="00A7112B" w:rsidRDefault="00C22443" w:rsidP="00381048">
      <w:pPr>
        <w:spacing w:before="120" w:after="0"/>
        <w:jc w:val="both"/>
        <w:rPr>
          <w:rFonts w:ascii="Times New Roman" w:hAnsi="Times New Roman"/>
          <w:sz w:val="24"/>
          <w:szCs w:val="24"/>
        </w:rPr>
      </w:pPr>
      <w:r w:rsidRPr="00A7112B">
        <w:rPr>
          <w:rFonts w:ascii="Times New Roman" w:hAnsi="Times New Roman"/>
          <w:sz w:val="24"/>
          <w:szCs w:val="24"/>
        </w:rPr>
        <w:t>Les effectifs pléthoriques par classe constituent l</w:t>
      </w:r>
      <w:r w:rsidR="00252006">
        <w:rPr>
          <w:rFonts w:ascii="Times New Roman" w:hAnsi="Times New Roman"/>
          <w:sz w:val="24"/>
          <w:szCs w:val="24"/>
        </w:rPr>
        <w:t>’</w:t>
      </w:r>
      <w:r w:rsidRPr="00A7112B">
        <w:rPr>
          <w:rFonts w:ascii="Times New Roman" w:hAnsi="Times New Roman"/>
          <w:sz w:val="24"/>
          <w:szCs w:val="24"/>
        </w:rPr>
        <w:t>un des maux les plus visibles, surtout dans l</w:t>
      </w:r>
      <w:r w:rsidR="00252006">
        <w:rPr>
          <w:rFonts w:ascii="Times New Roman" w:hAnsi="Times New Roman"/>
          <w:sz w:val="24"/>
          <w:szCs w:val="24"/>
        </w:rPr>
        <w:t>’</w:t>
      </w:r>
      <w:r w:rsidRPr="00A7112B">
        <w:rPr>
          <w:rFonts w:ascii="Times New Roman" w:hAnsi="Times New Roman"/>
          <w:sz w:val="24"/>
          <w:szCs w:val="24"/>
        </w:rPr>
        <w:t>enseignement public</w:t>
      </w:r>
      <w:r w:rsidR="001E5D08" w:rsidRPr="00A7112B">
        <w:rPr>
          <w:rStyle w:val="Appelnotedebasdep"/>
          <w:rFonts w:ascii="Times New Roman" w:hAnsi="Times New Roman"/>
          <w:sz w:val="24"/>
          <w:szCs w:val="24"/>
        </w:rPr>
        <w:footnoteReference w:id="27"/>
      </w:r>
      <w:r w:rsidRPr="00A7112B">
        <w:rPr>
          <w:rFonts w:ascii="Times New Roman" w:hAnsi="Times New Roman"/>
          <w:sz w:val="24"/>
          <w:szCs w:val="24"/>
        </w:rPr>
        <w:t xml:space="preserve">. </w:t>
      </w:r>
    </w:p>
    <w:p w:rsidR="00C22443" w:rsidRDefault="00C22443" w:rsidP="00381048">
      <w:pPr>
        <w:spacing w:before="120" w:after="0"/>
        <w:jc w:val="both"/>
        <w:rPr>
          <w:rFonts w:ascii="Times New Roman" w:hAnsi="Times New Roman"/>
          <w:sz w:val="24"/>
          <w:szCs w:val="24"/>
        </w:rPr>
      </w:pPr>
      <w:r w:rsidRPr="00A7112B">
        <w:rPr>
          <w:rFonts w:ascii="Times New Roman" w:hAnsi="Times New Roman"/>
          <w:sz w:val="24"/>
          <w:szCs w:val="24"/>
        </w:rPr>
        <w:t xml:space="preserve">Au CEG </w:t>
      </w:r>
      <w:r w:rsidRPr="00A7112B">
        <w:rPr>
          <w:rFonts w:ascii="Times New Roman" w:hAnsi="Times New Roman"/>
          <w:i/>
          <w:sz w:val="24"/>
          <w:szCs w:val="24"/>
        </w:rPr>
        <w:t>l</w:t>
      </w:r>
      <w:r w:rsidR="00252006">
        <w:rPr>
          <w:rFonts w:ascii="Times New Roman" w:hAnsi="Times New Roman"/>
          <w:i/>
          <w:sz w:val="24"/>
          <w:szCs w:val="24"/>
        </w:rPr>
        <w:t>’</w:t>
      </w:r>
      <w:r w:rsidRPr="00A7112B">
        <w:rPr>
          <w:rFonts w:ascii="Times New Roman" w:hAnsi="Times New Roman"/>
          <w:i/>
          <w:sz w:val="24"/>
          <w:szCs w:val="24"/>
        </w:rPr>
        <w:t>Entente</w:t>
      </w:r>
      <w:r w:rsidRPr="00A7112B">
        <w:rPr>
          <w:rFonts w:ascii="Times New Roman" w:hAnsi="Times New Roman"/>
          <w:sz w:val="24"/>
          <w:szCs w:val="24"/>
        </w:rPr>
        <w:t xml:space="preserve"> de Cotonou, par exemple, sur les onze classes de la promotion sixième, le plus petit effectif est de 62 et celui le plus élevé est de 76. Sur les onze classes de la prom</w:t>
      </w:r>
      <w:r w:rsidRPr="00A7112B">
        <w:rPr>
          <w:rFonts w:ascii="Times New Roman" w:hAnsi="Times New Roman"/>
          <w:sz w:val="24"/>
          <w:szCs w:val="24"/>
        </w:rPr>
        <w:t>o</w:t>
      </w:r>
      <w:r w:rsidRPr="00A7112B">
        <w:rPr>
          <w:rFonts w:ascii="Times New Roman" w:hAnsi="Times New Roman"/>
          <w:sz w:val="24"/>
          <w:szCs w:val="24"/>
        </w:rPr>
        <w:t>tion cinquième, les effectifs varient entre 44 et 67. Sur les onze classes de la promotion qu</w:t>
      </w:r>
      <w:r w:rsidRPr="00A7112B">
        <w:rPr>
          <w:rFonts w:ascii="Times New Roman" w:hAnsi="Times New Roman"/>
          <w:sz w:val="24"/>
          <w:szCs w:val="24"/>
        </w:rPr>
        <w:t>a</w:t>
      </w:r>
      <w:r w:rsidRPr="00A7112B">
        <w:rPr>
          <w:rFonts w:ascii="Times New Roman" w:hAnsi="Times New Roman"/>
          <w:sz w:val="24"/>
          <w:szCs w:val="24"/>
        </w:rPr>
        <w:t>trième, les effectifs vont de 48 à 70. Sur les onze classes de la promotion troisième, les effe</w:t>
      </w:r>
      <w:r w:rsidRPr="00A7112B">
        <w:rPr>
          <w:rFonts w:ascii="Times New Roman" w:hAnsi="Times New Roman"/>
          <w:sz w:val="24"/>
          <w:szCs w:val="24"/>
        </w:rPr>
        <w:t>c</w:t>
      </w:r>
      <w:r w:rsidRPr="00A7112B">
        <w:rPr>
          <w:rFonts w:ascii="Times New Roman" w:hAnsi="Times New Roman"/>
          <w:sz w:val="24"/>
          <w:szCs w:val="24"/>
        </w:rPr>
        <w:t>tifs varient entre 55 et 65. Au niveau du second cycle, sur les huit classes de la promotion seconde, les effectifs vont de 20 à 64. Sur les six classes de la promotion première, les effe</w:t>
      </w:r>
      <w:r w:rsidRPr="00A7112B">
        <w:rPr>
          <w:rFonts w:ascii="Times New Roman" w:hAnsi="Times New Roman"/>
          <w:sz w:val="24"/>
          <w:szCs w:val="24"/>
        </w:rPr>
        <w:t>c</w:t>
      </w:r>
      <w:r w:rsidRPr="00A7112B">
        <w:rPr>
          <w:rFonts w:ascii="Times New Roman" w:hAnsi="Times New Roman"/>
          <w:sz w:val="24"/>
          <w:szCs w:val="24"/>
        </w:rPr>
        <w:t>tifs varient entre 19 et 62. Sur les huit classes de la promotion terminale, les effectifs vont de 22 à 67. Il faut noter que les plus petits effectifs du second cycle concernent surtout les classes de série C, que nombre d</w:t>
      </w:r>
      <w:r w:rsidR="00252006">
        <w:rPr>
          <w:rFonts w:ascii="Times New Roman" w:hAnsi="Times New Roman"/>
          <w:sz w:val="24"/>
          <w:szCs w:val="24"/>
        </w:rPr>
        <w:t>’</w:t>
      </w:r>
      <w:r w:rsidRPr="00A7112B">
        <w:rPr>
          <w:rFonts w:ascii="Times New Roman" w:hAnsi="Times New Roman"/>
          <w:sz w:val="24"/>
          <w:szCs w:val="24"/>
        </w:rPr>
        <w:t>apprenants fuient en raison du coefficient élevé des matières scient</w:t>
      </w:r>
      <w:r w:rsidRPr="00A7112B">
        <w:rPr>
          <w:rFonts w:ascii="Times New Roman" w:hAnsi="Times New Roman"/>
          <w:sz w:val="24"/>
          <w:szCs w:val="24"/>
        </w:rPr>
        <w:t>i</w:t>
      </w:r>
      <w:r w:rsidRPr="00A7112B">
        <w:rPr>
          <w:rFonts w:ascii="Times New Roman" w:hAnsi="Times New Roman"/>
          <w:sz w:val="24"/>
          <w:szCs w:val="24"/>
        </w:rPr>
        <w:lastRenderedPageBreak/>
        <w:t>fiques</w:t>
      </w:r>
      <w:r w:rsidRPr="00A7112B">
        <w:rPr>
          <w:rStyle w:val="Appelnotedebasdep"/>
          <w:rFonts w:ascii="Times New Roman" w:hAnsi="Times New Roman"/>
          <w:sz w:val="24"/>
          <w:szCs w:val="24"/>
        </w:rPr>
        <w:footnoteReference w:id="28"/>
      </w:r>
      <w:r w:rsidRPr="00A7112B">
        <w:rPr>
          <w:rFonts w:ascii="Times New Roman" w:hAnsi="Times New Roman"/>
          <w:sz w:val="24"/>
          <w:szCs w:val="24"/>
        </w:rPr>
        <w:t>. Dans ce collège, l</w:t>
      </w:r>
      <w:r w:rsidR="00252006">
        <w:rPr>
          <w:rFonts w:ascii="Times New Roman" w:hAnsi="Times New Roman"/>
          <w:sz w:val="24"/>
          <w:szCs w:val="24"/>
        </w:rPr>
        <w:t>’</w:t>
      </w:r>
      <w:r w:rsidRPr="00A7112B">
        <w:rPr>
          <w:rFonts w:ascii="Times New Roman" w:hAnsi="Times New Roman"/>
          <w:sz w:val="24"/>
          <w:szCs w:val="24"/>
        </w:rPr>
        <w:t>effectif moyen par classe et par promotion se présente comme suit :</w:t>
      </w:r>
    </w:p>
    <w:p w:rsidR="005D6598" w:rsidRDefault="005D6598" w:rsidP="00381048">
      <w:pPr>
        <w:spacing w:before="120" w:after="0"/>
        <w:jc w:val="both"/>
        <w:rPr>
          <w:rFonts w:ascii="Times New Roman" w:hAnsi="Times New Roman"/>
          <w:sz w:val="24"/>
          <w:szCs w:val="24"/>
        </w:rPr>
      </w:pPr>
    </w:p>
    <w:tbl>
      <w:tblPr>
        <w:tblStyle w:val="Grilledutableau"/>
        <w:tblW w:w="0" w:type="auto"/>
        <w:jc w:val="center"/>
        <w:tblLook w:val="04A0" w:firstRow="1" w:lastRow="0" w:firstColumn="1" w:lastColumn="0" w:noHBand="0" w:noVBand="1"/>
      </w:tblPr>
      <w:tblGrid>
        <w:gridCol w:w="1701"/>
        <w:gridCol w:w="2302"/>
        <w:gridCol w:w="2303"/>
        <w:gridCol w:w="2303"/>
      </w:tblGrid>
      <w:tr w:rsidR="005D6598" w:rsidTr="00D10B04">
        <w:trPr>
          <w:jc w:val="center"/>
        </w:trPr>
        <w:tc>
          <w:tcPr>
            <w:tcW w:w="1701" w:type="dxa"/>
          </w:tcPr>
          <w:p w:rsidR="005D6598" w:rsidRDefault="005D6598" w:rsidP="00381048">
            <w:pPr>
              <w:spacing w:before="120"/>
              <w:jc w:val="both"/>
              <w:rPr>
                <w:rFonts w:ascii="Times New Roman" w:hAnsi="Times New Roman"/>
                <w:sz w:val="24"/>
                <w:szCs w:val="24"/>
              </w:rPr>
            </w:pPr>
            <w:r>
              <w:rPr>
                <w:rFonts w:ascii="Times New Roman" w:hAnsi="Times New Roman"/>
                <w:sz w:val="24"/>
                <w:szCs w:val="24"/>
              </w:rPr>
              <w:t>Classe</w:t>
            </w:r>
          </w:p>
        </w:tc>
        <w:tc>
          <w:tcPr>
            <w:tcW w:w="2302" w:type="dxa"/>
          </w:tcPr>
          <w:p w:rsidR="005D6598" w:rsidRDefault="005D6598" w:rsidP="00381048">
            <w:pPr>
              <w:spacing w:before="120"/>
              <w:jc w:val="both"/>
              <w:rPr>
                <w:rFonts w:ascii="Times New Roman" w:hAnsi="Times New Roman"/>
                <w:sz w:val="24"/>
                <w:szCs w:val="24"/>
              </w:rPr>
            </w:pPr>
            <w:r>
              <w:rPr>
                <w:rFonts w:ascii="Times New Roman" w:hAnsi="Times New Roman"/>
                <w:sz w:val="24"/>
                <w:szCs w:val="24"/>
              </w:rPr>
              <w:t>Nombre d</w:t>
            </w:r>
            <w:r w:rsidR="00252006">
              <w:rPr>
                <w:rFonts w:ascii="Times New Roman" w:hAnsi="Times New Roman"/>
                <w:sz w:val="24"/>
                <w:szCs w:val="24"/>
              </w:rPr>
              <w:t>’</w:t>
            </w:r>
            <w:r>
              <w:rPr>
                <w:rFonts w:ascii="Times New Roman" w:hAnsi="Times New Roman"/>
                <w:sz w:val="24"/>
                <w:szCs w:val="24"/>
              </w:rPr>
              <w:t>élèves</w:t>
            </w:r>
          </w:p>
        </w:tc>
        <w:tc>
          <w:tcPr>
            <w:tcW w:w="2303" w:type="dxa"/>
          </w:tcPr>
          <w:p w:rsidR="005D6598" w:rsidRDefault="005D6598" w:rsidP="00381048">
            <w:pPr>
              <w:spacing w:before="120"/>
              <w:jc w:val="both"/>
              <w:rPr>
                <w:rFonts w:ascii="Times New Roman" w:hAnsi="Times New Roman"/>
                <w:sz w:val="24"/>
                <w:szCs w:val="24"/>
              </w:rPr>
            </w:pPr>
            <w:r>
              <w:rPr>
                <w:rFonts w:ascii="Times New Roman" w:hAnsi="Times New Roman"/>
                <w:sz w:val="24"/>
                <w:szCs w:val="24"/>
              </w:rPr>
              <w:t>Nombre de classes</w:t>
            </w:r>
          </w:p>
        </w:tc>
        <w:tc>
          <w:tcPr>
            <w:tcW w:w="2303" w:type="dxa"/>
          </w:tcPr>
          <w:p w:rsidR="005D6598" w:rsidRDefault="005D6598" w:rsidP="00381048">
            <w:pPr>
              <w:spacing w:before="120"/>
              <w:jc w:val="both"/>
              <w:rPr>
                <w:rFonts w:ascii="Times New Roman" w:hAnsi="Times New Roman"/>
                <w:sz w:val="24"/>
                <w:szCs w:val="24"/>
              </w:rPr>
            </w:pPr>
            <w:r>
              <w:rPr>
                <w:rFonts w:ascii="Times New Roman" w:hAnsi="Times New Roman"/>
                <w:sz w:val="24"/>
                <w:szCs w:val="24"/>
              </w:rPr>
              <w:t>Effectifs moyens</w:t>
            </w:r>
          </w:p>
        </w:tc>
      </w:tr>
      <w:tr w:rsidR="005D6598" w:rsidTr="00D10B04">
        <w:trPr>
          <w:jc w:val="center"/>
        </w:trPr>
        <w:tc>
          <w:tcPr>
            <w:tcW w:w="1701" w:type="dxa"/>
          </w:tcPr>
          <w:p w:rsidR="005D6598" w:rsidRDefault="005D6598" w:rsidP="00381048">
            <w:pPr>
              <w:spacing w:before="120"/>
              <w:jc w:val="both"/>
              <w:rPr>
                <w:rFonts w:ascii="Times New Roman" w:hAnsi="Times New Roman"/>
                <w:sz w:val="24"/>
                <w:szCs w:val="24"/>
              </w:rPr>
            </w:pPr>
            <w:r>
              <w:rPr>
                <w:rFonts w:ascii="Times New Roman" w:hAnsi="Times New Roman"/>
                <w:sz w:val="24"/>
                <w:szCs w:val="24"/>
              </w:rPr>
              <w:t>Sixième</w:t>
            </w:r>
          </w:p>
        </w:tc>
        <w:tc>
          <w:tcPr>
            <w:tcW w:w="2302" w:type="dxa"/>
          </w:tcPr>
          <w:p w:rsidR="005D6598" w:rsidRDefault="005D6598" w:rsidP="00D10B04">
            <w:pPr>
              <w:spacing w:before="120"/>
              <w:ind w:right="284"/>
              <w:jc w:val="right"/>
              <w:rPr>
                <w:rFonts w:ascii="Times New Roman" w:hAnsi="Times New Roman"/>
                <w:sz w:val="24"/>
                <w:szCs w:val="24"/>
              </w:rPr>
            </w:pPr>
            <w:r>
              <w:rPr>
                <w:rFonts w:ascii="Times New Roman" w:hAnsi="Times New Roman"/>
                <w:sz w:val="24"/>
                <w:szCs w:val="24"/>
              </w:rPr>
              <w:t>730</w:t>
            </w:r>
          </w:p>
        </w:tc>
        <w:tc>
          <w:tcPr>
            <w:tcW w:w="2303" w:type="dxa"/>
          </w:tcPr>
          <w:p w:rsidR="005D6598" w:rsidRDefault="005D6598" w:rsidP="00D10B04">
            <w:pPr>
              <w:spacing w:before="120"/>
              <w:ind w:right="284"/>
              <w:jc w:val="right"/>
              <w:rPr>
                <w:rFonts w:ascii="Times New Roman" w:hAnsi="Times New Roman"/>
                <w:sz w:val="24"/>
                <w:szCs w:val="24"/>
              </w:rPr>
            </w:pPr>
            <w:r>
              <w:rPr>
                <w:rFonts w:ascii="Times New Roman" w:hAnsi="Times New Roman"/>
                <w:sz w:val="24"/>
                <w:szCs w:val="24"/>
              </w:rPr>
              <w:t>11</w:t>
            </w:r>
          </w:p>
        </w:tc>
        <w:tc>
          <w:tcPr>
            <w:tcW w:w="2303" w:type="dxa"/>
          </w:tcPr>
          <w:p w:rsidR="005D6598" w:rsidRDefault="005D6598" w:rsidP="00D10B04">
            <w:pPr>
              <w:spacing w:before="120"/>
              <w:ind w:right="284"/>
              <w:jc w:val="right"/>
              <w:rPr>
                <w:rFonts w:ascii="Times New Roman" w:hAnsi="Times New Roman"/>
                <w:sz w:val="24"/>
                <w:szCs w:val="24"/>
              </w:rPr>
            </w:pPr>
            <w:r>
              <w:rPr>
                <w:rFonts w:ascii="Times New Roman" w:hAnsi="Times New Roman"/>
                <w:sz w:val="24"/>
                <w:szCs w:val="24"/>
              </w:rPr>
              <w:t>66.36</w:t>
            </w:r>
          </w:p>
        </w:tc>
      </w:tr>
      <w:tr w:rsidR="005D6598" w:rsidTr="00D10B04">
        <w:trPr>
          <w:jc w:val="center"/>
        </w:trPr>
        <w:tc>
          <w:tcPr>
            <w:tcW w:w="1701" w:type="dxa"/>
          </w:tcPr>
          <w:p w:rsidR="005D6598" w:rsidRDefault="005D6598" w:rsidP="00381048">
            <w:pPr>
              <w:spacing w:before="120"/>
              <w:jc w:val="both"/>
              <w:rPr>
                <w:rFonts w:ascii="Times New Roman" w:hAnsi="Times New Roman"/>
                <w:sz w:val="24"/>
                <w:szCs w:val="24"/>
              </w:rPr>
            </w:pPr>
            <w:r>
              <w:rPr>
                <w:rFonts w:ascii="Times New Roman" w:hAnsi="Times New Roman"/>
                <w:sz w:val="24"/>
                <w:szCs w:val="24"/>
              </w:rPr>
              <w:t>Cinquième</w:t>
            </w:r>
          </w:p>
        </w:tc>
        <w:tc>
          <w:tcPr>
            <w:tcW w:w="2302" w:type="dxa"/>
          </w:tcPr>
          <w:p w:rsidR="005D6598" w:rsidRDefault="005D6598" w:rsidP="00D10B04">
            <w:pPr>
              <w:spacing w:before="120"/>
              <w:ind w:right="284"/>
              <w:jc w:val="right"/>
              <w:rPr>
                <w:rFonts w:ascii="Times New Roman" w:hAnsi="Times New Roman"/>
                <w:sz w:val="24"/>
                <w:szCs w:val="24"/>
              </w:rPr>
            </w:pPr>
            <w:r>
              <w:rPr>
                <w:rFonts w:ascii="Times New Roman" w:hAnsi="Times New Roman"/>
                <w:sz w:val="24"/>
                <w:szCs w:val="24"/>
              </w:rPr>
              <w:t>626</w:t>
            </w:r>
          </w:p>
        </w:tc>
        <w:tc>
          <w:tcPr>
            <w:tcW w:w="2303" w:type="dxa"/>
          </w:tcPr>
          <w:p w:rsidR="005D6598" w:rsidRDefault="005D6598" w:rsidP="00D10B04">
            <w:pPr>
              <w:spacing w:before="120"/>
              <w:ind w:right="284"/>
              <w:jc w:val="right"/>
              <w:rPr>
                <w:rFonts w:ascii="Times New Roman" w:hAnsi="Times New Roman"/>
                <w:sz w:val="24"/>
                <w:szCs w:val="24"/>
              </w:rPr>
            </w:pPr>
            <w:r>
              <w:rPr>
                <w:rFonts w:ascii="Times New Roman" w:hAnsi="Times New Roman"/>
                <w:sz w:val="24"/>
                <w:szCs w:val="24"/>
              </w:rPr>
              <w:t>11</w:t>
            </w:r>
          </w:p>
        </w:tc>
        <w:tc>
          <w:tcPr>
            <w:tcW w:w="2303" w:type="dxa"/>
          </w:tcPr>
          <w:p w:rsidR="005D6598" w:rsidRDefault="005D6598" w:rsidP="00D10B04">
            <w:pPr>
              <w:spacing w:before="120"/>
              <w:ind w:right="284"/>
              <w:jc w:val="right"/>
              <w:rPr>
                <w:rFonts w:ascii="Times New Roman" w:hAnsi="Times New Roman"/>
                <w:sz w:val="24"/>
                <w:szCs w:val="24"/>
              </w:rPr>
            </w:pPr>
            <w:r>
              <w:rPr>
                <w:rFonts w:ascii="Times New Roman" w:hAnsi="Times New Roman"/>
                <w:sz w:val="24"/>
                <w:szCs w:val="24"/>
              </w:rPr>
              <w:t>56.90</w:t>
            </w:r>
          </w:p>
        </w:tc>
      </w:tr>
      <w:tr w:rsidR="005D6598" w:rsidTr="00D10B04">
        <w:trPr>
          <w:jc w:val="center"/>
        </w:trPr>
        <w:tc>
          <w:tcPr>
            <w:tcW w:w="1701" w:type="dxa"/>
          </w:tcPr>
          <w:p w:rsidR="005D6598" w:rsidRDefault="005D6598" w:rsidP="00381048">
            <w:pPr>
              <w:spacing w:before="120"/>
              <w:jc w:val="both"/>
              <w:rPr>
                <w:rFonts w:ascii="Times New Roman" w:hAnsi="Times New Roman"/>
                <w:sz w:val="24"/>
                <w:szCs w:val="24"/>
              </w:rPr>
            </w:pPr>
            <w:r>
              <w:rPr>
                <w:rFonts w:ascii="Times New Roman" w:hAnsi="Times New Roman"/>
                <w:sz w:val="24"/>
                <w:szCs w:val="24"/>
              </w:rPr>
              <w:t>Quatrième</w:t>
            </w:r>
          </w:p>
        </w:tc>
        <w:tc>
          <w:tcPr>
            <w:tcW w:w="2302" w:type="dxa"/>
          </w:tcPr>
          <w:p w:rsidR="005D6598" w:rsidRDefault="005D6598" w:rsidP="00D10B04">
            <w:pPr>
              <w:spacing w:before="120"/>
              <w:ind w:right="284"/>
              <w:jc w:val="right"/>
              <w:rPr>
                <w:rFonts w:ascii="Times New Roman" w:hAnsi="Times New Roman"/>
                <w:sz w:val="24"/>
                <w:szCs w:val="24"/>
              </w:rPr>
            </w:pPr>
            <w:r>
              <w:rPr>
                <w:rFonts w:ascii="Times New Roman" w:hAnsi="Times New Roman"/>
                <w:sz w:val="24"/>
                <w:szCs w:val="24"/>
              </w:rPr>
              <w:t>670</w:t>
            </w:r>
          </w:p>
        </w:tc>
        <w:tc>
          <w:tcPr>
            <w:tcW w:w="2303" w:type="dxa"/>
          </w:tcPr>
          <w:p w:rsidR="005D6598" w:rsidRDefault="005D6598" w:rsidP="00D10B04">
            <w:pPr>
              <w:spacing w:before="120"/>
              <w:ind w:right="284"/>
              <w:jc w:val="right"/>
              <w:rPr>
                <w:rFonts w:ascii="Times New Roman" w:hAnsi="Times New Roman"/>
                <w:sz w:val="24"/>
                <w:szCs w:val="24"/>
              </w:rPr>
            </w:pPr>
            <w:r>
              <w:rPr>
                <w:rFonts w:ascii="Times New Roman" w:hAnsi="Times New Roman"/>
                <w:sz w:val="24"/>
                <w:szCs w:val="24"/>
              </w:rPr>
              <w:t>11</w:t>
            </w:r>
          </w:p>
        </w:tc>
        <w:tc>
          <w:tcPr>
            <w:tcW w:w="2303" w:type="dxa"/>
          </w:tcPr>
          <w:p w:rsidR="005D6598" w:rsidRDefault="005D6598" w:rsidP="00D10B04">
            <w:pPr>
              <w:spacing w:before="120"/>
              <w:ind w:right="284"/>
              <w:jc w:val="right"/>
              <w:rPr>
                <w:rFonts w:ascii="Times New Roman" w:hAnsi="Times New Roman"/>
                <w:sz w:val="24"/>
                <w:szCs w:val="24"/>
              </w:rPr>
            </w:pPr>
            <w:r>
              <w:rPr>
                <w:rFonts w:ascii="Times New Roman" w:hAnsi="Times New Roman"/>
                <w:sz w:val="24"/>
                <w:szCs w:val="24"/>
              </w:rPr>
              <w:t>60.90</w:t>
            </w:r>
          </w:p>
        </w:tc>
      </w:tr>
      <w:tr w:rsidR="005D6598" w:rsidTr="00D10B04">
        <w:trPr>
          <w:jc w:val="center"/>
        </w:trPr>
        <w:tc>
          <w:tcPr>
            <w:tcW w:w="1701" w:type="dxa"/>
          </w:tcPr>
          <w:p w:rsidR="005D6598" w:rsidRDefault="005D6598" w:rsidP="00381048">
            <w:pPr>
              <w:spacing w:before="120"/>
              <w:jc w:val="both"/>
              <w:rPr>
                <w:rFonts w:ascii="Times New Roman" w:hAnsi="Times New Roman"/>
                <w:sz w:val="24"/>
                <w:szCs w:val="24"/>
              </w:rPr>
            </w:pPr>
            <w:r>
              <w:rPr>
                <w:rFonts w:ascii="Times New Roman" w:hAnsi="Times New Roman"/>
                <w:sz w:val="24"/>
                <w:szCs w:val="24"/>
              </w:rPr>
              <w:t>Troisième</w:t>
            </w:r>
          </w:p>
        </w:tc>
        <w:tc>
          <w:tcPr>
            <w:tcW w:w="2302" w:type="dxa"/>
          </w:tcPr>
          <w:p w:rsidR="005D6598" w:rsidRDefault="005D6598" w:rsidP="00D10B04">
            <w:pPr>
              <w:spacing w:before="120"/>
              <w:ind w:right="284"/>
              <w:jc w:val="right"/>
              <w:rPr>
                <w:rFonts w:ascii="Times New Roman" w:hAnsi="Times New Roman"/>
                <w:sz w:val="24"/>
                <w:szCs w:val="24"/>
              </w:rPr>
            </w:pPr>
            <w:r>
              <w:rPr>
                <w:rFonts w:ascii="Times New Roman" w:hAnsi="Times New Roman"/>
                <w:sz w:val="24"/>
                <w:szCs w:val="24"/>
              </w:rPr>
              <w:t>670</w:t>
            </w:r>
          </w:p>
        </w:tc>
        <w:tc>
          <w:tcPr>
            <w:tcW w:w="2303" w:type="dxa"/>
          </w:tcPr>
          <w:p w:rsidR="005D6598" w:rsidRDefault="005D6598" w:rsidP="00D10B04">
            <w:pPr>
              <w:spacing w:before="120"/>
              <w:ind w:right="284"/>
              <w:jc w:val="right"/>
              <w:rPr>
                <w:rFonts w:ascii="Times New Roman" w:hAnsi="Times New Roman"/>
                <w:sz w:val="24"/>
                <w:szCs w:val="24"/>
              </w:rPr>
            </w:pPr>
            <w:r>
              <w:rPr>
                <w:rFonts w:ascii="Times New Roman" w:hAnsi="Times New Roman"/>
                <w:sz w:val="24"/>
                <w:szCs w:val="24"/>
              </w:rPr>
              <w:t>11</w:t>
            </w:r>
          </w:p>
        </w:tc>
        <w:tc>
          <w:tcPr>
            <w:tcW w:w="2303" w:type="dxa"/>
          </w:tcPr>
          <w:p w:rsidR="005D6598" w:rsidRDefault="005D6598" w:rsidP="00D10B04">
            <w:pPr>
              <w:spacing w:before="120"/>
              <w:ind w:right="284"/>
              <w:jc w:val="right"/>
              <w:rPr>
                <w:rFonts w:ascii="Times New Roman" w:hAnsi="Times New Roman"/>
                <w:sz w:val="24"/>
                <w:szCs w:val="24"/>
              </w:rPr>
            </w:pPr>
            <w:r>
              <w:rPr>
                <w:rFonts w:ascii="Times New Roman" w:hAnsi="Times New Roman"/>
                <w:sz w:val="24"/>
                <w:szCs w:val="24"/>
              </w:rPr>
              <w:t>60.90</w:t>
            </w:r>
          </w:p>
        </w:tc>
      </w:tr>
      <w:tr w:rsidR="005D6598" w:rsidTr="00D10B04">
        <w:trPr>
          <w:jc w:val="center"/>
        </w:trPr>
        <w:tc>
          <w:tcPr>
            <w:tcW w:w="1701" w:type="dxa"/>
          </w:tcPr>
          <w:p w:rsidR="005D6598" w:rsidRDefault="005D6598" w:rsidP="00381048">
            <w:pPr>
              <w:spacing w:before="120"/>
              <w:jc w:val="both"/>
              <w:rPr>
                <w:rFonts w:ascii="Times New Roman" w:hAnsi="Times New Roman"/>
                <w:sz w:val="24"/>
                <w:szCs w:val="24"/>
              </w:rPr>
            </w:pPr>
            <w:r>
              <w:rPr>
                <w:rFonts w:ascii="Times New Roman" w:hAnsi="Times New Roman"/>
                <w:sz w:val="24"/>
                <w:szCs w:val="24"/>
              </w:rPr>
              <w:t>Seconde</w:t>
            </w:r>
          </w:p>
        </w:tc>
        <w:tc>
          <w:tcPr>
            <w:tcW w:w="2302" w:type="dxa"/>
          </w:tcPr>
          <w:p w:rsidR="005D6598" w:rsidRDefault="005D6598" w:rsidP="00D10B04">
            <w:pPr>
              <w:spacing w:before="120"/>
              <w:ind w:right="284"/>
              <w:jc w:val="right"/>
              <w:rPr>
                <w:rFonts w:ascii="Times New Roman" w:hAnsi="Times New Roman"/>
                <w:sz w:val="24"/>
                <w:szCs w:val="24"/>
              </w:rPr>
            </w:pPr>
            <w:r>
              <w:rPr>
                <w:rFonts w:ascii="Times New Roman" w:hAnsi="Times New Roman"/>
                <w:sz w:val="24"/>
                <w:szCs w:val="24"/>
              </w:rPr>
              <w:t>407</w:t>
            </w:r>
          </w:p>
        </w:tc>
        <w:tc>
          <w:tcPr>
            <w:tcW w:w="2303" w:type="dxa"/>
          </w:tcPr>
          <w:p w:rsidR="005D6598" w:rsidRDefault="005D6598" w:rsidP="00D10B04">
            <w:pPr>
              <w:spacing w:before="120"/>
              <w:ind w:right="284"/>
              <w:jc w:val="right"/>
              <w:rPr>
                <w:rFonts w:ascii="Times New Roman" w:hAnsi="Times New Roman"/>
                <w:sz w:val="24"/>
                <w:szCs w:val="24"/>
              </w:rPr>
            </w:pPr>
            <w:r>
              <w:rPr>
                <w:rFonts w:ascii="Times New Roman" w:hAnsi="Times New Roman"/>
                <w:sz w:val="24"/>
                <w:szCs w:val="24"/>
              </w:rPr>
              <w:t>8</w:t>
            </w:r>
          </w:p>
        </w:tc>
        <w:tc>
          <w:tcPr>
            <w:tcW w:w="2303" w:type="dxa"/>
          </w:tcPr>
          <w:p w:rsidR="005D6598" w:rsidRDefault="005D6598" w:rsidP="00D10B04">
            <w:pPr>
              <w:spacing w:before="120"/>
              <w:ind w:right="284"/>
              <w:jc w:val="right"/>
              <w:rPr>
                <w:rFonts w:ascii="Times New Roman" w:hAnsi="Times New Roman"/>
                <w:sz w:val="24"/>
                <w:szCs w:val="24"/>
              </w:rPr>
            </w:pPr>
            <w:r>
              <w:rPr>
                <w:rFonts w:ascii="Times New Roman" w:hAnsi="Times New Roman"/>
                <w:sz w:val="24"/>
                <w:szCs w:val="24"/>
              </w:rPr>
              <w:t>50.87</w:t>
            </w:r>
          </w:p>
        </w:tc>
      </w:tr>
      <w:tr w:rsidR="005D6598" w:rsidTr="00D10B04">
        <w:trPr>
          <w:jc w:val="center"/>
        </w:trPr>
        <w:tc>
          <w:tcPr>
            <w:tcW w:w="1701" w:type="dxa"/>
          </w:tcPr>
          <w:p w:rsidR="005D6598" w:rsidRDefault="005D6598" w:rsidP="00381048">
            <w:pPr>
              <w:spacing w:before="120"/>
              <w:jc w:val="both"/>
              <w:rPr>
                <w:rFonts w:ascii="Times New Roman" w:hAnsi="Times New Roman"/>
                <w:sz w:val="24"/>
                <w:szCs w:val="24"/>
              </w:rPr>
            </w:pPr>
            <w:r>
              <w:rPr>
                <w:rFonts w:ascii="Times New Roman" w:hAnsi="Times New Roman"/>
                <w:sz w:val="24"/>
                <w:szCs w:val="24"/>
              </w:rPr>
              <w:t>Première</w:t>
            </w:r>
          </w:p>
        </w:tc>
        <w:tc>
          <w:tcPr>
            <w:tcW w:w="2302" w:type="dxa"/>
          </w:tcPr>
          <w:p w:rsidR="005D6598" w:rsidRDefault="005D6598" w:rsidP="00D10B04">
            <w:pPr>
              <w:spacing w:before="120"/>
              <w:ind w:right="284"/>
              <w:jc w:val="right"/>
              <w:rPr>
                <w:rFonts w:ascii="Times New Roman" w:hAnsi="Times New Roman"/>
                <w:sz w:val="24"/>
                <w:szCs w:val="24"/>
              </w:rPr>
            </w:pPr>
            <w:r>
              <w:rPr>
                <w:rFonts w:ascii="Times New Roman" w:hAnsi="Times New Roman"/>
                <w:sz w:val="24"/>
                <w:szCs w:val="24"/>
              </w:rPr>
              <w:t>309</w:t>
            </w:r>
          </w:p>
        </w:tc>
        <w:tc>
          <w:tcPr>
            <w:tcW w:w="2303" w:type="dxa"/>
          </w:tcPr>
          <w:p w:rsidR="005D6598" w:rsidRDefault="005D6598" w:rsidP="00D10B04">
            <w:pPr>
              <w:spacing w:before="120"/>
              <w:ind w:right="284"/>
              <w:jc w:val="right"/>
              <w:rPr>
                <w:rFonts w:ascii="Times New Roman" w:hAnsi="Times New Roman"/>
                <w:sz w:val="24"/>
                <w:szCs w:val="24"/>
              </w:rPr>
            </w:pPr>
            <w:r>
              <w:rPr>
                <w:rFonts w:ascii="Times New Roman" w:hAnsi="Times New Roman"/>
                <w:sz w:val="24"/>
                <w:szCs w:val="24"/>
              </w:rPr>
              <w:t>6</w:t>
            </w:r>
          </w:p>
        </w:tc>
        <w:tc>
          <w:tcPr>
            <w:tcW w:w="2303" w:type="dxa"/>
          </w:tcPr>
          <w:p w:rsidR="005D6598" w:rsidRDefault="005D6598" w:rsidP="00D10B04">
            <w:pPr>
              <w:spacing w:before="120"/>
              <w:ind w:right="284"/>
              <w:jc w:val="right"/>
              <w:rPr>
                <w:rFonts w:ascii="Times New Roman" w:hAnsi="Times New Roman"/>
                <w:sz w:val="24"/>
                <w:szCs w:val="24"/>
              </w:rPr>
            </w:pPr>
            <w:r>
              <w:rPr>
                <w:rFonts w:ascii="Times New Roman" w:hAnsi="Times New Roman"/>
                <w:sz w:val="24"/>
                <w:szCs w:val="24"/>
              </w:rPr>
              <w:t>51.50</w:t>
            </w:r>
          </w:p>
        </w:tc>
      </w:tr>
      <w:tr w:rsidR="005D6598" w:rsidTr="00D10B04">
        <w:trPr>
          <w:jc w:val="center"/>
        </w:trPr>
        <w:tc>
          <w:tcPr>
            <w:tcW w:w="1701" w:type="dxa"/>
          </w:tcPr>
          <w:p w:rsidR="005D6598" w:rsidRDefault="005D6598" w:rsidP="00381048">
            <w:pPr>
              <w:spacing w:before="120"/>
              <w:jc w:val="both"/>
              <w:rPr>
                <w:rFonts w:ascii="Times New Roman" w:hAnsi="Times New Roman"/>
                <w:sz w:val="24"/>
                <w:szCs w:val="24"/>
              </w:rPr>
            </w:pPr>
            <w:r>
              <w:rPr>
                <w:rFonts w:ascii="Times New Roman" w:hAnsi="Times New Roman"/>
                <w:sz w:val="24"/>
                <w:szCs w:val="24"/>
              </w:rPr>
              <w:t>Terminale</w:t>
            </w:r>
          </w:p>
        </w:tc>
        <w:tc>
          <w:tcPr>
            <w:tcW w:w="2302" w:type="dxa"/>
          </w:tcPr>
          <w:p w:rsidR="005D6598" w:rsidRDefault="005D6598" w:rsidP="00D10B04">
            <w:pPr>
              <w:spacing w:before="120"/>
              <w:ind w:right="284"/>
              <w:jc w:val="right"/>
              <w:rPr>
                <w:rFonts w:ascii="Times New Roman" w:hAnsi="Times New Roman"/>
                <w:sz w:val="24"/>
                <w:szCs w:val="24"/>
              </w:rPr>
            </w:pPr>
            <w:r>
              <w:rPr>
                <w:rFonts w:ascii="Times New Roman" w:hAnsi="Times New Roman"/>
                <w:sz w:val="24"/>
                <w:szCs w:val="24"/>
              </w:rPr>
              <w:t>466</w:t>
            </w:r>
          </w:p>
        </w:tc>
        <w:tc>
          <w:tcPr>
            <w:tcW w:w="2303" w:type="dxa"/>
          </w:tcPr>
          <w:p w:rsidR="005D6598" w:rsidRDefault="005D6598" w:rsidP="00D10B04">
            <w:pPr>
              <w:spacing w:before="120"/>
              <w:ind w:right="284"/>
              <w:jc w:val="right"/>
              <w:rPr>
                <w:rFonts w:ascii="Times New Roman" w:hAnsi="Times New Roman"/>
                <w:sz w:val="24"/>
                <w:szCs w:val="24"/>
              </w:rPr>
            </w:pPr>
            <w:r>
              <w:rPr>
                <w:rFonts w:ascii="Times New Roman" w:hAnsi="Times New Roman"/>
                <w:sz w:val="24"/>
                <w:szCs w:val="24"/>
              </w:rPr>
              <w:t>8</w:t>
            </w:r>
          </w:p>
        </w:tc>
        <w:tc>
          <w:tcPr>
            <w:tcW w:w="2303" w:type="dxa"/>
          </w:tcPr>
          <w:p w:rsidR="005D6598" w:rsidRDefault="005D6598" w:rsidP="00D10B04">
            <w:pPr>
              <w:spacing w:before="120"/>
              <w:ind w:right="284"/>
              <w:jc w:val="right"/>
              <w:rPr>
                <w:rFonts w:ascii="Times New Roman" w:hAnsi="Times New Roman"/>
                <w:sz w:val="24"/>
                <w:szCs w:val="24"/>
              </w:rPr>
            </w:pPr>
            <w:r>
              <w:rPr>
                <w:rFonts w:ascii="Times New Roman" w:hAnsi="Times New Roman"/>
                <w:sz w:val="24"/>
                <w:szCs w:val="24"/>
              </w:rPr>
              <w:t>58.25</w:t>
            </w:r>
          </w:p>
        </w:tc>
      </w:tr>
    </w:tbl>
    <w:p w:rsidR="006C3BB2" w:rsidRDefault="006C3BB2" w:rsidP="00381048">
      <w:pPr>
        <w:spacing w:before="120" w:after="0"/>
        <w:jc w:val="both"/>
        <w:rPr>
          <w:rFonts w:ascii="Times New Roman" w:hAnsi="Times New Roman"/>
          <w:sz w:val="24"/>
          <w:szCs w:val="24"/>
        </w:rPr>
      </w:pPr>
    </w:p>
    <w:p w:rsidR="00C22443" w:rsidRPr="00A7112B" w:rsidRDefault="00C22443" w:rsidP="00381048">
      <w:pPr>
        <w:spacing w:before="120" w:after="0"/>
        <w:jc w:val="both"/>
        <w:rPr>
          <w:rFonts w:ascii="Times New Roman" w:hAnsi="Times New Roman"/>
          <w:sz w:val="24"/>
          <w:szCs w:val="24"/>
        </w:rPr>
      </w:pPr>
      <w:r w:rsidRPr="00A7112B">
        <w:rPr>
          <w:rFonts w:ascii="Times New Roman" w:hAnsi="Times New Roman"/>
          <w:sz w:val="24"/>
          <w:szCs w:val="24"/>
        </w:rPr>
        <w:t>L</w:t>
      </w:r>
      <w:r w:rsidR="00252006">
        <w:rPr>
          <w:rFonts w:ascii="Times New Roman" w:hAnsi="Times New Roman"/>
          <w:sz w:val="24"/>
          <w:szCs w:val="24"/>
        </w:rPr>
        <w:t>’</w:t>
      </w:r>
      <w:r w:rsidRPr="00A7112B">
        <w:rPr>
          <w:rFonts w:ascii="Times New Roman" w:hAnsi="Times New Roman"/>
          <w:sz w:val="24"/>
          <w:szCs w:val="24"/>
        </w:rPr>
        <w:t>effectif moyen par classe dans les collèges et lycées publics du département de l</w:t>
      </w:r>
      <w:r w:rsidR="00252006">
        <w:rPr>
          <w:rFonts w:ascii="Times New Roman" w:hAnsi="Times New Roman"/>
          <w:sz w:val="24"/>
          <w:szCs w:val="24"/>
        </w:rPr>
        <w:t>’</w:t>
      </w:r>
      <w:r w:rsidRPr="00A7112B">
        <w:rPr>
          <w:rFonts w:ascii="Times New Roman" w:hAnsi="Times New Roman"/>
          <w:sz w:val="24"/>
          <w:szCs w:val="24"/>
        </w:rPr>
        <w:t>Atlantique en République du Bénin varie entre 50 et 66 élèves, ce que confirment d</w:t>
      </w:r>
      <w:r w:rsidR="00252006">
        <w:rPr>
          <w:rFonts w:ascii="Times New Roman" w:hAnsi="Times New Roman"/>
          <w:sz w:val="24"/>
          <w:szCs w:val="24"/>
        </w:rPr>
        <w:t>’</w:t>
      </w:r>
      <w:r w:rsidRPr="00A7112B">
        <w:rPr>
          <w:rFonts w:ascii="Times New Roman" w:hAnsi="Times New Roman"/>
          <w:sz w:val="24"/>
          <w:szCs w:val="24"/>
        </w:rPr>
        <w:t>ailleurs les résultats de l</w:t>
      </w:r>
      <w:r w:rsidR="00252006">
        <w:rPr>
          <w:rFonts w:ascii="Times New Roman" w:hAnsi="Times New Roman"/>
          <w:sz w:val="24"/>
          <w:szCs w:val="24"/>
        </w:rPr>
        <w:t>’</w:t>
      </w:r>
      <w:r w:rsidRPr="00A7112B">
        <w:rPr>
          <w:rFonts w:ascii="Times New Roman" w:hAnsi="Times New Roman"/>
          <w:sz w:val="24"/>
          <w:szCs w:val="24"/>
        </w:rPr>
        <w:t>enquête menée dans les neuf établissements publics dudit département. Les données o</w:t>
      </w:r>
      <w:r w:rsidRPr="00A7112B">
        <w:rPr>
          <w:rFonts w:ascii="Times New Roman" w:hAnsi="Times New Roman"/>
          <w:sz w:val="24"/>
          <w:szCs w:val="24"/>
        </w:rPr>
        <w:t>b</w:t>
      </w:r>
      <w:r w:rsidRPr="00A7112B">
        <w:rPr>
          <w:rFonts w:ascii="Times New Roman" w:hAnsi="Times New Roman"/>
          <w:sz w:val="24"/>
          <w:szCs w:val="24"/>
        </w:rPr>
        <w:t>tenues dans les établissements secondaires publics des départements de l</w:t>
      </w:r>
      <w:r w:rsidR="00252006">
        <w:rPr>
          <w:rFonts w:ascii="Times New Roman" w:hAnsi="Times New Roman"/>
          <w:sz w:val="24"/>
          <w:szCs w:val="24"/>
        </w:rPr>
        <w:t>’</w:t>
      </w:r>
      <w:r w:rsidRPr="00A7112B">
        <w:rPr>
          <w:rFonts w:ascii="Times New Roman" w:hAnsi="Times New Roman"/>
          <w:sz w:val="24"/>
          <w:szCs w:val="24"/>
        </w:rPr>
        <w:t>Ouémé, du Mono et du Zou avoisinent les mêmes chiffres. Ces données sont détaillées dans les pages qui suivent.</w:t>
      </w:r>
    </w:p>
    <w:p w:rsidR="00C22443" w:rsidRPr="00A7112B" w:rsidRDefault="00C22443" w:rsidP="00381048">
      <w:pPr>
        <w:spacing w:before="120" w:after="0"/>
        <w:jc w:val="both"/>
        <w:rPr>
          <w:rFonts w:ascii="Times New Roman" w:hAnsi="Times New Roman"/>
          <w:sz w:val="24"/>
          <w:szCs w:val="24"/>
        </w:rPr>
      </w:pPr>
      <w:r w:rsidRPr="00A7112B">
        <w:rPr>
          <w:rFonts w:ascii="Times New Roman" w:hAnsi="Times New Roman"/>
          <w:sz w:val="24"/>
          <w:szCs w:val="24"/>
        </w:rPr>
        <w:t>Si les élèves sont aussi nombreux dans les classes, c</w:t>
      </w:r>
      <w:r w:rsidR="00252006">
        <w:rPr>
          <w:rFonts w:ascii="Times New Roman" w:hAnsi="Times New Roman"/>
          <w:sz w:val="24"/>
          <w:szCs w:val="24"/>
        </w:rPr>
        <w:t>’</w:t>
      </w:r>
      <w:r w:rsidRPr="00A7112B">
        <w:rPr>
          <w:rFonts w:ascii="Times New Roman" w:hAnsi="Times New Roman"/>
          <w:sz w:val="24"/>
          <w:szCs w:val="24"/>
        </w:rPr>
        <w:t>est notamment parce que les infrastru</w:t>
      </w:r>
      <w:r w:rsidRPr="00A7112B">
        <w:rPr>
          <w:rFonts w:ascii="Times New Roman" w:hAnsi="Times New Roman"/>
          <w:sz w:val="24"/>
          <w:szCs w:val="24"/>
        </w:rPr>
        <w:t>c</w:t>
      </w:r>
      <w:r w:rsidRPr="00A7112B">
        <w:rPr>
          <w:rFonts w:ascii="Times New Roman" w:hAnsi="Times New Roman"/>
          <w:sz w:val="24"/>
          <w:szCs w:val="24"/>
        </w:rPr>
        <w:t>tures sont insuffisantes. Au CEG (collège d</w:t>
      </w:r>
      <w:r w:rsidR="00252006">
        <w:rPr>
          <w:rFonts w:ascii="Times New Roman" w:hAnsi="Times New Roman"/>
          <w:sz w:val="24"/>
          <w:szCs w:val="24"/>
        </w:rPr>
        <w:t>’</w:t>
      </w:r>
      <w:r w:rsidRPr="00A7112B">
        <w:rPr>
          <w:rFonts w:ascii="Times New Roman" w:hAnsi="Times New Roman"/>
          <w:sz w:val="24"/>
          <w:szCs w:val="24"/>
        </w:rPr>
        <w:t xml:space="preserve">enseignement général) </w:t>
      </w:r>
      <w:r w:rsidRPr="00A7112B">
        <w:rPr>
          <w:rFonts w:ascii="Times New Roman" w:hAnsi="Times New Roman"/>
          <w:i/>
          <w:sz w:val="24"/>
          <w:szCs w:val="24"/>
        </w:rPr>
        <w:t>L</w:t>
      </w:r>
      <w:r w:rsidR="00252006">
        <w:rPr>
          <w:rFonts w:ascii="Times New Roman" w:hAnsi="Times New Roman"/>
          <w:i/>
          <w:sz w:val="24"/>
          <w:szCs w:val="24"/>
        </w:rPr>
        <w:t>’</w:t>
      </w:r>
      <w:r w:rsidRPr="00A7112B">
        <w:rPr>
          <w:rFonts w:ascii="Times New Roman" w:hAnsi="Times New Roman"/>
          <w:i/>
          <w:sz w:val="24"/>
          <w:szCs w:val="24"/>
        </w:rPr>
        <w:t>Entente</w:t>
      </w:r>
      <w:r w:rsidRPr="00A7112B">
        <w:rPr>
          <w:rFonts w:ascii="Times New Roman" w:hAnsi="Times New Roman"/>
          <w:sz w:val="24"/>
          <w:szCs w:val="24"/>
        </w:rPr>
        <w:t xml:space="preserve"> par exemple, il n</w:t>
      </w:r>
      <w:r w:rsidR="00252006">
        <w:rPr>
          <w:rFonts w:ascii="Times New Roman" w:hAnsi="Times New Roman"/>
          <w:sz w:val="24"/>
          <w:szCs w:val="24"/>
        </w:rPr>
        <w:t>’</w:t>
      </w:r>
      <w:r w:rsidRPr="00A7112B">
        <w:rPr>
          <w:rFonts w:ascii="Times New Roman" w:hAnsi="Times New Roman"/>
          <w:sz w:val="24"/>
          <w:szCs w:val="24"/>
        </w:rPr>
        <w:t>existe que 36 salles de classe pour 66 groupes pédagogiques : 30 groupes pédagogiques ne disposent pas d</w:t>
      </w:r>
      <w:r w:rsidR="00252006">
        <w:rPr>
          <w:rFonts w:ascii="Times New Roman" w:hAnsi="Times New Roman"/>
          <w:sz w:val="24"/>
          <w:szCs w:val="24"/>
        </w:rPr>
        <w:t>’</w:t>
      </w:r>
      <w:r w:rsidRPr="00A7112B">
        <w:rPr>
          <w:rFonts w:ascii="Times New Roman" w:hAnsi="Times New Roman"/>
          <w:sz w:val="24"/>
          <w:szCs w:val="24"/>
        </w:rPr>
        <w:t xml:space="preserve">une salle de cours fixe. La situation est identique au CEG </w:t>
      </w:r>
      <w:r w:rsidRPr="00A7112B">
        <w:rPr>
          <w:rFonts w:ascii="Times New Roman" w:hAnsi="Times New Roman"/>
          <w:i/>
          <w:sz w:val="24"/>
          <w:szCs w:val="24"/>
        </w:rPr>
        <w:t>Le Méridien</w:t>
      </w:r>
      <w:r w:rsidRPr="00A7112B">
        <w:rPr>
          <w:rFonts w:ascii="Times New Roman" w:hAnsi="Times New Roman"/>
          <w:sz w:val="24"/>
          <w:szCs w:val="24"/>
        </w:rPr>
        <w:t xml:space="preserve"> avec 48 salles de classe pour 85 groupes pédagogiques ; au CEG </w:t>
      </w:r>
      <w:r w:rsidRPr="00A7112B">
        <w:rPr>
          <w:rFonts w:ascii="Times New Roman" w:hAnsi="Times New Roman"/>
          <w:i/>
          <w:sz w:val="24"/>
          <w:szCs w:val="24"/>
        </w:rPr>
        <w:t>Cocotomey</w:t>
      </w:r>
      <w:r w:rsidRPr="00A7112B">
        <w:rPr>
          <w:rFonts w:ascii="Times New Roman" w:hAnsi="Times New Roman"/>
          <w:sz w:val="24"/>
          <w:szCs w:val="24"/>
        </w:rPr>
        <w:t xml:space="preserve"> avec 22 salles de classe pour 52 groupes pédagogiques.</w:t>
      </w:r>
    </w:p>
    <w:p w:rsidR="00C22443" w:rsidRPr="00A7112B" w:rsidRDefault="00C22443" w:rsidP="00381048">
      <w:pPr>
        <w:spacing w:before="120" w:after="0"/>
        <w:jc w:val="both"/>
        <w:rPr>
          <w:rFonts w:ascii="Times New Roman" w:hAnsi="Times New Roman"/>
          <w:sz w:val="24"/>
          <w:szCs w:val="24"/>
        </w:rPr>
      </w:pPr>
      <w:r w:rsidRPr="00A7112B">
        <w:rPr>
          <w:rFonts w:ascii="Times New Roman" w:hAnsi="Times New Roman"/>
          <w:sz w:val="24"/>
          <w:szCs w:val="24"/>
        </w:rPr>
        <w:t>Il faut noter que dans les vieux quartiers de Cotonou occupés aujourd</w:t>
      </w:r>
      <w:r w:rsidR="00252006">
        <w:rPr>
          <w:rFonts w:ascii="Times New Roman" w:hAnsi="Times New Roman"/>
          <w:sz w:val="24"/>
          <w:szCs w:val="24"/>
        </w:rPr>
        <w:t>’</w:t>
      </w:r>
      <w:r w:rsidRPr="00A7112B">
        <w:rPr>
          <w:rFonts w:ascii="Times New Roman" w:hAnsi="Times New Roman"/>
          <w:sz w:val="24"/>
          <w:szCs w:val="24"/>
        </w:rPr>
        <w:t>hui par les plus nantis, les enfants fréquentent souvent les établissements privés, où les effectifs par classe sont r</w:t>
      </w:r>
      <w:r w:rsidRPr="00A7112B">
        <w:rPr>
          <w:rFonts w:ascii="Times New Roman" w:hAnsi="Times New Roman"/>
          <w:sz w:val="24"/>
          <w:szCs w:val="24"/>
        </w:rPr>
        <w:t>é</w:t>
      </w:r>
      <w:r w:rsidRPr="00A7112B">
        <w:rPr>
          <w:rFonts w:ascii="Times New Roman" w:hAnsi="Times New Roman"/>
          <w:sz w:val="24"/>
          <w:szCs w:val="24"/>
        </w:rPr>
        <w:t>duits. C</w:t>
      </w:r>
      <w:r w:rsidR="00252006">
        <w:rPr>
          <w:rFonts w:ascii="Times New Roman" w:hAnsi="Times New Roman"/>
          <w:sz w:val="24"/>
          <w:szCs w:val="24"/>
        </w:rPr>
        <w:t>’</w:t>
      </w:r>
      <w:r w:rsidRPr="00A7112B">
        <w:rPr>
          <w:rFonts w:ascii="Times New Roman" w:hAnsi="Times New Roman"/>
          <w:sz w:val="24"/>
          <w:szCs w:val="24"/>
        </w:rPr>
        <w:t xml:space="preserve">est le cas par exemple du CEG </w:t>
      </w:r>
      <w:r w:rsidRPr="00A7112B">
        <w:rPr>
          <w:rFonts w:ascii="Times New Roman" w:hAnsi="Times New Roman"/>
          <w:i/>
          <w:sz w:val="24"/>
          <w:szCs w:val="24"/>
        </w:rPr>
        <w:t>L</w:t>
      </w:r>
      <w:r w:rsidR="00252006">
        <w:rPr>
          <w:rFonts w:ascii="Times New Roman" w:hAnsi="Times New Roman"/>
          <w:i/>
          <w:sz w:val="24"/>
          <w:szCs w:val="24"/>
        </w:rPr>
        <w:t>’</w:t>
      </w:r>
      <w:r w:rsidRPr="00A7112B">
        <w:rPr>
          <w:rFonts w:ascii="Times New Roman" w:hAnsi="Times New Roman"/>
          <w:i/>
          <w:sz w:val="24"/>
          <w:szCs w:val="24"/>
        </w:rPr>
        <w:t>Océan</w:t>
      </w:r>
      <w:r w:rsidRPr="00A7112B">
        <w:rPr>
          <w:rFonts w:ascii="Times New Roman" w:hAnsi="Times New Roman"/>
          <w:sz w:val="24"/>
          <w:szCs w:val="24"/>
        </w:rPr>
        <w:t xml:space="preserve"> situé au quartier Haie vive. Par contre, dans les quartiers périphériques tels qu</w:t>
      </w:r>
      <w:r w:rsidR="00252006">
        <w:rPr>
          <w:rFonts w:ascii="Times New Roman" w:hAnsi="Times New Roman"/>
          <w:sz w:val="24"/>
          <w:szCs w:val="24"/>
        </w:rPr>
        <w:t>’</w:t>
      </w:r>
      <w:r w:rsidRPr="00A7112B">
        <w:rPr>
          <w:rFonts w:ascii="Times New Roman" w:hAnsi="Times New Roman"/>
          <w:sz w:val="24"/>
          <w:szCs w:val="24"/>
        </w:rPr>
        <w:t>Agla, Godomey, Cocotomey,… les écoles doivent gérer une véritable marée humaine.</w:t>
      </w:r>
    </w:p>
    <w:p w:rsidR="00C22443" w:rsidRPr="00A7112B" w:rsidRDefault="00C22443" w:rsidP="00381048">
      <w:pPr>
        <w:spacing w:before="120" w:after="0"/>
        <w:jc w:val="both"/>
        <w:rPr>
          <w:rFonts w:ascii="Times New Roman" w:hAnsi="Times New Roman"/>
          <w:sz w:val="24"/>
          <w:szCs w:val="24"/>
        </w:rPr>
      </w:pPr>
      <w:r w:rsidRPr="00A7112B">
        <w:rPr>
          <w:rFonts w:ascii="Times New Roman" w:hAnsi="Times New Roman"/>
          <w:sz w:val="24"/>
          <w:szCs w:val="24"/>
        </w:rPr>
        <w:t>Cette saturation des établissements, par manque de salles de cours, génère d</w:t>
      </w:r>
      <w:r w:rsidR="00252006">
        <w:rPr>
          <w:rFonts w:ascii="Times New Roman" w:hAnsi="Times New Roman"/>
          <w:sz w:val="24"/>
          <w:szCs w:val="24"/>
        </w:rPr>
        <w:t>’</w:t>
      </w:r>
      <w:r w:rsidRPr="00A7112B">
        <w:rPr>
          <w:rFonts w:ascii="Times New Roman" w:hAnsi="Times New Roman"/>
          <w:sz w:val="24"/>
          <w:szCs w:val="24"/>
        </w:rPr>
        <w:t xml:space="preserve">autres difficultés. Les directions des écoles procèdent ainsi à des modifications répétées des horaires officiels de cours, de façon à exploiter sans répit les salles disponibles. Officiellement, les établissements secondaires béninois ouvrent leurs portes de 7h à 12h et 15h à 19h, du lundi au vendredi, sauf </w:t>
      </w:r>
      <w:r w:rsidRPr="00A7112B">
        <w:rPr>
          <w:rFonts w:ascii="Times New Roman" w:hAnsi="Times New Roman"/>
          <w:sz w:val="24"/>
          <w:szCs w:val="24"/>
        </w:rPr>
        <w:lastRenderedPageBreak/>
        <w:t>le mercredi après-midi. Dans la pratique, les heures initialement consacrées à la pause sont utilisées à des fins pédagogiques.</w:t>
      </w:r>
    </w:p>
    <w:p w:rsidR="00C22443" w:rsidRPr="00A7112B" w:rsidRDefault="00C22443" w:rsidP="00381048">
      <w:pPr>
        <w:spacing w:before="120" w:after="0"/>
        <w:jc w:val="both"/>
        <w:rPr>
          <w:rFonts w:ascii="Times New Roman" w:hAnsi="Times New Roman"/>
          <w:sz w:val="24"/>
          <w:szCs w:val="24"/>
        </w:rPr>
      </w:pPr>
      <w:r w:rsidRPr="00A7112B">
        <w:rPr>
          <w:rFonts w:ascii="Times New Roman" w:hAnsi="Times New Roman"/>
          <w:sz w:val="24"/>
          <w:szCs w:val="24"/>
        </w:rPr>
        <w:t xml:space="preserve">Au CEG </w:t>
      </w:r>
      <w:r w:rsidRPr="00A7112B">
        <w:rPr>
          <w:rFonts w:ascii="Times New Roman" w:hAnsi="Times New Roman"/>
          <w:i/>
          <w:sz w:val="24"/>
          <w:szCs w:val="24"/>
        </w:rPr>
        <w:t>L</w:t>
      </w:r>
      <w:r w:rsidR="00252006">
        <w:rPr>
          <w:rFonts w:ascii="Times New Roman" w:hAnsi="Times New Roman"/>
          <w:i/>
          <w:sz w:val="24"/>
          <w:szCs w:val="24"/>
        </w:rPr>
        <w:t>’</w:t>
      </w:r>
      <w:r w:rsidRPr="00A7112B">
        <w:rPr>
          <w:rFonts w:ascii="Times New Roman" w:hAnsi="Times New Roman"/>
          <w:i/>
          <w:sz w:val="24"/>
          <w:szCs w:val="24"/>
        </w:rPr>
        <w:t>Entente</w:t>
      </w:r>
      <w:r w:rsidRPr="00A7112B">
        <w:rPr>
          <w:rFonts w:ascii="Times New Roman" w:hAnsi="Times New Roman"/>
          <w:sz w:val="24"/>
          <w:szCs w:val="24"/>
        </w:rPr>
        <w:t xml:space="preserve"> par exemple, les salles de classes sont occupées de façon continue de 7h à 19h, par tranches de 3 heures : 7h à 10h, 10h à 13h, 13h à 15h ou 16h, ou de 14h à 17h, ou encore de 16h à 19h. Ces emplois du temps tiennent compte du quota horaire par matière et par niveau d</w:t>
      </w:r>
      <w:r w:rsidR="00252006">
        <w:rPr>
          <w:rFonts w:ascii="Times New Roman" w:hAnsi="Times New Roman"/>
          <w:sz w:val="24"/>
          <w:szCs w:val="24"/>
        </w:rPr>
        <w:t>’</w:t>
      </w:r>
      <w:r w:rsidRPr="00A7112B">
        <w:rPr>
          <w:rFonts w:ascii="Times New Roman" w:hAnsi="Times New Roman"/>
          <w:sz w:val="24"/>
          <w:szCs w:val="24"/>
        </w:rPr>
        <w:t>étude. Les emplois du temps sont conçus de manière que chaque groupe pédag</w:t>
      </w:r>
      <w:r w:rsidRPr="00A7112B">
        <w:rPr>
          <w:rFonts w:ascii="Times New Roman" w:hAnsi="Times New Roman"/>
          <w:sz w:val="24"/>
          <w:szCs w:val="24"/>
        </w:rPr>
        <w:t>o</w:t>
      </w:r>
      <w:r w:rsidRPr="00A7112B">
        <w:rPr>
          <w:rFonts w:ascii="Times New Roman" w:hAnsi="Times New Roman"/>
          <w:sz w:val="24"/>
          <w:szCs w:val="24"/>
        </w:rPr>
        <w:t>gique suive dans la mesure du possible, six heures d</w:t>
      </w:r>
      <w:r w:rsidR="00252006">
        <w:rPr>
          <w:rFonts w:ascii="Times New Roman" w:hAnsi="Times New Roman"/>
          <w:sz w:val="24"/>
          <w:szCs w:val="24"/>
        </w:rPr>
        <w:t>’</w:t>
      </w:r>
      <w:r w:rsidRPr="00A7112B">
        <w:rPr>
          <w:rFonts w:ascii="Times New Roman" w:hAnsi="Times New Roman"/>
          <w:sz w:val="24"/>
          <w:szCs w:val="24"/>
        </w:rPr>
        <w:t>affilé de cours à raison de trois heures par matière. Les mêmes mesures palliatives s</w:t>
      </w:r>
      <w:r w:rsidR="00252006">
        <w:rPr>
          <w:rFonts w:ascii="Times New Roman" w:hAnsi="Times New Roman"/>
          <w:sz w:val="24"/>
          <w:szCs w:val="24"/>
        </w:rPr>
        <w:t>’</w:t>
      </w:r>
      <w:r w:rsidRPr="00A7112B">
        <w:rPr>
          <w:rFonts w:ascii="Times New Roman" w:hAnsi="Times New Roman"/>
          <w:sz w:val="24"/>
          <w:szCs w:val="24"/>
        </w:rPr>
        <w:t>étendent à l</w:t>
      </w:r>
      <w:r w:rsidR="00252006">
        <w:rPr>
          <w:rFonts w:ascii="Times New Roman" w:hAnsi="Times New Roman"/>
          <w:sz w:val="24"/>
          <w:szCs w:val="24"/>
        </w:rPr>
        <w:t>’</w:t>
      </w:r>
      <w:r w:rsidRPr="00A7112B">
        <w:rPr>
          <w:rFonts w:ascii="Times New Roman" w:hAnsi="Times New Roman"/>
          <w:sz w:val="24"/>
          <w:szCs w:val="24"/>
        </w:rPr>
        <w:t>exploitation des jours de repos. Ainsi, les mercredis après-midi et les samedis, quand les élèves sont censés être à la maison, les cours se déroulent normalement comme les jours ouvrables habituels. Ces mesures s</w:t>
      </w:r>
      <w:r w:rsidR="00252006">
        <w:rPr>
          <w:rFonts w:ascii="Times New Roman" w:hAnsi="Times New Roman"/>
          <w:sz w:val="24"/>
          <w:szCs w:val="24"/>
        </w:rPr>
        <w:t>’</w:t>
      </w:r>
      <w:r w:rsidRPr="00A7112B">
        <w:rPr>
          <w:rFonts w:ascii="Times New Roman" w:hAnsi="Times New Roman"/>
          <w:sz w:val="24"/>
          <w:szCs w:val="24"/>
        </w:rPr>
        <w:t>observent dans la plupart des établissements secondaires publics à grands effectifs.</w:t>
      </w:r>
    </w:p>
    <w:p w:rsidR="00C22443" w:rsidRPr="00A7112B" w:rsidRDefault="00C22443" w:rsidP="00381048">
      <w:pPr>
        <w:spacing w:before="120" w:after="0"/>
        <w:jc w:val="both"/>
        <w:rPr>
          <w:rFonts w:ascii="Times New Roman" w:hAnsi="Times New Roman"/>
          <w:sz w:val="24"/>
          <w:szCs w:val="24"/>
        </w:rPr>
      </w:pPr>
      <w:r w:rsidRPr="00A7112B">
        <w:rPr>
          <w:rFonts w:ascii="Times New Roman" w:hAnsi="Times New Roman"/>
          <w:sz w:val="24"/>
          <w:szCs w:val="24"/>
        </w:rPr>
        <w:t>Le manque de mobilier est un autre problème qui se pose avec acuité dans l</w:t>
      </w:r>
      <w:r w:rsidR="00252006">
        <w:rPr>
          <w:rFonts w:ascii="Times New Roman" w:hAnsi="Times New Roman"/>
          <w:sz w:val="24"/>
          <w:szCs w:val="24"/>
        </w:rPr>
        <w:t>’</w:t>
      </w:r>
      <w:r w:rsidRPr="00A7112B">
        <w:rPr>
          <w:rFonts w:ascii="Times New Roman" w:hAnsi="Times New Roman"/>
          <w:sz w:val="24"/>
          <w:szCs w:val="24"/>
        </w:rPr>
        <w:t>enseignement secondaire public au Bénin. Parfois, dans les classes à effectif pléthorique, des élèves sont assis à trois, voire à quatre sur des bancs conçus pour deux personnes. On perd souvent du temps, en début d</w:t>
      </w:r>
      <w:r w:rsidR="00252006">
        <w:rPr>
          <w:rFonts w:ascii="Times New Roman" w:hAnsi="Times New Roman"/>
          <w:sz w:val="24"/>
          <w:szCs w:val="24"/>
        </w:rPr>
        <w:t>’</w:t>
      </w:r>
      <w:r w:rsidRPr="00A7112B">
        <w:rPr>
          <w:rFonts w:ascii="Times New Roman" w:hAnsi="Times New Roman"/>
          <w:sz w:val="24"/>
          <w:szCs w:val="24"/>
        </w:rPr>
        <w:t>un cours pour des déplacements de mobilier d</w:t>
      </w:r>
      <w:r w:rsidR="00252006">
        <w:rPr>
          <w:rFonts w:ascii="Times New Roman" w:hAnsi="Times New Roman"/>
          <w:sz w:val="24"/>
          <w:szCs w:val="24"/>
        </w:rPr>
        <w:t>’</w:t>
      </w:r>
      <w:r w:rsidRPr="00A7112B">
        <w:rPr>
          <w:rFonts w:ascii="Times New Roman" w:hAnsi="Times New Roman"/>
          <w:sz w:val="24"/>
          <w:szCs w:val="24"/>
        </w:rPr>
        <w:t>une salle vers une autre.</w:t>
      </w:r>
    </w:p>
    <w:p w:rsidR="00C22443" w:rsidRPr="00A7112B" w:rsidRDefault="00C22443" w:rsidP="00381048">
      <w:pPr>
        <w:spacing w:before="120" w:after="0"/>
        <w:jc w:val="both"/>
        <w:rPr>
          <w:rFonts w:ascii="Times New Roman" w:hAnsi="Times New Roman"/>
          <w:sz w:val="24"/>
          <w:szCs w:val="24"/>
        </w:rPr>
      </w:pPr>
      <w:r w:rsidRPr="00A7112B">
        <w:rPr>
          <w:rFonts w:ascii="Times New Roman" w:hAnsi="Times New Roman"/>
          <w:sz w:val="24"/>
          <w:szCs w:val="24"/>
        </w:rPr>
        <w:t>L</w:t>
      </w:r>
      <w:r w:rsidR="00252006">
        <w:rPr>
          <w:rFonts w:ascii="Times New Roman" w:hAnsi="Times New Roman"/>
          <w:sz w:val="24"/>
          <w:szCs w:val="24"/>
        </w:rPr>
        <w:t>’</w:t>
      </w:r>
      <w:r w:rsidRPr="00A7112B">
        <w:rPr>
          <w:rFonts w:ascii="Times New Roman" w:hAnsi="Times New Roman"/>
          <w:sz w:val="24"/>
          <w:szCs w:val="24"/>
        </w:rPr>
        <w:t>absence d</w:t>
      </w:r>
      <w:r w:rsidR="00252006">
        <w:rPr>
          <w:rFonts w:ascii="Times New Roman" w:hAnsi="Times New Roman"/>
          <w:sz w:val="24"/>
          <w:szCs w:val="24"/>
        </w:rPr>
        <w:t>’</w:t>
      </w:r>
      <w:r w:rsidRPr="00A7112B">
        <w:rPr>
          <w:rFonts w:ascii="Times New Roman" w:hAnsi="Times New Roman"/>
          <w:sz w:val="24"/>
          <w:szCs w:val="24"/>
        </w:rPr>
        <w:t>un matériel didactique adéquat complique également le travail quotidien dans les classes. Dans le cas plus précis de l</w:t>
      </w:r>
      <w:r w:rsidR="00252006">
        <w:rPr>
          <w:rFonts w:ascii="Times New Roman" w:hAnsi="Times New Roman"/>
          <w:sz w:val="24"/>
          <w:szCs w:val="24"/>
        </w:rPr>
        <w:t>’</w:t>
      </w:r>
      <w:r w:rsidRPr="00A7112B">
        <w:rPr>
          <w:rFonts w:ascii="Times New Roman" w:hAnsi="Times New Roman"/>
          <w:sz w:val="24"/>
          <w:szCs w:val="24"/>
        </w:rPr>
        <w:t>enseignement du français, qui nous préoccupe, les bibli</w:t>
      </w:r>
      <w:r w:rsidRPr="00A7112B">
        <w:rPr>
          <w:rFonts w:ascii="Times New Roman" w:hAnsi="Times New Roman"/>
          <w:sz w:val="24"/>
          <w:szCs w:val="24"/>
        </w:rPr>
        <w:t>o</w:t>
      </w:r>
      <w:r w:rsidRPr="00A7112B">
        <w:rPr>
          <w:rFonts w:ascii="Times New Roman" w:hAnsi="Times New Roman"/>
          <w:sz w:val="24"/>
          <w:szCs w:val="24"/>
        </w:rPr>
        <w:t>thèques des établissements secondaires publics sont pour la plupart dépourvues des doc</w:t>
      </w:r>
      <w:r w:rsidRPr="00A7112B">
        <w:rPr>
          <w:rFonts w:ascii="Times New Roman" w:hAnsi="Times New Roman"/>
          <w:sz w:val="24"/>
          <w:szCs w:val="24"/>
        </w:rPr>
        <w:t>u</w:t>
      </w:r>
      <w:r w:rsidRPr="00A7112B">
        <w:rPr>
          <w:rFonts w:ascii="Times New Roman" w:hAnsi="Times New Roman"/>
          <w:sz w:val="24"/>
          <w:szCs w:val="24"/>
        </w:rPr>
        <w:t>ments pédagogiques conçus selon l</w:t>
      </w:r>
      <w:r w:rsidR="00252006">
        <w:rPr>
          <w:rFonts w:ascii="Times New Roman" w:hAnsi="Times New Roman"/>
          <w:sz w:val="24"/>
          <w:szCs w:val="24"/>
        </w:rPr>
        <w:t>’</w:t>
      </w:r>
      <w:r w:rsidRPr="00A7112B">
        <w:rPr>
          <w:rFonts w:ascii="Times New Roman" w:hAnsi="Times New Roman"/>
          <w:sz w:val="24"/>
          <w:szCs w:val="24"/>
        </w:rPr>
        <w:t>APC. Au contraire de l</w:t>
      </w:r>
      <w:r w:rsidR="00252006">
        <w:rPr>
          <w:rFonts w:ascii="Times New Roman" w:hAnsi="Times New Roman"/>
          <w:sz w:val="24"/>
          <w:szCs w:val="24"/>
        </w:rPr>
        <w:t>’</w:t>
      </w:r>
      <w:r w:rsidRPr="00A7112B">
        <w:rPr>
          <w:rFonts w:ascii="Times New Roman" w:hAnsi="Times New Roman"/>
          <w:sz w:val="24"/>
          <w:szCs w:val="24"/>
        </w:rPr>
        <w:t>école primaire où les manuels conçus selon l</w:t>
      </w:r>
      <w:r w:rsidR="00252006">
        <w:rPr>
          <w:rFonts w:ascii="Times New Roman" w:hAnsi="Times New Roman"/>
          <w:sz w:val="24"/>
          <w:szCs w:val="24"/>
        </w:rPr>
        <w:t>’</w:t>
      </w:r>
      <w:r w:rsidRPr="00A7112B">
        <w:rPr>
          <w:rFonts w:ascii="Times New Roman" w:hAnsi="Times New Roman"/>
          <w:sz w:val="24"/>
          <w:szCs w:val="24"/>
        </w:rPr>
        <w:t>APC sont subventionnés par l</w:t>
      </w:r>
      <w:r w:rsidR="00252006">
        <w:rPr>
          <w:rFonts w:ascii="Times New Roman" w:hAnsi="Times New Roman"/>
          <w:sz w:val="24"/>
          <w:szCs w:val="24"/>
        </w:rPr>
        <w:t>’</w:t>
      </w:r>
      <w:r w:rsidRPr="00A7112B">
        <w:rPr>
          <w:rFonts w:ascii="Times New Roman" w:hAnsi="Times New Roman"/>
          <w:sz w:val="24"/>
          <w:szCs w:val="24"/>
        </w:rPr>
        <w:t>Etat et mis gratuitement à la disposition des écoles, les collégiens et les lycéens ne disposent d</w:t>
      </w:r>
      <w:r w:rsidR="00252006">
        <w:rPr>
          <w:rFonts w:ascii="Times New Roman" w:hAnsi="Times New Roman"/>
          <w:sz w:val="24"/>
          <w:szCs w:val="24"/>
        </w:rPr>
        <w:t>’</w:t>
      </w:r>
      <w:r w:rsidRPr="00A7112B">
        <w:rPr>
          <w:rFonts w:ascii="Times New Roman" w:hAnsi="Times New Roman"/>
          <w:sz w:val="24"/>
          <w:szCs w:val="24"/>
        </w:rPr>
        <w:t>aucun support officiel. Il a d</w:t>
      </w:r>
      <w:r w:rsidR="00252006">
        <w:rPr>
          <w:rFonts w:ascii="Times New Roman" w:hAnsi="Times New Roman"/>
          <w:sz w:val="24"/>
          <w:szCs w:val="24"/>
        </w:rPr>
        <w:t>’</w:t>
      </w:r>
      <w:r w:rsidRPr="00A7112B">
        <w:rPr>
          <w:rFonts w:ascii="Times New Roman" w:hAnsi="Times New Roman"/>
          <w:sz w:val="24"/>
          <w:szCs w:val="24"/>
        </w:rPr>
        <w:t>ailleurs fallu attendre la rentrée scolaire 2010-2011 pour que la Direction de l</w:t>
      </w:r>
      <w:r w:rsidR="00252006">
        <w:rPr>
          <w:rFonts w:ascii="Times New Roman" w:hAnsi="Times New Roman"/>
          <w:sz w:val="24"/>
          <w:szCs w:val="24"/>
        </w:rPr>
        <w:t>’</w:t>
      </w:r>
      <w:r w:rsidRPr="00A7112B">
        <w:rPr>
          <w:rFonts w:ascii="Times New Roman" w:hAnsi="Times New Roman"/>
          <w:sz w:val="24"/>
          <w:szCs w:val="24"/>
        </w:rPr>
        <w:t>Inspection Pédagogique sp</w:t>
      </w:r>
      <w:r w:rsidRPr="00A7112B">
        <w:rPr>
          <w:rFonts w:ascii="Times New Roman" w:hAnsi="Times New Roman"/>
          <w:sz w:val="24"/>
          <w:szCs w:val="24"/>
        </w:rPr>
        <w:t>é</w:t>
      </w:r>
      <w:r w:rsidRPr="00A7112B">
        <w:rPr>
          <w:rFonts w:ascii="Times New Roman" w:hAnsi="Times New Roman"/>
          <w:sz w:val="24"/>
          <w:szCs w:val="24"/>
        </w:rPr>
        <w:t>cifie la liste de manuels de français conçus selon l</w:t>
      </w:r>
      <w:r w:rsidR="00252006">
        <w:rPr>
          <w:rFonts w:ascii="Times New Roman" w:hAnsi="Times New Roman"/>
          <w:sz w:val="24"/>
          <w:szCs w:val="24"/>
        </w:rPr>
        <w:t>’</w:t>
      </w:r>
      <w:r w:rsidRPr="00A7112B">
        <w:rPr>
          <w:rFonts w:ascii="Times New Roman" w:hAnsi="Times New Roman"/>
          <w:sz w:val="24"/>
          <w:szCs w:val="24"/>
        </w:rPr>
        <w:t>APC qui pouvaient être utilisés. Il s</w:t>
      </w:r>
      <w:r w:rsidR="00252006">
        <w:rPr>
          <w:rFonts w:ascii="Times New Roman" w:hAnsi="Times New Roman"/>
          <w:sz w:val="24"/>
          <w:szCs w:val="24"/>
        </w:rPr>
        <w:t>’</w:t>
      </w:r>
      <w:r w:rsidRPr="00A7112B">
        <w:rPr>
          <w:rFonts w:ascii="Times New Roman" w:hAnsi="Times New Roman"/>
          <w:sz w:val="24"/>
          <w:szCs w:val="24"/>
        </w:rPr>
        <w:t xml:space="preserve">agit des manuels de français de la collection Plumes Soleil : </w:t>
      </w:r>
      <w:r w:rsidRPr="00A7112B">
        <w:rPr>
          <w:rFonts w:ascii="Times New Roman" w:hAnsi="Times New Roman"/>
          <w:i/>
          <w:sz w:val="24"/>
          <w:szCs w:val="24"/>
        </w:rPr>
        <w:t>Tests de lecture</w:t>
      </w:r>
      <w:r w:rsidRPr="00A7112B">
        <w:rPr>
          <w:rFonts w:ascii="Times New Roman" w:hAnsi="Times New Roman"/>
          <w:sz w:val="24"/>
          <w:szCs w:val="24"/>
        </w:rPr>
        <w:t xml:space="preserve">, </w:t>
      </w:r>
      <w:r w:rsidRPr="00A7112B">
        <w:rPr>
          <w:rFonts w:ascii="Times New Roman" w:hAnsi="Times New Roman"/>
          <w:i/>
          <w:sz w:val="24"/>
          <w:szCs w:val="24"/>
        </w:rPr>
        <w:t>Cahier de lecture</w:t>
      </w:r>
      <w:r w:rsidRPr="00A7112B">
        <w:rPr>
          <w:rFonts w:ascii="Times New Roman" w:hAnsi="Times New Roman"/>
          <w:sz w:val="24"/>
          <w:szCs w:val="24"/>
        </w:rPr>
        <w:t xml:space="preserve"> ; </w:t>
      </w:r>
      <w:r w:rsidRPr="00A7112B">
        <w:rPr>
          <w:rFonts w:ascii="Times New Roman" w:hAnsi="Times New Roman"/>
          <w:i/>
          <w:sz w:val="24"/>
          <w:szCs w:val="24"/>
        </w:rPr>
        <w:t>Communication écrite</w:t>
      </w:r>
      <w:r w:rsidRPr="00A7112B">
        <w:rPr>
          <w:rFonts w:ascii="Times New Roman" w:hAnsi="Times New Roman"/>
          <w:sz w:val="24"/>
          <w:szCs w:val="24"/>
        </w:rPr>
        <w:t xml:space="preserve">, </w:t>
      </w:r>
      <w:r w:rsidRPr="00A7112B">
        <w:rPr>
          <w:rFonts w:ascii="Times New Roman" w:hAnsi="Times New Roman"/>
          <w:i/>
          <w:sz w:val="24"/>
          <w:szCs w:val="24"/>
        </w:rPr>
        <w:t>Lecture-Ecriture</w:t>
      </w:r>
      <w:r w:rsidRPr="00A7112B">
        <w:rPr>
          <w:rFonts w:ascii="Times New Roman" w:hAnsi="Times New Roman"/>
          <w:sz w:val="24"/>
          <w:szCs w:val="24"/>
        </w:rPr>
        <w:t xml:space="preserve"> validés pour les années scolaires 2010-2011, 2011-2012 et 2012-2013. Mais ces manuels sont généralement absents des bibliothèques des co</w:t>
      </w:r>
      <w:r w:rsidRPr="00A7112B">
        <w:rPr>
          <w:rFonts w:ascii="Times New Roman" w:hAnsi="Times New Roman"/>
          <w:sz w:val="24"/>
          <w:szCs w:val="24"/>
        </w:rPr>
        <w:t>l</w:t>
      </w:r>
      <w:r w:rsidRPr="00A7112B">
        <w:rPr>
          <w:rFonts w:ascii="Times New Roman" w:hAnsi="Times New Roman"/>
          <w:sz w:val="24"/>
          <w:szCs w:val="24"/>
        </w:rPr>
        <w:t>lèges. Or l</w:t>
      </w:r>
      <w:r w:rsidR="00252006">
        <w:rPr>
          <w:rFonts w:ascii="Times New Roman" w:hAnsi="Times New Roman"/>
          <w:sz w:val="24"/>
          <w:szCs w:val="24"/>
        </w:rPr>
        <w:t>’</w:t>
      </w:r>
      <w:r w:rsidRPr="00A7112B">
        <w:rPr>
          <w:rFonts w:ascii="Times New Roman" w:hAnsi="Times New Roman"/>
          <w:sz w:val="24"/>
          <w:szCs w:val="24"/>
        </w:rPr>
        <w:t>enseignement du français selon l</w:t>
      </w:r>
      <w:r w:rsidR="00252006">
        <w:rPr>
          <w:rFonts w:ascii="Times New Roman" w:hAnsi="Times New Roman"/>
          <w:sz w:val="24"/>
          <w:szCs w:val="24"/>
        </w:rPr>
        <w:t>’</w:t>
      </w:r>
      <w:r w:rsidRPr="00A7112B">
        <w:rPr>
          <w:rFonts w:ascii="Times New Roman" w:hAnsi="Times New Roman"/>
          <w:sz w:val="24"/>
          <w:szCs w:val="24"/>
        </w:rPr>
        <w:t>APC nécessite la mise à disposition de l</w:t>
      </w:r>
      <w:r w:rsidR="00252006">
        <w:rPr>
          <w:rFonts w:ascii="Times New Roman" w:hAnsi="Times New Roman"/>
          <w:sz w:val="24"/>
          <w:szCs w:val="24"/>
        </w:rPr>
        <w:t>’</w:t>
      </w:r>
      <w:r w:rsidRPr="00A7112B">
        <w:rPr>
          <w:rFonts w:ascii="Times New Roman" w:hAnsi="Times New Roman"/>
          <w:sz w:val="24"/>
          <w:szCs w:val="24"/>
        </w:rPr>
        <w:t>apprenant des supports écrits lorsqu</w:t>
      </w:r>
      <w:r w:rsidR="00252006">
        <w:rPr>
          <w:rFonts w:ascii="Times New Roman" w:hAnsi="Times New Roman"/>
          <w:sz w:val="24"/>
          <w:szCs w:val="24"/>
        </w:rPr>
        <w:t>’</w:t>
      </w:r>
      <w:r w:rsidRPr="00A7112B">
        <w:rPr>
          <w:rFonts w:ascii="Times New Roman" w:hAnsi="Times New Roman"/>
          <w:sz w:val="24"/>
          <w:szCs w:val="24"/>
        </w:rPr>
        <w:t>il s</w:t>
      </w:r>
      <w:r w:rsidR="00252006">
        <w:rPr>
          <w:rFonts w:ascii="Times New Roman" w:hAnsi="Times New Roman"/>
          <w:sz w:val="24"/>
          <w:szCs w:val="24"/>
        </w:rPr>
        <w:t>’</w:t>
      </w:r>
      <w:r w:rsidRPr="00A7112B">
        <w:rPr>
          <w:rFonts w:ascii="Times New Roman" w:hAnsi="Times New Roman"/>
          <w:sz w:val="24"/>
          <w:szCs w:val="24"/>
        </w:rPr>
        <w:t>agit d</w:t>
      </w:r>
      <w:r w:rsidR="00252006">
        <w:rPr>
          <w:rFonts w:ascii="Times New Roman" w:hAnsi="Times New Roman"/>
          <w:sz w:val="24"/>
          <w:szCs w:val="24"/>
        </w:rPr>
        <w:t>’</w:t>
      </w:r>
      <w:r w:rsidRPr="00A7112B">
        <w:rPr>
          <w:rFonts w:ascii="Times New Roman" w:hAnsi="Times New Roman"/>
          <w:sz w:val="24"/>
          <w:szCs w:val="24"/>
        </w:rPr>
        <w:t>exercer une compétence de lecture.</w:t>
      </w:r>
    </w:p>
    <w:p w:rsidR="00C22443" w:rsidRPr="00A7112B" w:rsidRDefault="00C22443" w:rsidP="00381048">
      <w:pPr>
        <w:spacing w:before="120" w:after="0"/>
        <w:jc w:val="both"/>
        <w:rPr>
          <w:rFonts w:ascii="Times New Roman" w:hAnsi="Times New Roman"/>
          <w:sz w:val="24"/>
          <w:szCs w:val="24"/>
        </w:rPr>
      </w:pPr>
      <w:r w:rsidRPr="00A7112B">
        <w:rPr>
          <w:rFonts w:ascii="Times New Roman" w:hAnsi="Times New Roman"/>
          <w:sz w:val="24"/>
          <w:szCs w:val="24"/>
        </w:rPr>
        <w:t>Faute de manuels, l</w:t>
      </w:r>
      <w:r w:rsidR="00252006">
        <w:rPr>
          <w:rFonts w:ascii="Times New Roman" w:hAnsi="Times New Roman"/>
          <w:sz w:val="24"/>
          <w:szCs w:val="24"/>
        </w:rPr>
        <w:t>’</w:t>
      </w:r>
      <w:r w:rsidRPr="00A7112B">
        <w:rPr>
          <w:rFonts w:ascii="Times New Roman" w:hAnsi="Times New Roman"/>
          <w:sz w:val="24"/>
          <w:szCs w:val="24"/>
        </w:rPr>
        <w:t>enseignant a alors recours à des textes photocopiés que l</w:t>
      </w:r>
      <w:r w:rsidR="00252006">
        <w:rPr>
          <w:rFonts w:ascii="Times New Roman" w:hAnsi="Times New Roman"/>
          <w:sz w:val="24"/>
          <w:szCs w:val="24"/>
        </w:rPr>
        <w:t>’</w:t>
      </w:r>
      <w:r w:rsidRPr="00A7112B">
        <w:rPr>
          <w:rFonts w:ascii="Times New Roman" w:hAnsi="Times New Roman"/>
          <w:sz w:val="24"/>
          <w:szCs w:val="24"/>
        </w:rPr>
        <w:t>élève découpe et colle dans le cahier de cours. Les notions de grammaire, de conjugaison, d</w:t>
      </w:r>
      <w:r w:rsidR="00252006">
        <w:rPr>
          <w:rFonts w:ascii="Times New Roman" w:hAnsi="Times New Roman"/>
          <w:sz w:val="24"/>
          <w:szCs w:val="24"/>
        </w:rPr>
        <w:t>’</w:t>
      </w:r>
      <w:r w:rsidRPr="00A7112B">
        <w:rPr>
          <w:rFonts w:ascii="Times New Roman" w:hAnsi="Times New Roman"/>
          <w:sz w:val="24"/>
          <w:szCs w:val="24"/>
        </w:rPr>
        <w:t>orthographe, de vocabulaire, les figures de rhétorique, les registres littéraires (tonalités), les registres de langue (niveau de langue : soutenu, courant, familier, argotique), les typologies de textes, les fon</w:t>
      </w:r>
      <w:r w:rsidRPr="00A7112B">
        <w:rPr>
          <w:rFonts w:ascii="Times New Roman" w:hAnsi="Times New Roman"/>
          <w:sz w:val="24"/>
          <w:szCs w:val="24"/>
        </w:rPr>
        <w:t>c</w:t>
      </w:r>
      <w:r w:rsidRPr="00A7112B">
        <w:rPr>
          <w:rFonts w:ascii="Times New Roman" w:hAnsi="Times New Roman"/>
          <w:sz w:val="24"/>
          <w:szCs w:val="24"/>
        </w:rPr>
        <w:t>tions du langage… sont étudiés à partir de textes choisis par l</w:t>
      </w:r>
      <w:r w:rsidR="00252006">
        <w:rPr>
          <w:rFonts w:ascii="Times New Roman" w:hAnsi="Times New Roman"/>
          <w:sz w:val="24"/>
          <w:szCs w:val="24"/>
        </w:rPr>
        <w:t>’</w:t>
      </w:r>
      <w:r w:rsidRPr="00A7112B">
        <w:rPr>
          <w:rFonts w:ascii="Times New Roman" w:hAnsi="Times New Roman"/>
          <w:sz w:val="24"/>
          <w:szCs w:val="24"/>
        </w:rPr>
        <w:t>enseignant, sur base de que</w:t>
      </w:r>
      <w:r w:rsidRPr="00A7112B">
        <w:rPr>
          <w:rFonts w:ascii="Times New Roman" w:hAnsi="Times New Roman"/>
          <w:sz w:val="24"/>
          <w:szCs w:val="24"/>
        </w:rPr>
        <w:t>s</w:t>
      </w:r>
      <w:r w:rsidRPr="00A7112B">
        <w:rPr>
          <w:rFonts w:ascii="Times New Roman" w:hAnsi="Times New Roman"/>
          <w:sz w:val="24"/>
          <w:szCs w:val="24"/>
        </w:rPr>
        <w:t>tions retranscrites dans le cahier de cours. Au fur et à mesure de l</w:t>
      </w:r>
      <w:r w:rsidR="00252006">
        <w:rPr>
          <w:rFonts w:ascii="Times New Roman" w:hAnsi="Times New Roman"/>
          <w:sz w:val="24"/>
          <w:szCs w:val="24"/>
        </w:rPr>
        <w:t>’</w:t>
      </w:r>
      <w:r w:rsidRPr="00A7112B">
        <w:rPr>
          <w:rFonts w:ascii="Times New Roman" w:hAnsi="Times New Roman"/>
          <w:sz w:val="24"/>
          <w:szCs w:val="24"/>
        </w:rPr>
        <w:t>année scolaire, le cahier de cours prend les allures d</w:t>
      </w:r>
      <w:r w:rsidR="00252006">
        <w:rPr>
          <w:rFonts w:ascii="Times New Roman" w:hAnsi="Times New Roman"/>
          <w:sz w:val="24"/>
          <w:szCs w:val="24"/>
        </w:rPr>
        <w:t>’</w:t>
      </w:r>
      <w:r w:rsidRPr="00A7112B">
        <w:rPr>
          <w:rFonts w:ascii="Times New Roman" w:hAnsi="Times New Roman"/>
          <w:sz w:val="24"/>
          <w:szCs w:val="24"/>
        </w:rPr>
        <w:t>un bottin téléphonique... L</w:t>
      </w:r>
      <w:r w:rsidR="00252006">
        <w:rPr>
          <w:rFonts w:ascii="Times New Roman" w:hAnsi="Times New Roman"/>
          <w:sz w:val="24"/>
          <w:szCs w:val="24"/>
        </w:rPr>
        <w:t>’</w:t>
      </w:r>
      <w:r w:rsidRPr="00A7112B">
        <w:rPr>
          <w:rFonts w:ascii="Times New Roman" w:hAnsi="Times New Roman"/>
          <w:sz w:val="24"/>
          <w:szCs w:val="24"/>
        </w:rPr>
        <w:t>utilisation massive des photocopies pose d</w:t>
      </w:r>
      <w:r w:rsidR="00252006">
        <w:rPr>
          <w:rFonts w:ascii="Times New Roman" w:hAnsi="Times New Roman"/>
          <w:sz w:val="24"/>
          <w:szCs w:val="24"/>
        </w:rPr>
        <w:t>’</w:t>
      </w:r>
      <w:r w:rsidRPr="00A7112B">
        <w:rPr>
          <w:rFonts w:ascii="Times New Roman" w:hAnsi="Times New Roman"/>
          <w:sz w:val="24"/>
          <w:szCs w:val="24"/>
        </w:rPr>
        <w:t>autres problèmes plus fondamentaux. Le manque de support didactique conforme à l</w:t>
      </w:r>
      <w:r w:rsidR="00252006">
        <w:rPr>
          <w:rFonts w:ascii="Times New Roman" w:hAnsi="Times New Roman"/>
          <w:sz w:val="24"/>
          <w:szCs w:val="24"/>
        </w:rPr>
        <w:t>’</w:t>
      </w:r>
      <w:r w:rsidRPr="00A7112B">
        <w:rPr>
          <w:rFonts w:ascii="Times New Roman" w:hAnsi="Times New Roman"/>
          <w:sz w:val="24"/>
          <w:szCs w:val="24"/>
        </w:rPr>
        <w:t>approche en vigueur et l</w:t>
      </w:r>
      <w:r w:rsidR="00252006">
        <w:rPr>
          <w:rFonts w:ascii="Times New Roman" w:hAnsi="Times New Roman"/>
          <w:sz w:val="24"/>
          <w:szCs w:val="24"/>
        </w:rPr>
        <w:t>’</w:t>
      </w:r>
      <w:r w:rsidRPr="00A7112B">
        <w:rPr>
          <w:rFonts w:ascii="Times New Roman" w:hAnsi="Times New Roman"/>
          <w:sz w:val="24"/>
          <w:szCs w:val="24"/>
        </w:rPr>
        <w:t>incapacité financière de la plupart des parents qui ont inscrit leurs enfants dans les collèges publics amènent les enseignants à recourir à la photocopie tant en situation d</w:t>
      </w:r>
      <w:r w:rsidR="00252006">
        <w:rPr>
          <w:rFonts w:ascii="Times New Roman" w:hAnsi="Times New Roman"/>
          <w:sz w:val="24"/>
          <w:szCs w:val="24"/>
        </w:rPr>
        <w:t>’</w:t>
      </w:r>
      <w:r w:rsidRPr="00A7112B">
        <w:rPr>
          <w:rFonts w:ascii="Times New Roman" w:hAnsi="Times New Roman"/>
          <w:sz w:val="24"/>
          <w:szCs w:val="24"/>
        </w:rPr>
        <w:t>apprentissage que lors des évaluations. Mais les apprenants n</w:t>
      </w:r>
      <w:r w:rsidR="00252006">
        <w:rPr>
          <w:rFonts w:ascii="Times New Roman" w:hAnsi="Times New Roman"/>
          <w:sz w:val="24"/>
          <w:szCs w:val="24"/>
        </w:rPr>
        <w:t>’</w:t>
      </w:r>
      <w:r w:rsidRPr="00A7112B">
        <w:rPr>
          <w:rFonts w:ascii="Times New Roman" w:hAnsi="Times New Roman"/>
          <w:sz w:val="24"/>
          <w:szCs w:val="24"/>
        </w:rPr>
        <w:t>ont pas tous les moyens de photocopier les supports écrits devant servir à l</w:t>
      </w:r>
      <w:r w:rsidR="00252006">
        <w:rPr>
          <w:rFonts w:ascii="Times New Roman" w:hAnsi="Times New Roman"/>
          <w:sz w:val="24"/>
          <w:szCs w:val="24"/>
        </w:rPr>
        <w:t>’</w:t>
      </w:r>
      <w:r w:rsidRPr="00A7112B">
        <w:rPr>
          <w:rFonts w:ascii="Times New Roman" w:hAnsi="Times New Roman"/>
          <w:sz w:val="24"/>
          <w:szCs w:val="24"/>
        </w:rPr>
        <w:t>apprentissage ou à l</w:t>
      </w:r>
      <w:r w:rsidR="00252006">
        <w:rPr>
          <w:rFonts w:ascii="Times New Roman" w:hAnsi="Times New Roman"/>
          <w:sz w:val="24"/>
          <w:szCs w:val="24"/>
        </w:rPr>
        <w:t>’</w:t>
      </w:r>
      <w:r w:rsidRPr="00A7112B">
        <w:rPr>
          <w:rFonts w:ascii="Times New Roman" w:hAnsi="Times New Roman"/>
          <w:sz w:val="24"/>
          <w:szCs w:val="24"/>
        </w:rPr>
        <w:t xml:space="preserve">évaluation. Le </w:t>
      </w:r>
      <w:r w:rsidRPr="00A7112B">
        <w:rPr>
          <w:rFonts w:ascii="Times New Roman" w:hAnsi="Times New Roman"/>
          <w:sz w:val="24"/>
          <w:szCs w:val="24"/>
        </w:rPr>
        <w:lastRenderedPageBreak/>
        <w:t>coût de la photocopie par page varie entre 10f CFA</w:t>
      </w:r>
      <w:r w:rsidRPr="00A7112B">
        <w:rPr>
          <w:rStyle w:val="Appelnotedebasdep"/>
          <w:rFonts w:ascii="Times New Roman" w:hAnsi="Times New Roman"/>
          <w:sz w:val="24"/>
          <w:szCs w:val="24"/>
        </w:rPr>
        <w:footnoteReference w:id="29"/>
      </w:r>
      <w:r w:rsidRPr="00A7112B">
        <w:rPr>
          <w:rFonts w:ascii="Times New Roman" w:hAnsi="Times New Roman"/>
          <w:sz w:val="24"/>
          <w:szCs w:val="24"/>
        </w:rPr>
        <w:t xml:space="preserve"> et 15f CFA. Par ailleurs, la qualité du support laisse à désirer : les textes photocopiés sont parfois illisibles. Les coupures régulières d</w:t>
      </w:r>
      <w:r w:rsidR="00252006">
        <w:rPr>
          <w:rFonts w:ascii="Times New Roman" w:hAnsi="Times New Roman"/>
          <w:sz w:val="24"/>
          <w:szCs w:val="24"/>
        </w:rPr>
        <w:t>’</w:t>
      </w:r>
      <w:r w:rsidRPr="00A7112B">
        <w:rPr>
          <w:rFonts w:ascii="Times New Roman" w:hAnsi="Times New Roman"/>
          <w:sz w:val="24"/>
          <w:szCs w:val="24"/>
        </w:rPr>
        <w:t>électricité (« délestages ») que subit le Bénin depuis plus d</w:t>
      </w:r>
      <w:r w:rsidR="00252006">
        <w:rPr>
          <w:rFonts w:ascii="Times New Roman" w:hAnsi="Times New Roman"/>
          <w:sz w:val="24"/>
          <w:szCs w:val="24"/>
        </w:rPr>
        <w:t>’</w:t>
      </w:r>
      <w:r w:rsidRPr="00A7112B">
        <w:rPr>
          <w:rFonts w:ascii="Times New Roman" w:hAnsi="Times New Roman"/>
          <w:sz w:val="24"/>
          <w:szCs w:val="24"/>
        </w:rPr>
        <w:t>une décennie n</w:t>
      </w:r>
      <w:r w:rsidR="00252006">
        <w:rPr>
          <w:rFonts w:ascii="Times New Roman" w:hAnsi="Times New Roman"/>
          <w:sz w:val="24"/>
          <w:szCs w:val="24"/>
        </w:rPr>
        <w:t>’</w:t>
      </w:r>
      <w:r w:rsidRPr="00A7112B">
        <w:rPr>
          <w:rFonts w:ascii="Times New Roman" w:hAnsi="Times New Roman"/>
          <w:sz w:val="24"/>
          <w:szCs w:val="24"/>
        </w:rPr>
        <w:t>arrangent pas la situation. Le recours généralisé à la photocopie à défaut de manuels didactiques, a eu pour conséquence inattendue de ternir dans le public l</w:t>
      </w:r>
      <w:r w:rsidR="00252006">
        <w:rPr>
          <w:rFonts w:ascii="Times New Roman" w:hAnsi="Times New Roman"/>
          <w:sz w:val="24"/>
          <w:szCs w:val="24"/>
        </w:rPr>
        <w:t>’</w:t>
      </w:r>
      <w:r w:rsidRPr="00A7112B">
        <w:rPr>
          <w:rFonts w:ascii="Times New Roman" w:hAnsi="Times New Roman"/>
          <w:sz w:val="24"/>
          <w:szCs w:val="24"/>
        </w:rPr>
        <w:t>image de l</w:t>
      </w:r>
      <w:r w:rsidR="00252006">
        <w:rPr>
          <w:rFonts w:ascii="Times New Roman" w:hAnsi="Times New Roman"/>
          <w:sz w:val="24"/>
          <w:szCs w:val="24"/>
        </w:rPr>
        <w:t>’</w:t>
      </w:r>
      <w:r w:rsidRPr="00A7112B">
        <w:rPr>
          <w:rFonts w:ascii="Times New Roman" w:hAnsi="Times New Roman"/>
          <w:sz w:val="24"/>
          <w:szCs w:val="24"/>
        </w:rPr>
        <w:t>APC : la réforme pédagogique est associée aux photocopies et donc, par ricochet, à une dépense supplémentaire dans un pays pauvre, où nombreux sont les élèves qui viennent au cours sans avoir pu prendre un petit d</w:t>
      </w:r>
      <w:r w:rsidRPr="00A7112B">
        <w:rPr>
          <w:rFonts w:ascii="Times New Roman" w:hAnsi="Times New Roman"/>
          <w:sz w:val="24"/>
          <w:szCs w:val="24"/>
        </w:rPr>
        <w:t>é</w:t>
      </w:r>
      <w:r w:rsidRPr="00A7112B">
        <w:rPr>
          <w:rFonts w:ascii="Times New Roman" w:hAnsi="Times New Roman"/>
          <w:sz w:val="24"/>
          <w:szCs w:val="24"/>
        </w:rPr>
        <w:t>jeuner.</w:t>
      </w:r>
    </w:p>
    <w:p w:rsidR="00C22443" w:rsidRPr="00A7112B" w:rsidRDefault="00C22443" w:rsidP="00381048">
      <w:pPr>
        <w:spacing w:before="120" w:after="0"/>
        <w:jc w:val="both"/>
        <w:rPr>
          <w:rFonts w:ascii="Times New Roman" w:hAnsi="Times New Roman"/>
          <w:sz w:val="24"/>
          <w:szCs w:val="24"/>
        </w:rPr>
      </w:pPr>
      <w:r w:rsidRPr="00A7112B">
        <w:rPr>
          <w:rFonts w:ascii="Times New Roman" w:hAnsi="Times New Roman"/>
          <w:sz w:val="24"/>
          <w:szCs w:val="24"/>
        </w:rPr>
        <w:t>Dans le cas de l</w:t>
      </w:r>
      <w:r w:rsidR="00252006">
        <w:rPr>
          <w:rFonts w:ascii="Times New Roman" w:hAnsi="Times New Roman"/>
          <w:sz w:val="24"/>
          <w:szCs w:val="24"/>
        </w:rPr>
        <w:t>’</w:t>
      </w:r>
      <w:r w:rsidRPr="00A7112B">
        <w:rPr>
          <w:rFonts w:ascii="Times New Roman" w:hAnsi="Times New Roman"/>
          <w:sz w:val="24"/>
          <w:szCs w:val="24"/>
        </w:rPr>
        <w:t>enseignement du français, il paraît bien compliqué de trouver une alternative aux photocopies. Copier les textes au tableau ne garantit pas que tous dans la classe parvie</w:t>
      </w:r>
      <w:r w:rsidRPr="00A7112B">
        <w:rPr>
          <w:rFonts w:ascii="Times New Roman" w:hAnsi="Times New Roman"/>
          <w:sz w:val="24"/>
          <w:szCs w:val="24"/>
        </w:rPr>
        <w:t>n</w:t>
      </w:r>
      <w:r w:rsidRPr="00A7112B">
        <w:rPr>
          <w:rFonts w:ascii="Times New Roman" w:hAnsi="Times New Roman"/>
          <w:sz w:val="24"/>
          <w:szCs w:val="24"/>
        </w:rPr>
        <w:t>dront à les lire, compte tenu des effectifs pléthoriques. Selon la longueur du texte à recopier, les différences entre les plus rapides et les plus lents s</w:t>
      </w:r>
      <w:r w:rsidR="00252006">
        <w:rPr>
          <w:rFonts w:ascii="Times New Roman" w:hAnsi="Times New Roman"/>
          <w:sz w:val="24"/>
          <w:szCs w:val="24"/>
        </w:rPr>
        <w:t>’</w:t>
      </w:r>
      <w:r w:rsidRPr="00A7112B">
        <w:rPr>
          <w:rFonts w:ascii="Times New Roman" w:hAnsi="Times New Roman"/>
          <w:sz w:val="24"/>
          <w:szCs w:val="24"/>
        </w:rPr>
        <w:t>accentueront. Dicter aux élèves ces textes ne résout non plus le problème, surtout dans les classes du premier cycle, où le risque d</w:t>
      </w:r>
      <w:r w:rsidR="00252006">
        <w:rPr>
          <w:rFonts w:ascii="Times New Roman" w:hAnsi="Times New Roman"/>
          <w:sz w:val="24"/>
          <w:szCs w:val="24"/>
        </w:rPr>
        <w:t>’</w:t>
      </w:r>
      <w:r w:rsidRPr="00A7112B">
        <w:rPr>
          <w:rFonts w:ascii="Times New Roman" w:hAnsi="Times New Roman"/>
          <w:sz w:val="24"/>
          <w:szCs w:val="24"/>
        </w:rPr>
        <w:t>écrire avec des fautes est énorme… La réponse la plus crédible à ce problème majeur rés</w:t>
      </w:r>
      <w:r w:rsidRPr="00A7112B">
        <w:rPr>
          <w:rFonts w:ascii="Times New Roman" w:hAnsi="Times New Roman"/>
          <w:sz w:val="24"/>
          <w:szCs w:val="24"/>
        </w:rPr>
        <w:t>i</w:t>
      </w:r>
      <w:r w:rsidRPr="00A7112B">
        <w:rPr>
          <w:rFonts w:ascii="Times New Roman" w:hAnsi="Times New Roman"/>
          <w:sz w:val="24"/>
          <w:szCs w:val="24"/>
        </w:rPr>
        <w:t>derait dans une information correcte des familles : les enseignants des différentes matières identifient les textes de référence et en limitent le nombre – il n</w:t>
      </w:r>
      <w:r w:rsidR="00252006">
        <w:rPr>
          <w:rFonts w:ascii="Times New Roman" w:hAnsi="Times New Roman"/>
          <w:sz w:val="24"/>
          <w:szCs w:val="24"/>
        </w:rPr>
        <w:t>’</w:t>
      </w:r>
      <w:r w:rsidRPr="00A7112B">
        <w:rPr>
          <w:rFonts w:ascii="Times New Roman" w:hAnsi="Times New Roman"/>
          <w:sz w:val="24"/>
          <w:szCs w:val="24"/>
        </w:rPr>
        <w:t>est pas rare de voir les appr</w:t>
      </w:r>
      <w:r w:rsidRPr="00A7112B">
        <w:rPr>
          <w:rFonts w:ascii="Times New Roman" w:hAnsi="Times New Roman"/>
          <w:sz w:val="24"/>
          <w:szCs w:val="24"/>
        </w:rPr>
        <w:t>e</w:t>
      </w:r>
      <w:r w:rsidRPr="00A7112B">
        <w:rPr>
          <w:rFonts w:ascii="Times New Roman" w:hAnsi="Times New Roman"/>
          <w:sz w:val="24"/>
          <w:szCs w:val="24"/>
        </w:rPr>
        <w:t>nants photocopier des romans entiers…– ; ils évaluent le nombre de pages à photocopier par an afin que leur coût global soit communiqué au début de chaque année scolaire. Les parents pourraient alors planifier les coûts, à défaut d</w:t>
      </w:r>
      <w:r w:rsidR="00252006">
        <w:rPr>
          <w:rFonts w:ascii="Times New Roman" w:hAnsi="Times New Roman"/>
          <w:sz w:val="24"/>
          <w:szCs w:val="24"/>
        </w:rPr>
        <w:t>’</w:t>
      </w:r>
      <w:r w:rsidRPr="00A7112B">
        <w:rPr>
          <w:rFonts w:ascii="Times New Roman" w:hAnsi="Times New Roman"/>
          <w:sz w:val="24"/>
          <w:szCs w:val="24"/>
        </w:rPr>
        <w:t>acheter les manuels à leurs enfants.</w:t>
      </w:r>
    </w:p>
    <w:p w:rsidR="00C22443" w:rsidRPr="00A7112B" w:rsidRDefault="00C22443" w:rsidP="00381048">
      <w:pPr>
        <w:spacing w:before="120" w:after="0"/>
        <w:jc w:val="both"/>
        <w:rPr>
          <w:rFonts w:ascii="Times New Roman" w:hAnsi="Times New Roman"/>
          <w:sz w:val="24"/>
          <w:szCs w:val="24"/>
        </w:rPr>
      </w:pPr>
      <w:r w:rsidRPr="00A7112B">
        <w:rPr>
          <w:rFonts w:ascii="Times New Roman" w:hAnsi="Times New Roman"/>
          <w:sz w:val="24"/>
          <w:szCs w:val="24"/>
        </w:rPr>
        <w:t>Les importantes contraintes auxquelles les enseignants sont confrontés compliquent singuli</w:t>
      </w:r>
      <w:r w:rsidRPr="00A7112B">
        <w:rPr>
          <w:rFonts w:ascii="Times New Roman" w:hAnsi="Times New Roman"/>
          <w:sz w:val="24"/>
          <w:szCs w:val="24"/>
        </w:rPr>
        <w:t>è</w:t>
      </w:r>
      <w:r w:rsidRPr="00A7112B">
        <w:rPr>
          <w:rFonts w:ascii="Times New Roman" w:hAnsi="Times New Roman"/>
          <w:sz w:val="24"/>
          <w:szCs w:val="24"/>
        </w:rPr>
        <w:t>rement le travail d</w:t>
      </w:r>
      <w:r w:rsidR="00252006">
        <w:rPr>
          <w:rFonts w:ascii="Times New Roman" w:hAnsi="Times New Roman"/>
          <w:sz w:val="24"/>
          <w:szCs w:val="24"/>
        </w:rPr>
        <w:t>’</w:t>
      </w:r>
      <w:r w:rsidRPr="00A7112B">
        <w:rPr>
          <w:rFonts w:ascii="Times New Roman" w:hAnsi="Times New Roman"/>
          <w:sz w:val="24"/>
          <w:szCs w:val="24"/>
        </w:rPr>
        <w:t>apprentissage. Les réponses ne sont pas seulement d</w:t>
      </w:r>
      <w:r w:rsidR="00252006">
        <w:rPr>
          <w:rFonts w:ascii="Times New Roman" w:hAnsi="Times New Roman"/>
          <w:sz w:val="24"/>
          <w:szCs w:val="24"/>
        </w:rPr>
        <w:t>’</w:t>
      </w:r>
      <w:r w:rsidRPr="00A7112B">
        <w:rPr>
          <w:rFonts w:ascii="Times New Roman" w:hAnsi="Times New Roman"/>
          <w:sz w:val="24"/>
          <w:szCs w:val="24"/>
        </w:rPr>
        <w:t>ordre pédagogique ; certaines limites doivent faire l</w:t>
      </w:r>
      <w:r w:rsidR="00252006">
        <w:rPr>
          <w:rFonts w:ascii="Times New Roman" w:hAnsi="Times New Roman"/>
          <w:sz w:val="24"/>
          <w:szCs w:val="24"/>
        </w:rPr>
        <w:t>’</w:t>
      </w:r>
      <w:r w:rsidRPr="00A7112B">
        <w:rPr>
          <w:rFonts w:ascii="Times New Roman" w:hAnsi="Times New Roman"/>
          <w:sz w:val="24"/>
          <w:szCs w:val="24"/>
        </w:rPr>
        <w:t>objet d</w:t>
      </w:r>
      <w:r w:rsidR="00252006">
        <w:rPr>
          <w:rFonts w:ascii="Times New Roman" w:hAnsi="Times New Roman"/>
          <w:sz w:val="24"/>
          <w:szCs w:val="24"/>
        </w:rPr>
        <w:t>’</w:t>
      </w:r>
      <w:r w:rsidRPr="00A7112B">
        <w:rPr>
          <w:rFonts w:ascii="Times New Roman" w:hAnsi="Times New Roman"/>
          <w:sz w:val="24"/>
          <w:szCs w:val="24"/>
        </w:rPr>
        <w:t>une réflexion politique. D</w:t>
      </w:r>
      <w:r w:rsidR="00252006">
        <w:rPr>
          <w:rFonts w:ascii="Times New Roman" w:hAnsi="Times New Roman"/>
          <w:sz w:val="24"/>
          <w:szCs w:val="24"/>
        </w:rPr>
        <w:t>’</w:t>
      </w:r>
      <w:r w:rsidRPr="00A7112B">
        <w:rPr>
          <w:rFonts w:ascii="Times New Roman" w:hAnsi="Times New Roman"/>
          <w:sz w:val="24"/>
          <w:szCs w:val="24"/>
        </w:rPr>
        <w:t>un autre côté, les problèmes logistiques ne font que révéler l</w:t>
      </w:r>
      <w:r w:rsidR="00252006">
        <w:rPr>
          <w:rFonts w:ascii="Times New Roman" w:hAnsi="Times New Roman"/>
          <w:sz w:val="24"/>
          <w:szCs w:val="24"/>
        </w:rPr>
        <w:t>’</w:t>
      </w:r>
      <w:r w:rsidRPr="00A7112B">
        <w:rPr>
          <w:rFonts w:ascii="Times New Roman" w:hAnsi="Times New Roman"/>
          <w:sz w:val="24"/>
          <w:szCs w:val="24"/>
        </w:rPr>
        <w:t>incapacité actuelle à mettre en œuvre une autre organisation du travail en classe, à trouver des pratiques pédagogiques plus accessibles et à moindre coût. Ceci nous amène à interroger la formation initiale et continue des acteurs du système éducatif béninois, et à identifier les initiatives susceptibles de contribuer à l</w:t>
      </w:r>
      <w:r w:rsidR="00252006">
        <w:rPr>
          <w:rFonts w:ascii="Times New Roman" w:hAnsi="Times New Roman"/>
          <w:sz w:val="24"/>
          <w:szCs w:val="24"/>
        </w:rPr>
        <w:t>’</w:t>
      </w:r>
      <w:r w:rsidRPr="00A7112B">
        <w:rPr>
          <w:rFonts w:ascii="Times New Roman" w:hAnsi="Times New Roman"/>
          <w:sz w:val="24"/>
          <w:szCs w:val="24"/>
        </w:rPr>
        <w:t>amélioration de la qualité de l</w:t>
      </w:r>
      <w:r w:rsidR="00252006">
        <w:rPr>
          <w:rFonts w:ascii="Times New Roman" w:hAnsi="Times New Roman"/>
          <w:sz w:val="24"/>
          <w:szCs w:val="24"/>
        </w:rPr>
        <w:t>’</w:t>
      </w:r>
      <w:r w:rsidRPr="00A7112B">
        <w:rPr>
          <w:rFonts w:ascii="Times New Roman" w:hAnsi="Times New Roman"/>
          <w:sz w:val="24"/>
          <w:szCs w:val="24"/>
        </w:rPr>
        <w:t>éducation au Bénin. Les enquêtes PASEC-CONFEMEN ont souligné « qu</w:t>
      </w:r>
      <w:r w:rsidR="00252006">
        <w:rPr>
          <w:rFonts w:ascii="Times New Roman" w:hAnsi="Times New Roman"/>
          <w:sz w:val="24"/>
          <w:szCs w:val="24"/>
        </w:rPr>
        <w:t>’</w:t>
      </w:r>
      <w:r w:rsidRPr="00A7112B">
        <w:rPr>
          <w:rFonts w:ascii="Times New Roman" w:hAnsi="Times New Roman"/>
          <w:sz w:val="24"/>
          <w:szCs w:val="24"/>
        </w:rPr>
        <w:t>il y a urgence à prendre des mesures pour améliorer la qualité de l</w:t>
      </w:r>
      <w:r w:rsidR="00252006">
        <w:rPr>
          <w:rFonts w:ascii="Times New Roman" w:hAnsi="Times New Roman"/>
          <w:sz w:val="24"/>
          <w:szCs w:val="24"/>
        </w:rPr>
        <w:t>’</w:t>
      </w:r>
      <w:r w:rsidRPr="00A7112B">
        <w:rPr>
          <w:rFonts w:ascii="Times New Roman" w:hAnsi="Times New Roman"/>
          <w:sz w:val="24"/>
          <w:szCs w:val="24"/>
        </w:rPr>
        <w:t>enseignement et de l</w:t>
      </w:r>
      <w:r w:rsidR="00252006">
        <w:rPr>
          <w:rFonts w:ascii="Times New Roman" w:hAnsi="Times New Roman"/>
          <w:sz w:val="24"/>
          <w:szCs w:val="24"/>
        </w:rPr>
        <w:t>’</w:t>
      </w:r>
      <w:r w:rsidRPr="00A7112B">
        <w:rPr>
          <w:rFonts w:ascii="Times New Roman" w:hAnsi="Times New Roman"/>
          <w:sz w:val="24"/>
          <w:szCs w:val="24"/>
        </w:rPr>
        <w:t>apprentissage au Bénin. Cet objectif exige une panoplie d</w:t>
      </w:r>
      <w:r w:rsidR="00252006">
        <w:rPr>
          <w:rFonts w:ascii="Times New Roman" w:hAnsi="Times New Roman"/>
          <w:sz w:val="24"/>
          <w:szCs w:val="24"/>
        </w:rPr>
        <w:t>’</w:t>
      </w:r>
      <w:r w:rsidRPr="00A7112B">
        <w:rPr>
          <w:rFonts w:ascii="Times New Roman" w:hAnsi="Times New Roman"/>
          <w:sz w:val="24"/>
          <w:szCs w:val="24"/>
        </w:rPr>
        <w:t>interventions qui doivent porter sur les dimensions les plus malléables du système d</w:t>
      </w:r>
      <w:r w:rsidR="00252006">
        <w:rPr>
          <w:rFonts w:ascii="Times New Roman" w:hAnsi="Times New Roman"/>
          <w:sz w:val="24"/>
          <w:szCs w:val="24"/>
        </w:rPr>
        <w:t>’</w:t>
      </w:r>
      <w:r w:rsidRPr="00A7112B">
        <w:rPr>
          <w:rFonts w:ascii="Times New Roman" w:hAnsi="Times New Roman"/>
          <w:sz w:val="24"/>
          <w:szCs w:val="24"/>
        </w:rPr>
        <w:t>enseignement que la politique de l</w:t>
      </w:r>
      <w:r w:rsidR="00252006">
        <w:rPr>
          <w:rFonts w:ascii="Times New Roman" w:hAnsi="Times New Roman"/>
          <w:sz w:val="24"/>
          <w:szCs w:val="24"/>
        </w:rPr>
        <w:t>’</w:t>
      </w:r>
      <w:r w:rsidRPr="00A7112B">
        <w:rPr>
          <w:rFonts w:ascii="Times New Roman" w:hAnsi="Times New Roman"/>
          <w:sz w:val="24"/>
          <w:szCs w:val="24"/>
        </w:rPr>
        <w:t>enseignement peut mod</w:t>
      </w:r>
      <w:r w:rsidRPr="00A7112B">
        <w:rPr>
          <w:rFonts w:ascii="Times New Roman" w:hAnsi="Times New Roman"/>
          <w:sz w:val="24"/>
          <w:szCs w:val="24"/>
        </w:rPr>
        <w:t>i</w:t>
      </w:r>
      <w:r w:rsidRPr="00A7112B">
        <w:rPr>
          <w:rFonts w:ascii="Times New Roman" w:hAnsi="Times New Roman"/>
          <w:sz w:val="24"/>
          <w:szCs w:val="24"/>
        </w:rPr>
        <w:t>fier sans beaucoup de frais » (CONFEMEN-PASEC, 2004-2005 : 98). Parmi les mesures les plus urgentes, pointons entre autres une formation initiale assurée à tous les enseignants, une formation continue pour la gestion des grands groupes, des notions en ergonomie scolaire pour toute l</w:t>
      </w:r>
      <w:r w:rsidR="00252006">
        <w:rPr>
          <w:rFonts w:ascii="Times New Roman" w:hAnsi="Times New Roman"/>
          <w:sz w:val="24"/>
          <w:szCs w:val="24"/>
        </w:rPr>
        <w:t>’</w:t>
      </w:r>
      <w:r w:rsidRPr="00A7112B">
        <w:rPr>
          <w:rFonts w:ascii="Times New Roman" w:hAnsi="Times New Roman"/>
          <w:sz w:val="24"/>
          <w:szCs w:val="24"/>
        </w:rPr>
        <w:t>administration scolaire, l</w:t>
      </w:r>
      <w:r w:rsidR="00252006">
        <w:rPr>
          <w:rFonts w:ascii="Times New Roman" w:hAnsi="Times New Roman"/>
          <w:sz w:val="24"/>
          <w:szCs w:val="24"/>
        </w:rPr>
        <w:t>’</w:t>
      </w:r>
      <w:r w:rsidRPr="00A7112B">
        <w:rPr>
          <w:rFonts w:ascii="Times New Roman" w:hAnsi="Times New Roman"/>
          <w:sz w:val="24"/>
          <w:szCs w:val="24"/>
        </w:rPr>
        <w:t>implication des associations des parents d</w:t>
      </w:r>
      <w:r w:rsidR="00252006">
        <w:rPr>
          <w:rFonts w:ascii="Times New Roman" w:hAnsi="Times New Roman"/>
          <w:sz w:val="24"/>
          <w:szCs w:val="24"/>
        </w:rPr>
        <w:t>’</w:t>
      </w:r>
      <w:r w:rsidRPr="00A7112B">
        <w:rPr>
          <w:rFonts w:ascii="Times New Roman" w:hAnsi="Times New Roman"/>
          <w:sz w:val="24"/>
          <w:szCs w:val="24"/>
        </w:rPr>
        <w:t>élèves dans la gestion scolaire, tout au moins pour ne plus en être écartés et pour ne plus se sentir « déposs</w:t>
      </w:r>
      <w:r w:rsidRPr="00A7112B">
        <w:rPr>
          <w:rFonts w:ascii="Times New Roman" w:hAnsi="Times New Roman"/>
          <w:sz w:val="24"/>
          <w:szCs w:val="24"/>
        </w:rPr>
        <w:t>é</w:t>
      </w:r>
      <w:r w:rsidRPr="00A7112B">
        <w:rPr>
          <w:rFonts w:ascii="Times New Roman" w:hAnsi="Times New Roman"/>
          <w:sz w:val="24"/>
          <w:szCs w:val="24"/>
        </w:rPr>
        <w:t xml:space="preserve">dés des savoirs transmis (Comhaire &amp; Mrsic-Garac, 2007 : 48, citant Lanoué, 2004 : 114). </w:t>
      </w:r>
    </w:p>
    <w:p w:rsidR="00C22443" w:rsidRDefault="00C22443" w:rsidP="00381048">
      <w:pPr>
        <w:spacing w:before="120" w:after="0"/>
        <w:jc w:val="both"/>
        <w:rPr>
          <w:rFonts w:ascii="Times New Roman" w:hAnsi="Times New Roman"/>
          <w:sz w:val="24"/>
          <w:szCs w:val="24"/>
        </w:rPr>
      </w:pPr>
    </w:p>
    <w:p w:rsidR="00C22443" w:rsidRPr="007566B4" w:rsidRDefault="00C22443" w:rsidP="00381048">
      <w:pPr>
        <w:pStyle w:val="Titre2"/>
        <w:spacing w:before="120"/>
        <w:jc w:val="both"/>
        <w:rPr>
          <w:rFonts w:ascii="Times New Roman" w:hAnsi="Times New Roman" w:cs="Times New Roman"/>
          <w:color w:val="auto"/>
          <w:sz w:val="36"/>
          <w:szCs w:val="36"/>
        </w:rPr>
      </w:pPr>
      <w:bookmarkStart w:id="2" w:name="_Toc371022054"/>
      <w:r w:rsidRPr="007566B4">
        <w:rPr>
          <w:rFonts w:ascii="Times New Roman" w:hAnsi="Times New Roman" w:cs="Times New Roman"/>
          <w:color w:val="auto"/>
          <w:sz w:val="36"/>
          <w:szCs w:val="36"/>
        </w:rPr>
        <w:lastRenderedPageBreak/>
        <w:t>3.- La formation des enseignants</w:t>
      </w:r>
      <w:bookmarkEnd w:id="2"/>
      <w:r w:rsidR="00966B84" w:rsidRPr="007566B4">
        <w:rPr>
          <w:rFonts w:ascii="Times New Roman" w:hAnsi="Times New Roman" w:cs="Times New Roman"/>
          <w:color w:val="auto"/>
          <w:sz w:val="36"/>
          <w:szCs w:val="36"/>
        </w:rPr>
        <w:t xml:space="preserve"> du secondaire</w:t>
      </w:r>
    </w:p>
    <w:p w:rsidR="00D10B04" w:rsidRDefault="00D10B04" w:rsidP="00381048">
      <w:pPr>
        <w:spacing w:before="120" w:after="0"/>
        <w:jc w:val="both"/>
        <w:rPr>
          <w:rFonts w:ascii="Times New Roman" w:hAnsi="Times New Roman"/>
          <w:sz w:val="24"/>
          <w:szCs w:val="24"/>
        </w:rPr>
      </w:pPr>
    </w:p>
    <w:p w:rsidR="009D27D0" w:rsidRPr="00A7112B" w:rsidRDefault="009D27D0" w:rsidP="00381048">
      <w:pPr>
        <w:spacing w:before="120" w:after="0"/>
        <w:jc w:val="both"/>
        <w:rPr>
          <w:rFonts w:ascii="Times New Roman" w:hAnsi="Times New Roman"/>
          <w:sz w:val="24"/>
          <w:szCs w:val="24"/>
        </w:rPr>
      </w:pPr>
      <w:r w:rsidRPr="00A7112B">
        <w:rPr>
          <w:rFonts w:ascii="Times New Roman" w:hAnsi="Times New Roman"/>
          <w:sz w:val="24"/>
          <w:szCs w:val="24"/>
        </w:rPr>
        <w:t xml:space="preserve">Le programme de la formation </w:t>
      </w:r>
      <w:r w:rsidR="00D10B04">
        <w:rPr>
          <w:rFonts w:ascii="Times New Roman" w:hAnsi="Times New Roman"/>
          <w:sz w:val="24"/>
          <w:szCs w:val="24"/>
        </w:rPr>
        <w:t xml:space="preserve">initiale </w:t>
      </w:r>
      <w:r w:rsidRPr="00A7112B">
        <w:rPr>
          <w:rFonts w:ascii="Times New Roman" w:hAnsi="Times New Roman"/>
          <w:sz w:val="24"/>
          <w:szCs w:val="24"/>
        </w:rPr>
        <w:t xml:space="preserve">des enseignants dans les écoles normales au Bénin </w:t>
      </w:r>
      <w:r w:rsidR="00D10B04">
        <w:rPr>
          <w:rFonts w:ascii="Times New Roman" w:hAnsi="Times New Roman"/>
          <w:sz w:val="24"/>
          <w:szCs w:val="24"/>
        </w:rPr>
        <w:t>est composé des matières suivantes.</w:t>
      </w:r>
    </w:p>
    <w:p w:rsidR="003D4C00" w:rsidRPr="00D10B04" w:rsidRDefault="003D4C00" w:rsidP="004C767B">
      <w:pPr>
        <w:pStyle w:val="Paragraphedeliste"/>
        <w:numPr>
          <w:ilvl w:val="0"/>
          <w:numId w:val="13"/>
        </w:numPr>
        <w:spacing w:before="120" w:after="0"/>
        <w:ind w:left="357" w:hanging="357"/>
        <w:contextualSpacing w:val="0"/>
        <w:jc w:val="both"/>
        <w:rPr>
          <w:rFonts w:ascii="Times New Roman" w:hAnsi="Times New Roman"/>
          <w:sz w:val="24"/>
          <w:szCs w:val="24"/>
        </w:rPr>
      </w:pPr>
      <w:r w:rsidRPr="00D10B04">
        <w:rPr>
          <w:rFonts w:ascii="Times New Roman" w:hAnsi="Times New Roman"/>
          <w:b/>
          <w:sz w:val="24"/>
          <w:szCs w:val="24"/>
        </w:rPr>
        <w:t>La psychopédagogie</w:t>
      </w:r>
      <w:r w:rsidR="00000B2A" w:rsidRPr="00D10B04">
        <w:rPr>
          <w:rFonts w:ascii="Times New Roman" w:hAnsi="Times New Roman"/>
          <w:sz w:val="24"/>
          <w:szCs w:val="24"/>
        </w:rPr>
        <w:t>,</w:t>
      </w:r>
      <w:r w:rsidR="003E2CD6" w:rsidRPr="00D10B04">
        <w:rPr>
          <w:rFonts w:ascii="Times New Roman" w:hAnsi="Times New Roman"/>
          <w:sz w:val="24"/>
          <w:szCs w:val="24"/>
        </w:rPr>
        <w:t xml:space="preserve"> </w:t>
      </w:r>
      <w:r w:rsidR="00D10B04">
        <w:rPr>
          <w:rFonts w:ascii="Times New Roman" w:hAnsi="Times New Roman"/>
          <w:sz w:val="24"/>
          <w:szCs w:val="24"/>
        </w:rPr>
        <w:t xml:space="preserve">qui </w:t>
      </w:r>
      <w:r w:rsidR="00000B2A" w:rsidRPr="00D10B04">
        <w:rPr>
          <w:rFonts w:ascii="Times New Roman" w:hAnsi="Times New Roman"/>
          <w:sz w:val="24"/>
          <w:szCs w:val="24"/>
        </w:rPr>
        <w:t>est</w:t>
      </w:r>
      <w:r w:rsidR="003E2CD6" w:rsidRPr="00D10B04">
        <w:rPr>
          <w:rFonts w:ascii="Times New Roman" w:hAnsi="Times New Roman"/>
          <w:sz w:val="24"/>
          <w:szCs w:val="24"/>
        </w:rPr>
        <w:t xml:space="preserve"> enseignée en tronc commun à tous les stagiaires, toutes di</w:t>
      </w:r>
      <w:r w:rsidR="003E2CD6" w:rsidRPr="00D10B04">
        <w:rPr>
          <w:rFonts w:ascii="Times New Roman" w:hAnsi="Times New Roman"/>
          <w:sz w:val="24"/>
          <w:szCs w:val="24"/>
        </w:rPr>
        <w:t>s</w:t>
      </w:r>
      <w:r w:rsidR="003E2CD6" w:rsidRPr="00D10B04">
        <w:rPr>
          <w:rFonts w:ascii="Times New Roman" w:hAnsi="Times New Roman"/>
          <w:sz w:val="24"/>
          <w:szCs w:val="24"/>
        </w:rPr>
        <w:t>ciplines confondues</w:t>
      </w:r>
      <w:r w:rsidR="00000B2A" w:rsidRPr="00D10B04">
        <w:rPr>
          <w:rFonts w:ascii="Times New Roman" w:hAnsi="Times New Roman"/>
          <w:sz w:val="24"/>
          <w:szCs w:val="24"/>
        </w:rPr>
        <w:t>,</w:t>
      </w:r>
      <w:r w:rsidR="003E2CD6" w:rsidRPr="00D10B04">
        <w:rPr>
          <w:rFonts w:ascii="Times New Roman" w:hAnsi="Times New Roman"/>
          <w:sz w:val="24"/>
          <w:szCs w:val="24"/>
        </w:rPr>
        <w:t xml:space="preserve"> par quatre professeurs d</w:t>
      </w:r>
      <w:r w:rsidR="00252006">
        <w:rPr>
          <w:rFonts w:ascii="Times New Roman" w:hAnsi="Times New Roman"/>
          <w:sz w:val="24"/>
          <w:szCs w:val="24"/>
        </w:rPr>
        <w:t>’</w:t>
      </w:r>
      <w:r w:rsidR="003E2CD6" w:rsidRPr="00D10B04">
        <w:rPr>
          <w:rFonts w:ascii="Times New Roman" w:hAnsi="Times New Roman"/>
          <w:sz w:val="24"/>
          <w:szCs w:val="24"/>
        </w:rPr>
        <w:t>université, issus du Département de Psych</w:t>
      </w:r>
      <w:r w:rsidR="003E2CD6" w:rsidRPr="00D10B04">
        <w:rPr>
          <w:rFonts w:ascii="Times New Roman" w:hAnsi="Times New Roman"/>
          <w:sz w:val="24"/>
          <w:szCs w:val="24"/>
        </w:rPr>
        <w:t>o</w:t>
      </w:r>
      <w:r w:rsidR="003E2CD6" w:rsidRPr="00D10B04">
        <w:rPr>
          <w:rFonts w:ascii="Times New Roman" w:hAnsi="Times New Roman"/>
          <w:sz w:val="24"/>
          <w:szCs w:val="24"/>
        </w:rPr>
        <w:t>logie et des Sciences de l</w:t>
      </w:r>
      <w:r w:rsidR="00252006">
        <w:rPr>
          <w:rFonts w:ascii="Times New Roman" w:hAnsi="Times New Roman"/>
          <w:sz w:val="24"/>
          <w:szCs w:val="24"/>
        </w:rPr>
        <w:t>’</w:t>
      </w:r>
      <w:r w:rsidR="003E2CD6" w:rsidRPr="00D10B04">
        <w:rPr>
          <w:rFonts w:ascii="Times New Roman" w:hAnsi="Times New Roman"/>
          <w:sz w:val="24"/>
          <w:szCs w:val="24"/>
        </w:rPr>
        <w:t>éducation de l</w:t>
      </w:r>
      <w:r w:rsidR="00252006">
        <w:rPr>
          <w:rFonts w:ascii="Times New Roman" w:hAnsi="Times New Roman"/>
          <w:sz w:val="24"/>
          <w:szCs w:val="24"/>
        </w:rPr>
        <w:t>’</w:t>
      </w:r>
      <w:r w:rsidR="003E2CD6" w:rsidRPr="00D10B04">
        <w:rPr>
          <w:rFonts w:ascii="Times New Roman" w:hAnsi="Times New Roman"/>
          <w:sz w:val="24"/>
          <w:szCs w:val="24"/>
        </w:rPr>
        <w:t>Université d</w:t>
      </w:r>
      <w:r w:rsidR="00252006">
        <w:rPr>
          <w:rFonts w:ascii="Times New Roman" w:hAnsi="Times New Roman"/>
          <w:sz w:val="24"/>
          <w:szCs w:val="24"/>
        </w:rPr>
        <w:t>’</w:t>
      </w:r>
      <w:r w:rsidR="003E2CD6" w:rsidRPr="00D10B04">
        <w:rPr>
          <w:rFonts w:ascii="Times New Roman" w:hAnsi="Times New Roman"/>
          <w:sz w:val="24"/>
          <w:szCs w:val="24"/>
        </w:rPr>
        <w:t>Abomey-Calavi.</w:t>
      </w:r>
      <w:r w:rsidR="001B4FF7" w:rsidRPr="00D10B04">
        <w:rPr>
          <w:rFonts w:ascii="Times New Roman" w:hAnsi="Times New Roman"/>
          <w:sz w:val="24"/>
          <w:szCs w:val="24"/>
        </w:rPr>
        <w:t xml:space="preserve"> </w:t>
      </w:r>
      <w:r w:rsidR="00D10B04">
        <w:rPr>
          <w:rFonts w:ascii="Times New Roman" w:hAnsi="Times New Roman"/>
          <w:sz w:val="24"/>
          <w:szCs w:val="24"/>
        </w:rPr>
        <w:t xml:space="preserve">Cette matière est </w:t>
      </w:r>
      <w:r w:rsidR="00D10B04" w:rsidRPr="00D10B04">
        <w:rPr>
          <w:rFonts w:ascii="Times New Roman" w:hAnsi="Times New Roman"/>
          <w:sz w:val="24"/>
          <w:szCs w:val="24"/>
        </w:rPr>
        <w:t>subdivisée en quatre volets</w:t>
      </w:r>
      <w:r w:rsidR="00D10B04">
        <w:rPr>
          <w:rFonts w:ascii="Times New Roman" w:hAnsi="Times New Roman"/>
          <w:sz w:val="24"/>
          <w:szCs w:val="24"/>
        </w:rPr>
        <w:t xml:space="preserve"> : </w:t>
      </w:r>
      <w:r w:rsidR="001B4FF7" w:rsidRPr="00D10B04">
        <w:rPr>
          <w:rFonts w:ascii="Times New Roman" w:hAnsi="Times New Roman"/>
          <w:sz w:val="24"/>
          <w:szCs w:val="24"/>
        </w:rPr>
        <w:t>l</w:t>
      </w:r>
      <w:r w:rsidR="00252006">
        <w:rPr>
          <w:rFonts w:ascii="Times New Roman" w:hAnsi="Times New Roman"/>
          <w:sz w:val="24"/>
          <w:szCs w:val="24"/>
        </w:rPr>
        <w:t>’</w:t>
      </w:r>
      <w:r w:rsidR="001B4FF7" w:rsidRPr="00D10B04">
        <w:rPr>
          <w:rFonts w:ascii="Times New Roman" w:hAnsi="Times New Roman"/>
          <w:sz w:val="24"/>
          <w:szCs w:val="24"/>
        </w:rPr>
        <w:t xml:space="preserve">éducation au service de la culture, </w:t>
      </w:r>
      <w:r w:rsidR="00D10B04">
        <w:rPr>
          <w:rFonts w:ascii="Times New Roman" w:hAnsi="Times New Roman"/>
          <w:sz w:val="24"/>
          <w:szCs w:val="24"/>
        </w:rPr>
        <w:t xml:space="preserve">la </w:t>
      </w:r>
      <w:r w:rsidR="001B4FF7" w:rsidRPr="00D10B04">
        <w:rPr>
          <w:rFonts w:ascii="Times New Roman" w:hAnsi="Times New Roman"/>
          <w:sz w:val="24"/>
          <w:szCs w:val="24"/>
        </w:rPr>
        <w:t xml:space="preserve">docimologie, </w:t>
      </w:r>
      <w:r w:rsidR="00D10B04">
        <w:rPr>
          <w:rFonts w:ascii="Times New Roman" w:hAnsi="Times New Roman"/>
          <w:sz w:val="24"/>
          <w:szCs w:val="24"/>
        </w:rPr>
        <w:t>la</w:t>
      </w:r>
      <w:r w:rsidR="001B4FF7" w:rsidRPr="00D10B04">
        <w:rPr>
          <w:rFonts w:ascii="Times New Roman" w:hAnsi="Times New Roman"/>
          <w:sz w:val="24"/>
          <w:szCs w:val="24"/>
        </w:rPr>
        <w:t xml:space="preserve"> ps</w:t>
      </w:r>
      <w:r w:rsidR="001B4FF7" w:rsidRPr="00D10B04">
        <w:rPr>
          <w:rFonts w:ascii="Times New Roman" w:hAnsi="Times New Roman"/>
          <w:sz w:val="24"/>
          <w:szCs w:val="24"/>
        </w:rPr>
        <w:t>y</w:t>
      </w:r>
      <w:r w:rsidR="001B4FF7" w:rsidRPr="00D10B04">
        <w:rPr>
          <w:rFonts w:ascii="Times New Roman" w:hAnsi="Times New Roman"/>
          <w:sz w:val="24"/>
          <w:szCs w:val="24"/>
        </w:rPr>
        <w:t>chologie de l</w:t>
      </w:r>
      <w:r w:rsidR="00252006">
        <w:rPr>
          <w:rFonts w:ascii="Times New Roman" w:hAnsi="Times New Roman"/>
          <w:sz w:val="24"/>
          <w:szCs w:val="24"/>
        </w:rPr>
        <w:t>’</w:t>
      </w:r>
      <w:r w:rsidR="001B4FF7" w:rsidRPr="00D10B04">
        <w:rPr>
          <w:rFonts w:ascii="Times New Roman" w:hAnsi="Times New Roman"/>
          <w:sz w:val="24"/>
          <w:szCs w:val="24"/>
        </w:rPr>
        <w:t xml:space="preserve">enfant et </w:t>
      </w:r>
      <w:r w:rsidR="00D10B04">
        <w:rPr>
          <w:rFonts w:ascii="Times New Roman" w:hAnsi="Times New Roman"/>
          <w:sz w:val="24"/>
          <w:szCs w:val="24"/>
        </w:rPr>
        <w:t xml:space="preserve">la psychologie </w:t>
      </w:r>
      <w:r w:rsidR="001B4FF7" w:rsidRPr="00D10B04">
        <w:rPr>
          <w:rFonts w:ascii="Times New Roman" w:hAnsi="Times New Roman"/>
          <w:sz w:val="24"/>
          <w:szCs w:val="24"/>
        </w:rPr>
        <w:t>de l</w:t>
      </w:r>
      <w:r w:rsidR="00252006">
        <w:rPr>
          <w:rFonts w:ascii="Times New Roman" w:hAnsi="Times New Roman"/>
          <w:sz w:val="24"/>
          <w:szCs w:val="24"/>
        </w:rPr>
        <w:t>’</w:t>
      </w:r>
      <w:r w:rsidR="001B4FF7" w:rsidRPr="00D10B04">
        <w:rPr>
          <w:rFonts w:ascii="Times New Roman" w:hAnsi="Times New Roman"/>
          <w:sz w:val="24"/>
          <w:szCs w:val="24"/>
        </w:rPr>
        <w:t>adolescent</w:t>
      </w:r>
      <w:r w:rsidR="008A062A" w:rsidRPr="00D10B04">
        <w:rPr>
          <w:rFonts w:ascii="Times New Roman" w:hAnsi="Times New Roman"/>
          <w:sz w:val="24"/>
          <w:szCs w:val="24"/>
        </w:rPr>
        <w:t>.</w:t>
      </w:r>
    </w:p>
    <w:p w:rsidR="003D4C00" w:rsidRPr="00D10B04" w:rsidRDefault="003D4C00" w:rsidP="004C767B">
      <w:pPr>
        <w:pStyle w:val="Paragraphedeliste"/>
        <w:numPr>
          <w:ilvl w:val="0"/>
          <w:numId w:val="13"/>
        </w:numPr>
        <w:spacing w:before="120" w:after="0"/>
        <w:ind w:left="357" w:hanging="357"/>
        <w:contextualSpacing w:val="0"/>
        <w:jc w:val="both"/>
        <w:rPr>
          <w:rFonts w:ascii="Times New Roman" w:hAnsi="Times New Roman"/>
          <w:sz w:val="24"/>
          <w:szCs w:val="24"/>
        </w:rPr>
      </w:pPr>
      <w:r w:rsidRPr="00D10B04">
        <w:rPr>
          <w:rFonts w:ascii="Times New Roman" w:hAnsi="Times New Roman"/>
          <w:b/>
          <w:sz w:val="24"/>
          <w:szCs w:val="24"/>
        </w:rPr>
        <w:t>La formation administrative et professionnelle</w:t>
      </w:r>
      <w:r w:rsidR="00D10B04">
        <w:rPr>
          <w:rFonts w:ascii="Times New Roman" w:hAnsi="Times New Roman"/>
          <w:sz w:val="24"/>
          <w:szCs w:val="24"/>
        </w:rPr>
        <w:t xml:space="preserve">, également inscrite au tronc commun. </w:t>
      </w:r>
      <w:r w:rsidR="00000B2A" w:rsidRPr="00D10B04">
        <w:rPr>
          <w:rFonts w:ascii="Times New Roman" w:hAnsi="Times New Roman"/>
          <w:sz w:val="24"/>
          <w:szCs w:val="24"/>
        </w:rPr>
        <w:t>Elle se déroule en deux sections</w:t>
      </w:r>
      <w:r w:rsidR="00D10B04">
        <w:rPr>
          <w:rFonts w:ascii="Times New Roman" w:hAnsi="Times New Roman"/>
          <w:sz w:val="24"/>
          <w:szCs w:val="24"/>
        </w:rPr>
        <w:t xml:space="preserve">. </w:t>
      </w:r>
      <w:r w:rsidR="00000B2A" w:rsidRPr="00D10B04">
        <w:rPr>
          <w:rFonts w:ascii="Times New Roman" w:hAnsi="Times New Roman"/>
          <w:sz w:val="24"/>
          <w:szCs w:val="24"/>
        </w:rPr>
        <w:t>La pre</w:t>
      </w:r>
      <w:r w:rsidR="001B4FF7" w:rsidRPr="00D10B04">
        <w:rPr>
          <w:rFonts w:ascii="Times New Roman" w:hAnsi="Times New Roman"/>
          <w:sz w:val="24"/>
          <w:szCs w:val="24"/>
        </w:rPr>
        <w:t>mière section est enseignée par un professeur des sciences de l</w:t>
      </w:r>
      <w:r w:rsidR="00252006">
        <w:rPr>
          <w:rFonts w:ascii="Times New Roman" w:hAnsi="Times New Roman"/>
          <w:sz w:val="24"/>
          <w:szCs w:val="24"/>
        </w:rPr>
        <w:t>’</w:t>
      </w:r>
      <w:r w:rsidR="001B4FF7" w:rsidRPr="00D10B04">
        <w:rPr>
          <w:rFonts w:ascii="Times New Roman" w:hAnsi="Times New Roman"/>
          <w:sz w:val="24"/>
          <w:szCs w:val="24"/>
        </w:rPr>
        <w:t>éducation et tourne autour des questions de déontologie</w:t>
      </w:r>
      <w:r w:rsidR="00D42EE0" w:rsidRPr="00D10B04">
        <w:rPr>
          <w:rFonts w:ascii="Times New Roman" w:hAnsi="Times New Roman"/>
          <w:sz w:val="24"/>
          <w:szCs w:val="24"/>
        </w:rPr>
        <w:t xml:space="preserve">. La seconde section est enseignée par un administrateur civil </w:t>
      </w:r>
      <w:r w:rsidR="00D10B04">
        <w:rPr>
          <w:rFonts w:ascii="Times New Roman" w:hAnsi="Times New Roman"/>
          <w:sz w:val="24"/>
          <w:szCs w:val="24"/>
        </w:rPr>
        <w:t xml:space="preserve">qui </w:t>
      </w:r>
      <w:r w:rsidR="00D42EE0" w:rsidRPr="00D10B04">
        <w:rPr>
          <w:rFonts w:ascii="Times New Roman" w:hAnsi="Times New Roman"/>
          <w:sz w:val="24"/>
          <w:szCs w:val="24"/>
        </w:rPr>
        <w:t>aborde les aspects professionnels de gestion administrative des carrières, de l</w:t>
      </w:r>
      <w:r w:rsidR="00252006">
        <w:rPr>
          <w:rFonts w:ascii="Times New Roman" w:hAnsi="Times New Roman"/>
          <w:sz w:val="24"/>
          <w:szCs w:val="24"/>
        </w:rPr>
        <w:t>’</w:t>
      </w:r>
      <w:r w:rsidR="00D42EE0" w:rsidRPr="00D10B04">
        <w:rPr>
          <w:rFonts w:ascii="Times New Roman" w:hAnsi="Times New Roman"/>
          <w:sz w:val="24"/>
          <w:szCs w:val="24"/>
        </w:rPr>
        <w:t>administration scolaire.</w:t>
      </w:r>
    </w:p>
    <w:p w:rsidR="003D4C00" w:rsidRPr="00D10B04" w:rsidRDefault="003D4C00" w:rsidP="004C767B">
      <w:pPr>
        <w:pStyle w:val="Paragraphedeliste"/>
        <w:numPr>
          <w:ilvl w:val="0"/>
          <w:numId w:val="13"/>
        </w:numPr>
        <w:spacing w:before="120" w:after="0"/>
        <w:ind w:left="357" w:hanging="357"/>
        <w:contextualSpacing w:val="0"/>
        <w:jc w:val="both"/>
        <w:rPr>
          <w:rFonts w:ascii="Times New Roman" w:hAnsi="Times New Roman"/>
          <w:sz w:val="24"/>
          <w:szCs w:val="24"/>
        </w:rPr>
      </w:pPr>
      <w:r w:rsidRPr="00D10B04">
        <w:rPr>
          <w:rFonts w:ascii="Times New Roman" w:hAnsi="Times New Roman"/>
          <w:b/>
          <w:sz w:val="24"/>
          <w:szCs w:val="24"/>
        </w:rPr>
        <w:t>Le rapport</w:t>
      </w:r>
      <w:r w:rsidR="00D10B04">
        <w:rPr>
          <w:rFonts w:ascii="Times New Roman" w:hAnsi="Times New Roman"/>
          <w:sz w:val="24"/>
          <w:szCs w:val="24"/>
        </w:rPr>
        <w:t>, c</w:t>
      </w:r>
      <w:r w:rsidR="00252006">
        <w:rPr>
          <w:rFonts w:ascii="Times New Roman" w:hAnsi="Times New Roman"/>
          <w:sz w:val="24"/>
          <w:szCs w:val="24"/>
        </w:rPr>
        <w:t>’</w:t>
      </w:r>
      <w:r w:rsidR="00D10B04">
        <w:rPr>
          <w:rFonts w:ascii="Times New Roman" w:hAnsi="Times New Roman"/>
          <w:sz w:val="24"/>
          <w:szCs w:val="24"/>
        </w:rPr>
        <w:t>est-à-dire</w:t>
      </w:r>
      <w:r w:rsidRPr="00D10B04">
        <w:rPr>
          <w:rFonts w:ascii="Times New Roman" w:hAnsi="Times New Roman"/>
          <w:sz w:val="24"/>
          <w:szCs w:val="24"/>
        </w:rPr>
        <w:t xml:space="preserve"> le mémoire </w:t>
      </w:r>
      <w:r w:rsidR="00F04911" w:rsidRPr="00D10B04">
        <w:rPr>
          <w:rFonts w:ascii="Times New Roman" w:hAnsi="Times New Roman"/>
          <w:sz w:val="24"/>
          <w:szCs w:val="24"/>
        </w:rPr>
        <w:t xml:space="preserve">rédigé par le stagiaire </w:t>
      </w:r>
      <w:r w:rsidR="00D10B04">
        <w:rPr>
          <w:rFonts w:ascii="Times New Roman" w:hAnsi="Times New Roman"/>
          <w:sz w:val="24"/>
          <w:szCs w:val="24"/>
        </w:rPr>
        <w:t>et soutenu</w:t>
      </w:r>
      <w:r w:rsidRPr="00D10B04">
        <w:rPr>
          <w:rFonts w:ascii="Times New Roman" w:hAnsi="Times New Roman"/>
          <w:sz w:val="24"/>
          <w:szCs w:val="24"/>
        </w:rPr>
        <w:t xml:space="preserve"> à l</w:t>
      </w:r>
      <w:r w:rsidR="00252006">
        <w:rPr>
          <w:rFonts w:ascii="Times New Roman" w:hAnsi="Times New Roman"/>
          <w:sz w:val="24"/>
          <w:szCs w:val="24"/>
        </w:rPr>
        <w:t>’</w:t>
      </w:r>
      <w:r w:rsidRPr="00D10B04">
        <w:rPr>
          <w:rFonts w:ascii="Times New Roman" w:hAnsi="Times New Roman"/>
          <w:sz w:val="24"/>
          <w:szCs w:val="24"/>
        </w:rPr>
        <w:t>issue de la fo</w:t>
      </w:r>
      <w:r w:rsidRPr="00D10B04">
        <w:rPr>
          <w:rFonts w:ascii="Times New Roman" w:hAnsi="Times New Roman"/>
          <w:sz w:val="24"/>
          <w:szCs w:val="24"/>
        </w:rPr>
        <w:t>r</w:t>
      </w:r>
      <w:r w:rsidRPr="00D10B04">
        <w:rPr>
          <w:rFonts w:ascii="Times New Roman" w:hAnsi="Times New Roman"/>
          <w:sz w:val="24"/>
          <w:szCs w:val="24"/>
        </w:rPr>
        <w:t>mation devant un jury composé d</w:t>
      </w:r>
      <w:r w:rsidR="00252006">
        <w:rPr>
          <w:rFonts w:ascii="Times New Roman" w:hAnsi="Times New Roman"/>
          <w:sz w:val="24"/>
          <w:szCs w:val="24"/>
        </w:rPr>
        <w:t>’</w:t>
      </w:r>
      <w:r w:rsidRPr="00D10B04">
        <w:rPr>
          <w:rFonts w:ascii="Times New Roman" w:hAnsi="Times New Roman"/>
          <w:sz w:val="24"/>
          <w:szCs w:val="24"/>
        </w:rPr>
        <w:t>un</w:t>
      </w:r>
      <w:r w:rsidR="003E2CD6" w:rsidRPr="00D10B04">
        <w:rPr>
          <w:rFonts w:ascii="Times New Roman" w:hAnsi="Times New Roman"/>
          <w:sz w:val="24"/>
          <w:szCs w:val="24"/>
        </w:rPr>
        <w:t xml:space="preserve"> </w:t>
      </w:r>
      <w:r w:rsidRPr="00D10B04">
        <w:rPr>
          <w:rFonts w:ascii="Times New Roman" w:hAnsi="Times New Roman"/>
          <w:sz w:val="24"/>
          <w:szCs w:val="24"/>
        </w:rPr>
        <w:t>professeur d</w:t>
      </w:r>
      <w:r w:rsidR="00252006">
        <w:rPr>
          <w:rFonts w:ascii="Times New Roman" w:hAnsi="Times New Roman"/>
          <w:sz w:val="24"/>
          <w:szCs w:val="24"/>
        </w:rPr>
        <w:t>’</w:t>
      </w:r>
      <w:r w:rsidRPr="00D10B04">
        <w:rPr>
          <w:rFonts w:ascii="Times New Roman" w:hAnsi="Times New Roman"/>
          <w:sz w:val="24"/>
          <w:szCs w:val="24"/>
        </w:rPr>
        <w:t>université</w:t>
      </w:r>
      <w:r w:rsidR="003E2CD6" w:rsidRPr="00D10B04">
        <w:rPr>
          <w:rFonts w:ascii="Times New Roman" w:hAnsi="Times New Roman"/>
          <w:sz w:val="24"/>
          <w:szCs w:val="24"/>
        </w:rPr>
        <w:t>, d</w:t>
      </w:r>
      <w:r w:rsidR="00252006">
        <w:rPr>
          <w:rFonts w:ascii="Times New Roman" w:hAnsi="Times New Roman"/>
          <w:sz w:val="24"/>
          <w:szCs w:val="24"/>
        </w:rPr>
        <w:t>’</w:t>
      </w:r>
      <w:r w:rsidR="003E2CD6" w:rsidRPr="00D10B04">
        <w:rPr>
          <w:rFonts w:ascii="Times New Roman" w:hAnsi="Times New Roman"/>
          <w:sz w:val="24"/>
          <w:szCs w:val="24"/>
        </w:rPr>
        <w:t>un inspecteur, d</w:t>
      </w:r>
      <w:r w:rsidR="00252006">
        <w:rPr>
          <w:rFonts w:ascii="Times New Roman" w:hAnsi="Times New Roman"/>
          <w:sz w:val="24"/>
          <w:szCs w:val="24"/>
        </w:rPr>
        <w:t>’</w:t>
      </w:r>
      <w:r w:rsidR="003E2CD6" w:rsidRPr="00D10B04">
        <w:rPr>
          <w:rFonts w:ascii="Times New Roman" w:hAnsi="Times New Roman"/>
          <w:sz w:val="24"/>
          <w:szCs w:val="24"/>
        </w:rPr>
        <w:t>un co</w:t>
      </w:r>
      <w:r w:rsidR="003E2CD6" w:rsidRPr="00D10B04">
        <w:rPr>
          <w:rFonts w:ascii="Times New Roman" w:hAnsi="Times New Roman"/>
          <w:sz w:val="24"/>
          <w:szCs w:val="24"/>
        </w:rPr>
        <w:t>n</w:t>
      </w:r>
      <w:r w:rsidR="003E2CD6" w:rsidRPr="00D10B04">
        <w:rPr>
          <w:rFonts w:ascii="Times New Roman" w:hAnsi="Times New Roman"/>
          <w:sz w:val="24"/>
          <w:szCs w:val="24"/>
        </w:rPr>
        <w:t>seiller pédagogique et ou professeur certifié. L</w:t>
      </w:r>
      <w:r w:rsidR="00252006">
        <w:rPr>
          <w:rFonts w:ascii="Times New Roman" w:hAnsi="Times New Roman"/>
          <w:sz w:val="24"/>
          <w:szCs w:val="24"/>
        </w:rPr>
        <w:t>’</w:t>
      </w:r>
      <w:r w:rsidR="003E2CD6" w:rsidRPr="00D10B04">
        <w:rPr>
          <w:rFonts w:ascii="Times New Roman" w:hAnsi="Times New Roman"/>
          <w:sz w:val="24"/>
          <w:szCs w:val="24"/>
        </w:rPr>
        <w:t>un des trois membres est le directeur du mé</w:t>
      </w:r>
      <w:r w:rsidR="00D10B04">
        <w:rPr>
          <w:rFonts w:ascii="Times New Roman" w:hAnsi="Times New Roman"/>
          <w:sz w:val="24"/>
          <w:szCs w:val="24"/>
        </w:rPr>
        <w:t>moire</w:t>
      </w:r>
      <w:r w:rsidR="003E2CD6" w:rsidRPr="00D10B04">
        <w:rPr>
          <w:rFonts w:ascii="Times New Roman" w:hAnsi="Times New Roman"/>
          <w:sz w:val="24"/>
          <w:szCs w:val="24"/>
        </w:rPr>
        <w:t>.</w:t>
      </w:r>
    </w:p>
    <w:p w:rsidR="00404900" w:rsidRPr="00D10B04" w:rsidRDefault="00404900" w:rsidP="004C767B">
      <w:pPr>
        <w:pStyle w:val="Paragraphedeliste"/>
        <w:numPr>
          <w:ilvl w:val="0"/>
          <w:numId w:val="13"/>
        </w:numPr>
        <w:spacing w:before="120" w:after="0"/>
        <w:ind w:left="357" w:hanging="357"/>
        <w:contextualSpacing w:val="0"/>
        <w:jc w:val="both"/>
        <w:rPr>
          <w:rFonts w:ascii="Times New Roman" w:hAnsi="Times New Roman"/>
          <w:sz w:val="24"/>
          <w:szCs w:val="24"/>
        </w:rPr>
      </w:pPr>
      <w:r w:rsidRPr="00D10B04">
        <w:rPr>
          <w:rFonts w:ascii="Times New Roman" w:hAnsi="Times New Roman"/>
          <w:b/>
          <w:sz w:val="24"/>
          <w:szCs w:val="24"/>
        </w:rPr>
        <w:t>La didactique</w:t>
      </w:r>
      <w:r w:rsidRPr="00D10B04">
        <w:rPr>
          <w:rFonts w:ascii="Times New Roman" w:hAnsi="Times New Roman"/>
          <w:sz w:val="24"/>
          <w:szCs w:val="24"/>
        </w:rPr>
        <w:t>. Elle concerne chaque discipline : c</w:t>
      </w:r>
      <w:r w:rsidR="00252006">
        <w:rPr>
          <w:rFonts w:ascii="Times New Roman" w:hAnsi="Times New Roman"/>
          <w:sz w:val="24"/>
          <w:szCs w:val="24"/>
        </w:rPr>
        <w:t>’</w:t>
      </w:r>
      <w:r w:rsidRPr="00D10B04">
        <w:rPr>
          <w:rFonts w:ascii="Times New Roman" w:hAnsi="Times New Roman"/>
          <w:sz w:val="24"/>
          <w:szCs w:val="24"/>
        </w:rPr>
        <w:t xml:space="preserve">est la didactique spécifique. </w:t>
      </w:r>
      <w:r w:rsidR="00D10B04">
        <w:rPr>
          <w:rFonts w:ascii="Times New Roman" w:hAnsi="Times New Roman"/>
          <w:sz w:val="24"/>
          <w:szCs w:val="24"/>
        </w:rPr>
        <w:t xml:space="preserve">En </w:t>
      </w:r>
      <w:r w:rsidRPr="00D10B04">
        <w:rPr>
          <w:rFonts w:ascii="Times New Roman" w:hAnsi="Times New Roman"/>
          <w:sz w:val="24"/>
          <w:szCs w:val="24"/>
        </w:rPr>
        <w:t>fra</w:t>
      </w:r>
      <w:r w:rsidRPr="00D10B04">
        <w:rPr>
          <w:rFonts w:ascii="Times New Roman" w:hAnsi="Times New Roman"/>
          <w:sz w:val="24"/>
          <w:szCs w:val="24"/>
        </w:rPr>
        <w:t>n</w:t>
      </w:r>
      <w:r w:rsidRPr="00D10B04">
        <w:rPr>
          <w:rFonts w:ascii="Times New Roman" w:hAnsi="Times New Roman"/>
          <w:sz w:val="24"/>
          <w:szCs w:val="24"/>
        </w:rPr>
        <w:t>çais par exemple</w:t>
      </w:r>
      <w:r w:rsidR="00D10B04">
        <w:rPr>
          <w:rFonts w:ascii="Times New Roman" w:hAnsi="Times New Roman"/>
          <w:sz w:val="24"/>
          <w:szCs w:val="24"/>
        </w:rPr>
        <w:t>, elle est prise en charge</w:t>
      </w:r>
      <w:r w:rsidRPr="00D10B04">
        <w:rPr>
          <w:rFonts w:ascii="Times New Roman" w:hAnsi="Times New Roman"/>
          <w:sz w:val="24"/>
          <w:szCs w:val="24"/>
        </w:rPr>
        <w:t xml:space="preserve"> par trois ou cinq inspecteurs.</w:t>
      </w:r>
    </w:p>
    <w:p w:rsidR="00404900" w:rsidRPr="00D10B04" w:rsidRDefault="00404900" w:rsidP="004C767B">
      <w:pPr>
        <w:pStyle w:val="Paragraphedeliste"/>
        <w:numPr>
          <w:ilvl w:val="0"/>
          <w:numId w:val="13"/>
        </w:numPr>
        <w:spacing w:before="120" w:after="0"/>
        <w:ind w:left="357" w:hanging="357"/>
        <w:contextualSpacing w:val="0"/>
        <w:jc w:val="both"/>
        <w:rPr>
          <w:rFonts w:ascii="Times New Roman" w:hAnsi="Times New Roman"/>
          <w:sz w:val="24"/>
          <w:szCs w:val="24"/>
        </w:rPr>
      </w:pPr>
      <w:r w:rsidRPr="00D10B04">
        <w:rPr>
          <w:rFonts w:ascii="Times New Roman" w:hAnsi="Times New Roman"/>
          <w:b/>
          <w:sz w:val="24"/>
          <w:szCs w:val="24"/>
        </w:rPr>
        <w:t xml:space="preserve">Les </w:t>
      </w:r>
      <w:r w:rsidR="00D10B04" w:rsidRPr="00D10B04">
        <w:rPr>
          <w:rFonts w:ascii="Times New Roman" w:hAnsi="Times New Roman"/>
          <w:b/>
          <w:sz w:val="24"/>
          <w:szCs w:val="24"/>
        </w:rPr>
        <w:t>techniques de l</w:t>
      </w:r>
      <w:r w:rsidR="00252006">
        <w:rPr>
          <w:rFonts w:ascii="Times New Roman" w:hAnsi="Times New Roman"/>
          <w:b/>
          <w:sz w:val="24"/>
          <w:szCs w:val="24"/>
        </w:rPr>
        <w:t>’</w:t>
      </w:r>
      <w:r w:rsidR="00D10B04" w:rsidRPr="00D10B04">
        <w:rPr>
          <w:rFonts w:ascii="Times New Roman" w:hAnsi="Times New Roman"/>
          <w:b/>
          <w:sz w:val="24"/>
          <w:szCs w:val="24"/>
        </w:rPr>
        <w:t>expression écrite et o</w:t>
      </w:r>
      <w:r w:rsidRPr="00D10B04">
        <w:rPr>
          <w:rFonts w:ascii="Times New Roman" w:hAnsi="Times New Roman"/>
          <w:b/>
          <w:sz w:val="24"/>
          <w:szCs w:val="24"/>
        </w:rPr>
        <w:t>rale</w:t>
      </w:r>
      <w:r w:rsidR="00D10B04">
        <w:rPr>
          <w:rFonts w:ascii="Times New Roman" w:hAnsi="Times New Roman"/>
          <w:sz w:val="24"/>
          <w:szCs w:val="24"/>
        </w:rPr>
        <w:t>, matière du tronc commun.</w:t>
      </w:r>
      <w:r w:rsidRPr="00D10B04">
        <w:rPr>
          <w:rFonts w:ascii="Times New Roman" w:hAnsi="Times New Roman"/>
          <w:sz w:val="24"/>
          <w:szCs w:val="24"/>
        </w:rPr>
        <w:t xml:space="preserve"> </w:t>
      </w:r>
      <w:r w:rsidR="00D10B04">
        <w:rPr>
          <w:rFonts w:ascii="Times New Roman" w:hAnsi="Times New Roman"/>
          <w:sz w:val="24"/>
          <w:szCs w:val="24"/>
        </w:rPr>
        <w:t>Ces tec</w:t>
      </w:r>
      <w:r w:rsidR="00D10B04">
        <w:rPr>
          <w:rFonts w:ascii="Times New Roman" w:hAnsi="Times New Roman"/>
          <w:sz w:val="24"/>
          <w:szCs w:val="24"/>
        </w:rPr>
        <w:t>h</w:t>
      </w:r>
      <w:r w:rsidR="00D10B04">
        <w:rPr>
          <w:rFonts w:ascii="Times New Roman" w:hAnsi="Times New Roman"/>
          <w:sz w:val="24"/>
          <w:szCs w:val="24"/>
        </w:rPr>
        <w:t xml:space="preserve">niques sont enseignées </w:t>
      </w:r>
      <w:r w:rsidRPr="00D10B04">
        <w:rPr>
          <w:rFonts w:ascii="Times New Roman" w:hAnsi="Times New Roman"/>
          <w:sz w:val="24"/>
          <w:szCs w:val="24"/>
        </w:rPr>
        <w:t>par deux ou trois inspecteurs et un professeur d</w:t>
      </w:r>
      <w:r w:rsidR="00252006">
        <w:rPr>
          <w:rFonts w:ascii="Times New Roman" w:hAnsi="Times New Roman"/>
          <w:sz w:val="24"/>
          <w:szCs w:val="24"/>
        </w:rPr>
        <w:t>’</w:t>
      </w:r>
      <w:r w:rsidRPr="00D10B04">
        <w:rPr>
          <w:rFonts w:ascii="Times New Roman" w:hAnsi="Times New Roman"/>
          <w:sz w:val="24"/>
          <w:szCs w:val="24"/>
        </w:rPr>
        <w:t>université. Elles tournent autour des théories de la communication et de la rédaction de textes argument</w:t>
      </w:r>
      <w:r w:rsidRPr="00D10B04">
        <w:rPr>
          <w:rFonts w:ascii="Times New Roman" w:hAnsi="Times New Roman"/>
          <w:sz w:val="24"/>
          <w:szCs w:val="24"/>
        </w:rPr>
        <w:t>a</w:t>
      </w:r>
      <w:r w:rsidRPr="00D10B04">
        <w:rPr>
          <w:rFonts w:ascii="Times New Roman" w:hAnsi="Times New Roman"/>
          <w:sz w:val="24"/>
          <w:szCs w:val="24"/>
        </w:rPr>
        <w:t xml:space="preserve">tifs. </w:t>
      </w:r>
      <w:r w:rsidR="00D10B04">
        <w:rPr>
          <w:rFonts w:ascii="Times New Roman" w:hAnsi="Times New Roman"/>
          <w:sz w:val="24"/>
          <w:szCs w:val="24"/>
        </w:rPr>
        <w:t xml:space="preserve">Cette approche a une connotation </w:t>
      </w:r>
      <w:r w:rsidRPr="00D10B04">
        <w:rPr>
          <w:rFonts w:ascii="Times New Roman" w:hAnsi="Times New Roman"/>
          <w:sz w:val="24"/>
          <w:szCs w:val="24"/>
        </w:rPr>
        <w:t xml:space="preserve">très littéraire, du moins </w:t>
      </w:r>
      <w:r w:rsidR="00D10B04">
        <w:rPr>
          <w:rFonts w:ascii="Times New Roman" w:hAnsi="Times New Roman"/>
          <w:sz w:val="24"/>
          <w:szCs w:val="24"/>
        </w:rPr>
        <w:t xml:space="preserve">pour ce qui concerne </w:t>
      </w:r>
      <w:r w:rsidRPr="00D10B04">
        <w:rPr>
          <w:rFonts w:ascii="Times New Roman" w:hAnsi="Times New Roman"/>
          <w:sz w:val="24"/>
          <w:szCs w:val="24"/>
        </w:rPr>
        <w:t>le v</w:t>
      </w:r>
      <w:r w:rsidRPr="00D10B04">
        <w:rPr>
          <w:rFonts w:ascii="Times New Roman" w:hAnsi="Times New Roman"/>
          <w:sz w:val="24"/>
          <w:szCs w:val="24"/>
        </w:rPr>
        <w:t>o</w:t>
      </w:r>
      <w:r w:rsidRPr="00D10B04">
        <w:rPr>
          <w:rFonts w:ascii="Times New Roman" w:hAnsi="Times New Roman"/>
          <w:sz w:val="24"/>
          <w:szCs w:val="24"/>
        </w:rPr>
        <w:t>let enseigné par les inspecteurs de français.</w:t>
      </w:r>
    </w:p>
    <w:p w:rsidR="00F04911" w:rsidRPr="00D10B04" w:rsidRDefault="00F04911" w:rsidP="004C767B">
      <w:pPr>
        <w:pStyle w:val="Paragraphedeliste"/>
        <w:numPr>
          <w:ilvl w:val="0"/>
          <w:numId w:val="13"/>
        </w:numPr>
        <w:spacing w:before="120" w:after="0"/>
        <w:ind w:left="357" w:hanging="357"/>
        <w:contextualSpacing w:val="0"/>
        <w:jc w:val="both"/>
        <w:rPr>
          <w:rFonts w:ascii="Times New Roman" w:hAnsi="Times New Roman"/>
          <w:sz w:val="24"/>
          <w:szCs w:val="24"/>
        </w:rPr>
      </w:pPr>
      <w:r w:rsidRPr="00D10B04">
        <w:rPr>
          <w:rFonts w:ascii="Times New Roman" w:hAnsi="Times New Roman"/>
          <w:b/>
          <w:sz w:val="24"/>
          <w:szCs w:val="24"/>
        </w:rPr>
        <w:t>L</w:t>
      </w:r>
      <w:r w:rsidR="00252006">
        <w:rPr>
          <w:rFonts w:ascii="Times New Roman" w:hAnsi="Times New Roman"/>
          <w:b/>
          <w:sz w:val="24"/>
          <w:szCs w:val="24"/>
        </w:rPr>
        <w:t>’</w:t>
      </w:r>
      <w:r w:rsidRPr="00D10B04">
        <w:rPr>
          <w:rFonts w:ascii="Times New Roman" w:hAnsi="Times New Roman"/>
          <w:b/>
          <w:sz w:val="24"/>
          <w:szCs w:val="24"/>
        </w:rPr>
        <w:t>inspection</w:t>
      </w:r>
      <w:r w:rsidRPr="00D10B04">
        <w:rPr>
          <w:rFonts w:ascii="Times New Roman" w:hAnsi="Times New Roman"/>
          <w:sz w:val="24"/>
          <w:szCs w:val="24"/>
        </w:rPr>
        <w:t xml:space="preserve">. Le stagiaire est envoyé en pratique de classe sous </w:t>
      </w:r>
      <w:r w:rsidR="0095294B" w:rsidRPr="00D10B04">
        <w:rPr>
          <w:rFonts w:ascii="Times New Roman" w:hAnsi="Times New Roman"/>
          <w:sz w:val="24"/>
          <w:szCs w:val="24"/>
        </w:rPr>
        <w:t xml:space="preserve">la </w:t>
      </w:r>
      <w:r w:rsidRPr="00D10B04">
        <w:rPr>
          <w:rFonts w:ascii="Times New Roman" w:hAnsi="Times New Roman"/>
          <w:sz w:val="24"/>
          <w:szCs w:val="24"/>
        </w:rPr>
        <w:t>tutelle d</w:t>
      </w:r>
      <w:r w:rsidR="00252006">
        <w:rPr>
          <w:rFonts w:ascii="Times New Roman" w:hAnsi="Times New Roman"/>
          <w:sz w:val="24"/>
          <w:szCs w:val="24"/>
        </w:rPr>
        <w:t>’</w:t>
      </w:r>
      <w:r w:rsidRPr="00D10B04">
        <w:rPr>
          <w:rFonts w:ascii="Times New Roman" w:hAnsi="Times New Roman"/>
          <w:sz w:val="24"/>
          <w:szCs w:val="24"/>
        </w:rPr>
        <w:t>un conseiller pédagogique ou d</w:t>
      </w:r>
      <w:r w:rsidR="00252006">
        <w:rPr>
          <w:rFonts w:ascii="Times New Roman" w:hAnsi="Times New Roman"/>
          <w:sz w:val="24"/>
          <w:szCs w:val="24"/>
        </w:rPr>
        <w:t>’</w:t>
      </w:r>
      <w:r w:rsidRPr="00D10B04">
        <w:rPr>
          <w:rFonts w:ascii="Times New Roman" w:hAnsi="Times New Roman"/>
          <w:sz w:val="24"/>
          <w:szCs w:val="24"/>
        </w:rPr>
        <w:t>un professeur certifié</w:t>
      </w:r>
      <w:r w:rsidR="0095294B" w:rsidRPr="00D10B04">
        <w:rPr>
          <w:rFonts w:ascii="Times New Roman" w:hAnsi="Times New Roman"/>
          <w:sz w:val="24"/>
          <w:szCs w:val="24"/>
        </w:rPr>
        <w:t xml:space="preserve"> ayant au moins cinq années d</w:t>
      </w:r>
      <w:r w:rsidR="00252006">
        <w:rPr>
          <w:rFonts w:ascii="Times New Roman" w:hAnsi="Times New Roman"/>
          <w:sz w:val="24"/>
          <w:szCs w:val="24"/>
        </w:rPr>
        <w:t>’</w:t>
      </w:r>
      <w:r w:rsidR="0095294B" w:rsidRPr="00D10B04">
        <w:rPr>
          <w:rFonts w:ascii="Times New Roman" w:hAnsi="Times New Roman"/>
          <w:sz w:val="24"/>
          <w:szCs w:val="24"/>
        </w:rPr>
        <w:t>ancienneté</w:t>
      </w:r>
      <w:r w:rsidRPr="00D10B04">
        <w:rPr>
          <w:rFonts w:ascii="Times New Roman" w:hAnsi="Times New Roman"/>
          <w:sz w:val="24"/>
          <w:szCs w:val="24"/>
        </w:rPr>
        <w:t>, dans un établissement secondaire public</w:t>
      </w:r>
      <w:r w:rsidR="0095294B" w:rsidRPr="00D10B04">
        <w:rPr>
          <w:rFonts w:ascii="Times New Roman" w:hAnsi="Times New Roman"/>
          <w:sz w:val="24"/>
          <w:szCs w:val="24"/>
        </w:rPr>
        <w:t>,</w:t>
      </w:r>
      <w:r w:rsidRPr="00D10B04">
        <w:rPr>
          <w:rFonts w:ascii="Times New Roman" w:hAnsi="Times New Roman"/>
          <w:sz w:val="24"/>
          <w:szCs w:val="24"/>
        </w:rPr>
        <w:t xml:space="preserve"> pendant trois mois. A l</w:t>
      </w:r>
      <w:r w:rsidR="00252006">
        <w:rPr>
          <w:rFonts w:ascii="Times New Roman" w:hAnsi="Times New Roman"/>
          <w:sz w:val="24"/>
          <w:szCs w:val="24"/>
        </w:rPr>
        <w:t>’</w:t>
      </w:r>
      <w:r w:rsidRPr="00D10B04">
        <w:rPr>
          <w:rFonts w:ascii="Times New Roman" w:hAnsi="Times New Roman"/>
          <w:sz w:val="24"/>
          <w:szCs w:val="24"/>
        </w:rPr>
        <w:t xml:space="preserve">issue de </w:t>
      </w:r>
      <w:r w:rsidR="00D10B04">
        <w:rPr>
          <w:rFonts w:ascii="Times New Roman" w:hAnsi="Times New Roman"/>
          <w:sz w:val="24"/>
          <w:szCs w:val="24"/>
        </w:rPr>
        <w:t>cette période de stage</w:t>
      </w:r>
      <w:r w:rsidRPr="00D10B04">
        <w:rPr>
          <w:rFonts w:ascii="Times New Roman" w:hAnsi="Times New Roman"/>
          <w:sz w:val="24"/>
          <w:szCs w:val="24"/>
        </w:rPr>
        <w:t>, il subit une évaluation pratique en présence d</w:t>
      </w:r>
      <w:r w:rsidR="00252006">
        <w:rPr>
          <w:rFonts w:ascii="Times New Roman" w:hAnsi="Times New Roman"/>
          <w:sz w:val="24"/>
          <w:szCs w:val="24"/>
        </w:rPr>
        <w:t>’</w:t>
      </w:r>
      <w:r w:rsidRPr="00D10B04">
        <w:rPr>
          <w:rFonts w:ascii="Times New Roman" w:hAnsi="Times New Roman"/>
          <w:sz w:val="24"/>
          <w:szCs w:val="24"/>
        </w:rPr>
        <w:t>un jury composé de trois membres : son tuteur de stage, un inspecteur du second degré et un professeur d</w:t>
      </w:r>
      <w:r w:rsidR="00252006">
        <w:rPr>
          <w:rFonts w:ascii="Times New Roman" w:hAnsi="Times New Roman"/>
          <w:sz w:val="24"/>
          <w:szCs w:val="24"/>
        </w:rPr>
        <w:t>’</w:t>
      </w:r>
      <w:r w:rsidRPr="00D10B04">
        <w:rPr>
          <w:rFonts w:ascii="Times New Roman" w:hAnsi="Times New Roman"/>
          <w:sz w:val="24"/>
          <w:szCs w:val="24"/>
        </w:rPr>
        <w:t>université, généralement un professeur de sciences de l</w:t>
      </w:r>
      <w:r w:rsidR="00252006">
        <w:rPr>
          <w:rFonts w:ascii="Times New Roman" w:hAnsi="Times New Roman"/>
          <w:sz w:val="24"/>
          <w:szCs w:val="24"/>
        </w:rPr>
        <w:t>’</w:t>
      </w:r>
      <w:r w:rsidRPr="00D10B04">
        <w:rPr>
          <w:rFonts w:ascii="Times New Roman" w:hAnsi="Times New Roman"/>
          <w:sz w:val="24"/>
          <w:szCs w:val="24"/>
        </w:rPr>
        <w:t>éducation.</w:t>
      </w:r>
    </w:p>
    <w:p w:rsidR="0095294B" w:rsidRPr="00D10B04" w:rsidRDefault="00D10B04" w:rsidP="004C767B">
      <w:pPr>
        <w:pStyle w:val="Paragraphedeliste"/>
        <w:numPr>
          <w:ilvl w:val="0"/>
          <w:numId w:val="13"/>
        </w:numPr>
        <w:spacing w:before="120" w:after="0"/>
        <w:ind w:left="357" w:hanging="357"/>
        <w:contextualSpacing w:val="0"/>
        <w:jc w:val="both"/>
        <w:rPr>
          <w:rFonts w:ascii="Times New Roman" w:hAnsi="Times New Roman"/>
          <w:sz w:val="24"/>
          <w:szCs w:val="24"/>
        </w:rPr>
      </w:pPr>
      <w:r w:rsidRPr="00D10B04">
        <w:rPr>
          <w:rFonts w:ascii="Times New Roman" w:hAnsi="Times New Roman"/>
          <w:b/>
          <w:sz w:val="24"/>
          <w:szCs w:val="24"/>
          <w:lang w:val="fr-BE"/>
        </w:rPr>
        <w:t>Une évaluation par le directeur de l</w:t>
      </w:r>
      <w:r w:rsidR="00252006">
        <w:rPr>
          <w:rFonts w:ascii="Times New Roman" w:hAnsi="Times New Roman"/>
          <w:b/>
          <w:sz w:val="24"/>
          <w:szCs w:val="24"/>
          <w:lang w:val="fr-BE"/>
        </w:rPr>
        <w:t>’</w:t>
      </w:r>
      <w:r w:rsidRPr="00D10B04">
        <w:rPr>
          <w:rFonts w:ascii="Times New Roman" w:hAnsi="Times New Roman"/>
          <w:b/>
          <w:sz w:val="24"/>
          <w:szCs w:val="24"/>
          <w:lang w:val="fr-BE"/>
        </w:rPr>
        <w:t xml:space="preserve">établissement </w:t>
      </w:r>
      <w:r>
        <w:rPr>
          <w:rFonts w:ascii="Times New Roman" w:hAnsi="Times New Roman"/>
          <w:b/>
          <w:sz w:val="24"/>
          <w:szCs w:val="24"/>
          <w:lang w:val="fr-BE"/>
        </w:rPr>
        <w:t xml:space="preserve">qui a abrité le </w:t>
      </w:r>
      <w:r w:rsidRPr="00D10B04">
        <w:rPr>
          <w:rFonts w:ascii="Times New Roman" w:hAnsi="Times New Roman"/>
          <w:b/>
          <w:sz w:val="24"/>
          <w:szCs w:val="24"/>
          <w:lang w:val="fr-BE"/>
        </w:rPr>
        <w:t>stage</w:t>
      </w:r>
      <w:r>
        <w:rPr>
          <w:rFonts w:ascii="Times New Roman" w:hAnsi="Times New Roman"/>
          <w:sz w:val="24"/>
          <w:szCs w:val="24"/>
          <w:lang w:val="fr-BE"/>
        </w:rPr>
        <w:t xml:space="preserve">. </w:t>
      </w:r>
      <w:r w:rsidR="00404900" w:rsidRPr="00D10B04">
        <w:rPr>
          <w:rFonts w:ascii="Times New Roman" w:hAnsi="Times New Roman"/>
          <w:sz w:val="24"/>
          <w:szCs w:val="24"/>
        </w:rPr>
        <w:t>Le stagiaire est noté par le directeur de l</w:t>
      </w:r>
      <w:r w:rsidR="00252006">
        <w:rPr>
          <w:rFonts w:ascii="Times New Roman" w:hAnsi="Times New Roman"/>
          <w:sz w:val="24"/>
          <w:szCs w:val="24"/>
        </w:rPr>
        <w:t>’</w:t>
      </w:r>
      <w:r w:rsidR="00404900" w:rsidRPr="00D10B04">
        <w:rPr>
          <w:rFonts w:ascii="Times New Roman" w:hAnsi="Times New Roman"/>
          <w:sz w:val="24"/>
          <w:szCs w:val="24"/>
        </w:rPr>
        <w:t>établissement où il fait son stage prati</w:t>
      </w:r>
      <w:r>
        <w:rPr>
          <w:rFonts w:ascii="Times New Roman" w:hAnsi="Times New Roman"/>
          <w:sz w:val="24"/>
          <w:szCs w:val="24"/>
        </w:rPr>
        <w:t>que. La note ne doit pas excéder</w:t>
      </w:r>
      <w:r w:rsidR="00404900" w:rsidRPr="00D10B04">
        <w:rPr>
          <w:rFonts w:ascii="Times New Roman" w:hAnsi="Times New Roman"/>
          <w:sz w:val="24"/>
          <w:szCs w:val="24"/>
        </w:rPr>
        <w:t xml:space="preserve"> 14/20. Les critères de cette évaluation ne sont pas dévoilés au candidat. </w:t>
      </w:r>
    </w:p>
    <w:p w:rsidR="00404900" w:rsidRPr="00D10B04" w:rsidRDefault="00D10B04" w:rsidP="004C767B">
      <w:pPr>
        <w:pStyle w:val="Paragraphedeliste"/>
        <w:numPr>
          <w:ilvl w:val="0"/>
          <w:numId w:val="13"/>
        </w:numPr>
        <w:spacing w:before="120" w:after="0"/>
        <w:ind w:left="357" w:hanging="357"/>
        <w:contextualSpacing w:val="0"/>
        <w:jc w:val="both"/>
        <w:rPr>
          <w:rFonts w:ascii="Times New Roman" w:hAnsi="Times New Roman"/>
          <w:sz w:val="24"/>
          <w:szCs w:val="24"/>
        </w:rPr>
      </w:pPr>
      <w:r w:rsidRPr="00D10B04">
        <w:rPr>
          <w:rFonts w:ascii="Times New Roman" w:hAnsi="Times New Roman"/>
          <w:b/>
          <w:sz w:val="24"/>
          <w:szCs w:val="24"/>
        </w:rPr>
        <w:t>L</w:t>
      </w:r>
      <w:r w:rsidR="00252006">
        <w:rPr>
          <w:rFonts w:ascii="Times New Roman" w:hAnsi="Times New Roman"/>
          <w:b/>
          <w:sz w:val="24"/>
          <w:szCs w:val="24"/>
        </w:rPr>
        <w:t>’</w:t>
      </w:r>
      <w:r w:rsidRPr="00D10B04">
        <w:rPr>
          <w:rFonts w:ascii="Times New Roman" w:hAnsi="Times New Roman"/>
          <w:b/>
          <w:sz w:val="24"/>
          <w:szCs w:val="24"/>
        </w:rPr>
        <w:t xml:space="preserve">évaluation </w:t>
      </w:r>
      <w:r w:rsidR="00404900" w:rsidRPr="00D10B04">
        <w:rPr>
          <w:rFonts w:ascii="Times New Roman" w:hAnsi="Times New Roman"/>
          <w:b/>
          <w:sz w:val="24"/>
          <w:szCs w:val="24"/>
        </w:rPr>
        <w:t>de l</w:t>
      </w:r>
      <w:r w:rsidR="00252006">
        <w:rPr>
          <w:rFonts w:ascii="Times New Roman" w:hAnsi="Times New Roman"/>
          <w:b/>
          <w:sz w:val="24"/>
          <w:szCs w:val="24"/>
        </w:rPr>
        <w:t>’</w:t>
      </w:r>
      <w:r w:rsidR="00404900" w:rsidRPr="00D10B04">
        <w:rPr>
          <w:rFonts w:ascii="Times New Roman" w:hAnsi="Times New Roman"/>
          <w:b/>
          <w:sz w:val="24"/>
          <w:szCs w:val="24"/>
        </w:rPr>
        <w:t>encadreur</w:t>
      </w:r>
      <w:r w:rsidR="00404900" w:rsidRPr="00D10B04">
        <w:rPr>
          <w:rFonts w:ascii="Times New Roman" w:hAnsi="Times New Roman"/>
          <w:sz w:val="24"/>
          <w:szCs w:val="24"/>
        </w:rPr>
        <w:t>. Le stagiaire est noté par son tuteur de stage. Cette note ne doit pas excéder 14/20. Les critères de cette note sont également laissés à la discrétion du tuteur.</w:t>
      </w:r>
    </w:p>
    <w:p w:rsidR="00C22443" w:rsidRPr="00A7112B" w:rsidRDefault="00C22443" w:rsidP="00381048">
      <w:pPr>
        <w:spacing w:before="120" w:after="0"/>
        <w:jc w:val="both"/>
        <w:rPr>
          <w:rFonts w:ascii="Times New Roman" w:hAnsi="Times New Roman"/>
          <w:sz w:val="24"/>
          <w:szCs w:val="24"/>
        </w:rPr>
      </w:pPr>
      <w:r w:rsidRPr="00A7112B">
        <w:rPr>
          <w:rFonts w:ascii="Times New Roman" w:hAnsi="Times New Roman"/>
          <w:sz w:val="24"/>
          <w:szCs w:val="24"/>
        </w:rPr>
        <w:lastRenderedPageBreak/>
        <w:t>Qui sont les enseignants chargés de la mise en œuvre de l</w:t>
      </w:r>
      <w:r w:rsidR="00252006">
        <w:rPr>
          <w:rFonts w:ascii="Times New Roman" w:hAnsi="Times New Roman"/>
          <w:sz w:val="24"/>
          <w:szCs w:val="24"/>
        </w:rPr>
        <w:t>’</w:t>
      </w:r>
      <w:r w:rsidRPr="00A7112B">
        <w:rPr>
          <w:rFonts w:ascii="Times New Roman" w:hAnsi="Times New Roman"/>
          <w:sz w:val="24"/>
          <w:szCs w:val="24"/>
        </w:rPr>
        <w:t>APC au Bénin ? On va le voir, la grande majorité d</w:t>
      </w:r>
      <w:r w:rsidR="00252006">
        <w:rPr>
          <w:rFonts w:ascii="Times New Roman" w:hAnsi="Times New Roman"/>
          <w:sz w:val="24"/>
          <w:szCs w:val="24"/>
        </w:rPr>
        <w:t>’</w:t>
      </w:r>
      <w:r w:rsidRPr="00A7112B">
        <w:rPr>
          <w:rFonts w:ascii="Times New Roman" w:hAnsi="Times New Roman"/>
          <w:sz w:val="24"/>
          <w:szCs w:val="24"/>
        </w:rPr>
        <w:t>entre eux n</w:t>
      </w:r>
      <w:r w:rsidR="00252006">
        <w:rPr>
          <w:rFonts w:ascii="Times New Roman" w:hAnsi="Times New Roman"/>
          <w:sz w:val="24"/>
          <w:szCs w:val="24"/>
        </w:rPr>
        <w:t>’</w:t>
      </w:r>
      <w:r w:rsidRPr="00A7112B">
        <w:rPr>
          <w:rFonts w:ascii="Times New Roman" w:hAnsi="Times New Roman"/>
          <w:sz w:val="24"/>
          <w:szCs w:val="24"/>
        </w:rPr>
        <w:t>a pas de formation pédagogique appropriée. Pourquoi ?</w:t>
      </w:r>
    </w:p>
    <w:p w:rsidR="00D6553B" w:rsidRPr="00A7112B" w:rsidRDefault="00326544" w:rsidP="00381048">
      <w:pPr>
        <w:spacing w:before="120" w:after="0"/>
        <w:jc w:val="both"/>
        <w:rPr>
          <w:rFonts w:ascii="Times New Roman" w:hAnsi="Times New Roman"/>
          <w:sz w:val="24"/>
          <w:szCs w:val="24"/>
        </w:rPr>
      </w:pPr>
      <w:r w:rsidRPr="00A7112B">
        <w:rPr>
          <w:rFonts w:ascii="Times New Roman" w:hAnsi="Times New Roman"/>
          <w:sz w:val="24"/>
          <w:szCs w:val="24"/>
        </w:rPr>
        <w:t>Nous pouvons distinguer quatre</w:t>
      </w:r>
      <w:r w:rsidR="00D6553B" w:rsidRPr="00A7112B">
        <w:rPr>
          <w:rFonts w:ascii="Times New Roman" w:hAnsi="Times New Roman"/>
          <w:sz w:val="24"/>
          <w:szCs w:val="24"/>
        </w:rPr>
        <w:t xml:space="preserve"> grands groupes d</w:t>
      </w:r>
      <w:r w:rsidR="00252006">
        <w:rPr>
          <w:rFonts w:ascii="Times New Roman" w:hAnsi="Times New Roman"/>
          <w:sz w:val="24"/>
          <w:szCs w:val="24"/>
        </w:rPr>
        <w:t>’</w:t>
      </w:r>
      <w:r w:rsidR="00D6553B" w:rsidRPr="00A7112B">
        <w:rPr>
          <w:rFonts w:ascii="Times New Roman" w:hAnsi="Times New Roman"/>
          <w:sz w:val="24"/>
          <w:szCs w:val="24"/>
        </w:rPr>
        <w:t>enseignants.</w:t>
      </w:r>
    </w:p>
    <w:p w:rsidR="00D6553B" w:rsidRPr="00A7112B" w:rsidRDefault="00D6553B" w:rsidP="00381048">
      <w:pPr>
        <w:spacing w:before="120" w:after="0"/>
        <w:jc w:val="both"/>
        <w:rPr>
          <w:rFonts w:ascii="Times New Roman" w:hAnsi="Times New Roman"/>
          <w:sz w:val="24"/>
          <w:szCs w:val="24"/>
        </w:rPr>
      </w:pPr>
      <w:r w:rsidRPr="00A7112B">
        <w:rPr>
          <w:rFonts w:ascii="Times New Roman" w:hAnsi="Times New Roman"/>
          <w:sz w:val="24"/>
          <w:szCs w:val="24"/>
        </w:rPr>
        <w:t>Les bacheliers recrutés depuis 2010 par les Ecoles Normales Supérieures constitue</w:t>
      </w:r>
      <w:r w:rsidR="00966B84" w:rsidRPr="00A7112B">
        <w:rPr>
          <w:rFonts w:ascii="Times New Roman" w:hAnsi="Times New Roman"/>
          <w:sz w:val="24"/>
          <w:szCs w:val="24"/>
        </w:rPr>
        <w:t>nt</w:t>
      </w:r>
      <w:r w:rsidRPr="00A7112B">
        <w:rPr>
          <w:rFonts w:ascii="Times New Roman" w:hAnsi="Times New Roman"/>
          <w:sz w:val="24"/>
          <w:szCs w:val="24"/>
        </w:rPr>
        <w:t xml:space="preserve"> le pr</w:t>
      </w:r>
      <w:r w:rsidRPr="00A7112B">
        <w:rPr>
          <w:rFonts w:ascii="Times New Roman" w:hAnsi="Times New Roman"/>
          <w:sz w:val="24"/>
          <w:szCs w:val="24"/>
        </w:rPr>
        <w:t>e</w:t>
      </w:r>
      <w:r w:rsidRPr="00A7112B">
        <w:rPr>
          <w:rFonts w:ascii="Times New Roman" w:hAnsi="Times New Roman"/>
          <w:sz w:val="24"/>
          <w:szCs w:val="24"/>
        </w:rPr>
        <w:t>mier groupe. La réouverture des Ecoles normales avec recrutement sur concours de nouveaux bacheliers boursiers a commencé timidement en 2010 (Natitingou pour les Scientifiques) et s</w:t>
      </w:r>
      <w:r w:rsidR="00252006">
        <w:rPr>
          <w:rFonts w:ascii="Times New Roman" w:hAnsi="Times New Roman"/>
          <w:sz w:val="24"/>
          <w:szCs w:val="24"/>
        </w:rPr>
        <w:t>’</w:t>
      </w:r>
      <w:r w:rsidRPr="00A7112B">
        <w:rPr>
          <w:rFonts w:ascii="Times New Roman" w:hAnsi="Times New Roman"/>
          <w:sz w:val="24"/>
          <w:szCs w:val="24"/>
        </w:rPr>
        <w:t>est poursuivie en janvier 2011 à l</w:t>
      </w:r>
      <w:r w:rsidR="00252006">
        <w:rPr>
          <w:rFonts w:ascii="Times New Roman" w:hAnsi="Times New Roman"/>
          <w:sz w:val="24"/>
          <w:szCs w:val="24"/>
        </w:rPr>
        <w:t>’</w:t>
      </w:r>
      <w:r w:rsidRPr="00A7112B">
        <w:rPr>
          <w:rFonts w:ascii="Times New Roman" w:hAnsi="Times New Roman"/>
          <w:sz w:val="24"/>
          <w:szCs w:val="24"/>
        </w:rPr>
        <w:t>ENS de Porto-Novo pour les sciences humaines et lettres, et à l</w:t>
      </w:r>
      <w:r w:rsidR="00252006">
        <w:rPr>
          <w:rFonts w:ascii="Times New Roman" w:hAnsi="Times New Roman"/>
          <w:sz w:val="24"/>
          <w:szCs w:val="24"/>
        </w:rPr>
        <w:t>’</w:t>
      </w:r>
      <w:r w:rsidRPr="00A7112B">
        <w:rPr>
          <w:rFonts w:ascii="Times New Roman" w:hAnsi="Times New Roman"/>
          <w:sz w:val="24"/>
          <w:szCs w:val="24"/>
        </w:rPr>
        <w:t xml:space="preserve">ENSET de Lokossa, pour les cours techniques et </w:t>
      </w:r>
      <w:r w:rsidR="00FF5E2C" w:rsidRPr="00A7112B">
        <w:rPr>
          <w:rFonts w:ascii="Times New Roman" w:hAnsi="Times New Roman"/>
          <w:sz w:val="24"/>
          <w:szCs w:val="24"/>
        </w:rPr>
        <w:t>professionnels</w:t>
      </w:r>
      <w:r w:rsidRPr="00A7112B">
        <w:rPr>
          <w:rFonts w:ascii="Times New Roman" w:hAnsi="Times New Roman"/>
          <w:sz w:val="24"/>
          <w:szCs w:val="24"/>
        </w:rPr>
        <w:t>. Il faudra donc attendre trois ans pour avoir la première vague d</w:t>
      </w:r>
      <w:r w:rsidR="00252006">
        <w:rPr>
          <w:rFonts w:ascii="Times New Roman" w:hAnsi="Times New Roman"/>
          <w:sz w:val="24"/>
          <w:szCs w:val="24"/>
        </w:rPr>
        <w:t>’</w:t>
      </w:r>
      <w:r w:rsidRPr="00A7112B">
        <w:rPr>
          <w:rFonts w:ascii="Times New Roman" w:hAnsi="Times New Roman"/>
          <w:sz w:val="24"/>
          <w:szCs w:val="24"/>
        </w:rPr>
        <w:t>enseignants qualifiés (titulaires d</w:t>
      </w:r>
      <w:r w:rsidR="00252006">
        <w:rPr>
          <w:rFonts w:ascii="Times New Roman" w:hAnsi="Times New Roman"/>
          <w:sz w:val="24"/>
          <w:szCs w:val="24"/>
        </w:rPr>
        <w:t>’</w:t>
      </w:r>
      <w:r w:rsidRPr="00A7112B">
        <w:rPr>
          <w:rFonts w:ascii="Times New Roman" w:hAnsi="Times New Roman"/>
          <w:sz w:val="24"/>
          <w:szCs w:val="24"/>
        </w:rPr>
        <w:t>un BAPES, brevet d</w:t>
      </w:r>
      <w:r w:rsidR="00252006">
        <w:rPr>
          <w:rFonts w:ascii="Times New Roman" w:hAnsi="Times New Roman"/>
          <w:sz w:val="24"/>
          <w:szCs w:val="24"/>
        </w:rPr>
        <w:t>’</w:t>
      </w:r>
      <w:r w:rsidRPr="00A7112B">
        <w:rPr>
          <w:rFonts w:ascii="Times New Roman" w:hAnsi="Times New Roman"/>
          <w:sz w:val="24"/>
          <w:szCs w:val="24"/>
        </w:rPr>
        <w:t>aptitude au professorat de l</w:t>
      </w:r>
      <w:r w:rsidR="00252006">
        <w:rPr>
          <w:rFonts w:ascii="Times New Roman" w:hAnsi="Times New Roman"/>
          <w:sz w:val="24"/>
          <w:szCs w:val="24"/>
        </w:rPr>
        <w:t>’</w:t>
      </w:r>
      <w:r w:rsidRPr="00A7112B">
        <w:rPr>
          <w:rFonts w:ascii="Times New Roman" w:hAnsi="Times New Roman"/>
          <w:sz w:val="24"/>
          <w:szCs w:val="24"/>
        </w:rPr>
        <w:t>enseignement secondaire, ou d</w:t>
      </w:r>
      <w:r w:rsidR="00252006">
        <w:rPr>
          <w:rFonts w:ascii="Times New Roman" w:hAnsi="Times New Roman"/>
          <w:sz w:val="24"/>
          <w:szCs w:val="24"/>
        </w:rPr>
        <w:t>’</w:t>
      </w:r>
      <w:r w:rsidRPr="00A7112B">
        <w:rPr>
          <w:rFonts w:ascii="Times New Roman" w:hAnsi="Times New Roman"/>
          <w:sz w:val="24"/>
          <w:szCs w:val="24"/>
        </w:rPr>
        <w:t>un BAPET, brevet d</w:t>
      </w:r>
      <w:r w:rsidR="00252006">
        <w:rPr>
          <w:rFonts w:ascii="Times New Roman" w:hAnsi="Times New Roman"/>
          <w:sz w:val="24"/>
          <w:szCs w:val="24"/>
        </w:rPr>
        <w:t>’</w:t>
      </w:r>
      <w:r w:rsidRPr="00A7112B">
        <w:rPr>
          <w:rFonts w:ascii="Times New Roman" w:hAnsi="Times New Roman"/>
          <w:sz w:val="24"/>
          <w:szCs w:val="24"/>
        </w:rPr>
        <w:t>aptitude au professorat de l</w:t>
      </w:r>
      <w:r w:rsidR="00252006">
        <w:rPr>
          <w:rFonts w:ascii="Times New Roman" w:hAnsi="Times New Roman"/>
          <w:sz w:val="24"/>
          <w:szCs w:val="24"/>
        </w:rPr>
        <w:t>’</w:t>
      </w:r>
      <w:r w:rsidRPr="00A7112B">
        <w:rPr>
          <w:rFonts w:ascii="Times New Roman" w:hAnsi="Times New Roman"/>
          <w:sz w:val="24"/>
          <w:szCs w:val="24"/>
        </w:rPr>
        <w:t>enseignement technique), puis cinq ans pour les professeurs certifiés (CAPES ou CAPET).</w:t>
      </w:r>
    </w:p>
    <w:p w:rsidR="00C22443" w:rsidRPr="00A7112B" w:rsidRDefault="00D6553B" w:rsidP="00381048">
      <w:pPr>
        <w:spacing w:before="120" w:after="0"/>
        <w:jc w:val="both"/>
        <w:rPr>
          <w:rFonts w:ascii="Times New Roman" w:hAnsi="Times New Roman"/>
          <w:sz w:val="24"/>
          <w:szCs w:val="24"/>
        </w:rPr>
      </w:pPr>
      <w:r w:rsidRPr="00A7112B">
        <w:rPr>
          <w:rFonts w:ascii="Times New Roman" w:hAnsi="Times New Roman"/>
          <w:sz w:val="24"/>
          <w:szCs w:val="24"/>
        </w:rPr>
        <w:t xml:space="preserve">Le second groupe est celui des diplômés universitaires qui ont suivi une formation à titre payant, organisée par les ENS de Porto Novo et de Lokossa, après leur fermeture officielle en 1987. La </w:t>
      </w:r>
      <w:r w:rsidR="00C22443" w:rsidRPr="00A7112B">
        <w:rPr>
          <w:rFonts w:ascii="Times New Roman" w:hAnsi="Times New Roman"/>
          <w:sz w:val="24"/>
          <w:szCs w:val="24"/>
        </w:rPr>
        <w:t xml:space="preserve">formation initiale des enseignants au Bénin </w:t>
      </w:r>
      <w:r w:rsidRPr="00A7112B">
        <w:rPr>
          <w:rFonts w:ascii="Times New Roman" w:hAnsi="Times New Roman"/>
          <w:sz w:val="24"/>
          <w:szCs w:val="24"/>
        </w:rPr>
        <w:t xml:space="preserve">semblait alors </w:t>
      </w:r>
      <w:r w:rsidR="00C22443" w:rsidRPr="00A7112B">
        <w:rPr>
          <w:rFonts w:ascii="Times New Roman" w:hAnsi="Times New Roman"/>
          <w:sz w:val="24"/>
          <w:szCs w:val="24"/>
        </w:rPr>
        <w:t>plongée dans une pr</w:t>
      </w:r>
      <w:r w:rsidR="00C22443" w:rsidRPr="00A7112B">
        <w:rPr>
          <w:rFonts w:ascii="Times New Roman" w:hAnsi="Times New Roman"/>
          <w:sz w:val="24"/>
          <w:szCs w:val="24"/>
        </w:rPr>
        <w:t>o</w:t>
      </w:r>
      <w:r w:rsidR="00C22443" w:rsidRPr="00A7112B">
        <w:rPr>
          <w:rFonts w:ascii="Times New Roman" w:hAnsi="Times New Roman"/>
          <w:sz w:val="24"/>
          <w:szCs w:val="24"/>
        </w:rPr>
        <w:t>fonde léthar</w:t>
      </w:r>
      <w:r w:rsidRPr="00A7112B">
        <w:rPr>
          <w:rFonts w:ascii="Times New Roman" w:hAnsi="Times New Roman"/>
          <w:sz w:val="24"/>
          <w:szCs w:val="24"/>
        </w:rPr>
        <w:t>gie…</w:t>
      </w:r>
      <w:r w:rsidR="00C22443" w:rsidRPr="00A7112B">
        <w:rPr>
          <w:rFonts w:ascii="Times New Roman" w:hAnsi="Times New Roman"/>
          <w:sz w:val="24"/>
          <w:szCs w:val="24"/>
        </w:rPr>
        <w:t xml:space="preserve"> ou presque. En 2000, sur proposition conjointe du Ministre de l</w:t>
      </w:r>
      <w:r w:rsidR="00252006">
        <w:rPr>
          <w:rFonts w:ascii="Times New Roman" w:hAnsi="Times New Roman"/>
          <w:sz w:val="24"/>
          <w:szCs w:val="24"/>
        </w:rPr>
        <w:t>’</w:t>
      </w:r>
      <w:r w:rsidR="00C22443" w:rsidRPr="00A7112B">
        <w:rPr>
          <w:rFonts w:ascii="Times New Roman" w:hAnsi="Times New Roman"/>
          <w:sz w:val="24"/>
          <w:szCs w:val="24"/>
        </w:rPr>
        <w:t>Enseignement Secondaire et du Recteur de l</w:t>
      </w:r>
      <w:r w:rsidR="00252006">
        <w:rPr>
          <w:rFonts w:ascii="Times New Roman" w:hAnsi="Times New Roman"/>
          <w:sz w:val="24"/>
          <w:szCs w:val="24"/>
        </w:rPr>
        <w:t>’</w:t>
      </w:r>
      <w:r w:rsidR="00C22443" w:rsidRPr="00A7112B">
        <w:rPr>
          <w:rFonts w:ascii="Times New Roman" w:hAnsi="Times New Roman"/>
          <w:sz w:val="24"/>
          <w:szCs w:val="24"/>
        </w:rPr>
        <w:t>Université Nationale du Bénin (UNB), actuelle Université d</w:t>
      </w:r>
      <w:r w:rsidR="00252006">
        <w:rPr>
          <w:rFonts w:ascii="Times New Roman" w:hAnsi="Times New Roman"/>
          <w:sz w:val="24"/>
          <w:szCs w:val="24"/>
        </w:rPr>
        <w:t>’</w:t>
      </w:r>
      <w:r w:rsidR="00C22443" w:rsidRPr="00A7112B">
        <w:rPr>
          <w:rFonts w:ascii="Times New Roman" w:hAnsi="Times New Roman"/>
          <w:sz w:val="24"/>
          <w:szCs w:val="24"/>
        </w:rPr>
        <w:t>Abomey-Calavi (UAC), des formations à titre payant ont été ouvertes. En d</w:t>
      </w:r>
      <w:r w:rsidR="00252006">
        <w:rPr>
          <w:rFonts w:ascii="Times New Roman" w:hAnsi="Times New Roman"/>
          <w:sz w:val="24"/>
          <w:szCs w:val="24"/>
        </w:rPr>
        <w:t>’</w:t>
      </w:r>
      <w:r w:rsidR="00C22443" w:rsidRPr="00A7112B">
        <w:rPr>
          <w:rFonts w:ascii="Times New Roman" w:hAnsi="Times New Roman"/>
          <w:sz w:val="24"/>
          <w:szCs w:val="24"/>
        </w:rPr>
        <w:t>autres termes, les étudiants finançaient eux-mêmes la</w:t>
      </w:r>
      <w:r w:rsidRPr="00A7112B">
        <w:rPr>
          <w:rFonts w:ascii="Times New Roman" w:hAnsi="Times New Roman"/>
          <w:sz w:val="24"/>
          <w:szCs w:val="24"/>
        </w:rPr>
        <w:t xml:space="preserve"> charge de leur formation, dans l</w:t>
      </w:r>
      <w:r w:rsidR="00252006">
        <w:rPr>
          <w:rFonts w:ascii="Times New Roman" w:hAnsi="Times New Roman"/>
          <w:sz w:val="24"/>
          <w:szCs w:val="24"/>
        </w:rPr>
        <w:t>’</w:t>
      </w:r>
      <w:r w:rsidRPr="00A7112B">
        <w:rPr>
          <w:rFonts w:ascii="Times New Roman" w:hAnsi="Times New Roman"/>
          <w:sz w:val="24"/>
          <w:szCs w:val="24"/>
        </w:rPr>
        <w:t>attente d</w:t>
      </w:r>
      <w:r w:rsidR="00252006">
        <w:rPr>
          <w:rFonts w:ascii="Times New Roman" w:hAnsi="Times New Roman"/>
          <w:sz w:val="24"/>
          <w:szCs w:val="24"/>
        </w:rPr>
        <w:t>’</w:t>
      </w:r>
      <w:r w:rsidRPr="00A7112B">
        <w:rPr>
          <w:rFonts w:ascii="Times New Roman" w:hAnsi="Times New Roman"/>
          <w:sz w:val="24"/>
          <w:szCs w:val="24"/>
        </w:rPr>
        <w:t>un recrutement sur concours organisé par l</w:t>
      </w:r>
      <w:r w:rsidR="00252006">
        <w:rPr>
          <w:rFonts w:ascii="Times New Roman" w:hAnsi="Times New Roman"/>
          <w:sz w:val="24"/>
          <w:szCs w:val="24"/>
        </w:rPr>
        <w:t>’</w:t>
      </w:r>
      <w:r w:rsidRPr="00A7112B">
        <w:rPr>
          <w:rFonts w:ascii="Times New Roman" w:hAnsi="Times New Roman"/>
          <w:sz w:val="24"/>
          <w:szCs w:val="24"/>
        </w:rPr>
        <w:t>Etat. Ce recrutement n</w:t>
      </w:r>
      <w:r w:rsidR="00252006">
        <w:rPr>
          <w:rFonts w:ascii="Times New Roman" w:hAnsi="Times New Roman"/>
          <w:sz w:val="24"/>
          <w:szCs w:val="24"/>
        </w:rPr>
        <w:t>’</w:t>
      </w:r>
      <w:r w:rsidRPr="00A7112B">
        <w:rPr>
          <w:rFonts w:ascii="Times New Roman" w:hAnsi="Times New Roman"/>
          <w:sz w:val="24"/>
          <w:szCs w:val="24"/>
        </w:rPr>
        <w:t>a jamais été organisé. Cette deuxième génération pourrait être qualifiée de « génération sacrifiée ». Au total, treize promotions ont été diplômées.</w:t>
      </w:r>
    </w:p>
    <w:p w:rsidR="00C22714" w:rsidRPr="00A7112B" w:rsidRDefault="00D6553B" w:rsidP="00381048">
      <w:pPr>
        <w:spacing w:before="120" w:after="0"/>
        <w:jc w:val="both"/>
        <w:rPr>
          <w:rFonts w:ascii="Times New Roman" w:hAnsi="Times New Roman"/>
          <w:sz w:val="24"/>
          <w:szCs w:val="24"/>
        </w:rPr>
      </w:pPr>
      <w:r w:rsidRPr="00A7112B">
        <w:rPr>
          <w:rFonts w:ascii="Times New Roman" w:hAnsi="Times New Roman"/>
          <w:sz w:val="24"/>
          <w:szCs w:val="24"/>
        </w:rPr>
        <w:t xml:space="preserve">Le troisième groupe est celui </w:t>
      </w:r>
      <w:r w:rsidR="00326544" w:rsidRPr="00A7112B">
        <w:rPr>
          <w:rFonts w:ascii="Times New Roman" w:hAnsi="Times New Roman"/>
          <w:sz w:val="24"/>
          <w:szCs w:val="24"/>
        </w:rPr>
        <w:t>d</w:t>
      </w:r>
      <w:r w:rsidR="00252006">
        <w:rPr>
          <w:rFonts w:ascii="Times New Roman" w:hAnsi="Times New Roman"/>
          <w:sz w:val="24"/>
          <w:szCs w:val="24"/>
        </w:rPr>
        <w:t>’</w:t>
      </w:r>
      <w:r w:rsidRPr="00A7112B">
        <w:rPr>
          <w:rFonts w:ascii="Times New Roman" w:hAnsi="Times New Roman"/>
          <w:sz w:val="24"/>
          <w:szCs w:val="24"/>
        </w:rPr>
        <w:t xml:space="preserve">enseignants </w:t>
      </w:r>
      <w:r w:rsidR="00C22714" w:rsidRPr="00A7112B">
        <w:rPr>
          <w:rFonts w:ascii="Times New Roman" w:hAnsi="Times New Roman"/>
          <w:sz w:val="24"/>
          <w:szCs w:val="24"/>
        </w:rPr>
        <w:t>titulaires d</w:t>
      </w:r>
      <w:r w:rsidR="00252006">
        <w:rPr>
          <w:rFonts w:ascii="Times New Roman" w:hAnsi="Times New Roman"/>
          <w:sz w:val="24"/>
          <w:szCs w:val="24"/>
        </w:rPr>
        <w:t>’</w:t>
      </w:r>
      <w:r w:rsidR="00C22714" w:rsidRPr="00A7112B">
        <w:rPr>
          <w:rFonts w:ascii="Times New Roman" w:hAnsi="Times New Roman"/>
          <w:sz w:val="24"/>
          <w:szCs w:val="24"/>
        </w:rPr>
        <w:t>une maîtrise ou d</w:t>
      </w:r>
      <w:r w:rsidR="00252006">
        <w:rPr>
          <w:rFonts w:ascii="Times New Roman" w:hAnsi="Times New Roman"/>
          <w:sz w:val="24"/>
          <w:szCs w:val="24"/>
        </w:rPr>
        <w:t>’</w:t>
      </w:r>
      <w:r w:rsidR="00C22714" w:rsidRPr="00A7112B">
        <w:rPr>
          <w:rFonts w:ascii="Times New Roman" w:hAnsi="Times New Roman"/>
          <w:sz w:val="24"/>
          <w:szCs w:val="24"/>
        </w:rPr>
        <w:t xml:space="preserve">une licence </w:t>
      </w:r>
      <w:r w:rsidR="00326544" w:rsidRPr="00A7112B">
        <w:rPr>
          <w:rFonts w:ascii="Times New Roman" w:hAnsi="Times New Roman"/>
          <w:sz w:val="24"/>
          <w:szCs w:val="24"/>
        </w:rPr>
        <w:t>qui ont été recrutés par l</w:t>
      </w:r>
      <w:r w:rsidR="00252006">
        <w:rPr>
          <w:rFonts w:ascii="Times New Roman" w:hAnsi="Times New Roman"/>
          <w:sz w:val="24"/>
          <w:szCs w:val="24"/>
        </w:rPr>
        <w:t>’</w:t>
      </w:r>
      <w:r w:rsidR="00326544" w:rsidRPr="00A7112B">
        <w:rPr>
          <w:rFonts w:ascii="Times New Roman" w:hAnsi="Times New Roman"/>
          <w:sz w:val="24"/>
          <w:szCs w:val="24"/>
        </w:rPr>
        <w:t>Etat</w:t>
      </w:r>
      <w:r w:rsidR="00C22714" w:rsidRPr="00A7112B">
        <w:rPr>
          <w:rFonts w:ascii="Times New Roman" w:hAnsi="Times New Roman"/>
          <w:sz w:val="24"/>
          <w:szCs w:val="24"/>
        </w:rPr>
        <w:t xml:space="preserve"> sur concours</w:t>
      </w:r>
      <w:r w:rsidR="00326544" w:rsidRPr="00A7112B">
        <w:rPr>
          <w:rFonts w:ascii="Times New Roman" w:hAnsi="Times New Roman"/>
          <w:sz w:val="24"/>
          <w:szCs w:val="24"/>
        </w:rPr>
        <w:t>, sans qu</w:t>
      </w:r>
      <w:r w:rsidR="00252006">
        <w:rPr>
          <w:rFonts w:ascii="Times New Roman" w:hAnsi="Times New Roman"/>
          <w:sz w:val="24"/>
          <w:szCs w:val="24"/>
        </w:rPr>
        <w:t>’</w:t>
      </w:r>
      <w:r w:rsidR="00326544" w:rsidRPr="00A7112B">
        <w:rPr>
          <w:rFonts w:ascii="Times New Roman" w:hAnsi="Times New Roman"/>
          <w:sz w:val="24"/>
          <w:szCs w:val="24"/>
        </w:rPr>
        <w:t>ils aient nécessairement acquis une formation pédagogique, sous le statut d</w:t>
      </w:r>
      <w:r w:rsidR="00252006">
        <w:rPr>
          <w:rFonts w:ascii="Times New Roman" w:hAnsi="Times New Roman"/>
          <w:sz w:val="24"/>
          <w:szCs w:val="24"/>
        </w:rPr>
        <w:t>’</w:t>
      </w:r>
      <w:r w:rsidR="00326544" w:rsidRPr="00A7112B">
        <w:rPr>
          <w:rFonts w:ascii="Times New Roman" w:hAnsi="Times New Roman"/>
          <w:sz w:val="24"/>
          <w:szCs w:val="24"/>
        </w:rPr>
        <w:t>agents permanents de l</w:t>
      </w:r>
      <w:r w:rsidR="00252006">
        <w:rPr>
          <w:rFonts w:ascii="Times New Roman" w:hAnsi="Times New Roman"/>
          <w:sz w:val="24"/>
          <w:szCs w:val="24"/>
        </w:rPr>
        <w:t>’</w:t>
      </w:r>
      <w:r w:rsidR="00326544" w:rsidRPr="00A7112B">
        <w:rPr>
          <w:rFonts w:ascii="Times New Roman" w:hAnsi="Times New Roman"/>
          <w:sz w:val="24"/>
          <w:szCs w:val="24"/>
        </w:rPr>
        <w:t>Etat. Ceux qui n</w:t>
      </w:r>
      <w:r w:rsidR="00252006">
        <w:rPr>
          <w:rFonts w:ascii="Times New Roman" w:hAnsi="Times New Roman"/>
          <w:sz w:val="24"/>
          <w:szCs w:val="24"/>
        </w:rPr>
        <w:t>’</w:t>
      </w:r>
      <w:r w:rsidR="00326544" w:rsidRPr="00A7112B">
        <w:rPr>
          <w:rFonts w:ascii="Times New Roman" w:hAnsi="Times New Roman"/>
          <w:sz w:val="24"/>
          <w:szCs w:val="24"/>
        </w:rPr>
        <w:t>avaient pas de titre p</w:t>
      </w:r>
      <w:r w:rsidR="00326544" w:rsidRPr="00A7112B">
        <w:rPr>
          <w:rFonts w:ascii="Times New Roman" w:hAnsi="Times New Roman"/>
          <w:sz w:val="24"/>
          <w:szCs w:val="24"/>
        </w:rPr>
        <w:t>é</w:t>
      </w:r>
      <w:r w:rsidR="00326544" w:rsidRPr="00A7112B">
        <w:rPr>
          <w:rFonts w:ascii="Times New Roman" w:hAnsi="Times New Roman"/>
          <w:sz w:val="24"/>
          <w:szCs w:val="24"/>
        </w:rPr>
        <w:t>dagogique ont pu suivre une formation prise en charge par l</w:t>
      </w:r>
      <w:r w:rsidR="00252006">
        <w:rPr>
          <w:rFonts w:ascii="Times New Roman" w:hAnsi="Times New Roman"/>
          <w:sz w:val="24"/>
          <w:szCs w:val="24"/>
        </w:rPr>
        <w:t>’</w:t>
      </w:r>
      <w:r w:rsidR="00326544" w:rsidRPr="00A7112B">
        <w:rPr>
          <w:rFonts w:ascii="Times New Roman" w:hAnsi="Times New Roman"/>
          <w:sz w:val="24"/>
          <w:szCs w:val="24"/>
        </w:rPr>
        <w:t>Etat, et l</w:t>
      </w:r>
      <w:r w:rsidR="00252006">
        <w:rPr>
          <w:rFonts w:ascii="Times New Roman" w:hAnsi="Times New Roman"/>
          <w:sz w:val="24"/>
          <w:szCs w:val="24"/>
        </w:rPr>
        <w:t>’</w:t>
      </w:r>
      <w:r w:rsidR="00326544" w:rsidRPr="00A7112B">
        <w:rPr>
          <w:rFonts w:ascii="Times New Roman" w:hAnsi="Times New Roman"/>
          <w:sz w:val="24"/>
          <w:szCs w:val="24"/>
        </w:rPr>
        <w:t>étaler sur une longue période.</w:t>
      </w:r>
    </w:p>
    <w:p w:rsidR="00C22443" w:rsidRPr="00A7112B" w:rsidRDefault="00326544" w:rsidP="00381048">
      <w:pPr>
        <w:spacing w:before="120" w:after="0"/>
        <w:jc w:val="both"/>
        <w:rPr>
          <w:rFonts w:ascii="Times New Roman" w:hAnsi="Times New Roman"/>
          <w:sz w:val="24"/>
          <w:szCs w:val="24"/>
        </w:rPr>
      </w:pPr>
      <w:r w:rsidRPr="00A7112B">
        <w:rPr>
          <w:rFonts w:ascii="Times New Roman" w:hAnsi="Times New Roman"/>
          <w:sz w:val="24"/>
          <w:szCs w:val="24"/>
        </w:rPr>
        <w:t>Le quatrième groupe est celui d</w:t>
      </w:r>
      <w:r w:rsidR="00252006">
        <w:rPr>
          <w:rFonts w:ascii="Times New Roman" w:hAnsi="Times New Roman"/>
          <w:sz w:val="24"/>
          <w:szCs w:val="24"/>
        </w:rPr>
        <w:t>’</w:t>
      </w:r>
      <w:r w:rsidRPr="00A7112B">
        <w:rPr>
          <w:rFonts w:ascii="Times New Roman" w:hAnsi="Times New Roman"/>
          <w:sz w:val="24"/>
          <w:szCs w:val="24"/>
        </w:rPr>
        <w:t xml:space="preserve">enseignants </w:t>
      </w:r>
      <w:r w:rsidR="00D6553B" w:rsidRPr="00A7112B">
        <w:rPr>
          <w:rFonts w:ascii="Times New Roman" w:hAnsi="Times New Roman"/>
          <w:sz w:val="24"/>
          <w:szCs w:val="24"/>
        </w:rPr>
        <w:t>« communautaires »</w:t>
      </w:r>
      <w:r w:rsidRPr="00A7112B">
        <w:rPr>
          <w:rFonts w:ascii="Times New Roman" w:hAnsi="Times New Roman"/>
          <w:sz w:val="24"/>
          <w:szCs w:val="24"/>
        </w:rPr>
        <w:t xml:space="preserve"> et « vacataires »</w:t>
      </w:r>
      <w:r w:rsidR="00D6553B" w:rsidRPr="00A7112B">
        <w:rPr>
          <w:rFonts w:ascii="Times New Roman" w:hAnsi="Times New Roman"/>
          <w:sz w:val="24"/>
          <w:szCs w:val="24"/>
        </w:rPr>
        <w:t xml:space="preserve">. </w:t>
      </w:r>
      <w:r w:rsidR="00C22443" w:rsidRPr="00A7112B">
        <w:rPr>
          <w:rFonts w:ascii="Times New Roman" w:hAnsi="Times New Roman"/>
          <w:sz w:val="24"/>
          <w:szCs w:val="24"/>
        </w:rPr>
        <w:t>Le manque de personnel enseignant dans le système éducatif a poussé les associations de parents d</w:t>
      </w:r>
      <w:r w:rsidR="00252006">
        <w:rPr>
          <w:rFonts w:ascii="Times New Roman" w:hAnsi="Times New Roman"/>
          <w:sz w:val="24"/>
          <w:szCs w:val="24"/>
        </w:rPr>
        <w:t>’</w:t>
      </w:r>
      <w:r w:rsidR="00C22443" w:rsidRPr="00A7112B">
        <w:rPr>
          <w:rFonts w:ascii="Times New Roman" w:hAnsi="Times New Roman"/>
          <w:sz w:val="24"/>
          <w:szCs w:val="24"/>
        </w:rPr>
        <w:t>élèves, en accord avec les chefs d</w:t>
      </w:r>
      <w:r w:rsidR="00252006">
        <w:rPr>
          <w:rFonts w:ascii="Times New Roman" w:hAnsi="Times New Roman"/>
          <w:sz w:val="24"/>
          <w:szCs w:val="24"/>
        </w:rPr>
        <w:t>’</w:t>
      </w:r>
      <w:r w:rsidR="00C22443" w:rsidRPr="00A7112B">
        <w:rPr>
          <w:rFonts w:ascii="Times New Roman" w:hAnsi="Times New Roman"/>
          <w:sz w:val="24"/>
          <w:szCs w:val="24"/>
        </w:rPr>
        <w:t>établissements, à procéder elles-mêmes à des recrut</w:t>
      </w:r>
      <w:r w:rsidR="00C22443" w:rsidRPr="00A7112B">
        <w:rPr>
          <w:rFonts w:ascii="Times New Roman" w:hAnsi="Times New Roman"/>
          <w:sz w:val="24"/>
          <w:szCs w:val="24"/>
        </w:rPr>
        <w:t>e</w:t>
      </w:r>
      <w:r w:rsidR="00C22443" w:rsidRPr="00A7112B">
        <w:rPr>
          <w:rFonts w:ascii="Times New Roman" w:hAnsi="Times New Roman"/>
          <w:sz w:val="24"/>
          <w:szCs w:val="24"/>
        </w:rPr>
        <w:t>ments directs. Une nouvelle « espèce » d</w:t>
      </w:r>
      <w:r w:rsidR="00252006">
        <w:rPr>
          <w:rFonts w:ascii="Times New Roman" w:hAnsi="Times New Roman"/>
          <w:sz w:val="24"/>
          <w:szCs w:val="24"/>
        </w:rPr>
        <w:t>’</w:t>
      </w:r>
      <w:r w:rsidR="00C22443" w:rsidRPr="00A7112B">
        <w:rPr>
          <w:rFonts w:ascii="Times New Roman" w:hAnsi="Times New Roman"/>
          <w:sz w:val="24"/>
          <w:szCs w:val="24"/>
        </w:rPr>
        <w:t>enseignants est née : les enseignants « communa</w:t>
      </w:r>
      <w:r w:rsidR="00C22443" w:rsidRPr="00A7112B">
        <w:rPr>
          <w:rFonts w:ascii="Times New Roman" w:hAnsi="Times New Roman"/>
          <w:sz w:val="24"/>
          <w:szCs w:val="24"/>
        </w:rPr>
        <w:t>u</w:t>
      </w:r>
      <w:r w:rsidR="00C22443" w:rsidRPr="00A7112B">
        <w:rPr>
          <w:rFonts w:ascii="Times New Roman" w:hAnsi="Times New Roman"/>
          <w:sz w:val="24"/>
          <w:szCs w:val="24"/>
        </w:rPr>
        <w:t>taires », payés par la communauté ou la direction de l</w:t>
      </w:r>
      <w:r w:rsidR="00252006">
        <w:rPr>
          <w:rFonts w:ascii="Times New Roman" w:hAnsi="Times New Roman"/>
          <w:sz w:val="24"/>
          <w:szCs w:val="24"/>
        </w:rPr>
        <w:t>’</w:t>
      </w:r>
      <w:r w:rsidR="00C22443" w:rsidRPr="00A7112B">
        <w:rPr>
          <w:rFonts w:ascii="Times New Roman" w:hAnsi="Times New Roman"/>
          <w:sz w:val="24"/>
          <w:szCs w:val="24"/>
        </w:rPr>
        <w:t>école. La gestion de l</w:t>
      </w:r>
      <w:r w:rsidR="00252006">
        <w:rPr>
          <w:rFonts w:ascii="Times New Roman" w:hAnsi="Times New Roman"/>
          <w:sz w:val="24"/>
          <w:szCs w:val="24"/>
        </w:rPr>
        <w:t>’</w:t>
      </w:r>
      <w:r w:rsidR="00C22443" w:rsidRPr="00A7112B">
        <w:rPr>
          <w:rFonts w:ascii="Times New Roman" w:hAnsi="Times New Roman"/>
          <w:sz w:val="24"/>
          <w:szCs w:val="24"/>
        </w:rPr>
        <w:t>école publique a ainsi glissé des mains de l</w:t>
      </w:r>
      <w:r w:rsidR="00252006">
        <w:rPr>
          <w:rFonts w:ascii="Times New Roman" w:hAnsi="Times New Roman"/>
          <w:sz w:val="24"/>
          <w:szCs w:val="24"/>
        </w:rPr>
        <w:t>’</w:t>
      </w:r>
      <w:r w:rsidR="00C22443" w:rsidRPr="00A7112B">
        <w:rPr>
          <w:rFonts w:ascii="Times New Roman" w:hAnsi="Times New Roman"/>
          <w:sz w:val="24"/>
          <w:szCs w:val="24"/>
        </w:rPr>
        <w:t>Etat vers celles d</w:t>
      </w:r>
      <w:r w:rsidR="00252006">
        <w:rPr>
          <w:rFonts w:ascii="Times New Roman" w:hAnsi="Times New Roman"/>
          <w:sz w:val="24"/>
          <w:szCs w:val="24"/>
        </w:rPr>
        <w:t>’</w:t>
      </w:r>
      <w:r w:rsidR="00C22443" w:rsidRPr="00A7112B">
        <w:rPr>
          <w:rFonts w:ascii="Times New Roman" w:hAnsi="Times New Roman"/>
          <w:sz w:val="24"/>
          <w:szCs w:val="24"/>
        </w:rPr>
        <w:t>entrepreneurs privés improvisés.</w:t>
      </w:r>
    </w:p>
    <w:p w:rsidR="00326544" w:rsidRPr="00A7112B" w:rsidRDefault="00326544" w:rsidP="00381048">
      <w:pPr>
        <w:spacing w:before="120" w:after="0"/>
        <w:jc w:val="both"/>
        <w:rPr>
          <w:rFonts w:ascii="Times New Roman" w:hAnsi="Times New Roman"/>
          <w:sz w:val="24"/>
          <w:szCs w:val="24"/>
        </w:rPr>
      </w:pPr>
      <w:r w:rsidRPr="00A7112B">
        <w:rPr>
          <w:rFonts w:ascii="Times New Roman" w:hAnsi="Times New Roman"/>
          <w:sz w:val="24"/>
          <w:szCs w:val="24"/>
        </w:rPr>
        <w:t>A côté de ces enseignants recrutés par les parents d</w:t>
      </w:r>
      <w:r w:rsidR="00252006">
        <w:rPr>
          <w:rFonts w:ascii="Times New Roman" w:hAnsi="Times New Roman"/>
          <w:sz w:val="24"/>
          <w:szCs w:val="24"/>
        </w:rPr>
        <w:t>’</w:t>
      </w:r>
      <w:r w:rsidRPr="00A7112B">
        <w:rPr>
          <w:rFonts w:ascii="Times New Roman" w:hAnsi="Times New Roman"/>
          <w:sz w:val="24"/>
          <w:szCs w:val="24"/>
        </w:rPr>
        <w:t>élèves au sein des écoles publiques, d</w:t>
      </w:r>
      <w:r w:rsidR="00252006">
        <w:rPr>
          <w:rFonts w:ascii="Times New Roman" w:hAnsi="Times New Roman"/>
          <w:sz w:val="24"/>
          <w:szCs w:val="24"/>
        </w:rPr>
        <w:t>’</w:t>
      </w:r>
      <w:r w:rsidRPr="00A7112B">
        <w:rPr>
          <w:rFonts w:ascii="Times New Roman" w:hAnsi="Times New Roman"/>
          <w:sz w:val="24"/>
          <w:szCs w:val="24"/>
        </w:rPr>
        <w:t>autres ont été recrutés sous un contrat temporaire par l</w:t>
      </w:r>
      <w:r w:rsidR="00252006">
        <w:rPr>
          <w:rFonts w:ascii="Times New Roman" w:hAnsi="Times New Roman"/>
          <w:sz w:val="24"/>
          <w:szCs w:val="24"/>
        </w:rPr>
        <w:t>’</w:t>
      </w:r>
      <w:r w:rsidRPr="00A7112B">
        <w:rPr>
          <w:rFonts w:ascii="Times New Roman" w:hAnsi="Times New Roman"/>
          <w:sz w:val="24"/>
          <w:szCs w:val="24"/>
        </w:rPr>
        <w:t>Etat béninois : il s</w:t>
      </w:r>
      <w:r w:rsidR="00252006">
        <w:rPr>
          <w:rFonts w:ascii="Times New Roman" w:hAnsi="Times New Roman"/>
          <w:sz w:val="24"/>
          <w:szCs w:val="24"/>
        </w:rPr>
        <w:t>’</w:t>
      </w:r>
      <w:r w:rsidRPr="00A7112B">
        <w:rPr>
          <w:rFonts w:ascii="Times New Roman" w:hAnsi="Times New Roman"/>
          <w:sz w:val="24"/>
          <w:szCs w:val="24"/>
        </w:rPr>
        <w:t>agit ici des ense</w:t>
      </w:r>
      <w:r w:rsidRPr="00A7112B">
        <w:rPr>
          <w:rFonts w:ascii="Times New Roman" w:hAnsi="Times New Roman"/>
          <w:sz w:val="24"/>
          <w:szCs w:val="24"/>
        </w:rPr>
        <w:t>i</w:t>
      </w:r>
      <w:r w:rsidRPr="00A7112B">
        <w:rPr>
          <w:rFonts w:ascii="Times New Roman" w:hAnsi="Times New Roman"/>
          <w:sz w:val="24"/>
          <w:szCs w:val="24"/>
        </w:rPr>
        <w:t>gnants « vacataires ».</w:t>
      </w:r>
    </w:p>
    <w:p w:rsidR="00C22443" w:rsidRPr="00A7112B" w:rsidRDefault="00326544" w:rsidP="00381048">
      <w:pPr>
        <w:spacing w:before="120" w:after="0"/>
        <w:jc w:val="both"/>
        <w:rPr>
          <w:rFonts w:ascii="Times New Roman" w:hAnsi="Times New Roman"/>
          <w:sz w:val="24"/>
          <w:szCs w:val="24"/>
          <w:lang w:val="fr-BE"/>
        </w:rPr>
      </w:pPr>
      <w:r w:rsidRPr="00A7112B">
        <w:rPr>
          <w:rFonts w:ascii="Times New Roman" w:hAnsi="Times New Roman"/>
          <w:sz w:val="24"/>
          <w:szCs w:val="24"/>
        </w:rPr>
        <w:t xml:space="preserve">Tous ces </w:t>
      </w:r>
      <w:r w:rsidR="00C22443" w:rsidRPr="00A7112B">
        <w:rPr>
          <w:rFonts w:ascii="Times New Roman" w:hAnsi="Times New Roman"/>
          <w:sz w:val="24"/>
          <w:szCs w:val="24"/>
        </w:rPr>
        <w:t>recrutements n</w:t>
      </w:r>
      <w:r w:rsidR="00252006">
        <w:rPr>
          <w:rFonts w:ascii="Times New Roman" w:hAnsi="Times New Roman"/>
          <w:sz w:val="24"/>
          <w:szCs w:val="24"/>
        </w:rPr>
        <w:t>’</w:t>
      </w:r>
      <w:r w:rsidR="00C22443" w:rsidRPr="00A7112B">
        <w:rPr>
          <w:rFonts w:ascii="Times New Roman" w:hAnsi="Times New Roman"/>
          <w:sz w:val="24"/>
          <w:szCs w:val="24"/>
        </w:rPr>
        <w:t>ont pas suffi à absorber les besoins générés par la croissance des e</w:t>
      </w:r>
      <w:r w:rsidR="00C22443" w:rsidRPr="00A7112B">
        <w:rPr>
          <w:rFonts w:ascii="Times New Roman" w:hAnsi="Times New Roman"/>
          <w:sz w:val="24"/>
          <w:szCs w:val="24"/>
        </w:rPr>
        <w:t>f</w:t>
      </w:r>
      <w:r w:rsidR="00C22443" w:rsidRPr="00A7112B">
        <w:rPr>
          <w:rFonts w:ascii="Times New Roman" w:hAnsi="Times New Roman"/>
          <w:sz w:val="24"/>
          <w:szCs w:val="24"/>
        </w:rPr>
        <w:t xml:space="preserve">fectifs scolaires. Bien plus, ils ont contribué à la dégradation du niveau de qualification du personnel enseignant. En 1995, 87,6% des enseignants béninois étaient qualifiés contre 51,5% </w:t>
      </w:r>
      <w:r w:rsidR="00C22443" w:rsidRPr="00A7112B">
        <w:rPr>
          <w:rFonts w:ascii="Times New Roman" w:hAnsi="Times New Roman"/>
          <w:sz w:val="24"/>
          <w:szCs w:val="24"/>
        </w:rPr>
        <w:lastRenderedPageBreak/>
        <w:t xml:space="preserve">en 2002. </w:t>
      </w:r>
      <w:r w:rsidRPr="00A7112B">
        <w:rPr>
          <w:rFonts w:ascii="Times New Roman" w:hAnsi="Times New Roman"/>
          <w:sz w:val="24"/>
          <w:szCs w:val="24"/>
        </w:rPr>
        <w:t xml:space="preserve">Près de neuf </w:t>
      </w:r>
      <w:r w:rsidR="00C22443" w:rsidRPr="00A7112B">
        <w:rPr>
          <w:rFonts w:ascii="Times New Roman" w:hAnsi="Times New Roman"/>
          <w:sz w:val="24"/>
          <w:szCs w:val="24"/>
        </w:rPr>
        <w:t xml:space="preserve">enseignants </w:t>
      </w:r>
      <w:r w:rsidRPr="00A7112B">
        <w:rPr>
          <w:rFonts w:ascii="Times New Roman" w:hAnsi="Times New Roman"/>
          <w:sz w:val="24"/>
          <w:szCs w:val="24"/>
        </w:rPr>
        <w:t xml:space="preserve">sur dix </w:t>
      </w:r>
      <w:r w:rsidR="00C22443" w:rsidRPr="00A7112B">
        <w:rPr>
          <w:rFonts w:ascii="Times New Roman" w:hAnsi="Times New Roman"/>
          <w:sz w:val="24"/>
          <w:szCs w:val="24"/>
        </w:rPr>
        <w:t>n</w:t>
      </w:r>
      <w:r w:rsidR="00252006">
        <w:rPr>
          <w:rFonts w:ascii="Times New Roman" w:hAnsi="Times New Roman"/>
          <w:sz w:val="24"/>
          <w:szCs w:val="24"/>
        </w:rPr>
        <w:t>’</w:t>
      </w:r>
      <w:r w:rsidR="00C22443" w:rsidRPr="00A7112B">
        <w:rPr>
          <w:rFonts w:ascii="Times New Roman" w:hAnsi="Times New Roman"/>
          <w:sz w:val="24"/>
          <w:szCs w:val="24"/>
        </w:rPr>
        <w:t>ont aucune formation pédagogique initiale ; ils n</w:t>
      </w:r>
      <w:r w:rsidR="00252006">
        <w:rPr>
          <w:rFonts w:ascii="Times New Roman" w:hAnsi="Times New Roman"/>
          <w:sz w:val="24"/>
          <w:szCs w:val="24"/>
        </w:rPr>
        <w:t>’</w:t>
      </w:r>
      <w:r w:rsidR="00C22443" w:rsidRPr="00A7112B">
        <w:rPr>
          <w:rFonts w:ascii="Times New Roman" w:hAnsi="Times New Roman"/>
          <w:sz w:val="24"/>
          <w:szCs w:val="24"/>
        </w:rPr>
        <w:t>ont pas suivi le cursus organisé par les écoles normales. Certains d</w:t>
      </w:r>
      <w:r w:rsidR="00252006">
        <w:rPr>
          <w:rFonts w:ascii="Times New Roman" w:hAnsi="Times New Roman"/>
          <w:sz w:val="24"/>
          <w:szCs w:val="24"/>
        </w:rPr>
        <w:t>’</w:t>
      </w:r>
      <w:r w:rsidR="00C22443" w:rsidRPr="00A7112B">
        <w:rPr>
          <w:rFonts w:ascii="Times New Roman" w:hAnsi="Times New Roman"/>
          <w:sz w:val="24"/>
          <w:szCs w:val="24"/>
        </w:rPr>
        <w:t>entre eux sont titulaires du seul BEPC, diplôme sanctionnant la fin du premier cycle du secondaire ; d</w:t>
      </w:r>
      <w:r w:rsidR="00252006">
        <w:rPr>
          <w:rFonts w:ascii="Times New Roman" w:hAnsi="Times New Roman"/>
          <w:sz w:val="24"/>
          <w:szCs w:val="24"/>
        </w:rPr>
        <w:t>’</w:t>
      </w:r>
      <w:r w:rsidR="00C22443" w:rsidRPr="00A7112B">
        <w:rPr>
          <w:rFonts w:ascii="Times New Roman" w:hAnsi="Times New Roman"/>
          <w:sz w:val="24"/>
          <w:szCs w:val="24"/>
        </w:rPr>
        <w:t>autres ont obt</w:t>
      </w:r>
      <w:r w:rsidR="00C22443" w:rsidRPr="00A7112B">
        <w:rPr>
          <w:rFonts w:ascii="Times New Roman" w:hAnsi="Times New Roman"/>
          <w:sz w:val="24"/>
          <w:szCs w:val="24"/>
        </w:rPr>
        <w:t>e</w:t>
      </w:r>
      <w:r w:rsidR="00C22443" w:rsidRPr="00A7112B">
        <w:rPr>
          <w:rFonts w:ascii="Times New Roman" w:hAnsi="Times New Roman"/>
          <w:sz w:val="24"/>
          <w:szCs w:val="24"/>
        </w:rPr>
        <w:t>nu un baccalauréat. Parfois, ces enseignants ont passé quelques années à l</w:t>
      </w:r>
      <w:r w:rsidR="00252006">
        <w:rPr>
          <w:rFonts w:ascii="Times New Roman" w:hAnsi="Times New Roman"/>
          <w:sz w:val="24"/>
          <w:szCs w:val="24"/>
        </w:rPr>
        <w:t>’</w:t>
      </w:r>
      <w:r w:rsidR="00C22443" w:rsidRPr="00A7112B">
        <w:rPr>
          <w:rFonts w:ascii="Times New Roman" w:hAnsi="Times New Roman"/>
          <w:sz w:val="24"/>
          <w:szCs w:val="24"/>
        </w:rPr>
        <w:t>Université ; dans le meilleur des cas, ils ont décroché un diplôme académique, mais qui n</w:t>
      </w:r>
      <w:r w:rsidR="00252006">
        <w:rPr>
          <w:rFonts w:ascii="Times New Roman" w:hAnsi="Times New Roman"/>
          <w:sz w:val="24"/>
          <w:szCs w:val="24"/>
        </w:rPr>
        <w:t>’</w:t>
      </w:r>
      <w:r w:rsidR="00C22443" w:rsidRPr="00A7112B">
        <w:rPr>
          <w:rFonts w:ascii="Times New Roman" w:hAnsi="Times New Roman"/>
          <w:sz w:val="24"/>
          <w:szCs w:val="24"/>
        </w:rPr>
        <w:t>est pas approprié à l</w:t>
      </w:r>
      <w:r w:rsidR="00252006">
        <w:rPr>
          <w:rFonts w:ascii="Times New Roman" w:hAnsi="Times New Roman"/>
          <w:sz w:val="24"/>
          <w:szCs w:val="24"/>
        </w:rPr>
        <w:t>’</w:t>
      </w:r>
      <w:r w:rsidR="00C22443" w:rsidRPr="00A7112B">
        <w:rPr>
          <w:rFonts w:ascii="Times New Roman" w:hAnsi="Times New Roman"/>
          <w:sz w:val="24"/>
          <w:szCs w:val="24"/>
        </w:rPr>
        <w:t xml:space="preserve">enseignement. </w:t>
      </w:r>
    </w:p>
    <w:p w:rsidR="006C3BB2" w:rsidRDefault="00C22443" w:rsidP="00381048">
      <w:pPr>
        <w:spacing w:before="120" w:after="0"/>
        <w:jc w:val="both"/>
        <w:rPr>
          <w:rFonts w:ascii="Times New Roman" w:hAnsi="Times New Roman"/>
          <w:sz w:val="24"/>
          <w:szCs w:val="24"/>
        </w:rPr>
      </w:pPr>
      <w:r w:rsidRPr="00A7112B">
        <w:rPr>
          <w:rFonts w:ascii="Times New Roman" w:hAnsi="Times New Roman"/>
          <w:sz w:val="24"/>
          <w:szCs w:val="24"/>
        </w:rPr>
        <w:t>Dans le cas de l</w:t>
      </w:r>
      <w:r w:rsidR="00252006">
        <w:rPr>
          <w:rFonts w:ascii="Times New Roman" w:hAnsi="Times New Roman"/>
          <w:sz w:val="24"/>
          <w:szCs w:val="24"/>
        </w:rPr>
        <w:t>’</w:t>
      </w:r>
      <w:r w:rsidRPr="00A7112B">
        <w:rPr>
          <w:rFonts w:ascii="Times New Roman" w:hAnsi="Times New Roman"/>
          <w:sz w:val="24"/>
          <w:szCs w:val="24"/>
        </w:rPr>
        <w:t>enseignement du français, les titulaires du diplôme de référence (Lettres M</w:t>
      </w:r>
      <w:r w:rsidRPr="00A7112B">
        <w:rPr>
          <w:rFonts w:ascii="Times New Roman" w:hAnsi="Times New Roman"/>
          <w:sz w:val="24"/>
          <w:szCs w:val="24"/>
        </w:rPr>
        <w:t>o</w:t>
      </w:r>
      <w:r w:rsidRPr="00A7112B">
        <w:rPr>
          <w:rFonts w:ascii="Times New Roman" w:hAnsi="Times New Roman"/>
          <w:sz w:val="24"/>
          <w:szCs w:val="24"/>
        </w:rPr>
        <w:t>dernes ou linguistique) sont loin d</w:t>
      </w:r>
      <w:r w:rsidR="00252006">
        <w:rPr>
          <w:rFonts w:ascii="Times New Roman" w:hAnsi="Times New Roman"/>
          <w:sz w:val="24"/>
          <w:szCs w:val="24"/>
        </w:rPr>
        <w:t>’</w:t>
      </w:r>
      <w:r w:rsidRPr="00A7112B">
        <w:rPr>
          <w:rFonts w:ascii="Times New Roman" w:hAnsi="Times New Roman"/>
          <w:sz w:val="24"/>
          <w:szCs w:val="24"/>
        </w:rPr>
        <w:t>être les seuls enseign</w:t>
      </w:r>
      <w:r w:rsidR="00517395" w:rsidRPr="00A7112B">
        <w:rPr>
          <w:rFonts w:ascii="Times New Roman" w:hAnsi="Times New Roman"/>
          <w:sz w:val="24"/>
          <w:szCs w:val="24"/>
        </w:rPr>
        <w:t xml:space="preserve">ants en charge de cette matière. </w:t>
      </w:r>
    </w:p>
    <w:p w:rsidR="006C3BB2" w:rsidRDefault="006C3BB2" w:rsidP="00381048">
      <w:pPr>
        <w:spacing w:before="120" w:after="0"/>
        <w:jc w:val="both"/>
        <w:rPr>
          <w:rFonts w:ascii="Times New Roman" w:hAnsi="Times New Roman"/>
          <w:sz w:val="24"/>
          <w:szCs w:val="24"/>
        </w:rPr>
      </w:pPr>
    </w:p>
    <w:p w:rsidR="006C3BB2" w:rsidRDefault="006C3BB2" w:rsidP="00381048">
      <w:pPr>
        <w:spacing w:before="120" w:after="0"/>
        <w:jc w:val="both"/>
        <w:rPr>
          <w:rFonts w:ascii="Times New Roman" w:hAnsi="Times New Roman"/>
          <w:sz w:val="24"/>
          <w:szCs w:val="24"/>
        </w:rPr>
      </w:pPr>
      <w:r w:rsidRPr="00517395">
        <w:rPr>
          <w:rFonts w:ascii="Times New Roman" w:hAnsi="Times New Roman"/>
          <w:noProof/>
          <w:sz w:val="24"/>
          <w:szCs w:val="24"/>
          <w:lang w:val="fr-BE" w:eastAsia="fr-BE"/>
        </w:rPr>
        <w:drawing>
          <wp:inline distT="0" distB="0" distL="0" distR="0" wp14:anchorId="460C038E" wp14:editId="55F140AB">
            <wp:extent cx="5350510" cy="3810635"/>
            <wp:effectExtent l="0" t="0" r="21590" b="18415"/>
            <wp:docPr id="66" name="Graphique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C3BB2" w:rsidRDefault="006C3BB2" w:rsidP="00381048">
      <w:pPr>
        <w:spacing w:before="120" w:after="0"/>
        <w:jc w:val="both"/>
        <w:rPr>
          <w:rFonts w:ascii="Times New Roman" w:hAnsi="Times New Roman"/>
          <w:sz w:val="24"/>
          <w:szCs w:val="24"/>
        </w:rPr>
      </w:pPr>
    </w:p>
    <w:p w:rsidR="00517395" w:rsidRPr="00A7112B" w:rsidRDefault="00517395" w:rsidP="00381048">
      <w:pPr>
        <w:spacing w:before="120" w:after="0"/>
        <w:jc w:val="both"/>
        <w:rPr>
          <w:rFonts w:ascii="Times New Roman" w:hAnsi="Times New Roman"/>
          <w:sz w:val="24"/>
          <w:szCs w:val="24"/>
          <w:lang w:val="fr-BE"/>
        </w:rPr>
      </w:pPr>
      <w:r w:rsidRPr="00A7112B">
        <w:rPr>
          <w:rFonts w:ascii="Times New Roman" w:hAnsi="Times New Roman"/>
          <w:sz w:val="24"/>
          <w:szCs w:val="24"/>
          <w:lang w:val="fr-BE"/>
        </w:rPr>
        <w:t>Comme l</w:t>
      </w:r>
      <w:r w:rsidR="00252006">
        <w:rPr>
          <w:rFonts w:ascii="Times New Roman" w:hAnsi="Times New Roman"/>
          <w:sz w:val="24"/>
          <w:szCs w:val="24"/>
          <w:lang w:val="fr-BE"/>
        </w:rPr>
        <w:t>’</w:t>
      </w:r>
      <w:r w:rsidRPr="00A7112B">
        <w:rPr>
          <w:rFonts w:ascii="Times New Roman" w:hAnsi="Times New Roman"/>
          <w:sz w:val="24"/>
          <w:szCs w:val="24"/>
          <w:lang w:val="fr-BE"/>
        </w:rPr>
        <w:t>indique la</w:t>
      </w:r>
      <w:r w:rsidR="006C3BB2">
        <w:rPr>
          <w:rFonts w:ascii="Times New Roman" w:hAnsi="Times New Roman"/>
          <w:sz w:val="24"/>
          <w:szCs w:val="24"/>
          <w:lang w:val="fr-BE"/>
        </w:rPr>
        <w:t xml:space="preserve"> figure ci-dess</w:t>
      </w:r>
      <w:r w:rsidRPr="00A7112B">
        <w:rPr>
          <w:rFonts w:ascii="Times New Roman" w:hAnsi="Times New Roman"/>
          <w:sz w:val="24"/>
          <w:szCs w:val="24"/>
          <w:lang w:val="fr-BE"/>
        </w:rPr>
        <w:t>us</w:t>
      </w:r>
      <w:r w:rsidRPr="00A7112B">
        <w:rPr>
          <w:rStyle w:val="Appelnotedebasdep"/>
          <w:rFonts w:ascii="Times New Roman" w:hAnsi="Times New Roman"/>
          <w:sz w:val="24"/>
          <w:szCs w:val="24"/>
          <w:lang w:val="fr-BE"/>
        </w:rPr>
        <w:footnoteReference w:id="30"/>
      </w:r>
      <w:r w:rsidRPr="00A7112B">
        <w:rPr>
          <w:rFonts w:ascii="Times New Roman" w:hAnsi="Times New Roman"/>
          <w:sz w:val="24"/>
          <w:szCs w:val="24"/>
          <w:lang w:val="fr-BE"/>
        </w:rPr>
        <w:t>, les titulaires d</w:t>
      </w:r>
      <w:r w:rsidR="00252006">
        <w:rPr>
          <w:rFonts w:ascii="Times New Roman" w:hAnsi="Times New Roman"/>
          <w:sz w:val="24"/>
          <w:szCs w:val="24"/>
          <w:lang w:val="fr-BE"/>
        </w:rPr>
        <w:t>’</w:t>
      </w:r>
      <w:r w:rsidRPr="00A7112B">
        <w:rPr>
          <w:rFonts w:ascii="Times New Roman" w:hAnsi="Times New Roman"/>
          <w:sz w:val="24"/>
          <w:szCs w:val="24"/>
          <w:lang w:val="fr-BE"/>
        </w:rPr>
        <w:t>une maîtrise ou d</w:t>
      </w:r>
      <w:r w:rsidR="00252006">
        <w:rPr>
          <w:rFonts w:ascii="Times New Roman" w:hAnsi="Times New Roman"/>
          <w:sz w:val="24"/>
          <w:szCs w:val="24"/>
          <w:lang w:val="fr-BE"/>
        </w:rPr>
        <w:t>’</w:t>
      </w:r>
      <w:r w:rsidRPr="00A7112B">
        <w:rPr>
          <w:rFonts w:ascii="Times New Roman" w:hAnsi="Times New Roman"/>
          <w:sz w:val="24"/>
          <w:szCs w:val="24"/>
          <w:lang w:val="fr-BE"/>
        </w:rPr>
        <w:t>un diplôme d</w:t>
      </w:r>
      <w:r w:rsidR="00252006">
        <w:rPr>
          <w:rFonts w:ascii="Times New Roman" w:hAnsi="Times New Roman"/>
          <w:sz w:val="24"/>
          <w:szCs w:val="24"/>
          <w:lang w:val="fr-BE"/>
        </w:rPr>
        <w:t>’</w:t>
      </w:r>
      <w:r w:rsidRPr="00A7112B">
        <w:rPr>
          <w:rFonts w:ascii="Times New Roman" w:hAnsi="Times New Roman"/>
          <w:sz w:val="24"/>
          <w:szCs w:val="24"/>
          <w:lang w:val="fr-BE"/>
        </w:rPr>
        <w:t>études approfondies (DEA) en Lettres Modernes qui sont les spécialistes de l</w:t>
      </w:r>
      <w:r w:rsidR="00252006">
        <w:rPr>
          <w:rFonts w:ascii="Times New Roman" w:hAnsi="Times New Roman"/>
          <w:sz w:val="24"/>
          <w:szCs w:val="24"/>
          <w:lang w:val="fr-BE"/>
        </w:rPr>
        <w:t>’</w:t>
      </w:r>
      <w:r w:rsidRPr="00A7112B">
        <w:rPr>
          <w:rFonts w:ascii="Times New Roman" w:hAnsi="Times New Roman"/>
          <w:sz w:val="24"/>
          <w:szCs w:val="24"/>
          <w:lang w:val="fr-BE"/>
        </w:rPr>
        <w:t>enseignement du fra</w:t>
      </w:r>
      <w:r w:rsidRPr="00A7112B">
        <w:rPr>
          <w:rFonts w:ascii="Times New Roman" w:hAnsi="Times New Roman"/>
          <w:sz w:val="24"/>
          <w:szCs w:val="24"/>
          <w:lang w:val="fr-BE"/>
        </w:rPr>
        <w:t>n</w:t>
      </w:r>
      <w:r w:rsidRPr="00A7112B">
        <w:rPr>
          <w:rFonts w:ascii="Times New Roman" w:hAnsi="Times New Roman"/>
          <w:sz w:val="24"/>
          <w:szCs w:val="24"/>
          <w:lang w:val="fr-BE"/>
        </w:rPr>
        <w:t>çais ne représentent que 7,6% de l</w:t>
      </w:r>
      <w:r w:rsidR="00252006">
        <w:rPr>
          <w:rFonts w:ascii="Times New Roman" w:hAnsi="Times New Roman"/>
          <w:sz w:val="24"/>
          <w:szCs w:val="24"/>
          <w:lang w:val="fr-BE"/>
        </w:rPr>
        <w:t>’</w:t>
      </w:r>
      <w:r w:rsidRPr="00A7112B">
        <w:rPr>
          <w:rFonts w:ascii="Times New Roman" w:hAnsi="Times New Roman"/>
          <w:sz w:val="24"/>
          <w:szCs w:val="24"/>
          <w:lang w:val="fr-BE"/>
        </w:rPr>
        <w:t>effectif des enseignants du français du Bénin. 65,30% des enseignants du secondaire ont un niveau inférieur à la maîtrise. 80% des enseignants n</w:t>
      </w:r>
      <w:r w:rsidR="00252006">
        <w:rPr>
          <w:rFonts w:ascii="Times New Roman" w:hAnsi="Times New Roman"/>
          <w:sz w:val="24"/>
          <w:szCs w:val="24"/>
          <w:lang w:val="fr-BE"/>
        </w:rPr>
        <w:t>’</w:t>
      </w:r>
      <w:r w:rsidRPr="00A7112B">
        <w:rPr>
          <w:rFonts w:ascii="Times New Roman" w:hAnsi="Times New Roman"/>
          <w:sz w:val="24"/>
          <w:szCs w:val="24"/>
          <w:lang w:val="fr-BE"/>
        </w:rPr>
        <w:t>ont reçu aucune formation professionnelle dans l</w:t>
      </w:r>
      <w:r w:rsidR="00252006">
        <w:rPr>
          <w:rFonts w:ascii="Times New Roman" w:hAnsi="Times New Roman"/>
          <w:sz w:val="24"/>
          <w:szCs w:val="24"/>
          <w:lang w:val="fr-BE"/>
        </w:rPr>
        <w:t>’</w:t>
      </w:r>
      <w:r w:rsidRPr="00A7112B">
        <w:rPr>
          <w:rFonts w:ascii="Times New Roman" w:hAnsi="Times New Roman"/>
          <w:sz w:val="24"/>
          <w:szCs w:val="24"/>
          <w:lang w:val="fr-BE"/>
        </w:rPr>
        <w:t>enseignement. 14,4% ont obtenu le CAPES et 3,8% ont obtenu le Certificat d</w:t>
      </w:r>
      <w:r w:rsidR="00252006">
        <w:rPr>
          <w:rFonts w:ascii="Times New Roman" w:hAnsi="Times New Roman"/>
          <w:sz w:val="24"/>
          <w:szCs w:val="24"/>
          <w:lang w:val="fr-BE"/>
        </w:rPr>
        <w:t>’</w:t>
      </w:r>
      <w:r w:rsidRPr="00A7112B">
        <w:rPr>
          <w:rFonts w:ascii="Times New Roman" w:hAnsi="Times New Roman"/>
          <w:sz w:val="24"/>
          <w:szCs w:val="24"/>
          <w:lang w:val="fr-BE"/>
        </w:rPr>
        <w:t>Aptitude à l</w:t>
      </w:r>
      <w:r w:rsidR="00252006">
        <w:rPr>
          <w:rFonts w:ascii="Times New Roman" w:hAnsi="Times New Roman"/>
          <w:sz w:val="24"/>
          <w:szCs w:val="24"/>
          <w:lang w:val="fr-BE"/>
        </w:rPr>
        <w:t>’</w:t>
      </w:r>
      <w:r w:rsidRPr="00A7112B">
        <w:rPr>
          <w:rFonts w:ascii="Times New Roman" w:hAnsi="Times New Roman"/>
          <w:sz w:val="24"/>
          <w:szCs w:val="24"/>
          <w:lang w:val="fr-BE"/>
        </w:rPr>
        <w:t>Enseignement du Français Langue Etrangère (CAEFLE). Ce dernier diplôme n</w:t>
      </w:r>
      <w:r w:rsidR="00252006">
        <w:rPr>
          <w:rFonts w:ascii="Times New Roman" w:hAnsi="Times New Roman"/>
          <w:sz w:val="24"/>
          <w:szCs w:val="24"/>
          <w:lang w:val="fr-BE"/>
        </w:rPr>
        <w:t>’</w:t>
      </w:r>
      <w:r w:rsidRPr="00A7112B">
        <w:rPr>
          <w:rFonts w:ascii="Times New Roman" w:hAnsi="Times New Roman"/>
          <w:sz w:val="24"/>
          <w:szCs w:val="24"/>
          <w:lang w:val="fr-BE"/>
        </w:rPr>
        <w:t xml:space="preserve">est presque pas connu des enseignants de français au Bénin, car il concerne ceux parmi eux qui désirent enseigner le français aux non-francophones qui </w:t>
      </w:r>
      <w:r w:rsidRPr="00A7112B">
        <w:rPr>
          <w:rFonts w:ascii="Times New Roman" w:hAnsi="Times New Roman"/>
          <w:sz w:val="24"/>
          <w:szCs w:val="24"/>
          <w:lang w:val="fr-BE"/>
        </w:rPr>
        <w:lastRenderedPageBreak/>
        <w:t>viennent s</w:t>
      </w:r>
      <w:r w:rsidR="00252006">
        <w:rPr>
          <w:rFonts w:ascii="Times New Roman" w:hAnsi="Times New Roman"/>
          <w:sz w:val="24"/>
          <w:szCs w:val="24"/>
          <w:lang w:val="fr-BE"/>
        </w:rPr>
        <w:t>’</w:t>
      </w:r>
      <w:r w:rsidRPr="00A7112B">
        <w:rPr>
          <w:rFonts w:ascii="Times New Roman" w:hAnsi="Times New Roman"/>
          <w:sz w:val="24"/>
          <w:szCs w:val="24"/>
          <w:lang w:val="fr-BE"/>
        </w:rPr>
        <w:t>inscrire dans les Universités du Bénin. Ceux-ci enseignent le français dans une structure universitaire publique, relevant de l</w:t>
      </w:r>
      <w:r w:rsidR="00252006">
        <w:rPr>
          <w:rFonts w:ascii="Times New Roman" w:hAnsi="Times New Roman"/>
          <w:sz w:val="24"/>
          <w:szCs w:val="24"/>
          <w:lang w:val="fr-BE"/>
        </w:rPr>
        <w:t>’</w:t>
      </w:r>
      <w:r w:rsidRPr="00A7112B">
        <w:rPr>
          <w:rFonts w:ascii="Times New Roman" w:hAnsi="Times New Roman"/>
          <w:sz w:val="24"/>
          <w:szCs w:val="24"/>
          <w:lang w:val="fr-BE"/>
        </w:rPr>
        <w:t>Université d</w:t>
      </w:r>
      <w:r w:rsidR="00252006">
        <w:rPr>
          <w:rFonts w:ascii="Times New Roman" w:hAnsi="Times New Roman"/>
          <w:sz w:val="24"/>
          <w:szCs w:val="24"/>
          <w:lang w:val="fr-BE"/>
        </w:rPr>
        <w:t>’</w:t>
      </w:r>
      <w:r w:rsidRPr="00A7112B">
        <w:rPr>
          <w:rFonts w:ascii="Times New Roman" w:hAnsi="Times New Roman"/>
          <w:sz w:val="24"/>
          <w:szCs w:val="24"/>
          <w:lang w:val="fr-BE"/>
        </w:rPr>
        <w:t>Abomey-Calavi. C</w:t>
      </w:r>
      <w:r w:rsidR="00252006">
        <w:rPr>
          <w:rFonts w:ascii="Times New Roman" w:hAnsi="Times New Roman"/>
          <w:sz w:val="24"/>
          <w:szCs w:val="24"/>
          <w:lang w:val="fr-BE"/>
        </w:rPr>
        <w:t>’</w:t>
      </w:r>
      <w:r w:rsidRPr="00A7112B">
        <w:rPr>
          <w:rFonts w:ascii="Times New Roman" w:hAnsi="Times New Roman"/>
          <w:sz w:val="24"/>
          <w:szCs w:val="24"/>
          <w:lang w:val="fr-BE"/>
        </w:rPr>
        <w:t>est le Centre Béninois des Langues Etrangères (CEBELAE)</w:t>
      </w:r>
      <w:r w:rsidRPr="00A7112B">
        <w:rPr>
          <w:rStyle w:val="Appelnotedebasdep"/>
          <w:rFonts w:ascii="Times New Roman" w:hAnsi="Times New Roman"/>
          <w:sz w:val="24"/>
          <w:szCs w:val="24"/>
          <w:lang w:val="fr-BE"/>
        </w:rPr>
        <w:footnoteReference w:id="31"/>
      </w:r>
      <w:r w:rsidR="00326544" w:rsidRPr="00A7112B">
        <w:rPr>
          <w:rFonts w:ascii="Times New Roman" w:hAnsi="Times New Roman"/>
          <w:sz w:val="24"/>
          <w:szCs w:val="24"/>
          <w:lang w:val="fr-BE"/>
        </w:rPr>
        <w:t>.</w:t>
      </w:r>
    </w:p>
    <w:p w:rsidR="00C22443" w:rsidRDefault="00C22443" w:rsidP="00381048">
      <w:pPr>
        <w:spacing w:before="120" w:after="0"/>
        <w:jc w:val="both"/>
        <w:rPr>
          <w:rFonts w:ascii="Times New Roman" w:hAnsi="Times New Roman"/>
          <w:sz w:val="24"/>
          <w:szCs w:val="24"/>
        </w:rPr>
      </w:pPr>
      <w:r>
        <w:rPr>
          <w:rFonts w:ascii="Times New Roman" w:hAnsi="Times New Roman"/>
          <w:sz w:val="24"/>
          <w:szCs w:val="24"/>
        </w:rPr>
        <w:t>Lors de nos investigations dans les établissements d</w:t>
      </w:r>
      <w:r w:rsidR="00252006">
        <w:rPr>
          <w:rFonts w:ascii="Times New Roman" w:hAnsi="Times New Roman"/>
          <w:sz w:val="24"/>
          <w:szCs w:val="24"/>
        </w:rPr>
        <w:t>’</w:t>
      </w:r>
      <w:r>
        <w:rPr>
          <w:rFonts w:ascii="Times New Roman" w:hAnsi="Times New Roman"/>
          <w:sz w:val="24"/>
          <w:szCs w:val="24"/>
        </w:rPr>
        <w:t xml:space="preserve">enseignement secondaire, </w:t>
      </w:r>
      <w:r w:rsidRPr="00A20F9A">
        <w:rPr>
          <w:rFonts w:ascii="Times New Roman" w:hAnsi="Times New Roman"/>
          <w:sz w:val="24"/>
          <w:szCs w:val="24"/>
        </w:rPr>
        <w:t>nous avons rencon</w:t>
      </w:r>
      <w:r>
        <w:rPr>
          <w:rFonts w:ascii="Times New Roman" w:hAnsi="Times New Roman"/>
          <w:sz w:val="24"/>
          <w:szCs w:val="24"/>
        </w:rPr>
        <w:t xml:space="preserve">tré des professeurs de français aux statuts très divers : enseignants </w:t>
      </w:r>
      <w:r w:rsidRPr="00A20F9A">
        <w:rPr>
          <w:rFonts w:ascii="Times New Roman" w:hAnsi="Times New Roman"/>
          <w:sz w:val="24"/>
          <w:szCs w:val="24"/>
        </w:rPr>
        <w:t>communautaires</w:t>
      </w:r>
      <w:r>
        <w:rPr>
          <w:rFonts w:ascii="Times New Roman" w:hAnsi="Times New Roman"/>
          <w:sz w:val="24"/>
          <w:szCs w:val="24"/>
        </w:rPr>
        <w:t xml:space="preserve"> ou agents c</w:t>
      </w:r>
      <w:r w:rsidRPr="00A20F9A">
        <w:rPr>
          <w:rFonts w:ascii="Times New Roman" w:hAnsi="Times New Roman"/>
          <w:sz w:val="24"/>
          <w:szCs w:val="24"/>
        </w:rPr>
        <w:t>ommunautaires de l</w:t>
      </w:r>
      <w:r w:rsidR="00252006">
        <w:rPr>
          <w:rFonts w:ascii="Times New Roman" w:hAnsi="Times New Roman"/>
          <w:sz w:val="24"/>
          <w:szCs w:val="24"/>
        </w:rPr>
        <w:t>’</w:t>
      </w:r>
      <w:r w:rsidRPr="00A20F9A">
        <w:rPr>
          <w:rFonts w:ascii="Times New Roman" w:hAnsi="Times New Roman"/>
          <w:sz w:val="24"/>
          <w:szCs w:val="24"/>
        </w:rPr>
        <w:t>Etat ; contractuels locaux ; vaca</w:t>
      </w:r>
      <w:r>
        <w:rPr>
          <w:rFonts w:ascii="Times New Roman" w:hAnsi="Times New Roman"/>
          <w:sz w:val="24"/>
          <w:szCs w:val="24"/>
        </w:rPr>
        <w:t>taires ;</w:t>
      </w:r>
      <w:r w:rsidRPr="00A20F9A">
        <w:rPr>
          <w:rFonts w:ascii="Times New Roman" w:hAnsi="Times New Roman"/>
          <w:sz w:val="24"/>
          <w:szCs w:val="24"/>
        </w:rPr>
        <w:t xml:space="preserve"> </w:t>
      </w:r>
      <w:r>
        <w:rPr>
          <w:rFonts w:ascii="Times New Roman" w:hAnsi="Times New Roman"/>
          <w:sz w:val="24"/>
          <w:szCs w:val="24"/>
        </w:rPr>
        <w:t>agents p</w:t>
      </w:r>
      <w:r w:rsidRPr="00A20F9A">
        <w:rPr>
          <w:rFonts w:ascii="Times New Roman" w:hAnsi="Times New Roman"/>
          <w:sz w:val="24"/>
          <w:szCs w:val="24"/>
        </w:rPr>
        <w:t>ermanents de l</w:t>
      </w:r>
      <w:r w:rsidR="00252006">
        <w:rPr>
          <w:rFonts w:ascii="Times New Roman" w:hAnsi="Times New Roman"/>
          <w:sz w:val="24"/>
          <w:szCs w:val="24"/>
        </w:rPr>
        <w:t>’</w:t>
      </w:r>
      <w:r w:rsidRPr="00A20F9A">
        <w:rPr>
          <w:rFonts w:ascii="Times New Roman" w:hAnsi="Times New Roman"/>
          <w:sz w:val="24"/>
          <w:szCs w:val="24"/>
        </w:rPr>
        <w:t>Etat (APE) et un grand nombre d</w:t>
      </w:r>
      <w:r w:rsidR="00252006">
        <w:rPr>
          <w:rFonts w:ascii="Times New Roman" w:hAnsi="Times New Roman"/>
          <w:sz w:val="24"/>
          <w:szCs w:val="24"/>
        </w:rPr>
        <w:t>’</w:t>
      </w:r>
      <w:r w:rsidRPr="00A20F9A">
        <w:rPr>
          <w:rFonts w:ascii="Times New Roman" w:hAnsi="Times New Roman"/>
          <w:sz w:val="24"/>
          <w:szCs w:val="24"/>
        </w:rPr>
        <w:t>enseignants « reversés ».</w:t>
      </w:r>
    </w:p>
    <w:p w:rsidR="00D10B04" w:rsidRPr="00A7112B" w:rsidRDefault="00D10B04" w:rsidP="00D10B04">
      <w:pPr>
        <w:spacing w:before="120" w:after="0"/>
        <w:jc w:val="both"/>
        <w:rPr>
          <w:rFonts w:ascii="Times New Roman" w:hAnsi="Times New Roman"/>
          <w:sz w:val="24"/>
          <w:szCs w:val="24"/>
        </w:rPr>
      </w:pPr>
      <w:r w:rsidRPr="00A7112B">
        <w:rPr>
          <w:rFonts w:ascii="Times New Roman" w:hAnsi="Times New Roman"/>
          <w:sz w:val="24"/>
          <w:szCs w:val="24"/>
        </w:rPr>
        <w:t>Les chiffres mentionnés dans ce chapitre, provenant du ministère de l</w:t>
      </w:r>
      <w:r w:rsidR="00252006">
        <w:rPr>
          <w:rFonts w:ascii="Times New Roman" w:hAnsi="Times New Roman"/>
          <w:sz w:val="24"/>
          <w:szCs w:val="24"/>
        </w:rPr>
        <w:t>’</w:t>
      </w:r>
      <w:r w:rsidRPr="00A7112B">
        <w:rPr>
          <w:rFonts w:ascii="Times New Roman" w:hAnsi="Times New Roman"/>
          <w:sz w:val="24"/>
          <w:szCs w:val="24"/>
        </w:rPr>
        <w:t>enseignement seco</w:t>
      </w:r>
      <w:r w:rsidRPr="00A7112B">
        <w:rPr>
          <w:rFonts w:ascii="Times New Roman" w:hAnsi="Times New Roman"/>
          <w:sz w:val="24"/>
          <w:szCs w:val="24"/>
        </w:rPr>
        <w:t>n</w:t>
      </w:r>
      <w:r w:rsidRPr="00A7112B">
        <w:rPr>
          <w:rFonts w:ascii="Times New Roman" w:hAnsi="Times New Roman"/>
          <w:sz w:val="24"/>
          <w:szCs w:val="24"/>
        </w:rPr>
        <w:t>daire</w:t>
      </w:r>
      <w:r>
        <w:rPr>
          <w:rFonts w:ascii="Times New Roman" w:hAnsi="Times New Roman"/>
          <w:sz w:val="24"/>
          <w:szCs w:val="24"/>
        </w:rPr>
        <w:t>,</w:t>
      </w:r>
      <w:r w:rsidRPr="00A7112B">
        <w:rPr>
          <w:rFonts w:ascii="Times New Roman" w:hAnsi="Times New Roman"/>
          <w:sz w:val="24"/>
          <w:szCs w:val="24"/>
        </w:rPr>
        <w:t xml:space="preserve"> prouvent que tous les enseignants n</w:t>
      </w:r>
      <w:r w:rsidR="00252006">
        <w:rPr>
          <w:rFonts w:ascii="Times New Roman" w:hAnsi="Times New Roman"/>
          <w:sz w:val="24"/>
          <w:szCs w:val="24"/>
        </w:rPr>
        <w:t>’</w:t>
      </w:r>
      <w:r w:rsidRPr="00A7112B">
        <w:rPr>
          <w:rFonts w:ascii="Times New Roman" w:hAnsi="Times New Roman"/>
          <w:sz w:val="24"/>
          <w:szCs w:val="24"/>
        </w:rPr>
        <w:t>ont pas encore accès à cette formation. Nous me</w:t>
      </w:r>
      <w:r w:rsidRPr="00A7112B">
        <w:rPr>
          <w:rFonts w:ascii="Times New Roman" w:hAnsi="Times New Roman"/>
          <w:sz w:val="24"/>
          <w:szCs w:val="24"/>
        </w:rPr>
        <w:t>n</w:t>
      </w:r>
      <w:r w:rsidRPr="00A7112B">
        <w:rPr>
          <w:rFonts w:ascii="Times New Roman" w:hAnsi="Times New Roman"/>
          <w:sz w:val="24"/>
          <w:szCs w:val="24"/>
        </w:rPr>
        <w:t>tionnons à notre tour que les enseignants qui y ont accès sont formés de manière inéquitable</w:t>
      </w:r>
      <w:r w:rsidRPr="00A7112B">
        <w:rPr>
          <w:rStyle w:val="Appelnotedebasdep"/>
          <w:rFonts w:ascii="Times New Roman" w:hAnsi="Times New Roman"/>
          <w:sz w:val="24"/>
          <w:szCs w:val="24"/>
        </w:rPr>
        <w:footnoteReference w:id="32"/>
      </w:r>
      <w:r w:rsidRPr="00A7112B">
        <w:rPr>
          <w:rFonts w:ascii="Times New Roman" w:hAnsi="Times New Roman"/>
          <w:sz w:val="24"/>
          <w:szCs w:val="24"/>
        </w:rPr>
        <w:t>.</w:t>
      </w:r>
    </w:p>
    <w:p w:rsidR="004E5563" w:rsidRDefault="004E5563" w:rsidP="00381048">
      <w:pPr>
        <w:spacing w:before="120" w:after="0"/>
        <w:jc w:val="both"/>
        <w:rPr>
          <w:rFonts w:ascii="Times New Roman" w:hAnsi="Times New Roman"/>
          <w:sz w:val="24"/>
          <w:szCs w:val="24"/>
        </w:rPr>
      </w:pPr>
    </w:p>
    <w:p w:rsidR="00D10B04" w:rsidRPr="00246788" w:rsidRDefault="00D10B04" w:rsidP="00381048">
      <w:pPr>
        <w:spacing w:before="120" w:after="0"/>
        <w:jc w:val="both"/>
        <w:rPr>
          <w:rFonts w:ascii="Times New Roman" w:hAnsi="Times New Roman"/>
          <w:sz w:val="24"/>
          <w:szCs w:val="24"/>
        </w:rPr>
      </w:pPr>
    </w:p>
    <w:p w:rsidR="00C22443" w:rsidRPr="007566B4" w:rsidRDefault="00C22443" w:rsidP="00381048">
      <w:pPr>
        <w:pStyle w:val="Titre3"/>
        <w:spacing w:before="120"/>
        <w:jc w:val="both"/>
        <w:rPr>
          <w:rFonts w:ascii="Times New Roman" w:hAnsi="Times New Roman" w:cs="Times New Roman"/>
          <w:color w:val="auto"/>
          <w:sz w:val="36"/>
          <w:szCs w:val="36"/>
          <w:lang w:val="fr-BE"/>
        </w:rPr>
      </w:pPr>
      <w:r w:rsidRPr="007566B4">
        <w:rPr>
          <w:rFonts w:ascii="Times New Roman" w:hAnsi="Times New Roman" w:cs="Times New Roman"/>
          <w:color w:val="auto"/>
          <w:sz w:val="36"/>
          <w:szCs w:val="36"/>
          <w:lang w:val="fr-BE"/>
        </w:rPr>
        <w:t>4.- La question des reversés dans le système éducatif bén</w:t>
      </w:r>
      <w:r w:rsidRPr="007566B4">
        <w:rPr>
          <w:rFonts w:ascii="Times New Roman" w:hAnsi="Times New Roman" w:cs="Times New Roman"/>
          <w:color w:val="auto"/>
          <w:sz w:val="36"/>
          <w:szCs w:val="36"/>
          <w:lang w:val="fr-BE"/>
        </w:rPr>
        <w:t>i</w:t>
      </w:r>
      <w:r w:rsidRPr="007566B4">
        <w:rPr>
          <w:rFonts w:ascii="Times New Roman" w:hAnsi="Times New Roman" w:cs="Times New Roman"/>
          <w:color w:val="auto"/>
          <w:sz w:val="36"/>
          <w:szCs w:val="36"/>
          <w:lang w:val="fr-BE"/>
        </w:rPr>
        <w:t>nois</w:t>
      </w:r>
    </w:p>
    <w:p w:rsidR="00D10B04" w:rsidRDefault="00D10B04" w:rsidP="00381048">
      <w:pPr>
        <w:spacing w:before="120" w:after="0"/>
        <w:jc w:val="both"/>
        <w:rPr>
          <w:rFonts w:ascii="Times New Roman" w:hAnsi="Times New Roman"/>
          <w:sz w:val="24"/>
          <w:szCs w:val="24"/>
          <w:lang w:val="fr-BE"/>
        </w:rPr>
      </w:pPr>
    </w:p>
    <w:p w:rsidR="00C22443" w:rsidRPr="00A20F9A" w:rsidRDefault="00C22443" w:rsidP="00381048">
      <w:pPr>
        <w:spacing w:before="120" w:after="0"/>
        <w:jc w:val="both"/>
        <w:rPr>
          <w:rFonts w:ascii="Times New Roman" w:hAnsi="Times New Roman"/>
          <w:sz w:val="24"/>
          <w:szCs w:val="24"/>
          <w:lang w:val="fr-BE"/>
        </w:rPr>
      </w:pPr>
      <w:r>
        <w:rPr>
          <w:rFonts w:ascii="Times New Roman" w:hAnsi="Times New Roman"/>
          <w:sz w:val="24"/>
          <w:szCs w:val="24"/>
          <w:lang w:val="fr-BE"/>
        </w:rPr>
        <w:t xml:space="preserve">Le terme de « reversés » désigne en fait </w:t>
      </w:r>
      <w:r w:rsidRPr="00A20F9A">
        <w:rPr>
          <w:rFonts w:ascii="Times New Roman" w:hAnsi="Times New Roman"/>
          <w:sz w:val="24"/>
          <w:szCs w:val="24"/>
          <w:lang w:val="fr-BE"/>
        </w:rPr>
        <w:t xml:space="preserve">une génération </w:t>
      </w:r>
      <w:r>
        <w:rPr>
          <w:rFonts w:ascii="Times New Roman" w:hAnsi="Times New Roman"/>
          <w:sz w:val="24"/>
          <w:szCs w:val="24"/>
          <w:lang w:val="fr-BE"/>
        </w:rPr>
        <w:t>d</w:t>
      </w:r>
      <w:r w:rsidR="00252006">
        <w:rPr>
          <w:rFonts w:ascii="Times New Roman" w:hAnsi="Times New Roman"/>
          <w:sz w:val="24"/>
          <w:szCs w:val="24"/>
          <w:lang w:val="fr-BE"/>
        </w:rPr>
        <w:t>’</w:t>
      </w:r>
      <w:r w:rsidRPr="00A20F9A">
        <w:rPr>
          <w:rFonts w:ascii="Times New Roman" w:hAnsi="Times New Roman"/>
          <w:sz w:val="24"/>
          <w:szCs w:val="24"/>
          <w:lang w:val="fr-BE"/>
        </w:rPr>
        <w:t>enseignants sans aucune qualific</w:t>
      </w:r>
      <w:r w:rsidRPr="00A20F9A">
        <w:rPr>
          <w:rFonts w:ascii="Times New Roman" w:hAnsi="Times New Roman"/>
          <w:sz w:val="24"/>
          <w:szCs w:val="24"/>
          <w:lang w:val="fr-BE"/>
        </w:rPr>
        <w:t>a</w:t>
      </w:r>
      <w:r w:rsidRPr="00A20F9A">
        <w:rPr>
          <w:rFonts w:ascii="Times New Roman" w:hAnsi="Times New Roman"/>
          <w:sz w:val="24"/>
          <w:szCs w:val="24"/>
          <w:lang w:val="fr-BE"/>
        </w:rPr>
        <w:t>tion professionnelle</w:t>
      </w:r>
      <w:r>
        <w:rPr>
          <w:rFonts w:ascii="Times New Roman" w:hAnsi="Times New Roman"/>
          <w:sz w:val="24"/>
          <w:szCs w:val="24"/>
          <w:lang w:val="fr-BE"/>
        </w:rPr>
        <w:t>,</w:t>
      </w:r>
      <w:r w:rsidRPr="00A20F9A">
        <w:rPr>
          <w:rFonts w:ascii="Times New Roman" w:hAnsi="Times New Roman"/>
          <w:sz w:val="24"/>
          <w:szCs w:val="24"/>
          <w:lang w:val="fr-BE"/>
        </w:rPr>
        <w:t xml:space="preserve"> </w:t>
      </w:r>
      <w:r>
        <w:rPr>
          <w:rFonts w:ascii="Times New Roman" w:hAnsi="Times New Roman"/>
          <w:sz w:val="24"/>
          <w:szCs w:val="24"/>
          <w:lang w:val="fr-BE"/>
        </w:rPr>
        <w:t>engagés en tant qu</w:t>
      </w:r>
      <w:r w:rsidR="00252006">
        <w:rPr>
          <w:rFonts w:ascii="Times New Roman" w:hAnsi="Times New Roman"/>
          <w:sz w:val="24"/>
          <w:szCs w:val="24"/>
          <w:lang w:val="fr-BE"/>
        </w:rPr>
        <w:t>’</w:t>
      </w:r>
      <w:r>
        <w:rPr>
          <w:rFonts w:ascii="Times New Roman" w:hAnsi="Times New Roman"/>
          <w:sz w:val="24"/>
          <w:szCs w:val="24"/>
          <w:lang w:val="fr-BE"/>
        </w:rPr>
        <w:t xml:space="preserve">agents </w:t>
      </w:r>
      <w:r w:rsidR="00326544">
        <w:rPr>
          <w:rFonts w:ascii="Times New Roman" w:hAnsi="Times New Roman"/>
          <w:sz w:val="24"/>
          <w:szCs w:val="24"/>
          <w:lang w:val="fr-BE"/>
        </w:rPr>
        <w:t xml:space="preserve">vacataires </w:t>
      </w:r>
      <w:r>
        <w:rPr>
          <w:rFonts w:ascii="Times New Roman" w:hAnsi="Times New Roman"/>
          <w:sz w:val="24"/>
          <w:szCs w:val="24"/>
          <w:lang w:val="fr-BE"/>
        </w:rPr>
        <w:t>ou contractuels locaux, ayant acquis une importante ancienneté professionnelle</w:t>
      </w:r>
      <w:r w:rsidRPr="00A20F9A">
        <w:rPr>
          <w:rFonts w:ascii="Times New Roman" w:hAnsi="Times New Roman"/>
          <w:sz w:val="24"/>
          <w:szCs w:val="24"/>
          <w:lang w:val="fr-BE"/>
        </w:rPr>
        <w:t xml:space="preserve"> </w:t>
      </w:r>
      <w:r>
        <w:rPr>
          <w:rFonts w:ascii="Times New Roman" w:hAnsi="Times New Roman"/>
          <w:sz w:val="24"/>
          <w:szCs w:val="24"/>
          <w:lang w:val="fr-BE"/>
        </w:rPr>
        <w:t>et</w:t>
      </w:r>
      <w:r w:rsidRPr="00A20F9A">
        <w:rPr>
          <w:rFonts w:ascii="Times New Roman" w:hAnsi="Times New Roman"/>
          <w:sz w:val="24"/>
          <w:szCs w:val="24"/>
          <w:lang w:val="fr-BE"/>
        </w:rPr>
        <w:t xml:space="preserve"> dont le gouvernement béninois, en 2007, a déc</w:t>
      </w:r>
      <w:r w:rsidRPr="00A20F9A">
        <w:rPr>
          <w:rFonts w:ascii="Times New Roman" w:hAnsi="Times New Roman"/>
          <w:sz w:val="24"/>
          <w:szCs w:val="24"/>
          <w:lang w:val="fr-BE"/>
        </w:rPr>
        <w:t>i</w:t>
      </w:r>
      <w:r w:rsidRPr="00A20F9A">
        <w:rPr>
          <w:rFonts w:ascii="Times New Roman" w:hAnsi="Times New Roman"/>
          <w:sz w:val="24"/>
          <w:szCs w:val="24"/>
          <w:lang w:val="fr-BE"/>
        </w:rPr>
        <w:t>dé de régulariser la situation administrative et financière. Selon les données de la population enseignante reçues au Ministère de l</w:t>
      </w:r>
      <w:r w:rsidR="00252006">
        <w:rPr>
          <w:rFonts w:ascii="Times New Roman" w:hAnsi="Times New Roman"/>
          <w:sz w:val="24"/>
          <w:szCs w:val="24"/>
          <w:lang w:val="fr-BE"/>
        </w:rPr>
        <w:t>’</w:t>
      </w:r>
      <w:r w:rsidRPr="00A20F9A">
        <w:rPr>
          <w:rFonts w:ascii="Times New Roman" w:hAnsi="Times New Roman"/>
          <w:sz w:val="24"/>
          <w:szCs w:val="24"/>
          <w:lang w:val="fr-BE"/>
        </w:rPr>
        <w:t>Enseignement Secondaire en 2011, les enseignants co</w:t>
      </w:r>
      <w:r w:rsidRPr="00A20F9A">
        <w:rPr>
          <w:rFonts w:ascii="Times New Roman" w:hAnsi="Times New Roman"/>
          <w:sz w:val="24"/>
          <w:szCs w:val="24"/>
          <w:lang w:val="fr-BE"/>
        </w:rPr>
        <w:t>n</w:t>
      </w:r>
      <w:r w:rsidRPr="00A20F9A">
        <w:rPr>
          <w:rFonts w:ascii="Times New Roman" w:hAnsi="Times New Roman"/>
          <w:sz w:val="24"/>
          <w:szCs w:val="24"/>
          <w:lang w:val="fr-BE"/>
        </w:rPr>
        <w:t>tractuels locaux reversés représentent les deux tiers de la population des enseignants.</w:t>
      </w:r>
    </w:p>
    <w:p w:rsidR="00C22443" w:rsidRDefault="00C22443" w:rsidP="00381048">
      <w:pPr>
        <w:spacing w:before="120" w:after="0"/>
        <w:jc w:val="both"/>
        <w:rPr>
          <w:rFonts w:ascii="Times New Roman" w:hAnsi="Times New Roman"/>
          <w:sz w:val="24"/>
          <w:szCs w:val="24"/>
          <w:lang w:val="fr-BE"/>
        </w:rPr>
      </w:pPr>
      <w:r>
        <w:rPr>
          <w:rFonts w:ascii="Times New Roman" w:hAnsi="Times New Roman"/>
          <w:sz w:val="24"/>
          <w:szCs w:val="24"/>
          <w:lang w:val="fr-BE"/>
        </w:rPr>
        <w:t xml:space="preserve">Au total, </w:t>
      </w:r>
      <w:r w:rsidRPr="00A20F9A">
        <w:rPr>
          <w:rFonts w:ascii="Times New Roman" w:hAnsi="Times New Roman"/>
          <w:sz w:val="24"/>
          <w:szCs w:val="24"/>
          <w:lang w:val="fr-BE"/>
        </w:rPr>
        <w:t>11</w:t>
      </w:r>
      <w:r>
        <w:rPr>
          <w:rFonts w:ascii="Times New Roman" w:hAnsi="Times New Roman"/>
          <w:sz w:val="24"/>
          <w:szCs w:val="24"/>
          <w:lang w:val="fr-BE"/>
        </w:rPr>
        <w:t>.</w:t>
      </w:r>
      <w:r w:rsidRPr="00A20F9A">
        <w:rPr>
          <w:rFonts w:ascii="Times New Roman" w:hAnsi="Times New Roman"/>
          <w:sz w:val="24"/>
          <w:szCs w:val="24"/>
          <w:lang w:val="fr-BE"/>
        </w:rPr>
        <w:t>028</w:t>
      </w:r>
      <w:r>
        <w:rPr>
          <w:rFonts w:ascii="Times New Roman" w:hAnsi="Times New Roman"/>
          <w:sz w:val="24"/>
          <w:szCs w:val="24"/>
          <w:lang w:val="fr-BE"/>
        </w:rPr>
        <w:t xml:space="preserve"> enseignants seraient concernés</w:t>
      </w:r>
      <w:r w:rsidRPr="00A20F9A">
        <w:rPr>
          <w:rStyle w:val="Appelnotedebasdep"/>
          <w:rFonts w:ascii="Times New Roman" w:hAnsi="Times New Roman"/>
          <w:sz w:val="24"/>
          <w:szCs w:val="24"/>
          <w:lang w:val="fr-BE"/>
        </w:rPr>
        <w:footnoteReference w:id="33"/>
      </w:r>
      <w:r>
        <w:rPr>
          <w:rFonts w:ascii="Times New Roman" w:hAnsi="Times New Roman"/>
          <w:sz w:val="24"/>
          <w:szCs w:val="24"/>
          <w:lang w:val="fr-BE"/>
        </w:rPr>
        <w:t xml:space="preserve">. </w:t>
      </w:r>
      <w:r w:rsidRPr="00A20F9A">
        <w:rPr>
          <w:rFonts w:ascii="Times New Roman" w:hAnsi="Times New Roman"/>
          <w:sz w:val="24"/>
          <w:szCs w:val="24"/>
          <w:lang w:val="fr-BE"/>
        </w:rPr>
        <w:t>Le recensement des enseignants contra</w:t>
      </w:r>
      <w:r w:rsidRPr="00A20F9A">
        <w:rPr>
          <w:rFonts w:ascii="Times New Roman" w:hAnsi="Times New Roman"/>
          <w:sz w:val="24"/>
          <w:szCs w:val="24"/>
          <w:lang w:val="fr-BE"/>
        </w:rPr>
        <w:t>c</w:t>
      </w:r>
      <w:r w:rsidRPr="00A20F9A">
        <w:rPr>
          <w:rFonts w:ascii="Times New Roman" w:hAnsi="Times New Roman"/>
          <w:sz w:val="24"/>
          <w:szCs w:val="24"/>
          <w:lang w:val="fr-BE"/>
        </w:rPr>
        <w:t xml:space="preserve">tuels locaux a </w:t>
      </w:r>
      <w:r>
        <w:rPr>
          <w:rFonts w:ascii="Times New Roman" w:hAnsi="Times New Roman"/>
          <w:sz w:val="24"/>
          <w:szCs w:val="24"/>
          <w:lang w:val="fr-BE"/>
        </w:rPr>
        <w:t xml:space="preserve">en effet </w:t>
      </w:r>
      <w:r w:rsidRPr="00A20F9A">
        <w:rPr>
          <w:rFonts w:ascii="Times New Roman" w:hAnsi="Times New Roman"/>
          <w:sz w:val="24"/>
          <w:szCs w:val="24"/>
          <w:lang w:val="fr-BE"/>
        </w:rPr>
        <w:t>débuté en 2008 et se poursuit.</w:t>
      </w:r>
    </w:p>
    <w:p w:rsidR="00C22443" w:rsidRPr="00A20F9A" w:rsidRDefault="00C22443" w:rsidP="00381048">
      <w:pPr>
        <w:spacing w:before="120" w:after="0"/>
        <w:jc w:val="both"/>
        <w:rPr>
          <w:rFonts w:ascii="Times New Roman" w:hAnsi="Times New Roman"/>
          <w:sz w:val="24"/>
          <w:szCs w:val="24"/>
        </w:rPr>
      </w:pPr>
      <w:r>
        <w:rPr>
          <w:rFonts w:ascii="Times New Roman" w:hAnsi="Times New Roman"/>
          <w:sz w:val="24"/>
          <w:szCs w:val="24"/>
          <w:lang w:val="fr-BE"/>
        </w:rPr>
        <w:t xml:space="preserve">Par </w:t>
      </w:r>
      <w:r w:rsidRPr="00A20F9A">
        <w:rPr>
          <w:rFonts w:ascii="Times New Roman" w:hAnsi="Times New Roman"/>
          <w:sz w:val="24"/>
          <w:szCs w:val="24"/>
          <w:lang w:val="fr-BE"/>
        </w:rPr>
        <w:t>le décret 2008-377 du 24 juin 2008, portant régime juridique d</w:t>
      </w:r>
      <w:r w:rsidR="00252006">
        <w:rPr>
          <w:rFonts w:ascii="Times New Roman" w:hAnsi="Times New Roman"/>
          <w:sz w:val="24"/>
          <w:szCs w:val="24"/>
          <w:lang w:val="fr-BE"/>
        </w:rPr>
        <w:t>’</w:t>
      </w:r>
      <w:r w:rsidRPr="00A20F9A">
        <w:rPr>
          <w:rFonts w:ascii="Times New Roman" w:hAnsi="Times New Roman"/>
          <w:sz w:val="24"/>
          <w:szCs w:val="24"/>
          <w:lang w:val="fr-BE"/>
        </w:rPr>
        <w:t>emploi des agents contra</w:t>
      </w:r>
      <w:r w:rsidRPr="00A20F9A">
        <w:rPr>
          <w:rFonts w:ascii="Times New Roman" w:hAnsi="Times New Roman"/>
          <w:sz w:val="24"/>
          <w:szCs w:val="24"/>
          <w:lang w:val="fr-BE"/>
        </w:rPr>
        <w:t>c</w:t>
      </w:r>
      <w:r w:rsidRPr="00A20F9A">
        <w:rPr>
          <w:rFonts w:ascii="Times New Roman" w:hAnsi="Times New Roman"/>
          <w:sz w:val="24"/>
          <w:szCs w:val="24"/>
          <w:lang w:val="fr-BE"/>
        </w:rPr>
        <w:t>tuels de l</w:t>
      </w:r>
      <w:r w:rsidR="00252006">
        <w:rPr>
          <w:rFonts w:ascii="Times New Roman" w:hAnsi="Times New Roman"/>
          <w:sz w:val="24"/>
          <w:szCs w:val="24"/>
          <w:lang w:val="fr-BE"/>
        </w:rPr>
        <w:t>’</w:t>
      </w:r>
      <w:r w:rsidRPr="00A20F9A">
        <w:rPr>
          <w:rFonts w:ascii="Times New Roman" w:hAnsi="Times New Roman"/>
          <w:sz w:val="24"/>
          <w:szCs w:val="24"/>
          <w:lang w:val="fr-BE"/>
        </w:rPr>
        <w:t>Etat en sa section 3, article 110</w:t>
      </w:r>
      <w:r>
        <w:rPr>
          <w:rFonts w:ascii="Times New Roman" w:hAnsi="Times New Roman"/>
          <w:sz w:val="24"/>
          <w:szCs w:val="24"/>
          <w:lang w:val="fr-BE"/>
        </w:rPr>
        <w:t>, l</w:t>
      </w:r>
      <w:r w:rsidRPr="00A20F9A">
        <w:rPr>
          <w:rFonts w:ascii="Times New Roman" w:hAnsi="Times New Roman"/>
          <w:sz w:val="24"/>
          <w:szCs w:val="24"/>
          <w:lang w:val="fr-BE"/>
        </w:rPr>
        <w:t xml:space="preserve">e gouvernement </w:t>
      </w:r>
      <w:r>
        <w:rPr>
          <w:rFonts w:ascii="Times New Roman" w:hAnsi="Times New Roman"/>
          <w:sz w:val="24"/>
          <w:szCs w:val="24"/>
          <w:lang w:val="fr-BE"/>
        </w:rPr>
        <w:t xml:space="preserve">béninois a décidé de </w:t>
      </w:r>
      <w:r w:rsidRPr="00A20F9A">
        <w:rPr>
          <w:rFonts w:ascii="Times New Roman" w:hAnsi="Times New Roman"/>
          <w:sz w:val="24"/>
          <w:szCs w:val="24"/>
          <w:lang w:val="fr-BE"/>
        </w:rPr>
        <w:t>les « reve</w:t>
      </w:r>
      <w:r w:rsidRPr="00A20F9A">
        <w:rPr>
          <w:rFonts w:ascii="Times New Roman" w:hAnsi="Times New Roman"/>
          <w:sz w:val="24"/>
          <w:szCs w:val="24"/>
          <w:lang w:val="fr-BE"/>
        </w:rPr>
        <w:t>r</w:t>
      </w:r>
      <w:r w:rsidRPr="00A20F9A">
        <w:rPr>
          <w:rFonts w:ascii="Times New Roman" w:hAnsi="Times New Roman"/>
          <w:sz w:val="24"/>
          <w:szCs w:val="24"/>
          <w:lang w:val="fr-BE"/>
        </w:rPr>
        <w:t>se</w:t>
      </w:r>
      <w:r>
        <w:rPr>
          <w:rFonts w:ascii="Times New Roman" w:hAnsi="Times New Roman"/>
          <w:sz w:val="24"/>
          <w:szCs w:val="24"/>
          <w:lang w:val="fr-BE"/>
        </w:rPr>
        <w:t>r</w:t>
      </w:r>
      <w:r w:rsidRPr="00A20F9A">
        <w:rPr>
          <w:rFonts w:ascii="Times New Roman" w:hAnsi="Times New Roman"/>
          <w:sz w:val="24"/>
          <w:szCs w:val="24"/>
          <w:lang w:val="fr-BE"/>
        </w:rPr>
        <w:t xml:space="preserve"> » dans le cadre des agents contractuels </w:t>
      </w:r>
      <w:r>
        <w:rPr>
          <w:rFonts w:ascii="Times New Roman" w:hAnsi="Times New Roman"/>
          <w:sz w:val="24"/>
          <w:szCs w:val="24"/>
          <w:lang w:val="fr-BE"/>
        </w:rPr>
        <w:t>de l</w:t>
      </w:r>
      <w:r w:rsidR="00252006">
        <w:rPr>
          <w:rFonts w:ascii="Times New Roman" w:hAnsi="Times New Roman"/>
          <w:sz w:val="24"/>
          <w:szCs w:val="24"/>
          <w:lang w:val="fr-BE"/>
        </w:rPr>
        <w:t>’</w:t>
      </w:r>
      <w:r>
        <w:rPr>
          <w:rFonts w:ascii="Times New Roman" w:hAnsi="Times New Roman"/>
          <w:sz w:val="24"/>
          <w:szCs w:val="24"/>
          <w:lang w:val="fr-BE"/>
        </w:rPr>
        <w:t xml:space="preserve">Etat, en conditionnant cette régularisation à une obligation de formation : </w:t>
      </w:r>
      <w:r w:rsidRPr="00A20F9A">
        <w:rPr>
          <w:rFonts w:ascii="Times New Roman" w:hAnsi="Times New Roman"/>
          <w:sz w:val="24"/>
          <w:szCs w:val="24"/>
          <w:lang w:val="fr-BE"/>
        </w:rPr>
        <w:t>« Les agents contractuels de l</w:t>
      </w:r>
      <w:r w:rsidR="00252006">
        <w:rPr>
          <w:rFonts w:ascii="Times New Roman" w:hAnsi="Times New Roman"/>
          <w:sz w:val="24"/>
          <w:szCs w:val="24"/>
          <w:lang w:val="fr-BE"/>
        </w:rPr>
        <w:t>’</w:t>
      </w:r>
      <w:r w:rsidRPr="00A20F9A">
        <w:rPr>
          <w:rFonts w:ascii="Times New Roman" w:hAnsi="Times New Roman"/>
          <w:sz w:val="24"/>
          <w:szCs w:val="24"/>
          <w:lang w:val="fr-BE"/>
        </w:rPr>
        <w:t>Etat bénéficient de stage de rec</w:t>
      </w:r>
      <w:r w:rsidRPr="00A20F9A">
        <w:rPr>
          <w:rFonts w:ascii="Times New Roman" w:hAnsi="Times New Roman"/>
          <w:sz w:val="24"/>
          <w:szCs w:val="24"/>
          <w:lang w:val="fr-BE"/>
        </w:rPr>
        <w:t>y</w:t>
      </w:r>
      <w:r w:rsidRPr="00A20F9A">
        <w:rPr>
          <w:rFonts w:ascii="Times New Roman" w:hAnsi="Times New Roman"/>
          <w:sz w:val="24"/>
          <w:szCs w:val="24"/>
          <w:lang w:val="fr-BE"/>
        </w:rPr>
        <w:lastRenderedPageBreak/>
        <w:t>clage, de perfectionnement, de formation professionnelle dans les mêmes conditions que les agents perma</w:t>
      </w:r>
      <w:r>
        <w:rPr>
          <w:rFonts w:ascii="Times New Roman" w:hAnsi="Times New Roman"/>
          <w:sz w:val="24"/>
          <w:szCs w:val="24"/>
          <w:lang w:val="fr-BE"/>
        </w:rPr>
        <w:t>nents de l</w:t>
      </w:r>
      <w:r w:rsidR="00252006">
        <w:rPr>
          <w:rFonts w:ascii="Times New Roman" w:hAnsi="Times New Roman"/>
          <w:sz w:val="24"/>
          <w:szCs w:val="24"/>
          <w:lang w:val="fr-BE"/>
        </w:rPr>
        <w:t>’</w:t>
      </w:r>
      <w:r>
        <w:rPr>
          <w:rFonts w:ascii="Times New Roman" w:hAnsi="Times New Roman"/>
          <w:sz w:val="24"/>
          <w:szCs w:val="24"/>
          <w:lang w:val="fr-BE"/>
        </w:rPr>
        <w:t>Etat » (article 75 du décret 2008-377).</w:t>
      </w:r>
    </w:p>
    <w:p w:rsidR="00C22443" w:rsidRDefault="00C22443" w:rsidP="00381048">
      <w:pPr>
        <w:spacing w:before="120" w:after="0"/>
        <w:jc w:val="both"/>
        <w:rPr>
          <w:rFonts w:ascii="Times New Roman" w:hAnsi="Times New Roman"/>
          <w:sz w:val="24"/>
          <w:szCs w:val="24"/>
          <w:lang w:val="fr-BE"/>
        </w:rPr>
      </w:pPr>
      <w:r w:rsidRPr="00A20F9A">
        <w:rPr>
          <w:rFonts w:ascii="Times New Roman" w:hAnsi="Times New Roman"/>
          <w:sz w:val="24"/>
          <w:szCs w:val="24"/>
          <w:lang w:val="fr-BE"/>
        </w:rPr>
        <w:t>Recrutés dans la fonction publique, san</w:t>
      </w:r>
      <w:r>
        <w:rPr>
          <w:rFonts w:ascii="Times New Roman" w:hAnsi="Times New Roman"/>
          <w:sz w:val="24"/>
          <w:szCs w:val="24"/>
          <w:lang w:val="fr-BE"/>
        </w:rPr>
        <w:t>s concours et sans test en 2010, ces enseignants</w:t>
      </w:r>
      <w:r w:rsidRPr="00A20F9A">
        <w:rPr>
          <w:rFonts w:ascii="Times New Roman" w:hAnsi="Times New Roman"/>
          <w:sz w:val="24"/>
          <w:szCs w:val="24"/>
          <w:lang w:val="fr-BE"/>
        </w:rPr>
        <w:t xml:space="preserve"> </w:t>
      </w:r>
      <w:r>
        <w:rPr>
          <w:rFonts w:ascii="Times New Roman" w:hAnsi="Times New Roman"/>
          <w:sz w:val="24"/>
          <w:szCs w:val="24"/>
          <w:lang w:val="fr-BE"/>
        </w:rPr>
        <w:t xml:space="preserve">ont été </w:t>
      </w:r>
      <w:r w:rsidRPr="00A20F9A">
        <w:rPr>
          <w:rFonts w:ascii="Times New Roman" w:hAnsi="Times New Roman"/>
          <w:sz w:val="24"/>
          <w:szCs w:val="24"/>
          <w:lang w:val="fr-BE"/>
        </w:rPr>
        <w:t>envoyés en 2011 dans les Ecoles Normales Supérieures : à l</w:t>
      </w:r>
      <w:r w:rsidR="00252006">
        <w:rPr>
          <w:rFonts w:ascii="Times New Roman" w:hAnsi="Times New Roman"/>
          <w:sz w:val="24"/>
          <w:szCs w:val="24"/>
          <w:lang w:val="fr-BE"/>
        </w:rPr>
        <w:t>’</w:t>
      </w:r>
      <w:r w:rsidRPr="00A20F9A">
        <w:rPr>
          <w:rFonts w:ascii="Times New Roman" w:hAnsi="Times New Roman"/>
          <w:sz w:val="24"/>
          <w:szCs w:val="24"/>
          <w:lang w:val="fr-BE"/>
        </w:rPr>
        <w:t>Ecole Normale Supérieure de l</w:t>
      </w:r>
      <w:r w:rsidR="00252006">
        <w:rPr>
          <w:rFonts w:ascii="Times New Roman" w:hAnsi="Times New Roman"/>
          <w:sz w:val="24"/>
          <w:szCs w:val="24"/>
          <w:lang w:val="fr-BE"/>
        </w:rPr>
        <w:t>’</w:t>
      </w:r>
      <w:r w:rsidRPr="00A20F9A">
        <w:rPr>
          <w:rFonts w:ascii="Times New Roman" w:hAnsi="Times New Roman"/>
          <w:sz w:val="24"/>
          <w:szCs w:val="24"/>
          <w:lang w:val="fr-BE"/>
        </w:rPr>
        <w:t xml:space="preserve">Enseignement Technique (ENSET) de Lokossa, pour ceux </w:t>
      </w:r>
      <w:r>
        <w:rPr>
          <w:rFonts w:ascii="Times New Roman" w:hAnsi="Times New Roman"/>
          <w:sz w:val="24"/>
          <w:szCs w:val="24"/>
          <w:lang w:val="fr-BE"/>
        </w:rPr>
        <w:t>d</w:t>
      </w:r>
      <w:r w:rsidR="00252006">
        <w:rPr>
          <w:rFonts w:ascii="Times New Roman" w:hAnsi="Times New Roman"/>
          <w:sz w:val="24"/>
          <w:szCs w:val="24"/>
          <w:lang w:val="fr-BE"/>
        </w:rPr>
        <w:t>’</w:t>
      </w:r>
      <w:r>
        <w:rPr>
          <w:rFonts w:ascii="Times New Roman" w:hAnsi="Times New Roman"/>
          <w:sz w:val="24"/>
          <w:szCs w:val="24"/>
          <w:lang w:val="fr-BE"/>
        </w:rPr>
        <w:t xml:space="preserve">entre eux qui intervenaient </w:t>
      </w:r>
      <w:r w:rsidRPr="00A20F9A">
        <w:rPr>
          <w:rFonts w:ascii="Times New Roman" w:hAnsi="Times New Roman"/>
          <w:sz w:val="24"/>
          <w:szCs w:val="24"/>
          <w:lang w:val="fr-BE"/>
        </w:rPr>
        <w:t>dans l</w:t>
      </w:r>
      <w:r w:rsidR="00252006">
        <w:rPr>
          <w:rFonts w:ascii="Times New Roman" w:hAnsi="Times New Roman"/>
          <w:sz w:val="24"/>
          <w:szCs w:val="24"/>
          <w:lang w:val="fr-BE"/>
        </w:rPr>
        <w:t>’</w:t>
      </w:r>
      <w:r w:rsidRPr="00A20F9A">
        <w:rPr>
          <w:rFonts w:ascii="Times New Roman" w:hAnsi="Times New Roman"/>
          <w:sz w:val="24"/>
          <w:szCs w:val="24"/>
          <w:lang w:val="fr-BE"/>
        </w:rPr>
        <w:t>enseignement technique et la formation professionnelle ; à l</w:t>
      </w:r>
      <w:r w:rsidR="00252006">
        <w:rPr>
          <w:rFonts w:ascii="Times New Roman" w:hAnsi="Times New Roman"/>
          <w:sz w:val="24"/>
          <w:szCs w:val="24"/>
          <w:lang w:val="fr-BE"/>
        </w:rPr>
        <w:t>’</w:t>
      </w:r>
      <w:r w:rsidRPr="00A20F9A">
        <w:rPr>
          <w:rFonts w:ascii="Times New Roman" w:hAnsi="Times New Roman"/>
          <w:sz w:val="24"/>
          <w:szCs w:val="24"/>
          <w:lang w:val="fr-BE"/>
        </w:rPr>
        <w:t>Ecole Normale Supérieure (ENS) de Porto-Novo, pour ceux</w:t>
      </w:r>
      <w:r>
        <w:rPr>
          <w:rFonts w:ascii="Times New Roman" w:hAnsi="Times New Roman"/>
          <w:sz w:val="24"/>
          <w:szCs w:val="24"/>
          <w:lang w:val="fr-BE"/>
        </w:rPr>
        <w:t xml:space="preserve"> qui prenaient en charge d</w:t>
      </w:r>
      <w:r w:rsidRPr="00A20F9A">
        <w:rPr>
          <w:rFonts w:ascii="Times New Roman" w:hAnsi="Times New Roman"/>
          <w:sz w:val="24"/>
          <w:szCs w:val="24"/>
          <w:lang w:val="fr-BE"/>
        </w:rPr>
        <w:t>es matières littéraires et des sciences humaines dans les établissements publics de l</w:t>
      </w:r>
      <w:r w:rsidR="00252006">
        <w:rPr>
          <w:rFonts w:ascii="Times New Roman" w:hAnsi="Times New Roman"/>
          <w:sz w:val="24"/>
          <w:szCs w:val="24"/>
          <w:lang w:val="fr-BE"/>
        </w:rPr>
        <w:t>’</w:t>
      </w:r>
      <w:r w:rsidRPr="00A20F9A">
        <w:rPr>
          <w:rFonts w:ascii="Times New Roman" w:hAnsi="Times New Roman"/>
          <w:sz w:val="24"/>
          <w:szCs w:val="24"/>
          <w:lang w:val="fr-BE"/>
        </w:rPr>
        <w:t>enseignement secondaire géné</w:t>
      </w:r>
      <w:r>
        <w:rPr>
          <w:rFonts w:ascii="Times New Roman" w:hAnsi="Times New Roman"/>
          <w:sz w:val="24"/>
          <w:szCs w:val="24"/>
          <w:lang w:val="fr-BE"/>
        </w:rPr>
        <w:t xml:space="preserve">ral ; </w:t>
      </w:r>
      <w:r w:rsidRPr="00A20F9A">
        <w:rPr>
          <w:rFonts w:ascii="Times New Roman" w:hAnsi="Times New Roman"/>
          <w:sz w:val="24"/>
          <w:szCs w:val="24"/>
          <w:lang w:val="fr-BE"/>
        </w:rPr>
        <w:t>à l</w:t>
      </w:r>
      <w:r w:rsidR="00252006">
        <w:rPr>
          <w:rFonts w:ascii="Times New Roman" w:hAnsi="Times New Roman"/>
          <w:sz w:val="24"/>
          <w:szCs w:val="24"/>
          <w:lang w:val="fr-BE"/>
        </w:rPr>
        <w:t>’</w:t>
      </w:r>
      <w:r w:rsidRPr="00A20F9A">
        <w:rPr>
          <w:rFonts w:ascii="Times New Roman" w:hAnsi="Times New Roman"/>
          <w:sz w:val="24"/>
          <w:szCs w:val="24"/>
          <w:lang w:val="fr-BE"/>
        </w:rPr>
        <w:t>Ecole Normale Supérieure (ENS) de Natitingou (sur le site de l</w:t>
      </w:r>
      <w:r w:rsidR="00252006">
        <w:rPr>
          <w:rFonts w:ascii="Times New Roman" w:hAnsi="Times New Roman"/>
          <w:sz w:val="24"/>
          <w:szCs w:val="24"/>
          <w:lang w:val="fr-BE"/>
        </w:rPr>
        <w:t>’</w:t>
      </w:r>
      <w:r w:rsidRPr="00A20F9A">
        <w:rPr>
          <w:rFonts w:ascii="Times New Roman" w:hAnsi="Times New Roman"/>
          <w:sz w:val="24"/>
          <w:szCs w:val="24"/>
          <w:lang w:val="fr-BE"/>
        </w:rPr>
        <w:t xml:space="preserve">Université de Parakou), pour ceux qui enseignent les sciences </w:t>
      </w:r>
      <w:r>
        <w:rPr>
          <w:rFonts w:ascii="Times New Roman" w:hAnsi="Times New Roman"/>
          <w:sz w:val="24"/>
          <w:szCs w:val="24"/>
          <w:lang w:val="fr-BE"/>
        </w:rPr>
        <w:t>dites exactes : mathématiques, sciences physiques (SPCT), s</w:t>
      </w:r>
      <w:r w:rsidRPr="00A20F9A">
        <w:rPr>
          <w:rFonts w:ascii="Times New Roman" w:hAnsi="Times New Roman"/>
          <w:sz w:val="24"/>
          <w:szCs w:val="24"/>
          <w:lang w:val="fr-BE"/>
        </w:rPr>
        <w:t xml:space="preserve">ciences de la vie et de la terre (SVT), </w:t>
      </w:r>
      <w:r>
        <w:rPr>
          <w:rFonts w:ascii="Times New Roman" w:hAnsi="Times New Roman"/>
          <w:sz w:val="24"/>
          <w:szCs w:val="24"/>
          <w:lang w:val="fr-BE"/>
        </w:rPr>
        <w:t xml:space="preserve">ou encore </w:t>
      </w:r>
      <w:r w:rsidRPr="00A20F9A">
        <w:rPr>
          <w:rFonts w:ascii="Times New Roman" w:hAnsi="Times New Roman"/>
          <w:sz w:val="24"/>
          <w:szCs w:val="24"/>
          <w:lang w:val="fr-BE"/>
        </w:rPr>
        <w:t>à l</w:t>
      </w:r>
      <w:r w:rsidR="00252006">
        <w:rPr>
          <w:rFonts w:ascii="Times New Roman" w:hAnsi="Times New Roman"/>
          <w:sz w:val="24"/>
          <w:szCs w:val="24"/>
          <w:lang w:val="fr-BE"/>
        </w:rPr>
        <w:t>’</w:t>
      </w:r>
      <w:r w:rsidRPr="00A20F9A">
        <w:rPr>
          <w:rFonts w:ascii="Times New Roman" w:hAnsi="Times New Roman"/>
          <w:sz w:val="24"/>
          <w:szCs w:val="24"/>
          <w:lang w:val="fr-BE"/>
        </w:rPr>
        <w:t>Institut National de la Jeunesse, de l</w:t>
      </w:r>
      <w:r w:rsidR="00252006">
        <w:rPr>
          <w:rFonts w:ascii="Times New Roman" w:hAnsi="Times New Roman"/>
          <w:sz w:val="24"/>
          <w:szCs w:val="24"/>
          <w:lang w:val="fr-BE"/>
        </w:rPr>
        <w:t>’</w:t>
      </w:r>
      <w:r w:rsidRPr="00A20F9A">
        <w:rPr>
          <w:rFonts w:ascii="Times New Roman" w:hAnsi="Times New Roman"/>
          <w:sz w:val="24"/>
          <w:szCs w:val="24"/>
          <w:lang w:val="fr-BE"/>
        </w:rPr>
        <w:t xml:space="preserve">Education Physique et du </w:t>
      </w:r>
      <w:r w:rsidR="00FA086D">
        <w:rPr>
          <w:rFonts w:ascii="Times New Roman" w:hAnsi="Times New Roman"/>
          <w:sz w:val="24"/>
          <w:szCs w:val="24"/>
          <w:lang w:val="fr-BE"/>
        </w:rPr>
        <w:t>S</w:t>
      </w:r>
      <w:r w:rsidRPr="00A20F9A">
        <w:rPr>
          <w:rFonts w:ascii="Times New Roman" w:hAnsi="Times New Roman"/>
          <w:sz w:val="24"/>
          <w:szCs w:val="24"/>
          <w:lang w:val="fr-BE"/>
        </w:rPr>
        <w:t>port (INJEPS) de Por</w:t>
      </w:r>
      <w:r>
        <w:rPr>
          <w:rFonts w:ascii="Times New Roman" w:hAnsi="Times New Roman"/>
          <w:sz w:val="24"/>
          <w:szCs w:val="24"/>
          <w:lang w:val="fr-BE"/>
        </w:rPr>
        <w:t>to-Novo.</w:t>
      </w:r>
    </w:p>
    <w:p w:rsidR="00C22443" w:rsidRPr="00A20F9A" w:rsidRDefault="00C22443" w:rsidP="00381048">
      <w:pPr>
        <w:spacing w:before="120" w:after="0"/>
        <w:jc w:val="both"/>
        <w:rPr>
          <w:rFonts w:ascii="Times New Roman" w:hAnsi="Times New Roman"/>
          <w:sz w:val="24"/>
          <w:szCs w:val="24"/>
          <w:lang w:val="fr-BE"/>
        </w:rPr>
      </w:pPr>
      <w:r w:rsidRPr="00A20F9A">
        <w:rPr>
          <w:rFonts w:ascii="Times New Roman" w:hAnsi="Times New Roman"/>
          <w:sz w:val="24"/>
          <w:szCs w:val="24"/>
          <w:lang w:val="fr-BE"/>
        </w:rPr>
        <w:t>Le gouvernement a identifié deux catégories d</w:t>
      </w:r>
      <w:r w:rsidR="00252006">
        <w:rPr>
          <w:rFonts w:ascii="Times New Roman" w:hAnsi="Times New Roman"/>
          <w:sz w:val="24"/>
          <w:szCs w:val="24"/>
          <w:lang w:val="fr-BE"/>
        </w:rPr>
        <w:t>’</w:t>
      </w:r>
      <w:r w:rsidRPr="00A20F9A">
        <w:rPr>
          <w:rFonts w:ascii="Times New Roman" w:hAnsi="Times New Roman"/>
          <w:sz w:val="24"/>
          <w:szCs w:val="24"/>
          <w:lang w:val="fr-BE"/>
        </w:rPr>
        <w:t>enseignants reversés à former :</w:t>
      </w:r>
    </w:p>
    <w:p w:rsidR="00C22443" w:rsidRPr="00D10B04" w:rsidRDefault="00C22443" w:rsidP="004C767B">
      <w:pPr>
        <w:pStyle w:val="Paragraphedeliste"/>
        <w:numPr>
          <w:ilvl w:val="0"/>
          <w:numId w:val="14"/>
        </w:numPr>
        <w:spacing w:before="120" w:after="0"/>
        <w:ind w:left="714" w:hanging="357"/>
        <w:contextualSpacing w:val="0"/>
        <w:jc w:val="both"/>
        <w:rPr>
          <w:rFonts w:ascii="Times New Roman" w:hAnsi="Times New Roman"/>
          <w:sz w:val="24"/>
          <w:szCs w:val="24"/>
          <w:lang w:val="fr-BE"/>
        </w:rPr>
      </w:pPr>
      <w:r w:rsidRPr="00D10B04">
        <w:rPr>
          <w:rFonts w:ascii="Times New Roman" w:hAnsi="Times New Roman"/>
          <w:sz w:val="24"/>
          <w:szCs w:val="24"/>
          <w:lang w:val="fr-BE"/>
        </w:rPr>
        <w:t>Les titulaires d</w:t>
      </w:r>
      <w:r w:rsidR="00252006">
        <w:rPr>
          <w:rFonts w:ascii="Times New Roman" w:hAnsi="Times New Roman"/>
          <w:sz w:val="24"/>
          <w:szCs w:val="24"/>
          <w:lang w:val="fr-BE"/>
        </w:rPr>
        <w:t>’</w:t>
      </w:r>
      <w:r w:rsidRPr="00D10B04">
        <w:rPr>
          <w:rFonts w:ascii="Times New Roman" w:hAnsi="Times New Roman"/>
          <w:sz w:val="24"/>
          <w:szCs w:val="24"/>
          <w:lang w:val="fr-BE"/>
        </w:rPr>
        <w:t>un diplôme académique général ou technique (DUEL, DUES, DUT, BTS, Licence, Ma</w:t>
      </w:r>
      <w:r w:rsidR="00FA086D" w:rsidRPr="00D10B04">
        <w:rPr>
          <w:rFonts w:ascii="Times New Roman" w:hAnsi="Times New Roman"/>
          <w:sz w:val="24"/>
          <w:szCs w:val="24"/>
          <w:lang w:val="fr-BE"/>
        </w:rPr>
        <w:t>î</w:t>
      </w:r>
      <w:r w:rsidRPr="00D10B04">
        <w:rPr>
          <w:rFonts w:ascii="Times New Roman" w:hAnsi="Times New Roman"/>
          <w:sz w:val="24"/>
          <w:szCs w:val="24"/>
          <w:lang w:val="fr-BE"/>
        </w:rPr>
        <w:t>trise, DIT et diplôme d</w:t>
      </w:r>
      <w:r w:rsidR="00252006">
        <w:rPr>
          <w:rFonts w:ascii="Times New Roman" w:hAnsi="Times New Roman"/>
          <w:sz w:val="24"/>
          <w:szCs w:val="24"/>
          <w:lang w:val="fr-BE"/>
        </w:rPr>
        <w:t>’</w:t>
      </w:r>
      <w:r w:rsidRPr="00D10B04">
        <w:rPr>
          <w:rFonts w:ascii="Times New Roman" w:hAnsi="Times New Roman"/>
          <w:sz w:val="24"/>
          <w:szCs w:val="24"/>
          <w:lang w:val="fr-BE"/>
        </w:rPr>
        <w:t>ingénieur principal, en Lettres Modernes, Anglais, Sciences Physiques, Mathématiques, Sciences de la Vie et de la Terre, Hi</w:t>
      </w:r>
      <w:r w:rsidRPr="00D10B04">
        <w:rPr>
          <w:rFonts w:ascii="Times New Roman" w:hAnsi="Times New Roman"/>
          <w:sz w:val="24"/>
          <w:szCs w:val="24"/>
          <w:lang w:val="fr-BE"/>
        </w:rPr>
        <w:t>s</w:t>
      </w:r>
      <w:r w:rsidRPr="00D10B04">
        <w:rPr>
          <w:rFonts w:ascii="Times New Roman" w:hAnsi="Times New Roman"/>
          <w:sz w:val="24"/>
          <w:szCs w:val="24"/>
          <w:lang w:val="fr-BE"/>
        </w:rPr>
        <w:t>toire et Géographie, Philosophie, Allemand, Espagnol ; pour le compte de l</w:t>
      </w:r>
      <w:r w:rsidR="00252006">
        <w:rPr>
          <w:rFonts w:ascii="Times New Roman" w:hAnsi="Times New Roman"/>
          <w:sz w:val="24"/>
          <w:szCs w:val="24"/>
          <w:lang w:val="fr-BE"/>
        </w:rPr>
        <w:t>’</w:t>
      </w:r>
      <w:r w:rsidRPr="00D10B04">
        <w:rPr>
          <w:rFonts w:ascii="Times New Roman" w:hAnsi="Times New Roman"/>
          <w:sz w:val="24"/>
          <w:szCs w:val="24"/>
          <w:lang w:val="fr-BE"/>
        </w:rPr>
        <w:t>enseignement secondaire général, champ de notre recherche.</w:t>
      </w:r>
    </w:p>
    <w:p w:rsidR="00C22443" w:rsidRPr="00D10B04" w:rsidRDefault="00C22443" w:rsidP="004C767B">
      <w:pPr>
        <w:pStyle w:val="Paragraphedeliste"/>
        <w:numPr>
          <w:ilvl w:val="0"/>
          <w:numId w:val="14"/>
        </w:numPr>
        <w:spacing w:before="120" w:after="0"/>
        <w:ind w:left="714" w:hanging="357"/>
        <w:contextualSpacing w:val="0"/>
        <w:jc w:val="both"/>
        <w:rPr>
          <w:rFonts w:ascii="Times New Roman" w:hAnsi="Times New Roman"/>
          <w:sz w:val="24"/>
          <w:szCs w:val="24"/>
          <w:lang w:val="fr-BE"/>
        </w:rPr>
      </w:pPr>
      <w:r w:rsidRPr="00D10B04">
        <w:rPr>
          <w:rFonts w:ascii="Times New Roman" w:hAnsi="Times New Roman"/>
          <w:sz w:val="24"/>
          <w:szCs w:val="24"/>
          <w:lang w:val="fr-BE"/>
        </w:rPr>
        <w:t>Les titulaires du Bac ou de tout autre diplôme non spécifique à l</w:t>
      </w:r>
      <w:r w:rsidR="00252006">
        <w:rPr>
          <w:rFonts w:ascii="Times New Roman" w:hAnsi="Times New Roman"/>
          <w:sz w:val="24"/>
          <w:szCs w:val="24"/>
          <w:lang w:val="fr-BE"/>
        </w:rPr>
        <w:t>’</w:t>
      </w:r>
      <w:r w:rsidRPr="00D10B04">
        <w:rPr>
          <w:rFonts w:ascii="Times New Roman" w:hAnsi="Times New Roman"/>
          <w:sz w:val="24"/>
          <w:szCs w:val="24"/>
          <w:lang w:val="fr-BE"/>
        </w:rPr>
        <w:t>enseignement dans le système éducatif, qui les a pourtant enrôlés.</w:t>
      </w:r>
    </w:p>
    <w:p w:rsidR="00C22443" w:rsidRPr="00A20F9A" w:rsidRDefault="00C22443" w:rsidP="00D10B04">
      <w:pPr>
        <w:spacing w:before="120" w:after="0"/>
        <w:ind w:left="708"/>
        <w:jc w:val="both"/>
        <w:rPr>
          <w:rFonts w:ascii="Times New Roman" w:hAnsi="Times New Roman"/>
          <w:sz w:val="24"/>
          <w:szCs w:val="24"/>
          <w:lang w:val="fr-BE"/>
        </w:rPr>
      </w:pPr>
      <w:r w:rsidRPr="00A20F9A">
        <w:rPr>
          <w:rFonts w:ascii="Times New Roman" w:hAnsi="Times New Roman"/>
          <w:sz w:val="24"/>
          <w:szCs w:val="24"/>
          <w:lang w:val="fr-BE"/>
        </w:rPr>
        <w:t xml:space="preserve">Selon leur diplôme académique, </w:t>
      </w:r>
      <w:r>
        <w:rPr>
          <w:rFonts w:ascii="Times New Roman" w:hAnsi="Times New Roman"/>
          <w:sz w:val="24"/>
          <w:szCs w:val="24"/>
          <w:lang w:val="fr-BE"/>
        </w:rPr>
        <w:t xml:space="preserve">la durée de leur formation (qui a lieu </w:t>
      </w:r>
      <w:r w:rsidRPr="00A20F9A">
        <w:rPr>
          <w:rFonts w:ascii="Times New Roman" w:hAnsi="Times New Roman"/>
          <w:sz w:val="24"/>
          <w:szCs w:val="24"/>
          <w:lang w:val="fr-BE"/>
        </w:rPr>
        <w:t>pendant les v</w:t>
      </w:r>
      <w:r w:rsidRPr="00A20F9A">
        <w:rPr>
          <w:rFonts w:ascii="Times New Roman" w:hAnsi="Times New Roman"/>
          <w:sz w:val="24"/>
          <w:szCs w:val="24"/>
          <w:lang w:val="fr-BE"/>
        </w:rPr>
        <w:t>a</w:t>
      </w:r>
      <w:r w:rsidRPr="00A20F9A">
        <w:rPr>
          <w:rFonts w:ascii="Times New Roman" w:hAnsi="Times New Roman"/>
          <w:sz w:val="24"/>
          <w:szCs w:val="24"/>
          <w:lang w:val="fr-BE"/>
        </w:rPr>
        <w:t>cances scolaires et les congés de détente</w:t>
      </w:r>
      <w:r>
        <w:rPr>
          <w:rFonts w:ascii="Times New Roman" w:hAnsi="Times New Roman"/>
          <w:sz w:val="24"/>
          <w:szCs w:val="24"/>
          <w:lang w:val="fr-BE"/>
        </w:rPr>
        <w:t>) variera d</w:t>
      </w:r>
      <w:r w:rsidR="00252006">
        <w:rPr>
          <w:rFonts w:ascii="Times New Roman" w:hAnsi="Times New Roman"/>
          <w:sz w:val="24"/>
          <w:szCs w:val="24"/>
          <w:lang w:val="fr-BE"/>
        </w:rPr>
        <w:t>’</w:t>
      </w:r>
      <w:r>
        <w:rPr>
          <w:rFonts w:ascii="Times New Roman" w:hAnsi="Times New Roman"/>
          <w:sz w:val="24"/>
          <w:szCs w:val="24"/>
          <w:lang w:val="fr-BE"/>
        </w:rPr>
        <w:t>une à cinq années. Un enseignant « reversé » titulaire d</w:t>
      </w:r>
      <w:r w:rsidR="00252006">
        <w:rPr>
          <w:rFonts w:ascii="Times New Roman" w:hAnsi="Times New Roman"/>
          <w:sz w:val="24"/>
          <w:szCs w:val="24"/>
          <w:lang w:val="fr-BE"/>
        </w:rPr>
        <w:t>’</w:t>
      </w:r>
      <w:r w:rsidRPr="00A20F9A">
        <w:rPr>
          <w:rFonts w:ascii="Times New Roman" w:hAnsi="Times New Roman"/>
          <w:sz w:val="24"/>
          <w:szCs w:val="24"/>
          <w:lang w:val="fr-BE"/>
        </w:rPr>
        <w:t xml:space="preserve">un bac G2 (comptabilité) et qui </w:t>
      </w:r>
      <w:r>
        <w:rPr>
          <w:rFonts w:ascii="Times New Roman" w:hAnsi="Times New Roman"/>
          <w:sz w:val="24"/>
          <w:szCs w:val="24"/>
          <w:lang w:val="fr-BE"/>
        </w:rPr>
        <w:t>a enseigné l</w:t>
      </w:r>
      <w:r w:rsidR="00252006">
        <w:rPr>
          <w:rFonts w:ascii="Times New Roman" w:hAnsi="Times New Roman"/>
          <w:sz w:val="24"/>
          <w:szCs w:val="24"/>
          <w:lang w:val="fr-BE"/>
        </w:rPr>
        <w:t>’</w:t>
      </w:r>
      <w:r>
        <w:rPr>
          <w:rFonts w:ascii="Times New Roman" w:hAnsi="Times New Roman"/>
          <w:sz w:val="24"/>
          <w:szCs w:val="24"/>
          <w:lang w:val="fr-BE"/>
        </w:rPr>
        <w:t xml:space="preserve">économie devra suivre </w:t>
      </w:r>
      <w:r w:rsidRPr="00A20F9A">
        <w:rPr>
          <w:rFonts w:ascii="Times New Roman" w:hAnsi="Times New Roman"/>
          <w:sz w:val="24"/>
          <w:szCs w:val="24"/>
          <w:lang w:val="fr-BE"/>
        </w:rPr>
        <w:t xml:space="preserve">une formation </w:t>
      </w:r>
      <w:r>
        <w:rPr>
          <w:rFonts w:ascii="Times New Roman" w:hAnsi="Times New Roman"/>
          <w:sz w:val="24"/>
          <w:szCs w:val="24"/>
          <w:lang w:val="fr-BE"/>
        </w:rPr>
        <w:t>en s</w:t>
      </w:r>
      <w:r w:rsidRPr="00A20F9A">
        <w:rPr>
          <w:rFonts w:ascii="Times New Roman" w:hAnsi="Times New Roman"/>
          <w:sz w:val="24"/>
          <w:szCs w:val="24"/>
          <w:lang w:val="fr-BE"/>
        </w:rPr>
        <w:t>cienc</w:t>
      </w:r>
      <w:r>
        <w:rPr>
          <w:rFonts w:ascii="Times New Roman" w:hAnsi="Times New Roman"/>
          <w:sz w:val="24"/>
          <w:szCs w:val="24"/>
          <w:lang w:val="fr-BE"/>
        </w:rPr>
        <w:t>es é</w:t>
      </w:r>
      <w:r w:rsidRPr="00A20F9A">
        <w:rPr>
          <w:rFonts w:ascii="Times New Roman" w:hAnsi="Times New Roman"/>
          <w:sz w:val="24"/>
          <w:szCs w:val="24"/>
          <w:lang w:val="fr-BE"/>
        </w:rPr>
        <w:t>conomiques</w:t>
      </w:r>
      <w:r>
        <w:rPr>
          <w:rFonts w:ascii="Times New Roman" w:hAnsi="Times New Roman"/>
          <w:sz w:val="24"/>
          <w:szCs w:val="24"/>
          <w:lang w:val="fr-BE"/>
        </w:rPr>
        <w:t xml:space="preserve"> plus longue </w:t>
      </w:r>
      <w:r w:rsidRPr="00A20F9A">
        <w:rPr>
          <w:rFonts w:ascii="Times New Roman" w:hAnsi="Times New Roman"/>
          <w:sz w:val="24"/>
          <w:szCs w:val="24"/>
          <w:lang w:val="fr-BE"/>
        </w:rPr>
        <w:t xml:space="preserve">que </w:t>
      </w:r>
      <w:r>
        <w:rPr>
          <w:rFonts w:ascii="Times New Roman" w:hAnsi="Times New Roman"/>
          <w:sz w:val="24"/>
          <w:szCs w:val="24"/>
          <w:lang w:val="fr-BE"/>
        </w:rPr>
        <w:t>le titulaire d</w:t>
      </w:r>
      <w:r w:rsidR="00252006">
        <w:rPr>
          <w:rFonts w:ascii="Times New Roman" w:hAnsi="Times New Roman"/>
          <w:sz w:val="24"/>
          <w:szCs w:val="24"/>
          <w:lang w:val="fr-BE"/>
        </w:rPr>
        <w:t>’</w:t>
      </w:r>
      <w:r>
        <w:rPr>
          <w:rFonts w:ascii="Times New Roman" w:hAnsi="Times New Roman"/>
          <w:sz w:val="24"/>
          <w:szCs w:val="24"/>
          <w:lang w:val="fr-BE"/>
        </w:rPr>
        <w:t>une ma</w:t>
      </w:r>
      <w:r>
        <w:rPr>
          <w:rFonts w:ascii="Times New Roman" w:hAnsi="Times New Roman"/>
          <w:sz w:val="24"/>
          <w:szCs w:val="24"/>
          <w:lang w:val="fr-BE"/>
        </w:rPr>
        <w:t>î</w:t>
      </w:r>
      <w:r>
        <w:rPr>
          <w:rFonts w:ascii="Times New Roman" w:hAnsi="Times New Roman"/>
          <w:sz w:val="24"/>
          <w:szCs w:val="24"/>
          <w:lang w:val="fr-BE"/>
        </w:rPr>
        <w:t>trise en sciences é</w:t>
      </w:r>
      <w:r w:rsidRPr="00A20F9A">
        <w:rPr>
          <w:rFonts w:ascii="Times New Roman" w:hAnsi="Times New Roman"/>
          <w:sz w:val="24"/>
          <w:szCs w:val="24"/>
          <w:lang w:val="fr-BE"/>
        </w:rPr>
        <w:t xml:space="preserve">conomiques qui enseigne </w:t>
      </w:r>
      <w:r>
        <w:rPr>
          <w:rFonts w:ascii="Times New Roman" w:hAnsi="Times New Roman"/>
          <w:sz w:val="24"/>
          <w:szCs w:val="24"/>
          <w:lang w:val="fr-BE"/>
        </w:rPr>
        <w:t xml:space="preserve">lui aussi </w:t>
      </w:r>
      <w:r w:rsidRPr="00A20F9A">
        <w:rPr>
          <w:rFonts w:ascii="Times New Roman" w:hAnsi="Times New Roman"/>
          <w:sz w:val="24"/>
          <w:szCs w:val="24"/>
          <w:lang w:val="fr-BE"/>
        </w:rPr>
        <w:t>l</w:t>
      </w:r>
      <w:r w:rsidR="00252006">
        <w:rPr>
          <w:rFonts w:ascii="Times New Roman" w:hAnsi="Times New Roman"/>
          <w:sz w:val="24"/>
          <w:szCs w:val="24"/>
          <w:lang w:val="fr-BE"/>
        </w:rPr>
        <w:t>’</w:t>
      </w:r>
      <w:r w:rsidRPr="00A20F9A">
        <w:rPr>
          <w:rFonts w:ascii="Times New Roman" w:hAnsi="Times New Roman"/>
          <w:sz w:val="24"/>
          <w:szCs w:val="24"/>
          <w:lang w:val="fr-BE"/>
        </w:rPr>
        <w:t xml:space="preserve">économie. Il en </w:t>
      </w:r>
      <w:r>
        <w:rPr>
          <w:rFonts w:ascii="Times New Roman" w:hAnsi="Times New Roman"/>
          <w:sz w:val="24"/>
          <w:szCs w:val="24"/>
          <w:lang w:val="fr-BE"/>
        </w:rPr>
        <w:t xml:space="preserve">va </w:t>
      </w:r>
      <w:r w:rsidRPr="00A20F9A">
        <w:rPr>
          <w:rFonts w:ascii="Times New Roman" w:hAnsi="Times New Roman"/>
          <w:sz w:val="24"/>
          <w:szCs w:val="24"/>
          <w:lang w:val="fr-BE"/>
        </w:rPr>
        <w:t>de même pour celui qui a une maîtrise en Sciences Juridiques et qui enseigne le fran</w:t>
      </w:r>
      <w:r>
        <w:rPr>
          <w:rFonts w:ascii="Times New Roman" w:hAnsi="Times New Roman"/>
          <w:sz w:val="24"/>
          <w:szCs w:val="24"/>
          <w:lang w:val="fr-BE"/>
        </w:rPr>
        <w:t>çais :</w:t>
      </w:r>
      <w:r w:rsidRPr="00A20F9A">
        <w:rPr>
          <w:rFonts w:ascii="Times New Roman" w:hAnsi="Times New Roman"/>
          <w:sz w:val="24"/>
          <w:szCs w:val="24"/>
          <w:lang w:val="fr-BE"/>
        </w:rPr>
        <w:t xml:space="preserve"> </w:t>
      </w:r>
      <w:r>
        <w:rPr>
          <w:rFonts w:ascii="Times New Roman" w:hAnsi="Times New Roman"/>
          <w:sz w:val="24"/>
          <w:szCs w:val="24"/>
          <w:lang w:val="fr-BE"/>
        </w:rPr>
        <w:t>l</w:t>
      </w:r>
      <w:r w:rsidRPr="00A20F9A">
        <w:rPr>
          <w:rFonts w:ascii="Times New Roman" w:hAnsi="Times New Roman"/>
          <w:sz w:val="24"/>
          <w:szCs w:val="24"/>
          <w:lang w:val="fr-BE"/>
        </w:rPr>
        <w:t xml:space="preserve">a formation professionnelle </w:t>
      </w:r>
      <w:r>
        <w:rPr>
          <w:rFonts w:ascii="Times New Roman" w:hAnsi="Times New Roman"/>
          <w:sz w:val="24"/>
          <w:szCs w:val="24"/>
          <w:lang w:val="fr-BE"/>
        </w:rPr>
        <w:t>qui lui est imposée sera plus longue que celle que devra suivre le titulaire d</w:t>
      </w:r>
      <w:r w:rsidR="00252006">
        <w:rPr>
          <w:rFonts w:ascii="Times New Roman" w:hAnsi="Times New Roman"/>
          <w:sz w:val="24"/>
          <w:szCs w:val="24"/>
          <w:lang w:val="fr-BE"/>
        </w:rPr>
        <w:t>’</w:t>
      </w:r>
      <w:r w:rsidRPr="00A20F9A">
        <w:rPr>
          <w:rFonts w:ascii="Times New Roman" w:hAnsi="Times New Roman"/>
          <w:sz w:val="24"/>
          <w:szCs w:val="24"/>
          <w:lang w:val="fr-BE"/>
        </w:rPr>
        <w:t xml:space="preserve">une maîtrise en </w:t>
      </w:r>
      <w:r>
        <w:rPr>
          <w:rFonts w:ascii="Times New Roman" w:hAnsi="Times New Roman"/>
          <w:sz w:val="24"/>
          <w:szCs w:val="24"/>
          <w:lang w:val="fr-BE"/>
        </w:rPr>
        <w:t>lettres m</w:t>
      </w:r>
      <w:r w:rsidRPr="00A20F9A">
        <w:rPr>
          <w:rFonts w:ascii="Times New Roman" w:hAnsi="Times New Roman"/>
          <w:sz w:val="24"/>
          <w:szCs w:val="24"/>
          <w:lang w:val="fr-BE"/>
        </w:rPr>
        <w:t>o</w:t>
      </w:r>
      <w:r>
        <w:rPr>
          <w:rFonts w:ascii="Times New Roman" w:hAnsi="Times New Roman"/>
          <w:sz w:val="24"/>
          <w:szCs w:val="24"/>
          <w:lang w:val="fr-BE"/>
        </w:rPr>
        <w:t>dernes ou en l</w:t>
      </w:r>
      <w:r w:rsidRPr="00A20F9A">
        <w:rPr>
          <w:rFonts w:ascii="Times New Roman" w:hAnsi="Times New Roman"/>
          <w:sz w:val="24"/>
          <w:szCs w:val="24"/>
          <w:lang w:val="fr-BE"/>
        </w:rPr>
        <w:t>inguistique.</w:t>
      </w:r>
    </w:p>
    <w:p w:rsidR="00D10B04" w:rsidRDefault="00D10B04" w:rsidP="00381048">
      <w:pPr>
        <w:spacing w:before="120" w:after="0"/>
        <w:jc w:val="both"/>
        <w:rPr>
          <w:rFonts w:ascii="Times New Roman" w:hAnsi="Times New Roman"/>
          <w:sz w:val="24"/>
          <w:szCs w:val="24"/>
          <w:lang w:val="fr-BE"/>
        </w:rPr>
      </w:pPr>
    </w:p>
    <w:p w:rsidR="0022642C" w:rsidRPr="00A20F9A" w:rsidRDefault="0022642C" w:rsidP="0022642C">
      <w:pPr>
        <w:spacing w:before="120" w:after="0"/>
        <w:jc w:val="both"/>
        <w:rPr>
          <w:rFonts w:ascii="Times New Roman" w:hAnsi="Times New Roman"/>
          <w:sz w:val="24"/>
          <w:szCs w:val="24"/>
          <w:lang w:val="fr-BE"/>
        </w:rPr>
      </w:pPr>
      <w:r w:rsidRPr="00A20F9A">
        <w:rPr>
          <w:rFonts w:ascii="Times New Roman" w:hAnsi="Times New Roman"/>
          <w:sz w:val="24"/>
          <w:szCs w:val="24"/>
          <w:lang w:val="fr-BE"/>
        </w:rPr>
        <w:t>La formation des « reversés »</w:t>
      </w:r>
      <w:r>
        <w:rPr>
          <w:rFonts w:ascii="Times New Roman" w:hAnsi="Times New Roman"/>
          <w:sz w:val="24"/>
          <w:szCs w:val="24"/>
          <w:lang w:val="fr-BE"/>
        </w:rPr>
        <w:t>, à l</w:t>
      </w:r>
      <w:r w:rsidR="00252006">
        <w:rPr>
          <w:rFonts w:ascii="Times New Roman" w:hAnsi="Times New Roman"/>
          <w:sz w:val="24"/>
          <w:szCs w:val="24"/>
          <w:lang w:val="fr-BE"/>
        </w:rPr>
        <w:t>’</w:t>
      </w:r>
      <w:r>
        <w:rPr>
          <w:rFonts w:ascii="Times New Roman" w:hAnsi="Times New Roman"/>
          <w:sz w:val="24"/>
          <w:szCs w:val="24"/>
          <w:lang w:val="fr-BE"/>
        </w:rPr>
        <w:t xml:space="preserve">issue de laquelle le titre de </w:t>
      </w:r>
      <w:r w:rsidRPr="00A20F9A">
        <w:rPr>
          <w:rFonts w:ascii="Times New Roman" w:hAnsi="Times New Roman"/>
          <w:sz w:val="24"/>
          <w:szCs w:val="24"/>
          <w:lang w:val="fr-BE"/>
        </w:rPr>
        <w:t>pro</w:t>
      </w:r>
      <w:r>
        <w:rPr>
          <w:rFonts w:ascii="Times New Roman" w:hAnsi="Times New Roman"/>
          <w:sz w:val="24"/>
          <w:szCs w:val="24"/>
          <w:lang w:val="fr-BE"/>
        </w:rPr>
        <w:t>fesseur</w:t>
      </w:r>
      <w:r w:rsidRPr="00A20F9A">
        <w:rPr>
          <w:rFonts w:ascii="Times New Roman" w:hAnsi="Times New Roman"/>
          <w:sz w:val="24"/>
          <w:szCs w:val="24"/>
          <w:lang w:val="fr-BE"/>
        </w:rPr>
        <w:t xml:space="preserve"> ad</w:t>
      </w:r>
      <w:r>
        <w:rPr>
          <w:rFonts w:ascii="Times New Roman" w:hAnsi="Times New Roman"/>
          <w:sz w:val="24"/>
          <w:szCs w:val="24"/>
          <w:lang w:val="fr-BE"/>
        </w:rPr>
        <w:t>joint ou de profe</w:t>
      </w:r>
      <w:r>
        <w:rPr>
          <w:rFonts w:ascii="Times New Roman" w:hAnsi="Times New Roman"/>
          <w:sz w:val="24"/>
          <w:szCs w:val="24"/>
          <w:lang w:val="fr-BE"/>
        </w:rPr>
        <w:t>s</w:t>
      </w:r>
      <w:r>
        <w:rPr>
          <w:rFonts w:ascii="Times New Roman" w:hAnsi="Times New Roman"/>
          <w:sz w:val="24"/>
          <w:szCs w:val="24"/>
          <w:lang w:val="fr-BE"/>
        </w:rPr>
        <w:t xml:space="preserve">seur </w:t>
      </w:r>
      <w:r w:rsidRPr="00A20F9A">
        <w:rPr>
          <w:rFonts w:ascii="Times New Roman" w:hAnsi="Times New Roman"/>
          <w:sz w:val="24"/>
          <w:szCs w:val="24"/>
          <w:lang w:val="fr-BE"/>
        </w:rPr>
        <w:t>certi</w:t>
      </w:r>
      <w:r>
        <w:rPr>
          <w:rFonts w:ascii="Times New Roman" w:hAnsi="Times New Roman"/>
          <w:sz w:val="24"/>
          <w:szCs w:val="24"/>
          <w:lang w:val="fr-BE"/>
        </w:rPr>
        <w:t>fié leur est octroyé,</w:t>
      </w:r>
      <w:r w:rsidRPr="00A20F9A">
        <w:rPr>
          <w:rFonts w:ascii="Times New Roman" w:hAnsi="Times New Roman"/>
          <w:sz w:val="24"/>
          <w:szCs w:val="24"/>
          <w:lang w:val="fr-BE"/>
        </w:rPr>
        <w:t xml:space="preserve"> s</w:t>
      </w:r>
      <w:r w:rsidR="00252006">
        <w:rPr>
          <w:rFonts w:ascii="Times New Roman" w:hAnsi="Times New Roman"/>
          <w:sz w:val="24"/>
          <w:szCs w:val="24"/>
          <w:lang w:val="fr-BE"/>
        </w:rPr>
        <w:t>’</w:t>
      </w:r>
      <w:r w:rsidRPr="00A20F9A">
        <w:rPr>
          <w:rFonts w:ascii="Times New Roman" w:hAnsi="Times New Roman"/>
          <w:sz w:val="24"/>
          <w:szCs w:val="24"/>
          <w:lang w:val="fr-BE"/>
        </w:rPr>
        <w:t>articule en trois phases :</w:t>
      </w:r>
    </w:p>
    <w:p w:rsidR="0022642C" w:rsidRDefault="0022642C" w:rsidP="008F1AF7">
      <w:pPr>
        <w:pStyle w:val="Paragraphedeliste"/>
        <w:numPr>
          <w:ilvl w:val="0"/>
          <w:numId w:val="3"/>
        </w:numPr>
        <w:spacing w:before="120" w:after="0"/>
        <w:ind w:left="357" w:hanging="357"/>
        <w:contextualSpacing w:val="0"/>
        <w:jc w:val="both"/>
        <w:rPr>
          <w:rFonts w:ascii="Times New Roman" w:hAnsi="Times New Roman"/>
          <w:sz w:val="24"/>
          <w:szCs w:val="24"/>
          <w:lang w:val="fr-BE"/>
        </w:rPr>
      </w:pPr>
      <w:r w:rsidRPr="00A20F9A">
        <w:rPr>
          <w:rFonts w:ascii="Times New Roman" w:hAnsi="Times New Roman"/>
          <w:sz w:val="24"/>
          <w:szCs w:val="24"/>
          <w:lang w:val="fr-BE"/>
        </w:rPr>
        <w:t>La phase académique</w:t>
      </w:r>
    </w:p>
    <w:p w:rsidR="0022642C" w:rsidRDefault="0022642C" w:rsidP="008F1AF7">
      <w:pPr>
        <w:pStyle w:val="Paragraphedeliste"/>
        <w:numPr>
          <w:ilvl w:val="0"/>
          <w:numId w:val="3"/>
        </w:numPr>
        <w:spacing w:before="120" w:after="0"/>
        <w:ind w:left="357" w:hanging="357"/>
        <w:contextualSpacing w:val="0"/>
        <w:jc w:val="both"/>
        <w:rPr>
          <w:rFonts w:ascii="Times New Roman" w:hAnsi="Times New Roman"/>
          <w:sz w:val="24"/>
          <w:szCs w:val="24"/>
          <w:lang w:val="fr-BE"/>
        </w:rPr>
      </w:pPr>
      <w:r w:rsidRPr="009D46D6">
        <w:rPr>
          <w:rFonts w:ascii="Times New Roman" w:hAnsi="Times New Roman"/>
          <w:sz w:val="24"/>
          <w:szCs w:val="24"/>
          <w:lang w:val="fr-BE"/>
        </w:rPr>
        <w:t>La phase professionnelle théorique</w:t>
      </w:r>
    </w:p>
    <w:p w:rsidR="0022642C" w:rsidRPr="0022642C" w:rsidRDefault="0022642C" w:rsidP="004C767B">
      <w:pPr>
        <w:pStyle w:val="Paragraphedeliste"/>
        <w:numPr>
          <w:ilvl w:val="0"/>
          <w:numId w:val="15"/>
        </w:numPr>
        <w:spacing w:before="120" w:after="0"/>
        <w:contextualSpacing w:val="0"/>
        <w:jc w:val="both"/>
        <w:rPr>
          <w:rFonts w:ascii="Times New Roman" w:hAnsi="Times New Roman"/>
          <w:sz w:val="24"/>
          <w:szCs w:val="24"/>
          <w:lang w:val="fr-BE"/>
        </w:rPr>
      </w:pPr>
      <w:r w:rsidRPr="0022642C">
        <w:rPr>
          <w:rFonts w:ascii="Times New Roman" w:hAnsi="Times New Roman"/>
          <w:sz w:val="24"/>
          <w:szCs w:val="24"/>
          <w:lang w:val="fr-BE"/>
        </w:rPr>
        <w:t>La formation professionnelle du tronc commun : psychopédagogie, déontologie du métier, formation administrative et professionnelle, gestion des carrières, tec</w:t>
      </w:r>
      <w:r w:rsidRPr="0022642C">
        <w:rPr>
          <w:rFonts w:ascii="Times New Roman" w:hAnsi="Times New Roman"/>
          <w:sz w:val="24"/>
          <w:szCs w:val="24"/>
          <w:lang w:val="fr-BE"/>
        </w:rPr>
        <w:t>h</w:t>
      </w:r>
      <w:r w:rsidRPr="0022642C">
        <w:rPr>
          <w:rFonts w:ascii="Times New Roman" w:hAnsi="Times New Roman"/>
          <w:sz w:val="24"/>
          <w:szCs w:val="24"/>
          <w:lang w:val="fr-BE"/>
        </w:rPr>
        <w:t>niques d</w:t>
      </w:r>
      <w:r w:rsidR="00252006">
        <w:rPr>
          <w:rFonts w:ascii="Times New Roman" w:hAnsi="Times New Roman"/>
          <w:sz w:val="24"/>
          <w:szCs w:val="24"/>
          <w:lang w:val="fr-BE"/>
        </w:rPr>
        <w:t>’</w:t>
      </w:r>
      <w:r w:rsidRPr="0022642C">
        <w:rPr>
          <w:rFonts w:ascii="Times New Roman" w:hAnsi="Times New Roman"/>
          <w:sz w:val="24"/>
          <w:szCs w:val="24"/>
          <w:lang w:val="fr-BE"/>
        </w:rPr>
        <w:t>expression, méthodologie de recherche. Cette partie de la formation est donnée par les universitaires.</w:t>
      </w:r>
    </w:p>
    <w:p w:rsidR="0022642C" w:rsidRPr="0022642C" w:rsidRDefault="0022642C" w:rsidP="004C767B">
      <w:pPr>
        <w:pStyle w:val="Paragraphedeliste"/>
        <w:numPr>
          <w:ilvl w:val="0"/>
          <w:numId w:val="15"/>
        </w:numPr>
        <w:spacing w:before="120" w:after="0"/>
        <w:contextualSpacing w:val="0"/>
        <w:jc w:val="both"/>
        <w:rPr>
          <w:rFonts w:ascii="Times New Roman" w:hAnsi="Times New Roman"/>
          <w:sz w:val="24"/>
          <w:szCs w:val="24"/>
          <w:lang w:val="fr-BE"/>
        </w:rPr>
      </w:pPr>
      <w:r w:rsidRPr="0022642C">
        <w:rPr>
          <w:rFonts w:ascii="Times New Roman" w:hAnsi="Times New Roman"/>
          <w:sz w:val="24"/>
          <w:szCs w:val="24"/>
          <w:lang w:val="fr-BE"/>
        </w:rPr>
        <w:lastRenderedPageBreak/>
        <w:t>La formation professionnelle pédagogique : la didactique spécifique. Celle-ci est donnée par des inspecteurs de l</w:t>
      </w:r>
      <w:r w:rsidR="00252006">
        <w:rPr>
          <w:rFonts w:ascii="Times New Roman" w:hAnsi="Times New Roman"/>
          <w:sz w:val="24"/>
          <w:szCs w:val="24"/>
          <w:lang w:val="fr-BE"/>
        </w:rPr>
        <w:t>’</w:t>
      </w:r>
      <w:r w:rsidRPr="0022642C">
        <w:rPr>
          <w:rFonts w:ascii="Times New Roman" w:hAnsi="Times New Roman"/>
          <w:sz w:val="24"/>
          <w:szCs w:val="24"/>
          <w:lang w:val="fr-BE"/>
        </w:rPr>
        <w:t>enseignement secondaire, technique et professio</w:t>
      </w:r>
      <w:r w:rsidRPr="0022642C">
        <w:rPr>
          <w:rFonts w:ascii="Times New Roman" w:hAnsi="Times New Roman"/>
          <w:sz w:val="24"/>
          <w:szCs w:val="24"/>
          <w:lang w:val="fr-BE"/>
        </w:rPr>
        <w:t>n</w:t>
      </w:r>
      <w:r w:rsidRPr="0022642C">
        <w:rPr>
          <w:rFonts w:ascii="Times New Roman" w:hAnsi="Times New Roman"/>
          <w:sz w:val="24"/>
          <w:szCs w:val="24"/>
          <w:lang w:val="fr-BE"/>
        </w:rPr>
        <w:t>nel, des conseillers pédagogiques/CP, des professeurs certifiés et des professeurs d</w:t>
      </w:r>
      <w:r w:rsidR="00252006">
        <w:rPr>
          <w:rFonts w:ascii="Times New Roman" w:hAnsi="Times New Roman"/>
          <w:sz w:val="24"/>
          <w:szCs w:val="24"/>
          <w:lang w:val="fr-BE"/>
        </w:rPr>
        <w:t>’</w:t>
      </w:r>
      <w:r w:rsidRPr="0022642C">
        <w:rPr>
          <w:rFonts w:ascii="Times New Roman" w:hAnsi="Times New Roman"/>
          <w:sz w:val="24"/>
          <w:szCs w:val="24"/>
          <w:lang w:val="fr-BE"/>
        </w:rPr>
        <w:t>université.</w:t>
      </w:r>
    </w:p>
    <w:p w:rsidR="0022642C" w:rsidRPr="00A20F9A" w:rsidRDefault="0022642C" w:rsidP="008F1AF7">
      <w:pPr>
        <w:pStyle w:val="Paragraphedeliste"/>
        <w:numPr>
          <w:ilvl w:val="0"/>
          <w:numId w:val="3"/>
        </w:numPr>
        <w:spacing w:before="120" w:after="0"/>
        <w:ind w:left="357" w:hanging="357"/>
        <w:contextualSpacing w:val="0"/>
        <w:jc w:val="both"/>
        <w:rPr>
          <w:rFonts w:ascii="Times New Roman" w:hAnsi="Times New Roman"/>
          <w:sz w:val="24"/>
          <w:szCs w:val="24"/>
          <w:lang w:val="fr-BE"/>
        </w:rPr>
      </w:pPr>
      <w:r w:rsidRPr="00A20F9A">
        <w:rPr>
          <w:rFonts w:ascii="Times New Roman" w:hAnsi="Times New Roman"/>
          <w:sz w:val="24"/>
          <w:szCs w:val="24"/>
          <w:lang w:val="fr-BE"/>
        </w:rPr>
        <w:t>La phase pratique : les stages</w:t>
      </w:r>
    </w:p>
    <w:p w:rsidR="0022642C" w:rsidRDefault="0022642C" w:rsidP="00381048">
      <w:pPr>
        <w:spacing w:before="120" w:after="0"/>
        <w:jc w:val="both"/>
        <w:rPr>
          <w:rFonts w:ascii="Times New Roman" w:hAnsi="Times New Roman"/>
          <w:sz w:val="24"/>
          <w:szCs w:val="24"/>
          <w:lang w:val="fr-BE"/>
        </w:rPr>
      </w:pPr>
    </w:p>
    <w:p w:rsidR="00D10B04" w:rsidRPr="00A7112B" w:rsidRDefault="00D10B04" w:rsidP="00D10B04">
      <w:pPr>
        <w:spacing w:before="120" w:after="0"/>
        <w:jc w:val="both"/>
        <w:rPr>
          <w:rFonts w:ascii="Times New Roman" w:hAnsi="Times New Roman"/>
          <w:sz w:val="24"/>
          <w:szCs w:val="24"/>
        </w:rPr>
      </w:pPr>
      <w:r w:rsidRPr="00A7112B">
        <w:rPr>
          <w:rFonts w:ascii="Times New Roman" w:hAnsi="Times New Roman"/>
          <w:sz w:val="24"/>
          <w:szCs w:val="24"/>
        </w:rPr>
        <w:t xml:space="preserve">Le programme </w:t>
      </w:r>
      <w:r w:rsidR="0022642C">
        <w:rPr>
          <w:rFonts w:ascii="Times New Roman" w:hAnsi="Times New Roman"/>
          <w:sz w:val="24"/>
          <w:szCs w:val="24"/>
        </w:rPr>
        <w:t>des reversés n</w:t>
      </w:r>
      <w:r w:rsidR="00252006">
        <w:rPr>
          <w:rFonts w:ascii="Times New Roman" w:hAnsi="Times New Roman"/>
          <w:sz w:val="24"/>
          <w:szCs w:val="24"/>
        </w:rPr>
        <w:t>’</w:t>
      </w:r>
      <w:r w:rsidR="0022642C">
        <w:rPr>
          <w:rFonts w:ascii="Times New Roman" w:hAnsi="Times New Roman"/>
          <w:sz w:val="24"/>
          <w:szCs w:val="24"/>
        </w:rPr>
        <w:t xml:space="preserve">est pas très différent </w:t>
      </w:r>
      <w:r w:rsidRPr="00A7112B">
        <w:rPr>
          <w:rFonts w:ascii="Times New Roman" w:hAnsi="Times New Roman"/>
          <w:sz w:val="24"/>
          <w:szCs w:val="24"/>
        </w:rPr>
        <w:t xml:space="preserve">de </w:t>
      </w:r>
      <w:r w:rsidR="0022642C">
        <w:rPr>
          <w:rFonts w:ascii="Times New Roman" w:hAnsi="Times New Roman"/>
          <w:sz w:val="24"/>
          <w:szCs w:val="24"/>
        </w:rPr>
        <w:t xml:space="preserve">celui de </w:t>
      </w:r>
      <w:r w:rsidRPr="00A7112B">
        <w:rPr>
          <w:rFonts w:ascii="Times New Roman" w:hAnsi="Times New Roman"/>
          <w:sz w:val="24"/>
          <w:szCs w:val="24"/>
        </w:rPr>
        <w:t xml:space="preserve">la formation </w:t>
      </w:r>
      <w:r w:rsidR="0022642C">
        <w:rPr>
          <w:rFonts w:ascii="Times New Roman" w:hAnsi="Times New Roman"/>
          <w:sz w:val="24"/>
          <w:szCs w:val="24"/>
        </w:rPr>
        <w:t xml:space="preserve">initiale </w:t>
      </w:r>
      <w:r w:rsidRPr="00A7112B">
        <w:rPr>
          <w:rFonts w:ascii="Times New Roman" w:hAnsi="Times New Roman"/>
          <w:sz w:val="24"/>
          <w:szCs w:val="24"/>
        </w:rPr>
        <w:t>des ense</w:t>
      </w:r>
      <w:r w:rsidRPr="00A7112B">
        <w:rPr>
          <w:rFonts w:ascii="Times New Roman" w:hAnsi="Times New Roman"/>
          <w:sz w:val="24"/>
          <w:szCs w:val="24"/>
        </w:rPr>
        <w:t>i</w:t>
      </w:r>
      <w:r w:rsidRPr="00A7112B">
        <w:rPr>
          <w:rFonts w:ascii="Times New Roman" w:hAnsi="Times New Roman"/>
          <w:sz w:val="24"/>
          <w:szCs w:val="24"/>
        </w:rPr>
        <w:t xml:space="preserve">gnants </w:t>
      </w:r>
      <w:r w:rsidR="0022642C">
        <w:rPr>
          <w:rFonts w:ascii="Times New Roman" w:hAnsi="Times New Roman"/>
          <w:sz w:val="24"/>
          <w:szCs w:val="24"/>
        </w:rPr>
        <w:t xml:space="preserve">recrutés </w:t>
      </w:r>
      <w:r w:rsidRPr="00A7112B">
        <w:rPr>
          <w:rFonts w:ascii="Times New Roman" w:hAnsi="Times New Roman"/>
          <w:sz w:val="24"/>
          <w:szCs w:val="24"/>
        </w:rPr>
        <w:t>dans les écoles normales. Les quelques différences résident dans la durée de la formation et aussi dans le choix des formateurs se</w:t>
      </w:r>
      <w:r>
        <w:rPr>
          <w:rFonts w:ascii="Times New Roman" w:hAnsi="Times New Roman"/>
          <w:sz w:val="24"/>
          <w:szCs w:val="24"/>
        </w:rPr>
        <w:t>lon l</w:t>
      </w:r>
      <w:r w:rsidR="00252006">
        <w:rPr>
          <w:rFonts w:ascii="Times New Roman" w:hAnsi="Times New Roman"/>
          <w:sz w:val="24"/>
          <w:szCs w:val="24"/>
        </w:rPr>
        <w:t>’</w:t>
      </w:r>
      <w:r>
        <w:rPr>
          <w:rFonts w:ascii="Times New Roman" w:hAnsi="Times New Roman"/>
          <w:sz w:val="24"/>
          <w:szCs w:val="24"/>
        </w:rPr>
        <w:t xml:space="preserve">effectif des stagiaires. </w:t>
      </w:r>
      <w:r w:rsidR="0022642C">
        <w:rPr>
          <w:rFonts w:ascii="Times New Roman" w:hAnsi="Times New Roman"/>
          <w:sz w:val="24"/>
          <w:szCs w:val="24"/>
        </w:rPr>
        <w:t>Quant à la part prise dans les effectifs de l</w:t>
      </w:r>
      <w:r w:rsidR="00252006">
        <w:rPr>
          <w:rFonts w:ascii="Times New Roman" w:hAnsi="Times New Roman"/>
          <w:sz w:val="24"/>
          <w:szCs w:val="24"/>
        </w:rPr>
        <w:t>’</w:t>
      </w:r>
      <w:r w:rsidRPr="00A7112B">
        <w:rPr>
          <w:rFonts w:ascii="Times New Roman" w:hAnsi="Times New Roman"/>
          <w:sz w:val="24"/>
          <w:szCs w:val="24"/>
        </w:rPr>
        <w:t>ENS de Por</w:t>
      </w:r>
      <w:r w:rsidR="0022642C">
        <w:rPr>
          <w:rFonts w:ascii="Times New Roman" w:hAnsi="Times New Roman"/>
          <w:sz w:val="24"/>
          <w:szCs w:val="24"/>
        </w:rPr>
        <w:t>to-Novo, on notera que l</w:t>
      </w:r>
      <w:r w:rsidRPr="00A7112B">
        <w:rPr>
          <w:rFonts w:ascii="Times New Roman" w:hAnsi="Times New Roman"/>
          <w:sz w:val="24"/>
          <w:szCs w:val="24"/>
        </w:rPr>
        <w:t>es reversés</w:t>
      </w:r>
      <w:r w:rsidR="0022642C">
        <w:rPr>
          <w:rFonts w:ascii="Times New Roman" w:hAnsi="Times New Roman"/>
          <w:sz w:val="24"/>
          <w:szCs w:val="24"/>
        </w:rPr>
        <w:t xml:space="preserve"> en constituent la plus grosse part </w:t>
      </w:r>
      <w:r w:rsidRPr="00A7112B">
        <w:rPr>
          <w:rFonts w:ascii="Times New Roman" w:hAnsi="Times New Roman"/>
          <w:sz w:val="24"/>
          <w:szCs w:val="24"/>
        </w:rPr>
        <w:t>(11</w:t>
      </w:r>
      <w:r w:rsidR="0022642C">
        <w:rPr>
          <w:rFonts w:ascii="Times New Roman" w:hAnsi="Times New Roman"/>
          <w:sz w:val="24"/>
          <w:szCs w:val="24"/>
        </w:rPr>
        <w:t>.</w:t>
      </w:r>
      <w:r w:rsidRPr="00A7112B">
        <w:rPr>
          <w:rFonts w:ascii="Times New Roman" w:hAnsi="Times New Roman"/>
          <w:sz w:val="24"/>
          <w:szCs w:val="24"/>
        </w:rPr>
        <w:t>028 environ)</w:t>
      </w:r>
      <w:r w:rsidR="0022642C">
        <w:rPr>
          <w:rFonts w:ascii="Times New Roman" w:hAnsi="Times New Roman"/>
          <w:sz w:val="24"/>
          <w:szCs w:val="24"/>
        </w:rPr>
        <w:t xml:space="preserve"> et qu</w:t>
      </w:r>
      <w:r w:rsidR="00252006">
        <w:rPr>
          <w:rFonts w:ascii="Times New Roman" w:hAnsi="Times New Roman"/>
          <w:sz w:val="24"/>
          <w:szCs w:val="24"/>
        </w:rPr>
        <w:t>’</w:t>
      </w:r>
      <w:r w:rsidR="0022642C">
        <w:rPr>
          <w:rFonts w:ascii="Times New Roman" w:hAnsi="Times New Roman"/>
          <w:sz w:val="24"/>
          <w:szCs w:val="24"/>
        </w:rPr>
        <w:t>à côté des étudiants bénéficiant d</w:t>
      </w:r>
      <w:r w:rsidR="00252006">
        <w:rPr>
          <w:rFonts w:ascii="Times New Roman" w:hAnsi="Times New Roman"/>
          <w:sz w:val="24"/>
          <w:szCs w:val="24"/>
        </w:rPr>
        <w:t>’</w:t>
      </w:r>
      <w:r w:rsidR="0022642C">
        <w:rPr>
          <w:rFonts w:ascii="Times New Roman" w:hAnsi="Times New Roman"/>
          <w:sz w:val="24"/>
          <w:szCs w:val="24"/>
        </w:rPr>
        <w:t xml:space="preserve">une bourse, on compte </w:t>
      </w:r>
      <w:r w:rsidRPr="00A7112B">
        <w:rPr>
          <w:rFonts w:ascii="Times New Roman" w:hAnsi="Times New Roman"/>
          <w:sz w:val="24"/>
          <w:szCs w:val="24"/>
        </w:rPr>
        <w:t xml:space="preserve">des stagiaires qui se font former à titre payant (ils payent eux-mêmes leur formation). </w:t>
      </w:r>
    </w:p>
    <w:p w:rsidR="00D10B04" w:rsidRDefault="00D10B04" w:rsidP="00381048">
      <w:pPr>
        <w:spacing w:before="120" w:after="0"/>
        <w:jc w:val="both"/>
        <w:rPr>
          <w:rFonts w:ascii="Times New Roman" w:hAnsi="Times New Roman"/>
          <w:sz w:val="24"/>
          <w:szCs w:val="24"/>
          <w:lang w:val="fr-BE"/>
        </w:rPr>
      </w:pPr>
    </w:p>
    <w:p w:rsidR="00C22443" w:rsidRDefault="00C22443" w:rsidP="00381048">
      <w:pPr>
        <w:spacing w:before="120" w:after="0"/>
        <w:rPr>
          <w:rFonts w:ascii="Times New Roman" w:hAnsi="Times New Roman"/>
          <w:sz w:val="24"/>
          <w:szCs w:val="24"/>
        </w:rPr>
      </w:pPr>
    </w:p>
    <w:p w:rsidR="009E199D" w:rsidRPr="007566B4" w:rsidRDefault="009E199D" w:rsidP="00381048">
      <w:pPr>
        <w:spacing w:before="120" w:after="0"/>
        <w:rPr>
          <w:rFonts w:ascii="Times New Roman" w:hAnsi="Times New Roman"/>
          <w:b/>
          <w:sz w:val="36"/>
          <w:szCs w:val="36"/>
        </w:rPr>
      </w:pPr>
      <w:r w:rsidRPr="007566B4">
        <w:rPr>
          <w:rFonts w:ascii="Times New Roman" w:hAnsi="Times New Roman"/>
          <w:b/>
          <w:sz w:val="36"/>
          <w:szCs w:val="36"/>
        </w:rPr>
        <w:t>5.- Constats transversaux</w:t>
      </w:r>
    </w:p>
    <w:p w:rsidR="0022642C" w:rsidRDefault="0022642C" w:rsidP="00381048">
      <w:pPr>
        <w:spacing w:before="120" w:after="0"/>
        <w:jc w:val="both"/>
        <w:rPr>
          <w:rFonts w:ascii="Times New Roman" w:hAnsi="Times New Roman"/>
          <w:sz w:val="24"/>
          <w:szCs w:val="24"/>
        </w:rPr>
      </w:pPr>
    </w:p>
    <w:p w:rsidR="0064284E" w:rsidRDefault="00580D9C" w:rsidP="00381048">
      <w:pPr>
        <w:spacing w:before="120" w:after="0"/>
        <w:jc w:val="both"/>
        <w:rPr>
          <w:rFonts w:ascii="Times New Roman" w:hAnsi="Times New Roman"/>
          <w:sz w:val="24"/>
          <w:szCs w:val="24"/>
        </w:rPr>
      </w:pPr>
      <w:r w:rsidRPr="00580D9C">
        <w:rPr>
          <w:rFonts w:ascii="Times New Roman" w:hAnsi="Times New Roman"/>
          <w:sz w:val="24"/>
          <w:szCs w:val="24"/>
        </w:rPr>
        <w:t>La formation</w:t>
      </w:r>
      <w:r>
        <w:rPr>
          <w:rFonts w:ascii="Times New Roman" w:hAnsi="Times New Roman"/>
          <w:sz w:val="24"/>
          <w:szCs w:val="24"/>
        </w:rPr>
        <w:t xml:space="preserve"> </w:t>
      </w:r>
      <w:r w:rsidR="00B02034">
        <w:rPr>
          <w:rFonts w:ascii="Times New Roman" w:hAnsi="Times New Roman"/>
          <w:sz w:val="24"/>
          <w:szCs w:val="24"/>
        </w:rPr>
        <w:t xml:space="preserve">de reversés dans le système éducatif béninois </w:t>
      </w:r>
      <w:r>
        <w:rPr>
          <w:rFonts w:ascii="Times New Roman" w:hAnsi="Times New Roman"/>
          <w:sz w:val="24"/>
          <w:szCs w:val="24"/>
        </w:rPr>
        <w:t xml:space="preserve">se déroule </w:t>
      </w:r>
      <w:r w:rsidR="003324D1">
        <w:rPr>
          <w:rFonts w:ascii="Times New Roman" w:hAnsi="Times New Roman"/>
          <w:sz w:val="24"/>
          <w:szCs w:val="24"/>
        </w:rPr>
        <w:t>selon</w:t>
      </w:r>
      <w:r>
        <w:rPr>
          <w:rFonts w:ascii="Times New Roman" w:hAnsi="Times New Roman"/>
          <w:sz w:val="24"/>
          <w:szCs w:val="24"/>
        </w:rPr>
        <w:t xml:space="preserve"> une organisation</w:t>
      </w:r>
      <w:r w:rsidR="0064284E">
        <w:rPr>
          <w:rFonts w:ascii="Times New Roman" w:hAnsi="Times New Roman"/>
          <w:sz w:val="24"/>
          <w:szCs w:val="24"/>
        </w:rPr>
        <w:t xml:space="preserve"> qui connaît de réelles difficultés relatives à la logistique, </w:t>
      </w:r>
      <w:r w:rsidR="0022642C">
        <w:rPr>
          <w:rFonts w:ascii="Times New Roman" w:hAnsi="Times New Roman"/>
          <w:sz w:val="24"/>
          <w:szCs w:val="24"/>
        </w:rPr>
        <w:t>à la qualification et à l</w:t>
      </w:r>
      <w:r w:rsidR="00252006">
        <w:rPr>
          <w:rFonts w:ascii="Times New Roman" w:hAnsi="Times New Roman"/>
          <w:sz w:val="24"/>
          <w:szCs w:val="24"/>
        </w:rPr>
        <w:t>’</w:t>
      </w:r>
      <w:r w:rsidR="0022642C">
        <w:rPr>
          <w:rFonts w:ascii="Times New Roman" w:hAnsi="Times New Roman"/>
          <w:sz w:val="24"/>
          <w:szCs w:val="24"/>
        </w:rPr>
        <w:t>expérience d</w:t>
      </w:r>
      <w:r w:rsidR="0064284E">
        <w:rPr>
          <w:rFonts w:ascii="Times New Roman" w:hAnsi="Times New Roman"/>
          <w:sz w:val="24"/>
          <w:szCs w:val="24"/>
        </w:rPr>
        <w:t>u personnel enseignant</w:t>
      </w:r>
      <w:r w:rsidR="007D6C50">
        <w:rPr>
          <w:rFonts w:ascii="Times New Roman" w:hAnsi="Times New Roman"/>
          <w:sz w:val="24"/>
          <w:szCs w:val="24"/>
        </w:rPr>
        <w:t xml:space="preserve"> </w:t>
      </w:r>
      <w:r w:rsidR="0022642C">
        <w:rPr>
          <w:rFonts w:ascii="Times New Roman" w:hAnsi="Times New Roman"/>
          <w:sz w:val="24"/>
          <w:szCs w:val="24"/>
        </w:rPr>
        <w:t xml:space="preserve">en charge </w:t>
      </w:r>
      <w:r w:rsidR="007D6C50">
        <w:rPr>
          <w:rFonts w:ascii="Times New Roman" w:hAnsi="Times New Roman"/>
          <w:sz w:val="24"/>
          <w:szCs w:val="24"/>
        </w:rPr>
        <w:t>de l</w:t>
      </w:r>
      <w:r w:rsidR="00252006">
        <w:rPr>
          <w:rFonts w:ascii="Times New Roman" w:hAnsi="Times New Roman"/>
          <w:sz w:val="24"/>
          <w:szCs w:val="24"/>
        </w:rPr>
        <w:t>’</w:t>
      </w:r>
      <w:r w:rsidR="007D6C50">
        <w:rPr>
          <w:rFonts w:ascii="Times New Roman" w:hAnsi="Times New Roman"/>
          <w:sz w:val="24"/>
          <w:szCs w:val="24"/>
        </w:rPr>
        <w:t>encadrement… Ces dysfonctionnements,</w:t>
      </w:r>
      <w:r w:rsidR="0064284E">
        <w:rPr>
          <w:rFonts w:ascii="Times New Roman" w:hAnsi="Times New Roman"/>
          <w:sz w:val="24"/>
          <w:szCs w:val="24"/>
        </w:rPr>
        <w:t xml:space="preserve"> à court, moyen et long terme affecter</w:t>
      </w:r>
      <w:r w:rsidR="007D6C50">
        <w:rPr>
          <w:rFonts w:ascii="Times New Roman" w:hAnsi="Times New Roman"/>
          <w:sz w:val="24"/>
          <w:szCs w:val="24"/>
        </w:rPr>
        <w:t>ont</w:t>
      </w:r>
      <w:r w:rsidR="0064284E">
        <w:rPr>
          <w:rFonts w:ascii="Times New Roman" w:hAnsi="Times New Roman"/>
          <w:sz w:val="24"/>
          <w:szCs w:val="24"/>
        </w:rPr>
        <w:t xml:space="preserve"> la qualité de la formation.</w:t>
      </w:r>
    </w:p>
    <w:p w:rsidR="005522EB" w:rsidRDefault="005522EB" w:rsidP="00381048">
      <w:pPr>
        <w:spacing w:before="120" w:after="0"/>
        <w:jc w:val="both"/>
        <w:rPr>
          <w:rFonts w:ascii="Times New Roman" w:hAnsi="Times New Roman"/>
          <w:sz w:val="24"/>
          <w:szCs w:val="24"/>
        </w:rPr>
      </w:pPr>
      <w:r>
        <w:rPr>
          <w:rFonts w:ascii="Times New Roman" w:hAnsi="Times New Roman"/>
          <w:sz w:val="24"/>
          <w:szCs w:val="24"/>
        </w:rPr>
        <w:t>En raison des pressions et exigences de résultats attendus des bailleurs de fond et d</w:t>
      </w:r>
      <w:r w:rsidR="001525A8">
        <w:rPr>
          <w:rFonts w:ascii="Times New Roman" w:hAnsi="Times New Roman"/>
          <w:sz w:val="24"/>
          <w:szCs w:val="24"/>
        </w:rPr>
        <w:t>e</w:t>
      </w:r>
      <w:r>
        <w:rPr>
          <w:rFonts w:ascii="Times New Roman" w:hAnsi="Times New Roman"/>
          <w:sz w:val="24"/>
          <w:szCs w:val="24"/>
        </w:rPr>
        <w:t xml:space="preserve"> l</w:t>
      </w:r>
      <w:r w:rsidR="00252006">
        <w:rPr>
          <w:rFonts w:ascii="Times New Roman" w:hAnsi="Times New Roman"/>
          <w:sz w:val="24"/>
          <w:szCs w:val="24"/>
        </w:rPr>
        <w:t>’</w:t>
      </w:r>
      <w:r>
        <w:rPr>
          <w:rFonts w:ascii="Times New Roman" w:hAnsi="Times New Roman"/>
          <w:sz w:val="24"/>
          <w:szCs w:val="24"/>
        </w:rPr>
        <w:t>Etat, les administrations des différentes écoles normales procèdent à des regroupements qui ont lieu pendant les congés et les vacances scolaires. Ceci met en difficultés les bénéficiaires de la formation qui doivent quitter des confins du pays, pour certains et rejoindre leur site de fo</w:t>
      </w:r>
      <w:r>
        <w:rPr>
          <w:rFonts w:ascii="Times New Roman" w:hAnsi="Times New Roman"/>
          <w:sz w:val="24"/>
          <w:szCs w:val="24"/>
        </w:rPr>
        <w:t>r</w:t>
      </w:r>
      <w:r>
        <w:rPr>
          <w:rFonts w:ascii="Times New Roman" w:hAnsi="Times New Roman"/>
          <w:sz w:val="24"/>
          <w:szCs w:val="24"/>
        </w:rPr>
        <w:t>mation, laissant derrière eux</w:t>
      </w:r>
      <w:r w:rsidR="00A9658F">
        <w:rPr>
          <w:rFonts w:ascii="Times New Roman" w:hAnsi="Times New Roman"/>
          <w:sz w:val="24"/>
          <w:szCs w:val="24"/>
        </w:rPr>
        <w:t>,</w:t>
      </w:r>
      <w:r>
        <w:rPr>
          <w:rFonts w:ascii="Times New Roman" w:hAnsi="Times New Roman"/>
          <w:sz w:val="24"/>
          <w:szCs w:val="24"/>
        </w:rPr>
        <w:t xml:space="preserve"> familles et </w:t>
      </w:r>
      <w:r w:rsidR="00FA574B">
        <w:rPr>
          <w:rFonts w:ascii="Times New Roman" w:hAnsi="Times New Roman"/>
          <w:sz w:val="24"/>
          <w:szCs w:val="24"/>
        </w:rPr>
        <w:t xml:space="preserve">vie </w:t>
      </w:r>
      <w:r>
        <w:rPr>
          <w:rFonts w:ascii="Times New Roman" w:hAnsi="Times New Roman"/>
          <w:sz w:val="24"/>
          <w:szCs w:val="24"/>
        </w:rPr>
        <w:t>quotidien</w:t>
      </w:r>
      <w:r w:rsidR="00FA574B">
        <w:rPr>
          <w:rFonts w:ascii="Times New Roman" w:hAnsi="Times New Roman"/>
          <w:sz w:val="24"/>
          <w:szCs w:val="24"/>
        </w:rPr>
        <w:t>ne</w:t>
      </w:r>
      <w:r>
        <w:rPr>
          <w:rFonts w:ascii="Times New Roman" w:hAnsi="Times New Roman"/>
          <w:sz w:val="24"/>
          <w:szCs w:val="24"/>
        </w:rPr>
        <w:t>. Ils rencontrent d</w:t>
      </w:r>
      <w:r w:rsidR="00252006">
        <w:rPr>
          <w:rFonts w:ascii="Times New Roman" w:hAnsi="Times New Roman"/>
          <w:sz w:val="24"/>
          <w:szCs w:val="24"/>
        </w:rPr>
        <w:t>’</w:t>
      </w:r>
      <w:r>
        <w:rPr>
          <w:rFonts w:ascii="Times New Roman" w:hAnsi="Times New Roman"/>
          <w:sz w:val="24"/>
          <w:szCs w:val="24"/>
        </w:rPr>
        <w:t>âpres problèmes de logement. Certains dorment à la belle étoile</w:t>
      </w:r>
      <w:r w:rsidR="000C2523">
        <w:rPr>
          <w:rFonts w:ascii="Times New Roman" w:hAnsi="Times New Roman"/>
          <w:sz w:val="24"/>
          <w:szCs w:val="24"/>
        </w:rPr>
        <w:t>,</w:t>
      </w:r>
      <w:r>
        <w:rPr>
          <w:rFonts w:ascii="Times New Roman" w:hAnsi="Times New Roman"/>
          <w:sz w:val="24"/>
          <w:szCs w:val="24"/>
        </w:rPr>
        <w:t xml:space="preserve"> </w:t>
      </w:r>
      <w:r w:rsidR="0022642C">
        <w:rPr>
          <w:rFonts w:ascii="Times New Roman" w:hAnsi="Times New Roman"/>
          <w:sz w:val="24"/>
          <w:szCs w:val="24"/>
        </w:rPr>
        <w:t xml:space="preserve">livrés </w:t>
      </w:r>
      <w:r>
        <w:rPr>
          <w:rFonts w:ascii="Times New Roman" w:hAnsi="Times New Roman"/>
          <w:sz w:val="24"/>
          <w:szCs w:val="24"/>
        </w:rPr>
        <w:t>en pâture aux moustiques insatiables</w:t>
      </w:r>
      <w:r w:rsidR="004A21F7">
        <w:rPr>
          <w:rFonts w:ascii="Times New Roman" w:hAnsi="Times New Roman"/>
          <w:sz w:val="24"/>
          <w:szCs w:val="24"/>
        </w:rPr>
        <w:t>…</w:t>
      </w:r>
    </w:p>
    <w:p w:rsidR="004A21F7" w:rsidRDefault="005522EB" w:rsidP="00381048">
      <w:pPr>
        <w:spacing w:before="120" w:after="0"/>
        <w:jc w:val="both"/>
        <w:rPr>
          <w:rFonts w:ascii="Times New Roman" w:hAnsi="Times New Roman"/>
        </w:rPr>
      </w:pPr>
      <w:r>
        <w:rPr>
          <w:rFonts w:ascii="Times New Roman" w:hAnsi="Times New Roman"/>
          <w:sz w:val="24"/>
          <w:szCs w:val="24"/>
        </w:rPr>
        <w:t xml:space="preserve">Dans ce public récupéré pour être formé gratuitement, il y a des personnes qui ont déjà </w:t>
      </w:r>
      <w:r w:rsidR="005F35DB">
        <w:rPr>
          <w:rFonts w:ascii="Times New Roman" w:hAnsi="Times New Roman"/>
          <w:sz w:val="24"/>
          <w:szCs w:val="24"/>
        </w:rPr>
        <w:t>quitté</w:t>
      </w:r>
      <w:r>
        <w:rPr>
          <w:rFonts w:ascii="Times New Roman" w:hAnsi="Times New Roman"/>
          <w:sz w:val="24"/>
          <w:szCs w:val="24"/>
        </w:rPr>
        <w:t xml:space="preserve"> le métier d</w:t>
      </w:r>
      <w:r w:rsidR="00252006">
        <w:rPr>
          <w:rFonts w:ascii="Times New Roman" w:hAnsi="Times New Roman"/>
          <w:sz w:val="24"/>
          <w:szCs w:val="24"/>
        </w:rPr>
        <w:t>’</w:t>
      </w:r>
      <w:r>
        <w:rPr>
          <w:rFonts w:ascii="Times New Roman" w:hAnsi="Times New Roman"/>
          <w:sz w:val="24"/>
          <w:szCs w:val="24"/>
        </w:rPr>
        <w:t>enseignant depuis très longtemps mais qui, compte tenu de l</w:t>
      </w:r>
      <w:r w:rsidR="00252006">
        <w:rPr>
          <w:rFonts w:ascii="Times New Roman" w:hAnsi="Times New Roman"/>
          <w:sz w:val="24"/>
          <w:szCs w:val="24"/>
        </w:rPr>
        <w:t>’</w:t>
      </w:r>
      <w:r>
        <w:rPr>
          <w:rFonts w:ascii="Times New Roman" w:hAnsi="Times New Roman"/>
          <w:sz w:val="24"/>
          <w:szCs w:val="24"/>
        </w:rPr>
        <w:t>opportunité d</w:t>
      </w:r>
      <w:r w:rsidR="00252006">
        <w:rPr>
          <w:rFonts w:ascii="Times New Roman" w:hAnsi="Times New Roman"/>
          <w:sz w:val="24"/>
          <w:szCs w:val="24"/>
        </w:rPr>
        <w:t>’</w:t>
      </w:r>
      <w:r>
        <w:rPr>
          <w:rFonts w:ascii="Times New Roman" w:hAnsi="Times New Roman"/>
          <w:sz w:val="24"/>
          <w:szCs w:val="24"/>
        </w:rPr>
        <w:t>une solde garantie, y retournent à cœur joie. D</w:t>
      </w:r>
      <w:r w:rsidR="00252006">
        <w:rPr>
          <w:rFonts w:ascii="Times New Roman" w:hAnsi="Times New Roman"/>
          <w:sz w:val="24"/>
          <w:szCs w:val="24"/>
        </w:rPr>
        <w:t>’</w:t>
      </w:r>
      <w:r>
        <w:rPr>
          <w:rFonts w:ascii="Times New Roman" w:hAnsi="Times New Roman"/>
          <w:sz w:val="24"/>
          <w:szCs w:val="24"/>
        </w:rPr>
        <w:t>autres s</w:t>
      </w:r>
      <w:r w:rsidR="00252006">
        <w:rPr>
          <w:rFonts w:ascii="Times New Roman" w:hAnsi="Times New Roman"/>
          <w:sz w:val="24"/>
          <w:szCs w:val="24"/>
        </w:rPr>
        <w:t>’</w:t>
      </w:r>
      <w:r>
        <w:rPr>
          <w:rFonts w:ascii="Times New Roman" w:hAnsi="Times New Roman"/>
          <w:sz w:val="24"/>
          <w:szCs w:val="24"/>
        </w:rPr>
        <w:t xml:space="preserve">organisent en </w:t>
      </w:r>
      <w:r w:rsidR="005F35DB">
        <w:rPr>
          <w:rFonts w:ascii="Times New Roman" w:hAnsi="Times New Roman"/>
          <w:sz w:val="24"/>
          <w:szCs w:val="24"/>
        </w:rPr>
        <w:t>syndicats</w:t>
      </w:r>
      <w:r>
        <w:rPr>
          <w:rFonts w:ascii="Times New Roman" w:hAnsi="Times New Roman"/>
          <w:sz w:val="24"/>
          <w:szCs w:val="24"/>
        </w:rPr>
        <w:t xml:space="preserve"> pour protester contre la consistance ou non de leurs bourses et allocations. D</w:t>
      </w:r>
      <w:r w:rsidR="00252006">
        <w:rPr>
          <w:rFonts w:ascii="Times New Roman" w:hAnsi="Times New Roman"/>
          <w:sz w:val="24"/>
          <w:szCs w:val="24"/>
        </w:rPr>
        <w:t>’</w:t>
      </w:r>
      <w:r>
        <w:rPr>
          <w:rFonts w:ascii="Times New Roman" w:hAnsi="Times New Roman"/>
          <w:sz w:val="24"/>
          <w:szCs w:val="24"/>
        </w:rPr>
        <w:t xml:space="preserve">autres encore se retrouvent sur des sites où ils ne devraient pas être. Surtout en enseignement technique, les anciens étudiants en </w:t>
      </w:r>
      <w:r w:rsidR="004A21F7">
        <w:rPr>
          <w:rFonts w:ascii="Times New Roman" w:hAnsi="Times New Roman"/>
          <w:sz w:val="24"/>
          <w:szCs w:val="24"/>
        </w:rPr>
        <w:t>s</w:t>
      </w:r>
      <w:r>
        <w:rPr>
          <w:rFonts w:ascii="Times New Roman" w:hAnsi="Times New Roman"/>
          <w:sz w:val="24"/>
          <w:szCs w:val="24"/>
        </w:rPr>
        <w:t>ciences économiques qui sont par la fortune devenus professeurs vacataires de math</w:t>
      </w:r>
      <w:r w:rsidR="00FA086D">
        <w:rPr>
          <w:rFonts w:ascii="Times New Roman" w:hAnsi="Times New Roman"/>
          <w:sz w:val="24"/>
          <w:szCs w:val="24"/>
        </w:rPr>
        <w:t>ém</w:t>
      </w:r>
      <w:r w:rsidR="00FA086D">
        <w:rPr>
          <w:rFonts w:ascii="Times New Roman" w:hAnsi="Times New Roman"/>
          <w:sz w:val="24"/>
          <w:szCs w:val="24"/>
        </w:rPr>
        <w:t>a</w:t>
      </w:r>
      <w:r w:rsidR="00FA086D">
        <w:rPr>
          <w:rFonts w:ascii="Times New Roman" w:hAnsi="Times New Roman"/>
          <w:sz w:val="24"/>
          <w:szCs w:val="24"/>
        </w:rPr>
        <w:t>tique</w:t>
      </w:r>
      <w:r>
        <w:rPr>
          <w:rFonts w:ascii="Times New Roman" w:hAnsi="Times New Roman"/>
          <w:sz w:val="24"/>
          <w:szCs w:val="24"/>
        </w:rPr>
        <w:t>s</w:t>
      </w:r>
      <w:r w:rsidR="004A21F7">
        <w:rPr>
          <w:rFonts w:ascii="Times New Roman" w:hAnsi="Times New Roman"/>
          <w:sz w:val="24"/>
          <w:szCs w:val="24"/>
        </w:rPr>
        <w:t>, math</w:t>
      </w:r>
      <w:r w:rsidR="00FA086D">
        <w:rPr>
          <w:rFonts w:ascii="Times New Roman" w:hAnsi="Times New Roman"/>
          <w:sz w:val="24"/>
          <w:szCs w:val="24"/>
        </w:rPr>
        <w:t>ématique</w:t>
      </w:r>
      <w:r w:rsidR="004A21F7">
        <w:rPr>
          <w:rFonts w:ascii="Times New Roman" w:hAnsi="Times New Roman"/>
          <w:sz w:val="24"/>
          <w:szCs w:val="24"/>
        </w:rPr>
        <w:t>s fin</w:t>
      </w:r>
      <w:r w:rsidR="00FA086D">
        <w:rPr>
          <w:rFonts w:ascii="Times New Roman" w:hAnsi="Times New Roman"/>
          <w:sz w:val="24"/>
          <w:szCs w:val="24"/>
        </w:rPr>
        <w:t>ancière</w:t>
      </w:r>
      <w:r w:rsidR="004A21F7">
        <w:rPr>
          <w:rFonts w:ascii="Times New Roman" w:hAnsi="Times New Roman"/>
          <w:sz w:val="24"/>
          <w:szCs w:val="24"/>
        </w:rPr>
        <w:t>s, etc.,</w:t>
      </w:r>
      <w:r>
        <w:rPr>
          <w:rFonts w:ascii="Times New Roman" w:hAnsi="Times New Roman"/>
          <w:sz w:val="24"/>
          <w:szCs w:val="24"/>
        </w:rPr>
        <w:t xml:space="preserve"> ne savent pas </w:t>
      </w:r>
      <w:r w:rsidR="0022642C">
        <w:rPr>
          <w:rFonts w:ascii="Times New Roman" w:hAnsi="Times New Roman"/>
          <w:sz w:val="24"/>
          <w:szCs w:val="24"/>
        </w:rPr>
        <w:t>à l</w:t>
      </w:r>
      <w:r w:rsidR="00252006">
        <w:rPr>
          <w:rFonts w:ascii="Times New Roman" w:hAnsi="Times New Roman"/>
          <w:sz w:val="24"/>
          <w:szCs w:val="24"/>
        </w:rPr>
        <w:t>’</w:t>
      </w:r>
      <w:r w:rsidR="0022642C">
        <w:rPr>
          <w:rFonts w:ascii="Times New Roman" w:hAnsi="Times New Roman"/>
          <w:sz w:val="24"/>
          <w:szCs w:val="24"/>
        </w:rPr>
        <w:t xml:space="preserve">enseignement de quelle discipline </w:t>
      </w: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administration les a logés. Sont-ils recrutés pour être formés en math</w:t>
      </w:r>
      <w:r w:rsidR="00FA086D">
        <w:rPr>
          <w:rFonts w:ascii="Times New Roman" w:hAnsi="Times New Roman"/>
          <w:sz w:val="24"/>
          <w:szCs w:val="24"/>
        </w:rPr>
        <w:t>ématique</w:t>
      </w:r>
      <w:r>
        <w:rPr>
          <w:rFonts w:ascii="Times New Roman" w:hAnsi="Times New Roman"/>
          <w:sz w:val="24"/>
          <w:szCs w:val="24"/>
        </w:rPr>
        <w:t>s ou en éc</w:t>
      </w:r>
      <w:r>
        <w:rPr>
          <w:rFonts w:ascii="Times New Roman" w:hAnsi="Times New Roman"/>
          <w:sz w:val="24"/>
          <w:szCs w:val="24"/>
        </w:rPr>
        <w:t>o</w:t>
      </w:r>
      <w:r>
        <w:rPr>
          <w:rFonts w:ascii="Times New Roman" w:hAnsi="Times New Roman"/>
          <w:sz w:val="24"/>
          <w:szCs w:val="24"/>
        </w:rPr>
        <w:t>nomie</w:t>
      </w:r>
      <w:r w:rsidR="004A21F7">
        <w:rPr>
          <w:rFonts w:ascii="Times New Roman" w:hAnsi="Times New Roman"/>
          <w:sz w:val="24"/>
          <w:szCs w:val="24"/>
        </w:rPr>
        <w:t> ?</w:t>
      </w:r>
      <w:r>
        <w:rPr>
          <w:rFonts w:ascii="Times New Roman" w:hAnsi="Times New Roman"/>
          <w:sz w:val="24"/>
          <w:szCs w:val="24"/>
        </w:rPr>
        <w:t xml:space="preserve"> </w:t>
      </w:r>
      <w:r w:rsidR="0022642C">
        <w:rPr>
          <w:rFonts w:ascii="Times New Roman" w:hAnsi="Times New Roman"/>
          <w:sz w:val="24"/>
          <w:szCs w:val="24"/>
        </w:rPr>
        <w:t>Tous ces</w:t>
      </w:r>
      <w:r>
        <w:rPr>
          <w:rFonts w:ascii="Times New Roman" w:hAnsi="Times New Roman"/>
          <w:sz w:val="24"/>
          <w:szCs w:val="24"/>
        </w:rPr>
        <w:t xml:space="preserve"> soucis perturbent pendant des semaines les courtes périodes de regroup</w:t>
      </w:r>
      <w:r>
        <w:rPr>
          <w:rFonts w:ascii="Times New Roman" w:hAnsi="Times New Roman"/>
          <w:sz w:val="24"/>
          <w:szCs w:val="24"/>
        </w:rPr>
        <w:t>e</w:t>
      </w:r>
      <w:r>
        <w:rPr>
          <w:rFonts w:ascii="Times New Roman" w:hAnsi="Times New Roman"/>
          <w:sz w:val="24"/>
          <w:szCs w:val="24"/>
        </w:rPr>
        <w:t>ment</w:t>
      </w:r>
      <w:r w:rsidR="00FA7A6C">
        <w:rPr>
          <w:rFonts w:ascii="Times New Roman" w:hAnsi="Times New Roman"/>
          <w:sz w:val="24"/>
          <w:szCs w:val="24"/>
        </w:rPr>
        <w:t>.</w:t>
      </w:r>
      <w:r w:rsidR="004A21F7">
        <w:rPr>
          <w:rFonts w:ascii="Times New Roman" w:hAnsi="Times New Roman"/>
          <w:sz w:val="24"/>
          <w:szCs w:val="24"/>
        </w:rPr>
        <w:t xml:space="preserve"> </w:t>
      </w:r>
      <w:r w:rsidR="00FA7A6C" w:rsidRPr="002E3E63">
        <w:rPr>
          <w:rFonts w:ascii="Times New Roman" w:hAnsi="Times New Roman"/>
          <w:sz w:val="24"/>
          <w:szCs w:val="24"/>
        </w:rPr>
        <w:t xml:space="preserve">En dehors de ces aspects </w:t>
      </w:r>
      <w:r w:rsidR="002E3E63">
        <w:rPr>
          <w:rFonts w:ascii="Times New Roman" w:hAnsi="Times New Roman"/>
          <w:sz w:val="24"/>
          <w:szCs w:val="24"/>
        </w:rPr>
        <w:t>administratifs</w:t>
      </w:r>
      <w:r w:rsidR="00FA7A6C" w:rsidRPr="002E3E63">
        <w:rPr>
          <w:rFonts w:ascii="Times New Roman" w:hAnsi="Times New Roman"/>
          <w:sz w:val="24"/>
          <w:szCs w:val="24"/>
        </w:rPr>
        <w:t>, la question épineuse de la formation didactique demeure</w:t>
      </w:r>
      <w:r w:rsidR="002E3E63">
        <w:rPr>
          <w:rFonts w:ascii="Times New Roman" w:hAnsi="Times New Roman"/>
          <w:sz w:val="24"/>
          <w:szCs w:val="24"/>
        </w:rPr>
        <w:t xml:space="preserve"> et entache l</w:t>
      </w:r>
      <w:r w:rsidR="00252006">
        <w:rPr>
          <w:rFonts w:ascii="Times New Roman" w:hAnsi="Times New Roman"/>
          <w:sz w:val="24"/>
          <w:szCs w:val="24"/>
        </w:rPr>
        <w:t>’</w:t>
      </w:r>
      <w:r w:rsidR="002E3E63">
        <w:rPr>
          <w:rFonts w:ascii="Times New Roman" w:hAnsi="Times New Roman"/>
          <w:sz w:val="24"/>
          <w:szCs w:val="24"/>
        </w:rPr>
        <w:t>aspect académique</w:t>
      </w:r>
      <w:r w:rsidR="00FA7A6C" w:rsidRPr="002E3E63">
        <w:rPr>
          <w:rFonts w:ascii="Times New Roman" w:hAnsi="Times New Roman"/>
          <w:sz w:val="24"/>
          <w:szCs w:val="24"/>
        </w:rPr>
        <w:t>.</w:t>
      </w:r>
      <w:r w:rsidR="001E0D05" w:rsidRPr="002E3E63">
        <w:rPr>
          <w:rFonts w:ascii="Times New Roman" w:hAnsi="Times New Roman"/>
        </w:rPr>
        <w:t xml:space="preserve"> </w:t>
      </w:r>
    </w:p>
    <w:p w:rsidR="001E0D05" w:rsidRPr="004A21F7" w:rsidRDefault="002E3E63" w:rsidP="00381048">
      <w:pPr>
        <w:spacing w:before="120" w:after="0"/>
        <w:jc w:val="both"/>
        <w:rPr>
          <w:rFonts w:ascii="Times New Roman" w:hAnsi="Times New Roman"/>
          <w:sz w:val="24"/>
          <w:szCs w:val="24"/>
        </w:rPr>
      </w:pPr>
      <w:r w:rsidRPr="004A21F7">
        <w:rPr>
          <w:rFonts w:ascii="Times New Roman" w:hAnsi="Times New Roman"/>
          <w:sz w:val="24"/>
          <w:szCs w:val="24"/>
        </w:rPr>
        <w:lastRenderedPageBreak/>
        <w:t>Il</w:t>
      </w:r>
      <w:r w:rsidR="001E0D05" w:rsidRPr="004A21F7">
        <w:rPr>
          <w:rFonts w:ascii="Times New Roman" w:hAnsi="Times New Roman"/>
          <w:sz w:val="24"/>
          <w:szCs w:val="24"/>
        </w:rPr>
        <w:t xml:space="preserve"> n</w:t>
      </w:r>
      <w:r w:rsidR="00252006">
        <w:rPr>
          <w:rFonts w:ascii="Times New Roman" w:hAnsi="Times New Roman"/>
          <w:sz w:val="24"/>
          <w:szCs w:val="24"/>
        </w:rPr>
        <w:t>’</w:t>
      </w:r>
      <w:r w:rsidR="001E0D05" w:rsidRPr="004A21F7">
        <w:rPr>
          <w:rFonts w:ascii="Times New Roman" w:hAnsi="Times New Roman"/>
          <w:sz w:val="24"/>
          <w:szCs w:val="24"/>
        </w:rPr>
        <w:t>est pas acquis que les formateurs aient pu expérimenter la norme pédagogique de réf</w:t>
      </w:r>
      <w:r w:rsidR="001E0D05" w:rsidRPr="004A21F7">
        <w:rPr>
          <w:rFonts w:ascii="Times New Roman" w:hAnsi="Times New Roman"/>
          <w:sz w:val="24"/>
          <w:szCs w:val="24"/>
        </w:rPr>
        <w:t>é</w:t>
      </w:r>
      <w:r w:rsidR="001E0D05" w:rsidRPr="004A21F7">
        <w:rPr>
          <w:rFonts w:ascii="Times New Roman" w:hAnsi="Times New Roman"/>
          <w:sz w:val="24"/>
          <w:szCs w:val="24"/>
        </w:rPr>
        <w:t>rence : les cours dispensés restent largement prescriptifs et laissent peu de place à la mise en œuvre de dispositifs pratiques ; les stages d</w:t>
      </w:r>
      <w:r w:rsidR="00252006">
        <w:rPr>
          <w:rFonts w:ascii="Times New Roman" w:hAnsi="Times New Roman"/>
          <w:sz w:val="24"/>
          <w:szCs w:val="24"/>
        </w:rPr>
        <w:t>’</w:t>
      </w:r>
      <w:r w:rsidR="001E0D05" w:rsidRPr="004A21F7">
        <w:rPr>
          <w:rFonts w:ascii="Times New Roman" w:hAnsi="Times New Roman"/>
          <w:sz w:val="24"/>
          <w:szCs w:val="24"/>
        </w:rPr>
        <w:t>enseignement dans les classes des écoles seco</w:t>
      </w:r>
      <w:r w:rsidR="001E0D05" w:rsidRPr="004A21F7">
        <w:rPr>
          <w:rFonts w:ascii="Times New Roman" w:hAnsi="Times New Roman"/>
          <w:sz w:val="24"/>
          <w:szCs w:val="24"/>
        </w:rPr>
        <w:t>n</w:t>
      </w:r>
      <w:r w:rsidR="001E0D05" w:rsidRPr="004A21F7">
        <w:rPr>
          <w:rFonts w:ascii="Times New Roman" w:hAnsi="Times New Roman"/>
          <w:sz w:val="24"/>
          <w:szCs w:val="24"/>
        </w:rPr>
        <w:t>daires sont, dans l</w:t>
      </w:r>
      <w:r w:rsidR="00252006">
        <w:rPr>
          <w:rFonts w:ascii="Times New Roman" w:hAnsi="Times New Roman"/>
          <w:sz w:val="24"/>
          <w:szCs w:val="24"/>
        </w:rPr>
        <w:t>’</w:t>
      </w:r>
      <w:r w:rsidR="001E0D05" w:rsidRPr="004A21F7">
        <w:rPr>
          <w:rFonts w:ascii="Times New Roman" w:hAnsi="Times New Roman"/>
          <w:sz w:val="24"/>
          <w:szCs w:val="24"/>
        </w:rPr>
        <w:t>état actuel des choses, peu articulés à la formation disciplinaire et ne sont pas exploités systématiquement.</w:t>
      </w:r>
      <w:r w:rsidR="00A63210" w:rsidRPr="004A21F7">
        <w:rPr>
          <w:rFonts w:ascii="Times New Roman" w:hAnsi="Times New Roman"/>
          <w:sz w:val="24"/>
          <w:szCs w:val="24"/>
        </w:rPr>
        <w:t xml:space="preserve"> Certains cours demeurent magistraux et sont confiés, sans tutelle, à des personnes sans qualification professionnelle.</w:t>
      </w:r>
    </w:p>
    <w:p w:rsidR="001522CE" w:rsidRPr="004A21F7" w:rsidRDefault="001E0D05" w:rsidP="00381048">
      <w:pPr>
        <w:tabs>
          <w:tab w:val="left" w:pos="1134"/>
        </w:tabs>
        <w:spacing w:before="120" w:after="0"/>
        <w:jc w:val="both"/>
        <w:rPr>
          <w:rFonts w:ascii="Times New Roman" w:hAnsi="Times New Roman"/>
          <w:sz w:val="24"/>
          <w:szCs w:val="24"/>
        </w:rPr>
      </w:pPr>
      <w:r w:rsidRPr="004A21F7">
        <w:rPr>
          <w:rFonts w:ascii="Times New Roman" w:hAnsi="Times New Roman"/>
          <w:sz w:val="24"/>
          <w:szCs w:val="24"/>
        </w:rPr>
        <w:t>Enfin, une importante partie de la formation initiale, notamment le versant didactique, est assurée par le corps des inspecteurs de l</w:t>
      </w:r>
      <w:r w:rsidR="00252006">
        <w:rPr>
          <w:rFonts w:ascii="Times New Roman" w:hAnsi="Times New Roman"/>
          <w:sz w:val="24"/>
          <w:szCs w:val="24"/>
        </w:rPr>
        <w:t>’</w:t>
      </w:r>
      <w:r w:rsidRPr="004A21F7">
        <w:rPr>
          <w:rFonts w:ascii="Times New Roman" w:hAnsi="Times New Roman"/>
          <w:sz w:val="24"/>
          <w:szCs w:val="24"/>
        </w:rPr>
        <w:t>enseignement secondaire. Si la pénurie des re</w:t>
      </w:r>
      <w:r w:rsidRPr="004A21F7">
        <w:rPr>
          <w:rFonts w:ascii="Times New Roman" w:hAnsi="Times New Roman"/>
          <w:sz w:val="24"/>
          <w:szCs w:val="24"/>
        </w:rPr>
        <w:t>s</w:t>
      </w:r>
      <w:r w:rsidRPr="004A21F7">
        <w:rPr>
          <w:rFonts w:ascii="Times New Roman" w:hAnsi="Times New Roman"/>
          <w:sz w:val="24"/>
          <w:szCs w:val="24"/>
        </w:rPr>
        <w:t>sources humaines peut expliquer le recours aux connaissances acquises par ces inspecteurs lors de stages d</w:t>
      </w:r>
      <w:r w:rsidR="00252006">
        <w:rPr>
          <w:rFonts w:ascii="Times New Roman" w:hAnsi="Times New Roman"/>
          <w:sz w:val="24"/>
          <w:szCs w:val="24"/>
        </w:rPr>
        <w:t>’</w:t>
      </w:r>
      <w:r w:rsidRPr="004A21F7">
        <w:rPr>
          <w:rFonts w:ascii="Times New Roman" w:hAnsi="Times New Roman"/>
          <w:sz w:val="24"/>
          <w:szCs w:val="24"/>
        </w:rPr>
        <w:t>études à l</w:t>
      </w:r>
      <w:r w:rsidR="00252006">
        <w:rPr>
          <w:rFonts w:ascii="Times New Roman" w:hAnsi="Times New Roman"/>
          <w:sz w:val="24"/>
          <w:szCs w:val="24"/>
        </w:rPr>
        <w:t>’</w:t>
      </w:r>
      <w:r w:rsidRPr="004A21F7">
        <w:rPr>
          <w:rFonts w:ascii="Times New Roman" w:hAnsi="Times New Roman"/>
          <w:sz w:val="24"/>
          <w:szCs w:val="24"/>
        </w:rPr>
        <w:t>étranger</w:t>
      </w:r>
      <w:r w:rsidRPr="004A21F7">
        <w:rPr>
          <w:rStyle w:val="Appelnotedebasdep"/>
          <w:rFonts w:ascii="Times New Roman" w:hAnsi="Times New Roman"/>
          <w:sz w:val="24"/>
          <w:szCs w:val="24"/>
        </w:rPr>
        <w:footnoteReference w:id="34"/>
      </w:r>
      <w:r w:rsidRPr="004A21F7">
        <w:rPr>
          <w:rFonts w:ascii="Times New Roman" w:hAnsi="Times New Roman"/>
          <w:sz w:val="24"/>
          <w:szCs w:val="24"/>
        </w:rPr>
        <w:t>, leur intervention contribue néanmoins à un certain i</w:t>
      </w:r>
      <w:r w:rsidRPr="004A21F7">
        <w:rPr>
          <w:rFonts w:ascii="Times New Roman" w:hAnsi="Times New Roman"/>
          <w:sz w:val="24"/>
          <w:szCs w:val="24"/>
        </w:rPr>
        <w:t>m</w:t>
      </w:r>
      <w:r w:rsidRPr="004A21F7">
        <w:rPr>
          <w:rFonts w:ascii="Times New Roman" w:hAnsi="Times New Roman"/>
          <w:sz w:val="24"/>
          <w:szCs w:val="24"/>
        </w:rPr>
        <w:t>mobilisme en installant une stricte adéquation entre ce qui est prescrit et ce qui est contrôlé. L</w:t>
      </w:r>
      <w:r w:rsidR="00252006">
        <w:rPr>
          <w:rFonts w:ascii="Times New Roman" w:hAnsi="Times New Roman"/>
          <w:sz w:val="24"/>
          <w:szCs w:val="24"/>
        </w:rPr>
        <w:t>’</w:t>
      </w:r>
      <w:r w:rsidRPr="004A21F7">
        <w:rPr>
          <w:rFonts w:ascii="Times New Roman" w:hAnsi="Times New Roman"/>
          <w:sz w:val="24"/>
          <w:szCs w:val="24"/>
        </w:rPr>
        <w:t>indispensable créativité requise par l</w:t>
      </w:r>
      <w:r w:rsidR="00252006">
        <w:rPr>
          <w:rFonts w:ascii="Times New Roman" w:hAnsi="Times New Roman"/>
          <w:sz w:val="24"/>
          <w:szCs w:val="24"/>
        </w:rPr>
        <w:t>’</w:t>
      </w:r>
      <w:r w:rsidRPr="004A21F7">
        <w:rPr>
          <w:rFonts w:ascii="Times New Roman" w:hAnsi="Times New Roman"/>
          <w:sz w:val="24"/>
          <w:szCs w:val="24"/>
        </w:rPr>
        <w:t>expérimentation didactique s</w:t>
      </w:r>
      <w:r w:rsidR="00252006">
        <w:rPr>
          <w:rFonts w:ascii="Times New Roman" w:hAnsi="Times New Roman"/>
          <w:sz w:val="24"/>
          <w:szCs w:val="24"/>
        </w:rPr>
        <w:t>’</w:t>
      </w:r>
      <w:r w:rsidRPr="004A21F7">
        <w:rPr>
          <w:rFonts w:ascii="Times New Roman" w:hAnsi="Times New Roman"/>
          <w:sz w:val="24"/>
          <w:szCs w:val="24"/>
        </w:rPr>
        <w:t>accorde mal avec les contraintes liées à la gestion administrative des prestations individuelles. On pourrait même craindre qu</w:t>
      </w:r>
      <w:r w:rsidR="00252006">
        <w:rPr>
          <w:rFonts w:ascii="Times New Roman" w:hAnsi="Times New Roman"/>
          <w:sz w:val="24"/>
          <w:szCs w:val="24"/>
        </w:rPr>
        <w:t>’</w:t>
      </w:r>
      <w:r w:rsidRPr="004A21F7">
        <w:rPr>
          <w:rFonts w:ascii="Times New Roman" w:hAnsi="Times New Roman"/>
          <w:sz w:val="24"/>
          <w:szCs w:val="24"/>
        </w:rPr>
        <w:t>on ne finisse par prescrire que ce qui est contrôlable</w:t>
      </w:r>
      <w:r w:rsidR="001522CE" w:rsidRPr="004A21F7">
        <w:rPr>
          <w:rFonts w:ascii="Times New Roman" w:hAnsi="Times New Roman"/>
          <w:sz w:val="24"/>
          <w:szCs w:val="24"/>
        </w:rPr>
        <w:t xml:space="preserve"> la formation de formateurs capables de prendre en charge la formation initiale et continue des enseignants du secondaire, capables de résister à la tentation du débat conceptuel et de s</w:t>
      </w:r>
      <w:r w:rsidR="00252006">
        <w:rPr>
          <w:rFonts w:ascii="Times New Roman" w:hAnsi="Times New Roman"/>
          <w:sz w:val="24"/>
          <w:szCs w:val="24"/>
        </w:rPr>
        <w:t>’</w:t>
      </w:r>
      <w:r w:rsidR="001522CE" w:rsidRPr="004A21F7">
        <w:rPr>
          <w:rFonts w:ascii="Times New Roman" w:hAnsi="Times New Roman"/>
          <w:sz w:val="24"/>
          <w:szCs w:val="24"/>
        </w:rPr>
        <w:t>engager dans une démarche pragmatique inspirée du « </w:t>
      </w:r>
      <w:r w:rsidR="001522CE" w:rsidRPr="004A21F7">
        <w:rPr>
          <w:rFonts w:ascii="Times New Roman" w:hAnsi="Times New Roman"/>
          <w:i/>
          <w:sz w:val="24"/>
          <w:szCs w:val="24"/>
        </w:rPr>
        <w:t>learning by doing</w:t>
      </w:r>
      <w:r w:rsidR="001522CE" w:rsidRPr="004A21F7">
        <w:rPr>
          <w:rFonts w:ascii="Times New Roman" w:hAnsi="Times New Roman"/>
          <w:sz w:val="24"/>
          <w:szCs w:val="24"/>
        </w:rPr>
        <w:t> ».</w:t>
      </w:r>
    </w:p>
    <w:p w:rsidR="00C22443" w:rsidRPr="00A63210" w:rsidRDefault="005522EB" w:rsidP="00381048">
      <w:pPr>
        <w:spacing w:before="120" w:after="0"/>
        <w:jc w:val="both"/>
        <w:rPr>
          <w:rFonts w:ascii="Times New Roman" w:hAnsi="Times New Roman"/>
          <w:sz w:val="24"/>
          <w:szCs w:val="24"/>
          <w:highlight w:val="yellow"/>
        </w:rPr>
      </w:pPr>
      <w:r w:rsidRPr="001E0D05">
        <w:rPr>
          <w:rFonts w:ascii="Times New Roman" w:hAnsi="Times New Roman"/>
          <w:sz w:val="24"/>
          <w:szCs w:val="24"/>
          <w:highlight w:val="yellow"/>
        </w:rPr>
        <w:t xml:space="preserve"> </w:t>
      </w:r>
    </w:p>
    <w:p w:rsidR="00CC056F" w:rsidRDefault="00CC056F" w:rsidP="00381048">
      <w:pPr>
        <w:spacing w:before="120" w:after="0"/>
        <w:rPr>
          <w:rFonts w:ascii="Times New Roman" w:hAnsi="Times New Roman"/>
          <w:b/>
          <w:sz w:val="24"/>
          <w:szCs w:val="24"/>
          <w:lang w:val="fr-BE"/>
        </w:rPr>
      </w:pPr>
      <w:r>
        <w:rPr>
          <w:rFonts w:ascii="Times New Roman" w:hAnsi="Times New Roman"/>
          <w:b/>
          <w:sz w:val="24"/>
          <w:szCs w:val="24"/>
          <w:lang w:val="fr-BE"/>
        </w:rPr>
        <w:br w:type="page"/>
      </w:r>
    </w:p>
    <w:p w:rsidR="00151195" w:rsidRDefault="00151195">
      <w:pPr>
        <w:rPr>
          <w:rFonts w:ascii="Times New Roman" w:hAnsi="Times New Roman"/>
          <w:b/>
          <w:sz w:val="32"/>
          <w:szCs w:val="32"/>
          <w:lang w:val="fr-BE"/>
        </w:rPr>
      </w:pPr>
      <w:r>
        <w:rPr>
          <w:rFonts w:ascii="Times New Roman" w:hAnsi="Times New Roman"/>
          <w:b/>
          <w:sz w:val="32"/>
          <w:szCs w:val="32"/>
          <w:lang w:val="fr-BE"/>
        </w:rPr>
        <w:lastRenderedPageBreak/>
        <w:br w:type="page"/>
      </w:r>
    </w:p>
    <w:p w:rsidR="0022642C" w:rsidRPr="005C5DEC" w:rsidRDefault="007B311E" w:rsidP="00381048">
      <w:pPr>
        <w:spacing w:before="120" w:after="0"/>
        <w:rPr>
          <w:rFonts w:ascii="Times New Roman" w:hAnsi="Times New Roman"/>
          <w:b/>
          <w:sz w:val="32"/>
          <w:szCs w:val="32"/>
          <w:lang w:val="fr-BE"/>
        </w:rPr>
      </w:pPr>
      <w:r w:rsidRPr="005C5DEC">
        <w:rPr>
          <w:rFonts w:ascii="Times New Roman" w:hAnsi="Times New Roman"/>
          <w:b/>
          <w:sz w:val="32"/>
          <w:szCs w:val="32"/>
          <w:lang w:val="fr-BE"/>
        </w:rPr>
        <w:lastRenderedPageBreak/>
        <w:t>Chapitre 2</w:t>
      </w:r>
    </w:p>
    <w:p w:rsidR="007B311E" w:rsidRPr="005C5DEC" w:rsidRDefault="007B311E" w:rsidP="00381048">
      <w:pPr>
        <w:spacing w:before="120" w:after="0"/>
        <w:rPr>
          <w:rFonts w:ascii="Times New Roman" w:hAnsi="Times New Roman"/>
          <w:b/>
          <w:sz w:val="48"/>
          <w:szCs w:val="48"/>
          <w:lang w:val="fr-BE"/>
        </w:rPr>
      </w:pPr>
      <w:r w:rsidRPr="005C5DEC">
        <w:rPr>
          <w:rFonts w:ascii="Times New Roman" w:hAnsi="Times New Roman"/>
          <w:b/>
          <w:sz w:val="48"/>
          <w:szCs w:val="48"/>
          <w:lang w:val="fr-BE"/>
        </w:rPr>
        <w:t>L</w:t>
      </w:r>
      <w:r w:rsidR="00252006">
        <w:rPr>
          <w:rFonts w:ascii="Times New Roman" w:hAnsi="Times New Roman"/>
          <w:b/>
          <w:sz w:val="48"/>
          <w:szCs w:val="48"/>
          <w:lang w:val="fr-BE"/>
        </w:rPr>
        <w:t>’</w:t>
      </w:r>
      <w:r w:rsidRPr="005C5DEC">
        <w:rPr>
          <w:rFonts w:ascii="Times New Roman" w:hAnsi="Times New Roman"/>
          <w:b/>
          <w:sz w:val="48"/>
          <w:szCs w:val="48"/>
          <w:lang w:val="fr-BE"/>
        </w:rPr>
        <w:t>enseignement du français</w:t>
      </w:r>
    </w:p>
    <w:p w:rsidR="007B311E" w:rsidRDefault="007B311E" w:rsidP="00381048">
      <w:pPr>
        <w:spacing w:before="120" w:after="0"/>
        <w:rPr>
          <w:rFonts w:ascii="Times New Roman" w:hAnsi="Times New Roman"/>
          <w:b/>
          <w:sz w:val="24"/>
          <w:szCs w:val="24"/>
          <w:lang w:val="fr-BE"/>
        </w:rPr>
      </w:pPr>
    </w:p>
    <w:p w:rsidR="0022642C" w:rsidRDefault="0022642C" w:rsidP="00381048">
      <w:pPr>
        <w:spacing w:before="120" w:after="0"/>
        <w:rPr>
          <w:rFonts w:ascii="Times New Roman" w:hAnsi="Times New Roman"/>
          <w:b/>
          <w:sz w:val="24"/>
          <w:szCs w:val="24"/>
          <w:lang w:val="fr-BE"/>
        </w:rPr>
      </w:pPr>
    </w:p>
    <w:p w:rsidR="007B311E" w:rsidRPr="007566B4" w:rsidRDefault="007B311E" w:rsidP="00381048">
      <w:pPr>
        <w:spacing w:before="120" w:after="0"/>
        <w:rPr>
          <w:rFonts w:ascii="Times New Roman" w:hAnsi="Times New Roman"/>
          <w:b/>
          <w:sz w:val="36"/>
          <w:szCs w:val="36"/>
          <w:lang w:val="fr-BE"/>
        </w:rPr>
      </w:pPr>
      <w:r w:rsidRPr="007566B4">
        <w:rPr>
          <w:rFonts w:ascii="Times New Roman" w:hAnsi="Times New Roman"/>
          <w:b/>
          <w:sz w:val="36"/>
          <w:szCs w:val="36"/>
          <w:lang w:val="fr-BE"/>
        </w:rPr>
        <w:t>1.- Le français comme langue officielle</w:t>
      </w:r>
    </w:p>
    <w:p w:rsidR="0022642C" w:rsidRDefault="0022642C" w:rsidP="00381048">
      <w:pPr>
        <w:spacing w:before="120" w:after="0"/>
        <w:jc w:val="both"/>
        <w:rPr>
          <w:rFonts w:ascii="Times New Roman" w:hAnsi="Times New Roman"/>
          <w:sz w:val="24"/>
          <w:szCs w:val="24"/>
        </w:rPr>
      </w:pPr>
    </w:p>
    <w:p w:rsidR="007B311E" w:rsidRPr="00C22443" w:rsidRDefault="007B311E" w:rsidP="00381048">
      <w:pPr>
        <w:spacing w:before="120" w:after="0"/>
        <w:jc w:val="both"/>
        <w:rPr>
          <w:rFonts w:ascii="Times New Roman" w:hAnsi="Times New Roman"/>
          <w:sz w:val="24"/>
          <w:szCs w:val="24"/>
          <w:lang w:val="fr-CH"/>
        </w:rPr>
      </w:pPr>
      <w:r>
        <w:rPr>
          <w:rFonts w:ascii="Times New Roman" w:hAnsi="Times New Roman"/>
          <w:sz w:val="24"/>
          <w:szCs w:val="24"/>
        </w:rPr>
        <w:t>On peut lire dans l</w:t>
      </w:r>
      <w:r w:rsidRPr="00C22443">
        <w:rPr>
          <w:rFonts w:ascii="Times New Roman" w:hAnsi="Times New Roman"/>
          <w:sz w:val="24"/>
          <w:szCs w:val="24"/>
        </w:rPr>
        <w:t xml:space="preserve">e </w:t>
      </w:r>
      <w:r>
        <w:rPr>
          <w:rFonts w:ascii="Times New Roman" w:hAnsi="Times New Roman"/>
          <w:sz w:val="24"/>
          <w:szCs w:val="24"/>
        </w:rPr>
        <w:t>Journal O</w:t>
      </w:r>
      <w:r w:rsidRPr="00C22443">
        <w:rPr>
          <w:rFonts w:ascii="Times New Roman" w:hAnsi="Times New Roman"/>
          <w:sz w:val="24"/>
          <w:szCs w:val="24"/>
        </w:rPr>
        <w:t>fficiel de l</w:t>
      </w:r>
      <w:r w:rsidR="00252006">
        <w:rPr>
          <w:rFonts w:ascii="Times New Roman" w:hAnsi="Times New Roman"/>
          <w:sz w:val="24"/>
          <w:szCs w:val="24"/>
        </w:rPr>
        <w:t>’</w:t>
      </w:r>
      <w:r w:rsidRPr="00C22443">
        <w:rPr>
          <w:rFonts w:ascii="Times New Roman" w:hAnsi="Times New Roman"/>
          <w:sz w:val="24"/>
          <w:szCs w:val="24"/>
        </w:rPr>
        <w:t>Afrique Occidentale Française</w:t>
      </w:r>
      <w:r>
        <w:rPr>
          <w:rFonts w:ascii="Times New Roman" w:hAnsi="Times New Roman"/>
          <w:sz w:val="24"/>
          <w:szCs w:val="24"/>
        </w:rPr>
        <w:t xml:space="preserve"> de 1924</w:t>
      </w:r>
      <w:r w:rsidRPr="00C22443">
        <w:rPr>
          <w:rFonts w:ascii="Times New Roman" w:hAnsi="Times New Roman"/>
          <w:sz w:val="24"/>
          <w:szCs w:val="24"/>
        </w:rPr>
        <w:t xml:space="preserve"> </w:t>
      </w:r>
      <w:r>
        <w:rPr>
          <w:rFonts w:ascii="Times New Roman" w:hAnsi="Times New Roman"/>
          <w:sz w:val="24"/>
          <w:szCs w:val="24"/>
        </w:rPr>
        <w:t xml:space="preserve">que </w:t>
      </w:r>
      <w:r w:rsidRPr="00C22443">
        <w:rPr>
          <w:rFonts w:ascii="Times New Roman" w:hAnsi="Times New Roman"/>
          <w:sz w:val="24"/>
          <w:szCs w:val="24"/>
        </w:rPr>
        <w:t>« le français doit être imposé au plus grand nombre d</w:t>
      </w:r>
      <w:r w:rsidR="00252006">
        <w:rPr>
          <w:rFonts w:ascii="Times New Roman" w:hAnsi="Times New Roman"/>
          <w:sz w:val="24"/>
          <w:szCs w:val="24"/>
        </w:rPr>
        <w:t>’</w:t>
      </w:r>
      <w:r w:rsidRPr="00C22443">
        <w:rPr>
          <w:rFonts w:ascii="Times New Roman" w:hAnsi="Times New Roman"/>
          <w:sz w:val="24"/>
          <w:szCs w:val="24"/>
        </w:rPr>
        <w:t>indigènes et servir de langue véhiculaire</w:t>
      </w:r>
      <w:r>
        <w:rPr>
          <w:rFonts w:ascii="Times New Roman" w:hAnsi="Times New Roman"/>
          <w:sz w:val="24"/>
          <w:szCs w:val="24"/>
        </w:rPr>
        <w:t> » et que « so</w:t>
      </w:r>
      <w:r w:rsidRPr="00C22443">
        <w:rPr>
          <w:rFonts w:ascii="Times New Roman" w:hAnsi="Times New Roman"/>
          <w:sz w:val="24"/>
          <w:szCs w:val="24"/>
        </w:rPr>
        <w:t>n étude est rendue obli</w:t>
      </w:r>
      <w:r>
        <w:rPr>
          <w:rFonts w:ascii="Times New Roman" w:hAnsi="Times New Roman"/>
          <w:sz w:val="24"/>
          <w:szCs w:val="24"/>
        </w:rPr>
        <w:t>gatoire pour les futurs chefs »</w:t>
      </w:r>
      <w:r w:rsidRPr="00C22443">
        <w:rPr>
          <w:rStyle w:val="Appelnotedebasdep"/>
          <w:rFonts w:ascii="Times New Roman" w:hAnsi="Times New Roman"/>
          <w:sz w:val="24"/>
          <w:szCs w:val="24"/>
        </w:rPr>
        <w:footnoteReference w:id="35"/>
      </w:r>
      <w:r>
        <w:rPr>
          <w:rFonts w:ascii="Times New Roman" w:hAnsi="Times New Roman"/>
          <w:sz w:val="24"/>
          <w:szCs w:val="24"/>
        </w:rPr>
        <w:t xml:space="preserve">. </w:t>
      </w:r>
      <w:r>
        <w:rPr>
          <w:rFonts w:ascii="Times New Roman" w:hAnsi="Times New Roman"/>
          <w:sz w:val="24"/>
          <w:szCs w:val="24"/>
          <w:lang w:val="fr-CH"/>
        </w:rPr>
        <w:t>Avec la C</w:t>
      </w:r>
      <w:r w:rsidRPr="00C22443">
        <w:rPr>
          <w:rFonts w:ascii="Times New Roman" w:hAnsi="Times New Roman"/>
          <w:sz w:val="24"/>
          <w:szCs w:val="24"/>
          <w:lang w:val="fr-CH"/>
        </w:rPr>
        <w:t>onstitution du 28 février 1959, la langue franç</w:t>
      </w:r>
      <w:r>
        <w:rPr>
          <w:rFonts w:ascii="Times New Roman" w:hAnsi="Times New Roman"/>
          <w:sz w:val="24"/>
          <w:szCs w:val="24"/>
          <w:lang w:val="fr-CH"/>
        </w:rPr>
        <w:t xml:space="preserve">aise a été proclamée </w:t>
      </w:r>
      <w:r w:rsidRPr="00C22443">
        <w:rPr>
          <w:rFonts w:ascii="Times New Roman" w:hAnsi="Times New Roman"/>
          <w:sz w:val="24"/>
          <w:szCs w:val="24"/>
          <w:lang w:val="fr-CH"/>
        </w:rPr>
        <w:t>« langue officielle »</w:t>
      </w:r>
      <w:r w:rsidRPr="00C22443">
        <w:rPr>
          <w:rStyle w:val="Appelnotedebasdep"/>
          <w:rFonts w:ascii="Times New Roman" w:hAnsi="Times New Roman"/>
          <w:sz w:val="24"/>
          <w:szCs w:val="24"/>
          <w:lang w:val="fr-CH"/>
        </w:rPr>
        <w:footnoteReference w:id="36"/>
      </w:r>
      <w:r>
        <w:rPr>
          <w:rFonts w:ascii="Times New Roman" w:hAnsi="Times New Roman"/>
          <w:sz w:val="24"/>
          <w:szCs w:val="24"/>
          <w:lang w:val="fr-CH"/>
        </w:rPr>
        <w:t>. Enfin, s</w:t>
      </w:r>
      <w:r w:rsidRPr="00C22443">
        <w:rPr>
          <w:rFonts w:ascii="Times New Roman" w:hAnsi="Times New Roman"/>
          <w:sz w:val="24"/>
          <w:szCs w:val="24"/>
          <w:lang w:val="fr-CH"/>
        </w:rPr>
        <w:t>elon la loi portant orientation de l</w:t>
      </w:r>
      <w:r w:rsidR="00252006">
        <w:rPr>
          <w:rFonts w:ascii="Times New Roman" w:hAnsi="Times New Roman"/>
          <w:sz w:val="24"/>
          <w:szCs w:val="24"/>
          <w:lang w:val="fr-CH"/>
        </w:rPr>
        <w:t>’</w:t>
      </w:r>
      <w:r w:rsidRPr="00C22443">
        <w:rPr>
          <w:rFonts w:ascii="Times New Roman" w:hAnsi="Times New Roman"/>
          <w:sz w:val="24"/>
          <w:szCs w:val="24"/>
          <w:lang w:val="fr-CH"/>
        </w:rPr>
        <w:t>éducation na</w:t>
      </w:r>
      <w:r>
        <w:rPr>
          <w:rFonts w:ascii="Times New Roman" w:hAnsi="Times New Roman"/>
          <w:sz w:val="24"/>
          <w:szCs w:val="24"/>
          <w:lang w:val="fr-CH"/>
        </w:rPr>
        <w:t>tionale en République du Bénin (</w:t>
      </w:r>
      <w:r w:rsidRPr="00C22443">
        <w:rPr>
          <w:rFonts w:ascii="Times New Roman" w:hAnsi="Times New Roman"/>
          <w:sz w:val="24"/>
          <w:szCs w:val="24"/>
          <w:lang w:val="fr-CH"/>
        </w:rPr>
        <w:t>loi n° 2003-17 du 11 novembre 2003, article 8</w:t>
      </w:r>
      <w:r>
        <w:rPr>
          <w:rFonts w:ascii="Times New Roman" w:hAnsi="Times New Roman"/>
          <w:sz w:val="24"/>
          <w:szCs w:val="24"/>
          <w:lang w:val="fr-CH"/>
        </w:rPr>
        <w:t>), « l</w:t>
      </w:r>
      <w:r w:rsidR="00252006">
        <w:rPr>
          <w:rFonts w:ascii="Times New Roman" w:hAnsi="Times New Roman"/>
          <w:sz w:val="24"/>
          <w:szCs w:val="24"/>
          <w:lang w:val="fr-CH"/>
        </w:rPr>
        <w:t>’</w:t>
      </w:r>
      <w:r w:rsidRPr="00C22443">
        <w:rPr>
          <w:rFonts w:ascii="Times New Roman" w:hAnsi="Times New Roman"/>
          <w:sz w:val="24"/>
          <w:szCs w:val="24"/>
          <w:lang w:val="fr-CH"/>
        </w:rPr>
        <w:t>enseignement est dispensé en français ».</w:t>
      </w:r>
    </w:p>
    <w:p w:rsidR="007B311E" w:rsidRPr="00C22443" w:rsidRDefault="007B311E" w:rsidP="00381048">
      <w:pPr>
        <w:spacing w:before="120" w:after="0"/>
        <w:jc w:val="both"/>
        <w:rPr>
          <w:rFonts w:ascii="Times New Roman" w:hAnsi="Times New Roman"/>
          <w:b/>
          <w:sz w:val="24"/>
          <w:szCs w:val="24"/>
          <w:lang w:val="fr-BE"/>
        </w:rPr>
      </w:pPr>
      <w:r w:rsidRPr="00C22443">
        <w:rPr>
          <w:rFonts w:ascii="Times New Roman" w:hAnsi="Times New Roman"/>
          <w:sz w:val="24"/>
          <w:szCs w:val="24"/>
        </w:rPr>
        <w:t xml:space="preserve">Le français est </w:t>
      </w:r>
      <w:r w:rsidR="004256B2">
        <w:rPr>
          <w:rFonts w:ascii="Times New Roman" w:hAnsi="Times New Roman"/>
          <w:sz w:val="24"/>
          <w:szCs w:val="24"/>
        </w:rPr>
        <w:t>également</w:t>
      </w:r>
      <w:r>
        <w:rPr>
          <w:rFonts w:ascii="Times New Roman" w:hAnsi="Times New Roman"/>
          <w:sz w:val="24"/>
          <w:szCs w:val="24"/>
        </w:rPr>
        <w:t xml:space="preserve"> </w:t>
      </w:r>
      <w:r w:rsidRPr="00C22443">
        <w:rPr>
          <w:rFonts w:ascii="Times New Roman" w:hAnsi="Times New Roman"/>
          <w:sz w:val="24"/>
          <w:szCs w:val="24"/>
        </w:rPr>
        <w:t xml:space="preserve">une matière enseignée dans toutes les classes du secondaire, de la sixième </w:t>
      </w:r>
      <w:r w:rsidR="001524C0">
        <w:rPr>
          <w:rFonts w:ascii="Times New Roman" w:hAnsi="Times New Roman"/>
          <w:sz w:val="24"/>
          <w:szCs w:val="24"/>
        </w:rPr>
        <w:t>en</w:t>
      </w:r>
      <w:r w:rsidRPr="00C22443">
        <w:rPr>
          <w:rFonts w:ascii="Times New Roman" w:hAnsi="Times New Roman"/>
          <w:sz w:val="24"/>
          <w:szCs w:val="24"/>
        </w:rPr>
        <w:t xml:space="preserve"> terminale</w:t>
      </w:r>
      <w:r w:rsidR="00710D08">
        <w:rPr>
          <w:rFonts w:ascii="Times New Roman" w:hAnsi="Times New Roman"/>
          <w:sz w:val="24"/>
          <w:szCs w:val="24"/>
        </w:rPr>
        <w:t>, même si</w:t>
      </w:r>
      <w:r w:rsidRPr="00C22443">
        <w:rPr>
          <w:rFonts w:ascii="Times New Roman" w:hAnsi="Times New Roman"/>
          <w:sz w:val="24"/>
          <w:szCs w:val="24"/>
        </w:rPr>
        <w:t xml:space="preserve"> </w:t>
      </w:r>
      <w:r w:rsidR="00710D08">
        <w:rPr>
          <w:rFonts w:ascii="Times New Roman" w:hAnsi="Times New Roman"/>
          <w:sz w:val="24"/>
          <w:szCs w:val="24"/>
        </w:rPr>
        <w:t>l</w:t>
      </w:r>
      <w:r w:rsidRPr="00C22443">
        <w:rPr>
          <w:rFonts w:ascii="Times New Roman" w:hAnsi="Times New Roman"/>
          <w:sz w:val="24"/>
          <w:szCs w:val="24"/>
        </w:rPr>
        <w:t>a façon d</w:t>
      </w:r>
      <w:r w:rsidR="00252006">
        <w:rPr>
          <w:rFonts w:ascii="Times New Roman" w:hAnsi="Times New Roman"/>
          <w:sz w:val="24"/>
          <w:szCs w:val="24"/>
        </w:rPr>
        <w:t>’</w:t>
      </w:r>
      <w:r w:rsidRPr="00C22443">
        <w:rPr>
          <w:rFonts w:ascii="Times New Roman" w:hAnsi="Times New Roman"/>
          <w:sz w:val="24"/>
          <w:szCs w:val="24"/>
        </w:rPr>
        <w:t>enseigner et d</w:t>
      </w:r>
      <w:r w:rsidR="00252006">
        <w:rPr>
          <w:rFonts w:ascii="Times New Roman" w:hAnsi="Times New Roman"/>
          <w:sz w:val="24"/>
          <w:szCs w:val="24"/>
        </w:rPr>
        <w:t>’</w:t>
      </w:r>
      <w:r w:rsidRPr="00C22443">
        <w:rPr>
          <w:rFonts w:ascii="Times New Roman" w:hAnsi="Times New Roman"/>
          <w:sz w:val="24"/>
          <w:szCs w:val="24"/>
        </w:rPr>
        <w:t xml:space="preserve">évaluer </w:t>
      </w:r>
      <w:r w:rsidR="00A049AD">
        <w:rPr>
          <w:rFonts w:ascii="Times New Roman" w:hAnsi="Times New Roman"/>
          <w:sz w:val="24"/>
          <w:szCs w:val="24"/>
        </w:rPr>
        <w:t>les acquis en français a connu quelques changements</w:t>
      </w:r>
      <w:r w:rsidR="00096F0D">
        <w:rPr>
          <w:rFonts w:ascii="Times New Roman" w:hAnsi="Times New Roman"/>
          <w:sz w:val="24"/>
          <w:szCs w:val="24"/>
        </w:rPr>
        <w:t>.</w:t>
      </w:r>
      <w:r w:rsidR="00A049AD">
        <w:rPr>
          <w:rFonts w:ascii="Times New Roman" w:hAnsi="Times New Roman"/>
          <w:sz w:val="24"/>
          <w:szCs w:val="24"/>
        </w:rPr>
        <w:t xml:space="preserve"> Cependant,</w:t>
      </w:r>
      <w:r w:rsidRPr="00C22443">
        <w:rPr>
          <w:rFonts w:ascii="Times New Roman" w:hAnsi="Times New Roman"/>
          <w:sz w:val="24"/>
          <w:szCs w:val="24"/>
        </w:rPr>
        <w:t xml:space="preserve"> le statut de la langue française dans l</w:t>
      </w:r>
      <w:r w:rsidR="00252006">
        <w:rPr>
          <w:rFonts w:ascii="Times New Roman" w:hAnsi="Times New Roman"/>
          <w:sz w:val="24"/>
          <w:szCs w:val="24"/>
        </w:rPr>
        <w:t>’</w:t>
      </w:r>
      <w:r w:rsidRPr="00C22443">
        <w:rPr>
          <w:rFonts w:ascii="Times New Roman" w:hAnsi="Times New Roman"/>
          <w:sz w:val="24"/>
          <w:szCs w:val="24"/>
        </w:rPr>
        <w:t>enseignement a to</w:t>
      </w:r>
      <w:r w:rsidRPr="00C22443">
        <w:rPr>
          <w:rFonts w:ascii="Times New Roman" w:hAnsi="Times New Roman"/>
          <w:sz w:val="24"/>
          <w:szCs w:val="24"/>
        </w:rPr>
        <w:t>u</w:t>
      </w:r>
      <w:r w:rsidRPr="00C22443">
        <w:rPr>
          <w:rFonts w:ascii="Times New Roman" w:hAnsi="Times New Roman"/>
          <w:sz w:val="24"/>
          <w:szCs w:val="24"/>
        </w:rPr>
        <w:t xml:space="preserve">jours posé problème, </w:t>
      </w:r>
      <w:r w:rsidR="00A1440D">
        <w:rPr>
          <w:rFonts w:ascii="Times New Roman" w:hAnsi="Times New Roman"/>
          <w:sz w:val="24"/>
          <w:szCs w:val="24"/>
        </w:rPr>
        <w:t>depuis</w:t>
      </w:r>
      <w:r w:rsidRPr="00C22443">
        <w:rPr>
          <w:rFonts w:ascii="Times New Roman" w:hAnsi="Times New Roman"/>
          <w:sz w:val="24"/>
          <w:szCs w:val="24"/>
        </w:rPr>
        <w:t xml:space="preserve"> 1817, année où a été donné le premier enseignement du français au Sénégal, </w:t>
      </w:r>
      <w:r w:rsidR="00E8145A">
        <w:rPr>
          <w:rFonts w:ascii="Times New Roman" w:hAnsi="Times New Roman"/>
          <w:sz w:val="24"/>
          <w:szCs w:val="24"/>
        </w:rPr>
        <w:t>et plus</w:t>
      </w:r>
      <w:r w:rsidRPr="00C22443">
        <w:rPr>
          <w:rFonts w:ascii="Times New Roman" w:hAnsi="Times New Roman"/>
          <w:sz w:val="24"/>
          <w:szCs w:val="24"/>
        </w:rPr>
        <w:t xml:space="preserve"> en</w:t>
      </w:r>
      <w:r w:rsidR="00E8145A">
        <w:rPr>
          <w:rFonts w:ascii="Times New Roman" w:hAnsi="Times New Roman"/>
          <w:sz w:val="24"/>
          <w:szCs w:val="24"/>
        </w:rPr>
        <w:t>core depuis les années</w:t>
      </w:r>
      <w:r w:rsidRPr="00C22443">
        <w:rPr>
          <w:rFonts w:ascii="Times New Roman" w:hAnsi="Times New Roman"/>
          <w:sz w:val="24"/>
          <w:szCs w:val="24"/>
        </w:rPr>
        <w:t xml:space="preserve"> 1960, année</w:t>
      </w:r>
      <w:r w:rsidR="00E8145A">
        <w:rPr>
          <w:rFonts w:ascii="Times New Roman" w:hAnsi="Times New Roman"/>
          <w:sz w:val="24"/>
          <w:szCs w:val="24"/>
        </w:rPr>
        <w:t>s</w:t>
      </w:r>
      <w:r w:rsidRPr="00C22443">
        <w:rPr>
          <w:rFonts w:ascii="Times New Roman" w:hAnsi="Times New Roman"/>
          <w:sz w:val="24"/>
          <w:szCs w:val="24"/>
        </w:rPr>
        <w:t xml:space="preserve"> des indépendances de la plupart des pays africains.</w:t>
      </w:r>
    </w:p>
    <w:p w:rsidR="007B311E" w:rsidRPr="00A27ACC" w:rsidRDefault="007B311E" w:rsidP="00381048">
      <w:pPr>
        <w:pStyle w:val="Paragraphedeliste"/>
        <w:spacing w:before="120" w:after="0"/>
        <w:ind w:left="0"/>
        <w:contextualSpacing w:val="0"/>
        <w:jc w:val="both"/>
        <w:rPr>
          <w:rFonts w:ascii="Times New Roman" w:hAnsi="Times New Roman"/>
          <w:sz w:val="24"/>
          <w:szCs w:val="24"/>
        </w:rPr>
      </w:pPr>
      <w:r>
        <w:rPr>
          <w:rFonts w:ascii="Times New Roman" w:hAnsi="Times New Roman"/>
          <w:sz w:val="24"/>
          <w:szCs w:val="24"/>
        </w:rPr>
        <w:t>A l</w:t>
      </w:r>
      <w:r w:rsidR="00252006">
        <w:rPr>
          <w:rFonts w:ascii="Times New Roman" w:hAnsi="Times New Roman"/>
          <w:sz w:val="24"/>
          <w:szCs w:val="24"/>
        </w:rPr>
        <w:t>’</w:t>
      </w:r>
      <w:r>
        <w:rPr>
          <w:rFonts w:ascii="Times New Roman" w:hAnsi="Times New Roman"/>
          <w:sz w:val="24"/>
          <w:szCs w:val="24"/>
        </w:rPr>
        <w:t>instar d</w:t>
      </w:r>
      <w:r w:rsidR="00252006">
        <w:rPr>
          <w:rFonts w:ascii="Times New Roman" w:hAnsi="Times New Roman"/>
          <w:sz w:val="24"/>
          <w:szCs w:val="24"/>
        </w:rPr>
        <w:t>’</w:t>
      </w:r>
      <w:r w:rsidRPr="00A27ACC">
        <w:rPr>
          <w:rFonts w:ascii="Times New Roman" w:hAnsi="Times New Roman"/>
          <w:sz w:val="24"/>
          <w:szCs w:val="24"/>
        </w:rPr>
        <w:t xml:space="preserve">Amétooyona (1995) et de Djihouessi (2006), </w:t>
      </w:r>
      <w:r>
        <w:rPr>
          <w:rFonts w:ascii="Times New Roman" w:hAnsi="Times New Roman"/>
          <w:sz w:val="24"/>
          <w:szCs w:val="24"/>
        </w:rPr>
        <w:t>nous prenons acte de l</w:t>
      </w:r>
      <w:r w:rsidR="00252006">
        <w:rPr>
          <w:rFonts w:ascii="Times New Roman" w:hAnsi="Times New Roman"/>
          <w:sz w:val="24"/>
          <w:szCs w:val="24"/>
        </w:rPr>
        <w:t>’</w:t>
      </w:r>
      <w:r>
        <w:rPr>
          <w:rFonts w:ascii="Times New Roman" w:hAnsi="Times New Roman"/>
          <w:sz w:val="24"/>
          <w:szCs w:val="24"/>
        </w:rPr>
        <w:t xml:space="preserve">usage du </w:t>
      </w:r>
      <w:r w:rsidRPr="00A27ACC">
        <w:rPr>
          <w:rFonts w:ascii="Times New Roman" w:hAnsi="Times New Roman"/>
          <w:sz w:val="24"/>
          <w:szCs w:val="24"/>
        </w:rPr>
        <w:t>français dans le système éducatif béninois mais également dans l</w:t>
      </w:r>
      <w:r w:rsidR="00252006">
        <w:rPr>
          <w:rFonts w:ascii="Times New Roman" w:hAnsi="Times New Roman"/>
          <w:sz w:val="24"/>
          <w:szCs w:val="24"/>
        </w:rPr>
        <w:t>’</w:t>
      </w:r>
      <w:r w:rsidRPr="00A27ACC">
        <w:rPr>
          <w:rFonts w:ascii="Times New Roman" w:hAnsi="Times New Roman"/>
          <w:sz w:val="24"/>
          <w:szCs w:val="24"/>
        </w:rPr>
        <w:t>administration publique. Il est</w:t>
      </w:r>
      <w:r w:rsidR="001524C0">
        <w:rPr>
          <w:rFonts w:ascii="Times New Roman" w:hAnsi="Times New Roman"/>
          <w:sz w:val="24"/>
          <w:szCs w:val="24"/>
        </w:rPr>
        <w:t xml:space="preserve"> la</w:t>
      </w:r>
      <w:r w:rsidRPr="00A27ACC">
        <w:rPr>
          <w:rFonts w:ascii="Times New Roman" w:hAnsi="Times New Roman"/>
          <w:sz w:val="24"/>
          <w:szCs w:val="24"/>
        </w:rPr>
        <w:t xml:space="preserve"> langue de scolarisation et </w:t>
      </w:r>
      <w:r w:rsidR="001524C0">
        <w:rPr>
          <w:rFonts w:ascii="Times New Roman" w:hAnsi="Times New Roman"/>
          <w:sz w:val="24"/>
          <w:szCs w:val="24"/>
        </w:rPr>
        <w:t xml:space="preserve">le </w:t>
      </w:r>
      <w:r w:rsidRPr="00A27ACC">
        <w:rPr>
          <w:rFonts w:ascii="Times New Roman" w:hAnsi="Times New Roman"/>
          <w:sz w:val="24"/>
          <w:szCs w:val="24"/>
        </w:rPr>
        <w:t>médium d</w:t>
      </w:r>
      <w:r w:rsidR="00252006">
        <w:rPr>
          <w:rFonts w:ascii="Times New Roman" w:hAnsi="Times New Roman"/>
          <w:sz w:val="24"/>
          <w:szCs w:val="24"/>
        </w:rPr>
        <w:t>’</w:t>
      </w:r>
      <w:r w:rsidRPr="00A27ACC">
        <w:rPr>
          <w:rFonts w:ascii="Times New Roman" w:hAnsi="Times New Roman"/>
          <w:sz w:val="24"/>
          <w:szCs w:val="24"/>
        </w:rPr>
        <w:t xml:space="preserve">enseignement des autres disciplines. </w:t>
      </w:r>
      <w:r w:rsidR="00EB0BB3">
        <w:rPr>
          <w:rFonts w:ascii="Times New Roman" w:hAnsi="Times New Roman"/>
          <w:sz w:val="24"/>
          <w:szCs w:val="24"/>
        </w:rPr>
        <w:t>Pourtant</w:t>
      </w:r>
      <w:r w:rsidRPr="00A27ACC">
        <w:rPr>
          <w:rFonts w:ascii="Times New Roman" w:hAnsi="Times New Roman"/>
          <w:sz w:val="24"/>
          <w:szCs w:val="24"/>
        </w:rPr>
        <w:t>, il reste perçu comme une langue étrangère dans laquelle les autorités politiques et administr</w:t>
      </w:r>
      <w:r w:rsidRPr="00A27ACC">
        <w:rPr>
          <w:rFonts w:ascii="Times New Roman" w:hAnsi="Times New Roman"/>
          <w:sz w:val="24"/>
          <w:szCs w:val="24"/>
        </w:rPr>
        <w:t>a</w:t>
      </w:r>
      <w:r w:rsidRPr="00A27ACC">
        <w:rPr>
          <w:rFonts w:ascii="Times New Roman" w:hAnsi="Times New Roman"/>
          <w:sz w:val="24"/>
          <w:szCs w:val="24"/>
        </w:rPr>
        <w:t>tives haranguent les populations analphabètes. Il demeure également une langue difficile dans sa compréhension et dans sa pratique qu</w:t>
      </w:r>
      <w:r>
        <w:rPr>
          <w:rFonts w:ascii="Times New Roman" w:hAnsi="Times New Roman"/>
          <w:sz w:val="24"/>
          <w:szCs w:val="24"/>
        </w:rPr>
        <w:t xml:space="preserve">otidienne pour les élèves. A </w:t>
      </w:r>
      <w:r w:rsidRPr="00A27ACC">
        <w:rPr>
          <w:rFonts w:ascii="Times New Roman" w:hAnsi="Times New Roman"/>
          <w:sz w:val="24"/>
          <w:szCs w:val="24"/>
        </w:rPr>
        <w:t>côté du français se pa</w:t>
      </w:r>
      <w:r w:rsidRPr="00A27ACC">
        <w:rPr>
          <w:rFonts w:ascii="Times New Roman" w:hAnsi="Times New Roman"/>
          <w:sz w:val="24"/>
          <w:szCs w:val="24"/>
        </w:rPr>
        <w:t>r</w:t>
      </w:r>
      <w:r w:rsidRPr="00A27ACC">
        <w:rPr>
          <w:rFonts w:ascii="Times New Roman" w:hAnsi="Times New Roman"/>
          <w:sz w:val="24"/>
          <w:szCs w:val="24"/>
        </w:rPr>
        <w:t xml:space="preserve">lent chaque jour une cinquantaine de langues du terroir. A </w:t>
      </w: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entrée à</w:t>
      </w:r>
      <w:r w:rsidRPr="00A27ACC">
        <w:rPr>
          <w:rFonts w:ascii="Times New Roman" w:hAnsi="Times New Roman"/>
          <w:sz w:val="24"/>
          <w:szCs w:val="24"/>
        </w:rPr>
        <w:t xml:space="preserve"> l</w:t>
      </w:r>
      <w:r w:rsidR="00252006">
        <w:rPr>
          <w:rFonts w:ascii="Times New Roman" w:hAnsi="Times New Roman"/>
          <w:sz w:val="24"/>
          <w:szCs w:val="24"/>
        </w:rPr>
        <w:t>’</w:t>
      </w:r>
      <w:r w:rsidRPr="00A27ACC">
        <w:rPr>
          <w:rFonts w:ascii="Times New Roman" w:hAnsi="Times New Roman"/>
          <w:sz w:val="24"/>
          <w:szCs w:val="24"/>
        </w:rPr>
        <w:t>école maternelle par exemple, les langues locales servent de moyens de communication. Mais à partir de la s</w:t>
      </w:r>
      <w:r w:rsidRPr="00A27ACC">
        <w:rPr>
          <w:rFonts w:ascii="Times New Roman" w:hAnsi="Times New Roman"/>
          <w:sz w:val="24"/>
          <w:szCs w:val="24"/>
        </w:rPr>
        <w:t>e</w:t>
      </w:r>
      <w:r w:rsidRPr="00A27ACC">
        <w:rPr>
          <w:rFonts w:ascii="Times New Roman" w:hAnsi="Times New Roman"/>
          <w:sz w:val="24"/>
          <w:szCs w:val="24"/>
        </w:rPr>
        <w:t>conde année de la maternelle, la langue française devient le canal d</w:t>
      </w:r>
      <w:r w:rsidR="00252006">
        <w:rPr>
          <w:rFonts w:ascii="Times New Roman" w:hAnsi="Times New Roman"/>
          <w:sz w:val="24"/>
          <w:szCs w:val="24"/>
        </w:rPr>
        <w:t>’</w:t>
      </w:r>
      <w:r w:rsidRPr="00A27ACC">
        <w:rPr>
          <w:rFonts w:ascii="Times New Roman" w:hAnsi="Times New Roman"/>
          <w:sz w:val="24"/>
          <w:szCs w:val="24"/>
        </w:rPr>
        <w:t>apprentissage pour l</w:t>
      </w:r>
      <w:r w:rsidR="00252006">
        <w:rPr>
          <w:rFonts w:ascii="Times New Roman" w:hAnsi="Times New Roman"/>
          <w:sz w:val="24"/>
          <w:szCs w:val="24"/>
        </w:rPr>
        <w:t>’</w:t>
      </w:r>
      <w:r w:rsidRPr="00A27ACC">
        <w:rPr>
          <w:rFonts w:ascii="Times New Roman" w:hAnsi="Times New Roman"/>
          <w:sz w:val="24"/>
          <w:szCs w:val="24"/>
        </w:rPr>
        <w:t>enfant béninois.</w:t>
      </w:r>
    </w:p>
    <w:p w:rsidR="007B311E" w:rsidRDefault="007B311E" w:rsidP="00381048">
      <w:pPr>
        <w:pStyle w:val="Paragraphedeliste"/>
        <w:spacing w:before="120" w:after="0"/>
        <w:ind w:left="0"/>
        <w:contextualSpacing w:val="0"/>
        <w:jc w:val="both"/>
        <w:rPr>
          <w:rFonts w:ascii="Times New Roman" w:hAnsi="Times New Roman"/>
          <w:sz w:val="24"/>
          <w:szCs w:val="24"/>
        </w:rPr>
      </w:pPr>
      <w:r>
        <w:rPr>
          <w:rFonts w:ascii="Times New Roman" w:hAnsi="Times New Roman"/>
          <w:sz w:val="24"/>
          <w:szCs w:val="24"/>
        </w:rPr>
        <w:t>Nos lectures nous ont permis d</w:t>
      </w:r>
      <w:r w:rsidR="00252006">
        <w:rPr>
          <w:rFonts w:ascii="Times New Roman" w:hAnsi="Times New Roman"/>
          <w:sz w:val="24"/>
          <w:szCs w:val="24"/>
        </w:rPr>
        <w:t>’</w:t>
      </w:r>
      <w:r>
        <w:rPr>
          <w:rFonts w:ascii="Times New Roman" w:hAnsi="Times New Roman"/>
          <w:sz w:val="24"/>
          <w:szCs w:val="24"/>
        </w:rPr>
        <w:t>identifier deux thèses apparemment contradictoires. D</w:t>
      </w:r>
      <w:r w:rsidR="00252006">
        <w:rPr>
          <w:rFonts w:ascii="Times New Roman" w:hAnsi="Times New Roman"/>
          <w:sz w:val="24"/>
          <w:szCs w:val="24"/>
        </w:rPr>
        <w:t>’</w:t>
      </w:r>
      <w:r>
        <w:rPr>
          <w:rFonts w:ascii="Times New Roman" w:hAnsi="Times New Roman"/>
          <w:sz w:val="24"/>
          <w:szCs w:val="24"/>
        </w:rPr>
        <w:t>une part, le projet colonial d</w:t>
      </w:r>
      <w:r w:rsidR="00252006">
        <w:rPr>
          <w:rFonts w:ascii="Times New Roman" w:hAnsi="Times New Roman"/>
          <w:sz w:val="24"/>
          <w:szCs w:val="24"/>
        </w:rPr>
        <w:t>’</w:t>
      </w:r>
      <w:r>
        <w:rPr>
          <w:rFonts w:ascii="Times New Roman" w:hAnsi="Times New Roman"/>
          <w:sz w:val="24"/>
          <w:szCs w:val="24"/>
        </w:rPr>
        <w:t>imposer le français comme langue de l</w:t>
      </w:r>
      <w:r w:rsidR="00252006">
        <w:rPr>
          <w:rFonts w:ascii="Times New Roman" w:hAnsi="Times New Roman"/>
          <w:sz w:val="24"/>
          <w:szCs w:val="24"/>
        </w:rPr>
        <w:t>’</w:t>
      </w:r>
      <w:r>
        <w:rPr>
          <w:rFonts w:ascii="Times New Roman" w:hAnsi="Times New Roman"/>
          <w:sz w:val="24"/>
          <w:szCs w:val="24"/>
        </w:rPr>
        <w:t>enseignement n</w:t>
      </w:r>
      <w:r w:rsidR="00252006">
        <w:rPr>
          <w:rFonts w:ascii="Times New Roman" w:hAnsi="Times New Roman"/>
          <w:sz w:val="24"/>
          <w:szCs w:val="24"/>
        </w:rPr>
        <w:t>’</w:t>
      </w:r>
      <w:r>
        <w:rPr>
          <w:rFonts w:ascii="Times New Roman" w:hAnsi="Times New Roman"/>
          <w:sz w:val="24"/>
          <w:szCs w:val="24"/>
        </w:rPr>
        <w:t>a jamais vér</w:t>
      </w:r>
      <w:r>
        <w:rPr>
          <w:rFonts w:ascii="Times New Roman" w:hAnsi="Times New Roman"/>
          <w:sz w:val="24"/>
          <w:szCs w:val="24"/>
        </w:rPr>
        <w:t>i</w:t>
      </w:r>
      <w:r>
        <w:rPr>
          <w:rFonts w:ascii="Times New Roman" w:hAnsi="Times New Roman"/>
          <w:sz w:val="24"/>
          <w:szCs w:val="24"/>
        </w:rPr>
        <w:t>tablement abouti. D</w:t>
      </w:r>
      <w:r w:rsidR="00252006">
        <w:rPr>
          <w:rFonts w:ascii="Times New Roman" w:hAnsi="Times New Roman"/>
          <w:sz w:val="24"/>
          <w:szCs w:val="24"/>
        </w:rPr>
        <w:t>’</w:t>
      </w:r>
      <w:r>
        <w:rPr>
          <w:rFonts w:ascii="Times New Roman" w:hAnsi="Times New Roman"/>
          <w:sz w:val="24"/>
          <w:szCs w:val="24"/>
        </w:rPr>
        <w:t>autre part, la volonté postcoloniale d</w:t>
      </w:r>
      <w:r w:rsidR="00252006">
        <w:rPr>
          <w:rFonts w:ascii="Times New Roman" w:hAnsi="Times New Roman"/>
          <w:sz w:val="24"/>
          <w:szCs w:val="24"/>
        </w:rPr>
        <w:t>’</w:t>
      </w:r>
      <w:r>
        <w:rPr>
          <w:rFonts w:ascii="Times New Roman" w:hAnsi="Times New Roman"/>
          <w:sz w:val="24"/>
          <w:szCs w:val="24"/>
        </w:rPr>
        <w:t>intégrer les langues nationales dans l</w:t>
      </w:r>
      <w:r w:rsidR="00252006">
        <w:rPr>
          <w:rFonts w:ascii="Times New Roman" w:hAnsi="Times New Roman"/>
          <w:sz w:val="24"/>
          <w:szCs w:val="24"/>
        </w:rPr>
        <w:t>’</w:t>
      </w:r>
      <w:r>
        <w:rPr>
          <w:rFonts w:ascii="Times New Roman" w:hAnsi="Times New Roman"/>
          <w:sz w:val="24"/>
          <w:szCs w:val="24"/>
        </w:rPr>
        <w:t>école et l</w:t>
      </w:r>
      <w:r w:rsidR="00252006">
        <w:rPr>
          <w:rFonts w:ascii="Times New Roman" w:hAnsi="Times New Roman"/>
          <w:sz w:val="24"/>
          <w:szCs w:val="24"/>
        </w:rPr>
        <w:t>’</w:t>
      </w:r>
      <w:r>
        <w:rPr>
          <w:rFonts w:ascii="Times New Roman" w:hAnsi="Times New Roman"/>
          <w:sz w:val="24"/>
          <w:szCs w:val="24"/>
        </w:rPr>
        <w:t>administration n</w:t>
      </w:r>
      <w:r w:rsidR="00252006">
        <w:rPr>
          <w:rFonts w:ascii="Times New Roman" w:hAnsi="Times New Roman"/>
          <w:sz w:val="24"/>
          <w:szCs w:val="24"/>
        </w:rPr>
        <w:t>’</w:t>
      </w:r>
      <w:r>
        <w:rPr>
          <w:rFonts w:ascii="Times New Roman" w:hAnsi="Times New Roman"/>
          <w:sz w:val="24"/>
          <w:szCs w:val="24"/>
        </w:rPr>
        <w:t>a pas non plus été couronnée de succès.</w:t>
      </w:r>
    </w:p>
    <w:p w:rsidR="007B311E" w:rsidRPr="007566B4" w:rsidRDefault="007B311E" w:rsidP="00381048">
      <w:pPr>
        <w:spacing w:before="120" w:after="0"/>
        <w:jc w:val="both"/>
        <w:rPr>
          <w:rFonts w:ascii="Times New Roman" w:hAnsi="Times New Roman"/>
          <w:b/>
          <w:sz w:val="36"/>
          <w:szCs w:val="36"/>
        </w:rPr>
      </w:pPr>
      <w:r w:rsidRPr="007566B4">
        <w:rPr>
          <w:rFonts w:ascii="Times New Roman" w:hAnsi="Times New Roman"/>
          <w:b/>
          <w:sz w:val="36"/>
          <w:szCs w:val="36"/>
        </w:rPr>
        <w:lastRenderedPageBreak/>
        <w:t>2.- Le projet colonial</w:t>
      </w:r>
    </w:p>
    <w:p w:rsidR="00710D08" w:rsidRDefault="00710D08" w:rsidP="00381048">
      <w:pPr>
        <w:spacing w:before="120" w:after="0"/>
        <w:jc w:val="both"/>
        <w:rPr>
          <w:rFonts w:ascii="Times New Roman" w:hAnsi="Times New Roman"/>
          <w:sz w:val="24"/>
          <w:szCs w:val="24"/>
        </w:rPr>
      </w:pPr>
    </w:p>
    <w:p w:rsidR="007B311E" w:rsidRPr="00A27ACC" w:rsidRDefault="007B311E" w:rsidP="00381048">
      <w:pPr>
        <w:spacing w:before="120" w:after="0"/>
        <w:jc w:val="both"/>
        <w:rPr>
          <w:rFonts w:ascii="Times New Roman" w:hAnsi="Times New Roman"/>
          <w:sz w:val="24"/>
          <w:szCs w:val="24"/>
        </w:rPr>
      </w:pPr>
      <w:r w:rsidRPr="00A27ACC">
        <w:rPr>
          <w:rFonts w:ascii="Times New Roman" w:hAnsi="Times New Roman"/>
          <w:sz w:val="24"/>
          <w:szCs w:val="24"/>
        </w:rPr>
        <w:t xml:space="preserve">Un </w:t>
      </w:r>
      <w:r>
        <w:rPr>
          <w:rFonts w:ascii="Times New Roman" w:hAnsi="Times New Roman"/>
          <w:sz w:val="24"/>
          <w:szCs w:val="24"/>
        </w:rPr>
        <w:t xml:space="preserve">détour par </w:t>
      </w:r>
      <w:r w:rsidRPr="00A27ACC">
        <w:rPr>
          <w:rFonts w:ascii="Times New Roman" w:hAnsi="Times New Roman"/>
          <w:sz w:val="24"/>
          <w:szCs w:val="24"/>
        </w:rPr>
        <w:t>l</w:t>
      </w:r>
      <w:r w:rsidR="00252006">
        <w:rPr>
          <w:rFonts w:ascii="Times New Roman" w:hAnsi="Times New Roman"/>
          <w:sz w:val="24"/>
          <w:szCs w:val="24"/>
        </w:rPr>
        <w:t>’</w:t>
      </w:r>
      <w:r w:rsidRPr="00A27ACC">
        <w:rPr>
          <w:rFonts w:ascii="Times New Roman" w:hAnsi="Times New Roman"/>
          <w:sz w:val="24"/>
          <w:szCs w:val="24"/>
        </w:rPr>
        <w:t>histoire nous paraît utile pour mieux appréhender les relations entre le fra</w:t>
      </w:r>
      <w:r w:rsidRPr="00A27ACC">
        <w:rPr>
          <w:rFonts w:ascii="Times New Roman" w:hAnsi="Times New Roman"/>
          <w:sz w:val="24"/>
          <w:szCs w:val="24"/>
        </w:rPr>
        <w:t>n</w:t>
      </w:r>
      <w:r w:rsidRPr="00A27ACC">
        <w:rPr>
          <w:rFonts w:ascii="Times New Roman" w:hAnsi="Times New Roman"/>
          <w:sz w:val="24"/>
          <w:szCs w:val="24"/>
        </w:rPr>
        <w:t>çais et les langue</w:t>
      </w:r>
      <w:r>
        <w:rPr>
          <w:rFonts w:ascii="Times New Roman" w:hAnsi="Times New Roman"/>
          <w:sz w:val="24"/>
          <w:szCs w:val="24"/>
        </w:rPr>
        <w:t>s locales africaines, et notamment</w:t>
      </w:r>
      <w:r w:rsidRPr="00A27ACC">
        <w:rPr>
          <w:rFonts w:ascii="Times New Roman" w:hAnsi="Times New Roman"/>
          <w:sz w:val="24"/>
          <w:szCs w:val="24"/>
        </w:rPr>
        <w:t xml:space="preserve"> les langues nationales béninoises. </w:t>
      </w:r>
      <w:r>
        <w:rPr>
          <w:rFonts w:ascii="Times New Roman" w:hAnsi="Times New Roman"/>
          <w:sz w:val="24"/>
          <w:szCs w:val="24"/>
        </w:rPr>
        <w:t>Fall (2003)</w:t>
      </w:r>
      <w:r w:rsidRPr="00A27ACC">
        <w:rPr>
          <w:rStyle w:val="Appelnotedebasdep"/>
          <w:rFonts w:ascii="Times New Roman" w:hAnsi="Times New Roman"/>
          <w:sz w:val="24"/>
          <w:szCs w:val="24"/>
        </w:rPr>
        <w:footnoteReference w:id="37"/>
      </w:r>
      <w:r>
        <w:rPr>
          <w:rFonts w:ascii="Times New Roman" w:hAnsi="Times New Roman"/>
          <w:sz w:val="24"/>
          <w:szCs w:val="24"/>
        </w:rPr>
        <w:t xml:space="preserve"> </w:t>
      </w:r>
      <w:r w:rsidRPr="00A27ACC">
        <w:rPr>
          <w:rFonts w:ascii="Times New Roman" w:hAnsi="Times New Roman"/>
          <w:sz w:val="24"/>
          <w:szCs w:val="24"/>
        </w:rPr>
        <w:t xml:space="preserve">soulève la question du statut linguistique, pédagogique et idéologique de la langue française en Afrique occidentale française, </w:t>
      </w:r>
      <w:r>
        <w:rPr>
          <w:rFonts w:ascii="Times New Roman" w:hAnsi="Times New Roman"/>
          <w:sz w:val="24"/>
          <w:szCs w:val="24"/>
        </w:rPr>
        <w:t>et plus particulièrement au Sénégal, pays qui comme</w:t>
      </w:r>
      <w:r w:rsidRPr="00A27ACC">
        <w:rPr>
          <w:rFonts w:ascii="Times New Roman" w:hAnsi="Times New Roman"/>
          <w:sz w:val="24"/>
          <w:szCs w:val="24"/>
        </w:rPr>
        <w:t xml:space="preserve"> le Bénin </w:t>
      </w:r>
      <w:r>
        <w:rPr>
          <w:rFonts w:ascii="Times New Roman" w:hAnsi="Times New Roman"/>
          <w:sz w:val="24"/>
          <w:szCs w:val="24"/>
        </w:rPr>
        <w:t xml:space="preserve">a fait partie de </w:t>
      </w:r>
      <w:r w:rsidRPr="00A27ACC">
        <w:rPr>
          <w:rFonts w:ascii="Times New Roman" w:hAnsi="Times New Roman"/>
          <w:sz w:val="24"/>
          <w:szCs w:val="24"/>
        </w:rPr>
        <w:t>l</w:t>
      </w:r>
      <w:r w:rsidR="00252006">
        <w:rPr>
          <w:rFonts w:ascii="Times New Roman" w:hAnsi="Times New Roman"/>
          <w:sz w:val="24"/>
          <w:szCs w:val="24"/>
        </w:rPr>
        <w:t>’</w:t>
      </w:r>
      <w:r w:rsidRPr="00A27ACC">
        <w:rPr>
          <w:rFonts w:ascii="Times New Roman" w:hAnsi="Times New Roman"/>
          <w:sz w:val="24"/>
          <w:szCs w:val="24"/>
        </w:rPr>
        <w:t>Afrique Occidentale Fran</w:t>
      </w:r>
      <w:r>
        <w:rPr>
          <w:rFonts w:ascii="Times New Roman" w:hAnsi="Times New Roman"/>
          <w:sz w:val="24"/>
          <w:szCs w:val="24"/>
        </w:rPr>
        <w:t>çaise</w:t>
      </w:r>
      <w:r w:rsidRPr="00A27ACC">
        <w:rPr>
          <w:rFonts w:ascii="Times New Roman" w:hAnsi="Times New Roman"/>
          <w:sz w:val="24"/>
          <w:szCs w:val="24"/>
        </w:rPr>
        <w:t xml:space="preserve"> (AOF). </w:t>
      </w:r>
      <w:r>
        <w:rPr>
          <w:rFonts w:ascii="Times New Roman" w:hAnsi="Times New Roman"/>
          <w:sz w:val="24"/>
          <w:szCs w:val="24"/>
        </w:rPr>
        <w:t>Il y a bien des points communs entre les deux contextes nationaux, si l</w:t>
      </w:r>
      <w:r w:rsidR="00252006">
        <w:rPr>
          <w:rFonts w:ascii="Times New Roman" w:hAnsi="Times New Roman"/>
          <w:sz w:val="24"/>
          <w:szCs w:val="24"/>
        </w:rPr>
        <w:t>’</w:t>
      </w:r>
      <w:r>
        <w:rPr>
          <w:rFonts w:ascii="Times New Roman" w:hAnsi="Times New Roman"/>
          <w:sz w:val="24"/>
          <w:szCs w:val="24"/>
        </w:rPr>
        <w:t xml:space="preserve">on considère la </w:t>
      </w:r>
      <w:r w:rsidRPr="00A27ACC">
        <w:rPr>
          <w:rFonts w:ascii="Times New Roman" w:hAnsi="Times New Roman"/>
          <w:sz w:val="24"/>
          <w:szCs w:val="24"/>
        </w:rPr>
        <w:t>forma</w:t>
      </w:r>
      <w:r>
        <w:rPr>
          <w:rFonts w:ascii="Times New Roman" w:hAnsi="Times New Roman"/>
          <w:sz w:val="24"/>
          <w:szCs w:val="24"/>
        </w:rPr>
        <w:t>tion</w:t>
      </w:r>
      <w:r w:rsidRPr="00A27ACC">
        <w:rPr>
          <w:rFonts w:ascii="Times New Roman" w:hAnsi="Times New Roman"/>
          <w:sz w:val="24"/>
          <w:szCs w:val="24"/>
        </w:rPr>
        <w:t xml:space="preserve"> des </w:t>
      </w:r>
      <w:r>
        <w:rPr>
          <w:rFonts w:ascii="Times New Roman" w:hAnsi="Times New Roman"/>
          <w:sz w:val="24"/>
          <w:szCs w:val="24"/>
        </w:rPr>
        <w:t>premières générations d</w:t>
      </w:r>
      <w:r w:rsidR="00252006">
        <w:rPr>
          <w:rFonts w:ascii="Times New Roman" w:hAnsi="Times New Roman"/>
          <w:sz w:val="24"/>
          <w:szCs w:val="24"/>
        </w:rPr>
        <w:t>’</w:t>
      </w:r>
      <w:r w:rsidRPr="00A27ACC">
        <w:rPr>
          <w:rFonts w:ascii="Times New Roman" w:hAnsi="Times New Roman"/>
          <w:sz w:val="24"/>
          <w:szCs w:val="24"/>
        </w:rPr>
        <w:t xml:space="preserve">instituteurs et </w:t>
      </w:r>
      <w:r>
        <w:rPr>
          <w:rFonts w:ascii="Times New Roman" w:hAnsi="Times New Roman"/>
          <w:sz w:val="24"/>
          <w:szCs w:val="24"/>
        </w:rPr>
        <w:t>d</w:t>
      </w:r>
      <w:r w:rsidR="00252006">
        <w:rPr>
          <w:rFonts w:ascii="Times New Roman" w:hAnsi="Times New Roman"/>
          <w:sz w:val="24"/>
          <w:szCs w:val="24"/>
        </w:rPr>
        <w:t>’</w:t>
      </w:r>
      <w:r w:rsidRPr="00A27ACC">
        <w:rPr>
          <w:rFonts w:ascii="Times New Roman" w:hAnsi="Times New Roman"/>
          <w:sz w:val="24"/>
          <w:szCs w:val="24"/>
        </w:rPr>
        <w:t>agents de santé, sur</w:t>
      </w:r>
      <w:r>
        <w:rPr>
          <w:rFonts w:ascii="Times New Roman" w:hAnsi="Times New Roman"/>
          <w:sz w:val="24"/>
          <w:szCs w:val="24"/>
        </w:rPr>
        <w:t xml:space="preserve">tout des sages-femmes : le Sénégal et le Bénin partagent une même </w:t>
      </w:r>
      <w:r w:rsidRPr="00A27ACC">
        <w:rPr>
          <w:rFonts w:ascii="Times New Roman" w:hAnsi="Times New Roman"/>
          <w:sz w:val="24"/>
          <w:szCs w:val="24"/>
        </w:rPr>
        <w:t xml:space="preserve">histoire coloniale et </w:t>
      </w:r>
      <w:r>
        <w:rPr>
          <w:rFonts w:ascii="Times New Roman" w:hAnsi="Times New Roman"/>
          <w:sz w:val="24"/>
          <w:szCs w:val="24"/>
        </w:rPr>
        <w:t xml:space="preserve">une même </w:t>
      </w:r>
      <w:r w:rsidRPr="00A27ACC">
        <w:rPr>
          <w:rFonts w:ascii="Times New Roman" w:hAnsi="Times New Roman"/>
          <w:sz w:val="24"/>
          <w:szCs w:val="24"/>
        </w:rPr>
        <w:t>relation avec l</w:t>
      </w:r>
      <w:r w:rsidR="00252006">
        <w:rPr>
          <w:rFonts w:ascii="Times New Roman" w:hAnsi="Times New Roman"/>
          <w:sz w:val="24"/>
          <w:szCs w:val="24"/>
        </w:rPr>
        <w:t>’</w:t>
      </w:r>
      <w:r w:rsidRPr="00A27ACC">
        <w:rPr>
          <w:rFonts w:ascii="Times New Roman" w:hAnsi="Times New Roman"/>
          <w:sz w:val="24"/>
          <w:szCs w:val="24"/>
        </w:rPr>
        <w:t xml:space="preserve">école et la langue française. </w:t>
      </w:r>
      <w:r>
        <w:rPr>
          <w:rFonts w:ascii="Times New Roman" w:hAnsi="Times New Roman"/>
          <w:sz w:val="24"/>
          <w:szCs w:val="24"/>
        </w:rPr>
        <w:t>Mais c</w:t>
      </w:r>
      <w:r w:rsidR="00252006">
        <w:rPr>
          <w:rFonts w:ascii="Times New Roman" w:hAnsi="Times New Roman"/>
          <w:sz w:val="24"/>
          <w:szCs w:val="24"/>
        </w:rPr>
        <w:t>’</w:t>
      </w:r>
      <w:r>
        <w:rPr>
          <w:rFonts w:ascii="Times New Roman" w:hAnsi="Times New Roman"/>
          <w:sz w:val="24"/>
          <w:szCs w:val="24"/>
        </w:rPr>
        <w:t>est au Sénégal que l</w:t>
      </w:r>
      <w:r w:rsidRPr="00A27ACC">
        <w:rPr>
          <w:rFonts w:ascii="Times New Roman" w:hAnsi="Times New Roman"/>
          <w:sz w:val="24"/>
          <w:szCs w:val="24"/>
        </w:rPr>
        <w:t>es premières grandes écoles de formation des cadres africains furent implantées par les colonisateurs.</w:t>
      </w:r>
    </w:p>
    <w:p w:rsidR="007B311E" w:rsidRPr="004E5563" w:rsidRDefault="007B311E" w:rsidP="00381048">
      <w:pPr>
        <w:spacing w:before="120" w:after="0"/>
        <w:jc w:val="both"/>
        <w:rPr>
          <w:rFonts w:ascii="Times New Roman" w:eastAsia="Arial Unicode MS" w:hAnsi="Times New Roman"/>
          <w:sz w:val="24"/>
          <w:szCs w:val="24"/>
        </w:rPr>
      </w:pPr>
      <w:r w:rsidRPr="00A27ACC">
        <w:rPr>
          <w:rFonts w:ascii="Times New Roman" w:eastAsia="Arial Unicode MS" w:hAnsi="Times New Roman"/>
          <w:sz w:val="24"/>
          <w:szCs w:val="24"/>
        </w:rPr>
        <w:t>Moussa Fall</w:t>
      </w:r>
      <w:r>
        <w:rPr>
          <w:rFonts w:ascii="Times New Roman" w:eastAsia="Arial Unicode MS" w:hAnsi="Times New Roman"/>
          <w:sz w:val="24"/>
          <w:szCs w:val="24"/>
        </w:rPr>
        <w:t xml:space="preserve"> (2003) part d</w:t>
      </w:r>
      <w:r w:rsidR="00252006">
        <w:rPr>
          <w:rFonts w:ascii="Times New Roman" w:eastAsia="Arial Unicode MS" w:hAnsi="Times New Roman"/>
          <w:sz w:val="24"/>
          <w:szCs w:val="24"/>
        </w:rPr>
        <w:t>’</w:t>
      </w:r>
      <w:r>
        <w:rPr>
          <w:rFonts w:ascii="Times New Roman" w:eastAsia="Arial Unicode MS" w:hAnsi="Times New Roman"/>
          <w:sz w:val="24"/>
          <w:szCs w:val="24"/>
        </w:rPr>
        <w:t xml:space="preserve">un constat : le </w:t>
      </w:r>
      <w:r w:rsidRPr="00A27ACC">
        <w:rPr>
          <w:rFonts w:ascii="Times New Roman" w:eastAsia="Arial Unicode MS" w:hAnsi="Times New Roman"/>
          <w:sz w:val="24"/>
          <w:szCs w:val="24"/>
        </w:rPr>
        <w:t xml:space="preserve">refus des autorités coloniales </w:t>
      </w:r>
      <w:r>
        <w:rPr>
          <w:rFonts w:ascii="Times New Roman" w:eastAsia="Arial Unicode MS" w:hAnsi="Times New Roman"/>
          <w:sz w:val="24"/>
          <w:szCs w:val="24"/>
        </w:rPr>
        <w:t>d</w:t>
      </w:r>
      <w:r w:rsidR="00252006">
        <w:rPr>
          <w:rFonts w:ascii="Times New Roman" w:eastAsia="Arial Unicode MS" w:hAnsi="Times New Roman"/>
          <w:sz w:val="24"/>
          <w:szCs w:val="24"/>
        </w:rPr>
        <w:t>’</w:t>
      </w:r>
      <w:r>
        <w:rPr>
          <w:rFonts w:ascii="Times New Roman" w:eastAsia="Arial Unicode MS" w:hAnsi="Times New Roman"/>
          <w:sz w:val="24"/>
          <w:szCs w:val="24"/>
        </w:rPr>
        <w:t xml:space="preserve">envisager </w:t>
      </w:r>
      <w:r w:rsidRPr="00A27ACC">
        <w:rPr>
          <w:rFonts w:ascii="Times New Roman" w:eastAsia="Arial Unicode MS" w:hAnsi="Times New Roman"/>
          <w:sz w:val="24"/>
          <w:szCs w:val="24"/>
        </w:rPr>
        <w:t>une coh</w:t>
      </w:r>
      <w:r w:rsidRPr="00A27ACC">
        <w:rPr>
          <w:rFonts w:ascii="Times New Roman" w:eastAsia="Arial Unicode MS" w:hAnsi="Times New Roman"/>
          <w:sz w:val="24"/>
          <w:szCs w:val="24"/>
        </w:rPr>
        <w:t>a</w:t>
      </w:r>
      <w:r w:rsidRPr="00A27ACC">
        <w:rPr>
          <w:rFonts w:ascii="Times New Roman" w:eastAsia="Arial Unicode MS" w:hAnsi="Times New Roman"/>
          <w:sz w:val="24"/>
          <w:szCs w:val="24"/>
        </w:rPr>
        <w:t xml:space="preserve">bitation entre les langues locales et le français. </w:t>
      </w:r>
      <w:r>
        <w:rPr>
          <w:rFonts w:ascii="Times New Roman" w:eastAsia="Arial Unicode MS" w:hAnsi="Times New Roman"/>
          <w:sz w:val="24"/>
          <w:szCs w:val="24"/>
        </w:rPr>
        <w:t xml:space="preserve">Jean Dard, </w:t>
      </w:r>
      <w:r w:rsidRPr="00A27ACC">
        <w:rPr>
          <w:rFonts w:ascii="Times New Roman" w:eastAsia="Arial Unicode MS" w:hAnsi="Times New Roman"/>
          <w:sz w:val="24"/>
          <w:szCs w:val="24"/>
        </w:rPr>
        <w:t>premier instituteur de l</w:t>
      </w:r>
      <w:r w:rsidR="00252006">
        <w:rPr>
          <w:rFonts w:ascii="Times New Roman" w:eastAsia="Arial Unicode MS" w:hAnsi="Times New Roman"/>
          <w:sz w:val="24"/>
          <w:szCs w:val="24"/>
        </w:rPr>
        <w:t>’</w:t>
      </w:r>
      <w:r w:rsidRPr="00A27ACC">
        <w:rPr>
          <w:rFonts w:ascii="Times New Roman" w:eastAsia="Arial Unicode MS" w:hAnsi="Times New Roman"/>
          <w:sz w:val="24"/>
          <w:szCs w:val="24"/>
        </w:rPr>
        <w:t xml:space="preserve">Afrique Occidentale Française, </w:t>
      </w:r>
      <w:r>
        <w:rPr>
          <w:rFonts w:ascii="Times New Roman" w:eastAsia="Arial Unicode MS" w:hAnsi="Times New Roman"/>
          <w:sz w:val="24"/>
          <w:szCs w:val="24"/>
        </w:rPr>
        <w:t>était pourtant partisan de cette cohabitation :</w:t>
      </w:r>
      <w:r w:rsidRPr="00A27ACC">
        <w:rPr>
          <w:rFonts w:ascii="Times New Roman" w:eastAsia="Arial Unicode MS" w:hAnsi="Times New Roman"/>
          <w:sz w:val="24"/>
          <w:szCs w:val="24"/>
        </w:rPr>
        <w:t xml:space="preserve"> commencer à apprendre les langues endogènes et procéder par traduction, convenait mieux aux indigènes et ne les arrachait pas cruellement à leurs cultures</w:t>
      </w:r>
      <w:r>
        <w:rPr>
          <w:rFonts w:ascii="Times New Roman" w:eastAsia="Arial Unicode MS" w:hAnsi="Times New Roman"/>
          <w:sz w:val="24"/>
          <w:szCs w:val="24"/>
        </w:rPr>
        <w:t>, estimait-il</w:t>
      </w:r>
      <w:r w:rsidRPr="00A27ACC">
        <w:rPr>
          <w:rFonts w:ascii="Times New Roman" w:eastAsia="Arial Unicode MS" w:hAnsi="Times New Roman"/>
          <w:sz w:val="24"/>
          <w:szCs w:val="24"/>
        </w:rPr>
        <w:t>. Il prônait alors ce qu</w:t>
      </w:r>
      <w:r w:rsidR="00252006">
        <w:rPr>
          <w:rFonts w:ascii="Times New Roman" w:eastAsia="Arial Unicode MS" w:hAnsi="Times New Roman"/>
          <w:sz w:val="24"/>
          <w:szCs w:val="24"/>
        </w:rPr>
        <w:t>’</w:t>
      </w:r>
      <w:r w:rsidRPr="00A27ACC">
        <w:rPr>
          <w:rFonts w:ascii="Times New Roman" w:eastAsia="Arial Unicode MS" w:hAnsi="Times New Roman"/>
          <w:sz w:val="24"/>
          <w:szCs w:val="24"/>
        </w:rPr>
        <w:t xml:space="preserve">il appellera « une école mutuelle ». </w:t>
      </w:r>
      <w:r>
        <w:rPr>
          <w:rFonts w:ascii="Times New Roman" w:eastAsia="Arial Unicode MS" w:hAnsi="Times New Roman"/>
          <w:sz w:val="24"/>
          <w:szCs w:val="24"/>
        </w:rPr>
        <w:t>Mais « p</w:t>
      </w:r>
      <w:r w:rsidRPr="00A27ACC">
        <w:rPr>
          <w:rFonts w:ascii="Times New Roman" w:eastAsia="Arial Unicode MS" w:hAnsi="Times New Roman"/>
          <w:sz w:val="24"/>
          <w:szCs w:val="24"/>
        </w:rPr>
        <w:t>ourquoi malgré la conviction et l</w:t>
      </w:r>
      <w:r w:rsidR="00252006">
        <w:rPr>
          <w:rFonts w:ascii="Times New Roman" w:eastAsia="Arial Unicode MS" w:hAnsi="Times New Roman"/>
          <w:sz w:val="24"/>
          <w:szCs w:val="24"/>
        </w:rPr>
        <w:t>’</w:t>
      </w:r>
      <w:r w:rsidRPr="00A27ACC">
        <w:rPr>
          <w:rFonts w:ascii="Times New Roman" w:eastAsia="Arial Unicode MS" w:hAnsi="Times New Roman"/>
          <w:sz w:val="24"/>
          <w:szCs w:val="24"/>
        </w:rPr>
        <w:t>argumentaire de Jean Dard</w:t>
      </w:r>
      <w:r>
        <w:rPr>
          <w:rFonts w:ascii="Times New Roman" w:eastAsia="Arial Unicode MS" w:hAnsi="Times New Roman"/>
          <w:sz w:val="24"/>
          <w:szCs w:val="24"/>
        </w:rPr>
        <w:t xml:space="preserve"> </w:t>
      </w:r>
      <w:r w:rsidRPr="00A27ACC">
        <w:rPr>
          <w:rFonts w:ascii="Times New Roman" w:eastAsia="Arial Unicode MS" w:hAnsi="Times New Roman"/>
          <w:sz w:val="24"/>
          <w:szCs w:val="24"/>
        </w:rPr>
        <w:t>(arrivé au Sénégal en 1817)</w:t>
      </w:r>
      <w:r>
        <w:rPr>
          <w:rFonts w:ascii="Times New Roman" w:eastAsia="Arial Unicode MS" w:hAnsi="Times New Roman"/>
          <w:sz w:val="24"/>
          <w:szCs w:val="24"/>
        </w:rPr>
        <w:t>,</w:t>
      </w:r>
      <w:r w:rsidRPr="00A27ACC">
        <w:rPr>
          <w:rFonts w:ascii="Times New Roman" w:eastAsia="Arial Unicode MS" w:hAnsi="Times New Roman"/>
          <w:sz w:val="24"/>
          <w:szCs w:val="24"/>
        </w:rPr>
        <w:t xml:space="preserve"> les autorités coloniales avaient-elles choisi de sceller la rupture avec cette expérience qui donnait au français le statut de langue étrangère et prônait une approche enseignement/apprentissage axée sur la traduction (wolof-français) à l</w:t>
      </w:r>
      <w:r w:rsidR="00252006">
        <w:rPr>
          <w:rFonts w:ascii="Times New Roman" w:eastAsia="Arial Unicode MS" w:hAnsi="Times New Roman"/>
          <w:sz w:val="24"/>
          <w:szCs w:val="24"/>
        </w:rPr>
        <w:t>’</w:t>
      </w:r>
      <w:r w:rsidRPr="00A27ACC">
        <w:rPr>
          <w:rFonts w:ascii="Times New Roman" w:eastAsia="Arial Unicode MS" w:hAnsi="Times New Roman"/>
          <w:sz w:val="24"/>
          <w:szCs w:val="24"/>
        </w:rPr>
        <w:t>instar de ce qui se pr</w:t>
      </w:r>
      <w:r w:rsidRPr="00A27ACC">
        <w:rPr>
          <w:rFonts w:ascii="Times New Roman" w:eastAsia="Arial Unicode MS" w:hAnsi="Times New Roman"/>
          <w:sz w:val="24"/>
          <w:szCs w:val="24"/>
        </w:rPr>
        <w:t>a</w:t>
      </w:r>
      <w:r w:rsidRPr="00A27ACC">
        <w:rPr>
          <w:rFonts w:ascii="Times New Roman" w:eastAsia="Arial Unicode MS" w:hAnsi="Times New Roman"/>
          <w:sz w:val="24"/>
          <w:szCs w:val="24"/>
        </w:rPr>
        <w:t>tiquait dans les colonies anglaises et belges où les débuts de l</w:t>
      </w:r>
      <w:r w:rsidR="00252006">
        <w:rPr>
          <w:rFonts w:ascii="Times New Roman" w:eastAsia="Arial Unicode MS" w:hAnsi="Times New Roman"/>
          <w:sz w:val="24"/>
          <w:szCs w:val="24"/>
        </w:rPr>
        <w:t>’</w:t>
      </w:r>
      <w:r w:rsidRPr="00A27ACC">
        <w:rPr>
          <w:rFonts w:ascii="Times New Roman" w:eastAsia="Arial Unicode MS" w:hAnsi="Times New Roman"/>
          <w:sz w:val="24"/>
          <w:szCs w:val="24"/>
        </w:rPr>
        <w:t>instruction étaient généralement donnés dans la langue maternelle de l</w:t>
      </w:r>
      <w:r w:rsidR="00252006">
        <w:rPr>
          <w:rFonts w:ascii="Times New Roman" w:eastAsia="Arial Unicode MS" w:hAnsi="Times New Roman"/>
          <w:sz w:val="24"/>
          <w:szCs w:val="24"/>
        </w:rPr>
        <w:t>’</w:t>
      </w:r>
      <w:r w:rsidRPr="00A27ACC">
        <w:rPr>
          <w:rFonts w:ascii="Times New Roman" w:eastAsia="Arial Unicode MS" w:hAnsi="Times New Roman"/>
          <w:sz w:val="24"/>
          <w:szCs w:val="24"/>
        </w:rPr>
        <w:t>enfant ? »</w:t>
      </w:r>
      <w:r>
        <w:rPr>
          <w:rFonts w:ascii="Times New Roman" w:eastAsia="Arial Unicode MS" w:hAnsi="Times New Roman"/>
          <w:sz w:val="24"/>
          <w:szCs w:val="24"/>
        </w:rPr>
        <w:t xml:space="preserve"> (Fall, 2003). Ces idées ne semblaient pas répondre aux </w:t>
      </w:r>
      <w:r w:rsidRPr="00A27ACC">
        <w:rPr>
          <w:rFonts w:ascii="Times New Roman" w:eastAsia="Arial Unicode MS" w:hAnsi="Times New Roman"/>
          <w:sz w:val="24"/>
          <w:szCs w:val="24"/>
        </w:rPr>
        <w:t>attentes du colonisa</w:t>
      </w:r>
      <w:r>
        <w:rPr>
          <w:rFonts w:ascii="Times New Roman" w:eastAsia="Arial Unicode MS" w:hAnsi="Times New Roman"/>
          <w:sz w:val="24"/>
          <w:szCs w:val="24"/>
        </w:rPr>
        <w:t xml:space="preserve">teur, et </w:t>
      </w:r>
      <w:r w:rsidRPr="00A27ACC">
        <w:rPr>
          <w:rFonts w:ascii="Times New Roman" w:eastAsia="Arial Unicode MS" w:hAnsi="Times New Roman"/>
          <w:sz w:val="24"/>
          <w:szCs w:val="24"/>
        </w:rPr>
        <w:t>Jean Dard fut d</w:t>
      </w:r>
      <w:r w:rsidR="00252006">
        <w:rPr>
          <w:rFonts w:ascii="Times New Roman" w:eastAsia="Arial Unicode MS" w:hAnsi="Times New Roman"/>
          <w:sz w:val="24"/>
          <w:szCs w:val="24"/>
        </w:rPr>
        <w:t>’</w:t>
      </w:r>
      <w:r w:rsidRPr="00A27ACC">
        <w:rPr>
          <w:rFonts w:ascii="Times New Roman" w:eastAsia="Arial Unicode MS" w:hAnsi="Times New Roman"/>
          <w:sz w:val="24"/>
          <w:szCs w:val="24"/>
        </w:rPr>
        <w:t xml:space="preserve">ailleurs contraint de </w:t>
      </w:r>
      <w:r>
        <w:rPr>
          <w:rFonts w:ascii="Times New Roman" w:eastAsia="Arial Unicode MS" w:hAnsi="Times New Roman"/>
          <w:sz w:val="24"/>
          <w:szCs w:val="24"/>
        </w:rPr>
        <w:t>plier bagage</w:t>
      </w:r>
      <w:r w:rsidRPr="00A27ACC">
        <w:rPr>
          <w:rFonts w:ascii="Times New Roman" w:eastAsia="Arial Unicode MS" w:hAnsi="Times New Roman"/>
          <w:sz w:val="24"/>
          <w:szCs w:val="24"/>
        </w:rPr>
        <w:t xml:space="preserve">. </w:t>
      </w:r>
      <w:r>
        <w:rPr>
          <w:rFonts w:ascii="Times New Roman" w:eastAsia="Arial Unicode MS" w:hAnsi="Times New Roman"/>
          <w:sz w:val="24"/>
          <w:szCs w:val="24"/>
        </w:rPr>
        <w:t xml:space="preserve">Les </w:t>
      </w:r>
      <w:r w:rsidRPr="00A27ACC">
        <w:rPr>
          <w:rFonts w:ascii="Times New Roman" w:eastAsia="Arial Unicode MS" w:hAnsi="Times New Roman"/>
          <w:sz w:val="24"/>
          <w:szCs w:val="24"/>
        </w:rPr>
        <w:t>religieux et religieuses appelés de France pour le remplacer imposèrent une école sans langues locales.</w:t>
      </w:r>
      <w:r>
        <w:rPr>
          <w:rFonts w:ascii="Times New Roman" w:eastAsia="Arial Unicode MS" w:hAnsi="Times New Roman"/>
          <w:sz w:val="24"/>
          <w:szCs w:val="24"/>
        </w:rPr>
        <w:t xml:space="preserve"> Sans effet notable sur l</w:t>
      </w:r>
      <w:r w:rsidR="00252006">
        <w:rPr>
          <w:rFonts w:ascii="Times New Roman" w:eastAsia="Arial Unicode MS" w:hAnsi="Times New Roman"/>
          <w:sz w:val="24"/>
          <w:szCs w:val="24"/>
        </w:rPr>
        <w:t>’</w:t>
      </w:r>
      <w:r>
        <w:rPr>
          <w:rFonts w:ascii="Times New Roman" w:eastAsia="Arial Unicode MS" w:hAnsi="Times New Roman"/>
          <w:sz w:val="24"/>
          <w:szCs w:val="24"/>
        </w:rPr>
        <w:t xml:space="preserve">intégration du français en milieu scolaire, </w:t>
      </w:r>
      <w:r w:rsidRPr="004E5563">
        <w:rPr>
          <w:rFonts w:ascii="Times New Roman" w:eastAsia="Arial Unicode MS" w:hAnsi="Times New Roman"/>
          <w:sz w:val="24"/>
          <w:szCs w:val="24"/>
        </w:rPr>
        <w:t>si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on en croit les multiples décrets et arrêtés de Gouverneurs cités par des chercheurs et ou acteurs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école coloniale</w:t>
      </w:r>
      <w:r w:rsidRPr="004E5563">
        <w:rPr>
          <w:rStyle w:val="Appelnotedebasdep"/>
          <w:rFonts w:ascii="Times New Roman" w:eastAsia="Arial Unicode MS" w:hAnsi="Times New Roman"/>
          <w:sz w:val="24"/>
          <w:szCs w:val="24"/>
        </w:rPr>
        <w:footnoteReference w:id="38"/>
      </w:r>
      <w:r w:rsidRPr="004E5563">
        <w:rPr>
          <w:rFonts w:ascii="Times New Roman" w:eastAsia="Arial Unicode MS" w:hAnsi="Times New Roman"/>
          <w:sz w:val="24"/>
          <w:szCs w:val="24"/>
        </w:rPr>
        <w:t>.</w:t>
      </w:r>
    </w:p>
    <w:p w:rsidR="007B311E" w:rsidRPr="004E5563" w:rsidRDefault="007B311E" w:rsidP="00381048">
      <w:pPr>
        <w:spacing w:before="120" w:after="0"/>
        <w:jc w:val="both"/>
        <w:rPr>
          <w:rFonts w:ascii="Times New Roman" w:eastAsia="Arial Unicode MS" w:hAnsi="Times New Roman"/>
          <w:sz w:val="24"/>
          <w:szCs w:val="24"/>
        </w:rPr>
      </w:pPr>
      <w:r w:rsidRPr="004E5563">
        <w:rPr>
          <w:rFonts w:ascii="Times New Roman" w:eastAsia="Arial Unicode MS" w:hAnsi="Times New Roman"/>
          <w:sz w:val="24"/>
          <w:szCs w:val="24"/>
        </w:rPr>
        <w:t>Les langues autochtones résistèrent, malgré leur interdiction et la rigueur humiliante du sy</w:t>
      </w:r>
      <w:r w:rsidRPr="004E5563">
        <w:rPr>
          <w:rFonts w:ascii="Times New Roman" w:eastAsia="Arial Unicode MS" w:hAnsi="Times New Roman"/>
          <w:sz w:val="24"/>
          <w:szCs w:val="24"/>
        </w:rPr>
        <w:t>m</w:t>
      </w:r>
      <w:r w:rsidRPr="004E5563">
        <w:rPr>
          <w:rFonts w:ascii="Times New Roman" w:eastAsia="Arial Unicode MS" w:hAnsi="Times New Roman"/>
          <w:sz w:val="24"/>
          <w:szCs w:val="24"/>
        </w:rPr>
        <w:t>bole</w:t>
      </w:r>
      <w:r w:rsidRPr="004E5563">
        <w:rPr>
          <w:rStyle w:val="Appelnotedebasdep"/>
          <w:rFonts w:ascii="Times New Roman" w:eastAsia="Arial Unicode MS" w:hAnsi="Times New Roman"/>
          <w:sz w:val="24"/>
          <w:szCs w:val="24"/>
        </w:rPr>
        <w:footnoteReference w:id="39"/>
      </w:r>
      <w:r w:rsidRPr="004E5563">
        <w:rPr>
          <w:rFonts w:ascii="Times New Roman" w:eastAsia="Arial Unicode MS" w:hAnsi="Times New Roman"/>
          <w:sz w:val="24"/>
          <w:szCs w:val="24"/>
        </w:rPr>
        <w:t>.En 1896, soit quatre-vingts ans plus tard, le bilan sur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 xml:space="preserve">acquisition du français oral et </w:t>
      </w:r>
      <w:r w:rsidRPr="004E5563">
        <w:rPr>
          <w:rFonts w:ascii="Times New Roman" w:eastAsia="Arial Unicode MS" w:hAnsi="Times New Roman"/>
          <w:sz w:val="24"/>
          <w:szCs w:val="24"/>
        </w:rPr>
        <w:lastRenderedPageBreak/>
        <w:t>écrit restait négatif. La plupart des chercheurs parlèrent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ailleurs de fiasco. Chaudie, Gouve</w:t>
      </w:r>
      <w:r w:rsidRPr="004E5563">
        <w:rPr>
          <w:rFonts w:ascii="Times New Roman" w:eastAsia="Arial Unicode MS" w:hAnsi="Times New Roman"/>
          <w:sz w:val="24"/>
          <w:szCs w:val="24"/>
        </w:rPr>
        <w:t>r</w:t>
      </w:r>
      <w:r w:rsidRPr="004E5563">
        <w:rPr>
          <w:rFonts w:ascii="Times New Roman" w:eastAsia="Arial Unicode MS" w:hAnsi="Times New Roman"/>
          <w:sz w:val="24"/>
          <w:szCs w:val="24"/>
        </w:rPr>
        <w:t>neure générale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AOF, citée par Turcotte (Fall, 2003) le reconnut en ces termes : « C</w:t>
      </w:r>
      <w:r w:rsidR="00252006">
        <w:rPr>
          <w:rFonts w:ascii="Times New Roman" w:eastAsia="Arial Unicode MS" w:hAnsi="Times New Roman"/>
          <w:sz w:val="24"/>
          <w:szCs w:val="24"/>
        </w:rPr>
        <w:t>’</w:t>
      </w:r>
      <w:r w:rsidRPr="004E5563">
        <w:rPr>
          <w:rFonts w:ascii="Times New Roman" w:eastAsia="Arial Unicode MS" w:hAnsi="Times New Roman"/>
          <w:sz w:val="24"/>
          <w:szCs w:val="24"/>
        </w:rPr>
        <w:t>est à peine dans les chefs-lieux de cercle qu</w:t>
      </w:r>
      <w:r w:rsidR="00252006">
        <w:rPr>
          <w:rFonts w:ascii="Times New Roman" w:eastAsia="Arial Unicode MS" w:hAnsi="Times New Roman"/>
          <w:sz w:val="24"/>
          <w:szCs w:val="24"/>
        </w:rPr>
        <w:t>’</w:t>
      </w:r>
      <w:r w:rsidRPr="004E5563">
        <w:rPr>
          <w:rFonts w:ascii="Times New Roman" w:eastAsia="Arial Unicode MS" w:hAnsi="Times New Roman"/>
          <w:sz w:val="24"/>
          <w:szCs w:val="24"/>
        </w:rPr>
        <w:t>on rencontre un certain nombre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 xml:space="preserve">élèves assidus à suivre des cours, et si parmi ceux-là quelques-uns ont appris de rares mots de français (…) ». </w:t>
      </w:r>
    </w:p>
    <w:p w:rsidR="001524C0" w:rsidRDefault="007B311E" w:rsidP="00381048">
      <w:pPr>
        <w:spacing w:before="120" w:after="0"/>
        <w:jc w:val="both"/>
        <w:rPr>
          <w:rFonts w:ascii="Times New Roman" w:eastAsia="Arial Unicode MS" w:hAnsi="Times New Roman"/>
          <w:sz w:val="24"/>
          <w:szCs w:val="24"/>
        </w:rPr>
      </w:pPr>
      <w:r w:rsidRPr="004E5563">
        <w:rPr>
          <w:rFonts w:ascii="Times New Roman" w:hAnsi="Times New Roman"/>
          <w:sz w:val="24"/>
          <w:szCs w:val="24"/>
        </w:rPr>
        <w:t>Le projet colonial qui sous-tendait l</w:t>
      </w:r>
      <w:r w:rsidR="00252006">
        <w:rPr>
          <w:rFonts w:ascii="Times New Roman" w:hAnsi="Times New Roman"/>
          <w:sz w:val="24"/>
          <w:szCs w:val="24"/>
        </w:rPr>
        <w:t>’</w:t>
      </w:r>
      <w:r w:rsidRPr="004E5563">
        <w:rPr>
          <w:rFonts w:ascii="Times New Roman" w:hAnsi="Times New Roman"/>
          <w:sz w:val="24"/>
          <w:szCs w:val="24"/>
        </w:rPr>
        <w:t>apprentissage du français est peut-être à la base de l</w:t>
      </w:r>
      <w:r w:rsidR="00252006">
        <w:rPr>
          <w:rFonts w:ascii="Times New Roman" w:hAnsi="Times New Roman"/>
          <w:sz w:val="24"/>
          <w:szCs w:val="24"/>
        </w:rPr>
        <w:t>’</w:t>
      </w:r>
      <w:r w:rsidRPr="004E5563">
        <w:rPr>
          <w:rFonts w:ascii="Times New Roman" w:hAnsi="Times New Roman"/>
          <w:sz w:val="24"/>
          <w:szCs w:val="24"/>
        </w:rPr>
        <w:t xml:space="preserve">ambiguïté du statut de cette langue. </w:t>
      </w:r>
      <w:r w:rsidRPr="004E5563">
        <w:rPr>
          <w:rFonts w:ascii="Times New Roman" w:eastAsia="Arial Unicode MS" w:hAnsi="Times New Roman"/>
          <w:sz w:val="24"/>
          <w:szCs w:val="24"/>
        </w:rPr>
        <w:t>Amétooyona (1995 : 14) souligne que « les colonis</w:t>
      </w:r>
      <w:r w:rsidRPr="004E5563">
        <w:rPr>
          <w:rFonts w:ascii="Times New Roman" w:eastAsia="Arial Unicode MS" w:hAnsi="Times New Roman"/>
          <w:sz w:val="24"/>
          <w:szCs w:val="24"/>
        </w:rPr>
        <w:t>a</w:t>
      </w:r>
      <w:r w:rsidRPr="004E5563">
        <w:rPr>
          <w:rFonts w:ascii="Times New Roman" w:eastAsia="Arial Unicode MS" w:hAnsi="Times New Roman"/>
          <w:sz w:val="24"/>
          <w:szCs w:val="24"/>
        </w:rPr>
        <w:t>teurs français, dans leur désir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expansion,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appropriation et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assimilation des peuples c</w:t>
      </w:r>
      <w:r w:rsidRPr="004E5563">
        <w:rPr>
          <w:rFonts w:ascii="Times New Roman" w:eastAsia="Arial Unicode MS" w:hAnsi="Times New Roman"/>
          <w:sz w:val="24"/>
          <w:szCs w:val="24"/>
        </w:rPr>
        <w:t>o</w:t>
      </w:r>
      <w:r w:rsidRPr="004E5563">
        <w:rPr>
          <w:rFonts w:ascii="Times New Roman" w:eastAsia="Arial Unicode MS" w:hAnsi="Times New Roman"/>
          <w:sz w:val="24"/>
          <w:szCs w:val="24"/>
        </w:rPr>
        <w:t>lonisés (…) ont développé dès 1817 une politique de vulgarisation du français, qui s</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étendra jusqu</w:t>
      </w:r>
      <w:r w:rsidR="00252006">
        <w:rPr>
          <w:rFonts w:ascii="Times New Roman" w:eastAsia="Arial Unicode MS" w:hAnsi="Times New Roman"/>
          <w:sz w:val="24"/>
          <w:szCs w:val="24"/>
        </w:rPr>
        <w:t>’</w:t>
      </w:r>
      <w:r w:rsidRPr="004E5563">
        <w:rPr>
          <w:rFonts w:ascii="Times New Roman" w:eastAsia="Arial Unicode MS" w:hAnsi="Times New Roman"/>
          <w:sz w:val="24"/>
          <w:szCs w:val="24"/>
        </w:rPr>
        <w:t>en 1960 où la plupart des nations accèdent à leur indépendance. (…) Le français doit être imposé au plus grand nombre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indigènes et servir de langue véhiculaire dans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étendue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ouest-africain… Ce n</w:t>
      </w:r>
      <w:r w:rsidR="00252006">
        <w:rPr>
          <w:rFonts w:ascii="Times New Roman" w:eastAsia="Arial Unicode MS" w:hAnsi="Times New Roman"/>
          <w:sz w:val="24"/>
          <w:szCs w:val="24"/>
        </w:rPr>
        <w:t>’</w:t>
      </w:r>
      <w:r w:rsidRPr="004E5563">
        <w:rPr>
          <w:rFonts w:ascii="Times New Roman" w:eastAsia="Arial Unicode MS" w:hAnsi="Times New Roman"/>
          <w:sz w:val="24"/>
          <w:szCs w:val="24"/>
        </w:rPr>
        <w:t>est point ici le lieu de discuter sur la possibilité ou les avantages de donner à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indigène une culture intellectuelle en se servant de sa langue maternelle ».</w:t>
      </w:r>
    </w:p>
    <w:p w:rsidR="001524C0" w:rsidRDefault="001524C0" w:rsidP="00381048">
      <w:pPr>
        <w:spacing w:before="120" w:after="0"/>
        <w:jc w:val="both"/>
        <w:rPr>
          <w:rFonts w:ascii="Times New Roman" w:eastAsia="Arial Unicode MS" w:hAnsi="Times New Roman"/>
          <w:sz w:val="24"/>
          <w:szCs w:val="24"/>
        </w:rPr>
      </w:pPr>
    </w:p>
    <w:p w:rsidR="00710D08" w:rsidRPr="004E5563" w:rsidRDefault="00710D08" w:rsidP="00381048">
      <w:pPr>
        <w:spacing w:before="120" w:after="0"/>
        <w:jc w:val="both"/>
        <w:rPr>
          <w:rFonts w:ascii="Times New Roman" w:eastAsia="Arial Unicode MS" w:hAnsi="Times New Roman"/>
          <w:sz w:val="24"/>
          <w:szCs w:val="24"/>
        </w:rPr>
      </w:pPr>
    </w:p>
    <w:p w:rsidR="007B311E" w:rsidRPr="007566B4" w:rsidRDefault="007B311E" w:rsidP="00381048">
      <w:pPr>
        <w:spacing w:before="120" w:after="0"/>
        <w:jc w:val="both"/>
        <w:rPr>
          <w:rFonts w:ascii="Times New Roman" w:hAnsi="Times New Roman"/>
          <w:b/>
          <w:sz w:val="36"/>
          <w:szCs w:val="36"/>
        </w:rPr>
      </w:pPr>
      <w:r w:rsidRPr="007566B4">
        <w:rPr>
          <w:rFonts w:ascii="Times New Roman" w:hAnsi="Times New Roman"/>
          <w:b/>
          <w:sz w:val="36"/>
          <w:szCs w:val="36"/>
        </w:rPr>
        <w:t>3.- Le projet postcolonial</w:t>
      </w:r>
    </w:p>
    <w:p w:rsidR="00710D08" w:rsidRDefault="00710D08" w:rsidP="00381048">
      <w:pPr>
        <w:spacing w:before="120" w:after="0"/>
        <w:jc w:val="both"/>
        <w:rPr>
          <w:rFonts w:ascii="Times New Roman" w:hAnsi="Times New Roman"/>
          <w:sz w:val="24"/>
          <w:szCs w:val="24"/>
        </w:rPr>
      </w:pPr>
    </w:p>
    <w:p w:rsidR="007B311E" w:rsidRPr="004E5563" w:rsidRDefault="007B311E" w:rsidP="00381048">
      <w:pPr>
        <w:spacing w:before="120" w:after="0"/>
        <w:jc w:val="both"/>
        <w:rPr>
          <w:rFonts w:ascii="Times New Roman" w:hAnsi="Times New Roman"/>
          <w:sz w:val="24"/>
          <w:szCs w:val="24"/>
          <w:lang w:val="fr-BE"/>
        </w:rPr>
      </w:pPr>
      <w:r w:rsidRPr="004E5563">
        <w:rPr>
          <w:rFonts w:ascii="Times New Roman" w:hAnsi="Times New Roman"/>
          <w:sz w:val="24"/>
          <w:szCs w:val="24"/>
        </w:rPr>
        <w:t xml:space="preserve">Au Bénin, </w:t>
      </w:r>
      <w:r w:rsidR="001762C6">
        <w:rPr>
          <w:rFonts w:ascii="Times New Roman" w:hAnsi="Times New Roman"/>
          <w:sz w:val="24"/>
          <w:szCs w:val="24"/>
        </w:rPr>
        <w:t>vu</w:t>
      </w:r>
      <w:r w:rsidR="00092BED" w:rsidRPr="004E5563">
        <w:rPr>
          <w:rFonts w:ascii="Times New Roman" w:hAnsi="Times New Roman"/>
          <w:sz w:val="24"/>
          <w:szCs w:val="24"/>
        </w:rPr>
        <w:t xml:space="preserve"> </w:t>
      </w:r>
      <w:r w:rsidRPr="004E5563">
        <w:rPr>
          <w:rFonts w:ascii="Times New Roman" w:hAnsi="Times New Roman"/>
          <w:sz w:val="24"/>
          <w:szCs w:val="24"/>
        </w:rPr>
        <w:t>le nombre très important de langues nationales – plus de cinquante selon ce</w:t>
      </w:r>
      <w:r w:rsidRPr="004E5563">
        <w:rPr>
          <w:rFonts w:ascii="Times New Roman" w:hAnsi="Times New Roman"/>
          <w:sz w:val="24"/>
          <w:szCs w:val="24"/>
        </w:rPr>
        <w:t>r</w:t>
      </w:r>
      <w:r w:rsidRPr="004E5563">
        <w:rPr>
          <w:rFonts w:ascii="Times New Roman" w:hAnsi="Times New Roman"/>
          <w:sz w:val="24"/>
          <w:szCs w:val="24"/>
        </w:rPr>
        <w:t>tains linguistes de l</w:t>
      </w:r>
      <w:r w:rsidR="00252006">
        <w:rPr>
          <w:rFonts w:ascii="Times New Roman" w:hAnsi="Times New Roman"/>
          <w:sz w:val="24"/>
          <w:szCs w:val="24"/>
        </w:rPr>
        <w:t>’</w:t>
      </w:r>
      <w:r w:rsidRPr="004E5563">
        <w:rPr>
          <w:rFonts w:ascii="Times New Roman" w:hAnsi="Times New Roman"/>
          <w:sz w:val="24"/>
          <w:szCs w:val="24"/>
        </w:rPr>
        <w:t>Université d</w:t>
      </w:r>
      <w:r w:rsidR="00252006">
        <w:rPr>
          <w:rFonts w:ascii="Times New Roman" w:hAnsi="Times New Roman"/>
          <w:sz w:val="24"/>
          <w:szCs w:val="24"/>
        </w:rPr>
        <w:t>’</w:t>
      </w:r>
      <w:r w:rsidRPr="004E5563">
        <w:rPr>
          <w:rFonts w:ascii="Times New Roman" w:hAnsi="Times New Roman"/>
          <w:sz w:val="24"/>
          <w:szCs w:val="24"/>
        </w:rPr>
        <w:t>Abomey-Calavi (Tchitchi, 2011) –, les pouvoirs nationaux postcoloniaux n</w:t>
      </w:r>
      <w:r w:rsidR="00252006">
        <w:rPr>
          <w:rFonts w:ascii="Times New Roman" w:hAnsi="Times New Roman"/>
          <w:sz w:val="24"/>
          <w:szCs w:val="24"/>
        </w:rPr>
        <w:t>’</w:t>
      </w:r>
      <w:r w:rsidRPr="004E5563">
        <w:rPr>
          <w:rFonts w:ascii="Times New Roman" w:hAnsi="Times New Roman"/>
          <w:sz w:val="24"/>
          <w:szCs w:val="24"/>
        </w:rPr>
        <w:t>ont pas réussi à les intégrer dans l</w:t>
      </w:r>
      <w:r w:rsidR="00252006">
        <w:rPr>
          <w:rFonts w:ascii="Times New Roman" w:hAnsi="Times New Roman"/>
          <w:sz w:val="24"/>
          <w:szCs w:val="24"/>
        </w:rPr>
        <w:t>’</w:t>
      </w:r>
      <w:r w:rsidRPr="004E5563">
        <w:rPr>
          <w:rFonts w:ascii="Times New Roman" w:hAnsi="Times New Roman"/>
          <w:sz w:val="24"/>
          <w:szCs w:val="24"/>
        </w:rPr>
        <w:t>apprentissage scolaire, et même dans l</w:t>
      </w:r>
      <w:r w:rsidR="00252006">
        <w:rPr>
          <w:rFonts w:ascii="Times New Roman" w:hAnsi="Times New Roman"/>
          <w:sz w:val="24"/>
          <w:szCs w:val="24"/>
        </w:rPr>
        <w:t>’</w:t>
      </w:r>
      <w:r w:rsidRPr="004E5563">
        <w:rPr>
          <w:rFonts w:ascii="Times New Roman" w:hAnsi="Times New Roman"/>
          <w:sz w:val="24"/>
          <w:szCs w:val="24"/>
        </w:rPr>
        <w:t xml:space="preserve">administration. </w:t>
      </w:r>
      <w:r w:rsidRPr="004E5563">
        <w:rPr>
          <w:rFonts w:ascii="Times New Roman" w:hAnsi="Times New Roman"/>
          <w:sz w:val="24"/>
          <w:szCs w:val="24"/>
          <w:lang w:val="fr-BE"/>
        </w:rPr>
        <w:t>Au cours de la période marxiste-léniniste consécutive à la révolution pop</w:t>
      </w:r>
      <w:r w:rsidRPr="004E5563">
        <w:rPr>
          <w:rFonts w:ascii="Times New Roman" w:hAnsi="Times New Roman"/>
          <w:sz w:val="24"/>
          <w:szCs w:val="24"/>
          <w:lang w:val="fr-BE"/>
        </w:rPr>
        <w:t>u</w:t>
      </w:r>
      <w:r w:rsidRPr="004E5563">
        <w:rPr>
          <w:rFonts w:ascii="Times New Roman" w:hAnsi="Times New Roman"/>
          <w:sz w:val="24"/>
          <w:szCs w:val="24"/>
          <w:lang w:val="fr-BE"/>
        </w:rPr>
        <w:t>laire du Bénin, de 197</w:t>
      </w:r>
      <w:r w:rsidR="00092BED" w:rsidRPr="004E5563">
        <w:rPr>
          <w:rFonts w:ascii="Times New Roman" w:hAnsi="Times New Roman"/>
          <w:sz w:val="24"/>
          <w:szCs w:val="24"/>
          <w:lang w:val="fr-BE"/>
        </w:rPr>
        <w:t>2-75</w:t>
      </w:r>
      <w:r w:rsidRPr="004E5563">
        <w:rPr>
          <w:rFonts w:ascii="Times New Roman" w:hAnsi="Times New Roman"/>
          <w:sz w:val="24"/>
          <w:szCs w:val="24"/>
          <w:lang w:val="fr-BE"/>
        </w:rPr>
        <w:t xml:space="preserve"> à 1990, le pouvoir politique entendait écarter le français et rétablir les langues nationales</w:t>
      </w:r>
      <w:r w:rsidR="0024773E" w:rsidRPr="004E5563">
        <w:rPr>
          <w:rFonts w:ascii="Times New Roman" w:hAnsi="Times New Roman"/>
          <w:sz w:val="24"/>
          <w:szCs w:val="24"/>
          <w:lang w:val="fr-BE"/>
        </w:rPr>
        <w:t xml:space="preserve"> (Boko, 1993)</w:t>
      </w:r>
      <w:r w:rsidR="0024773E" w:rsidRPr="004E5563">
        <w:rPr>
          <w:rStyle w:val="Appelnotedebasdep"/>
          <w:rFonts w:ascii="Times New Roman" w:hAnsi="Times New Roman"/>
          <w:sz w:val="24"/>
          <w:szCs w:val="24"/>
          <w:lang w:val="fr-BE"/>
        </w:rPr>
        <w:footnoteReference w:id="40"/>
      </w:r>
      <w:r w:rsidRPr="004E5563">
        <w:rPr>
          <w:rFonts w:ascii="Times New Roman" w:hAnsi="Times New Roman"/>
          <w:sz w:val="24"/>
          <w:szCs w:val="24"/>
          <w:lang w:val="fr-BE"/>
        </w:rPr>
        <w:t>.</w:t>
      </w:r>
    </w:p>
    <w:p w:rsidR="007B311E" w:rsidRPr="004E5563" w:rsidRDefault="007B311E" w:rsidP="00381048">
      <w:pPr>
        <w:spacing w:before="120" w:after="0"/>
        <w:jc w:val="both"/>
        <w:rPr>
          <w:rFonts w:ascii="Times New Roman" w:hAnsi="Times New Roman"/>
          <w:sz w:val="24"/>
          <w:szCs w:val="24"/>
        </w:rPr>
      </w:pPr>
      <w:r w:rsidRPr="004E5563">
        <w:rPr>
          <w:rFonts w:ascii="Times New Roman" w:hAnsi="Times New Roman"/>
          <w:sz w:val="24"/>
          <w:szCs w:val="24"/>
          <w:lang w:val="fr-BE"/>
        </w:rPr>
        <w:t>Mais l</w:t>
      </w:r>
      <w:r w:rsidRPr="004E5563">
        <w:rPr>
          <w:rFonts w:ascii="Times New Roman" w:hAnsi="Times New Roman"/>
          <w:sz w:val="24"/>
          <w:szCs w:val="24"/>
        </w:rPr>
        <w:t>es langues nationales peinent aujourd</w:t>
      </w:r>
      <w:r w:rsidR="00252006">
        <w:rPr>
          <w:rFonts w:ascii="Times New Roman" w:hAnsi="Times New Roman"/>
          <w:sz w:val="24"/>
          <w:szCs w:val="24"/>
        </w:rPr>
        <w:t>’</w:t>
      </w:r>
      <w:r w:rsidRPr="004E5563">
        <w:rPr>
          <w:rFonts w:ascii="Times New Roman" w:hAnsi="Times New Roman"/>
          <w:sz w:val="24"/>
          <w:szCs w:val="24"/>
        </w:rPr>
        <w:t>hui encore à s</w:t>
      </w:r>
      <w:r w:rsidR="00252006">
        <w:rPr>
          <w:rFonts w:ascii="Times New Roman" w:hAnsi="Times New Roman"/>
          <w:sz w:val="24"/>
          <w:szCs w:val="24"/>
        </w:rPr>
        <w:t>’</w:t>
      </w:r>
      <w:r w:rsidRPr="004E5563">
        <w:rPr>
          <w:rFonts w:ascii="Times New Roman" w:hAnsi="Times New Roman"/>
          <w:sz w:val="24"/>
          <w:szCs w:val="24"/>
        </w:rPr>
        <w:t>émanciper. L</w:t>
      </w:r>
      <w:r w:rsidR="00252006">
        <w:rPr>
          <w:rFonts w:ascii="Times New Roman" w:hAnsi="Times New Roman"/>
          <w:sz w:val="24"/>
          <w:szCs w:val="24"/>
        </w:rPr>
        <w:t>’</w:t>
      </w:r>
      <w:r w:rsidRPr="004E5563">
        <w:rPr>
          <w:rFonts w:ascii="Times New Roman" w:hAnsi="Times New Roman"/>
          <w:sz w:val="24"/>
          <w:szCs w:val="24"/>
        </w:rPr>
        <w:t xml:space="preserve">esprit colonial </w:t>
      </w:r>
      <w:r w:rsidR="00FE112D" w:rsidRPr="004E5563">
        <w:rPr>
          <w:rFonts w:ascii="Times New Roman" w:hAnsi="Times New Roman"/>
          <w:sz w:val="24"/>
          <w:szCs w:val="24"/>
        </w:rPr>
        <w:t>co</w:t>
      </w:r>
      <w:r w:rsidR="00FE112D" w:rsidRPr="004E5563">
        <w:rPr>
          <w:rFonts w:ascii="Times New Roman" w:hAnsi="Times New Roman"/>
          <w:sz w:val="24"/>
          <w:szCs w:val="24"/>
        </w:rPr>
        <w:t>n</w:t>
      </w:r>
      <w:r w:rsidR="00FE112D" w:rsidRPr="004E5563">
        <w:rPr>
          <w:rFonts w:ascii="Times New Roman" w:hAnsi="Times New Roman"/>
          <w:sz w:val="24"/>
          <w:szCs w:val="24"/>
        </w:rPr>
        <w:t>tenu dans les propos suivants d</w:t>
      </w:r>
      <w:r w:rsidR="00252006">
        <w:rPr>
          <w:rFonts w:ascii="Times New Roman" w:hAnsi="Times New Roman"/>
          <w:sz w:val="24"/>
          <w:szCs w:val="24"/>
        </w:rPr>
        <w:t>’</w:t>
      </w:r>
      <w:r w:rsidR="00FE112D" w:rsidRPr="004E5563">
        <w:rPr>
          <w:rFonts w:ascii="Times New Roman" w:hAnsi="Times New Roman"/>
          <w:sz w:val="24"/>
          <w:szCs w:val="24"/>
        </w:rPr>
        <w:t>un gouverneur français de l</w:t>
      </w:r>
      <w:r w:rsidR="00252006">
        <w:rPr>
          <w:rFonts w:ascii="Times New Roman" w:hAnsi="Times New Roman"/>
          <w:sz w:val="24"/>
          <w:szCs w:val="24"/>
        </w:rPr>
        <w:t>’</w:t>
      </w:r>
      <w:r w:rsidR="00FE112D" w:rsidRPr="004E5563">
        <w:rPr>
          <w:rFonts w:ascii="Times New Roman" w:hAnsi="Times New Roman"/>
          <w:sz w:val="24"/>
          <w:szCs w:val="24"/>
        </w:rPr>
        <w:t>AOF d</w:t>
      </w:r>
      <w:r w:rsidR="00252006">
        <w:rPr>
          <w:rFonts w:ascii="Times New Roman" w:hAnsi="Times New Roman"/>
          <w:sz w:val="24"/>
          <w:szCs w:val="24"/>
        </w:rPr>
        <w:t>’</w:t>
      </w:r>
      <w:r w:rsidR="00FE112D" w:rsidRPr="004E5563">
        <w:rPr>
          <w:rFonts w:ascii="Times New Roman" w:hAnsi="Times New Roman"/>
          <w:sz w:val="24"/>
          <w:szCs w:val="24"/>
        </w:rPr>
        <w:t>imposer le français cont</w:t>
      </w:r>
      <w:r w:rsidR="00FE112D" w:rsidRPr="004E5563">
        <w:rPr>
          <w:rFonts w:ascii="Times New Roman" w:hAnsi="Times New Roman"/>
          <w:sz w:val="24"/>
          <w:szCs w:val="24"/>
        </w:rPr>
        <w:t>i</w:t>
      </w:r>
      <w:r w:rsidR="00FE112D" w:rsidRPr="004E5563">
        <w:rPr>
          <w:rFonts w:ascii="Times New Roman" w:hAnsi="Times New Roman"/>
          <w:sz w:val="24"/>
          <w:szCs w:val="24"/>
        </w:rPr>
        <w:t>nue d</w:t>
      </w:r>
      <w:r w:rsidR="00252006">
        <w:rPr>
          <w:rFonts w:ascii="Times New Roman" w:hAnsi="Times New Roman"/>
          <w:sz w:val="24"/>
          <w:szCs w:val="24"/>
        </w:rPr>
        <w:t>’</w:t>
      </w:r>
      <w:r w:rsidR="00FE112D" w:rsidRPr="004E5563">
        <w:rPr>
          <w:rFonts w:ascii="Times New Roman" w:hAnsi="Times New Roman"/>
          <w:sz w:val="24"/>
          <w:szCs w:val="24"/>
        </w:rPr>
        <w:t xml:space="preserve">influencer les pratiques éducatives au Bénin : </w:t>
      </w:r>
      <w:r w:rsidRPr="004E5563">
        <w:rPr>
          <w:rFonts w:ascii="Times New Roman" w:hAnsi="Times New Roman"/>
          <w:sz w:val="24"/>
          <w:szCs w:val="24"/>
        </w:rPr>
        <w:t>« Il faut que vous sachiez tous parler français (…) on ne sait, mes jeunes amis, notre langue que lorsqu</w:t>
      </w:r>
      <w:r w:rsidR="00252006">
        <w:rPr>
          <w:rFonts w:ascii="Times New Roman" w:hAnsi="Times New Roman"/>
          <w:sz w:val="24"/>
          <w:szCs w:val="24"/>
        </w:rPr>
        <w:t>’</w:t>
      </w:r>
      <w:r w:rsidRPr="004E5563">
        <w:rPr>
          <w:rFonts w:ascii="Times New Roman" w:hAnsi="Times New Roman"/>
          <w:sz w:val="24"/>
          <w:szCs w:val="24"/>
        </w:rPr>
        <w:t>on est en mesure d</w:t>
      </w:r>
      <w:r w:rsidR="00252006">
        <w:rPr>
          <w:rFonts w:ascii="Times New Roman" w:hAnsi="Times New Roman"/>
          <w:sz w:val="24"/>
          <w:szCs w:val="24"/>
        </w:rPr>
        <w:t>’</w:t>
      </w:r>
      <w:r w:rsidRPr="004E5563">
        <w:rPr>
          <w:rFonts w:ascii="Times New Roman" w:hAnsi="Times New Roman"/>
          <w:sz w:val="24"/>
          <w:szCs w:val="24"/>
        </w:rPr>
        <w:t>en user couramment, d</w:t>
      </w:r>
      <w:r w:rsidR="00252006">
        <w:rPr>
          <w:rFonts w:ascii="Times New Roman" w:hAnsi="Times New Roman"/>
          <w:sz w:val="24"/>
          <w:szCs w:val="24"/>
        </w:rPr>
        <w:t>’</w:t>
      </w:r>
      <w:r w:rsidRPr="004E5563">
        <w:rPr>
          <w:rFonts w:ascii="Times New Roman" w:hAnsi="Times New Roman"/>
          <w:sz w:val="24"/>
          <w:szCs w:val="24"/>
        </w:rPr>
        <w:t>exprimer toutes les nuances de sa pensée par le mot propre (…) quand vous saurez le français comme je voudrais que vous le sachiez, vous aurez les mêmes idées, vous participerez aux mêmes luttes, vous vivrez les mêmes principes… » (</w:t>
      </w:r>
      <w:r w:rsidR="00FE112D" w:rsidRPr="004E5563">
        <w:rPr>
          <w:rFonts w:ascii="Times New Roman" w:hAnsi="Times New Roman"/>
          <w:sz w:val="24"/>
          <w:szCs w:val="24"/>
        </w:rPr>
        <w:t xml:space="preserve">cité par </w:t>
      </w:r>
      <w:r w:rsidRPr="004E5563">
        <w:rPr>
          <w:rFonts w:ascii="Times New Roman" w:hAnsi="Times New Roman"/>
          <w:sz w:val="24"/>
          <w:szCs w:val="24"/>
        </w:rPr>
        <w:t>Amétooyona 1995 : 20). Ainsi, dès la seconde année de l</w:t>
      </w:r>
      <w:r w:rsidR="00252006">
        <w:rPr>
          <w:rFonts w:ascii="Times New Roman" w:hAnsi="Times New Roman"/>
          <w:sz w:val="24"/>
          <w:szCs w:val="24"/>
        </w:rPr>
        <w:t>’</w:t>
      </w:r>
      <w:r w:rsidRPr="004E5563">
        <w:rPr>
          <w:rFonts w:ascii="Times New Roman" w:hAnsi="Times New Roman"/>
          <w:sz w:val="24"/>
          <w:szCs w:val="24"/>
        </w:rPr>
        <w:t>école maternelle, le français est imposé comme langue de communication et d</w:t>
      </w:r>
      <w:r w:rsidR="00252006">
        <w:rPr>
          <w:rFonts w:ascii="Times New Roman" w:hAnsi="Times New Roman"/>
          <w:sz w:val="24"/>
          <w:szCs w:val="24"/>
        </w:rPr>
        <w:t>’</w:t>
      </w:r>
      <w:r w:rsidRPr="004E5563">
        <w:rPr>
          <w:rFonts w:ascii="Times New Roman" w:hAnsi="Times New Roman"/>
          <w:sz w:val="24"/>
          <w:szCs w:val="24"/>
        </w:rPr>
        <w:t>apprentissage pour l</w:t>
      </w:r>
      <w:r w:rsidR="00252006">
        <w:rPr>
          <w:rFonts w:ascii="Times New Roman" w:hAnsi="Times New Roman"/>
          <w:sz w:val="24"/>
          <w:szCs w:val="24"/>
        </w:rPr>
        <w:t>’</w:t>
      </w:r>
      <w:r w:rsidRPr="004E5563">
        <w:rPr>
          <w:rFonts w:ascii="Times New Roman" w:hAnsi="Times New Roman"/>
          <w:sz w:val="24"/>
          <w:szCs w:val="24"/>
        </w:rPr>
        <w:t>enfant béninois.</w:t>
      </w:r>
    </w:p>
    <w:p w:rsidR="007B311E" w:rsidRDefault="007B311E" w:rsidP="00381048">
      <w:pPr>
        <w:spacing w:before="120" w:after="0"/>
        <w:jc w:val="both"/>
        <w:rPr>
          <w:rFonts w:ascii="Times New Roman" w:hAnsi="Times New Roman"/>
          <w:sz w:val="24"/>
          <w:szCs w:val="24"/>
        </w:rPr>
      </w:pPr>
    </w:p>
    <w:p w:rsidR="00710D08" w:rsidRPr="004E5563" w:rsidRDefault="00710D08" w:rsidP="00381048">
      <w:pPr>
        <w:spacing w:before="120" w:after="0"/>
        <w:jc w:val="both"/>
        <w:rPr>
          <w:rFonts w:ascii="Times New Roman" w:hAnsi="Times New Roman"/>
          <w:sz w:val="24"/>
          <w:szCs w:val="24"/>
        </w:rPr>
      </w:pPr>
    </w:p>
    <w:p w:rsidR="00710D08" w:rsidRDefault="00710D08">
      <w:pPr>
        <w:rPr>
          <w:rFonts w:ascii="Times New Roman" w:hAnsi="Times New Roman"/>
          <w:b/>
          <w:sz w:val="24"/>
          <w:szCs w:val="24"/>
        </w:rPr>
      </w:pPr>
      <w:r>
        <w:rPr>
          <w:rFonts w:ascii="Times New Roman" w:hAnsi="Times New Roman"/>
          <w:b/>
          <w:sz w:val="24"/>
          <w:szCs w:val="24"/>
        </w:rPr>
        <w:br w:type="page"/>
      </w:r>
    </w:p>
    <w:p w:rsidR="007B311E" w:rsidRPr="007566B4" w:rsidRDefault="007B311E" w:rsidP="00381048">
      <w:pPr>
        <w:pStyle w:val="Paragraphedeliste"/>
        <w:spacing w:before="120" w:after="0"/>
        <w:ind w:left="0"/>
        <w:contextualSpacing w:val="0"/>
        <w:jc w:val="both"/>
        <w:rPr>
          <w:rFonts w:ascii="Times New Roman" w:hAnsi="Times New Roman"/>
          <w:b/>
          <w:sz w:val="36"/>
          <w:szCs w:val="36"/>
        </w:rPr>
      </w:pPr>
      <w:r w:rsidRPr="007566B4">
        <w:rPr>
          <w:rFonts w:ascii="Times New Roman" w:hAnsi="Times New Roman"/>
          <w:b/>
          <w:sz w:val="36"/>
          <w:szCs w:val="36"/>
        </w:rPr>
        <w:lastRenderedPageBreak/>
        <w:t>4.- Le français comme langue d</w:t>
      </w:r>
      <w:r w:rsidR="00252006" w:rsidRPr="007566B4">
        <w:rPr>
          <w:rFonts w:ascii="Times New Roman" w:hAnsi="Times New Roman"/>
          <w:b/>
          <w:sz w:val="36"/>
          <w:szCs w:val="36"/>
        </w:rPr>
        <w:t>’</w:t>
      </w:r>
      <w:r w:rsidRPr="007566B4">
        <w:rPr>
          <w:rFonts w:ascii="Times New Roman" w:hAnsi="Times New Roman"/>
          <w:b/>
          <w:sz w:val="36"/>
          <w:szCs w:val="36"/>
        </w:rPr>
        <w:t>enseignement</w:t>
      </w:r>
    </w:p>
    <w:p w:rsidR="00554D2C" w:rsidRDefault="00554D2C" w:rsidP="00381048">
      <w:pPr>
        <w:pStyle w:val="Paragraphedeliste"/>
        <w:spacing w:before="120" w:after="0"/>
        <w:ind w:left="0"/>
        <w:contextualSpacing w:val="0"/>
        <w:jc w:val="both"/>
        <w:rPr>
          <w:rFonts w:ascii="Times New Roman" w:hAnsi="Times New Roman"/>
          <w:sz w:val="24"/>
          <w:szCs w:val="24"/>
        </w:rPr>
      </w:pPr>
    </w:p>
    <w:p w:rsidR="00710D08" w:rsidRPr="004E5563" w:rsidRDefault="00710D08" w:rsidP="00381048">
      <w:pPr>
        <w:pStyle w:val="Paragraphedeliste"/>
        <w:spacing w:before="120" w:after="0"/>
        <w:ind w:left="0"/>
        <w:contextualSpacing w:val="0"/>
        <w:jc w:val="both"/>
        <w:rPr>
          <w:rFonts w:ascii="Times New Roman" w:hAnsi="Times New Roman"/>
          <w:sz w:val="24"/>
          <w:szCs w:val="24"/>
        </w:rPr>
      </w:pPr>
    </w:p>
    <w:p w:rsidR="00554D2C" w:rsidRPr="007566B4" w:rsidRDefault="00554D2C" w:rsidP="00381048">
      <w:pPr>
        <w:pStyle w:val="Paragraphedeliste"/>
        <w:spacing w:before="120" w:after="0"/>
        <w:ind w:left="0"/>
        <w:contextualSpacing w:val="0"/>
        <w:jc w:val="both"/>
        <w:rPr>
          <w:rFonts w:ascii="Times New Roman" w:hAnsi="Times New Roman"/>
          <w:b/>
          <w:sz w:val="32"/>
          <w:szCs w:val="32"/>
        </w:rPr>
      </w:pPr>
      <w:r w:rsidRPr="007566B4">
        <w:rPr>
          <w:rFonts w:ascii="Times New Roman" w:hAnsi="Times New Roman"/>
          <w:b/>
          <w:sz w:val="32"/>
          <w:szCs w:val="32"/>
        </w:rPr>
        <w:t>4.1.- La maîtrise approximative du français</w:t>
      </w:r>
    </w:p>
    <w:p w:rsidR="00710D08" w:rsidRDefault="00710D08" w:rsidP="00381048">
      <w:pPr>
        <w:pStyle w:val="Paragraphedeliste"/>
        <w:spacing w:before="120" w:after="0"/>
        <w:ind w:left="0"/>
        <w:contextualSpacing w:val="0"/>
        <w:jc w:val="both"/>
        <w:rPr>
          <w:rFonts w:ascii="Times New Roman" w:hAnsi="Times New Roman"/>
          <w:sz w:val="24"/>
          <w:szCs w:val="24"/>
        </w:rPr>
      </w:pPr>
    </w:p>
    <w:p w:rsidR="007B311E" w:rsidRPr="004E5563" w:rsidRDefault="007B311E" w:rsidP="00381048">
      <w:pPr>
        <w:pStyle w:val="Paragraphedeliste"/>
        <w:spacing w:before="120" w:after="0"/>
        <w:ind w:left="0"/>
        <w:contextualSpacing w:val="0"/>
        <w:jc w:val="both"/>
        <w:rPr>
          <w:rFonts w:ascii="Times New Roman" w:hAnsi="Times New Roman"/>
          <w:sz w:val="24"/>
          <w:szCs w:val="24"/>
        </w:rPr>
      </w:pPr>
      <w:r w:rsidRPr="004E5563">
        <w:rPr>
          <w:rFonts w:ascii="Times New Roman" w:hAnsi="Times New Roman"/>
          <w:sz w:val="24"/>
          <w:szCs w:val="24"/>
        </w:rPr>
        <w:t>Un constat s</w:t>
      </w:r>
      <w:r w:rsidR="00252006">
        <w:rPr>
          <w:rFonts w:ascii="Times New Roman" w:hAnsi="Times New Roman"/>
          <w:sz w:val="24"/>
          <w:szCs w:val="24"/>
        </w:rPr>
        <w:t>’</w:t>
      </w:r>
      <w:r w:rsidRPr="004E5563">
        <w:rPr>
          <w:rFonts w:ascii="Times New Roman" w:hAnsi="Times New Roman"/>
          <w:sz w:val="24"/>
          <w:szCs w:val="24"/>
        </w:rPr>
        <w:t>impose au Bénin lorsqu</w:t>
      </w:r>
      <w:r w:rsidR="00252006">
        <w:rPr>
          <w:rFonts w:ascii="Times New Roman" w:hAnsi="Times New Roman"/>
          <w:sz w:val="24"/>
          <w:szCs w:val="24"/>
        </w:rPr>
        <w:t>’</w:t>
      </w:r>
      <w:r w:rsidRPr="004E5563">
        <w:rPr>
          <w:rFonts w:ascii="Times New Roman" w:hAnsi="Times New Roman"/>
          <w:sz w:val="24"/>
          <w:szCs w:val="24"/>
        </w:rPr>
        <w:t>on envisage les résultats obtenus lors des évaluations externes en français (BEPC ou Bac) : les élèves béninois seraient incapables d</w:t>
      </w:r>
      <w:r w:rsidR="00252006">
        <w:rPr>
          <w:rFonts w:ascii="Times New Roman" w:hAnsi="Times New Roman"/>
          <w:sz w:val="24"/>
          <w:szCs w:val="24"/>
        </w:rPr>
        <w:t>’</w:t>
      </w:r>
      <w:r w:rsidRPr="004E5563">
        <w:rPr>
          <w:rFonts w:ascii="Times New Roman" w:hAnsi="Times New Roman"/>
          <w:sz w:val="24"/>
          <w:szCs w:val="24"/>
        </w:rPr>
        <w:t>exploiter ad</w:t>
      </w:r>
      <w:r w:rsidRPr="004E5563">
        <w:rPr>
          <w:rFonts w:ascii="Times New Roman" w:hAnsi="Times New Roman"/>
          <w:sz w:val="24"/>
          <w:szCs w:val="24"/>
        </w:rPr>
        <w:t>é</w:t>
      </w:r>
      <w:r w:rsidRPr="004E5563">
        <w:rPr>
          <w:rFonts w:ascii="Times New Roman" w:hAnsi="Times New Roman"/>
          <w:sz w:val="24"/>
          <w:szCs w:val="24"/>
        </w:rPr>
        <w:t>quatement la langue française et de développer des compétences argumentatives et rédactio</w:t>
      </w:r>
      <w:r w:rsidRPr="004E5563">
        <w:rPr>
          <w:rFonts w:ascii="Times New Roman" w:hAnsi="Times New Roman"/>
          <w:sz w:val="24"/>
          <w:szCs w:val="24"/>
        </w:rPr>
        <w:t>n</w:t>
      </w:r>
      <w:r w:rsidRPr="004E5563">
        <w:rPr>
          <w:rFonts w:ascii="Times New Roman" w:hAnsi="Times New Roman"/>
          <w:sz w:val="24"/>
          <w:szCs w:val="24"/>
        </w:rPr>
        <w:t>nelles dans l</w:t>
      </w:r>
      <w:r w:rsidR="00252006">
        <w:rPr>
          <w:rFonts w:ascii="Times New Roman" w:hAnsi="Times New Roman"/>
          <w:sz w:val="24"/>
          <w:szCs w:val="24"/>
        </w:rPr>
        <w:t>’</w:t>
      </w:r>
      <w:r w:rsidRPr="004E5563">
        <w:rPr>
          <w:rFonts w:ascii="Times New Roman" w:hAnsi="Times New Roman"/>
          <w:sz w:val="24"/>
          <w:szCs w:val="24"/>
        </w:rPr>
        <w:t>expression écrite. Il nous faut toutefois affiner ce diagnostic qui semble faire consensus.</w:t>
      </w:r>
    </w:p>
    <w:p w:rsidR="007B311E" w:rsidRPr="004E5563" w:rsidRDefault="007B311E" w:rsidP="00381048">
      <w:pPr>
        <w:pStyle w:val="Paragraphedeliste"/>
        <w:spacing w:before="120" w:after="0"/>
        <w:ind w:left="0"/>
        <w:contextualSpacing w:val="0"/>
        <w:jc w:val="both"/>
        <w:rPr>
          <w:rFonts w:ascii="Times New Roman" w:hAnsi="Times New Roman"/>
          <w:sz w:val="24"/>
          <w:szCs w:val="24"/>
        </w:rPr>
      </w:pPr>
      <w:r w:rsidRPr="004E5563">
        <w:rPr>
          <w:rFonts w:ascii="Times New Roman" w:hAnsi="Times New Roman"/>
          <w:sz w:val="24"/>
          <w:szCs w:val="24"/>
        </w:rPr>
        <w:t>Une mission d</w:t>
      </w:r>
      <w:r w:rsidR="00252006">
        <w:rPr>
          <w:rFonts w:ascii="Times New Roman" w:hAnsi="Times New Roman"/>
          <w:sz w:val="24"/>
          <w:szCs w:val="24"/>
        </w:rPr>
        <w:t>’</w:t>
      </w:r>
      <w:r w:rsidRPr="004E5563">
        <w:rPr>
          <w:rFonts w:ascii="Times New Roman" w:hAnsi="Times New Roman"/>
          <w:sz w:val="24"/>
          <w:szCs w:val="24"/>
        </w:rPr>
        <w:t>évaluation externe conduite par Tesar</w:t>
      </w:r>
      <w:r w:rsidRPr="004E5563">
        <w:rPr>
          <w:rStyle w:val="Appelnotedebasdep"/>
          <w:rFonts w:ascii="Times New Roman" w:hAnsi="Times New Roman"/>
          <w:sz w:val="24"/>
          <w:szCs w:val="24"/>
        </w:rPr>
        <w:footnoteReference w:id="41"/>
      </w:r>
      <w:r w:rsidRPr="004E5563">
        <w:rPr>
          <w:rFonts w:ascii="Times New Roman" w:hAnsi="Times New Roman"/>
          <w:sz w:val="24"/>
          <w:szCs w:val="24"/>
        </w:rPr>
        <w:t xml:space="preserve"> constate les lacunes des élèves bén</w:t>
      </w:r>
      <w:r w:rsidRPr="004E5563">
        <w:rPr>
          <w:rFonts w:ascii="Times New Roman" w:hAnsi="Times New Roman"/>
          <w:sz w:val="24"/>
          <w:szCs w:val="24"/>
        </w:rPr>
        <w:t>i</w:t>
      </w:r>
      <w:r w:rsidRPr="004E5563">
        <w:rPr>
          <w:rFonts w:ascii="Times New Roman" w:hAnsi="Times New Roman"/>
          <w:sz w:val="24"/>
          <w:szCs w:val="24"/>
        </w:rPr>
        <w:t>nois dans la maîtrise et le maniement de la langue française parlée, lue et écrite. Moins de 20% des élèves de la troisième année de l</w:t>
      </w:r>
      <w:r w:rsidR="00252006">
        <w:rPr>
          <w:rFonts w:ascii="Times New Roman" w:hAnsi="Times New Roman"/>
          <w:sz w:val="24"/>
          <w:szCs w:val="24"/>
        </w:rPr>
        <w:t>’</w:t>
      </w:r>
      <w:r w:rsidRPr="004E5563">
        <w:rPr>
          <w:rFonts w:ascii="Times New Roman" w:hAnsi="Times New Roman"/>
          <w:sz w:val="24"/>
          <w:szCs w:val="24"/>
        </w:rPr>
        <w:t>école primaire ont atteint le niveau requis par les nouveaux programmes d</w:t>
      </w:r>
      <w:r w:rsidR="00252006">
        <w:rPr>
          <w:rFonts w:ascii="Times New Roman" w:hAnsi="Times New Roman"/>
          <w:sz w:val="24"/>
          <w:szCs w:val="24"/>
        </w:rPr>
        <w:t>’</w:t>
      </w:r>
      <w:r w:rsidRPr="004E5563">
        <w:rPr>
          <w:rFonts w:ascii="Times New Roman" w:hAnsi="Times New Roman"/>
          <w:sz w:val="24"/>
          <w:szCs w:val="24"/>
        </w:rPr>
        <w:t>études. Pour ces experts, la non-maîtrise de la langue d</w:t>
      </w:r>
      <w:r w:rsidR="00252006">
        <w:rPr>
          <w:rFonts w:ascii="Times New Roman" w:hAnsi="Times New Roman"/>
          <w:sz w:val="24"/>
          <w:szCs w:val="24"/>
        </w:rPr>
        <w:t>’</w:t>
      </w:r>
      <w:r w:rsidRPr="004E5563">
        <w:rPr>
          <w:rFonts w:ascii="Times New Roman" w:hAnsi="Times New Roman"/>
          <w:sz w:val="24"/>
          <w:szCs w:val="24"/>
        </w:rPr>
        <w:t>enseignement est lourde de conséquences pour la scolarité des enfants béninois et si rien n</w:t>
      </w:r>
      <w:r w:rsidR="00252006">
        <w:rPr>
          <w:rFonts w:ascii="Times New Roman" w:hAnsi="Times New Roman"/>
          <w:sz w:val="24"/>
          <w:szCs w:val="24"/>
        </w:rPr>
        <w:t>’</w:t>
      </w:r>
      <w:r w:rsidRPr="004E5563">
        <w:rPr>
          <w:rFonts w:ascii="Times New Roman" w:hAnsi="Times New Roman"/>
          <w:sz w:val="24"/>
          <w:szCs w:val="24"/>
        </w:rPr>
        <w:t>est fait au plus vite, le taux de déscolarisation risque de remonter à moyen terme.</w:t>
      </w:r>
    </w:p>
    <w:p w:rsidR="007B311E" w:rsidRPr="004E5563" w:rsidRDefault="007B311E" w:rsidP="00381048">
      <w:pPr>
        <w:spacing w:before="120" w:after="0"/>
        <w:jc w:val="both"/>
        <w:rPr>
          <w:rFonts w:ascii="Times New Roman" w:hAnsi="Times New Roman"/>
          <w:sz w:val="24"/>
          <w:szCs w:val="24"/>
        </w:rPr>
      </w:pPr>
      <w:r w:rsidRPr="004E5563">
        <w:rPr>
          <w:rFonts w:ascii="Times New Roman" w:hAnsi="Times New Roman"/>
          <w:sz w:val="24"/>
          <w:szCs w:val="24"/>
        </w:rPr>
        <w:t xml:space="preserve">Djihouessi (2006) souligne </w:t>
      </w:r>
      <w:r w:rsidRPr="004E5563">
        <w:rPr>
          <w:rFonts w:ascii="Times New Roman" w:hAnsi="Times New Roman"/>
          <w:sz w:val="24"/>
          <w:szCs w:val="24"/>
          <w:lang w:val="fr-BE"/>
        </w:rPr>
        <w:t>lui aussi le poids de l</w:t>
      </w:r>
      <w:r w:rsidR="00252006">
        <w:rPr>
          <w:rFonts w:ascii="Times New Roman" w:hAnsi="Times New Roman"/>
          <w:sz w:val="24"/>
          <w:szCs w:val="24"/>
          <w:lang w:val="fr-BE"/>
        </w:rPr>
        <w:t>’</w:t>
      </w:r>
      <w:r w:rsidRPr="004E5563">
        <w:rPr>
          <w:rFonts w:ascii="Times New Roman" w:hAnsi="Times New Roman"/>
          <w:sz w:val="24"/>
          <w:szCs w:val="24"/>
          <w:lang w:val="fr-BE"/>
        </w:rPr>
        <w:t xml:space="preserve">usage de la langue française </w:t>
      </w:r>
      <w:r w:rsidRPr="004E5563">
        <w:rPr>
          <w:rFonts w:ascii="Times New Roman" w:hAnsi="Times New Roman"/>
          <w:sz w:val="24"/>
          <w:szCs w:val="24"/>
        </w:rPr>
        <w:t>dans l</w:t>
      </w:r>
      <w:r w:rsidR="00252006">
        <w:rPr>
          <w:rFonts w:ascii="Times New Roman" w:hAnsi="Times New Roman"/>
          <w:sz w:val="24"/>
          <w:szCs w:val="24"/>
        </w:rPr>
        <w:t>’</w:t>
      </w:r>
      <w:r w:rsidRPr="004E5563">
        <w:rPr>
          <w:rFonts w:ascii="Times New Roman" w:hAnsi="Times New Roman"/>
          <w:sz w:val="24"/>
          <w:szCs w:val="24"/>
        </w:rPr>
        <w:t>échec scolaire au Bénin. En d</w:t>
      </w:r>
      <w:r w:rsidR="00252006">
        <w:rPr>
          <w:rFonts w:ascii="Times New Roman" w:hAnsi="Times New Roman"/>
          <w:sz w:val="24"/>
          <w:szCs w:val="24"/>
        </w:rPr>
        <w:t>’</w:t>
      </w:r>
      <w:r w:rsidRPr="004E5563">
        <w:rPr>
          <w:rFonts w:ascii="Times New Roman" w:hAnsi="Times New Roman"/>
          <w:sz w:val="24"/>
          <w:szCs w:val="24"/>
        </w:rPr>
        <w:t>autres termes, le déficit d</w:t>
      </w:r>
      <w:r w:rsidR="00252006">
        <w:rPr>
          <w:rFonts w:ascii="Times New Roman" w:hAnsi="Times New Roman"/>
          <w:sz w:val="24"/>
          <w:szCs w:val="24"/>
        </w:rPr>
        <w:t>’</w:t>
      </w:r>
      <w:r w:rsidRPr="004E5563">
        <w:rPr>
          <w:rFonts w:ascii="Times New Roman" w:hAnsi="Times New Roman"/>
          <w:sz w:val="24"/>
          <w:szCs w:val="24"/>
        </w:rPr>
        <w:t>appropriation du français freine toutes les mesures et les pédagogies adoptées jusqu</w:t>
      </w:r>
      <w:r w:rsidR="00252006">
        <w:rPr>
          <w:rFonts w:ascii="Times New Roman" w:hAnsi="Times New Roman"/>
          <w:sz w:val="24"/>
          <w:szCs w:val="24"/>
        </w:rPr>
        <w:t>’</w:t>
      </w:r>
      <w:r w:rsidRPr="004E5563">
        <w:rPr>
          <w:rFonts w:ascii="Times New Roman" w:hAnsi="Times New Roman"/>
          <w:sz w:val="24"/>
          <w:szCs w:val="24"/>
        </w:rPr>
        <w:t>ici. Son analyse rejoint celle de Tesar (2003) : une meilleure maîtrise du français devrait améliorer la réussite scolaire.</w:t>
      </w:r>
    </w:p>
    <w:p w:rsidR="00554D2C" w:rsidRPr="004E5563" w:rsidRDefault="00554D2C" w:rsidP="00381048">
      <w:pPr>
        <w:spacing w:before="120" w:after="0"/>
        <w:jc w:val="both"/>
        <w:rPr>
          <w:rFonts w:ascii="Times New Roman" w:hAnsi="Times New Roman"/>
          <w:sz w:val="24"/>
          <w:szCs w:val="24"/>
        </w:rPr>
      </w:pPr>
      <w:r w:rsidRPr="004E5563">
        <w:rPr>
          <w:rFonts w:ascii="Times New Roman" w:hAnsi="Times New Roman"/>
          <w:sz w:val="24"/>
          <w:szCs w:val="24"/>
        </w:rPr>
        <w:t xml:space="preserve">Hounmènou (1995), dans une thèse de doctorat intitulée </w:t>
      </w:r>
      <w:r w:rsidRPr="004E5563">
        <w:rPr>
          <w:rFonts w:ascii="Times New Roman" w:hAnsi="Times New Roman"/>
          <w:i/>
          <w:sz w:val="24"/>
          <w:szCs w:val="24"/>
        </w:rPr>
        <w:t>Enseignement de la littérature et lecture : le cas de la littérature africaine d</w:t>
      </w:r>
      <w:r w:rsidR="00252006">
        <w:rPr>
          <w:rFonts w:ascii="Times New Roman" w:hAnsi="Times New Roman"/>
          <w:i/>
          <w:sz w:val="24"/>
          <w:szCs w:val="24"/>
        </w:rPr>
        <w:t>’</w:t>
      </w:r>
      <w:r w:rsidRPr="004E5563">
        <w:rPr>
          <w:rFonts w:ascii="Times New Roman" w:hAnsi="Times New Roman"/>
          <w:i/>
          <w:sz w:val="24"/>
          <w:szCs w:val="24"/>
        </w:rPr>
        <w:t xml:space="preserve">expression française au Bénin, </w:t>
      </w:r>
      <w:r w:rsidRPr="004E5563">
        <w:rPr>
          <w:rFonts w:ascii="Times New Roman" w:hAnsi="Times New Roman"/>
          <w:sz w:val="24"/>
          <w:szCs w:val="24"/>
        </w:rPr>
        <w:t>interroge les cond</w:t>
      </w:r>
      <w:r w:rsidRPr="004E5563">
        <w:rPr>
          <w:rFonts w:ascii="Times New Roman" w:hAnsi="Times New Roman"/>
          <w:sz w:val="24"/>
          <w:szCs w:val="24"/>
        </w:rPr>
        <w:t>i</w:t>
      </w:r>
      <w:r w:rsidRPr="004E5563">
        <w:rPr>
          <w:rFonts w:ascii="Times New Roman" w:hAnsi="Times New Roman"/>
          <w:sz w:val="24"/>
          <w:szCs w:val="24"/>
        </w:rPr>
        <w:t>tions de formation de lecteurs. L</w:t>
      </w:r>
      <w:r w:rsidR="00252006">
        <w:rPr>
          <w:rFonts w:ascii="Times New Roman" w:hAnsi="Times New Roman"/>
          <w:sz w:val="24"/>
          <w:szCs w:val="24"/>
        </w:rPr>
        <w:t>’</w:t>
      </w:r>
      <w:r w:rsidRPr="004E5563">
        <w:rPr>
          <w:rFonts w:ascii="Times New Roman" w:hAnsi="Times New Roman"/>
          <w:sz w:val="24"/>
          <w:szCs w:val="24"/>
        </w:rPr>
        <w:t>approche qu</w:t>
      </w:r>
      <w:r w:rsidR="00252006">
        <w:rPr>
          <w:rFonts w:ascii="Times New Roman" w:hAnsi="Times New Roman"/>
          <w:sz w:val="24"/>
          <w:szCs w:val="24"/>
        </w:rPr>
        <w:t>’</w:t>
      </w:r>
      <w:r w:rsidRPr="004E5563">
        <w:rPr>
          <w:rFonts w:ascii="Times New Roman" w:hAnsi="Times New Roman"/>
          <w:sz w:val="24"/>
          <w:szCs w:val="24"/>
        </w:rPr>
        <w:t>il propose se centre donc sur un usage précis du français : la langue écrite. Dans ses travaux, il conclut qu</w:t>
      </w:r>
      <w:r w:rsidR="00252006">
        <w:rPr>
          <w:rFonts w:ascii="Times New Roman" w:hAnsi="Times New Roman"/>
          <w:sz w:val="24"/>
          <w:szCs w:val="24"/>
        </w:rPr>
        <w:t>’</w:t>
      </w:r>
      <w:r w:rsidRPr="004E5563">
        <w:rPr>
          <w:rFonts w:ascii="Times New Roman" w:hAnsi="Times New Roman"/>
          <w:sz w:val="24"/>
          <w:szCs w:val="24"/>
        </w:rPr>
        <w:t>il n</w:t>
      </w:r>
      <w:r w:rsidR="00252006">
        <w:rPr>
          <w:rFonts w:ascii="Times New Roman" w:hAnsi="Times New Roman"/>
          <w:sz w:val="24"/>
          <w:szCs w:val="24"/>
        </w:rPr>
        <w:t>’</w:t>
      </w:r>
      <w:r w:rsidRPr="004E5563">
        <w:rPr>
          <w:rFonts w:ascii="Times New Roman" w:hAnsi="Times New Roman"/>
          <w:sz w:val="24"/>
          <w:szCs w:val="24"/>
        </w:rPr>
        <w:t>y a qu</w:t>
      </w:r>
      <w:r w:rsidR="00252006">
        <w:rPr>
          <w:rFonts w:ascii="Times New Roman" w:hAnsi="Times New Roman"/>
          <w:sz w:val="24"/>
          <w:szCs w:val="24"/>
        </w:rPr>
        <w:t>’</w:t>
      </w:r>
      <w:r w:rsidRPr="004E5563">
        <w:rPr>
          <w:rFonts w:ascii="Times New Roman" w:hAnsi="Times New Roman"/>
          <w:sz w:val="24"/>
          <w:szCs w:val="24"/>
        </w:rPr>
        <w:t>une partie des ense</w:t>
      </w:r>
      <w:r w:rsidRPr="004E5563">
        <w:rPr>
          <w:rFonts w:ascii="Times New Roman" w:hAnsi="Times New Roman"/>
          <w:sz w:val="24"/>
          <w:szCs w:val="24"/>
        </w:rPr>
        <w:t>i</w:t>
      </w:r>
      <w:r w:rsidRPr="004E5563">
        <w:rPr>
          <w:rFonts w:ascii="Times New Roman" w:hAnsi="Times New Roman"/>
          <w:sz w:val="24"/>
          <w:szCs w:val="24"/>
        </w:rPr>
        <w:t>gnants de français du secondaire qui paraissent préoccupés par la formation de lecteurs et qui le traduisent dans leurs options méthodologiques, par exemple en invitant les élèves à lire en-dehors de l</w:t>
      </w:r>
      <w:r w:rsidR="00252006">
        <w:rPr>
          <w:rFonts w:ascii="Times New Roman" w:hAnsi="Times New Roman"/>
          <w:sz w:val="24"/>
          <w:szCs w:val="24"/>
        </w:rPr>
        <w:t>’</w:t>
      </w:r>
      <w:r w:rsidRPr="004E5563">
        <w:rPr>
          <w:rFonts w:ascii="Times New Roman" w:hAnsi="Times New Roman"/>
          <w:sz w:val="24"/>
          <w:szCs w:val="24"/>
        </w:rPr>
        <w:t>école des œuvres littéraires, notamment africaines. Il constate que les pratiques utilisées pour enseigner la littérature au second cycle au Bénin ne permettent pas l</w:t>
      </w:r>
      <w:r w:rsidR="00252006">
        <w:rPr>
          <w:rFonts w:ascii="Times New Roman" w:hAnsi="Times New Roman"/>
          <w:sz w:val="24"/>
          <w:szCs w:val="24"/>
        </w:rPr>
        <w:t>’</w:t>
      </w:r>
      <w:r w:rsidRPr="004E5563">
        <w:rPr>
          <w:rFonts w:ascii="Times New Roman" w:hAnsi="Times New Roman"/>
          <w:sz w:val="24"/>
          <w:szCs w:val="24"/>
        </w:rPr>
        <w:t>atteinte de l</w:t>
      </w:r>
      <w:r w:rsidR="00252006">
        <w:rPr>
          <w:rFonts w:ascii="Times New Roman" w:hAnsi="Times New Roman"/>
          <w:sz w:val="24"/>
          <w:szCs w:val="24"/>
        </w:rPr>
        <w:t>’</w:t>
      </w:r>
      <w:r w:rsidRPr="004E5563">
        <w:rPr>
          <w:rFonts w:ascii="Times New Roman" w:hAnsi="Times New Roman"/>
          <w:sz w:val="24"/>
          <w:szCs w:val="24"/>
        </w:rPr>
        <w:t>objectif qui est d</w:t>
      </w:r>
      <w:r w:rsidR="00252006">
        <w:rPr>
          <w:rFonts w:ascii="Times New Roman" w:hAnsi="Times New Roman"/>
          <w:sz w:val="24"/>
          <w:szCs w:val="24"/>
        </w:rPr>
        <w:t>’</w:t>
      </w:r>
      <w:r w:rsidRPr="004E5563">
        <w:rPr>
          <w:rFonts w:ascii="Times New Roman" w:hAnsi="Times New Roman"/>
          <w:sz w:val="24"/>
          <w:szCs w:val="24"/>
        </w:rPr>
        <w:t>apprendre aux élèves à être autonomes et à réaliser l</w:t>
      </w:r>
      <w:r w:rsidR="00252006">
        <w:rPr>
          <w:rFonts w:ascii="Times New Roman" w:hAnsi="Times New Roman"/>
          <w:sz w:val="24"/>
          <w:szCs w:val="24"/>
        </w:rPr>
        <w:t>’</w:t>
      </w:r>
      <w:r w:rsidRPr="004E5563">
        <w:rPr>
          <w:rFonts w:ascii="Times New Roman" w:hAnsi="Times New Roman"/>
          <w:sz w:val="24"/>
          <w:szCs w:val="24"/>
        </w:rPr>
        <w:t>activité de la lecture.</w:t>
      </w:r>
    </w:p>
    <w:p w:rsidR="00554D2C" w:rsidRPr="004E5563" w:rsidRDefault="00554D2C" w:rsidP="00381048">
      <w:pPr>
        <w:spacing w:before="120" w:after="0"/>
        <w:jc w:val="both"/>
        <w:rPr>
          <w:rFonts w:ascii="Times New Roman" w:hAnsi="Times New Roman"/>
          <w:iCs/>
          <w:sz w:val="24"/>
          <w:szCs w:val="24"/>
        </w:rPr>
      </w:pPr>
    </w:p>
    <w:p w:rsidR="00710D08" w:rsidRDefault="00710D08">
      <w:pPr>
        <w:rPr>
          <w:rFonts w:ascii="Times New Roman" w:hAnsi="Times New Roman"/>
          <w:b/>
          <w:iCs/>
          <w:sz w:val="24"/>
          <w:szCs w:val="24"/>
        </w:rPr>
      </w:pPr>
      <w:r>
        <w:rPr>
          <w:rFonts w:ascii="Times New Roman" w:hAnsi="Times New Roman"/>
          <w:b/>
          <w:iCs/>
          <w:sz w:val="24"/>
          <w:szCs w:val="24"/>
        </w:rPr>
        <w:br w:type="page"/>
      </w:r>
    </w:p>
    <w:p w:rsidR="00554D2C" w:rsidRPr="007566B4" w:rsidRDefault="00554D2C" w:rsidP="00381048">
      <w:pPr>
        <w:spacing w:before="120" w:after="0"/>
        <w:jc w:val="both"/>
        <w:rPr>
          <w:rFonts w:ascii="Times New Roman" w:hAnsi="Times New Roman"/>
          <w:b/>
          <w:iCs/>
          <w:sz w:val="32"/>
          <w:szCs w:val="32"/>
        </w:rPr>
      </w:pPr>
      <w:r w:rsidRPr="007566B4">
        <w:rPr>
          <w:rFonts w:ascii="Times New Roman" w:hAnsi="Times New Roman"/>
          <w:b/>
          <w:iCs/>
          <w:sz w:val="32"/>
          <w:szCs w:val="32"/>
        </w:rPr>
        <w:lastRenderedPageBreak/>
        <w:t>4.2.- Le poids du passé colonial</w:t>
      </w:r>
    </w:p>
    <w:p w:rsidR="00710D08" w:rsidRDefault="00710D08" w:rsidP="00381048">
      <w:pPr>
        <w:spacing w:before="120" w:after="0"/>
        <w:jc w:val="both"/>
        <w:rPr>
          <w:rFonts w:ascii="Times New Roman" w:hAnsi="Times New Roman"/>
          <w:sz w:val="24"/>
          <w:szCs w:val="24"/>
        </w:rPr>
      </w:pPr>
    </w:p>
    <w:p w:rsidR="00554D2C" w:rsidRPr="004E5563" w:rsidRDefault="00554D2C" w:rsidP="00381048">
      <w:pPr>
        <w:spacing w:before="120" w:after="0"/>
        <w:jc w:val="both"/>
        <w:rPr>
          <w:rFonts w:ascii="Times New Roman" w:hAnsi="Times New Roman"/>
          <w:sz w:val="24"/>
          <w:szCs w:val="24"/>
        </w:rPr>
      </w:pPr>
      <w:r w:rsidRPr="004E5563">
        <w:rPr>
          <w:rFonts w:ascii="Times New Roman" w:hAnsi="Times New Roman"/>
          <w:sz w:val="24"/>
          <w:szCs w:val="24"/>
        </w:rPr>
        <w:t>Parce que l</w:t>
      </w:r>
      <w:r w:rsidR="00252006">
        <w:rPr>
          <w:rFonts w:ascii="Times New Roman" w:hAnsi="Times New Roman"/>
          <w:sz w:val="24"/>
          <w:szCs w:val="24"/>
        </w:rPr>
        <w:t>’</w:t>
      </w:r>
      <w:r w:rsidRPr="004E5563">
        <w:rPr>
          <w:rFonts w:ascii="Times New Roman" w:hAnsi="Times New Roman"/>
          <w:sz w:val="24"/>
          <w:szCs w:val="24"/>
        </w:rPr>
        <w:t>enseignement du français en Afrique Occidentale Française reposait sur une l</w:t>
      </w:r>
      <w:r w:rsidRPr="004E5563">
        <w:rPr>
          <w:rFonts w:ascii="Times New Roman" w:hAnsi="Times New Roman"/>
          <w:sz w:val="24"/>
          <w:szCs w:val="24"/>
        </w:rPr>
        <w:t>o</w:t>
      </w:r>
      <w:r w:rsidRPr="004E5563">
        <w:rPr>
          <w:rFonts w:ascii="Times New Roman" w:hAnsi="Times New Roman"/>
          <w:sz w:val="24"/>
          <w:szCs w:val="24"/>
        </w:rPr>
        <w:t>gique d</w:t>
      </w:r>
      <w:r w:rsidR="00252006">
        <w:rPr>
          <w:rFonts w:ascii="Times New Roman" w:hAnsi="Times New Roman"/>
          <w:sz w:val="24"/>
          <w:szCs w:val="24"/>
        </w:rPr>
        <w:t>’</w:t>
      </w:r>
      <w:r w:rsidRPr="004E5563">
        <w:rPr>
          <w:rFonts w:ascii="Times New Roman" w:hAnsi="Times New Roman"/>
          <w:sz w:val="24"/>
          <w:szCs w:val="24"/>
        </w:rPr>
        <w:t>assimilation-appropriation et que les parlers africains étaient perçus comme barbares, inférieurs, les démarches méthodologiques et les moyens pédagogiques mobilisés n</w:t>
      </w:r>
      <w:r w:rsidR="00252006">
        <w:rPr>
          <w:rFonts w:ascii="Times New Roman" w:hAnsi="Times New Roman"/>
          <w:sz w:val="24"/>
          <w:szCs w:val="24"/>
        </w:rPr>
        <w:t>’</w:t>
      </w:r>
      <w:r w:rsidRPr="004E5563">
        <w:rPr>
          <w:rFonts w:ascii="Times New Roman" w:hAnsi="Times New Roman"/>
          <w:sz w:val="24"/>
          <w:szCs w:val="24"/>
        </w:rPr>
        <w:t>ont fait que contribuer à rendre davantage flou le statut de la langue française et à accentuer les diff</w:t>
      </w:r>
      <w:r w:rsidRPr="004E5563">
        <w:rPr>
          <w:rFonts w:ascii="Times New Roman" w:hAnsi="Times New Roman"/>
          <w:sz w:val="24"/>
          <w:szCs w:val="24"/>
        </w:rPr>
        <w:t>i</w:t>
      </w:r>
      <w:r w:rsidRPr="004E5563">
        <w:rPr>
          <w:rFonts w:ascii="Times New Roman" w:hAnsi="Times New Roman"/>
          <w:sz w:val="24"/>
          <w:szCs w:val="24"/>
        </w:rPr>
        <w:t>cultés scolaires des jeunes béninois.</w:t>
      </w:r>
    </w:p>
    <w:p w:rsidR="00554D2C" w:rsidRPr="004E5563" w:rsidRDefault="007B311E" w:rsidP="00381048">
      <w:pPr>
        <w:spacing w:before="120" w:after="0"/>
        <w:jc w:val="both"/>
        <w:rPr>
          <w:rFonts w:ascii="Times New Roman" w:hAnsi="Times New Roman"/>
          <w:iCs/>
          <w:sz w:val="24"/>
          <w:szCs w:val="24"/>
        </w:rPr>
      </w:pPr>
      <w:r w:rsidRPr="004E5563">
        <w:rPr>
          <w:rFonts w:ascii="Times New Roman" w:hAnsi="Times New Roman"/>
          <w:iCs/>
          <w:sz w:val="24"/>
          <w:szCs w:val="24"/>
        </w:rPr>
        <w:t>Procédant à une analyse historique, Boko (1993)</w:t>
      </w:r>
      <w:r w:rsidRPr="004E5563">
        <w:rPr>
          <w:rFonts w:ascii="Times New Roman" w:hAnsi="Times New Roman"/>
          <w:sz w:val="24"/>
          <w:szCs w:val="24"/>
        </w:rPr>
        <w:t xml:space="preserve"> questionne l</w:t>
      </w:r>
      <w:r w:rsidR="00252006">
        <w:rPr>
          <w:rFonts w:ascii="Times New Roman" w:hAnsi="Times New Roman"/>
          <w:sz w:val="24"/>
          <w:szCs w:val="24"/>
        </w:rPr>
        <w:t>’</w:t>
      </w:r>
      <w:r w:rsidRPr="004E5563">
        <w:rPr>
          <w:rFonts w:ascii="Times New Roman" w:hAnsi="Times New Roman"/>
          <w:sz w:val="24"/>
          <w:szCs w:val="24"/>
        </w:rPr>
        <w:t>évolution du statut de l</w:t>
      </w:r>
      <w:r w:rsidR="00252006">
        <w:rPr>
          <w:rFonts w:ascii="Times New Roman" w:hAnsi="Times New Roman"/>
          <w:sz w:val="24"/>
          <w:szCs w:val="24"/>
        </w:rPr>
        <w:t>’</w:t>
      </w:r>
      <w:r w:rsidRPr="004E5563">
        <w:rPr>
          <w:rFonts w:ascii="Times New Roman" w:hAnsi="Times New Roman"/>
          <w:sz w:val="24"/>
          <w:szCs w:val="24"/>
        </w:rPr>
        <w:t>enseignement du français au Bénin de l</w:t>
      </w:r>
      <w:r w:rsidR="00252006">
        <w:rPr>
          <w:rFonts w:ascii="Times New Roman" w:hAnsi="Times New Roman"/>
          <w:sz w:val="24"/>
          <w:szCs w:val="24"/>
        </w:rPr>
        <w:t>’</w:t>
      </w:r>
      <w:r w:rsidRPr="004E5563">
        <w:rPr>
          <w:rFonts w:ascii="Times New Roman" w:hAnsi="Times New Roman"/>
          <w:sz w:val="24"/>
          <w:szCs w:val="24"/>
        </w:rPr>
        <w:t xml:space="preserve">indépendance à la période révolutionnaire. </w:t>
      </w:r>
      <w:r w:rsidRPr="004E5563">
        <w:rPr>
          <w:rFonts w:ascii="Times New Roman" w:hAnsi="Times New Roman"/>
          <w:iCs/>
          <w:sz w:val="24"/>
          <w:szCs w:val="24"/>
        </w:rPr>
        <w:t>Les choix politiques et idéologiques avaient conforté l</w:t>
      </w:r>
      <w:r w:rsidR="00252006">
        <w:rPr>
          <w:rFonts w:ascii="Times New Roman" w:hAnsi="Times New Roman"/>
          <w:iCs/>
          <w:sz w:val="24"/>
          <w:szCs w:val="24"/>
        </w:rPr>
        <w:t>’</w:t>
      </w:r>
      <w:r w:rsidRPr="004E5563">
        <w:rPr>
          <w:rFonts w:ascii="Times New Roman" w:hAnsi="Times New Roman"/>
          <w:iCs/>
          <w:sz w:val="24"/>
          <w:szCs w:val="24"/>
        </w:rPr>
        <w:t>idée que le français restait la langue du colonisateur et les citoyens qui le parlaient, l</w:t>
      </w:r>
      <w:r w:rsidR="00252006">
        <w:rPr>
          <w:rFonts w:ascii="Times New Roman" w:hAnsi="Times New Roman"/>
          <w:iCs/>
          <w:sz w:val="24"/>
          <w:szCs w:val="24"/>
        </w:rPr>
        <w:t>’</w:t>
      </w:r>
      <w:r w:rsidRPr="004E5563">
        <w:rPr>
          <w:rFonts w:ascii="Times New Roman" w:hAnsi="Times New Roman"/>
          <w:iCs/>
          <w:sz w:val="24"/>
          <w:szCs w:val="24"/>
        </w:rPr>
        <w:t>enseignaient et l</w:t>
      </w:r>
      <w:r w:rsidR="00252006">
        <w:rPr>
          <w:rFonts w:ascii="Times New Roman" w:hAnsi="Times New Roman"/>
          <w:iCs/>
          <w:sz w:val="24"/>
          <w:szCs w:val="24"/>
        </w:rPr>
        <w:t>’</w:t>
      </w:r>
      <w:r w:rsidRPr="004E5563">
        <w:rPr>
          <w:rFonts w:ascii="Times New Roman" w:hAnsi="Times New Roman"/>
          <w:iCs/>
          <w:sz w:val="24"/>
          <w:szCs w:val="24"/>
        </w:rPr>
        <w:t>étudiaient étaient des « néo-colonialistes ». Ces représentations ont été confortées lors de la prise du pouvoir par le go</w:t>
      </w:r>
      <w:r w:rsidRPr="004E5563">
        <w:rPr>
          <w:rFonts w:ascii="Times New Roman" w:hAnsi="Times New Roman"/>
          <w:iCs/>
          <w:sz w:val="24"/>
          <w:szCs w:val="24"/>
        </w:rPr>
        <w:t>u</w:t>
      </w:r>
      <w:r w:rsidRPr="004E5563">
        <w:rPr>
          <w:rFonts w:ascii="Times New Roman" w:hAnsi="Times New Roman"/>
          <w:iCs/>
          <w:sz w:val="24"/>
          <w:szCs w:val="24"/>
        </w:rPr>
        <w:t>vernement marxiste-léniniste en 1972 qui entendait sonner le glas du français au Bénin. Ce « divorce »  avec le français en tant que langue a duré jusqu</w:t>
      </w:r>
      <w:r w:rsidR="00252006">
        <w:rPr>
          <w:rFonts w:ascii="Times New Roman" w:hAnsi="Times New Roman"/>
          <w:iCs/>
          <w:sz w:val="24"/>
          <w:szCs w:val="24"/>
        </w:rPr>
        <w:t>’</w:t>
      </w:r>
      <w:r w:rsidRPr="004E5563">
        <w:rPr>
          <w:rFonts w:ascii="Times New Roman" w:hAnsi="Times New Roman"/>
          <w:iCs/>
          <w:sz w:val="24"/>
          <w:szCs w:val="24"/>
        </w:rPr>
        <w:t>en 1990. On pourrait évoquer les prémisses d</w:t>
      </w:r>
      <w:r w:rsidR="00252006">
        <w:rPr>
          <w:rFonts w:ascii="Times New Roman" w:hAnsi="Times New Roman"/>
          <w:iCs/>
          <w:sz w:val="24"/>
          <w:szCs w:val="24"/>
        </w:rPr>
        <w:t>’</w:t>
      </w:r>
      <w:r w:rsidRPr="004E5563">
        <w:rPr>
          <w:rFonts w:ascii="Times New Roman" w:hAnsi="Times New Roman"/>
          <w:iCs/>
          <w:sz w:val="24"/>
          <w:szCs w:val="24"/>
        </w:rPr>
        <w:t>une certaine réconciliation à la Conférence Nationale, qui marque un nouveau départ du Bénin sur tous les plans liés au développement et à son rayonnement dans le monde.</w:t>
      </w:r>
    </w:p>
    <w:p w:rsidR="007B311E" w:rsidRPr="004E5563" w:rsidRDefault="007B311E" w:rsidP="00381048">
      <w:pPr>
        <w:spacing w:before="120" w:after="0"/>
        <w:jc w:val="both"/>
        <w:rPr>
          <w:rFonts w:ascii="Times New Roman" w:hAnsi="Times New Roman"/>
          <w:sz w:val="24"/>
          <w:szCs w:val="24"/>
        </w:rPr>
      </w:pPr>
      <w:r w:rsidRPr="004E5563">
        <w:rPr>
          <w:rFonts w:ascii="Times New Roman" w:hAnsi="Times New Roman"/>
          <w:iCs/>
          <w:sz w:val="24"/>
          <w:szCs w:val="24"/>
        </w:rPr>
        <w:t>Mais beaucoup de chemin reste à parcourir. Et au vu de l</w:t>
      </w:r>
      <w:r w:rsidR="00252006">
        <w:rPr>
          <w:rFonts w:ascii="Times New Roman" w:hAnsi="Times New Roman"/>
          <w:sz w:val="24"/>
          <w:szCs w:val="24"/>
        </w:rPr>
        <w:t>’</w:t>
      </w:r>
      <w:r w:rsidRPr="004E5563">
        <w:rPr>
          <w:rFonts w:ascii="Times New Roman" w:hAnsi="Times New Roman"/>
          <w:sz w:val="24"/>
          <w:szCs w:val="24"/>
        </w:rPr>
        <w:t>importance des dysfonctionnements de l</w:t>
      </w:r>
      <w:r w:rsidR="00252006">
        <w:rPr>
          <w:rFonts w:ascii="Times New Roman" w:hAnsi="Times New Roman"/>
          <w:sz w:val="24"/>
          <w:szCs w:val="24"/>
        </w:rPr>
        <w:t>’</w:t>
      </w:r>
      <w:r w:rsidRPr="004E5563">
        <w:rPr>
          <w:rFonts w:ascii="Times New Roman" w:hAnsi="Times New Roman"/>
          <w:sz w:val="24"/>
          <w:szCs w:val="24"/>
        </w:rPr>
        <w:t>enseignement du français au Bénin, Boko propose une nouvelle approche didactique, une  nouvelle forme d</w:t>
      </w:r>
      <w:r w:rsidR="00252006">
        <w:rPr>
          <w:rFonts w:ascii="Times New Roman" w:hAnsi="Times New Roman"/>
          <w:sz w:val="24"/>
          <w:szCs w:val="24"/>
        </w:rPr>
        <w:t>’</w:t>
      </w:r>
      <w:r w:rsidRPr="004E5563">
        <w:rPr>
          <w:rFonts w:ascii="Times New Roman" w:hAnsi="Times New Roman"/>
          <w:sz w:val="24"/>
          <w:szCs w:val="24"/>
        </w:rPr>
        <w:t>instruction qui constitue un processus mutuel où les apprenants essayent de trouver avec l</w:t>
      </w:r>
      <w:r w:rsidR="00252006">
        <w:rPr>
          <w:rFonts w:ascii="Times New Roman" w:hAnsi="Times New Roman"/>
          <w:sz w:val="24"/>
          <w:szCs w:val="24"/>
        </w:rPr>
        <w:t>’</w:t>
      </w:r>
      <w:r w:rsidRPr="004E5563">
        <w:rPr>
          <w:rFonts w:ascii="Times New Roman" w:hAnsi="Times New Roman"/>
          <w:sz w:val="24"/>
          <w:szCs w:val="24"/>
        </w:rPr>
        <w:t>enseignant les meilleures solutions aux problèmes auxquels ils sont confrontés. Selon lui, tout se fait pour les élèves, mais en dehors d</w:t>
      </w:r>
      <w:r w:rsidR="00252006">
        <w:rPr>
          <w:rFonts w:ascii="Times New Roman" w:hAnsi="Times New Roman"/>
          <w:sz w:val="24"/>
          <w:szCs w:val="24"/>
        </w:rPr>
        <w:t>’</w:t>
      </w:r>
      <w:r w:rsidRPr="004E5563">
        <w:rPr>
          <w:rFonts w:ascii="Times New Roman" w:hAnsi="Times New Roman"/>
          <w:sz w:val="24"/>
          <w:szCs w:val="24"/>
        </w:rPr>
        <w:t>eux. Or, les temps changent et les s</w:t>
      </w:r>
      <w:r w:rsidRPr="004E5563">
        <w:rPr>
          <w:rFonts w:ascii="Times New Roman" w:hAnsi="Times New Roman"/>
          <w:sz w:val="24"/>
          <w:szCs w:val="24"/>
        </w:rPr>
        <w:t>o</w:t>
      </w:r>
      <w:r w:rsidRPr="004E5563">
        <w:rPr>
          <w:rFonts w:ascii="Times New Roman" w:hAnsi="Times New Roman"/>
          <w:sz w:val="24"/>
          <w:szCs w:val="24"/>
        </w:rPr>
        <w:t>ciétés évoluent. Il faut recourir à un autre mode d</w:t>
      </w:r>
      <w:r w:rsidR="00252006">
        <w:rPr>
          <w:rFonts w:ascii="Times New Roman" w:hAnsi="Times New Roman"/>
          <w:sz w:val="24"/>
          <w:szCs w:val="24"/>
        </w:rPr>
        <w:t>’</w:t>
      </w:r>
      <w:r w:rsidRPr="004E5563">
        <w:rPr>
          <w:rFonts w:ascii="Times New Roman" w:hAnsi="Times New Roman"/>
          <w:sz w:val="24"/>
          <w:szCs w:val="24"/>
        </w:rPr>
        <w:t>enseignement qui ne renie ni le rôle du maître, ni celui des parents. Il lui paraît ainsi indispensable d</w:t>
      </w:r>
      <w:r w:rsidR="00252006">
        <w:rPr>
          <w:rFonts w:ascii="Times New Roman" w:hAnsi="Times New Roman"/>
          <w:sz w:val="24"/>
          <w:szCs w:val="24"/>
        </w:rPr>
        <w:t>’</w:t>
      </w:r>
      <w:r w:rsidRPr="004E5563">
        <w:rPr>
          <w:rFonts w:ascii="Times New Roman" w:hAnsi="Times New Roman"/>
          <w:sz w:val="24"/>
          <w:szCs w:val="24"/>
        </w:rPr>
        <w:t>ouvrir cette nouvelle approche à la sphère familiale, par un recours à des pédagogies de compensation orientées vers les p</w:t>
      </w:r>
      <w:r w:rsidRPr="004E5563">
        <w:rPr>
          <w:rFonts w:ascii="Times New Roman" w:hAnsi="Times New Roman"/>
          <w:sz w:val="24"/>
          <w:szCs w:val="24"/>
        </w:rPr>
        <w:t>a</w:t>
      </w:r>
      <w:r w:rsidRPr="004E5563">
        <w:rPr>
          <w:rFonts w:ascii="Times New Roman" w:hAnsi="Times New Roman"/>
          <w:sz w:val="24"/>
          <w:szCs w:val="24"/>
        </w:rPr>
        <w:t>rents illettrés. Pour Boko, il convient donc de prendre en compte les déterminants externes auxquels l</w:t>
      </w:r>
      <w:r w:rsidR="00252006">
        <w:rPr>
          <w:rFonts w:ascii="Times New Roman" w:hAnsi="Times New Roman"/>
          <w:sz w:val="24"/>
          <w:szCs w:val="24"/>
        </w:rPr>
        <w:t>’</w:t>
      </w:r>
      <w:r w:rsidRPr="004E5563">
        <w:rPr>
          <w:rFonts w:ascii="Times New Roman" w:hAnsi="Times New Roman"/>
          <w:sz w:val="24"/>
          <w:szCs w:val="24"/>
        </w:rPr>
        <w:t>enseignement du français se confronte : l</w:t>
      </w:r>
      <w:r w:rsidR="00252006">
        <w:rPr>
          <w:rFonts w:ascii="Times New Roman" w:hAnsi="Times New Roman"/>
          <w:sz w:val="24"/>
          <w:szCs w:val="24"/>
        </w:rPr>
        <w:t>’</w:t>
      </w:r>
      <w:r w:rsidRPr="004E5563">
        <w:rPr>
          <w:rFonts w:ascii="Times New Roman" w:hAnsi="Times New Roman"/>
          <w:sz w:val="24"/>
          <w:szCs w:val="24"/>
        </w:rPr>
        <w:t>évolution démographique, la pauvreté, la formation des enseignants, l</w:t>
      </w:r>
      <w:r w:rsidR="00252006">
        <w:rPr>
          <w:rFonts w:ascii="Times New Roman" w:hAnsi="Times New Roman"/>
          <w:sz w:val="24"/>
          <w:szCs w:val="24"/>
        </w:rPr>
        <w:t>’</w:t>
      </w:r>
      <w:r w:rsidRPr="004E5563">
        <w:rPr>
          <w:rFonts w:ascii="Times New Roman" w:hAnsi="Times New Roman"/>
          <w:sz w:val="24"/>
          <w:szCs w:val="24"/>
        </w:rPr>
        <w:t>élaboration et l</w:t>
      </w:r>
      <w:r w:rsidR="00252006">
        <w:rPr>
          <w:rFonts w:ascii="Times New Roman" w:hAnsi="Times New Roman"/>
          <w:sz w:val="24"/>
          <w:szCs w:val="24"/>
        </w:rPr>
        <w:t>’</w:t>
      </w:r>
      <w:r w:rsidRPr="004E5563">
        <w:rPr>
          <w:rFonts w:ascii="Times New Roman" w:hAnsi="Times New Roman"/>
          <w:sz w:val="24"/>
          <w:szCs w:val="24"/>
        </w:rPr>
        <w:t>édition des manuels scolaires.</w:t>
      </w:r>
    </w:p>
    <w:p w:rsidR="00C046A9" w:rsidRDefault="00C046A9" w:rsidP="00381048">
      <w:pPr>
        <w:spacing w:before="120" w:after="0"/>
        <w:jc w:val="both"/>
        <w:rPr>
          <w:rFonts w:ascii="Times New Roman" w:hAnsi="Times New Roman"/>
          <w:b/>
          <w:sz w:val="24"/>
          <w:szCs w:val="24"/>
        </w:rPr>
      </w:pPr>
    </w:p>
    <w:p w:rsidR="00710D08" w:rsidRPr="004E5563" w:rsidRDefault="00710D08" w:rsidP="00381048">
      <w:pPr>
        <w:spacing w:before="120" w:after="0"/>
        <w:jc w:val="both"/>
        <w:rPr>
          <w:rFonts w:ascii="Times New Roman" w:hAnsi="Times New Roman"/>
          <w:b/>
          <w:sz w:val="24"/>
          <w:szCs w:val="24"/>
        </w:rPr>
      </w:pPr>
    </w:p>
    <w:p w:rsidR="00554D2C" w:rsidRPr="007566B4" w:rsidRDefault="00554D2C" w:rsidP="00381048">
      <w:pPr>
        <w:spacing w:before="120" w:after="0"/>
        <w:jc w:val="both"/>
        <w:rPr>
          <w:rFonts w:ascii="Times New Roman" w:hAnsi="Times New Roman"/>
          <w:b/>
          <w:sz w:val="32"/>
          <w:szCs w:val="32"/>
        </w:rPr>
      </w:pPr>
      <w:r w:rsidRPr="007566B4">
        <w:rPr>
          <w:rFonts w:ascii="Times New Roman" w:hAnsi="Times New Roman"/>
          <w:b/>
          <w:sz w:val="32"/>
          <w:szCs w:val="32"/>
        </w:rPr>
        <w:t>4.3.- Le français, entre langue première et langue seconde</w:t>
      </w:r>
    </w:p>
    <w:p w:rsidR="00710D08" w:rsidRDefault="00710D08" w:rsidP="00381048">
      <w:pPr>
        <w:spacing w:before="120" w:after="0"/>
        <w:jc w:val="both"/>
        <w:rPr>
          <w:rFonts w:ascii="Times New Roman" w:hAnsi="Times New Roman"/>
          <w:sz w:val="24"/>
          <w:szCs w:val="24"/>
        </w:rPr>
      </w:pPr>
    </w:p>
    <w:p w:rsidR="007B311E" w:rsidRPr="004E5563" w:rsidRDefault="007B311E" w:rsidP="00381048">
      <w:pPr>
        <w:spacing w:before="120" w:after="0"/>
        <w:jc w:val="both"/>
        <w:rPr>
          <w:rFonts w:ascii="Times New Roman" w:hAnsi="Times New Roman"/>
          <w:sz w:val="24"/>
          <w:szCs w:val="24"/>
        </w:rPr>
      </w:pPr>
      <w:r w:rsidRPr="004E5563">
        <w:rPr>
          <w:rFonts w:ascii="Times New Roman" w:hAnsi="Times New Roman"/>
          <w:sz w:val="24"/>
          <w:szCs w:val="24"/>
        </w:rPr>
        <w:t>Les difficultés auxquelles se heurte le système éducatif béninois sont assez comparables à celles de tout autre système éducatif où le français est enseigné comme langue seconde ou comme langue étrangère. De ce point de vue, les travaux de De Pietro (2007) montrent que le français, en tant que matière enseignée, demeure un objet de polémique en dépit des initi</w:t>
      </w:r>
      <w:r w:rsidRPr="004E5563">
        <w:rPr>
          <w:rFonts w:ascii="Times New Roman" w:hAnsi="Times New Roman"/>
          <w:sz w:val="24"/>
          <w:szCs w:val="24"/>
        </w:rPr>
        <w:t>a</w:t>
      </w:r>
      <w:r w:rsidRPr="004E5563">
        <w:rPr>
          <w:rFonts w:ascii="Times New Roman" w:hAnsi="Times New Roman"/>
          <w:sz w:val="24"/>
          <w:szCs w:val="24"/>
        </w:rPr>
        <w:t xml:space="preserve">tives prises par les autorités scolaires pour dépasser les clivages idéologiques. De son côté, </w:t>
      </w:r>
      <w:r w:rsidRPr="004E5563">
        <w:rPr>
          <w:rFonts w:ascii="Times New Roman" w:hAnsi="Times New Roman"/>
          <w:sz w:val="24"/>
          <w:szCs w:val="24"/>
        </w:rPr>
        <w:lastRenderedPageBreak/>
        <w:t>Beacco (2007)</w:t>
      </w:r>
      <w:r w:rsidRPr="004E5563">
        <w:rPr>
          <w:rStyle w:val="Appelnotedebasdep"/>
          <w:rFonts w:ascii="Times New Roman" w:hAnsi="Times New Roman"/>
          <w:sz w:val="24"/>
          <w:szCs w:val="24"/>
        </w:rPr>
        <w:footnoteReference w:id="42"/>
      </w:r>
      <w:r w:rsidRPr="004E5563">
        <w:rPr>
          <w:rFonts w:ascii="Times New Roman" w:hAnsi="Times New Roman"/>
          <w:sz w:val="24"/>
          <w:szCs w:val="24"/>
        </w:rPr>
        <w:t>, met en évidence que des compétences indispensables doivent être articulées pour donner une structure aux unités concrètes d</w:t>
      </w:r>
      <w:r w:rsidR="00252006">
        <w:rPr>
          <w:rFonts w:ascii="Times New Roman" w:hAnsi="Times New Roman"/>
          <w:sz w:val="24"/>
          <w:szCs w:val="24"/>
        </w:rPr>
        <w:t>’</w:t>
      </w:r>
      <w:r w:rsidRPr="004E5563">
        <w:rPr>
          <w:rFonts w:ascii="Times New Roman" w:hAnsi="Times New Roman"/>
          <w:sz w:val="24"/>
          <w:szCs w:val="24"/>
        </w:rPr>
        <w:t>enseignement.</w:t>
      </w:r>
    </w:p>
    <w:p w:rsidR="00554D2C" w:rsidRPr="004E5563" w:rsidRDefault="00554D2C" w:rsidP="00381048">
      <w:pPr>
        <w:spacing w:before="120" w:after="0"/>
        <w:jc w:val="both"/>
        <w:rPr>
          <w:rFonts w:ascii="Times New Roman" w:hAnsi="Times New Roman"/>
          <w:sz w:val="24"/>
          <w:szCs w:val="24"/>
        </w:rPr>
      </w:pPr>
      <w:r w:rsidRPr="004E5563">
        <w:rPr>
          <w:rFonts w:ascii="Times New Roman" w:hAnsi="Times New Roman"/>
          <w:sz w:val="24"/>
          <w:szCs w:val="24"/>
        </w:rPr>
        <w:t>Amétooyona (1995) part du constat alarmant des résultats scolaires de plus en plus faibles chez les élèves béninois. Elle tente d</w:t>
      </w:r>
      <w:r w:rsidR="00252006">
        <w:rPr>
          <w:rFonts w:ascii="Times New Roman" w:hAnsi="Times New Roman"/>
          <w:sz w:val="24"/>
          <w:szCs w:val="24"/>
        </w:rPr>
        <w:t>’</w:t>
      </w:r>
      <w:r w:rsidRPr="004E5563">
        <w:rPr>
          <w:rFonts w:ascii="Times New Roman" w:hAnsi="Times New Roman"/>
          <w:sz w:val="24"/>
          <w:szCs w:val="24"/>
        </w:rPr>
        <w:t>identifier les facteurs à la fois sociaux et pédagogiques à l</w:t>
      </w:r>
      <w:r w:rsidR="00252006">
        <w:rPr>
          <w:rFonts w:ascii="Times New Roman" w:hAnsi="Times New Roman"/>
          <w:sz w:val="24"/>
          <w:szCs w:val="24"/>
        </w:rPr>
        <w:t>’</w:t>
      </w:r>
      <w:r w:rsidRPr="004E5563">
        <w:rPr>
          <w:rFonts w:ascii="Times New Roman" w:hAnsi="Times New Roman"/>
          <w:sz w:val="24"/>
          <w:szCs w:val="24"/>
        </w:rPr>
        <w:t>origine de cette situation d</w:t>
      </w:r>
      <w:r w:rsidR="00252006">
        <w:rPr>
          <w:rFonts w:ascii="Times New Roman" w:hAnsi="Times New Roman"/>
          <w:sz w:val="24"/>
          <w:szCs w:val="24"/>
        </w:rPr>
        <w:t>’</w:t>
      </w:r>
      <w:r w:rsidRPr="004E5563">
        <w:rPr>
          <w:rFonts w:ascii="Times New Roman" w:hAnsi="Times New Roman"/>
          <w:sz w:val="24"/>
          <w:szCs w:val="24"/>
        </w:rPr>
        <w:t>échec massif en français au Bénin. Selon elle, le français n</w:t>
      </w:r>
      <w:r w:rsidR="00252006">
        <w:rPr>
          <w:rFonts w:ascii="Times New Roman" w:hAnsi="Times New Roman"/>
          <w:sz w:val="24"/>
          <w:szCs w:val="24"/>
        </w:rPr>
        <w:t>’</w:t>
      </w:r>
      <w:r w:rsidRPr="004E5563">
        <w:rPr>
          <w:rFonts w:ascii="Times New Roman" w:hAnsi="Times New Roman"/>
          <w:sz w:val="24"/>
          <w:szCs w:val="24"/>
        </w:rPr>
        <w:t>a j</w:t>
      </w:r>
      <w:r w:rsidRPr="004E5563">
        <w:rPr>
          <w:rFonts w:ascii="Times New Roman" w:hAnsi="Times New Roman"/>
          <w:sz w:val="24"/>
          <w:szCs w:val="24"/>
        </w:rPr>
        <w:t>a</w:t>
      </w:r>
      <w:r w:rsidRPr="004E5563">
        <w:rPr>
          <w:rFonts w:ascii="Times New Roman" w:hAnsi="Times New Roman"/>
          <w:sz w:val="24"/>
          <w:szCs w:val="24"/>
        </w:rPr>
        <w:t>mais été abordé en tant que langue de scolarisation, il n</w:t>
      </w:r>
      <w:r w:rsidR="00252006">
        <w:rPr>
          <w:rFonts w:ascii="Times New Roman" w:hAnsi="Times New Roman"/>
          <w:sz w:val="24"/>
          <w:szCs w:val="24"/>
        </w:rPr>
        <w:t>’</w:t>
      </w:r>
      <w:r w:rsidRPr="004E5563">
        <w:rPr>
          <w:rFonts w:ascii="Times New Roman" w:hAnsi="Times New Roman"/>
          <w:sz w:val="24"/>
          <w:szCs w:val="24"/>
        </w:rPr>
        <w:t>a pas été enseigné comme tel. Et même si on utilise le français en classe, on sait peu de choses de son rôle effectif dans l</w:t>
      </w:r>
      <w:r w:rsidR="00252006">
        <w:rPr>
          <w:rFonts w:ascii="Times New Roman" w:hAnsi="Times New Roman"/>
          <w:sz w:val="24"/>
          <w:szCs w:val="24"/>
        </w:rPr>
        <w:t>’</w:t>
      </w:r>
      <w:r w:rsidRPr="004E5563">
        <w:rPr>
          <w:rFonts w:ascii="Times New Roman" w:hAnsi="Times New Roman"/>
          <w:sz w:val="24"/>
          <w:szCs w:val="24"/>
        </w:rPr>
        <w:t>éducation scolaire béninoise.</w:t>
      </w:r>
    </w:p>
    <w:p w:rsidR="00554D2C" w:rsidRPr="004E5563" w:rsidRDefault="00554D2C" w:rsidP="00381048">
      <w:pPr>
        <w:spacing w:before="120" w:after="0"/>
        <w:jc w:val="both"/>
        <w:rPr>
          <w:rFonts w:ascii="Times New Roman" w:hAnsi="Times New Roman"/>
          <w:sz w:val="24"/>
          <w:szCs w:val="24"/>
        </w:rPr>
      </w:pPr>
      <w:r w:rsidRPr="004E5563">
        <w:rPr>
          <w:rFonts w:ascii="Times New Roman" w:hAnsi="Times New Roman"/>
          <w:sz w:val="24"/>
          <w:szCs w:val="24"/>
        </w:rPr>
        <w:t>Certains chercheurs et didacticiens d</w:t>
      </w:r>
      <w:r w:rsidR="00252006">
        <w:rPr>
          <w:rFonts w:ascii="Times New Roman" w:hAnsi="Times New Roman"/>
          <w:sz w:val="24"/>
          <w:szCs w:val="24"/>
        </w:rPr>
        <w:t>’</w:t>
      </w:r>
      <w:r w:rsidRPr="004E5563">
        <w:rPr>
          <w:rFonts w:ascii="Times New Roman" w:hAnsi="Times New Roman"/>
          <w:sz w:val="24"/>
          <w:szCs w:val="24"/>
        </w:rPr>
        <w:t>ailleurs ont eu le mérite d</w:t>
      </w:r>
      <w:r w:rsidR="00252006">
        <w:rPr>
          <w:rFonts w:ascii="Times New Roman" w:hAnsi="Times New Roman"/>
          <w:sz w:val="24"/>
          <w:szCs w:val="24"/>
        </w:rPr>
        <w:t>’</w:t>
      </w:r>
      <w:r w:rsidRPr="004E5563">
        <w:rPr>
          <w:rFonts w:ascii="Times New Roman" w:hAnsi="Times New Roman"/>
          <w:sz w:val="24"/>
          <w:szCs w:val="24"/>
        </w:rPr>
        <w:t>attirer l</w:t>
      </w:r>
      <w:r w:rsidR="00252006">
        <w:rPr>
          <w:rFonts w:ascii="Times New Roman" w:hAnsi="Times New Roman"/>
          <w:sz w:val="24"/>
          <w:szCs w:val="24"/>
        </w:rPr>
        <w:t>’</w:t>
      </w:r>
      <w:r w:rsidRPr="004E5563">
        <w:rPr>
          <w:rFonts w:ascii="Times New Roman" w:hAnsi="Times New Roman"/>
          <w:sz w:val="24"/>
          <w:szCs w:val="24"/>
        </w:rPr>
        <w:t>attention des Etats africains francophones sur l</w:t>
      </w:r>
      <w:r w:rsidR="00252006">
        <w:rPr>
          <w:rFonts w:ascii="Times New Roman" w:hAnsi="Times New Roman"/>
          <w:sz w:val="24"/>
          <w:szCs w:val="24"/>
        </w:rPr>
        <w:t>’</w:t>
      </w:r>
      <w:r w:rsidRPr="004E5563">
        <w:rPr>
          <w:rFonts w:ascii="Times New Roman" w:hAnsi="Times New Roman"/>
          <w:sz w:val="24"/>
          <w:szCs w:val="24"/>
        </w:rPr>
        <w:t>absence de clarification du statut linguistique du français. La langue de colonisation est devenue la langue d</w:t>
      </w:r>
      <w:r w:rsidR="00252006">
        <w:rPr>
          <w:rFonts w:ascii="Times New Roman" w:hAnsi="Times New Roman"/>
          <w:sz w:val="24"/>
          <w:szCs w:val="24"/>
        </w:rPr>
        <w:t>’</w:t>
      </w:r>
      <w:r w:rsidRPr="004E5563">
        <w:rPr>
          <w:rFonts w:ascii="Times New Roman" w:hAnsi="Times New Roman"/>
          <w:sz w:val="24"/>
          <w:szCs w:val="24"/>
        </w:rPr>
        <w:t>enseignement de la science et de la connai</w:t>
      </w:r>
      <w:r w:rsidRPr="004E5563">
        <w:rPr>
          <w:rFonts w:ascii="Times New Roman" w:hAnsi="Times New Roman"/>
          <w:sz w:val="24"/>
          <w:szCs w:val="24"/>
        </w:rPr>
        <w:t>s</w:t>
      </w:r>
      <w:r w:rsidRPr="004E5563">
        <w:rPr>
          <w:rFonts w:ascii="Times New Roman" w:hAnsi="Times New Roman"/>
          <w:sz w:val="24"/>
          <w:szCs w:val="24"/>
        </w:rPr>
        <w:t>sance en général. Mais le français en Afrique francophone en général, et au Bénin en partic</w:t>
      </w:r>
      <w:r w:rsidRPr="004E5563">
        <w:rPr>
          <w:rFonts w:ascii="Times New Roman" w:hAnsi="Times New Roman"/>
          <w:sz w:val="24"/>
          <w:szCs w:val="24"/>
        </w:rPr>
        <w:t>u</w:t>
      </w:r>
      <w:r w:rsidRPr="004E5563">
        <w:rPr>
          <w:rFonts w:ascii="Times New Roman" w:hAnsi="Times New Roman"/>
          <w:sz w:val="24"/>
          <w:szCs w:val="24"/>
        </w:rPr>
        <w:t>lier n</w:t>
      </w:r>
      <w:r w:rsidR="00252006">
        <w:rPr>
          <w:rFonts w:ascii="Times New Roman" w:hAnsi="Times New Roman"/>
          <w:sz w:val="24"/>
          <w:szCs w:val="24"/>
        </w:rPr>
        <w:t>’</w:t>
      </w:r>
      <w:r w:rsidRPr="004E5563">
        <w:rPr>
          <w:rFonts w:ascii="Times New Roman" w:hAnsi="Times New Roman"/>
          <w:sz w:val="24"/>
          <w:szCs w:val="24"/>
        </w:rPr>
        <w:t>est pas une langue première. Il en remplit toutefois les fonctions dans la réalité (à l</w:t>
      </w:r>
      <w:r w:rsidR="00252006">
        <w:rPr>
          <w:rFonts w:ascii="Times New Roman" w:hAnsi="Times New Roman"/>
          <w:sz w:val="24"/>
          <w:szCs w:val="24"/>
        </w:rPr>
        <w:t>’</w:t>
      </w:r>
      <w:r w:rsidRPr="004E5563">
        <w:rPr>
          <w:rFonts w:ascii="Times New Roman" w:hAnsi="Times New Roman"/>
          <w:sz w:val="24"/>
          <w:szCs w:val="24"/>
        </w:rPr>
        <w:t>école, dans les administrations publiques,…). La langue française a donc un statut très a</w:t>
      </w:r>
      <w:r w:rsidRPr="004E5563">
        <w:rPr>
          <w:rFonts w:ascii="Times New Roman" w:hAnsi="Times New Roman"/>
          <w:sz w:val="24"/>
          <w:szCs w:val="24"/>
        </w:rPr>
        <w:t>m</w:t>
      </w:r>
      <w:r w:rsidRPr="004E5563">
        <w:rPr>
          <w:rFonts w:ascii="Times New Roman" w:hAnsi="Times New Roman"/>
          <w:sz w:val="24"/>
          <w:szCs w:val="24"/>
        </w:rPr>
        <w:t>bigu : elle est tout à la fois traitée comme une langue seconde, parce qu</w:t>
      </w:r>
      <w:r w:rsidR="00252006">
        <w:rPr>
          <w:rFonts w:ascii="Times New Roman" w:hAnsi="Times New Roman"/>
          <w:sz w:val="24"/>
          <w:szCs w:val="24"/>
        </w:rPr>
        <w:t>’</w:t>
      </w:r>
      <w:r w:rsidRPr="004E5563">
        <w:rPr>
          <w:rFonts w:ascii="Times New Roman" w:hAnsi="Times New Roman"/>
          <w:sz w:val="24"/>
          <w:szCs w:val="24"/>
        </w:rPr>
        <w:t>en raison du passé colonial, elle est enseignée comme une langue étrangère, mais parce qu</w:t>
      </w:r>
      <w:r w:rsidR="00252006">
        <w:rPr>
          <w:rFonts w:ascii="Times New Roman" w:hAnsi="Times New Roman"/>
          <w:sz w:val="24"/>
          <w:szCs w:val="24"/>
        </w:rPr>
        <w:t>’</w:t>
      </w:r>
      <w:r w:rsidRPr="004E5563">
        <w:rPr>
          <w:rFonts w:ascii="Times New Roman" w:hAnsi="Times New Roman"/>
          <w:sz w:val="24"/>
          <w:szCs w:val="24"/>
        </w:rPr>
        <w:t>elle est devenue la langue de scolarisation à temps plein, elle fonctionne comme une langue première.</w:t>
      </w:r>
    </w:p>
    <w:p w:rsidR="00554D2C" w:rsidRPr="004E5563" w:rsidRDefault="00554D2C" w:rsidP="00381048">
      <w:pPr>
        <w:spacing w:before="120" w:after="0"/>
        <w:jc w:val="both"/>
        <w:rPr>
          <w:rFonts w:ascii="Times New Roman" w:hAnsi="Times New Roman"/>
          <w:sz w:val="24"/>
          <w:szCs w:val="24"/>
        </w:rPr>
      </w:pPr>
      <w:r w:rsidRPr="004E5563">
        <w:rPr>
          <w:rFonts w:ascii="Times New Roman" w:hAnsi="Times New Roman"/>
          <w:sz w:val="24"/>
          <w:szCs w:val="24"/>
        </w:rPr>
        <w:t>L</w:t>
      </w:r>
      <w:r w:rsidR="00252006">
        <w:rPr>
          <w:rFonts w:ascii="Times New Roman" w:hAnsi="Times New Roman"/>
          <w:sz w:val="24"/>
          <w:szCs w:val="24"/>
        </w:rPr>
        <w:t>’</w:t>
      </w:r>
      <w:r w:rsidRPr="004E5563">
        <w:rPr>
          <w:rFonts w:ascii="Times New Roman" w:hAnsi="Times New Roman"/>
          <w:sz w:val="24"/>
          <w:szCs w:val="24"/>
        </w:rPr>
        <w:t>enseignement du français est donc partagé entre un héritage colonial, puisque cette langue a été imposée par le colonisateur comme un outil de déracinement socioculturel et même inte</w:t>
      </w:r>
      <w:r w:rsidRPr="004E5563">
        <w:rPr>
          <w:rFonts w:ascii="Times New Roman" w:hAnsi="Times New Roman"/>
          <w:sz w:val="24"/>
          <w:szCs w:val="24"/>
        </w:rPr>
        <w:t>l</w:t>
      </w:r>
      <w:r w:rsidRPr="004E5563">
        <w:rPr>
          <w:rFonts w:ascii="Times New Roman" w:hAnsi="Times New Roman"/>
          <w:sz w:val="24"/>
          <w:szCs w:val="24"/>
        </w:rPr>
        <w:t>lectuel dans l</w:t>
      </w:r>
      <w:r w:rsidR="00252006">
        <w:rPr>
          <w:rFonts w:ascii="Times New Roman" w:hAnsi="Times New Roman"/>
          <w:sz w:val="24"/>
          <w:szCs w:val="24"/>
        </w:rPr>
        <w:t>’</w:t>
      </w:r>
      <w:r w:rsidRPr="004E5563">
        <w:rPr>
          <w:rFonts w:ascii="Times New Roman" w:hAnsi="Times New Roman"/>
          <w:sz w:val="24"/>
          <w:szCs w:val="24"/>
        </w:rPr>
        <w:t>école coloniale</w:t>
      </w:r>
      <w:r w:rsidRPr="004E5563">
        <w:rPr>
          <w:rStyle w:val="Appelnotedebasdep"/>
          <w:rFonts w:ascii="Times New Roman" w:hAnsi="Times New Roman"/>
          <w:sz w:val="24"/>
          <w:szCs w:val="24"/>
        </w:rPr>
        <w:footnoteReference w:id="43"/>
      </w:r>
      <w:r w:rsidRPr="004E5563">
        <w:rPr>
          <w:rFonts w:ascii="Times New Roman" w:hAnsi="Times New Roman"/>
          <w:sz w:val="24"/>
          <w:szCs w:val="24"/>
        </w:rPr>
        <w:t>, et un projet d</w:t>
      </w:r>
      <w:r w:rsidR="00252006">
        <w:rPr>
          <w:rFonts w:ascii="Times New Roman" w:hAnsi="Times New Roman"/>
          <w:sz w:val="24"/>
          <w:szCs w:val="24"/>
        </w:rPr>
        <w:t>’</w:t>
      </w:r>
      <w:r w:rsidRPr="004E5563">
        <w:rPr>
          <w:rFonts w:ascii="Times New Roman" w:hAnsi="Times New Roman"/>
          <w:sz w:val="24"/>
          <w:szCs w:val="24"/>
        </w:rPr>
        <w:t xml:space="preserve">émancipation sociale des jeunes </w:t>
      </w:r>
      <w:r w:rsidR="001762C6">
        <w:rPr>
          <w:rFonts w:ascii="Times New Roman" w:hAnsi="Times New Roman"/>
          <w:sz w:val="24"/>
          <w:szCs w:val="24"/>
        </w:rPr>
        <w:t>B</w:t>
      </w:r>
      <w:r w:rsidRPr="004E5563">
        <w:rPr>
          <w:rFonts w:ascii="Times New Roman" w:hAnsi="Times New Roman"/>
          <w:sz w:val="24"/>
          <w:szCs w:val="24"/>
        </w:rPr>
        <w:t>éninois. Mais tel qu</w:t>
      </w:r>
      <w:r w:rsidR="00252006">
        <w:rPr>
          <w:rFonts w:ascii="Times New Roman" w:hAnsi="Times New Roman"/>
          <w:sz w:val="24"/>
          <w:szCs w:val="24"/>
        </w:rPr>
        <w:t>’</w:t>
      </w:r>
      <w:r w:rsidRPr="004E5563">
        <w:rPr>
          <w:rFonts w:ascii="Times New Roman" w:hAnsi="Times New Roman"/>
          <w:sz w:val="24"/>
          <w:szCs w:val="24"/>
        </w:rPr>
        <w:t>il est enseigné, le français ne peut pas permettre aux écoliers, aux collégiens et aux l</w:t>
      </w:r>
      <w:r w:rsidRPr="004E5563">
        <w:rPr>
          <w:rFonts w:ascii="Times New Roman" w:hAnsi="Times New Roman"/>
          <w:sz w:val="24"/>
          <w:szCs w:val="24"/>
        </w:rPr>
        <w:t>y</w:t>
      </w:r>
      <w:r w:rsidRPr="004E5563">
        <w:rPr>
          <w:rFonts w:ascii="Times New Roman" w:hAnsi="Times New Roman"/>
          <w:sz w:val="24"/>
          <w:szCs w:val="24"/>
        </w:rPr>
        <w:t>céens de répondre aux multiples exigences linguistiques et cognitives de l</w:t>
      </w:r>
      <w:r w:rsidR="00252006">
        <w:rPr>
          <w:rFonts w:ascii="Times New Roman" w:hAnsi="Times New Roman"/>
          <w:sz w:val="24"/>
          <w:szCs w:val="24"/>
        </w:rPr>
        <w:t>’</w:t>
      </w:r>
      <w:r w:rsidRPr="004E5563">
        <w:rPr>
          <w:rFonts w:ascii="Times New Roman" w:hAnsi="Times New Roman"/>
          <w:sz w:val="24"/>
          <w:szCs w:val="24"/>
        </w:rPr>
        <w:t>école. Dès lors, le français tel qu</w:t>
      </w:r>
      <w:r w:rsidR="00252006">
        <w:rPr>
          <w:rFonts w:ascii="Times New Roman" w:hAnsi="Times New Roman"/>
          <w:sz w:val="24"/>
          <w:szCs w:val="24"/>
        </w:rPr>
        <w:t>’</w:t>
      </w:r>
      <w:r w:rsidRPr="004E5563">
        <w:rPr>
          <w:rFonts w:ascii="Times New Roman" w:hAnsi="Times New Roman"/>
          <w:sz w:val="24"/>
          <w:szCs w:val="24"/>
        </w:rPr>
        <w:t>il est pratiqué dans l</w:t>
      </w:r>
      <w:r w:rsidR="00252006">
        <w:rPr>
          <w:rFonts w:ascii="Times New Roman" w:hAnsi="Times New Roman"/>
          <w:sz w:val="24"/>
          <w:szCs w:val="24"/>
        </w:rPr>
        <w:t>’</w:t>
      </w:r>
      <w:r w:rsidRPr="004E5563">
        <w:rPr>
          <w:rFonts w:ascii="Times New Roman" w:hAnsi="Times New Roman"/>
          <w:sz w:val="24"/>
          <w:szCs w:val="24"/>
        </w:rPr>
        <w:t>école béninoise se retrouve dans une zone floue, en d</w:t>
      </w:r>
      <w:r w:rsidRPr="004E5563">
        <w:rPr>
          <w:rFonts w:ascii="Times New Roman" w:hAnsi="Times New Roman"/>
          <w:sz w:val="24"/>
          <w:szCs w:val="24"/>
        </w:rPr>
        <w:t>e</w:t>
      </w:r>
      <w:r w:rsidRPr="004E5563">
        <w:rPr>
          <w:rFonts w:ascii="Times New Roman" w:hAnsi="Times New Roman"/>
          <w:sz w:val="24"/>
          <w:szCs w:val="24"/>
        </w:rPr>
        <w:t>hors des caractéristiques des modèles de langue première, de langue seconde ou de langue étrangère.</w:t>
      </w:r>
    </w:p>
    <w:p w:rsidR="00554D2C" w:rsidRPr="004E5563" w:rsidRDefault="00554D2C" w:rsidP="00381048">
      <w:pPr>
        <w:spacing w:before="120" w:after="0"/>
        <w:jc w:val="both"/>
        <w:rPr>
          <w:rFonts w:ascii="Times New Roman" w:hAnsi="Times New Roman"/>
          <w:sz w:val="24"/>
          <w:szCs w:val="24"/>
        </w:rPr>
      </w:pPr>
      <w:r w:rsidRPr="004E5563">
        <w:rPr>
          <w:rFonts w:ascii="Times New Roman" w:hAnsi="Times New Roman"/>
          <w:sz w:val="24"/>
          <w:szCs w:val="24"/>
        </w:rPr>
        <w:t>Selon Amétooyona (1995 : 22), les causes de l</w:t>
      </w:r>
      <w:r w:rsidR="00252006">
        <w:rPr>
          <w:rFonts w:ascii="Times New Roman" w:hAnsi="Times New Roman"/>
          <w:sz w:val="24"/>
          <w:szCs w:val="24"/>
        </w:rPr>
        <w:t>’</w:t>
      </w:r>
      <w:r w:rsidRPr="004E5563">
        <w:rPr>
          <w:rFonts w:ascii="Times New Roman" w:hAnsi="Times New Roman"/>
          <w:sz w:val="24"/>
          <w:szCs w:val="24"/>
        </w:rPr>
        <w:t>ambiguïté du statut de la langue française pe</w:t>
      </w:r>
      <w:r w:rsidRPr="004E5563">
        <w:rPr>
          <w:rFonts w:ascii="Times New Roman" w:hAnsi="Times New Roman"/>
          <w:sz w:val="24"/>
          <w:szCs w:val="24"/>
        </w:rPr>
        <w:t>u</w:t>
      </w:r>
      <w:r w:rsidRPr="004E5563">
        <w:rPr>
          <w:rFonts w:ascii="Times New Roman" w:hAnsi="Times New Roman"/>
          <w:sz w:val="24"/>
          <w:szCs w:val="24"/>
        </w:rPr>
        <w:t>vent se résumer comme suit :</w:t>
      </w:r>
    </w:p>
    <w:p w:rsidR="00554D2C" w:rsidRPr="004E5563" w:rsidRDefault="00554D2C" w:rsidP="008F1AF7">
      <w:pPr>
        <w:pStyle w:val="Paragraphedeliste"/>
        <w:numPr>
          <w:ilvl w:val="0"/>
          <w:numId w:val="2"/>
        </w:numPr>
        <w:spacing w:before="120" w:after="0"/>
        <w:contextualSpacing w:val="0"/>
        <w:jc w:val="both"/>
        <w:rPr>
          <w:rFonts w:ascii="Times New Roman" w:hAnsi="Times New Roman"/>
          <w:sz w:val="24"/>
          <w:szCs w:val="24"/>
        </w:rPr>
      </w:pPr>
      <w:r w:rsidRPr="004E5563">
        <w:rPr>
          <w:rFonts w:ascii="Times New Roman" w:hAnsi="Times New Roman"/>
          <w:sz w:val="24"/>
          <w:szCs w:val="24"/>
        </w:rPr>
        <w:t>la non-prise en compte de la situation sociolinguistique des Africains,</w:t>
      </w:r>
    </w:p>
    <w:p w:rsidR="00554D2C" w:rsidRPr="004E5563" w:rsidRDefault="00554D2C" w:rsidP="008F1AF7">
      <w:pPr>
        <w:pStyle w:val="Paragraphedeliste"/>
        <w:numPr>
          <w:ilvl w:val="0"/>
          <w:numId w:val="2"/>
        </w:numPr>
        <w:spacing w:before="120" w:after="0"/>
        <w:contextualSpacing w:val="0"/>
        <w:jc w:val="both"/>
        <w:rPr>
          <w:rFonts w:ascii="Times New Roman" w:hAnsi="Times New Roman"/>
          <w:sz w:val="24"/>
          <w:szCs w:val="24"/>
        </w:rPr>
      </w:pPr>
      <w:r w:rsidRPr="004E5563">
        <w:rPr>
          <w:rFonts w:ascii="Times New Roman" w:hAnsi="Times New Roman"/>
          <w:sz w:val="24"/>
          <w:szCs w:val="24"/>
        </w:rPr>
        <w:t>la complexité de la situation linguistique africaine,</w:t>
      </w:r>
    </w:p>
    <w:p w:rsidR="00554D2C" w:rsidRPr="004E5563" w:rsidRDefault="00554D2C" w:rsidP="008F1AF7">
      <w:pPr>
        <w:pStyle w:val="Paragraphedeliste"/>
        <w:numPr>
          <w:ilvl w:val="0"/>
          <w:numId w:val="2"/>
        </w:numPr>
        <w:spacing w:before="120" w:after="0"/>
        <w:contextualSpacing w:val="0"/>
        <w:jc w:val="both"/>
        <w:rPr>
          <w:rFonts w:ascii="Times New Roman" w:hAnsi="Times New Roman"/>
          <w:sz w:val="24"/>
          <w:szCs w:val="24"/>
        </w:rPr>
      </w:pPr>
      <w:r w:rsidRPr="004E5563">
        <w:rPr>
          <w:rFonts w:ascii="Times New Roman" w:hAnsi="Times New Roman"/>
          <w:sz w:val="24"/>
          <w:szCs w:val="24"/>
        </w:rPr>
        <w:t>la persistance d</w:t>
      </w:r>
      <w:r w:rsidR="00252006">
        <w:rPr>
          <w:rFonts w:ascii="Times New Roman" w:hAnsi="Times New Roman"/>
          <w:sz w:val="24"/>
          <w:szCs w:val="24"/>
        </w:rPr>
        <w:t>’</w:t>
      </w:r>
      <w:r w:rsidRPr="004E5563">
        <w:rPr>
          <w:rFonts w:ascii="Times New Roman" w:hAnsi="Times New Roman"/>
          <w:sz w:val="24"/>
          <w:szCs w:val="24"/>
        </w:rPr>
        <w:t>ethnies, de langues, de civilisations et de cultures africaines,</w:t>
      </w:r>
    </w:p>
    <w:p w:rsidR="00554D2C" w:rsidRPr="004E5563" w:rsidRDefault="00554D2C" w:rsidP="008F1AF7">
      <w:pPr>
        <w:pStyle w:val="Paragraphedeliste"/>
        <w:numPr>
          <w:ilvl w:val="0"/>
          <w:numId w:val="2"/>
        </w:numPr>
        <w:spacing w:before="120" w:after="0"/>
        <w:contextualSpacing w:val="0"/>
        <w:jc w:val="both"/>
        <w:rPr>
          <w:rFonts w:ascii="Times New Roman" w:hAnsi="Times New Roman"/>
          <w:sz w:val="24"/>
          <w:szCs w:val="24"/>
        </w:rPr>
      </w:pPr>
      <w:r w:rsidRPr="004E5563">
        <w:rPr>
          <w:rFonts w:ascii="Times New Roman" w:hAnsi="Times New Roman"/>
          <w:sz w:val="24"/>
          <w:szCs w:val="24"/>
        </w:rPr>
        <w:t>l</w:t>
      </w:r>
      <w:r w:rsidR="00252006">
        <w:rPr>
          <w:rFonts w:ascii="Times New Roman" w:hAnsi="Times New Roman"/>
          <w:sz w:val="24"/>
          <w:szCs w:val="24"/>
        </w:rPr>
        <w:t>’</w:t>
      </w:r>
      <w:r w:rsidRPr="004E5563">
        <w:rPr>
          <w:rFonts w:ascii="Times New Roman" w:hAnsi="Times New Roman"/>
          <w:sz w:val="24"/>
          <w:szCs w:val="24"/>
        </w:rPr>
        <w:t>inadéquation du matériel d</w:t>
      </w:r>
      <w:r w:rsidR="00252006">
        <w:rPr>
          <w:rFonts w:ascii="Times New Roman" w:hAnsi="Times New Roman"/>
          <w:sz w:val="24"/>
          <w:szCs w:val="24"/>
        </w:rPr>
        <w:t>’</w:t>
      </w:r>
      <w:r w:rsidRPr="004E5563">
        <w:rPr>
          <w:rFonts w:ascii="Times New Roman" w:hAnsi="Times New Roman"/>
          <w:sz w:val="24"/>
          <w:szCs w:val="24"/>
        </w:rPr>
        <w:t>enseignement et de matériels conçus pour les natifs fra</w:t>
      </w:r>
      <w:r w:rsidRPr="004E5563">
        <w:rPr>
          <w:rFonts w:ascii="Times New Roman" w:hAnsi="Times New Roman"/>
          <w:sz w:val="24"/>
          <w:szCs w:val="24"/>
        </w:rPr>
        <w:t>n</w:t>
      </w:r>
      <w:r w:rsidRPr="004E5563">
        <w:rPr>
          <w:rFonts w:ascii="Times New Roman" w:hAnsi="Times New Roman"/>
          <w:sz w:val="24"/>
          <w:szCs w:val="24"/>
        </w:rPr>
        <w:t>çais.</w:t>
      </w:r>
      <w:r w:rsidR="00FF0A6E" w:rsidRPr="004E5563">
        <w:rPr>
          <w:rStyle w:val="Appelnotedebasdep"/>
          <w:rFonts w:ascii="Times New Roman" w:hAnsi="Times New Roman"/>
          <w:sz w:val="24"/>
          <w:szCs w:val="24"/>
        </w:rPr>
        <w:footnoteReference w:id="44"/>
      </w:r>
    </w:p>
    <w:p w:rsidR="00554D2C" w:rsidRPr="004E5563" w:rsidRDefault="00554D2C" w:rsidP="00381048">
      <w:pPr>
        <w:spacing w:before="120" w:after="0"/>
        <w:jc w:val="both"/>
        <w:rPr>
          <w:rFonts w:ascii="Times New Roman" w:hAnsi="Times New Roman"/>
          <w:sz w:val="24"/>
          <w:szCs w:val="24"/>
        </w:rPr>
      </w:pPr>
      <w:r w:rsidRPr="004E5563">
        <w:rPr>
          <w:rFonts w:ascii="Times New Roman" w:hAnsi="Times New Roman"/>
          <w:sz w:val="24"/>
          <w:szCs w:val="24"/>
        </w:rPr>
        <w:lastRenderedPageBreak/>
        <w:t>En effet, comme le souligne Ngalasso, (Ngalasso, 1989a : 39), cité par Amétooyona (Am</w:t>
      </w:r>
      <w:r w:rsidRPr="004E5563">
        <w:rPr>
          <w:rFonts w:ascii="Times New Roman" w:hAnsi="Times New Roman"/>
          <w:sz w:val="24"/>
          <w:szCs w:val="24"/>
        </w:rPr>
        <w:t>é</w:t>
      </w:r>
      <w:r w:rsidRPr="004E5563">
        <w:rPr>
          <w:rFonts w:ascii="Times New Roman" w:hAnsi="Times New Roman"/>
          <w:sz w:val="24"/>
          <w:szCs w:val="24"/>
        </w:rPr>
        <w:t>tooyona, 1995) </w:t>
      </w:r>
      <w:r w:rsidRPr="00710D08">
        <w:rPr>
          <w:rFonts w:ascii="Times New Roman" w:hAnsi="Times New Roman"/>
          <w:sz w:val="24"/>
          <w:szCs w:val="24"/>
        </w:rPr>
        <w:t>: « </w:t>
      </w:r>
      <w:r w:rsidRPr="005C5DEC">
        <w:rPr>
          <w:rFonts w:ascii="Times New Roman" w:hAnsi="Times New Roman"/>
          <w:sz w:val="24"/>
          <w:szCs w:val="24"/>
        </w:rPr>
        <w:t>aucun enseignement sérieux d</w:t>
      </w:r>
      <w:r w:rsidR="00252006">
        <w:rPr>
          <w:rFonts w:ascii="Times New Roman" w:hAnsi="Times New Roman"/>
          <w:sz w:val="24"/>
          <w:szCs w:val="24"/>
        </w:rPr>
        <w:t>’</w:t>
      </w:r>
      <w:r w:rsidRPr="005C5DEC">
        <w:rPr>
          <w:rFonts w:ascii="Times New Roman" w:hAnsi="Times New Roman"/>
          <w:sz w:val="24"/>
          <w:szCs w:val="24"/>
        </w:rPr>
        <w:t>une langue étrangère (exogène) ne peut se faire sans tenir compte des mécanismes déjà acquis par l</w:t>
      </w:r>
      <w:r w:rsidR="00252006">
        <w:rPr>
          <w:rFonts w:ascii="Times New Roman" w:hAnsi="Times New Roman"/>
          <w:sz w:val="24"/>
          <w:szCs w:val="24"/>
        </w:rPr>
        <w:t>’</w:t>
      </w:r>
      <w:r w:rsidRPr="005C5DEC">
        <w:rPr>
          <w:rFonts w:ascii="Times New Roman" w:hAnsi="Times New Roman"/>
          <w:sz w:val="24"/>
          <w:szCs w:val="24"/>
        </w:rPr>
        <w:t>enfant dans l</w:t>
      </w:r>
      <w:r w:rsidR="00252006">
        <w:rPr>
          <w:rFonts w:ascii="Times New Roman" w:hAnsi="Times New Roman"/>
          <w:sz w:val="24"/>
          <w:szCs w:val="24"/>
        </w:rPr>
        <w:t>’</w:t>
      </w:r>
      <w:r w:rsidRPr="005C5DEC">
        <w:rPr>
          <w:rFonts w:ascii="Times New Roman" w:hAnsi="Times New Roman"/>
          <w:sz w:val="24"/>
          <w:szCs w:val="24"/>
        </w:rPr>
        <w:t>apprentissage de sa langue maternelle</w:t>
      </w:r>
      <w:r w:rsidRPr="00710D08">
        <w:rPr>
          <w:rFonts w:ascii="Times New Roman" w:hAnsi="Times New Roman"/>
          <w:sz w:val="24"/>
          <w:szCs w:val="24"/>
        </w:rPr>
        <w:t> »</w:t>
      </w:r>
      <w:r w:rsidRPr="004E5563">
        <w:rPr>
          <w:rFonts w:ascii="Times New Roman" w:hAnsi="Times New Roman"/>
          <w:sz w:val="24"/>
          <w:szCs w:val="24"/>
        </w:rPr>
        <w:t>.</w:t>
      </w:r>
    </w:p>
    <w:p w:rsidR="00554D2C" w:rsidRPr="004E5563" w:rsidRDefault="00554D2C" w:rsidP="00381048">
      <w:pPr>
        <w:spacing w:before="120" w:after="0"/>
        <w:jc w:val="both"/>
        <w:rPr>
          <w:rFonts w:ascii="Times New Roman" w:hAnsi="Times New Roman"/>
          <w:sz w:val="24"/>
          <w:szCs w:val="24"/>
        </w:rPr>
      </w:pPr>
      <w:r w:rsidRPr="00CC056F">
        <w:rPr>
          <w:rFonts w:ascii="Times New Roman" w:hAnsi="Times New Roman"/>
          <w:sz w:val="24"/>
          <w:szCs w:val="24"/>
        </w:rPr>
        <w:t>Amétooyona (1995) a proposé une méthode intégrative qui pourrait outiller l</w:t>
      </w:r>
      <w:r w:rsidR="00252006">
        <w:rPr>
          <w:rFonts w:ascii="Times New Roman" w:hAnsi="Times New Roman"/>
          <w:sz w:val="24"/>
          <w:szCs w:val="24"/>
        </w:rPr>
        <w:t>’</w:t>
      </w:r>
      <w:r w:rsidRPr="00CC056F">
        <w:rPr>
          <w:rFonts w:ascii="Times New Roman" w:hAnsi="Times New Roman"/>
          <w:sz w:val="24"/>
          <w:szCs w:val="24"/>
        </w:rPr>
        <w:t>apprenant bén</w:t>
      </w:r>
      <w:r w:rsidRPr="00CC056F">
        <w:rPr>
          <w:rFonts w:ascii="Times New Roman" w:hAnsi="Times New Roman"/>
          <w:sz w:val="24"/>
          <w:szCs w:val="24"/>
        </w:rPr>
        <w:t>i</w:t>
      </w:r>
      <w:r w:rsidRPr="00CC056F">
        <w:rPr>
          <w:rFonts w:ascii="Times New Roman" w:hAnsi="Times New Roman"/>
          <w:sz w:val="24"/>
          <w:szCs w:val="24"/>
        </w:rPr>
        <w:t>nois pour l</w:t>
      </w:r>
      <w:r w:rsidR="00252006">
        <w:rPr>
          <w:rFonts w:ascii="Times New Roman" w:hAnsi="Times New Roman"/>
          <w:sz w:val="24"/>
          <w:szCs w:val="24"/>
        </w:rPr>
        <w:t>’</w:t>
      </w:r>
      <w:r w:rsidRPr="00CC056F">
        <w:rPr>
          <w:rFonts w:ascii="Times New Roman" w:hAnsi="Times New Roman"/>
          <w:sz w:val="24"/>
          <w:szCs w:val="24"/>
        </w:rPr>
        <w:t>exécution des tâches scolaires au regard de la langue de scolarisation, afin de r</w:t>
      </w:r>
      <w:r w:rsidRPr="00CC056F">
        <w:rPr>
          <w:rFonts w:ascii="Times New Roman" w:hAnsi="Times New Roman"/>
          <w:sz w:val="24"/>
          <w:szCs w:val="24"/>
        </w:rPr>
        <w:t>é</w:t>
      </w:r>
      <w:r w:rsidRPr="00CC056F">
        <w:rPr>
          <w:rFonts w:ascii="Times New Roman" w:hAnsi="Times New Roman"/>
          <w:sz w:val="24"/>
          <w:szCs w:val="24"/>
        </w:rPr>
        <w:t>pondre à ses besoins linguistiques, langagiers et cognitifs. Ce modèle sera détaillé plus loin dans ce travail.</w:t>
      </w:r>
    </w:p>
    <w:p w:rsidR="00554D2C" w:rsidRPr="004E5563" w:rsidRDefault="00554D2C" w:rsidP="00381048">
      <w:pPr>
        <w:spacing w:before="120" w:after="0"/>
        <w:jc w:val="both"/>
        <w:rPr>
          <w:rFonts w:ascii="Times New Roman" w:hAnsi="Times New Roman"/>
          <w:sz w:val="24"/>
          <w:szCs w:val="24"/>
        </w:rPr>
      </w:pPr>
      <w:r w:rsidRPr="004E5563">
        <w:rPr>
          <w:rFonts w:ascii="Times New Roman" w:hAnsi="Times New Roman"/>
          <w:sz w:val="24"/>
          <w:szCs w:val="24"/>
        </w:rPr>
        <w:t>Des différents travaux et des recherches sur l</w:t>
      </w:r>
      <w:r w:rsidR="00252006">
        <w:rPr>
          <w:rFonts w:ascii="Times New Roman" w:hAnsi="Times New Roman"/>
          <w:sz w:val="24"/>
          <w:szCs w:val="24"/>
        </w:rPr>
        <w:t>’</w:t>
      </w:r>
      <w:r w:rsidRPr="004E5563">
        <w:rPr>
          <w:rFonts w:ascii="Times New Roman" w:hAnsi="Times New Roman"/>
          <w:sz w:val="24"/>
          <w:szCs w:val="24"/>
        </w:rPr>
        <w:t>enseignement du français au Bénin qui ont été consultés dans le cadre de cette thèse, il ressort que la pédagogie employée n</w:t>
      </w:r>
      <w:r w:rsidR="00252006">
        <w:rPr>
          <w:rFonts w:ascii="Times New Roman" w:hAnsi="Times New Roman"/>
          <w:sz w:val="24"/>
          <w:szCs w:val="24"/>
        </w:rPr>
        <w:t>’</w:t>
      </w:r>
      <w:r w:rsidRPr="004E5563">
        <w:rPr>
          <w:rFonts w:ascii="Times New Roman" w:hAnsi="Times New Roman"/>
          <w:sz w:val="24"/>
          <w:szCs w:val="24"/>
        </w:rPr>
        <w:t>inclut pas les apprenants et n</w:t>
      </w:r>
      <w:r w:rsidR="00252006">
        <w:rPr>
          <w:rFonts w:ascii="Times New Roman" w:hAnsi="Times New Roman"/>
          <w:sz w:val="24"/>
          <w:szCs w:val="24"/>
        </w:rPr>
        <w:t>’</w:t>
      </w:r>
      <w:r w:rsidRPr="004E5563">
        <w:rPr>
          <w:rFonts w:ascii="Times New Roman" w:hAnsi="Times New Roman"/>
          <w:sz w:val="24"/>
          <w:szCs w:val="24"/>
        </w:rPr>
        <w:t>arrive pas à se démarquer de l</w:t>
      </w:r>
      <w:r w:rsidR="00252006">
        <w:rPr>
          <w:rFonts w:ascii="Times New Roman" w:hAnsi="Times New Roman"/>
          <w:sz w:val="24"/>
          <w:szCs w:val="24"/>
        </w:rPr>
        <w:t>’</w:t>
      </w:r>
      <w:r w:rsidRPr="004E5563">
        <w:rPr>
          <w:rFonts w:ascii="Times New Roman" w:hAnsi="Times New Roman"/>
          <w:sz w:val="24"/>
          <w:szCs w:val="24"/>
        </w:rPr>
        <w:t>esprit de l</w:t>
      </w:r>
      <w:r w:rsidR="00252006">
        <w:rPr>
          <w:rFonts w:ascii="Times New Roman" w:hAnsi="Times New Roman"/>
          <w:sz w:val="24"/>
          <w:szCs w:val="24"/>
        </w:rPr>
        <w:t>’</w:t>
      </w:r>
      <w:r w:rsidRPr="004E5563">
        <w:rPr>
          <w:rFonts w:ascii="Times New Roman" w:hAnsi="Times New Roman"/>
          <w:sz w:val="24"/>
          <w:szCs w:val="24"/>
        </w:rPr>
        <w:t>école coloniale. Le flou entretenu autour du statut du français constitue un important problème. L</w:t>
      </w:r>
      <w:r w:rsidR="00252006">
        <w:rPr>
          <w:rFonts w:ascii="Times New Roman" w:hAnsi="Times New Roman"/>
          <w:sz w:val="24"/>
          <w:szCs w:val="24"/>
        </w:rPr>
        <w:t>’</w:t>
      </w:r>
      <w:r w:rsidRPr="004E5563">
        <w:rPr>
          <w:rFonts w:ascii="Times New Roman" w:hAnsi="Times New Roman"/>
          <w:sz w:val="24"/>
          <w:szCs w:val="24"/>
        </w:rPr>
        <w:t>histoire de l</w:t>
      </w:r>
      <w:r w:rsidR="00252006">
        <w:rPr>
          <w:rFonts w:ascii="Times New Roman" w:hAnsi="Times New Roman"/>
          <w:sz w:val="24"/>
          <w:szCs w:val="24"/>
        </w:rPr>
        <w:t>’</w:t>
      </w:r>
      <w:r w:rsidRPr="004E5563">
        <w:rPr>
          <w:rFonts w:ascii="Times New Roman" w:hAnsi="Times New Roman"/>
          <w:sz w:val="24"/>
          <w:szCs w:val="24"/>
        </w:rPr>
        <w:t>introduction de la langue française au Bénin est bien connue ; elle a été largement explorée. Les chercheurs ont bien identifié les intentions réelles du colonisateur. Sur le plan politique, lorsqu</w:t>
      </w:r>
      <w:r w:rsidR="00252006">
        <w:rPr>
          <w:rFonts w:ascii="Times New Roman" w:hAnsi="Times New Roman"/>
          <w:sz w:val="24"/>
          <w:szCs w:val="24"/>
        </w:rPr>
        <w:t>’</w:t>
      </w:r>
      <w:r w:rsidRPr="004E5563">
        <w:rPr>
          <w:rFonts w:ascii="Times New Roman" w:hAnsi="Times New Roman"/>
          <w:sz w:val="24"/>
          <w:szCs w:val="24"/>
        </w:rPr>
        <w:t>il s</w:t>
      </w:r>
      <w:r w:rsidR="00252006">
        <w:rPr>
          <w:rFonts w:ascii="Times New Roman" w:hAnsi="Times New Roman"/>
          <w:sz w:val="24"/>
          <w:szCs w:val="24"/>
        </w:rPr>
        <w:t>’</w:t>
      </w:r>
      <w:r w:rsidRPr="004E5563">
        <w:rPr>
          <w:rFonts w:ascii="Times New Roman" w:hAnsi="Times New Roman"/>
          <w:sz w:val="24"/>
          <w:szCs w:val="24"/>
        </w:rPr>
        <w:t>est agi de gérer de manière nationale l</w:t>
      </w:r>
      <w:r w:rsidR="00252006">
        <w:rPr>
          <w:rFonts w:ascii="Times New Roman" w:hAnsi="Times New Roman"/>
          <w:sz w:val="24"/>
          <w:szCs w:val="24"/>
        </w:rPr>
        <w:t>’</w:t>
      </w:r>
      <w:r w:rsidRPr="004E5563">
        <w:rPr>
          <w:rFonts w:ascii="Times New Roman" w:hAnsi="Times New Roman"/>
          <w:sz w:val="24"/>
          <w:szCs w:val="24"/>
        </w:rPr>
        <w:t>école, les différents gouvernements qui se sont succédé à la tête de l</w:t>
      </w:r>
      <w:r w:rsidR="00252006">
        <w:rPr>
          <w:rFonts w:ascii="Times New Roman" w:hAnsi="Times New Roman"/>
          <w:sz w:val="24"/>
          <w:szCs w:val="24"/>
        </w:rPr>
        <w:t>’</w:t>
      </w:r>
      <w:r w:rsidRPr="004E5563">
        <w:rPr>
          <w:rFonts w:ascii="Times New Roman" w:hAnsi="Times New Roman"/>
          <w:sz w:val="24"/>
          <w:szCs w:val="24"/>
        </w:rPr>
        <w:t>Etat béninois n</w:t>
      </w:r>
      <w:r w:rsidR="00252006">
        <w:rPr>
          <w:rFonts w:ascii="Times New Roman" w:hAnsi="Times New Roman"/>
          <w:sz w:val="24"/>
          <w:szCs w:val="24"/>
        </w:rPr>
        <w:t>’</w:t>
      </w:r>
      <w:r w:rsidRPr="004E5563">
        <w:rPr>
          <w:rFonts w:ascii="Times New Roman" w:hAnsi="Times New Roman"/>
          <w:sz w:val="24"/>
          <w:szCs w:val="24"/>
        </w:rPr>
        <w:t>ont pas su définir les besoins réels et endogènes lié</w:t>
      </w:r>
      <w:r w:rsidR="001762C6">
        <w:rPr>
          <w:rFonts w:ascii="Times New Roman" w:hAnsi="Times New Roman"/>
          <w:sz w:val="24"/>
          <w:szCs w:val="24"/>
        </w:rPr>
        <w:t>s</w:t>
      </w:r>
      <w:r w:rsidRPr="004E5563">
        <w:rPr>
          <w:rFonts w:ascii="Times New Roman" w:hAnsi="Times New Roman"/>
          <w:sz w:val="24"/>
          <w:szCs w:val="24"/>
        </w:rPr>
        <w:t xml:space="preserve"> à l</w:t>
      </w:r>
      <w:r w:rsidR="00252006">
        <w:rPr>
          <w:rFonts w:ascii="Times New Roman" w:hAnsi="Times New Roman"/>
          <w:sz w:val="24"/>
          <w:szCs w:val="24"/>
        </w:rPr>
        <w:t>’</w:t>
      </w:r>
      <w:r w:rsidRPr="004E5563">
        <w:rPr>
          <w:rFonts w:ascii="Times New Roman" w:hAnsi="Times New Roman"/>
          <w:sz w:val="24"/>
          <w:szCs w:val="24"/>
        </w:rPr>
        <w:t>environnement du Béninois scolarisé. Ils ont continué à ignorer les impacts du milieu, les besoins et attentes des citoyens béninois, ainsi que leur lien avec le français, langue de formation à l</w:t>
      </w:r>
      <w:r w:rsidR="00252006">
        <w:rPr>
          <w:rFonts w:ascii="Times New Roman" w:hAnsi="Times New Roman"/>
          <w:sz w:val="24"/>
          <w:szCs w:val="24"/>
        </w:rPr>
        <w:t>’</w:t>
      </w:r>
      <w:r w:rsidRPr="004E5563">
        <w:rPr>
          <w:rFonts w:ascii="Times New Roman" w:hAnsi="Times New Roman"/>
          <w:sz w:val="24"/>
          <w:szCs w:val="24"/>
        </w:rPr>
        <w:t>école. Le pr</w:t>
      </w:r>
      <w:r w:rsidRPr="004E5563">
        <w:rPr>
          <w:rFonts w:ascii="Times New Roman" w:hAnsi="Times New Roman"/>
          <w:sz w:val="24"/>
          <w:szCs w:val="24"/>
        </w:rPr>
        <w:t>o</w:t>
      </w:r>
      <w:r w:rsidRPr="004E5563">
        <w:rPr>
          <w:rFonts w:ascii="Times New Roman" w:hAnsi="Times New Roman"/>
          <w:sz w:val="24"/>
          <w:szCs w:val="24"/>
        </w:rPr>
        <w:t>blème s</w:t>
      </w:r>
      <w:r w:rsidR="00252006">
        <w:rPr>
          <w:rFonts w:ascii="Times New Roman" w:hAnsi="Times New Roman"/>
          <w:sz w:val="24"/>
          <w:szCs w:val="24"/>
        </w:rPr>
        <w:t>’</w:t>
      </w:r>
      <w:r w:rsidRPr="004E5563">
        <w:rPr>
          <w:rFonts w:ascii="Times New Roman" w:hAnsi="Times New Roman"/>
          <w:sz w:val="24"/>
          <w:szCs w:val="24"/>
        </w:rPr>
        <w:t>est complexifié avec l</w:t>
      </w:r>
      <w:r w:rsidR="00252006">
        <w:rPr>
          <w:rFonts w:ascii="Times New Roman" w:hAnsi="Times New Roman"/>
          <w:sz w:val="24"/>
          <w:szCs w:val="24"/>
        </w:rPr>
        <w:t>’</w:t>
      </w:r>
      <w:r w:rsidRPr="004E5563">
        <w:rPr>
          <w:rFonts w:ascii="Times New Roman" w:hAnsi="Times New Roman"/>
          <w:sz w:val="24"/>
          <w:szCs w:val="24"/>
        </w:rPr>
        <w:t xml:space="preserve">injection de la nouvelle norme APC, car </w:t>
      </w:r>
      <w:r w:rsidR="00D973EE" w:rsidRPr="004E5563">
        <w:rPr>
          <w:rFonts w:ascii="Times New Roman" w:hAnsi="Times New Roman"/>
          <w:sz w:val="24"/>
          <w:szCs w:val="24"/>
        </w:rPr>
        <w:t>aucune réponse sati</w:t>
      </w:r>
      <w:r w:rsidR="00D973EE" w:rsidRPr="004E5563">
        <w:rPr>
          <w:rFonts w:ascii="Times New Roman" w:hAnsi="Times New Roman"/>
          <w:sz w:val="24"/>
          <w:szCs w:val="24"/>
        </w:rPr>
        <w:t>s</w:t>
      </w:r>
      <w:r w:rsidR="00D973EE" w:rsidRPr="004E5563">
        <w:rPr>
          <w:rFonts w:ascii="Times New Roman" w:hAnsi="Times New Roman"/>
          <w:sz w:val="24"/>
          <w:szCs w:val="24"/>
        </w:rPr>
        <w:t>faisante n</w:t>
      </w:r>
      <w:r w:rsidR="00252006">
        <w:rPr>
          <w:rFonts w:ascii="Times New Roman" w:hAnsi="Times New Roman"/>
          <w:sz w:val="24"/>
          <w:szCs w:val="24"/>
        </w:rPr>
        <w:t>’</w:t>
      </w:r>
      <w:r w:rsidR="00D973EE" w:rsidRPr="004E5563">
        <w:rPr>
          <w:rFonts w:ascii="Times New Roman" w:hAnsi="Times New Roman"/>
          <w:sz w:val="24"/>
          <w:szCs w:val="24"/>
        </w:rPr>
        <w:t xml:space="preserve">avait été trouvée aux </w:t>
      </w:r>
      <w:r w:rsidRPr="004E5563">
        <w:rPr>
          <w:rFonts w:ascii="Times New Roman" w:hAnsi="Times New Roman"/>
          <w:sz w:val="24"/>
          <w:szCs w:val="24"/>
        </w:rPr>
        <w:t>difficultés antérieures.</w:t>
      </w:r>
    </w:p>
    <w:p w:rsidR="00D973EE" w:rsidRPr="004E5563" w:rsidRDefault="00D973EE" w:rsidP="00381048">
      <w:pPr>
        <w:spacing w:before="120" w:after="0"/>
        <w:jc w:val="both"/>
        <w:rPr>
          <w:rFonts w:ascii="Times New Roman" w:hAnsi="Times New Roman"/>
          <w:sz w:val="24"/>
          <w:szCs w:val="24"/>
        </w:rPr>
      </w:pPr>
    </w:p>
    <w:p w:rsidR="007B311E" w:rsidRPr="004E5563" w:rsidRDefault="007B311E" w:rsidP="00381048">
      <w:pPr>
        <w:spacing w:before="120" w:after="0"/>
        <w:rPr>
          <w:rFonts w:ascii="Times New Roman" w:hAnsi="Times New Roman"/>
          <w:b/>
          <w:sz w:val="24"/>
          <w:szCs w:val="24"/>
        </w:rPr>
      </w:pPr>
      <w:r w:rsidRPr="004E5563">
        <w:rPr>
          <w:rFonts w:ascii="Times New Roman" w:hAnsi="Times New Roman"/>
          <w:b/>
          <w:sz w:val="24"/>
          <w:szCs w:val="24"/>
        </w:rPr>
        <w:br w:type="page"/>
      </w:r>
    </w:p>
    <w:p w:rsidR="00151195" w:rsidRDefault="00151195">
      <w:pPr>
        <w:rPr>
          <w:rFonts w:ascii="Times New Roman" w:hAnsi="Times New Roman"/>
          <w:b/>
          <w:sz w:val="32"/>
          <w:szCs w:val="32"/>
          <w:lang w:val="fr-BE"/>
        </w:rPr>
      </w:pPr>
      <w:r>
        <w:rPr>
          <w:rFonts w:ascii="Times New Roman" w:hAnsi="Times New Roman"/>
          <w:b/>
          <w:sz w:val="32"/>
          <w:szCs w:val="32"/>
          <w:lang w:val="fr-BE"/>
        </w:rPr>
        <w:lastRenderedPageBreak/>
        <w:br w:type="page"/>
      </w:r>
    </w:p>
    <w:p w:rsidR="00710D08" w:rsidRPr="005C5DEC" w:rsidRDefault="00206788" w:rsidP="00381048">
      <w:pPr>
        <w:spacing w:before="120" w:after="0"/>
        <w:jc w:val="both"/>
        <w:rPr>
          <w:rFonts w:ascii="Times New Roman" w:hAnsi="Times New Roman"/>
          <w:b/>
          <w:sz w:val="32"/>
          <w:szCs w:val="32"/>
          <w:lang w:val="fr-BE"/>
        </w:rPr>
      </w:pPr>
      <w:r w:rsidRPr="005C5DEC">
        <w:rPr>
          <w:rFonts w:ascii="Times New Roman" w:hAnsi="Times New Roman"/>
          <w:b/>
          <w:sz w:val="32"/>
          <w:szCs w:val="32"/>
          <w:lang w:val="fr-BE"/>
        </w:rPr>
        <w:lastRenderedPageBreak/>
        <w:t xml:space="preserve">Chapitre </w:t>
      </w:r>
      <w:r w:rsidR="0085483B" w:rsidRPr="005C5DEC">
        <w:rPr>
          <w:rFonts w:ascii="Times New Roman" w:hAnsi="Times New Roman"/>
          <w:b/>
          <w:sz w:val="32"/>
          <w:szCs w:val="32"/>
          <w:lang w:val="fr-BE"/>
        </w:rPr>
        <w:t>3</w:t>
      </w:r>
    </w:p>
    <w:p w:rsidR="00206788" w:rsidRPr="005C5DEC" w:rsidRDefault="00BF2383" w:rsidP="00381048">
      <w:pPr>
        <w:spacing w:before="120" w:after="0"/>
        <w:jc w:val="both"/>
        <w:rPr>
          <w:rFonts w:ascii="Times New Roman" w:hAnsi="Times New Roman"/>
          <w:sz w:val="48"/>
          <w:szCs w:val="48"/>
        </w:rPr>
      </w:pPr>
      <w:r w:rsidRPr="005C5DEC">
        <w:rPr>
          <w:rFonts w:ascii="Times New Roman" w:hAnsi="Times New Roman"/>
          <w:b/>
          <w:sz w:val="48"/>
          <w:szCs w:val="48"/>
          <w:lang w:val="fr-BE"/>
        </w:rPr>
        <w:t>Les réformes scolaires au Bénin</w:t>
      </w:r>
    </w:p>
    <w:p w:rsidR="00206788" w:rsidRDefault="00206788" w:rsidP="00381048">
      <w:pPr>
        <w:spacing w:before="120" w:after="0"/>
        <w:jc w:val="both"/>
        <w:rPr>
          <w:rFonts w:ascii="Times New Roman" w:hAnsi="Times New Roman"/>
          <w:sz w:val="24"/>
          <w:szCs w:val="24"/>
          <w:lang w:val="fr-BE"/>
        </w:rPr>
      </w:pPr>
    </w:p>
    <w:p w:rsidR="00710D08" w:rsidRPr="004E5563" w:rsidRDefault="00710D08" w:rsidP="00381048">
      <w:pPr>
        <w:spacing w:before="120" w:after="0"/>
        <w:jc w:val="both"/>
        <w:rPr>
          <w:rFonts w:ascii="Times New Roman" w:hAnsi="Times New Roman"/>
          <w:sz w:val="24"/>
          <w:szCs w:val="24"/>
          <w:lang w:val="fr-BE"/>
        </w:rPr>
      </w:pPr>
    </w:p>
    <w:p w:rsidR="00206788" w:rsidRPr="007566B4" w:rsidRDefault="00206788" w:rsidP="00381048">
      <w:pPr>
        <w:spacing w:before="120" w:after="0"/>
        <w:jc w:val="both"/>
        <w:rPr>
          <w:rFonts w:ascii="Times New Roman" w:hAnsi="Times New Roman"/>
          <w:b/>
          <w:sz w:val="36"/>
          <w:szCs w:val="36"/>
          <w:lang w:val="fr-BE"/>
        </w:rPr>
      </w:pPr>
      <w:r w:rsidRPr="007566B4">
        <w:rPr>
          <w:rFonts w:ascii="Times New Roman" w:hAnsi="Times New Roman"/>
          <w:b/>
          <w:sz w:val="36"/>
          <w:szCs w:val="36"/>
          <w:lang w:val="fr-BE"/>
        </w:rPr>
        <w:t>1.- Les Etats généraux de l</w:t>
      </w:r>
      <w:r w:rsidR="00252006" w:rsidRPr="007566B4">
        <w:rPr>
          <w:rFonts w:ascii="Times New Roman" w:hAnsi="Times New Roman"/>
          <w:b/>
          <w:sz w:val="36"/>
          <w:szCs w:val="36"/>
          <w:lang w:val="fr-BE"/>
        </w:rPr>
        <w:t>’</w:t>
      </w:r>
      <w:r w:rsidRPr="007566B4">
        <w:rPr>
          <w:rFonts w:ascii="Times New Roman" w:hAnsi="Times New Roman"/>
          <w:b/>
          <w:sz w:val="36"/>
          <w:szCs w:val="36"/>
          <w:lang w:val="fr-BE"/>
        </w:rPr>
        <w:t>éducation</w:t>
      </w:r>
    </w:p>
    <w:p w:rsidR="00710D08" w:rsidRPr="007566B4" w:rsidRDefault="00710D08" w:rsidP="00381048">
      <w:pPr>
        <w:spacing w:before="120" w:after="0"/>
        <w:jc w:val="both"/>
        <w:rPr>
          <w:rFonts w:ascii="Times New Roman" w:hAnsi="Times New Roman"/>
          <w:b/>
          <w:sz w:val="24"/>
          <w:szCs w:val="24"/>
          <w:lang w:val="fr-BE"/>
        </w:rPr>
      </w:pPr>
    </w:p>
    <w:p w:rsidR="001938BB" w:rsidRPr="004E5563" w:rsidRDefault="0080151A" w:rsidP="00381048">
      <w:pPr>
        <w:spacing w:before="120" w:after="0"/>
        <w:jc w:val="both"/>
        <w:rPr>
          <w:rFonts w:ascii="Times New Roman" w:hAnsi="Times New Roman"/>
          <w:sz w:val="24"/>
          <w:szCs w:val="24"/>
          <w:lang w:val="fr-BE"/>
        </w:rPr>
      </w:pPr>
      <w:r w:rsidRPr="004E5563">
        <w:rPr>
          <w:rFonts w:ascii="Times New Roman" w:hAnsi="Times New Roman"/>
          <w:sz w:val="24"/>
          <w:szCs w:val="24"/>
          <w:lang w:val="fr-BE"/>
        </w:rPr>
        <w:t>Lors des Etats généraux de l</w:t>
      </w:r>
      <w:r w:rsidR="00252006">
        <w:rPr>
          <w:rFonts w:ascii="Times New Roman" w:hAnsi="Times New Roman"/>
          <w:sz w:val="24"/>
          <w:szCs w:val="24"/>
          <w:lang w:val="fr-BE"/>
        </w:rPr>
        <w:t>’</w:t>
      </w:r>
      <w:r w:rsidRPr="004E5563">
        <w:rPr>
          <w:rFonts w:ascii="Times New Roman" w:hAnsi="Times New Roman"/>
          <w:sz w:val="24"/>
          <w:szCs w:val="24"/>
          <w:lang w:val="fr-BE"/>
        </w:rPr>
        <w:t>éducation (2 au 9 octobre 1990), décidés dans le processus pol</w:t>
      </w:r>
      <w:r w:rsidRPr="004E5563">
        <w:rPr>
          <w:rFonts w:ascii="Times New Roman" w:hAnsi="Times New Roman"/>
          <w:sz w:val="24"/>
          <w:szCs w:val="24"/>
          <w:lang w:val="fr-BE"/>
        </w:rPr>
        <w:t>i</w:t>
      </w:r>
      <w:r w:rsidRPr="004E5563">
        <w:rPr>
          <w:rFonts w:ascii="Times New Roman" w:hAnsi="Times New Roman"/>
          <w:sz w:val="24"/>
          <w:szCs w:val="24"/>
          <w:lang w:val="fr-BE"/>
        </w:rPr>
        <w:t>tique initié par la Conférence nationale des forces vives</w:t>
      </w:r>
      <w:r w:rsidRPr="004E5563">
        <w:rPr>
          <w:rStyle w:val="Appelnotedebasdep"/>
          <w:rFonts w:ascii="Times New Roman" w:hAnsi="Times New Roman"/>
          <w:sz w:val="24"/>
          <w:szCs w:val="24"/>
          <w:lang w:val="fr-BE"/>
        </w:rPr>
        <w:footnoteReference w:id="45"/>
      </w:r>
      <w:r w:rsidRPr="004E5563">
        <w:rPr>
          <w:rFonts w:ascii="Times New Roman" w:hAnsi="Times New Roman"/>
          <w:sz w:val="24"/>
          <w:szCs w:val="24"/>
          <w:lang w:val="fr-BE"/>
        </w:rPr>
        <w:t>, un consensus émerge autour du constat de la faillite de tous les programmes scolaires qui ont été appliqués jusqu</w:t>
      </w:r>
      <w:r w:rsidR="00252006">
        <w:rPr>
          <w:rFonts w:ascii="Times New Roman" w:hAnsi="Times New Roman"/>
          <w:sz w:val="24"/>
          <w:szCs w:val="24"/>
          <w:lang w:val="fr-BE"/>
        </w:rPr>
        <w:t>’</w:t>
      </w:r>
      <w:r w:rsidRPr="004E5563">
        <w:rPr>
          <w:rFonts w:ascii="Times New Roman" w:hAnsi="Times New Roman"/>
          <w:sz w:val="24"/>
          <w:szCs w:val="24"/>
          <w:lang w:val="fr-BE"/>
        </w:rPr>
        <w:t>alors et de la nécessité d</w:t>
      </w:r>
      <w:r w:rsidR="00252006">
        <w:rPr>
          <w:rFonts w:ascii="Times New Roman" w:hAnsi="Times New Roman"/>
          <w:sz w:val="24"/>
          <w:szCs w:val="24"/>
          <w:lang w:val="fr-BE"/>
        </w:rPr>
        <w:t>’</w:t>
      </w:r>
      <w:r w:rsidRPr="004E5563">
        <w:rPr>
          <w:rFonts w:ascii="Times New Roman" w:hAnsi="Times New Roman"/>
          <w:sz w:val="24"/>
          <w:szCs w:val="24"/>
          <w:lang w:val="fr-BE"/>
        </w:rPr>
        <w:t>instaurer de nouveaux programmes.</w:t>
      </w:r>
      <w:r w:rsidR="005536EC" w:rsidRPr="004E5563">
        <w:rPr>
          <w:rFonts w:ascii="Times New Roman" w:hAnsi="Times New Roman"/>
          <w:sz w:val="24"/>
          <w:szCs w:val="24"/>
          <w:lang w:val="fr-BE"/>
        </w:rPr>
        <w:t xml:space="preserve"> Les Actes des Etats généraux de l</w:t>
      </w:r>
      <w:r w:rsidR="00252006">
        <w:rPr>
          <w:rFonts w:ascii="Times New Roman" w:hAnsi="Times New Roman"/>
          <w:sz w:val="24"/>
          <w:szCs w:val="24"/>
          <w:lang w:val="fr-BE"/>
        </w:rPr>
        <w:t>’</w:t>
      </w:r>
      <w:r w:rsidR="005536EC" w:rsidRPr="004E5563">
        <w:rPr>
          <w:rFonts w:ascii="Times New Roman" w:hAnsi="Times New Roman"/>
          <w:sz w:val="24"/>
          <w:szCs w:val="24"/>
          <w:lang w:val="fr-BE"/>
        </w:rPr>
        <w:t>éducation mettent en évidence les nombreux dysfonctionnements qui minent le système éducatif bén</w:t>
      </w:r>
      <w:r w:rsidR="005536EC" w:rsidRPr="004E5563">
        <w:rPr>
          <w:rFonts w:ascii="Times New Roman" w:hAnsi="Times New Roman"/>
          <w:sz w:val="24"/>
          <w:szCs w:val="24"/>
          <w:lang w:val="fr-BE"/>
        </w:rPr>
        <w:t>i</w:t>
      </w:r>
      <w:r w:rsidR="005536EC" w:rsidRPr="004E5563">
        <w:rPr>
          <w:rFonts w:ascii="Times New Roman" w:hAnsi="Times New Roman"/>
          <w:sz w:val="24"/>
          <w:szCs w:val="24"/>
          <w:lang w:val="fr-BE"/>
        </w:rPr>
        <w:t>nois et suggèrent de nouvelles orientations en conformité avec les aspirations d</w:t>
      </w:r>
      <w:r w:rsidR="00252006">
        <w:rPr>
          <w:rFonts w:ascii="Times New Roman" w:hAnsi="Times New Roman"/>
          <w:sz w:val="24"/>
          <w:szCs w:val="24"/>
          <w:lang w:val="fr-BE"/>
        </w:rPr>
        <w:t>’</w:t>
      </w:r>
      <w:r w:rsidR="005536EC" w:rsidRPr="004E5563">
        <w:rPr>
          <w:rFonts w:ascii="Times New Roman" w:hAnsi="Times New Roman"/>
          <w:sz w:val="24"/>
          <w:szCs w:val="24"/>
          <w:lang w:val="fr-BE"/>
        </w:rPr>
        <w:t>un dévelo</w:t>
      </w:r>
      <w:r w:rsidR="005536EC" w:rsidRPr="004E5563">
        <w:rPr>
          <w:rFonts w:ascii="Times New Roman" w:hAnsi="Times New Roman"/>
          <w:sz w:val="24"/>
          <w:szCs w:val="24"/>
          <w:lang w:val="fr-BE"/>
        </w:rPr>
        <w:t>p</w:t>
      </w:r>
      <w:r w:rsidR="005536EC" w:rsidRPr="004E5563">
        <w:rPr>
          <w:rFonts w:ascii="Times New Roman" w:hAnsi="Times New Roman"/>
          <w:sz w:val="24"/>
          <w:szCs w:val="24"/>
          <w:lang w:val="fr-BE"/>
        </w:rPr>
        <w:t>pement endogène axé sur la nécessité de former l</w:t>
      </w:r>
      <w:r w:rsidR="00252006">
        <w:rPr>
          <w:rFonts w:ascii="Times New Roman" w:hAnsi="Times New Roman"/>
          <w:sz w:val="24"/>
          <w:szCs w:val="24"/>
          <w:lang w:val="fr-BE"/>
        </w:rPr>
        <w:t>’</w:t>
      </w:r>
      <w:r w:rsidR="005536EC" w:rsidRPr="004E5563">
        <w:rPr>
          <w:rFonts w:ascii="Times New Roman" w:hAnsi="Times New Roman"/>
          <w:sz w:val="24"/>
          <w:szCs w:val="24"/>
          <w:lang w:val="fr-BE"/>
        </w:rPr>
        <w:t>homme d</w:t>
      </w:r>
      <w:r w:rsidR="00252006">
        <w:rPr>
          <w:rFonts w:ascii="Times New Roman" w:hAnsi="Times New Roman"/>
          <w:sz w:val="24"/>
          <w:szCs w:val="24"/>
          <w:lang w:val="fr-BE"/>
        </w:rPr>
        <w:t>’</w:t>
      </w:r>
      <w:r w:rsidR="005536EC" w:rsidRPr="004E5563">
        <w:rPr>
          <w:rFonts w:ascii="Times New Roman" w:hAnsi="Times New Roman"/>
          <w:sz w:val="24"/>
          <w:szCs w:val="24"/>
          <w:lang w:val="fr-BE"/>
        </w:rPr>
        <w:t xml:space="preserve">un type nouveau. </w:t>
      </w:r>
    </w:p>
    <w:p w:rsidR="00206788" w:rsidRPr="004E5563" w:rsidRDefault="0080151A" w:rsidP="00381048">
      <w:pPr>
        <w:spacing w:before="120" w:after="0"/>
        <w:jc w:val="both"/>
        <w:rPr>
          <w:rFonts w:ascii="Times New Roman" w:hAnsi="Times New Roman"/>
          <w:sz w:val="24"/>
          <w:szCs w:val="24"/>
          <w:lang w:val="fr-BE"/>
        </w:rPr>
      </w:pPr>
      <w:r w:rsidRPr="004E5563">
        <w:rPr>
          <w:rFonts w:ascii="Times New Roman" w:hAnsi="Times New Roman"/>
          <w:sz w:val="24"/>
          <w:szCs w:val="24"/>
          <w:lang w:val="fr-BE"/>
        </w:rPr>
        <w:t>Ce souci de réforme s</w:t>
      </w:r>
      <w:r w:rsidR="00252006">
        <w:rPr>
          <w:rFonts w:ascii="Times New Roman" w:hAnsi="Times New Roman"/>
          <w:sz w:val="24"/>
          <w:szCs w:val="24"/>
          <w:lang w:val="fr-BE"/>
        </w:rPr>
        <w:t>’</w:t>
      </w:r>
      <w:r w:rsidRPr="004E5563">
        <w:rPr>
          <w:rFonts w:ascii="Times New Roman" w:hAnsi="Times New Roman"/>
          <w:sz w:val="24"/>
          <w:szCs w:val="24"/>
          <w:lang w:val="fr-BE"/>
        </w:rPr>
        <w:t>inscrit dans un contexte économique pour le moins difficile, cons</w:t>
      </w:r>
      <w:r w:rsidRPr="004E5563">
        <w:rPr>
          <w:rFonts w:ascii="Times New Roman" w:hAnsi="Times New Roman"/>
          <w:sz w:val="24"/>
          <w:szCs w:val="24"/>
          <w:lang w:val="fr-BE"/>
        </w:rPr>
        <w:t>é</w:t>
      </w:r>
      <w:r w:rsidRPr="004E5563">
        <w:rPr>
          <w:rFonts w:ascii="Times New Roman" w:hAnsi="Times New Roman"/>
          <w:sz w:val="24"/>
          <w:szCs w:val="24"/>
          <w:lang w:val="fr-BE"/>
        </w:rPr>
        <w:t xml:space="preserve">quence « des mauvaises décisions » (Gbénou et al., 1999 : 10) prises sous le régime socialiste. </w:t>
      </w:r>
      <w:r w:rsidRPr="00710D08">
        <w:rPr>
          <w:rFonts w:ascii="Times New Roman" w:hAnsi="Times New Roman"/>
          <w:sz w:val="24"/>
          <w:szCs w:val="24"/>
          <w:lang w:val="fr-BE"/>
        </w:rPr>
        <w:t>« </w:t>
      </w:r>
      <w:r w:rsidRPr="005C5DEC">
        <w:rPr>
          <w:rFonts w:ascii="Times New Roman" w:hAnsi="Times New Roman"/>
          <w:sz w:val="24"/>
          <w:szCs w:val="24"/>
          <w:lang w:val="fr-BE"/>
        </w:rPr>
        <w:t>Amorcée dans les années quatre-vingt, cette crise a culminé en 1988 par d</w:t>
      </w:r>
      <w:r w:rsidR="00252006">
        <w:rPr>
          <w:rFonts w:ascii="Times New Roman" w:hAnsi="Times New Roman"/>
          <w:sz w:val="24"/>
          <w:szCs w:val="24"/>
          <w:lang w:val="fr-BE"/>
        </w:rPr>
        <w:t>’</w:t>
      </w:r>
      <w:r w:rsidRPr="005C5DEC">
        <w:rPr>
          <w:rFonts w:ascii="Times New Roman" w:hAnsi="Times New Roman"/>
          <w:sz w:val="24"/>
          <w:szCs w:val="24"/>
          <w:lang w:val="fr-BE"/>
        </w:rPr>
        <w:t>importants déf</w:t>
      </w:r>
      <w:r w:rsidRPr="005C5DEC">
        <w:rPr>
          <w:rFonts w:ascii="Times New Roman" w:hAnsi="Times New Roman"/>
          <w:sz w:val="24"/>
          <w:szCs w:val="24"/>
          <w:lang w:val="fr-BE"/>
        </w:rPr>
        <w:t>i</w:t>
      </w:r>
      <w:r w:rsidRPr="005C5DEC">
        <w:rPr>
          <w:rFonts w:ascii="Times New Roman" w:hAnsi="Times New Roman"/>
          <w:sz w:val="24"/>
          <w:szCs w:val="24"/>
          <w:lang w:val="fr-BE"/>
        </w:rPr>
        <w:t>cits budgétaires, une accumulation considérable d</w:t>
      </w:r>
      <w:r w:rsidR="00252006">
        <w:rPr>
          <w:rFonts w:ascii="Times New Roman" w:hAnsi="Times New Roman"/>
          <w:sz w:val="24"/>
          <w:szCs w:val="24"/>
          <w:lang w:val="fr-BE"/>
        </w:rPr>
        <w:t>’</w:t>
      </w:r>
      <w:r w:rsidRPr="005C5DEC">
        <w:rPr>
          <w:rFonts w:ascii="Times New Roman" w:hAnsi="Times New Roman"/>
          <w:sz w:val="24"/>
          <w:szCs w:val="24"/>
          <w:lang w:val="fr-BE"/>
        </w:rPr>
        <w:t>arriérés de paiement intérieurs et extérieurs, des entreprises publiques et parapubliques financièrement compromises et par l</w:t>
      </w:r>
      <w:r w:rsidR="00252006">
        <w:rPr>
          <w:rFonts w:ascii="Times New Roman" w:hAnsi="Times New Roman"/>
          <w:sz w:val="24"/>
          <w:szCs w:val="24"/>
          <w:lang w:val="fr-BE"/>
        </w:rPr>
        <w:t>’</w:t>
      </w:r>
      <w:r w:rsidRPr="005C5DEC">
        <w:rPr>
          <w:rFonts w:ascii="Times New Roman" w:hAnsi="Times New Roman"/>
          <w:sz w:val="24"/>
          <w:szCs w:val="24"/>
          <w:lang w:val="fr-BE"/>
        </w:rPr>
        <w:t>effondrement du système bancaire</w:t>
      </w:r>
      <w:r w:rsidRPr="00710D08">
        <w:rPr>
          <w:rFonts w:ascii="Times New Roman" w:hAnsi="Times New Roman"/>
          <w:sz w:val="24"/>
          <w:szCs w:val="24"/>
          <w:lang w:val="fr-BE"/>
        </w:rPr>
        <w:t> »</w:t>
      </w:r>
      <w:r w:rsidRPr="004E5563">
        <w:rPr>
          <w:rFonts w:ascii="Times New Roman" w:hAnsi="Times New Roman"/>
          <w:sz w:val="24"/>
          <w:szCs w:val="24"/>
          <w:lang w:val="fr-BE"/>
        </w:rPr>
        <w:t xml:space="preserve"> (ibid.). Le programme d</w:t>
      </w:r>
      <w:r w:rsidR="00252006">
        <w:rPr>
          <w:rFonts w:ascii="Times New Roman" w:hAnsi="Times New Roman"/>
          <w:sz w:val="24"/>
          <w:szCs w:val="24"/>
          <w:lang w:val="fr-BE"/>
        </w:rPr>
        <w:t>’</w:t>
      </w:r>
      <w:r w:rsidRPr="004E5563">
        <w:rPr>
          <w:rFonts w:ascii="Times New Roman" w:hAnsi="Times New Roman"/>
          <w:sz w:val="24"/>
          <w:szCs w:val="24"/>
          <w:lang w:val="fr-BE"/>
        </w:rPr>
        <w:t xml:space="preserve">ajustement structurel </w:t>
      </w:r>
      <w:r w:rsidRPr="00710D08">
        <w:rPr>
          <w:rFonts w:ascii="Times New Roman" w:hAnsi="Times New Roman"/>
          <w:sz w:val="24"/>
          <w:szCs w:val="24"/>
          <w:lang w:val="fr-BE"/>
        </w:rPr>
        <w:t>« </w:t>
      </w:r>
      <w:r w:rsidRPr="005C5DEC">
        <w:rPr>
          <w:rFonts w:ascii="Times New Roman" w:hAnsi="Times New Roman"/>
          <w:sz w:val="24"/>
          <w:szCs w:val="24"/>
          <w:lang w:val="fr-BE"/>
        </w:rPr>
        <w:t>financièrement sout</w:t>
      </w:r>
      <w:r w:rsidRPr="005C5DEC">
        <w:rPr>
          <w:rFonts w:ascii="Times New Roman" w:hAnsi="Times New Roman"/>
          <w:sz w:val="24"/>
          <w:szCs w:val="24"/>
          <w:lang w:val="fr-BE"/>
        </w:rPr>
        <w:t>e</w:t>
      </w:r>
      <w:r w:rsidRPr="005C5DEC">
        <w:rPr>
          <w:rFonts w:ascii="Times New Roman" w:hAnsi="Times New Roman"/>
          <w:sz w:val="24"/>
          <w:szCs w:val="24"/>
          <w:lang w:val="fr-BE"/>
        </w:rPr>
        <w:t>nu par le FMI et la Banque mondiale</w:t>
      </w:r>
      <w:r w:rsidRPr="00710D08">
        <w:rPr>
          <w:rFonts w:ascii="Times New Roman" w:hAnsi="Times New Roman"/>
          <w:sz w:val="24"/>
          <w:szCs w:val="24"/>
          <w:lang w:val="fr-BE"/>
        </w:rPr>
        <w:t> »</w:t>
      </w:r>
      <w:r w:rsidRPr="004E5563">
        <w:rPr>
          <w:rFonts w:ascii="Times New Roman" w:hAnsi="Times New Roman"/>
          <w:sz w:val="24"/>
          <w:szCs w:val="24"/>
          <w:lang w:val="fr-BE"/>
        </w:rPr>
        <w:t xml:space="preserve"> (ibid.) est lourd de conséquences sur le secteur public, et donc sur l</w:t>
      </w:r>
      <w:r w:rsidR="00252006">
        <w:rPr>
          <w:rFonts w:ascii="Times New Roman" w:hAnsi="Times New Roman"/>
          <w:sz w:val="24"/>
          <w:szCs w:val="24"/>
          <w:lang w:val="fr-BE"/>
        </w:rPr>
        <w:t>’</w:t>
      </w:r>
      <w:r w:rsidRPr="004E5563">
        <w:rPr>
          <w:rFonts w:ascii="Times New Roman" w:hAnsi="Times New Roman"/>
          <w:sz w:val="24"/>
          <w:szCs w:val="24"/>
          <w:lang w:val="fr-BE"/>
        </w:rPr>
        <w:t>école publique, dès lors qu</w:t>
      </w:r>
      <w:r w:rsidR="00252006">
        <w:rPr>
          <w:rFonts w:ascii="Times New Roman" w:hAnsi="Times New Roman"/>
          <w:sz w:val="24"/>
          <w:szCs w:val="24"/>
          <w:lang w:val="fr-BE"/>
        </w:rPr>
        <w:t>’</w:t>
      </w:r>
      <w:r w:rsidRPr="004E5563">
        <w:rPr>
          <w:rFonts w:ascii="Times New Roman" w:hAnsi="Times New Roman"/>
          <w:sz w:val="24"/>
          <w:szCs w:val="24"/>
          <w:lang w:val="fr-BE"/>
        </w:rPr>
        <w:t>il s</w:t>
      </w:r>
      <w:r w:rsidR="00252006">
        <w:rPr>
          <w:rFonts w:ascii="Times New Roman" w:hAnsi="Times New Roman"/>
          <w:sz w:val="24"/>
          <w:szCs w:val="24"/>
          <w:lang w:val="fr-BE"/>
        </w:rPr>
        <w:t>’</w:t>
      </w:r>
      <w:r w:rsidRPr="004E5563">
        <w:rPr>
          <w:rFonts w:ascii="Times New Roman" w:hAnsi="Times New Roman"/>
          <w:sz w:val="24"/>
          <w:szCs w:val="24"/>
          <w:lang w:val="fr-BE"/>
        </w:rPr>
        <w:t>agit de réduire sa taille et son rôle, et de stimuler le secteur privé.</w:t>
      </w:r>
    </w:p>
    <w:p w:rsidR="0080151A" w:rsidRPr="004E5563" w:rsidRDefault="0080151A" w:rsidP="00381048">
      <w:pPr>
        <w:spacing w:before="120" w:after="0"/>
        <w:jc w:val="both"/>
        <w:rPr>
          <w:rFonts w:ascii="Times New Roman" w:hAnsi="Times New Roman"/>
          <w:bCs/>
          <w:sz w:val="24"/>
          <w:szCs w:val="24"/>
        </w:rPr>
      </w:pPr>
      <w:r w:rsidRPr="004E5563">
        <w:rPr>
          <w:rFonts w:ascii="Times New Roman" w:hAnsi="Times New Roman"/>
          <w:bCs/>
          <w:sz w:val="24"/>
          <w:szCs w:val="24"/>
        </w:rPr>
        <w:t>En l</w:t>
      </w:r>
      <w:r w:rsidR="00252006">
        <w:rPr>
          <w:rFonts w:ascii="Times New Roman" w:hAnsi="Times New Roman"/>
          <w:bCs/>
          <w:sz w:val="24"/>
          <w:szCs w:val="24"/>
        </w:rPr>
        <w:t>’</w:t>
      </w:r>
      <w:r w:rsidRPr="004E5563">
        <w:rPr>
          <w:rFonts w:ascii="Times New Roman" w:hAnsi="Times New Roman"/>
          <w:bCs/>
          <w:sz w:val="24"/>
          <w:szCs w:val="24"/>
        </w:rPr>
        <w:t>absence d</w:t>
      </w:r>
      <w:r w:rsidR="00252006">
        <w:rPr>
          <w:rFonts w:ascii="Times New Roman" w:hAnsi="Times New Roman"/>
          <w:bCs/>
          <w:sz w:val="24"/>
          <w:szCs w:val="24"/>
        </w:rPr>
        <w:t>’</w:t>
      </w:r>
      <w:r w:rsidRPr="004E5563">
        <w:rPr>
          <w:rFonts w:ascii="Times New Roman" w:hAnsi="Times New Roman"/>
          <w:bCs/>
          <w:sz w:val="24"/>
          <w:szCs w:val="24"/>
        </w:rPr>
        <w:t>une loi d</w:t>
      </w:r>
      <w:r w:rsidR="00252006">
        <w:rPr>
          <w:rFonts w:ascii="Times New Roman" w:hAnsi="Times New Roman"/>
          <w:bCs/>
          <w:sz w:val="24"/>
          <w:szCs w:val="24"/>
        </w:rPr>
        <w:t>’</w:t>
      </w:r>
      <w:r w:rsidRPr="004E5563">
        <w:rPr>
          <w:rFonts w:ascii="Times New Roman" w:hAnsi="Times New Roman"/>
          <w:bCs/>
          <w:sz w:val="24"/>
          <w:szCs w:val="24"/>
        </w:rPr>
        <w:t>orientation de l</w:t>
      </w:r>
      <w:r w:rsidR="00252006">
        <w:rPr>
          <w:rFonts w:ascii="Times New Roman" w:hAnsi="Times New Roman"/>
          <w:bCs/>
          <w:sz w:val="24"/>
          <w:szCs w:val="24"/>
        </w:rPr>
        <w:t>’</w:t>
      </w:r>
      <w:r w:rsidRPr="004E5563">
        <w:rPr>
          <w:rFonts w:ascii="Times New Roman" w:hAnsi="Times New Roman"/>
          <w:bCs/>
          <w:sz w:val="24"/>
          <w:szCs w:val="24"/>
        </w:rPr>
        <w:t>éducation nationale</w:t>
      </w:r>
      <w:r w:rsidRPr="004E5563">
        <w:rPr>
          <w:rStyle w:val="Appelnotedebasdep"/>
          <w:rFonts w:ascii="Times New Roman" w:hAnsi="Times New Roman"/>
          <w:bCs/>
          <w:sz w:val="24"/>
          <w:szCs w:val="24"/>
        </w:rPr>
        <w:footnoteReference w:id="46"/>
      </w:r>
      <w:r w:rsidRPr="004E5563">
        <w:rPr>
          <w:rFonts w:ascii="Times New Roman" w:hAnsi="Times New Roman"/>
          <w:bCs/>
          <w:sz w:val="24"/>
          <w:szCs w:val="24"/>
        </w:rPr>
        <w:t>, le gouvernement béninois p</w:t>
      </w:r>
      <w:r w:rsidRPr="004E5563">
        <w:rPr>
          <w:rFonts w:ascii="Times New Roman" w:hAnsi="Times New Roman"/>
          <w:bCs/>
          <w:sz w:val="24"/>
          <w:szCs w:val="24"/>
        </w:rPr>
        <w:t>u</w:t>
      </w:r>
      <w:r w:rsidRPr="004E5563">
        <w:rPr>
          <w:rFonts w:ascii="Times New Roman" w:hAnsi="Times New Roman"/>
          <w:bCs/>
          <w:sz w:val="24"/>
          <w:szCs w:val="24"/>
        </w:rPr>
        <w:t xml:space="preserve">blie en 1991 une Déclaration de politique éducative et de stratégie sectorielle qui précise que </w:t>
      </w:r>
      <w:r w:rsidRPr="00710D08">
        <w:rPr>
          <w:rFonts w:ascii="Times New Roman" w:hAnsi="Times New Roman"/>
          <w:bCs/>
          <w:sz w:val="24"/>
          <w:szCs w:val="24"/>
        </w:rPr>
        <w:t>« </w:t>
      </w:r>
      <w:r w:rsidRPr="005C5DEC">
        <w:rPr>
          <w:rFonts w:ascii="Times New Roman" w:hAnsi="Times New Roman"/>
          <w:bCs/>
          <w:sz w:val="24"/>
          <w:szCs w:val="24"/>
        </w:rPr>
        <w:t>de manière générale, l</w:t>
      </w:r>
      <w:r w:rsidR="00252006">
        <w:rPr>
          <w:rFonts w:ascii="Times New Roman" w:hAnsi="Times New Roman"/>
          <w:bCs/>
          <w:sz w:val="24"/>
          <w:szCs w:val="24"/>
        </w:rPr>
        <w:t>’</w:t>
      </w:r>
      <w:r w:rsidRPr="005C5DEC">
        <w:rPr>
          <w:rFonts w:ascii="Times New Roman" w:hAnsi="Times New Roman"/>
          <w:bCs/>
          <w:sz w:val="24"/>
          <w:szCs w:val="24"/>
        </w:rPr>
        <w:t>école béninoise devra désormais former un homme techniquement compétent et humainement équilibré ; former des hommes sans cesse performants, dotés d</w:t>
      </w:r>
      <w:r w:rsidR="00252006">
        <w:rPr>
          <w:rFonts w:ascii="Times New Roman" w:hAnsi="Times New Roman"/>
          <w:bCs/>
          <w:sz w:val="24"/>
          <w:szCs w:val="24"/>
        </w:rPr>
        <w:t>’</w:t>
      </w:r>
      <w:r w:rsidRPr="005C5DEC">
        <w:rPr>
          <w:rFonts w:ascii="Times New Roman" w:hAnsi="Times New Roman"/>
          <w:bCs/>
          <w:sz w:val="24"/>
          <w:szCs w:val="24"/>
        </w:rPr>
        <w:t>esprit d</w:t>
      </w:r>
      <w:r w:rsidR="00252006">
        <w:rPr>
          <w:rFonts w:ascii="Times New Roman" w:hAnsi="Times New Roman"/>
          <w:bCs/>
          <w:sz w:val="24"/>
          <w:szCs w:val="24"/>
        </w:rPr>
        <w:t>’</w:t>
      </w:r>
      <w:r w:rsidRPr="005C5DEC">
        <w:rPr>
          <w:rFonts w:ascii="Times New Roman" w:hAnsi="Times New Roman"/>
          <w:bCs/>
          <w:sz w:val="24"/>
          <w:szCs w:val="24"/>
        </w:rPr>
        <w:t>initiative, ayant le goût de la recherche, capables de s</w:t>
      </w:r>
      <w:r w:rsidR="00252006">
        <w:rPr>
          <w:rFonts w:ascii="Times New Roman" w:hAnsi="Times New Roman"/>
          <w:bCs/>
          <w:sz w:val="24"/>
          <w:szCs w:val="24"/>
        </w:rPr>
        <w:t>’</w:t>
      </w:r>
      <w:r w:rsidRPr="005C5DEC">
        <w:rPr>
          <w:rFonts w:ascii="Times New Roman" w:hAnsi="Times New Roman"/>
          <w:bCs/>
          <w:sz w:val="24"/>
          <w:szCs w:val="24"/>
        </w:rPr>
        <w:t>auto-employer, de créer des emplois et de contribuer efficacement au développement du Bénin </w:t>
      </w:r>
      <w:r w:rsidRPr="00710D08">
        <w:rPr>
          <w:rFonts w:ascii="Times New Roman" w:hAnsi="Times New Roman"/>
          <w:bCs/>
          <w:sz w:val="24"/>
          <w:szCs w:val="24"/>
        </w:rPr>
        <w:t>»</w:t>
      </w:r>
      <w:r w:rsidRPr="004E5563">
        <w:rPr>
          <w:rFonts w:ascii="Times New Roman" w:hAnsi="Times New Roman"/>
          <w:bCs/>
          <w:sz w:val="24"/>
          <w:szCs w:val="24"/>
        </w:rPr>
        <w:t xml:space="preserve"> (Gbénou et al., 1999 : 66).</w:t>
      </w:r>
    </w:p>
    <w:p w:rsidR="0080151A" w:rsidRPr="004E5563" w:rsidRDefault="0080151A" w:rsidP="00381048">
      <w:pPr>
        <w:spacing w:before="120" w:after="0"/>
        <w:jc w:val="both"/>
        <w:rPr>
          <w:rFonts w:ascii="Times New Roman" w:hAnsi="Times New Roman"/>
          <w:sz w:val="24"/>
          <w:szCs w:val="24"/>
          <w:lang w:val="fr-BE"/>
        </w:rPr>
      </w:pPr>
      <w:r w:rsidRPr="004E5563">
        <w:rPr>
          <w:rFonts w:ascii="Times New Roman" w:hAnsi="Times New Roman"/>
          <w:sz w:val="24"/>
          <w:szCs w:val="24"/>
          <w:lang w:val="fr-BE"/>
        </w:rPr>
        <w:lastRenderedPageBreak/>
        <w:t>Mais dans un contexte de réduction des dépenses publiques, les responsables politiques bén</w:t>
      </w:r>
      <w:r w:rsidRPr="004E5563">
        <w:rPr>
          <w:rFonts w:ascii="Times New Roman" w:hAnsi="Times New Roman"/>
          <w:sz w:val="24"/>
          <w:szCs w:val="24"/>
          <w:lang w:val="fr-BE"/>
        </w:rPr>
        <w:t>i</w:t>
      </w:r>
      <w:r w:rsidRPr="004E5563">
        <w:rPr>
          <w:rFonts w:ascii="Times New Roman" w:hAnsi="Times New Roman"/>
          <w:sz w:val="24"/>
          <w:szCs w:val="24"/>
          <w:lang w:val="fr-BE"/>
        </w:rPr>
        <w:t>nois manquent cruellement de moyens. Le gouvernement fait alors appel à des partenaires techniques et financiers. Dans un premier temps, l</w:t>
      </w:r>
      <w:r w:rsidR="00252006">
        <w:rPr>
          <w:rFonts w:ascii="Times New Roman" w:hAnsi="Times New Roman"/>
          <w:sz w:val="24"/>
          <w:szCs w:val="24"/>
          <w:lang w:val="fr-BE"/>
        </w:rPr>
        <w:t>’</w:t>
      </w:r>
      <w:r w:rsidRPr="004E5563">
        <w:rPr>
          <w:rFonts w:ascii="Times New Roman" w:hAnsi="Times New Roman"/>
          <w:sz w:val="24"/>
          <w:szCs w:val="24"/>
          <w:lang w:val="fr-BE"/>
        </w:rPr>
        <w:t>USAID (United States Agency for Intern</w:t>
      </w:r>
      <w:r w:rsidRPr="004E5563">
        <w:rPr>
          <w:rFonts w:ascii="Times New Roman" w:hAnsi="Times New Roman"/>
          <w:sz w:val="24"/>
          <w:szCs w:val="24"/>
          <w:lang w:val="fr-BE"/>
        </w:rPr>
        <w:t>a</w:t>
      </w:r>
      <w:r w:rsidRPr="004E5563">
        <w:rPr>
          <w:rFonts w:ascii="Times New Roman" w:hAnsi="Times New Roman"/>
          <w:sz w:val="24"/>
          <w:szCs w:val="24"/>
          <w:lang w:val="fr-BE"/>
        </w:rPr>
        <w:t>tional Development) et la coopération canadienne soutiennent la réforme des programmes de l</w:t>
      </w:r>
      <w:r w:rsidR="00252006">
        <w:rPr>
          <w:rFonts w:ascii="Times New Roman" w:hAnsi="Times New Roman"/>
          <w:sz w:val="24"/>
          <w:szCs w:val="24"/>
          <w:lang w:val="fr-BE"/>
        </w:rPr>
        <w:t>’</w:t>
      </w:r>
      <w:r w:rsidRPr="004E5563">
        <w:rPr>
          <w:rFonts w:ascii="Times New Roman" w:hAnsi="Times New Roman"/>
          <w:sz w:val="24"/>
          <w:szCs w:val="24"/>
          <w:lang w:val="fr-BE"/>
        </w:rPr>
        <w:t>école primaire. D</w:t>
      </w:r>
      <w:r w:rsidR="00252006">
        <w:rPr>
          <w:rFonts w:ascii="Times New Roman" w:hAnsi="Times New Roman"/>
          <w:sz w:val="24"/>
          <w:szCs w:val="24"/>
          <w:lang w:val="fr-BE"/>
        </w:rPr>
        <w:t>’</w:t>
      </w:r>
      <w:r w:rsidRPr="004E5563">
        <w:rPr>
          <w:rFonts w:ascii="Times New Roman" w:hAnsi="Times New Roman"/>
          <w:sz w:val="24"/>
          <w:szCs w:val="24"/>
          <w:lang w:val="fr-BE"/>
        </w:rPr>
        <w:t>autres partenaires techniques et financiers tels que le FNUAP (Fond</w:t>
      </w:r>
      <w:r w:rsidR="001F45EA">
        <w:rPr>
          <w:rFonts w:ascii="Times New Roman" w:hAnsi="Times New Roman"/>
          <w:sz w:val="24"/>
          <w:szCs w:val="24"/>
          <w:lang w:val="fr-BE"/>
        </w:rPr>
        <w:t>s</w:t>
      </w:r>
      <w:r w:rsidRPr="004E5563">
        <w:rPr>
          <w:rFonts w:ascii="Times New Roman" w:hAnsi="Times New Roman"/>
          <w:sz w:val="24"/>
          <w:szCs w:val="24"/>
          <w:lang w:val="fr-BE"/>
        </w:rPr>
        <w:t xml:space="preserve"> des Nations Unies pour la Population) et l</w:t>
      </w:r>
      <w:r w:rsidR="00252006">
        <w:rPr>
          <w:rFonts w:ascii="Times New Roman" w:hAnsi="Times New Roman"/>
          <w:sz w:val="24"/>
          <w:szCs w:val="24"/>
          <w:lang w:val="fr-BE"/>
        </w:rPr>
        <w:t>’</w:t>
      </w:r>
      <w:r w:rsidRPr="004E5563">
        <w:rPr>
          <w:rFonts w:ascii="Times New Roman" w:hAnsi="Times New Roman"/>
          <w:sz w:val="24"/>
          <w:szCs w:val="24"/>
          <w:lang w:val="fr-BE"/>
        </w:rPr>
        <w:t>Ambassade du Royaume de Danemark emboîtent le pas, chacun avec ses domaines éligibles et ses disciplines prioritaires.</w:t>
      </w:r>
    </w:p>
    <w:p w:rsidR="00206788" w:rsidRPr="004E5563" w:rsidRDefault="0080151A" w:rsidP="00381048">
      <w:pPr>
        <w:spacing w:before="120" w:after="0"/>
        <w:jc w:val="both"/>
        <w:rPr>
          <w:rFonts w:ascii="Times New Roman" w:eastAsia="Arial Unicode MS" w:hAnsi="Times New Roman"/>
          <w:sz w:val="24"/>
          <w:szCs w:val="24"/>
        </w:rPr>
      </w:pPr>
      <w:r w:rsidRPr="004E5563">
        <w:rPr>
          <w:rFonts w:ascii="Times New Roman" w:eastAsia="Arial Unicode MS" w:hAnsi="Times New Roman"/>
          <w:sz w:val="24"/>
          <w:szCs w:val="24"/>
        </w:rPr>
        <w:t>Dès la signature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accord de subvention multisectorielle avec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USAID (septembre 1991), la réforme pédagogique est déclinée à travers quinze plans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actions regroupés en trois v</w:t>
      </w:r>
      <w:r w:rsidRPr="004E5563">
        <w:rPr>
          <w:rFonts w:ascii="Times New Roman" w:eastAsia="Arial Unicode MS" w:hAnsi="Times New Roman"/>
          <w:sz w:val="24"/>
          <w:szCs w:val="24"/>
        </w:rPr>
        <w:t>o</w:t>
      </w:r>
      <w:r w:rsidRPr="004E5563">
        <w:rPr>
          <w:rFonts w:ascii="Times New Roman" w:eastAsia="Arial Unicode MS" w:hAnsi="Times New Roman"/>
          <w:sz w:val="24"/>
          <w:szCs w:val="24"/>
        </w:rPr>
        <w:t>lets : la pédagogie,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 xml:space="preserve">institution et la planification. </w:t>
      </w:r>
      <w:r w:rsidR="00EA1A1A">
        <w:rPr>
          <w:rFonts w:ascii="Times New Roman" w:eastAsia="Arial Unicode MS" w:hAnsi="Times New Roman"/>
          <w:sz w:val="24"/>
          <w:szCs w:val="24"/>
        </w:rPr>
        <w:t>Deux</w:t>
      </w:r>
      <w:r w:rsidRPr="004E5563">
        <w:rPr>
          <w:rFonts w:ascii="Times New Roman" w:eastAsia="Arial Unicode MS" w:hAnsi="Times New Roman"/>
          <w:sz w:val="24"/>
          <w:szCs w:val="24"/>
        </w:rPr>
        <w:t xml:space="preserve"> tableaux</w:t>
      </w:r>
      <w:r w:rsidR="00EA1A1A">
        <w:rPr>
          <w:rFonts w:ascii="Times New Roman" w:eastAsia="Arial Unicode MS" w:hAnsi="Times New Roman"/>
          <w:sz w:val="24"/>
          <w:szCs w:val="24"/>
        </w:rPr>
        <w:t xml:space="preserve"> sont</w:t>
      </w:r>
      <w:r w:rsidRPr="004E5563">
        <w:rPr>
          <w:rFonts w:ascii="Times New Roman" w:eastAsia="Arial Unicode MS" w:hAnsi="Times New Roman"/>
          <w:sz w:val="24"/>
          <w:szCs w:val="24"/>
        </w:rPr>
        <w:t xml:space="preserve"> </w:t>
      </w:r>
      <w:r w:rsidR="00EA1A1A">
        <w:rPr>
          <w:rFonts w:ascii="Times New Roman" w:eastAsia="Arial Unicode MS" w:hAnsi="Times New Roman"/>
          <w:sz w:val="24"/>
          <w:szCs w:val="24"/>
        </w:rPr>
        <w:t xml:space="preserve">mis </w:t>
      </w:r>
      <w:r w:rsidRPr="004E5563">
        <w:rPr>
          <w:rFonts w:ascii="Times New Roman" w:eastAsia="Arial Unicode MS" w:hAnsi="Times New Roman"/>
          <w:sz w:val="24"/>
          <w:szCs w:val="24"/>
        </w:rPr>
        <w:t>en annexes</w:t>
      </w:r>
      <w:r w:rsidR="00EA1A1A">
        <w:rPr>
          <w:rFonts w:ascii="Times New Roman" w:eastAsia="Arial Unicode MS" w:hAnsi="Times New Roman"/>
          <w:sz w:val="24"/>
          <w:szCs w:val="24"/>
        </w:rPr>
        <w:t xml:space="preserve"> et qui</w:t>
      </w:r>
      <w:r w:rsidRPr="004E5563">
        <w:rPr>
          <w:rFonts w:ascii="Times New Roman" w:eastAsia="Arial Unicode MS" w:hAnsi="Times New Roman"/>
          <w:sz w:val="24"/>
          <w:szCs w:val="24"/>
        </w:rPr>
        <w:t xml:space="preserve"> récapitulent les activités menées, à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école primaire</w:t>
      </w:r>
      <w:r w:rsidR="00EA1A1A">
        <w:rPr>
          <w:rFonts w:ascii="Times New Roman" w:eastAsia="Arial Unicode MS" w:hAnsi="Times New Roman"/>
          <w:sz w:val="24"/>
          <w:szCs w:val="24"/>
        </w:rPr>
        <w:t>,</w:t>
      </w:r>
      <w:r w:rsidRPr="004E5563">
        <w:rPr>
          <w:rFonts w:ascii="Times New Roman" w:eastAsia="Arial Unicode MS" w:hAnsi="Times New Roman"/>
          <w:sz w:val="24"/>
          <w:szCs w:val="24"/>
        </w:rPr>
        <w:t xml:space="preserve"> puis à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école secondaire, dans les quatre plans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action prioritaires qui ont effectivement été mis en œuvre par les autorités béninoises au départ des quinze qui avaient été rete</w:t>
      </w:r>
      <w:r w:rsidR="00206788" w:rsidRPr="004E5563">
        <w:rPr>
          <w:rFonts w:ascii="Times New Roman" w:eastAsia="Arial Unicode MS" w:hAnsi="Times New Roman"/>
          <w:sz w:val="24"/>
          <w:szCs w:val="24"/>
        </w:rPr>
        <w:t>nus.</w:t>
      </w:r>
    </w:p>
    <w:p w:rsidR="0080151A" w:rsidRDefault="0080151A" w:rsidP="00381048">
      <w:pPr>
        <w:spacing w:before="120" w:after="0"/>
        <w:jc w:val="both"/>
        <w:rPr>
          <w:rFonts w:ascii="Times New Roman" w:eastAsia="Arial Unicode MS" w:hAnsi="Times New Roman"/>
          <w:sz w:val="24"/>
          <w:szCs w:val="24"/>
        </w:rPr>
      </w:pPr>
      <w:r w:rsidRPr="004E5563">
        <w:rPr>
          <w:rFonts w:ascii="Times New Roman" w:eastAsia="Arial Unicode MS" w:hAnsi="Times New Roman"/>
          <w:sz w:val="24"/>
          <w:szCs w:val="24"/>
        </w:rPr>
        <w:t>Cette implémentation est caractérisée par quatre faits majeurs.</w:t>
      </w:r>
    </w:p>
    <w:p w:rsidR="00710D08" w:rsidRPr="004E5563" w:rsidRDefault="00710D08" w:rsidP="00381048">
      <w:pPr>
        <w:spacing w:before="120" w:after="0"/>
        <w:jc w:val="both"/>
        <w:rPr>
          <w:rFonts w:ascii="Times New Roman" w:eastAsia="Arial Unicode MS" w:hAnsi="Times New Roman"/>
          <w:sz w:val="24"/>
          <w:szCs w:val="24"/>
        </w:rPr>
      </w:pPr>
    </w:p>
    <w:p w:rsidR="00710D08" w:rsidRDefault="0080151A" w:rsidP="00381048">
      <w:pPr>
        <w:spacing w:before="120" w:after="0"/>
        <w:jc w:val="both"/>
        <w:rPr>
          <w:rFonts w:ascii="Times New Roman" w:eastAsia="Arial Unicode MS" w:hAnsi="Times New Roman"/>
          <w:sz w:val="24"/>
          <w:szCs w:val="24"/>
        </w:rPr>
      </w:pPr>
      <w:r w:rsidRPr="005C5DEC">
        <w:rPr>
          <w:rFonts w:ascii="Times New Roman" w:eastAsia="Arial Unicode MS" w:hAnsi="Times New Roman"/>
          <w:b/>
          <w:i/>
          <w:sz w:val="24"/>
          <w:szCs w:val="24"/>
        </w:rPr>
        <w:t>Premièrement</w:t>
      </w:r>
      <w:r w:rsidRPr="005C5DEC">
        <w:rPr>
          <w:rFonts w:ascii="Times New Roman" w:eastAsia="Arial Unicode MS" w:hAnsi="Times New Roman"/>
          <w:b/>
          <w:sz w:val="24"/>
          <w:szCs w:val="24"/>
        </w:rPr>
        <w:t>, il n</w:t>
      </w:r>
      <w:r w:rsidR="00252006">
        <w:rPr>
          <w:rFonts w:ascii="Times New Roman" w:eastAsia="Arial Unicode MS" w:hAnsi="Times New Roman"/>
          <w:b/>
          <w:sz w:val="24"/>
          <w:szCs w:val="24"/>
        </w:rPr>
        <w:t>’</w:t>
      </w:r>
      <w:r w:rsidRPr="005C5DEC">
        <w:rPr>
          <w:rFonts w:ascii="Times New Roman" w:eastAsia="Arial Unicode MS" w:hAnsi="Times New Roman"/>
          <w:b/>
          <w:sz w:val="24"/>
          <w:szCs w:val="24"/>
        </w:rPr>
        <w:t>y a pas eu de mise en œuvre simultanée des NPE dans l</w:t>
      </w:r>
      <w:r w:rsidR="00252006">
        <w:rPr>
          <w:rFonts w:ascii="Times New Roman" w:eastAsia="Arial Unicode MS" w:hAnsi="Times New Roman"/>
          <w:b/>
          <w:sz w:val="24"/>
          <w:szCs w:val="24"/>
        </w:rPr>
        <w:t>’</w:t>
      </w:r>
      <w:r w:rsidRPr="005C5DEC">
        <w:rPr>
          <w:rFonts w:ascii="Times New Roman" w:eastAsia="Arial Unicode MS" w:hAnsi="Times New Roman"/>
          <w:b/>
          <w:sz w:val="24"/>
          <w:szCs w:val="24"/>
        </w:rPr>
        <w:t>école pr</w:t>
      </w:r>
      <w:r w:rsidRPr="005C5DEC">
        <w:rPr>
          <w:rFonts w:ascii="Times New Roman" w:eastAsia="Arial Unicode MS" w:hAnsi="Times New Roman"/>
          <w:b/>
          <w:sz w:val="24"/>
          <w:szCs w:val="24"/>
        </w:rPr>
        <w:t>i</w:t>
      </w:r>
      <w:r w:rsidRPr="005C5DEC">
        <w:rPr>
          <w:rFonts w:ascii="Times New Roman" w:eastAsia="Arial Unicode MS" w:hAnsi="Times New Roman"/>
          <w:b/>
          <w:sz w:val="24"/>
          <w:szCs w:val="24"/>
        </w:rPr>
        <w:t>maire et dans l</w:t>
      </w:r>
      <w:r w:rsidR="00252006">
        <w:rPr>
          <w:rFonts w:ascii="Times New Roman" w:eastAsia="Arial Unicode MS" w:hAnsi="Times New Roman"/>
          <w:b/>
          <w:sz w:val="24"/>
          <w:szCs w:val="24"/>
        </w:rPr>
        <w:t>’</w:t>
      </w:r>
      <w:r w:rsidRPr="005C5DEC">
        <w:rPr>
          <w:rFonts w:ascii="Times New Roman" w:eastAsia="Arial Unicode MS" w:hAnsi="Times New Roman"/>
          <w:b/>
          <w:sz w:val="24"/>
          <w:szCs w:val="24"/>
        </w:rPr>
        <w:t>école secondaire, mais une implémentation progressive</w:t>
      </w:r>
      <w:r w:rsidRPr="004E5563">
        <w:rPr>
          <w:rFonts w:ascii="Times New Roman" w:eastAsia="Arial Unicode MS" w:hAnsi="Times New Roman"/>
          <w:sz w:val="24"/>
          <w:szCs w:val="24"/>
        </w:rPr>
        <w:t>.</w:t>
      </w:r>
    </w:p>
    <w:p w:rsidR="00AB1ADE" w:rsidRPr="004E5563" w:rsidRDefault="0080151A" w:rsidP="00381048">
      <w:pPr>
        <w:spacing w:before="120" w:after="0"/>
        <w:jc w:val="both"/>
        <w:rPr>
          <w:rFonts w:ascii="Times New Roman" w:eastAsia="Arial Unicode MS" w:hAnsi="Times New Roman"/>
          <w:sz w:val="24"/>
          <w:szCs w:val="24"/>
          <w:lang w:val="fr-BE"/>
        </w:rPr>
      </w:pPr>
      <w:r w:rsidRPr="004E5563">
        <w:rPr>
          <w:rFonts w:ascii="Times New Roman" w:eastAsia="Arial Unicode MS" w:hAnsi="Times New Roman"/>
          <w:sz w:val="24"/>
          <w:szCs w:val="24"/>
        </w:rPr>
        <w:t>Le soutien financier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USAID s</w:t>
      </w:r>
      <w:r w:rsidR="00252006">
        <w:rPr>
          <w:rFonts w:ascii="Times New Roman" w:eastAsia="Arial Unicode MS" w:hAnsi="Times New Roman"/>
          <w:sz w:val="24"/>
          <w:szCs w:val="24"/>
        </w:rPr>
        <w:t>’</w:t>
      </w:r>
      <w:r w:rsidRPr="004E5563">
        <w:rPr>
          <w:rFonts w:ascii="Times New Roman" w:eastAsia="Arial Unicode MS" w:hAnsi="Times New Roman"/>
          <w:sz w:val="24"/>
          <w:szCs w:val="24"/>
        </w:rPr>
        <w:t xml:space="preserve">est orienté </w:t>
      </w:r>
      <w:r w:rsidRPr="004E5563">
        <w:rPr>
          <w:rFonts w:ascii="Times New Roman" w:eastAsia="Arial Unicode MS" w:hAnsi="Times New Roman"/>
          <w:sz w:val="24"/>
          <w:szCs w:val="24"/>
          <w:lang w:val="fr-BE"/>
        </w:rPr>
        <w:t>vers le seul enseignement primaire qui a fait l</w:t>
      </w:r>
      <w:r w:rsidR="00252006">
        <w:rPr>
          <w:rFonts w:ascii="Times New Roman" w:eastAsia="Arial Unicode MS" w:hAnsi="Times New Roman"/>
          <w:sz w:val="24"/>
          <w:szCs w:val="24"/>
          <w:lang w:val="fr-BE"/>
        </w:rPr>
        <w:t>’</w:t>
      </w:r>
      <w:r w:rsidRPr="004E5563">
        <w:rPr>
          <w:rFonts w:ascii="Times New Roman" w:eastAsia="Arial Unicode MS" w:hAnsi="Times New Roman"/>
          <w:sz w:val="24"/>
          <w:szCs w:val="24"/>
          <w:lang w:val="fr-BE"/>
        </w:rPr>
        <w:t>objet de plusieurs plans d</w:t>
      </w:r>
      <w:r w:rsidR="00252006">
        <w:rPr>
          <w:rFonts w:ascii="Times New Roman" w:eastAsia="Arial Unicode MS" w:hAnsi="Times New Roman"/>
          <w:sz w:val="24"/>
          <w:szCs w:val="24"/>
          <w:lang w:val="fr-BE"/>
        </w:rPr>
        <w:t>’</w:t>
      </w:r>
      <w:r w:rsidRPr="004E5563">
        <w:rPr>
          <w:rFonts w:ascii="Times New Roman" w:eastAsia="Arial Unicode MS" w:hAnsi="Times New Roman"/>
          <w:sz w:val="24"/>
          <w:szCs w:val="24"/>
          <w:lang w:val="fr-BE"/>
        </w:rPr>
        <w:t>action (scolarisation des filles ; éducation et communauté ; int</w:t>
      </w:r>
      <w:r w:rsidRPr="004E5563">
        <w:rPr>
          <w:rFonts w:ascii="Times New Roman" w:eastAsia="Arial Unicode MS" w:hAnsi="Times New Roman"/>
          <w:sz w:val="24"/>
          <w:szCs w:val="24"/>
          <w:lang w:val="fr-BE"/>
        </w:rPr>
        <w:t>é</w:t>
      </w:r>
      <w:r w:rsidRPr="004E5563">
        <w:rPr>
          <w:rFonts w:ascii="Times New Roman" w:eastAsia="Arial Unicode MS" w:hAnsi="Times New Roman"/>
          <w:sz w:val="24"/>
          <w:szCs w:val="24"/>
          <w:lang w:val="fr-BE"/>
        </w:rPr>
        <w:t>gration des enfants handicapés ; école de qualité fondamentale ; ré</w:t>
      </w:r>
      <w:r w:rsidR="00AB1ADE" w:rsidRPr="004E5563">
        <w:rPr>
          <w:rFonts w:ascii="Times New Roman" w:eastAsia="Arial Unicode MS" w:hAnsi="Times New Roman"/>
          <w:sz w:val="24"/>
          <w:szCs w:val="24"/>
          <w:lang w:val="fr-BE"/>
        </w:rPr>
        <w:t>forme des programmes d</w:t>
      </w:r>
      <w:r w:rsidR="00252006">
        <w:rPr>
          <w:rFonts w:ascii="Times New Roman" w:eastAsia="Arial Unicode MS" w:hAnsi="Times New Roman"/>
          <w:sz w:val="24"/>
          <w:szCs w:val="24"/>
          <w:lang w:val="fr-BE"/>
        </w:rPr>
        <w:t>’</w:t>
      </w:r>
      <w:r w:rsidR="00AB1ADE" w:rsidRPr="004E5563">
        <w:rPr>
          <w:rFonts w:ascii="Times New Roman" w:eastAsia="Arial Unicode MS" w:hAnsi="Times New Roman"/>
          <w:sz w:val="24"/>
          <w:szCs w:val="24"/>
          <w:lang w:val="fr-BE"/>
        </w:rPr>
        <w:t>études). Trente établissements pilotes ont bénéficié d</w:t>
      </w:r>
      <w:r w:rsidR="00252006">
        <w:rPr>
          <w:rFonts w:ascii="Times New Roman" w:eastAsia="Arial Unicode MS" w:hAnsi="Times New Roman"/>
          <w:sz w:val="24"/>
          <w:szCs w:val="24"/>
          <w:lang w:val="fr-BE"/>
        </w:rPr>
        <w:t>’</w:t>
      </w:r>
      <w:r w:rsidR="00AB1ADE" w:rsidRPr="004E5563">
        <w:rPr>
          <w:rFonts w:ascii="Times New Roman" w:eastAsia="Arial Unicode MS" w:hAnsi="Times New Roman"/>
          <w:sz w:val="24"/>
          <w:szCs w:val="24"/>
          <w:lang w:val="fr-BE"/>
        </w:rPr>
        <w:t>un soutien étroit dès octobre 1994. L</w:t>
      </w:r>
      <w:r w:rsidR="00252006">
        <w:rPr>
          <w:rFonts w:ascii="Times New Roman" w:eastAsia="Arial Unicode MS" w:hAnsi="Times New Roman"/>
          <w:sz w:val="24"/>
          <w:szCs w:val="24"/>
          <w:lang w:val="fr-BE"/>
        </w:rPr>
        <w:t>’</w:t>
      </w:r>
      <w:r w:rsidR="00AB1ADE" w:rsidRPr="004E5563">
        <w:rPr>
          <w:rFonts w:ascii="Times New Roman" w:eastAsia="Arial Unicode MS" w:hAnsi="Times New Roman"/>
          <w:sz w:val="24"/>
          <w:szCs w:val="24"/>
          <w:lang w:val="fr-BE"/>
        </w:rPr>
        <w:t>APC a été généralisée jusqu</w:t>
      </w:r>
      <w:r w:rsidR="00252006">
        <w:rPr>
          <w:rFonts w:ascii="Times New Roman" w:eastAsia="Arial Unicode MS" w:hAnsi="Times New Roman"/>
          <w:sz w:val="24"/>
          <w:szCs w:val="24"/>
          <w:lang w:val="fr-BE"/>
        </w:rPr>
        <w:t>’</w:t>
      </w:r>
      <w:r w:rsidR="00AB1ADE" w:rsidRPr="004E5563">
        <w:rPr>
          <w:rFonts w:ascii="Times New Roman" w:eastAsia="Arial Unicode MS" w:hAnsi="Times New Roman"/>
          <w:sz w:val="24"/>
          <w:szCs w:val="24"/>
          <w:lang w:val="fr-BE"/>
        </w:rPr>
        <w:t>en classe de CM2 dans toutes les écoles primaires béninoises en octobre 2004.</w:t>
      </w:r>
    </w:p>
    <w:p w:rsidR="008E2A3A" w:rsidRPr="004E5563" w:rsidRDefault="008E2A3A" w:rsidP="00381048">
      <w:pPr>
        <w:spacing w:before="120" w:after="0"/>
        <w:jc w:val="both"/>
        <w:rPr>
          <w:rFonts w:ascii="Times New Roman" w:hAnsi="Times New Roman"/>
          <w:sz w:val="24"/>
          <w:szCs w:val="24"/>
          <w:lang w:val="fr-BE"/>
        </w:rPr>
      </w:pPr>
      <w:r w:rsidRPr="004E5563">
        <w:rPr>
          <w:rFonts w:ascii="Times New Roman" w:eastAsia="Arial Unicode MS" w:hAnsi="Times New Roman"/>
          <w:sz w:val="24"/>
          <w:szCs w:val="24"/>
        </w:rPr>
        <w:t>Après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enseignement primaire et à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issue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une phase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expérimentation dans des établiss</w:t>
      </w:r>
      <w:r w:rsidRPr="004E5563">
        <w:rPr>
          <w:rFonts w:ascii="Times New Roman" w:eastAsia="Arial Unicode MS" w:hAnsi="Times New Roman"/>
          <w:sz w:val="24"/>
          <w:szCs w:val="24"/>
        </w:rPr>
        <w:t>e</w:t>
      </w:r>
      <w:r w:rsidRPr="004E5563">
        <w:rPr>
          <w:rFonts w:ascii="Times New Roman" w:eastAsia="Arial Unicode MS" w:hAnsi="Times New Roman"/>
          <w:sz w:val="24"/>
          <w:szCs w:val="24"/>
        </w:rPr>
        <w:t>ments pilotes, les Nouveaux Programmes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Études entrent en vigueur dans les collèges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enseignement général (CEG) au début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année scolaire 2005-2006, en classe de sixième. Ils seront ensuite étendus en classe de cinquième au cours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année scolaire 2006-2007, et ainsi de suite jusqu</w:t>
      </w:r>
      <w:r w:rsidR="00252006">
        <w:rPr>
          <w:rFonts w:ascii="Times New Roman" w:eastAsia="Arial Unicode MS" w:hAnsi="Times New Roman"/>
          <w:sz w:val="24"/>
          <w:szCs w:val="24"/>
        </w:rPr>
        <w:t>’</w:t>
      </w:r>
      <w:r w:rsidRPr="004E5563">
        <w:rPr>
          <w:rFonts w:ascii="Times New Roman" w:eastAsia="Arial Unicode MS" w:hAnsi="Times New Roman"/>
          <w:sz w:val="24"/>
          <w:szCs w:val="24"/>
        </w:rPr>
        <w:t>à la généralisation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approche par compétences à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école secondaire. Cette avancée progressive vers une nouvelle norme pédagogique s</w:t>
      </w:r>
      <w:r w:rsidR="00252006">
        <w:rPr>
          <w:rFonts w:ascii="Times New Roman" w:eastAsia="Arial Unicode MS" w:hAnsi="Times New Roman"/>
          <w:sz w:val="24"/>
          <w:szCs w:val="24"/>
        </w:rPr>
        <w:t>’</w:t>
      </w:r>
      <w:r w:rsidRPr="004E5563">
        <w:rPr>
          <w:rFonts w:ascii="Times New Roman" w:eastAsia="Arial Unicode MS" w:hAnsi="Times New Roman"/>
          <w:sz w:val="24"/>
          <w:szCs w:val="24"/>
        </w:rPr>
        <w:t>est accompagnée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un r</w:t>
      </w:r>
      <w:r w:rsidRPr="004E5563">
        <w:rPr>
          <w:rFonts w:ascii="Times New Roman" w:eastAsia="Arial Unicode MS" w:hAnsi="Times New Roman"/>
          <w:sz w:val="24"/>
          <w:szCs w:val="24"/>
        </w:rPr>
        <w:t>e</w:t>
      </w:r>
      <w:r w:rsidRPr="004E5563">
        <w:rPr>
          <w:rFonts w:ascii="Times New Roman" w:eastAsia="Arial Unicode MS" w:hAnsi="Times New Roman"/>
          <w:sz w:val="24"/>
          <w:szCs w:val="24"/>
        </w:rPr>
        <w:t xml:space="preserve">trait concomitant des partenaires financiers. </w:t>
      </w:r>
      <w:r w:rsidRPr="004E5563">
        <w:rPr>
          <w:rFonts w:ascii="Times New Roman" w:hAnsi="Times New Roman"/>
          <w:sz w:val="24"/>
          <w:szCs w:val="24"/>
          <w:lang w:val="fr-BE"/>
        </w:rPr>
        <w:t>A partir de 2002, soit après dix années de soutien financier, les aides extérieures se réduisent et c</w:t>
      </w:r>
      <w:r w:rsidR="00252006">
        <w:rPr>
          <w:rFonts w:ascii="Times New Roman" w:hAnsi="Times New Roman"/>
          <w:sz w:val="24"/>
          <w:szCs w:val="24"/>
          <w:lang w:val="fr-BE"/>
        </w:rPr>
        <w:t>’</w:t>
      </w:r>
      <w:r w:rsidRPr="004E5563">
        <w:rPr>
          <w:rFonts w:ascii="Times New Roman" w:hAnsi="Times New Roman"/>
          <w:sz w:val="24"/>
          <w:szCs w:val="24"/>
          <w:lang w:val="fr-BE"/>
        </w:rPr>
        <w:t>est à la Cellule de généralisation des pr</w:t>
      </w:r>
      <w:r w:rsidRPr="004E5563">
        <w:rPr>
          <w:rFonts w:ascii="Times New Roman" w:hAnsi="Times New Roman"/>
          <w:sz w:val="24"/>
          <w:szCs w:val="24"/>
          <w:lang w:val="fr-BE"/>
        </w:rPr>
        <w:t>o</w:t>
      </w:r>
      <w:r w:rsidRPr="004E5563">
        <w:rPr>
          <w:rFonts w:ascii="Times New Roman" w:hAnsi="Times New Roman"/>
          <w:sz w:val="24"/>
          <w:szCs w:val="24"/>
          <w:lang w:val="fr-BE"/>
        </w:rPr>
        <w:t>grammes d</w:t>
      </w:r>
      <w:r w:rsidR="00252006">
        <w:rPr>
          <w:rFonts w:ascii="Times New Roman" w:hAnsi="Times New Roman"/>
          <w:sz w:val="24"/>
          <w:szCs w:val="24"/>
          <w:lang w:val="fr-BE"/>
        </w:rPr>
        <w:t>’</w:t>
      </w:r>
      <w:r w:rsidRPr="004E5563">
        <w:rPr>
          <w:rFonts w:ascii="Times New Roman" w:hAnsi="Times New Roman"/>
          <w:sz w:val="24"/>
          <w:szCs w:val="24"/>
          <w:lang w:val="fr-BE"/>
        </w:rPr>
        <w:t xml:space="preserve">études (une structure nationale créée sur </w:t>
      </w:r>
      <w:r w:rsidR="001F45EA">
        <w:rPr>
          <w:rFonts w:ascii="Times New Roman" w:hAnsi="Times New Roman"/>
          <w:sz w:val="24"/>
          <w:szCs w:val="24"/>
          <w:lang w:val="fr-BE"/>
        </w:rPr>
        <w:t>le</w:t>
      </w:r>
      <w:r w:rsidRPr="004E5563">
        <w:rPr>
          <w:rFonts w:ascii="Times New Roman" w:hAnsi="Times New Roman"/>
          <w:sz w:val="24"/>
          <w:szCs w:val="24"/>
          <w:lang w:val="fr-BE"/>
        </w:rPr>
        <w:t xml:space="preserve"> budget de l</w:t>
      </w:r>
      <w:r w:rsidR="00252006">
        <w:rPr>
          <w:rFonts w:ascii="Times New Roman" w:hAnsi="Times New Roman"/>
          <w:sz w:val="24"/>
          <w:szCs w:val="24"/>
          <w:lang w:val="fr-BE"/>
        </w:rPr>
        <w:t>’</w:t>
      </w:r>
      <w:r w:rsidRPr="004E5563">
        <w:rPr>
          <w:rFonts w:ascii="Times New Roman" w:hAnsi="Times New Roman"/>
          <w:sz w:val="24"/>
          <w:szCs w:val="24"/>
          <w:lang w:val="fr-BE"/>
        </w:rPr>
        <w:t>Etat béninois) de pou</w:t>
      </w:r>
      <w:r w:rsidRPr="004E5563">
        <w:rPr>
          <w:rFonts w:ascii="Times New Roman" w:hAnsi="Times New Roman"/>
          <w:sz w:val="24"/>
          <w:szCs w:val="24"/>
          <w:lang w:val="fr-BE"/>
        </w:rPr>
        <w:t>r</w:t>
      </w:r>
      <w:r w:rsidRPr="004E5563">
        <w:rPr>
          <w:rFonts w:ascii="Times New Roman" w:hAnsi="Times New Roman"/>
          <w:sz w:val="24"/>
          <w:szCs w:val="24"/>
          <w:lang w:val="fr-BE"/>
        </w:rPr>
        <w:t>suivre l</w:t>
      </w:r>
      <w:r w:rsidR="00252006">
        <w:rPr>
          <w:rFonts w:ascii="Times New Roman" w:hAnsi="Times New Roman"/>
          <w:sz w:val="24"/>
          <w:szCs w:val="24"/>
          <w:lang w:val="fr-BE"/>
        </w:rPr>
        <w:t>’</w:t>
      </w:r>
      <w:r w:rsidRPr="004E5563">
        <w:rPr>
          <w:rFonts w:ascii="Times New Roman" w:hAnsi="Times New Roman"/>
          <w:sz w:val="24"/>
          <w:szCs w:val="24"/>
          <w:lang w:val="fr-BE"/>
        </w:rPr>
        <w:t>implantation des curricula.</w:t>
      </w:r>
    </w:p>
    <w:p w:rsidR="00F93A37" w:rsidRPr="004E5563" w:rsidRDefault="008E2A3A" w:rsidP="00381048">
      <w:pPr>
        <w:spacing w:before="120" w:after="0"/>
        <w:jc w:val="both"/>
        <w:rPr>
          <w:rFonts w:ascii="Times New Roman" w:hAnsi="Times New Roman"/>
          <w:sz w:val="24"/>
          <w:szCs w:val="24"/>
        </w:rPr>
      </w:pPr>
      <w:r w:rsidRPr="004E5563">
        <w:rPr>
          <w:rFonts w:ascii="Times New Roman" w:hAnsi="Times New Roman"/>
          <w:sz w:val="24"/>
          <w:szCs w:val="24"/>
        </w:rPr>
        <w:t>L</w:t>
      </w:r>
      <w:r w:rsidR="00252006">
        <w:rPr>
          <w:rFonts w:ascii="Times New Roman" w:hAnsi="Times New Roman"/>
          <w:sz w:val="24"/>
          <w:szCs w:val="24"/>
        </w:rPr>
        <w:t>’</w:t>
      </w:r>
      <w:r w:rsidRPr="004E5563">
        <w:rPr>
          <w:rFonts w:ascii="Times New Roman" w:hAnsi="Times New Roman"/>
          <w:sz w:val="24"/>
          <w:szCs w:val="24"/>
        </w:rPr>
        <w:t>introduction de l</w:t>
      </w:r>
      <w:r w:rsidR="00252006">
        <w:rPr>
          <w:rFonts w:ascii="Times New Roman" w:hAnsi="Times New Roman"/>
          <w:sz w:val="24"/>
          <w:szCs w:val="24"/>
        </w:rPr>
        <w:t>’</w:t>
      </w:r>
      <w:r w:rsidRPr="004E5563">
        <w:rPr>
          <w:rFonts w:ascii="Times New Roman" w:hAnsi="Times New Roman"/>
          <w:sz w:val="24"/>
          <w:szCs w:val="24"/>
        </w:rPr>
        <w:t xml:space="preserve">APC </w:t>
      </w:r>
      <w:r w:rsidR="006D5BC0">
        <w:rPr>
          <w:rFonts w:ascii="Times New Roman" w:hAnsi="Times New Roman"/>
          <w:sz w:val="24"/>
          <w:szCs w:val="24"/>
        </w:rPr>
        <w:t>au cours</w:t>
      </w:r>
      <w:r w:rsidRPr="004E5563">
        <w:rPr>
          <w:rFonts w:ascii="Times New Roman" w:hAnsi="Times New Roman"/>
          <w:sz w:val="24"/>
          <w:szCs w:val="24"/>
        </w:rPr>
        <w:t xml:space="preserve"> secondaire n</w:t>
      </w:r>
      <w:r w:rsidR="00252006">
        <w:rPr>
          <w:rFonts w:ascii="Times New Roman" w:hAnsi="Times New Roman"/>
          <w:sz w:val="24"/>
          <w:szCs w:val="24"/>
        </w:rPr>
        <w:t>’</w:t>
      </w:r>
      <w:r w:rsidRPr="004E5563">
        <w:rPr>
          <w:rFonts w:ascii="Times New Roman" w:hAnsi="Times New Roman"/>
          <w:sz w:val="24"/>
          <w:szCs w:val="24"/>
        </w:rPr>
        <w:t>a pas bénéficié d</w:t>
      </w:r>
      <w:r w:rsidR="00252006">
        <w:rPr>
          <w:rFonts w:ascii="Times New Roman" w:hAnsi="Times New Roman"/>
          <w:sz w:val="24"/>
          <w:szCs w:val="24"/>
        </w:rPr>
        <w:t>’</w:t>
      </w:r>
      <w:r w:rsidRPr="004E5563">
        <w:rPr>
          <w:rFonts w:ascii="Times New Roman" w:hAnsi="Times New Roman"/>
          <w:sz w:val="24"/>
          <w:szCs w:val="24"/>
        </w:rPr>
        <w:t>un financement externe. Ce sont les parents d</w:t>
      </w:r>
      <w:r w:rsidR="00252006">
        <w:rPr>
          <w:rFonts w:ascii="Times New Roman" w:hAnsi="Times New Roman"/>
          <w:sz w:val="24"/>
          <w:szCs w:val="24"/>
        </w:rPr>
        <w:t>’</w:t>
      </w:r>
      <w:r w:rsidRPr="004E5563">
        <w:rPr>
          <w:rFonts w:ascii="Times New Roman" w:hAnsi="Times New Roman"/>
          <w:sz w:val="24"/>
          <w:szCs w:val="24"/>
        </w:rPr>
        <w:t>élèves, les établissements d</w:t>
      </w:r>
      <w:r w:rsidR="00252006">
        <w:rPr>
          <w:rFonts w:ascii="Times New Roman" w:hAnsi="Times New Roman"/>
          <w:sz w:val="24"/>
          <w:szCs w:val="24"/>
        </w:rPr>
        <w:t>’</w:t>
      </w:r>
      <w:r w:rsidRPr="004E5563">
        <w:rPr>
          <w:rFonts w:ascii="Times New Roman" w:hAnsi="Times New Roman"/>
          <w:sz w:val="24"/>
          <w:szCs w:val="24"/>
        </w:rPr>
        <w:t>enseignement eux-mêmes et l</w:t>
      </w:r>
      <w:r w:rsidR="00252006">
        <w:rPr>
          <w:rFonts w:ascii="Times New Roman" w:hAnsi="Times New Roman"/>
          <w:sz w:val="24"/>
          <w:szCs w:val="24"/>
        </w:rPr>
        <w:t>’</w:t>
      </w:r>
      <w:r w:rsidRPr="004E5563">
        <w:rPr>
          <w:rFonts w:ascii="Times New Roman" w:hAnsi="Times New Roman"/>
          <w:sz w:val="24"/>
          <w:szCs w:val="24"/>
        </w:rPr>
        <w:t>Etat qui en ont assumé la charge financière et technique. Les inspecteurs et les conseillers pédagogiques de français que nous avons questionnés à ce sujet, précisaient que les partenaires tels que l</w:t>
      </w:r>
      <w:r w:rsidR="00252006">
        <w:rPr>
          <w:rFonts w:ascii="Times New Roman" w:hAnsi="Times New Roman"/>
          <w:sz w:val="24"/>
          <w:szCs w:val="24"/>
        </w:rPr>
        <w:t>’</w:t>
      </w:r>
      <w:r w:rsidRPr="004E5563">
        <w:rPr>
          <w:rFonts w:ascii="Times New Roman" w:hAnsi="Times New Roman"/>
          <w:sz w:val="24"/>
          <w:szCs w:val="24"/>
        </w:rPr>
        <w:t>USAID ne prenaient en charge que l</w:t>
      </w:r>
      <w:r w:rsidR="00252006">
        <w:rPr>
          <w:rFonts w:ascii="Times New Roman" w:hAnsi="Times New Roman"/>
          <w:sz w:val="24"/>
          <w:szCs w:val="24"/>
        </w:rPr>
        <w:t>’</w:t>
      </w:r>
      <w:r w:rsidRPr="004E5563">
        <w:rPr>
          <w:rFonts w:ascii="Times New Roman" w:hAnsi="Times New Roman"/>
          <w:sz w:val="24"/>
          <w:szCs w:val="24"/>
        </w:rPr>
        <w:t>école obligatoire et estimaient que cette scolarité, pour l</w:t>
      </w:r>
      <w:r w:rsidR="00252006">
        <w:rPr>
          <w:rFonts w:ascii="Times New Roman" w:hAnsi="Times New Roman"/>
          <w:sz w:val="24"/>
          <w:szCs w:val="24"/>
        </w:rPr>
        <w:t>’</w:t>
      </w:r>
      <w:r w:rsidRPr="004E5563">
        <w:rPr>
          <w:rFonts w:ascii="Times New Roman" w:hAnsi="Times New Roman"/>
          <w:sz w:val="24"/>
          <w:szCs w:val="24"/>
        </w:rPr>
        <w:t>enfant africain, s</w:t>
      </w:r>
      <w:r w:rsidR="00252006">
        <w:rPr>
          <w:rFonts w:ascii="Times New Roman" w:hAnsi="Times New Roman"/>
          <w:sz w:val="24"/>
          <w:szCs w:val="24"/>
        </w:rPr>
        <w:t>’</w:t>
      </w:r>
      <w:r w:rsidRPr="004E5563">
        <w:rPr>
          <w:rFonts w:ascii="Times New Roman" w:hAnsi="Times New Roman"/>
          <w:sz w:val="24"/>
          <w:szCs w:val="24"/>
        </w:rPr>
        <w:t xml:space="preserve">arrêtait au CM2, </w:t>
      </w:r>
      <w:r w:rsidR="00F93A37" w:rsidRPr="004E5563">
        <w:rPr>
          <w:rFonts w:ascii="Times New Roman" w:hAnsi="Times New Roman"/>
          <w:sz w:val="24"/>
          <w:szCs w:val="24"/>
        </w:rPr>
        <w:t>soit environ six années d</w:t>
      </w:r>
      <w:r w:rsidR="00252006">
        <w:rPr>
          <w:rFonts w:ascii="Times New Roman" w:hAnsi="Times New Roman"/>
          <w:sz w:val="24"/>
          <w:szCs w:val="24"/>
        </w:rPr>
        <w:t>’</w:t>
      </w:r>
      <w:r w:rsidR="00F93A37" w:rsidRPr="004E5563">
        <w:rPr>
          <w:rFonts w:ascii="Times New Roman" w:hAnsi="Times New Roman"/>
          <w:sz w:val="24"/>
          <w:szCs w:val="24"/>
        </w:rPr>
        <w:t xml:space="preserve">études primaires. Entre </w:t>
      </w:r>
      <w:r w:rsidRPr="004E5563">
        <w:rPr>
          <w:rFonts w:ascii="Times New Roman" w:hAnsi="Times New Roman"/>
          <w:sz w:val="24"/>
          <w:szCs w:val="24"/>
        </w:rPr>
        <w:t xml:space="preserve">la ville </w:t>
      </w:r>
      <w:r w:rsidRPr="004E5563">
        <w:rPr>
          <w:rFonts w:ascii="Times New Roman" w:hAnsi="Times New Roman"/>
          <w:sz w:val="24"/>
          <w:szCs w:val="24"/>
        </w:rPr>
        <w:lastRenderedPageBreak/>
        <w:t xml:space="preserve">et la campagne, les différences sont </w:t>
      </w:r>
      <w:r w:rsidR="00F93A37" w:rsidRPr="004E5563">
        <w:rPr>
          <w:rFonts w:ascii="Times New Roman" w:hAnsi="Times New Roman"/>
          <w:sz w:val="24"/>
          <w:szCs w:val="24"/>
        </w:rPr>
        <w:t>toutefois importantes :</w:t>
      </w:r>
      <w:r w:rsidRPr="004E5563">
        <w:rPr>
          <w:rFonts w:ascii="Times New Roman" w:hAnsi="Times New Roman"/>
          <w:sz w:val="24"/>
          <w:szCs w:val="24"/>
        </w:rPr>
        <w:t xml:space="preserve"> </w:t>
      </w:r>
      <w:r w:rsidR="00F93A37" w:rsidRPr="004E5563">
        <w:rPr>
          <w:rFonts w:ascii="Times New Roman" w:hAnsi="Times New Roman"/>
          <w:sz w:val="24"/>
          <w:szCs w:val="24"/>
        </w:rPr>
        <w:t xml:space="preserve">en milieu rural, on peut retrouver des jeunes de </w:t>
      </w:r>
      <w:r w:rsidRPr="004E5563">
        <w:rPr>
          <w:rFonts w:ascii="Times New Roman" w:hAnsi="Times New Roman"/>
          <w:sz w:val="24"/>
          <w:szCs w:val="24"/>
        </w:rPr>
        <w:t xml:space="preserve">15 ans </w:t>
      </w:r>
      <w:r w:rsidR="00F93A37" w:rsidRPr="004E5563">
        <w:rPr>
          <w:rFonts w:ascii="Times New Roman" w:hAnsi="Times New Roman"/>
          <w:sz w:val="24"/>
          <w:szCs w:val="24"/>
        </w:rPr>
        <w:t xml:space="preserve">scolarisés </w:t>
      </w:r>
      <w:r w:rsidR="001F45EA">
        <w:rPr>
          <w:rFonts w:ascii="Times New Roman" w:hAnsi="Times New Roman"/>
          <w:sz w:val="24"/>
          <w:szCs w:val="24"/>
        </w:rPr>
        <w:t>au</w:t>
      </w:r>
      <w:r w:rsidR="00F93A37" w:rsidRPr="004E5563">
        <w:rPr>
          <w:rFonts w:ascii="Times New Roman" w:hAnsi="Times New Roman"/>
          <w:sz w:val="24"/>
          <w:szCs w:val="24"/>
        </w:rPr>
        <w:t xml:space="preserve"> CM2.</w:t>
      </w:r>
    </w:p>
    <w:p w:rsidR="00F93A37" w:rsidRPr="004E5563" w:rsidRDefault="00F93A37" w:rsidP="00381048">
      <w:pPr>
        <w:spacing w:before="120" w:after="0"/>
        <w:jc w:val="both"/>
        <w:rPr>
          <w:rFonts w:ascii="Times New Roman" w:eastAsia="Arial Unicode MS" w:hAnsi="Times New Roman"/>
          <w:sz w:val="24"/>
          <w:szCs w:val="24"/>
          <w:lang w:val="fr-BE"/>
        </w:rPr>
      </w:pPr>
      <w:r w:rsidRPr="004E5563">
        <w:rPr>
          <w:rFonts w:ascii="Times New Roman" w:eastAsia="Arial Unicode MS" w:hAnsi="Times New Roman"/>
          <w:sz w:val="24"/>
          <w:szCs w:val="24"/>
          <w:lang w:val="fr-BE"/>
        </w:rPr>
        <w:t>Dans le rapport final d</w:t>
      </w:r>
      <w:r w:rsidR="00252006">
        <w:rPr>
          <w:rFonts w:ascii="Times New Roman" w:eastAsia="Arial Unicode MS" w:hAnsi="Times New Roman"/>
          <w:sz w:val="24"/>
          <w:szCs w:val="24"/>
          <w:lang w:val="fr-BE"/>
        </w:rPr>
        <w:t>’</w:t>
      </w:r>
      <w:r w:rsidRPr="004E5563">
        <w:rPr>
          <w:rFonts w:ascii="Times New Roman" w:eastAsia="Arial Unicode MS" w:hAnsi="Times New Roman"/>
          <w:sz w:val="24"/>
          <w:szCs w:val="24"/>
          <w:lang w:val="fr-BE"/>
        </w:rPr>
        <w:t>un séminaire régional consacré à la politique de refondation curric</w:t>
      </w:r>
      <w:r w:rsidRPr="004E5563">
        <w:rPr>
          <w:rFonts w:ascii="Times New Roman" w:eastAsia="Arial Unicode MS" w:hAnsi="Times New Roman"/>
          <w:sz w:val="24"/>
          <w:szCs w:val="24"/>
          <w:lang w:val="fr-BE"/>
        </w:rPr>
        <w:t>u</w:t>
      </w:r>
      <w:r w:rsidRPr="004E5563">
        <w:rPr>
          <w:rFonts w:ascii="Times New Roman" w:eastAsia="Arial Unicode MS" w:hAnsi="Times New Roman"/>
          <w:sz w:val="24"/>
          <w:szCs w:val="24"/>
          <w:lang w:val="fr-BE"/>
        </w:rPr>
        <w:t xml:space="preserve">laire, la contribution béninoise porte sur le seul enseignement primaire et les auteurs précisent que </w:t>
      </w:r>
      <w:r w:rsidRPr="00710D08">
        <w:rPr>
          <w:rFonts w:ascii="Times New Roman" w:eastAsia="Arial Unicode MS" w:hAnsi="Times New Roman"/>
          <w:sz w:val="24"/>
          <w:szCs w:val="24"/>
          <w:lang w:val="fr-BE"/>
        </w:rPr>
        <w:t>« </w:t>
      </w:r>
      <w:r w:rsidRPr="005C5DEC">
        <w:rPr>
          <w:rFonts w:ascii="Times New Roman" w:eastAsia="Arial Unicode MS" w:hAnsi="Times New Roman"/>
          <w:sz w:val="24"/>
          <w:szCs w:val="24"/>
          <w:lang w:val="fr-BE"/>
        </w:rPr>
        <w:t>la mise en œuvre de la réforme n</w:t>
      </w:r>
      <w:r w:rsidR="00252006">
        <w:rPr>
          <w:rFonts w:ascii="Times New Roman" w:eastAsia="Arial Unicode MS" w:hAnsi="Times New Roman"/>
          <w:sz w:val="24"/>
          <w:szCs w:val="24"/>
          <w:lang w:val="fr-BE"/>
        </w:rPr>
        <w:t>’</w:t>
      </w:r>
      <w:r w:rsidRPr="005C5DEC">
        <w:rPr>
          <w:rFonts w:ascii="Times New Roman" w:eastAsia="Arial Unicode MS" w:hAnsi="Times New Roman"/>
          <w:sz w:val="24"/>
          <w:szCs w:val="24"/>
          <w:lang w:val="fr-BE"/>
        </w:rPr>
        <w:t>a pas connu le même rythme dans les différents ordres d</w:t>
      </w:r>
      <w:r w:rsidR="00252006">
        <w:rPr>
          <w:rFonts w:ascii="Times New Roman" w:eastAsia="Arial Unicode MS" w:hAnsi="Times New Roman"/>
          <w:sz w:val="24"/>
          <w:szCs w:val="24"/>
          <w:lang w:val="fr-BE"/>
        </w:rPr>
        <w:t>’</w:t>
      </w:r>
      <w:r w:rsidRPr="005C5DEC">
        <w:rPr>
          <w:rFonts w:ascii="Times New Roman" w:eastAsia="Arial Unicode MS" w:hAnsi="Times New Roman"/>
          <w:sz w:val="24"/>
          <w:szCs w:val="24"/>
          <w:lang w:val="fr-BE"/>
        </w:rPr>
        <w:t>enseignement. A l</w:t>
      </w:r>
      <w:r w:rsidR="00252006">
        <w:rPr>
          <w:rFonts w:ascii="Times New Roman" w:eastAsia="Arial Unicode MS" w:hAnsi="Times New Roman"/>
          <w:sz w:val="24"/>
          <w:szCs w:val="24"/>
          <w:lang w:val="fr-BE"/>
        </w:rPr>
        <w:t>’</w:t>
      </w:r>
      <w:r w:rsidRPr="005C5DEC">
        <w:rPr>
          <w:rFonts w:ascii="Times New Roman" w:eastAsia="Arial Unicode MS" w:hAnsi="Times New Roman"/>
          <w:sz w:val="24"/>
          <w:szCs w:val="24"/>
          <w:lang w:val="fr-BE"/>
        </w:rPr>
        <w:t>enseignement primaire, elle est très avancée. L</w:t>
      </w:r>
      <w:r w:rsidR="00252006">
        <w:rPr>
          <w:rFonts w:ascii="Times New Roman" w:eastAsia="Arial Unicode MS" w:hAnsi="Times New Roman"/>
          <w:sz w:val="24"/>
          <w:szCs w:val="24"/>
          <w:lang w:val="fr-BE"/>
        </w:rPr>
        <w:t>’</w:t>
      </w:r>
      <w:r w:rsidRPr="005C5DEC">
        <w:rPr>
          <w:rFonts w:ascii="Times New Roman" w:eastAsia="Arial Unicode MS" w:hAnsi="Times New Roman"/>
          <w:sz w:val="24"/>
          <w:szCs w:val="24"/>
          <w:lang w:val="fr-BE"/>
        </w:rPr>
        <w:t>enseignement secondaire général est en train d</w:t>
      </w:r>
      <w:r w:rsidR="00252006">
        <w:rPr>
          <w:rFonts w:ascii="Times New Roman" w:eastAsia="Arial Unicode MS" w:hAnsi="Times New Roman"/>
          <w:sz w:val="24"/>
          <w:szCs w:val="24"/>
          <w:lang w:val="fr-BE"/>
        </w:rPr>
        <w:t>’</w:t>
      </w:r>
      <w:r w:rsidRPr="005C5DEC">
        <w:rPr>
          <w:rFonts w:ascii="Times New Roman" w:eastAsia="Arial Unicode MS" w:hAnsi="Times New Roman"/>
          <w:sz w:val="24"/>
          <w:szCs w:val="24"/>
          <w:lang w:val="fr-BE"/>
        </w:rPr>
        <w:t>emboîter le pas au primaire et l</w:t>
      </w:r>
      <w:r w:rsidR="00252006">
        <w:rPr>
          <w:rFonts w:ascii="Times New Roman" w:eastAsia="Arial Unicode MS" w:hAnsi="Times New Roman"/>
          <w:sz w:val="24"/>
          <w:szCs w:val="24"/>
          <w:lang w:val="fr-BE"/>
        </w:rPr>
        <w:t>’</w:t>
      </w:r>
      <w:r w:rsidRPr="005C5DEC">
        <w:rPr>
          <w:rFonts w:ascii="Times New Roman" w:eastAsia="Arial Unicode MS" w:hAnsi="Times New Roman"/>
          <w:sz w:val="24"/>
          <w:szCs w:val="24"/>
          <w:lang w:val="fr-BE"/>
        </w:rPr>
        <w:t>enseignement secondaire technique et professionnel vient de mettre au point un document cadre d</w:t>
      </w:r>
      <w:r w:rsidR="00252006">
        <w:rPr>
          <w:rFonts w:ascii="Times New Roman" w:eastAsia="Arial Unicode MS" w:hAnsi="Times New Roman"/>
          <w:sz w:val="24"/>
          <w:szCs w:val="24"/>
          <w:lang w:val="fr-BE"/>
        </w:rPr>
        <w:t>’</w:t>
      </w:r>
      <w:r w:rsidRPr="005C5DEC">
        <w:rPr>
          <w:rFonts w:ascii="Times New Roman" w:eastAsia="Arial Unicode MS" w:hAnsi="Times New Roman"/>
          <w:sz w:val="24"/>
          <w:szCs w:val="24"/>
          <w:lang w:val="fr-BE"/>
        </w:rPr>
        <w:t>orientation de la formation pr</w:t>
      </w:r>
      <w:r w:rsidRPr="005C5DEC">
        <w:rPr>
          <w:rFonts w:ascii="Times New Roman" w:eastAsia="Arial Unicode MS" w:hAnsi="Times New Roman"/>
          <w:sz w:val="24"/>
          <w:szCs w:val="24"/>
          <w:lang w:val="fr-BE"/>
        </w:rPr>
        <w:t>o</w:t>
      </w:r>
      <w:r w:rsidRPr="005C5DEC">
        <w:rPr>
          <w:rFonts w:ascii="Times New Roman" w:eastAsia="Arial Unicode MS" w:hAnsi="Times New Roman"/>
          <w:sz w:val="24"/>
          <w:szCs w:val="24"/>
          <w:lang w:val="fr-BE"/>
        </w:rPr>
        <w:t>fessionnelle » et, si besoin en était, que « l</w:t>
      </w:r>
      <w:r w:rsidR="00252006">
        <w:rPr>
          <w:rFonts w:ascii="Times New Roman" w:eastAsia="Arial Unicode MS" w:hAnsi="Times New Roman"/>
          <w:sz w:val="24"/>
          <w:szCs w:val="24"/>
          <w:lang w:val="fr-BE"/>
        </w:rPr>
        <w:t>’</w:t>
      </w:r>
      <w:r w:rsidRPr="005C5DEC">
        <w:rPr>
          <w:rFonts w:ascii="Times New Roman" w:eastAsia="Arial Unicode MS" w:hAnsi="Times New Roman"/>
          <w:sz w:val="24"/>
          <w:szCs w:val="24"/>
          <w:lang w:val="fr-BE"/>
        </w:rPr>
        <w:t>enseignement primaire constitue pour le Bénin la priorité des priorités</w:t>
      </w:r>
      <w:r w:rsidRPr="00710D08">
        <w:rPr>
          <w:rFonts w:ascii="Times New Roman" w:eastAsia="Arial Unicode MS" w:hAnsi="Times New Roman"/>
          <w:sz w:val="24"/>
          <w:szCs w:val="24"/>
          <w:lang w:val="fr-BE"/>
        </w:rPr>
        <w:t> »</w:t>
      </w:r>
      <w:r w:rsidRPr="004E5563">
        <w:rPr>
          <w:rFonts w:ascii="Times New Roman" w:eastAsia="Arial Unicode MS" w:hAnsi="Times New Roman"/>
          <w:sz w:val="24"/>
          <w:szCs w:val="24"/>
          <w:lang w:val="fr-BE"/>
        </w:rPr>
        <w:t xml:space="preserve"> (Débourou et al., 2001 : 25).</w:t>
      </w:r>
    </w:p>
    <w:p w:rsidR="0080151A" w:rsidRPr="004E5563" w:rsidRDefault="0080151A" w:rsidP="00381048">
      <w:pPr>
        <w:spacing w:before="120" w:after="0"/>
        <w:jc w:val="both"/>
        <w:rPr>
          <w:rFonts w:ascii="Times New Roman" w:hAnsi="Times New Roman"/>
          <w:sz w:val="24"/>
          <w:szCs w:val="24"/>
          <w:lang w:val="fr-BE"/>
        </w:rPr>
      </w:pPr>
      <w:r w:rsidRPr="004E5563">
        <w:rPr>
          <w:rFonts w:ascii="Times New Roman" w:eastAsia="Arial Unicode MS" w:hAnsi="Times New Roman"/>
          <w:sz w:val="24"/>
          <w:szCs w:val="24"/>
          <w:lang w:val="fr-BE"/>
        </w:rPr>
        <w:t xml:space="preserve">Certains déplorent cette segmentation du système éducatif béninois et les modes de répartition des aides financières internationales : ainsi, </w:t>
      </w:r>
      <w:r w:rsidRPr="004E5563">
        <w:rPr>
          <w:rFonts w:ascii="Times New Roman" w:eastAsia="Arial Unicode MS" w:hAnsi="Times New Roman"/>
          <w:sz w:val="24"/>
          <w:szCs w:val="24"/>
        </w:rPr>
        <w:t>l</w:t>
      </w:r>
      <w:r w:rsidR="00252006">
        <w:rPr>
          <w:rFonts w:ascii="Times New Roman" w:hAnsi="Times New Roman"/>
          <w:sz w:val="24"/>
          <w:szCs w:val="24"/>
          <w:lang w:val="fr-BE"/>
        </w:rPr>
        <w:t>’</w:t>
      </w:r>
      <w:r w:rsidRPr="004E5563">
        <w:rPr>
          <w:rFonts w:ascii="Times New Roman" w:hAnsi="Times New Roman"/>
          <w:sz w:val="24"/>
          <w:szCs w:val="24"/>
          <w:lang w:val="fr-BE"/>
        </w:rPr>
        <w:t>Institut National pour la Formation et la R</w:t>
      </w:r>
      <w:r w:rsidRPr="004E5563">
        <w:rPr>
          <w:rFonts w:ascii="Times New Roman" w:hAnsi="Times New Roman"/>
          <w:sz w:val="24"/>
          <w:szCs w:val="24"/>
          <w:lang w:val="fr-BE"/>
        </w:rPr>
        <w:t>e</w:t>
      </w:r>
      <w:r w:rsidRPr="004E5563">
        <w:rPr>
          <w:rFonts w:ascii="Times New Roman" w:hAnsi="Times New Roman"/>
          <w:sz w:val="24"/>
          <w:szCs w:val="24"/>
          <w:lang w:val="fr-BE"/>
        </w:rPr>
        <w:t xml:space="preserve">cherche en Education (INFRE) souligne que </w:t>
      </w:r>
      <w:r w:rsidRPr="005C5DEC">
        <w:rPr>
          <w:rFonts w:ascii="Times New Roman" w:hAnsi="Times New Roman"/>
          <w:sz w:val="24"/>
          <w:szCs w:val="24"/>
          <w:lang w:val="fr-BE"/>
        </w:rPr>
        <w:t>« les enseignements secondaire et supérieur do</w:t>
      </w:r>
      <w:r w:rsidRPr="005C5DEC">
        <w:rPr>
          <w:rFonts w:ascii="Times New Roman" w:hAnsi="Times New Roman"/>
          <w:sz w:val="24"/>
          <w:szCs w:val="24"/>
          <w:lang w:val="fr-BE"/>
        </w:rPr>
        <w:t>i</w:t>
      </w:r>
      <w:r w:rsidRPr="005C5DEC">
        <w:rPr>
          <w:rFonts w:ascii="Times New Roman" w:hAnsi="Times New Roman"/>
          <w:sz w:val="24"/>
          <w:szCs w:val="24"/>
          <w:lang w:val="fr-BE"/>
        </w:rPr>
        <w:t>vent bénéficier d</w:t>
      </w:r>
      <w:r w:rsidR="00252006">
        <w:rPr>
          <w:rFonts w:ascii="Times New Roman" w:hAnsi="Times New Roman"/>
          <w:sz w:val="24"/>
          <w:szCs w:val="24"/>
          <w:lang w:val="fr-BE"/>
        </w:rPr>
        <w:t>’</w:t>
      </w:r>
      <w:r w:rsidRPr="005C5DEC">
        <w:rPr>
          <w:rFonts w:ascii="Times New Roman" w:hAnsi="Times New Roman"/>
          <w:sz w:val="24"/>
          <w:szCs w:val="24"/>
          <w:lang w:val="fr-BE"/>
        </w:rPr>
        <w:t>une grande attention de la part des décideurs du système éducatif. Conce</w:t>
      </w:r>
      <w:r w:rsidRPr="005C5DEC">
        <w:rPr>
          <w:rFonts w:ascii="Times New Roman" w:hAnsi="Times New Roman"/>
          <w:sz w:val="24"/>
          <w:szCs w:val="24"/>
          <w:lang w:val="fr-BE"/>
        </w:rPr>
        <w:t>n</w:t>
      </w:r>
      <w:r w:rsidRPr="005C5DEC">
        <w:rPr>
          <w:rFonts w:ascii="Times New Roman" w:hAnsi="Times New Roman"/>
          <w:sz w:val="24"/>
          <w:szCs w:val="24"/>
          <w:lang w:val="fr-BE"/>
        </w:rPr>
        <w:t>trer les trois quarts des efforts sur l</w:t>
      </w:r>
      <w:r w:rsidR="00252006">
        <w:rPr>
          <w:rFonts w:ascii="Times New Roman" w:hAnsi="Times New Roman"/>
          <w:sz w:val="24"/>
          <w:szCs w:val="24"/>
          <w:lang w:val="fr-BE"/>
        </w:rPr>
        <w:t>’</w:t>
      </w:r>
      <w:r w:rsidRPr="005C5DEC">
        <w:rPr>
          <w:rFonts w:ascii="Times New Roman" w:hAnsi="Times New Roman"/>
          <w:sz w:val="24"/>
          <w:szCs w:val="24"/>
          <w:lang w:val="fr-BE"/>
        </w:rPr>
        <w:t>enseignement primaire déclaré comme priorité constitue, à n</w:t>
      </w:r>
      <w:r w:rsidR="00252006">
        <w:rPr>
          <w:rFonts w:ascii="Times New Roman" w:hAnsi="Times New Roman"/>
          <w:sz w:val="24"/>
          <w:szCs w:val="24"/>
          <w:lang w:val="fr-BE"/>
        </w:rPr>
        <w:t>’</w:t>
      </w:r>
      <w:r w:rsidRPr="005C5DEC">
        <w:rPr>
          <w:rFonts w:ascii="Times New Roman" w:hAnsi="Times New Roman"/>
          <w:sz w:val="24"/>
          <w:szCs w:val="24"/>
          <w:lang w:val="fr-BE"/>
        </w:rPr>
        <w:t>en point douter, une culture de l</w:t>
      </w:r>
      <w:r w:rsidR="00252006">
        <w:rPr>
          <w:rFonts w:ascii="Times New Roman" w:hAnsi="Times New Roman"/>
          <w:sz w:val="24"/>
          <w:szCs w:val="24"/>
          <w:lang w:val="fr-BE"/>
        </w:rPr>
        <w:t>’</w:t>
      </w:r>
      <w:r w:rsidRPr="005C5DEC">
        <w:rPr>
          <w:rFonts w:ascii="Times New Roman" w:hAnsi="Times New Roman"/>
          <w:sz w:val="24"/>
          <w:szCs w:val="24"/>
          <w:lang w:val="fr-BE"/>
        </w:rPr>
        <w:t>incohérence dans le système éducatif béninois (…). Même si les contraintes de notre coopération s</w:t>
      </w:r>
      <w:r w:rsidR="00252006">
        <w:rPr>
          <w:rFonts w:ascii="Times New Roman" w:hAnsi="Times New Roman"/>
          <w:sz w:val="24"/>
          <w:szCs w:val="24"/>
          <w:lang w:val="fr-BE"/>
        </w:rPr>
        <w:t>’</w:t>
      </w:r>
      <w:r w:rsidRPr="005C5DEC">
        <w:rPr>
          <w:rFonts w:ascii="Times New Roman" w:hAnsi="Times New Roman"/>
          <w:sz w:val="24"/>
          <w:szCs w:val="24"/>
          <w:lang w:val="fr-BE"/>
        </w:rPr>
        <w:t>y attèlent, il est impératif que le développement de notre école dans son ensemble soit vu comme un élément important de souveraineté</w:t>
      </w:r>
      <w:r w:rsidRPr="00710D08">
        <w:rPr>
          <w:rFonts w:ascii="Times New Roman" w:hAnsi="Times New Roman"/>
          <w:sz w:val="24"/>
          <w:szCs w:val="24"/>
          <w:lang w:val="fr-BE"/>
        </w:rPr>
        <w:t> »</w:t>
      </w:r>
      <w:r w:rsidRPr="004E5563">
        <w:rPr>
          <w:rFonts w:ascii="Times New Roman" w:hAnsi="Times New Roman"/>
          <w:sz w:val="24"/>
          <w:szCs w:val="24"/>
          <w:lang w:val="fr-BE"/>
        </w:rPr>
        <w:t xml:space="preserve"> (Tchi</w:t>
      </w:r>
      <w:r w:rsidRPr="004E5563">
        <w:rPr>
          <w:rFonts w:ascii="Times New Roman" w:hAnsi="Times New Roman"/>
          <w:sz w:val="24"/>
          <w:szCs w:val="24"/>
          <w:lang w:val="fr-BE"/>
        </w:rPr>
        <w:t>t</w:t>
      </w:r>
      <w:r w:rsidRPr="004E5563">
        <w:rPr>
          <w:rFonts w:ascii="Times New Roman" w:hAnsi="Times New Roman"/>
          <w:sz w:val="24"/>
          <w:szCs w:val="24"/>
          <w:lang w:val="fr-BE"/>
        </w:rPr>
        <w:t>chi, 2001 : 95).</w:t>
      </w:r>
    </w:p>
    <w:p w:rsidR="0080151A" w:rsidRDefault="0080151A" w:rsidP="00381048">
      <w:pPr>
        <w:spacing w:before="120" w:after="0"/>
        <w:jc w:val="both"/>
        <w:rPr>
          <w:rFonts w:ascii="Times New Roman" w:hAnsi="Times New Roman"/>
          <w:sz w:val="24"/>
          <w:szCs w:val="24"/>
          <w:lang w:val="fr-BE"/>
        </w:rPr>
      </w:pPr>
      <w:r w:rsidRPr="004E5563">
        <w:rPr>
          <w:rFonts w:ascii="Times New Roman" w:hAnsi="Times New Roman"/>
          <w:sz w:val="24"/>
          <w:szCs w:val="24"/>
          <w:lang w:val="fr-BE"/>
        </w:rPr>
        <w:t>La disparité dans l</w:t>
      </w:r>
      <w:r w:rsidR="00252006">
        <w:rPr>
          <w:rFonts w:ascii="Times New Roman" w:hAnsi="Times New Roman"/>
          <w:sz w:val="24"/>
          <w:szCs w:val="24"/>
          <w:lang w:val="fr-BE"/>
        </w:rPr>
        <w:t>’</w:t>
      </w:r>
      <w:r w:rsidRPr="004E5563">
        <w:rPr>
          <w:rFonts w:ascii="Times New Roman" w:hAnsi="Times New Roman"/>
          <w:sz w:val="24"/>
          <w:szCs w:val="24"/>
          <w:lang w:val="fr-BE"/>
        </w:rPr>
        <w:t>attribution des moyens entre l</w:t>
      </w:r>
      <w:r w:rsidR="00252006">
        <w:rPr>
          <w:rFonts w:ascii="Times New Roman" w:hAnsi="Times New Roman"/>
          <w:sz w:val="24"/>
          <w:szCs w:val="24"/>
          <w:lang w:val="fr-BE"/>
        </w:rPr>
        <w:t>’</w:t>
      </w:r>
      <w:r w:rsidRPr="004E5563">
        <w:rPr>
          <w:rFonts w:ascii="Times New Roman" w:hAnsi="Times New Roman"/>
          <w:sz w:val="24"/>
          <w:szCs w:val="24"/>
          <w:lang w:val="fr-BE"/>
        </w:rPr>
        <w:t>école primaire et l</w:t>
      </w:r>
      <w:r w:rsidR="00252006">
        <w:rPr>
          <w:rFonts w:ascii="Times New Roman" w:hAnsi="Times New Roman"/>
          <w:sz w:val="24"/>
          <w:szCs w:val="24"/>
          <w:lang w:val="fr-BE"/>
        </w:rPr>
        <w:t>’</w:t>
      </w:r>
      <w:r w:rsidRPr="004E5563">
        <w:rPr>
          <w:rFonts w:ascii="Times New Roman" w:hAnsi="Times New Roman"/>
          <w:sz w:val="24"/>
          <w:szCs w:val="24"/>
          <w:lang w:val="fr-BE"/>
        </w:rPr>
        <w:t>école secondaire a pr</w:t>
      </w:r>
      <w:r w:rsidRPr="004E5563">
        <w:rPr>
          <w:rFonts w:ascii="Times New Roman" w:hAnsi="Times New Roman"/>
          <w:sz w:val="24"/>
          <w:szCs w:val="24"/>
          <w:lang w:val="fr-BE"/>
        </w:rPr>
        <w:t>o</w:t>
      </w:r>
      <w:r w:rsidRPr="004E5563">
        <w:rPr>
          <w:rFonts w:ascii="Times New Roman" w:hAnsi="Times New Roman"/>
          <w:sz w:val="24"/>
          <w:szCs w:val="24"/>
          <w:lang w:val="fr-BE"/>
        </w:rPr>
        <w:t>bablement nourri le contentieux autour de l</w:t>
      </w:r>
      <w:r w:rsidR="00252006">
        <w:rPr>
          <w:rFonts w:ascii="Times New Roman" w:hAnsi="Times New Roman"/>
          <w:sz w:val="24"/>
          <w:szCs w:val="24"/>
          <w:lang w:val="fr-BE"/>
        </w:rPr>
        <w:t>’</w:t>
      </w:r>
      <w:r w:rsidRPr="004E5563">
        <w:rPr>
          <w:rFonts w:ascii="Times New Roman" w:hAnsi="Times New Roman"/>
          <w:sz w:val="24"/>
          <w:szCs w:val="24"/>
          <w:lang w:val="fr-BE"/>
        </w:rPr>
        <w:t>APC : plus qu</w:t>
      </w:r>
      <w:r w:rsidR="00252006">
        <w:rPr>
          <w:rFonts w:ascii="Times New Roman" w:hAnsi="Times New Roman"/>
          <w:sz w:val="24"/>
          <w:szCs w:val="24"/>
          <w:lang w:val="fr-BE"/>
        </w:rPr>
        <w:t>’</w:t>
      </w:r>
      <w:r w:rsidRPr="004E5563">
        <w:rPr>
          <w:rFonts w:ascii="Times New Roman" w:hAnsi="Times New Roman"/>
          <w:sz w:val="24"/>
          <w:szCs w:val="24"/>
          <w:lang w:val="fr-BE"/>
        </w:rPr>
        <w:t>une occasion de réflexion co</w:t>
      </w:r>
      <w:r w:rsidRPr="004E5563">
        <w:rPr>
          <w:rFonts w:ascii="Times New Roman" w:hAnsi="Times New Roman"/>
          <w:sz w:val="24"/>
          <w:szCs w:val="24"/>
          <w:lang w:val="fr-BE"/>
        </w:rPr>
        <w:t>m</w:t>
      </w:r>
      <w:r w:rsidRPr="004E5563">
        <w:rPr>
          <w:rFonts w:ascii="Times New Roman" w:hAnsi="Times New Roman"/>
          <w:sz w:val="24"/>
          <w:szCs w:val="24"/>
          <w:lang w:val="fr-BE"/>
        </w:rPr>
        <w:t>mune sur la traduction concrète des principes généraux inscrits dans la déclaration de pol</w:t>
      </w:r>
      <w:r w:rsidRPr="004E5563">
        <w:rPr>
          <w:rFonts w:ascii="Times New Roman" w:hAnsi="Times New Roman"/>
          <w:sz w:val="24"/>
          <w:szCs w:val="24"/>
          <w:lang w:val="fr-BE"/>
        </w:rPr>
        <w:t>i</w:t>
      </w:r>
      <w:r w:rsidRPr="004E5563">
        <w:rPr>
          <w:rFonts w:ascii="Times New Roman" w:hAnsi="Times New Roman"/>
          <w:sz w:val="24"/>
          <w:szCs w:val="24"/>
          <w:lang w:val="fr-BE"/>
        </w:rPr>
        <w:t>tique éducative, sur l</w:t>
      </w:r>
      <w:r w:rsidR="00252006">
        <w:rPr>
          <w:rFonts w:ascii="Times New Roman" w:hAnsi="Times New Roman"/>
          <w:sz w:val="24"/>
          <w:szCs w:val="24"/>
          <w:lang w:val="fr-BE"/>
        </w:rPr>
        <w:t>’</w:t>
      </w:r>
      <w:r w:rsidRPr="004E5563">
        <w:rPr>
          <w:rFonts w:ascii="Times New Roman" w:hAnsi="Times New Roman"/>
          <w:sz w:val="24"/>
          <w:szCs w:val="24"/>
          <w:lang w:val="fr-BE"/>
        </w:rPr>
        <w:t>organisation des apprentissages dans l</w:t>
      </w:r>
      <w:r w:rsidR="00252006">
        <w:rPr>
          <w:rFonts w:ascii="Times New Roman" w:hAnsi="Times New Roman"/>
          <w:sz w:val="24"/>
          <w:szCs w:val="24"/>
          <w:lang w:val="fr-BE"/>
        </w:rPr>
        <w:t>’</w:t>
      </w:r>
      <w:r w:rsidRPr="004E5563">
        <w:rPr>
          <w:rFonts w:ascii="Times New Roman" w:hAnsi="Times New Roman"/>
          <w:sz w:val="24"/>
          <w:szCs w:val="24"/>
          <w:lang w:val="fr-BE"/>
        </w:rPr>
        <w:t>école obligatoire au Bénin et sur leur continuité, l</w:t>
      </w:r>
      <w:r w:rsidR="00252006">
        <w:rPr>
          <w:rFonts w:ascii="Times New Roman" w:hAnsi="Times New Roman"/>
          <w:sz w:val="24"/>
          <w:szCs w:val="24"/>
          <w:lang w:val="fr-BE"/>
        </w:rPr>
        <w:t>’</w:t>
      </w:r>
      <w:r w:rsidRPr="004E5563">
        <w:rPr>
          <w:rFonts w:ascii="Times New Roman" w:hAnsi="Times New Roman"/>
          <w:sz w:val="24"/>
          <w:szCs w:val="24"/>
          <w:lang w:val="fr-BE"/>
        </w:rPr>
        <w:t>introduction du nouveau paradigme pédagogique a ouvert des lignes de di</w:t>
      </w:r>
      <w:r w:rsidRPr="004E5563">
        <w:rPr>
          <w:rFonts w:ascii="Times New Roman" w:hAnsi="Times New Roman"/>
          <w:sz w:val="24"/>
          <w:szCs w:val="24"/>
          <w:lang w:val="fr-BE"/>
        </w:rPr>
        <w:t>s</w:t>
      </w:r>
      <w:r w:rsidRPr="004E5563">
        <w:rPr>
          <w:rFonts w:ascii="Times New Roman" w:hAnsi="Times New Roman"/>
          <w:sz w:val="24"/>
          <w:szCs w:val="24"/>
          <w:lang w:val="fr-BE"/>
        </w:rPr>
        <w:t>sension, notamment entre les inspecteurs du primaire et du secondaire.</w:t>
      </w:r>
    </w:p>
    <w:p w:rsidR="00710D08" w:rsidRPr="004E5563" w:rsidRDefault="00710D08" w:rsidP="00381048">
      <w:pPr>
        <w:spacing w:before="120" w:after="0"/>
        <w:jc w:val="both"/>
        <w:rPr>
          <w:rFonts w:ascii="Times New Roman" w:hAnsi="Times New Roman"/>
          <w:sz w:val="24"/>
          <w:szCs w:val="24"/>
          <w:lang w:val="fr-BE"/>
        </w:rPr>
      </w:pPr>
    </w:p>
    <w:p w:rsidR="00710D08" w:rsidRDefault="0080151A" w:rsidP="00381048">
      <w:pPr>
        <w:spacing w:before="120" w:after="0"/>
        <w:jc w:val="both"/>
        <w:rPr>
          <w:rFonts w:ascii="Times New Roman" w:eastAsia="Arial Unicode MS" w:hAnsi="Times New Roman"/>
          <w:sz w:val="24"/>
          <w:szCs w:val="24"/>
        </w:rPr>
      </w:pPr>
      <w:r w:rsidRPr="005C5DEC">
        <w:rPr>
          <w:rFonts w:ascii="Times New Roman" w:hAnsi="Times New Roman"/>
          <w:b/>
          <w:i/>
          <w:sz w:val="24"/>
          <w:szCs w:val="24"/>
        </w:rPr>
        <w:t>Deuxièmement</w:t>
      </w:r>
      <w:r w:rsidRPr="005C5DEC">
        <w:rPr>
          <w:rFonts w:ascii="Times New Roman" w:hAnsi="Times New Roman"/>
          <w:b/>
          <w:sz w:val="24"/>
          <w:szCs w:val="24"/>
        </w:rPr>
        <w:t xml:space="preserve">, </w:t>
      </w:r>
      <w:r w:rsidRPr="005C5DEC">
        <w:rPr>
          <w:rFonts w:ascii="Times New Roman" w:eastAsia="Arial Unicode MS" w:hAnsi="Times New Roman"/>
          <w:b/>
          <w:sz w:val="24"/>
          <w:szCs w:val="24"/>
        </w:rPr>
        <w:t>c</w:t>
      </w:r>
      <w:r w:rsidR="00252006">
        <w:rPr>
          <w:rFonts w:ascii="Times New Roman" w:eastAsia="Arial Unicode MS" w:hAnsi="Times New Roman"/>
          <w:b/>
          <w:sz w:val="24"/>
          <w:szCs w:val="24"/>
        </w:rPr>
        <w:t>’</w:t>
      </w:r>
      <w:r w:rsidRPr="005C5DEC">
        <w:rPr>
          <w:rFonts w:ascii="Times New Roman" w:eastAsia="Arial Unicode MS" w:hAnsi="Times New Roman"/>
          <w:b/>
          <w:sz w:val="24"/>
          <w:szCs w:val="24"/>
        </w:rPr>
        <w:t>est par le truchement de la formation des inspecteurs que la nouvelle norme pédagogique a été diffusée dans le système éducatif béninois</w:t>
      </w:r>
      <w:r w:rsidRPr="004E5563">
        <w:rPr>
          <w:rFonts w:ascii="Times New Roman" w:eastAsia="Arial Unicode MS" w:hAnsi="Times New Roman"/>
          <w:sz w:val="24"/>
          <w:szCs w:val="24"/>
        </w:rPr>
        <w:t>.</w:t>
      </w:r>
    </w:p>
    <w:p w:rsidR="0080151A" w:rsidRPr="004E5563" w:rsidRDefault="0080151A" w:rsidP="00381048">
      <w:pPr>
        <w:spacing w:before="120" w:after="0"/>
        <w:jc w:val="both"/>
        <w:rPr>
          <w:rFonts w:ascii="Times New Roman" w:eastAsia="Arial Unicode MS" w:hAnsi="Times New Roman"/>
          <w:sz w:val="24"/>
          <w:szCs w:val="24"/>
        </w:rPr>
      </w:pPr>
      <w:r w:rsidRPr="004E5563">
        <w:rPr>
          <w:rFonts w:ascii="Times New Roman" w:eastAsia="Arial Unicode MS" w:hAnsi="Times New Roman"/>
          <w:sz w:val="24"/>
          <w:szCs w:val="24"/>
        </w:rPr>
        <w:t xml:space="preserve">Ce processus a été initié par la coopération canadienne </w:t>
      </w:r>
      <w:r w:rsidRPr="004E5563">
        <w:rPr>
          <w:rFonts w:ascii="Times New Roman" w:eastAsia="Arial Unicode MS" w:hAnsi="Times New Roman"/>
          <w:sz w:val="24"/>
          <w:szCs w:val="24"/>
          <w:lang w:val="fr-BE"/>
        </w:rPr>
        <w:t xml:space="preserve">qui </w:t>
      </w:r>
      <w:r w:rsidRPr="004E5563">
        <w:rPr>
          <w:rFonts w:ascii="Times New Roman" w:eastAsia="Arial Unicode MS" w:hAnsi="Times New Roman"/>
          <w:sz w:val="24"/>
          <w:szCs w:val="24"/>
        </w:rPr>
        <w:t>prend en charge la formation des inspecteurs du primaire lors de stages sur son territoire. A leur retour, les inspecteurs forment les conseillers pédagogiques. Ces conseillers forment à leur tour les enseignants soit direct</w:t>
      </w:r>
      <w:r w:rsidRPr="004E5563">
        <w:rPr>
          <w:rFonts w:ascii="Times New Roman" w:eastAsia="Arial Unicode MS" w:hAnsi="Times New Roman"/>
          <w:sz w:val="24"/>
          <w:szCs w:val="24"/>
        </w:rPr>
        <w:t>e</w:t>
      </w:r>
      <w:r w:rsidRPr="004E5563">
        <w:rPr>
          <w:rFonts w:ascii="Times New Roman" w:eastAsia="Arial Unicode MS" w:hAnsi="Times New Roman"/>
          <w:sz w:val="24"/>
          <w:szCs w:val="24"/>
        </w:rPr>
        <w:t>ment, soit indirectement lorsqu</w:t>
      </w:r>
      <w:r w:rsidR="00252006">
        <w:rPr>
          <w:rFonts w:ascii="Times New Roman" w:eastAsia="Arial Unicode MS" w:hAnsi="Times New Roman"/>
          <w:sz w:val="24"/>
          <w:szCs w:val="24"/>
        </w:rPr>
        <w:t>’</w:t>
      </w:r>
      <w:r w:rsidRPr="004E5563">
        <w:rPr>
          <w:rFonts w:ascii="Times New Roman" w:eastAsia="Arial Unicode MS" w:hAnsi="Times New Roman"/>
          <w:sz w:val="24"/>
          <w:szCs w:val="24"/>
        </w:rPr>
        <w:t>ils s</w:t>
      </w:r>
      <w:r w:rsidR="00252006">
        <w:rPr>
          <w:rFonts w:ascii="Times New Roman" w:eastAsia="Arial Unicode MS" w:hAnsi="Times New Roman"/>
          <w:sz w:val="24"/>
          <w:szCs w:val="24"/>
        </w:rPr>
        <w:t>’</w:t>
      </w:r>
      <w:r w:rsidRPr="004E5563">
        <w:rPr>
          <w:rFonts w:ascii="Times New Roman" w:eastAsia="Arial Unicode MS" w:hAnsi="Times New Roman"/>
          <w:sz w:val="24"/>
          <w:szCs w:val="24"/>
        </w:rPr>
        <w:t>adressent aux directeurs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écoles et aux animateurs et qu</w:t>
      </w:r>
      <w:r w:rsidR="00252006">
        <w:rPr>
          <w:rFonts w:ascii="Times New Roman" w:eastAsia="Arial Unicode MS" w:hAnsi="Times New Roman"/>
          <w:sz w:val="24"/>
          <w:szCs w:val="24"/>
        </w:rPr>
        <w:t>’</w:t>
      </w:r>
      <w:r w:rsidRPr="004E5563">
        <w:rPr>
          <w:rFonts w:ascii="Times New Roman" w:eastAsia="Arial Unicode MS" w:hAnsi="Times New Roman"/>
          <w:sz w:val="24"/>
          <w:szCs w:val="24"/>
        </w:rPr>
        <w:t>il revient à ceux-ci de former leurs enseignants. On verra plus loin que les inspecteurs s</w:t>
      </w:r>
      <w:r w:rsidRPr="004E5563">
        <w:rPr>
          <w:rFonts w:ascii="Times New Roman" w:eastAsia="Arial Unicode MS" w:hAnsi="Times New Roman"/>
          <w:sz w:val="24"/>
          <w:szCs w:val="24"/>
        </w:rPr>
        <w:t>e</w:t>
      </w:r>
      <w:r w:rsidRPr="004E5563">
        <w:rPr>
          <w:rFonts w:ascii="Times New Roman" w:eastAsia="Arial Unicode MS" w:hAnsi="Times New Roman"/>
          <w:sz w:val="24"/>
          <w:szCs w:val="24"/>
        </w:rPr>
        <w:t>ront à nouveau sollicités pour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accompagnement du processus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introduction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APC à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école secondaire, et que cela ne se fait pas sans difficultés dès lors qu</w:t>
      </w:r>
      <w:r w:rsidR="00252006">
        <w:rPr>
          <w:rFonts w:ascii="Times New Roman" w:eastAsia="Arial Unicode MS" w:hAnsi="Times New Roman"/>
          <w:sz w:val="24"/>
          <w:szCs w:val="24"/>
        </w:rPr>
        <w:t>’</w:t>
      </w:r>
      <w:r w:rsidRPr="004E5563">
        <w:rPr>
          <w:rFonts w:ascii="Times New Roman" w:eastAsia="Arial Unicode MS" w:hAnsi="Times New Roman"/>
          <w:sz w:val="24"/>
          <w:szCs w:val="24"/>
        </w:rPr>
        <w:t>il s</w:t>
      </w:r>
      <w:r w:rsidR="00252006">
        <w:rPr>
          <w:rFonts w:ascii="Times New Roman" w:eastAsia="Arial Unicode MS" w:hAnsi="Times New Roman"/>
          <w:sz w:val="24"/>
          <w:szCs w:val="24"/>
        </w:rPr>
        <w:t>’</w:t>
      </w:r>
      <w:r w:rsidRPr="004E5563">
        <w:rPr>
          <w:rFonts w:ascii="Times New Roman" w:eastAsia="Arial Unicode MS" w:hAnsi="Times New Roman"/>
          <w:sz w:val="24"/>
          <w:szCs w:val="24"/>
        </w:rPr>
        <w:t>agit de concilier des tâches de formation,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accompagnement, de certification et de contrôle de la pratique pr</w:t>
      </w:r>
      <w:r w:rsidRPr="004E5563">
        <w:rPr>
          <w:rFonts w:ascii="Times New Roman" w:eastAsia="Arial Unicode MS" w:hAnsi="Times New Roman"/>
          <w:sz w:val="24"/>
          <w:szCs w:val="24"/>
        </w:rPr>
        <w:t>o</w:t>
      </w:r>
      <w:r w:rsidRPr="004E5563">
        <w:rPr>
          <w:rFonts w:ascii="Times New Roman" w:eastAsia="Arial Unicode MS" w:hAnsi="Times New Roman"/>
          <w:sz w:val="24"/>
          <w:szCs w:val="24"/>
        </w:rPr>
        <w:t>fessionnelle.</w:t>
      </w:r>
    </w:p>
    <w:p w:rsidR="0080151A" w:rsidRDefault="0080151A" w:rsidP="00381048">
      <w:pPr>
        <w:spacing w:before="120" w:after="0"/>
        <w:jc w:val="both"/>
        <w:rPr>
          <w:rFonts w:ascii="Times New Roman" w:eastAsia="Arial Unicode MS" w:hAnsi="Times New Roman"/>
          <w:sz w:val="24"/>
          <w:szCs w:val="24"/>
        </w:rPr>
      </w:pPr>
      <w:r w:rsidRPr="004E5563">
        <w:rPr>
          <w:rFonts w:ascii="Times New Roman" w:eastAsia="Arial Unicode MS" w:hAnsi="Times New Roman"/>
          <w:sz w:val="24"/>
          <w:szCs w:val="24"/>
        </w:rPr>
        <w:t>Les entretiens que nous avons menés avec des enseignants semblent indiquer que leur inséc</w:t>
      </w:r>
      <w:r w:rsidRPr="004E5563">
        <w:rPr>
          <w:rFonts w:ascii="Times New Roman" w:eastAsia="Arial Unicode MS" w:hAnsi="Times New Roman"/>
          <w:sz w:val="24"/>
          <w:szCs w:val="24"/>
        </w:rPr>
        <w:t>u</w:t>
      </w:r>
      <w:r w:rsidRPr="004E5563">
        <w:rPr>
          <w:rFonts w:ascii="Times New Roman" w:eastAsia="Arial Unicode MS" w:hAnsi="Times New Roman"/>
          <w:sz w:val="24"/>
          <w:szCs w:val="24"/>
        </w:rPr>
        <w:t>rité en classe est due à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absence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une formation efficace et de supports didactiques qui se</w:t>
      </w:r>
      <w:r w:rsidRPr="004E5563">
        <w:rPr>
          <w:rFonts w:ascii="Times New Roman" w:eastAsia="Arial Unicode MS" w:hAnsi="Times New Roman"/>
          <w:sz w:val="24"/>
          <w:szCs w:val="24"/>
        </w:rPr>
        <w:t>r</w:t>
      </w:r>
      <w:r w:rsidRPr="004E5563">
        <w:rPr>
          <w:rFonts w:ascii="Times New Roman" w:eastAsia="Arial Unicode MS" w:hAnsi="Times New Roman"/>
          <w:sz w:val="24"/>
          <w:szCs w:val="24"/>
        </w:rPr>
        <w:lastRenderedPageBreak/>
        <w:t>vent de modèles ou de références pour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organisation du travail en classe.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une part, e</w:t>
      </w:r>
      <w:r w:rsidRPr="004E5563">
        <w:rPr>
          <w:rFonts w:ascii="Times New Roman" w:eastAsia="Arial Unicode MS" w:hAnsi="Times New Roman"/>
          <w:sz w:val="24"/>
          <w:szCs w:val="24"/>
          <w:lang w:val="fr-BE"/>
        </w:rPr>
        <w:t>n fo</w:t>
      </w:r>
      <w:r w:rsidRPr="004E5563">
        <w:rPr>
          <w:rFonts w:ascii="Times New Roman" w:eastAsia="Arial Unicode MS" w:hAnsi="Times New Roman"/>
          <w:sz w:val="24"/>
          <w:szCs w:val="24"/>
          <w:lang w:val="fr-BE"/>
        </w:rPr>
        <w:t>r</w:t>
      </w:r>
      <w:r w:rsidRPr="004E5563">
        <w:rPr>
          <w:rFonts w:ascii="Times New Roman" w:eastAsia="Arial Unicode MS" w:hAnsi="Times New Roman"/>
          <w:sz w:val="24"/>
          <w:szCs w:val="24"/>
          <w:lang w:val="fr-BE"/>
        </w:rPr>
        <w:t>mation initiale – nous y reviendrons –, la didactique fait l</w:t>
      </w:r>
      <w:r w:rsidR="00252006">
        <w:rPr>
          <w:rFonts w:ascii="Times New Roman" w:eastAsia="Arial Unicode MS" w:hAnsi="Times New Roman"/>
          <w:sz w:val="24"/>
          <w:szCs w:val="24"/>
          <w:lang w:val="fr-BE"/>
        </w:rPr>
        <w:t>’</w:t>
      </w:r>
      <w:r w:rsidRPr="004E5563">
        <w:rPr>
          <w:rFonts w:ascii="Times New Roman" w:eastAsia="Arial Unicode MS" w:hAnsi="Times New Roman"/>
          <w:sz w:val="24"/>
          <w:szCs w:val="24"/>
          <w:lang w:val="fr-BE"/>
        </w:rPr>
        <w:t>objet d</w:t>
      </w:r>
      <w:r w:rsidR="00252006">
        <w:rPr>
          <w:rFonts w:ascii="Times New Roman" w:eastAsia="Arial Unicode MS" w:hAnsi="Times New Roman"/>
          <w:sz w:val="24"/>
          <w:szCs w:val="24"/>
          <w:lang w:val="fr-BE"/>
        </w:rPr>
        <w:t>’</w:t>
      </w:r>
      <w:r w:rsidRPr="004E5563">
        <w:rPr>
          <w:rFonts w:ascii="Times New Roman" w:eastAsia="Arial Unicode MS" w:hAnsi="Times New Roman"/>
          <w:sz w:val="24"/>
          <w:szCs w:val="24"/>
          <w:lang w:val="fr-BE"/>
        </w:rPr>
        <w:t>un enseignement ou d</w:t>
      </w:r>
      <w:r w:rsidR="00252006">
        <w:rPr>
          <w:rFonts w:ascii="Times New Roman" w:eastAsia="Arial Unicode MS" w:hAnsi="Times New Roman"/>
          <w:sz w:val="24"/>
          <w:szCs w:val="24"/>
          <w:lang w:val="fr-BE"/>
        </w:rPr>
        <w:t>’</w:t>
      </w:r>
      <w:r w:rsidRPr="004E5563">
        <w:rPr>
          <w:rFonts w:ascii="Times New Roman" w:eastAsia="Arial Unicode MS" w:hAnsi="Times New Roman"/>
          <w:sz w:val="24"/>
          <w:szCs w:val="24"/>
          <w:lang w:val="fr-BE"/>
        </w:rPr>
        <w:t>un exposé magistral plutôt que d</w:t>
      </w:r>
      <w:r w:rsidR="00252006">
        <w:rPr>
          <w:rFonts w:ascii="Times New Roman" w:eastAsia="Arial Unicode MS" w:hAnsi="Times New Roman"/>
          <w:sz w:val="24"/>
          <w:szCs w:val="24"/>
          <w:lang w:val="fr-BE"/>
        </w:rPr>
        <w:t>’</w:t>
      </w:r>
      <w:r w:rsidRPr="004E5563">
        <w:rPr>
          <w:rFonts w:ascii="Times New Roman" w:eastAsia="Arial Unicode MS" w:hAnsi="Times New Roman"/>
          <w:sz w:val="24"/>
          <w:szCs w:val="24"/>
          <w:lang w:val="fr-BE"/>
        </w:rPr>
        <w:t>une expérimentation pratique ; l</w:t>
      </w:r>
      <w:r w:rsidR="00252006">
        <w:rPr>
          <w:rFonts w:ascii="Times New Roman" w:eastAsia="Arial Unicode MS" w:hAnsi="Times New Roman"/>
          <w:sz w:val="24"/>
          <w:szCs w:val="24"/>
          <w:lang w:val="fr-BE"/>
        </w:rPr>
        <w:t>’</w:t>
      </w:r>
      <w:r w:rsidRPr="004E5563">
        <w:rPr>
          <w:rFonts w:ascii="Times New Roman" w:eastAsia="Arial Unicode MS" w:hAnsi="Times New Roman"/>
          <w:sz w:val="24"/>
          <w:szCs w:val="24"/>
          <w:lang w:val="fr-BE"/>
        </w:rPr>
        <w:t>encadrement et l</w:t>
      </w:r>
      <w:r w:rsidR="00252006">
        <w:rPr>
          <w:rFonts w:ascii="Times New Roman" w:eastAsia="Arial Unicode MS" w:hAnsi="Times New Roman"/>
          <w:sz w:val="24"/>
          <w:szCs w:val="24"/>
          <w:lang w:val="fr-BE"/>
        </w:rPr>
        <w:t>’</w:t>
      </w:r>
      <w:r w:rsidRPr="004E5563">
        <w:rPr>
          <w:rFonts w:ascii="Times New Roman" w:eastAsia="Arial Unicode MS" w:hAnsi="Times New Roman"/>
          <w:sz w:val="24"/>
          <w:szCs w:val="24"/>
          <w:lang w:val="fr-BE"/>
        </w:rPr>
        <w:t>évaluation des stages pratiques, qui restent la modalité privilégiée d</w:t>
      </w:r>
      <w:r w:rsidR="00252006">
        <w:rPr>
          <w:rFonts w:ascii="Times New Roman" w:eastAsia="Arial Unicode MS" w:hAnsi="Times New Roman"/>
          <w:sz w:val="24"/>
          <w:szCs w:val="24"/>
          <w:lang w:val="fr-BE"/>
        </w:rPr>
        <w:t>’</w:t>
      </w:r>
      <w:r w:rsidRPr="004E5563">
        <w:rPr>
          <w:rFonts w:ascii="Times New Roman" w:eastAsia="Arial Unicode MS" w:hAnsi="Times New Roman"/>
          <w:sz w:val="24"/>
          <w:szCs w:val="24"/>
          <w:lang w:val="fr-BE"/>
        </w:rPr>
        <w:t>acquisition des compétences profe</w:t>
      </w:r>
      <w:r w:rsidRPr="004E5563">
        <w:rPr>
          <w:rFonts w:ascii="Times New Roman" w:eastAsia="Arial Unicode MS" w:hAnsi="Times New Roman"/>
          <w:sz w:val="24"/>
          <w:szCs w:val="24"/>
          <w:lang w:val="fr-BE"/>
        </w:rPr>
        <w:t>s</w:t>
      </w:r>
      <w:r w:rsidRPr="004E5563">
        <w:rPr>
          <w:rFonts w:ascii="Times New Roman" w:eastAsia="Arial Unicode MS" w:hAnsi="Times New Roman"/>
          <w:sz w:val="24"/>
          <w:szCs w:val="24"/>
          <w:lang w:val="fr-BE"/>
        </w:rPr>
        <w:t>sionnelles, sont confiés à des enseignants qui n</w:t>
      </w:r>
      <w:r w:rsidR="00252006">
        <w:rPr>
          <w:rFonts w:ascii="Times New Roman" w:eastAsia="Arial Unicode MS" w:hAnsi="Times New Roman"/>
          <w:sz w:val="24"/>
          <w:szCs w:val="24"/>
          <w:lang w:val="fr-BE"/>
        </w:rPr>
        <w:t>’</w:t>
      </w:r>
      <w:r w:rsidRPr="004E5563">
        <w:rPr>
          <w:rFonts w:ascii="Times New Roman" w:eastAsia="Arial Unicode MS" w:hAnsi="Times New Roman"/>
          <w:sz w:val="24"/>
          <w:szCs w:val="24"/>
          <w:lang w:val="fr-BE"/>
        </w:rPr>
        <w:t>ont pas été formés à la nouvelle orientation pédagogique. D</w:t>
      </w:r>
      <w:r w:rsidR="00252006">
        <w:rPr>
          <w:rFonts w:ascii="Times New Roman" w:eastAsia="Arial Unicode MS" w:hAnsi="Times New Roman"/>
          <w:sz w:val="24"/>
          <w:szCs w:val="24"/>
          <w:lang w:val="fr-BE"/>
        </w:rPr>
        <w:t>’</w:t>
      </w:r>
      <w:r w:rsidRPr="004E5563">
        <w:rPr>
          <w:rFonts w:ascii="Times New Roman" w:eastAsia="Arial Unicode MS" w:hAnsi="Times New Roman"/>
          <w:sz w:val="24"/>
          <w:szCs w:val="24"/>
          <w:lang w:val="fr-BE"/>
        </w:rPr>
        <w:t>autre part, les enseignants en fonction ne peuvent s</w:t>
      </w:r>
      <w:r w:rsidR="00252006">
        <w:rPr>
          <w:rFonts w:ascii="Times New Roman" w:eastAsia="Arial Unicode MS" w:hAnsi="Times New Roman"/>
          <w:sz w:val="24"/>
          <w:szCs w:val="24"/>
          <w:lang w:val="fr-BE"/>
        </w:rPr>
        <w:t>’</w:t>
      </w:r>
      <w:r w:rsidRPr="004E5563">
        <w:rPr>
          <w:rFonts w:ascii="Times New Roman" w:eastAsia="Arial Unicode MS" w:hAnsi="Times New Roman"/>
          <w:sz w:val="24"/>
          <w:szCs w:val="24"/>
          <w:lang w:val="fr-BE"/>
        </w:rPr>
        <w:t xml:space="preserve">appuyer que sur de maigres ressources en didactiques. </w:t>
      </w:r>
      <w:r w:rsidRPr="004E5563">
        <w:rPr>
          <w:rFonts w:ascii="Times New Roman" w:eastAsia="Arial Unicode MS" w:hAnsi="Times New Roman"/>
          <w:sz w:val="24"/>
          <w:szCs w:val="24"/>
        </w:rPr>
        <w:t>De 2005 à 2011, aucune norme ne régissait la production locale de manuels APC en français : chaque concepteur y développait sa propre vision des choses. En 2011, les ouvrages édités par la collection « Plume Soleil » ont été inscrits au pr</w:t>
      </w:r>
      <w:r w:rsidRPr="004E5563">
        <w:rPr>
          <w:rFonts w:ascii="Times New Roman" w:eastAsia="Arial Unicode MS" w:hAnsi="Times New Roman"/>
          <w:sz w:val="24"/>
          <w:szCs w:val="24"/>
        </w:rPr>
        <w:t>o</w:t>
      </w:r>
      <w:r w:rsidRPr="004E5563">
        <w:rPr>
          <w:rFonts w:ascii="Times New Roman" w:eastAsia="Arial Unicode MS" w:hAnsi="Times New Roman"/>
          <w:sz w:val="24"/>
          <w:szCs w:val="24"/>
        </w:rPr>
        <w:t>gramme, par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autorité compétente en la matière, la Direction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Inspection Pédagogique (DIP). Cela étant, on peut se demander si la production de manuels est en elle-même bien conforme à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esprit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APC, qui oblige à une identification des besoins des apprenants : si certains de ces besoins sont transversaux,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autres par contre doivent être appréhendés de f</w:t>
      </w:r>
      <w:r w:rsidRPr="004E5563">
        <w:rPr>
          <w:rFonts w:ascii="Times New Roman" w:eastAsia="Arial Unicode MS" w:hAnsi="Times New Roman"/>
          <w:sz w:val="24"/>
          <w:szCs w:val="24"/>
        </w:rPr>
        <w:t>a</w:t>
      </w:r>
      <w:r w:rsidRPr="004E5563">
        <w:rPr>
          <w:rFonts w:ascii="Times New Roman" w:eastAsia="Arial Unicode MS" w:hAnsi="Times New Roman"/>
          <w:sz w:val="24"/>
          <w:szCs w:val="24"/>
        </w:rPr>
        <w:t>çon spécifique. Le recours à un manuel risque par ailleurs de figer les démarches et de freiner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effort de création que devraient entamer chaque enseignant ou, mieux encore, chaque équipe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enseignants.</w:t>
      </w:r>
    </w:p>
    <w:p w:rsidR="00710D08" w:rsidRPr="004E5563" w:rsidRDefault="00710D08" w:rsidP="00381048">
      <w:pPr>
        <w:spacing w:before="120" w:after="0"/>
        <w:jc w:val="both"/>
        <w:rPr>
          <w:rFonts w:ascii="Times New Roman" w:eastAsia="Arial Unicode MS" w:hAnsi="Times New Roman"/>
          <w:sz w:val="24"/>
          <w:szCs w:val="24"/>
        </w:rPr>
      </w:pPr>
    </w:p>
    <w:p w:rsidR="00710D08" w:rsidRDefault="0080151A" w:rsidP="00381048">
      <w:pPr>
        <w:spacing w:before="120" w:after="0"/>
        <w:jc w:val="both"/>
        <w:rPr>
          <w:rFonts w:ascii="Times New Roman" w:hAnsi="Times New Roman"/>
          <w:sz w:val="24"/>
          <w:szCs w:val="24"/>
        </w:rPr>
      </w:pPr>
      <w:r w:rsidRPr="005C5DEC">
        <w:rPr>
          <w:rFonts w:ascii="Times New Roman" w:eastAsia="Arial Unicode MS" w:hAnsi="Times New Roman"/>
          <w:b/>
          <w:i/>
          <w:sz w:val="24"/>
          <w:szCs w:val="24"/>
        </w:rPr>
        <w:t>Troisièmement</w:t>
      </w:r>
      <w:r w:rsidRPr="005C5DEC">
        <w:rPr>
          <w:rFonts w:ascii="Times New Roman" w:eastAsia="Arial Unicode MS" w:hAnsi="Times New Roman"/>
          <w:b/>
          <w:sz w:val="24"/>
          <w:szCs w:val="24"/>
        </w:rPr>
        <w:t xml:space="preserve">, </w:t>
      </w:r>
      <w:r w:rsidRPr="005C5DEC">
        <w:rPr>
          <w:rFonts w:ascii="Times New Roman" w:hAnsi="Times New Roman"/>
          <w:b/>
          <w:sz w:val="24"/>
          <w:szCs w:val="24"/>
        </w:rPr>
        <w:t>l</w:t>
      </w:r>
      <w:r w:rsidR="00252006">
        <w:rPr>
          <w:rFonts w:ascii="Times New Roman" w:hAnsi="Times New Roman"/>
          <w:b/>
          <w:sz w:val="24"/>
          <w:szCs w:val="24"/>
        </w:rPr>
        <w:t>’</w:t>
      </w:r>
      <w:r w:rsidRPr="005C5DEC">
        <w:rPr>
          <w:rFonts w:ascii="Times New Roman" w:hAnsi="Times New Roman"/>
          <w:b/>
          <w:sz w:val="24"/>
          <w:szCs w:val="24"/>
        </w:rPr>
        <w:t>instauration des programmes axés sur les compétences doit être située dans le cadre idéologique sous-jacent à l</w:t>
      </w:r>
      <w:r w:rsidR="00252006">
        <w:rPr>
          <w:rFonts w:ascii="Times New Roman" w:hAnsi="Times New Roman"/>
          <w:b/>
          <w:sz w:val="24"/>
          <w:szCs w:val="24"/>
        </w:rPr>
        <w:t>’</w:t>
      </w:r>
      <w:r w:rsidRPr="005C5DEC">
        <w:rPr>
          <w:rFonts w:ascii="Times New Roman" w:hAnsi="Times New Roman"/>
          <w:b/>
          <w:sz w:val="24"/>
          <w:szCs w:val="24"/>
        </w:rPr>
        <w:t>intervention des bailleurs internationaux de fonds, qui a donné une tonalité et une orientation aux diagnostics posés sur le contexte local</w:t>
      </w:r>
      <w:r w:rsidRPr="004E5563">
        <w:rPr>
          <w:rFonts w:ascii="Times New Roman" w:hAnsi="Times New Roman"/>
          <w:sz w:val="24"/>
          <w:szCs w:val="24"/>
        </w:rPr>
        <w:t>.</w:t>
      </w:r>
    </w:p>
    <w:p w:rsidR="0080151A" w:rsidRDefault="0080151A" w:rsidP="00381048">
      <w:pPr>
        <w:spacing w:before="120" w:after="0"/>
        <w:jc w:val="both"/>
        <w:rPr>
          <w:rFonts w:ascii="Times New Roman" w:hAnsi="Times New Roman"/>
          <w:sz w:val="24"/>
          <w:szCs w:val="24"/>
        </w:rPr>
      </w:pPr>
      <w:r w:rsidRPr="004E5563">
        <w:rPr>
          <w:rFonts w:ascii="Times New Roman" w:hAnsi="Times New Roman"/>
          <w:sz w:val="24"/>
          <w:szCs w:val="24"/>
        </w:rPr>
        <w:t>C</w:t>
      </w:r>
      <w:r w:rsidR="00252006">
        <w:rPr>
          <w:rFonts w:ascii="Times New Roman" w:hAnsi="Times New Roman"/>
          <w:sz w:val="24"/>
          <w:szCs w:val="24"/>
        </w:rPr>
        <w:t>’</w:t>
      </w:r>
      <w:r w:rsidRPr="004E5563">
        <w:rPr>
          <w:rFonts w:ascii="Times New Roman" w:hAnsi="Times New Roman"/>
          <w:sz w:val="24"/>
          <w:szCs w:val="24"/>
        </w:rPr>
        <w:t>est le cas par exemple du bilan dressé par Gbénou et al. (1999 : 36) sur l</w:t>
      </w:r>
      <w:r w:rsidR="00252006">
        <w:rPr>
          <w:rFonts w:ascii="Times New Roman" w:hAnsi="Times New Roman"/>
          <w:sz w:val="24"/>
          <w:szCs w:val="24"/>
        </w:rPr>
        <w:t>’</w:t>
      </w:r>
      <w:r w:rsidRPr="004E5563">
        <w:rPr>
          <w:rFonts w:ascii="Times New Roman" w:hAnsi="Times New Roman"/>
          <w:sz w:val="24"/>
          <w:szCs w:val="24"/>
        </w:rPr>
        <w:t xml:space="preserve">école primaire : </w:t>
      </w:r>
      <w:r w:rsidRPr="00710D08">
        <w:rPr>
          <w:rFonts w:ascii="Times New Roman" w:hAnsi="Times New Roman"/>
          <w:sz w:val="24"/>
          <w:szCs w:val="24"/>
        </w:rPr>
        <w:t>« </w:t>
      </w:r>
      <w:r w:rsidRPr="005C5DEC">
        <w:rPr>
          <w:rFonts w:ascii="Times New Roman" w:hAnsi="Times New Roman"/>
          <w:sz w:val="24"/>
          <w:szCs w:val="24"/>
        </w:rPr>
        <w:t>Au plan de la qualité, il a été observé que l</w:t>
      </w:r>
      <w:r w:rsidR="00252006">
        <w:rPr>
          <w:rFonts w:ascii="Times New Roman" w:hAnsi="Times New Roman"/>
          <w:sz w:val="24"/>
          <w:szCs w:val="24"/>
        </w:rPr>
        <w:t>’</w:t>
      </w:r>
      <w:r w:rsidRPr="005C5DEC">
        <w:rPr>
          <w:rFonts w:ascii="Times New Roman" w:hAnsi="Times New Roman"/>
          <w:sz w:val="24"/>
          <w:szCs w:val="24"/>
        </w:rPr>
        <w:t>école primaire développe peu l</w:t>
      </w:r>
      <w:r w:rsidR="00252006">
        <w:rPr>
          <w:rFonts w:ascii="Times New Roman" w:hAnsi="Times New Roman"/>
          <w:sz w:val="24"/>
          <w:szCs w:val="24"/>
        </w:rPr>
        <w:t>’</w:t>
      </w:r>
      <w:r w:rsidRPr="005C5DEC">
        <w:rPr>
          <w:rFonts w:ascii="Times New Roman" w:hAnsi="Times New Roman"/>
          <w:sz w:val="24"/>
          <w:szCs w:val="24"/>
        </w:rPr>
        <w:t>esprit critique, innovateur ou entrepreneurial des enfants et des adolescents. Elle ne leur fournit pas les outils nécessaires pour contribuer à l</w:t>
      </w:r>
      <w:r w:rsidR="00252006">
        <w:rPr>
          <w:rFonts w:ascii="Times New Roman" w:hAnsi="Times New Roman"/>
          <w:sz w:val="24"/>
          <w:szCs w:val="24"/>
        </w:rPr>
        <w:t>’</w:t>
      </w:r>
      <w:r w:rsidRPr="005C5DEC">
        <w:rPr>
          <w:rFonts w:ascii="Times New Roman" w:hAnsi="Times New Roman"/>
          <w:sz w:val="24"/>
          <w:szCs w:val="24"/>
        </w:rPr>
        <w:t>amélioration efficiente de leur milieu de vie</w:t>
      </w:r>
      <w:r w:rsidRPr="00710D08">
        <w:rPr>
          <w:rFonts w:ascii="Times New Roman" w:hAnsi="Times New Roman"/>
          <w:sz w:val="24"/>
          <w:szCs w:val="24"/>
        </w:rPr>
        <w:t> »</w:t>
      </w:r>
      <w:r w:rsidRPr="004E5563">
        <w:rPr>
          <w:rFonts w:ascii="Times New Roman" w:hAnsi="Times New Roman"/>
          <w:sz w:val="24"/>
          <w:szCs w:val="24"/>
        </w:rPr>
        <w:t>. Afin d</w:t>
      </w:r>
      <w:r w:rsidR="00252006">
        <w:rPr>
          <w:rFonts w:ascii="Times New Roman" w:hAnsi="Times New Roman"/>
          <w:sz w:val="24"/>
          <w:szCs w:val="24"/>
        </w:rPr>
        <w:t>’</w:t>
      </w:r>
      <w:r w:rsidRPr="004E5563">
        <w:rPr>
          <w:rFonts w:ascii="Times New Roman" w:hAnsi="Times New Roman"/>
          <w:sz w:val="24"/>
          <w:szCs w:val="24"/>
        </w:rPr>
        <w:t>améliorer la qualité des services prestés, l</w:t>
      </w:r>
      <w:r w:rsidR="00252006">
        <w:rPr>
          <w:rFonts w:ascii="Times New Roman" w:hAnsi="Times New Roman"/>
          <w:sz w:val="24"/>
          <w:szCs w:val="24"/>
        </w:rPr>
        <w:t>’</w:t>
      </w:r>
      <w:r w:rsidRPr="004E5563">
        <w:rPr>
          <w:rFonts w:ascii="Times New Roman" w:hAnsi="Times New Roman"/>
          <w:sz w:val="24"/>
          <w:szCs w:val="24"/>
        </w:rPr>
        <w:t>action publique sur la définition de critères obje</w:t>
      </w:r>
      <w:r w:rsidRPr="004E5563">
        <w:rPr>
          <w:rFonts w:ascii="Times New Roman" w:hAnsi="Times New Roman"/>
          <w:sz w:val="24"/>
          <w:szCs w:val="24"/>
        </w:rPr>
        <w:t>c</w:t>
      </w:r>
      <w:r w:rsidRPr="004E5563">
        <w:rPr>
          <w:rFonts w:ascii="Times New Roman" w:hAnsi="Times New Roman"/>
          <w:sz w:val="24"/>
          <w:szCs w:val="24"/>
        </w:rPr>
        <w:t>tivables précisant les normes minimales à atteindre par chaque école</w:t>
      </w:r>
      <w:r w:rsidRPr="004E5563">
        <w:rPr>
          <w:rStyle w:val="Appelnotedebasdep"/>
          <w:rFonts w:ascii="Times New Roman" w:hAnsi="Times New Roman"/>
          <w:sz w:val="24"/>
          <w:szCs w:val="24"/>
        </w:rPr>
        <w:footnoteReference w:id="47"/>
      </w:r>
      <w:r w:rsidRPr="004E5563">
        <w:rPr>
          <w:rFonts w:ascii="Times New Roman" w:hAnsi="Times New Roman"/>
          <w:sz w:val="24"/>
          <w:szCs w:val="24"/>
        </w:rPr>
        <w:t>. Dans ce nouveau mode de régulation, qui s</w:t>
      </w:r>
      <w:r w:rsidR="00252006">
        <w:rPr>
          <w:rFonts w:ascii="Times New Roman" w:hAnsi="Times New Roman"/>
          <w:sz w:val="24"/>
          <w:szCs w:val="24"/>
        </w:rPr>
        <w:t>’</w:t>
      </w:r>
      <w:r w:rsidRPr="004E5563">
        <w:rPr>
          <w:rFonts w:ascii="Times New Roman" w:hAnsi="Times New Roman"/>
          <w:sz w:val="24"/>
          <w:szCs w:val="24"/>
        </w:rPr>
        <w:t>impose dans d</w:t>
      </w:r>
      <w:r w:rsidR="00252006">
        <w:rPr>
          <w:rFonts w:ascii="Times New Roman" w:hAnsi="Times New Roman"/>
          <w:sz w:val="24"/>
          <w:szCs w:val="24"/>
        </w:rPr>
        <w:t>’</w:t>
      </w:r>
      <w:r w:rsidRPr="004E5563">
        <w:rPr>
          <w:rFonts w:ascii="Times New Roman" w:hAnsi="Times New Roman"/>
          <w:sz w:val="24"/>
          <w:szCs w:val="24"/>
        </w:rPr>
        <w:t>autres contextes nationaux à la fin des années quatre-vingt-dix, l</w:t>
      </w:r>
      <w:r w:rsidR="00252006">
        <w:rPr>
          <w:rFonts w:ascii="Times New Roman" w:hAnsi="Times New Roman"/>
          <w:sz w:val="24"/>
          <w:szCs w:val="24"/>
        </w:rPr>
        <w:t>’</w:t>
      </w:r>
      <w:r w:rsidRPr="004E5563">
        <w:rPr>
          <w:rFonts w:ascii="Times New Roman" w:hAnsi="Times New Roman"/>
          <w:sz w:val="24"/>
          <w:szCs w:val="24"/>
        </w:rPr>
        <w:t>évaluation devient un moyen de contrôle des systèmes éducatifs ou un in</w:t>
      </w:r>
      <w:r w:rsidRPr="004E5563">
        <w:rPr>
          <w:rFonts w:ascii="Times New Roman" w:hAnsi="Times New Roman"/>
          <w:sz w:val="24"/>
          <w:szCs w:val="24"/>
        </w:rPr>
        <w:t>s</w:t>
      </w:r>
      <w:r w:rsidRPr="004E5563">
        <w:rPr>
          <w:rFonts w:ascii="Times New Roman" w:hAnsi="Times New Roman"/>
          <w:sz w:val="24"/>
          <w:szCs w:val="24"/>
        </w:rPr>
        <w:t>trument d</w:t>
      </w:r>
      <w:r w:rsidR="00252006">
        <w:rPr>
          <w:rFonts w:ascii="Times New Roman" w:hAnsi="Times New Roman"/>
          <w:sz w:val="24"/>
          <w:szCs w:val="24"/>
        </w:rPr>
        <w:t>’</w:t>
      </w:r>
      <w:r w:rsidRPr="004E5563">
        <w:rPr>
          <w:rFonts w:ascii="Times New Roman" w:hAnsi="Times New Roman"/>
          <w:i/>
          <w:sz w:val="24"/>
          <w:szCs w:val="24"/>
        </w:rPr>
        <w:t>accountability </w:t>
      </w:r>
      <w:r w:rsidRPr="004E5563">
        <w:rPr>
          <w:rFonts w:ascii="Times New Roman" w:hAnsi="Times New Roman"/>
          <w:sz w:val="24"/>
          <w:szCs w:val="24"/>
        </w:rPr>
        <w:t>; le contrôle central devient « pilotage » et cède la place à une re</w:t>
      </w:r>
      <w:r w:rsidRPr="004E5563">
        <w:rPr>
          <w:rFonts w:ascii="Times New Roman" w:hAnsi="Times New Roman"/>
          <w:sz w:val="24"/>
          <w:szCs w:val="24"/>
        </w:rPr>
        <w:t>s</w:t>
      </w:r>
      <w:r w:rsidRPr="004E5563">
        <w:rPr>
          <w:rFonts w:ascii="Times New Roman" w:hAnsi="Times New Roman"/>
          <w:sz w:val="24"/>
          <w:szCs w:val="24"/>
        </w:rPr>
        <w:t>ponsabilisation des établissements locaux qui peuvent être amenés à rendre des comptes (Broadfoot, 2000). Confrontées à cette évolution des modes de pilotage, les écoles primaires et secondaires ne disposent pas des mêmes marges de manœuvre, compte tenu de leur taille et des finalités qui leur sont assignées. La linéarité des orientations politiques peut dès lors d</w:t>
      </w:r>
      <w:r w:rsidRPr="004E5563">
        <w:rPr>
          <w:rFonts w:ascii="Times New Roman" w:hAnsi="Times New Roman"/>
          <w:sz w:val="24"/>
          <w:szCs w:val="24"/>
        </w:rPr>
        <w:t>é</w:t>
      </w:r>
      <w:r w:rsidRPr="004E5563">
        <w:rPr>
          <w:rFonts w:ascii="Times New Roman" w:hAnsi="Times New Roman"/>
          <w:sz w:val="24"/>
          <w:szCs w:val="24"/>
        </w:rPr>
        <w:t>boucher sur des résultats très contrastés voire opposés selon le niveau de l</w:t>
      </w:r>
      <w:r w:rsidR="00252006">
        <w:rPr>
          <w:rFonts w:ascii="Times New Roman" w:hAnsi="Times New Roman"/>
          <w:sz w:val="24"/>
          <w:szCs w:val="24"/>
        </w:rPr>
        <w:t>’</w:t>
      </w:r>
      <w:r w:rsidRPr="004E5563">
        <w:rPr>
          <w:rFonts w:ascii="Times New Roman" w:hAnsi="Times New Roman"/>
          <w:sz w:val="24"/>
          <w:szCs w:val="24"/>
        </w:rPr>
        <w:t>enseignement. De ce point de vue, nous pourrions avancer l</w:t>
      </w:r>
      <w:r w:rsidR="00252006">
        <w:rPr>
          <w:rFonts w:ascii="Times New Roman" w:hAnsi="Times New Roman"/>
          <w:sz w:val="24"/>
          <w:szCs w:val="24"/>
        </w:rPr>
        <w:t>’</w:t>
      </w:r>
      <w:r w:rsidRPr="004E5563">
        <w:rPr>
          <w:rFonts w:ascii="Times New Roman" w:hAnsi="Times New Roman"/>
          <w:sz w:val="24"/>
          <w:szCs w:val="24"/>
        </w:rPr>
        <w:t>hypothèse qu</w:t>
      </w:r>
      <w:r w:rsidR="00252006">
        <w:rPr>
          <w:rFonts w:ascii="Times New Roman" w:hAnsi="Times New Roman"/>
          <w:sz w:val="24"/>
          <w:szCs w:val="24"/>
        </w:rPr>
        <w:t>’</w:t>
      </w:r>
      <w:r w:rsidRPr="004E5563">
        <w:rPr>
          <w:rFonts w:ascii="Times New Roman" w:hAnsi="Times New Roman"/>
          <w:sz w:val="24"/>
          <w:szCs w:val="24"/>
        </w:rPr>
        <w:t>il n</w:t>
      </w:r>
      <w:r w:rsidR="00252006">
        <w:rPr>
          <w:rFonts w:ascii="Times New Roman" w:hAnsi="Times New Roman"/>
          <w:sz w:val="24"/>
          <w:szCs w:val="24"/>
        </w:rPr>
        <w:t>’</w:t>
      </w:r>
      <w:r w:rsidRPr="004E5563">
        <w:rPr>
          <w:rFonts w:ascii="Times New Roman" w:hAnsi="Times New Roman"/>
          <w:sz w:val="24"/>
          <w:szCs w:val="24"/>
        </w:rPr>
        <w:t>était peut-être pas opportun de soumettre l</w:t>
      </w:r>
      <w:r w:rsidR="00252006">
        <w:rPr>
          <w:rFonts w:ascii="Times New Roman" w:hAnsi="Times New Roman"/>
          <w:sz w:val="24"/>
          <w:szCs w:val="24"/>
        </w:rPr>
        <w:t>’</w:t>
      </w:r>
      <w:r w:rsidRPr="004E5563">
        <w:rPr>
          <w:rFonts w:ascii="Times New Roman" w:hAnsi="Times New Roman"/>
          <w:sz w:val="24"/>
          <w:szCs w:val="24"/>
        </w:rPr>
        <w:t>école primaire et l</w:t>
      </w:r>
      <w:r w:rsidR="00252006">
        <w:rPr>
          <w:rFonts w:ascii="Times New Roman" w:hAnsi="Times New Roman"/>
          <w:sz w:val="24"/>
          <w:szCs w:val="24"/>
        </w:rPr>
        <w:t>’</w:t>
      </w:r>
      <w:r w:rsidRPr="004E5563">
        <w:rPr>
          <w:rFonts w:ascii="Times New Roman" w:hAnsi="Times New Roman"/>
          <w:sz w:val="24"/>
          <w:szCs w:val="24"/>
        </w:rPr>
        <w:t>école secondaire béninoises aux mêmes injonctions.</w:t>
      </w:r>
    </w:p>
    <w:p w:rsidR="0080151A" w:rsidRPr="005C5DEC" w:rsidRDefault="0080151A" w:rsidP="00381048">
      <w:pPr>
        <w:spacing w:before="120" w:after="0"/>
        <w:jc w:val="both"/>
        <w:rPr>
          <w:rFonts w:ascii="Times New Roman" w:hAnsi="Times New Roman"/>
          <w:b/>
          <w:sz w:val="24"/>
          <w:szCs w:val="24"/>
        </w:rPr>
      </w:pPr>
      <w:r w:rsidRPr="005C5DEC">
        <w:rPr>
          <w:rFonts w:ascii="Times New Roman" w:hAnsi="Times New Roman"/>
          <w:b/>
          <w:i/>
          <w:sz w:val="24"/>
          <w:szCs w:val="24"/>
        </w:rPr>
        <w:lastRenderedPageBreak/>
        <w:t>Quatrièmement</w:t>
      </w:r>
      <w:r w:rsidRPr="005C5DEC">
        <w:rPr>
          <w:rFonts w:ascii="Times New Roman" w:hAnsi="Times New Roman"/>
          <w:b/>
          <w:sz w:val="24"/>
          <w:szCs w:val="24"/>
        </w:rPr>
        <w:t>, au contraire des réformes précédentes, l</w:t>
      </w:r>
      <w:r w:rsidR="00252006">
        <w:rPr>
          <w:rFonts w:ascii="Times New Roman" w:hAnsi="Times New Roman"/>
          <w:b/>
          <w:sz w:val="24"/>
          <w:szCs w:val="24"/>
        </w:rPr>
        <w:t>’</w:t>
      </w:r>
      <w:r w:rsidRPr="005C5DEC">
        <w:rPr>
          <w:rFonts w:ascii="Times New Roman" w:hAnsi="Times New Roman"/>
          <w:b/>
          <w:sz w:val="24"/>
          <w:szCs w:val="24"/>
        </w:rPr>
        <w:t>introduction de l</w:t>
      </w:r>
      <w:r w:rsidR="00252006">
        <w:rPr>
          <w:rFonts w:ascii="Times New Roman" w:hAnsi="Times New Roman"/>
          <w:b/>
          <w:sz w:val="24"/>
          <w:szCs w:val="24"/>
        </w:rPr>
        <w:t>’</w:t>
      </w:r>
      <w:r w:rsidRPr="005C5DEC">
        <w:rPr>
          <w:rFonts w:ascii="Times New Roman" w:hAnsi="Times New Roman"/>
          <w:b/>
          <w:sz w:val="24"/>
          <w:szCs w:val="24"/>
        </w:rPr>
        <w:t>APC ne r</w:t>
      </w:r>
      <w:r w:rsidRPr="005C5DEC">
        <w:rPr>
          <w:rFonts w:ascii="Times New Roman" w:hAnsi="Times New Roman"/>
          <w:b/>
          <w:sz w:val="24"/>
          <w:szCs w:val="24"/>
        </w:rPr>
        <w:t>é</w:t>
      </w:r>
      <w:r w:rsidRPr="005C5DEC">
        <w:rPr>
          <w:rFonts w:ascii="Times New Roman" w:hAnsi="Times New Roman"/>
          <w:b/>
          <w:sz w:val="24"/>
          <w:szCs w:val="24"/>
        </w:rPr>
        <w:t>pond pas à une revendication locale ou à un projet national mais projette le système éducatif béninois dans un cadre de référence supranational.</w:t>
      </w:r>
    </w:p>
    <w:p w:rsidR="0080151A" w:rsidRPr="004E5563" w:rsidRDefault="0080151A" w:rsidP="00381048">
      <w:pPr>
        <w:spacing w:before="120" w:after="0"/>
        <w:jc w:val="both"/>
        <w:rPr>
          <w:rFonts w:ascii="Times New Roman" w:hAnsi="Times New Roman"/>
          <w:sz w:val="24"/>
          <w:szCs w:val="24"/>
        </w:rPr>
      </w:pPr>
      <w:r w:rsidRPr="004E5563">
        <w:rPr>
          <w:rFonts w:ascii="Times New Roman" w:hAnsi="Times New Roman"/>
          <w:sz w:val="24"/>
          <w:szCs w:val="24"/>
        </w:rPr>
        <w:t>Un bref détour par l</w:t>
      </w:r>
      <w:r w:rsidR="00252006">
        <w:rPr>
          <w:rFonts w:ascii="Times New Roman" w:hAnsi="Times New Roman"/>
          <w:sz w:val="24"/>
          <w:szCs w:val="24"/>
        </w:rPr>
        <w:t>’</w:t>
      </w:r>
      <w:r w:rsidRPr="004E5563">
        <w:rPr>
          <w:rFonts w:ascii="Times New Roman" w:hAnsi="Times New Roman"/>
          <w:sz w:val="24"/>
          <w:szCs w:val="24"/>
        </w:rPr>
        <w:t>histoire est ici nécessaire pour comprendre en quoi la dernière réforme tranche avec celles qui ont précédé.</w:t>
      </w:r>
    </w:p>
    <w:p w:rsidR="00206788" w:rsidRDefault="00206788" w:rsidP="00381048">
      <w:pPr>
        <w:spacing w:before="120" w:after="0"/>
        <w:jc w:val="both"/>
        <w:rPr>
          <w:rFonts w:ascii="Times New Roman" w:hAnsi="Times New Roman"/>
          <w:sz w:val="24"/>
          <w:szCs w:val="24"/>
        </w:rPr>
      </w:pPr>
    </w:p>
    <w:p w:rsidR="00710D08" w:rsidRPr="004E5563" w:rsidRDefault="00710D08" w:rsidP="00381048">
      <w:pPr>
        <w:spacing w:before="120" w:after="0"/>
        <w:jc w:val="both"/>
        <w:rPr>
          <w:rFonts w:ascii="Times New Roman" w:hAnsi="Times New Roman"/>
          <w:sz w:val="24"/>
          <w:szCs w:val="24"/>
        </w:rPr>
      </w:pPr>
    </w:p>
    <w:p w:rsidR="00206788" w:rsidRPr="007566B4" w:rsidRDefault="00206788" w:rsidP="00381048">
      <w:pPr>
        <w:spacing w:before="120" w:after="0"/>
        <w:jc w:val="both"/>
        <w:rPr>
          <w:rFonts w:ascii="Times New Roman" w:hAnsi="Times New Roman"/>
          <w:b/>
          <w:sz w:val="36"/>
          <w:szCs w:val="36"/>
        </w:rPr>
      </w:pPr>
      <w:r w:rsidRPr="007566B4">
        <w:rPr>
          <w:rFonts w:ascii="Times New Roman" w:hAnsi="Times New Roman"/>
          <w:b/>
          <w:sz w:val="36"/>
          <w:szCs w:val="36"/>
        </w:rPr>
        <w:t xml:space="preserve">2.- </w:t>
      </w:r>
      <w:r w:rsidR="0068087B">
        <w:rPr>
          <w:rFonts w:ascii="Times New Roman" w:hAnsi="Times New Roman"/>
          <w:b/>
          <w:sz w:val="36"/>
          <w:szCs w:val="36"/>
        </w:rPr>
        <w:t>Les réformes successives du système scolaire béninois</w:t>
      </w:r>
    </w:p>
    <w:p w:rsidR="003D1366" w:rsidRDefault="003D1366" w:rsidP="00381048">
      <w:pPr>
        <w:spacing w:before="120" w:after="0"/>
        <w:jc w:val="both"/>
        <w:rPr>
          <w:rFonts w:ascii="Times New Roman" w:eastAsia="Arial Unicode MS" w:hAnsi="Times New Roman"/>
          <w:sz w:val="24"/>
          <w:szCs w:val="24"/>
        </w:rPr>
      </w:pPr>
    </w:p>
    <w:p w:rsidR="00710D08" w:rsidRPr="004E5563" w:rsidRDefault="00710D08" w:rsidP="00381048">
      <w:pPr>
        <w:spacing w:before="120" w:after="0"/>
        <w:jc w:val="both"/>
        <w:rPr>
          <w:rFonts w:ascii="Times New Roman" w:eastAsia="Arial Unicode MS" w:hAnsi="Times New Roman"/>
          <w:sz w:val="24"/>
          <w:szCs w:val="24"/>
        </w:rPr>
      </w:pPr>
    </w:p>
    <w:p w:rsidR="003D1366" w:rsidRPr="007566B4" w:rsidRDefault="003D1366" w:rsidP="00381048">
      <w:pPr>
        <w:spacing w:before="120" w:after="0"/>
        <w:jc w:val="both"/>
        <w:rPr>
          <w:rFonts w:ascii="Times New Roman" w:eastAsia="Arial Unicode MS" w:hAnsi="Times New Roman"/>
          <w:b/>
          <w:sz w:val="32"/>
          <w:szCs w:val="32"/>
        </w:rPr>
      </w:pPr>
      <w:r w:rsidRPr="007566B4">
        <w:rPr>
          <w:rFonts w:ascii="Times New Roman" w:eastAsia="Arial Unicode MS" w:hAnsi="Times New Roman"/>
          <w:b/>
          <w:sz w:val="32"/>
          <w:szCs w:val="32"/>
        </w:rPr>
        <w:t>2.1.- Le temps de l</w:t>
      </w:r>
      <w:r w:rsidR="00252006" w:rsidRPr="007566B4">
        <w:rPr>
          <w:rFonts w:ascii="Times New Roman" w:eastAsia="Arial Unicode MS" w:hAnsi="Times New Roman"/>
          <w:b/>
          <w:sz w:val="32"/>
          <w:szCs w:val="32"/>
        </w:rPr>
        <w:t>’</w:t>
      </w:r>
      <w:r w:rsidRPr="007566B4">
        <w:rPr>
          <w:rFonts w:ascii="Times New Roman" w:eastAsia="Arial Unicode MS" w:hAnsi="Times New Roman"/>
          <w:b/>
          <w:sz w:val="32"/>
          <w:szCs w:val="32"/>
        </w:rPr>
        <w:t>école coloniale</w:t>
      </w:r>
    </w:p>
    <w:p w:rsidR="00710D08" w:rsidRDefault="00710D08" w:rsidP="00381048">
      <w:pPr>
        <w:spacing w:before="120" w:after="0"/>
        <w:jc w:val="both"/>
        <w:rPr>
          <w:rFonts w:ascii="Times New Roman" w:eastAsia="Arial Unicode MS" w:hAnsi="Times New Roman"/>
          <w:sz w:val="24"/>
          <w:szCs w:val="24"/>
        </w:rPr>
      </w:pPr>
    </w:p>
    <w:p w:rsidR="0080151A" w:rsidRPr="004E5563" w:rsidRDefault="00B911B9" w:rsidP="00381048">
      <w:pPr>
        <w:spacing w:before="120" w:after="0"/>
        <w:jc w:val="both"/>
        <w:rPr>
          <w:rFonts w:ascii="Times New Roman" w:eastAsia="Arial Unicode MS" w:hAnsi="Times New Roman"/>
          <w:sz w:val="24"/>
          <w:szCs w:val="24"/>
        </w:rPr>
      </w:pPr>
      <w:r w:rsidRPr="004E5563">
        <w:rPr>
          <w:rFonts w:ascii="Times New Roman" w:eastAsia="Arial Unicode MS" w:hAnsi="Times New Roman"/>
          <w:sz w:val="24"/>
          <w:szCs w:val="24"/>
        </w:rPr>
        <w:t>De 1891 à 1960,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 xml:space="preserve">école </w:t>
      </w:r>
      <w:r w:rsidR="001F45EA">
        <w:rPr>
          <w:rFonts w:ascii="Times New Roman" w:eastAsia="Arial Unicode MS" w:hAnsi="Times New Roman"/>
          <w:sz w:val="24"/>
          <w:szCs w:val="24"/>
        </w:rPr>
        <w:t>d</w:t>
      </w:r>
      <w:r w:rsidRPr="004E5563">
        <w:rPr>
          <w:rFonts w:ascii="Times New Roman" w:eastAsia="Arial Unicode MS" w:hAnsi="Times New Roman"/>
          <w:sz w:val="24"/>
          <w:szCs w:val="24"/>
        </w:rPr>
        <w:t xml:space="preserve">ahoméenne fonctionne autour de principes éducatifs imposés par les autorités coloniales françaises. </w:t>
      </w:r>
      <w:r w:rsidR="0080151A" w:rsidRPr="004E5563">
        <w:rPr>
          <w:rFonts w:ascii="Times New Roman" w:eastAsia="Arial Unicode MS" w:hAnsi="Times New Roman"/>
          <w:sz w:val="24"/>
          <w:szCs w:val="24"/>
        </w:rPr>
        <w:t>Des anciens élèves de cette école en parlent comme de la coexistence de deux cultures, qui ont évolué comme deux droites parallèles : celle des « a</w:t>
      </w:r>
      <w:r w:rsidR="0080151A" w:rsidRPr="004E5563">
        <w:rPr>
          <w:rFonts w:ascii="Times New Roman" w:eastAsia="Arial Unicode MS" w:hAnsi="Times New Roman"/>
          <w:sz w:val="24"/>
          <w:szCs w:val="24"/>
        </w:rPr>
        <w:t>n</w:t>
      </w:r>
      <w:r w:rsidR="0080151A" w:rsidRPr="004E5563">
        <w:rPr>
          <w:rFonts w:ascii="Times New Roman" w:eastAsia="Arial Unicode MS" w:hAnsi="Times New Roman"/>
          <w:sz w:val="24"/>
          <w:szCs w:val="24"/>
        </w:rPr>
        <w:t>cêtres, les Gaulois » et celle d</w:t>
      </w:r>
      <w:r w:rsidR="00252006">
        <w:rPr>
          <w:rFonts w:ascii="Times New Roman" w:eastAsia="Arial Unicode MS" w:hAnsi="Times New Roman"/>
          <w:sz w:val="24"/>
          <w:szCs w:val="24"/>
        </w:rPr>
        <w:t>’</w:t>
      </w:r>
      <w:r w:rsidR="0080151A" w:rsidRPr="004E5563">
        <w:rPr>
          <w:rFonts w:ascii="Times New Roman" w:eastAsia="Arial Unicode MS" w:hAnsi="Times New Roman"/>
          <w:sz w:val="24"/>
          <w:szCs w:val="24"/>
        </w:rPr>
        <w:t>une langue maternelle résistante à l</w:t>
      </w:r>
      <w:r w:rsidR="00252006">
        <w:rPr>
          <w:rFonts w:ascii="Times New Roman" w:eastAsia="Arial Unicode MS" w:hAnsi="Times New Roman"/>
          <w:sz w:val="24"/>
          <w:szCs w:val="24"/>
        </w:rPr>
        <w:t>’</w:t>
      </w:r>
      <w:r w:rsidR="0080151A" w:rsidRPr="004E5563">
        <w:rPr>
          <w:rFonts w:ascii="Times New Roman" w:eastAsia="Arial Unicode MS" w:hAnsi="Times New Roman"/>
          <w:sz w:val="24"/>
          <w:szCs w:val="24"/>
        </w:rPr>
        <w:t>assimilation et d</w:t>
      </w:r>
      <w:r w:rsidR="00252006">
        <w:rPr>
          <w:rFonts w:ascii="Times New Roman" w:eastAsia="Arial Unicode MS" w:hAnsi="Times New Roman"/>
          <w:sz w:val="24"/>
          <w:szCs w:val="24"/>
        </w:rPr>
        <w:t>’</w:t>
      </w:r>
      <w:r w:rsidR="0080151A" w:rsidRPr="004E5563">
        <w:rPr>
          <w:rFonts w:ascii="Times New Roman" w:eastAsia="Arial Unicode MS" w:hAnsi="Times New Roman"/>
          <w:sz w:val="24"/>
          <w:szCs w:val="24"/>
        </w:rPr>
        <w:t>une éd</w:t>
      </w:r>
      <w:r w:rsidR="0080151A" w:rsidRPr="004E5563">
        <w:rPr>
          <w:rFonts w:ascii="Times New Roman" w:eastAsia="Arial Unicode MS" w:hAnsi="Times New Roman"/>
          <w:sz w:val="24"/>
          <w:szCs w:val="24"/>
        </w:rPr>
        <w:t>u</w:t>
      </w:r>
      <w:r w:rsidR="0080151A" w:rsidRPr="004E5563">
        <w:rPr>
          <w:rFonts w:ascii="Times New Roman" w:eastAsia="Arial Unicode MS" w:hAnsi="Times New Roman"/>
          <w:sz w:val="24"/>
          <w:szCs w:val="24"/>
        </w:rPr>
        <w:t>cation traditionnelle fondée sur l</w:t>
      </w:r>
      <w:r w:rsidR="00252006">
        <w:rPr>
          <w:rFonts w:ascii="Times New Roman" w:eastAsia="Arial Unicode MS" w:hAnsi="Times New Roman"/>
          <w:sz w:val="24"/>
          <w:szCs w:val="24"/>
        </w:rPr>
        <w:t>’</w:t>
      </w:r>
      <w:r w:rsidR="0080151A" w:rsidRPr="004E5563">
        <w:rPr>
          <w:rFonts w:ascii="Times New Roman" w:eastAsia="Arial Unicode MS" w:hAnsi="Times New Roman"/>
          <w:sz w:val="24"/>
          <w:szCs w:val="24"/>
        </w:rPr>
        <w:t>observation par les plus jeunes des adultes de même sexe dans leurs tâches quotidiennes.</w:t>
      </w:r>
      <w:r w:rsidR="0080151A" w:rsidRPr="004E5563">
        <w:rPr>
          <w:rFonts w:ascii="Times New Roman" w:hAnsi="Times New Roman"/>
          <w:sz w:val="24"/>
          <w:szCs w:val="24"/>
        </w:rPr>
        <w:t xml:space="preserve"> </w:t>
      </w:r>
      <w:r w:rsidR="0080151A" w:rsidRPr="004E5563">
        <w:rPr>
          <w:rFonts w:ascii="Times New Roman" w:eastAsia="BatangChe" w:hAnsi="Times New Roman"/>
          <w:i/>
          <w:sz w:val="24"/>
          <w:szCs w:val="24"/>
        </w:rPr>
        <w:t>« J</w:t>
      </w:r>
      <w:r w:rsidR="00252006">
        <w:rPr>
          <w:rFonts w:ascii="Times New Roman" w:eastAsia="BatangChe" w:hAnsi="Times New Roman"/>
          <w:i/>
          <w:sz w:val="24"/>
          <w:szCs w:val="24"/>
        </w:rPr>
        <w:t>’</w:t>
      </w:r>
      <w:r w:rsidR="0080151A" w:rsidRPr="004E5563">
        <w:rPr>
          <w:rFonts w:ascii="Times New Roman" w:eastAsia="BatangChe" w:hAnsi="Times New Roman"/>
          <w:i/>
          <w:sz w:val="24"/>
          <w:szCs w:val="24"/>
        </w:rPr>
        <w:t>étais Française à l</w:t>
      </w:r>
      <w:r w:rsidR="00252006">
        <w:rPr>
          <w:rFonts w:ascii="Times New Roman" w:eastAsia="BatangChe" w:hAnsi="Times New Roman"/>
          <w:i/>
          <w:sz w:val="24"/>
          <w:szCs w:val="24"/>
        </w:rPr>
        <w:t>’</w:t>
      </w:r>
      <w:r w:rsidR="0080151A" w:rsidRPr="004E5563">
        <w:rPr>
          <w:rFonts w:ascii="Times New Roman" w:eastAsia="BatangChe" w:hAnsi="Times New Roman"/>
          <w:i/>
          <w:sz w:val="24"/>
          <w:szCs w:val="24"/>
        </w:rPr>
        <w:t>école, et Dahoméenne à la maison ; parce qu</w:t>
      </w:r>
      <w:r w:rsidR="00252006">
        <w:rPr>
          <w:rFonts w:ascii="Times New Roman" w:eastAsia="BatangChe" w:hAnsi="Times New Roman"/>
          <w:i/>
          <w:sz w:val="24"/>
          <w:szCs w:val="24"/>
        </w:rPr>
        <w:t>’</w:t>
      </w:r>
      <w:r w:rsidR="0080151A" w:rsidRPr="004E5563">
        <w:rPr>
          <w:rFonts w:ascii="Times New Roman" w:eastAsia="BatangChe" w:hAnsi="Times New Roman"/>
          <w:i/>
          <w:sz w:val="24"/>
          <w:szCs w:val="24"/>
        </w:rPr>
        <w:t>à l</w:t>
      </w:r>
      <w:r w:rsidR="00252006">
        <w:rPr>
          <w:rFonts w:ascii="Times New Roman" w:eastAsia="BatangChe" w:hAnsi="Times New Roman"/>
          <w:i/>
          <w:sz w:val="24"/>
          <w:szCs w:val="24"/>
        </w:rPr>
        <w:t>’</w:t>
      </w:r>
      <w:r w:rsidR="0080151A" w:rsidRPr="004E5563">
        <w:rPr>
          <w:rFonts w:ascii="Times New Roman" w:eastAsia="BatangChe" w:hAnsi="Times New Roman"/>
          <w:i/>
          <w:sz w:val="24"/>
          <w:szCs w:val="24"/>
        </w:rPr>
        <w:t>école, on nous faisait chanter le Général De Gaulle, Pétain. C</w:t>
      </w:r>
      <w:r w:rsidR="00252006">
        <w:rPr>
          <w:rFonts w:ascii="Times New Roman" w:eastAsia="BatangChe" w:hAnsi="Times New Roman"/>
          <w:i/>
          <w:sz w:val="24"/>
          <w:szCs w:val="24"/>
        </w:rPr>
        <w:t>’</w:t>
      </w:r>
      <w:r w:rsidR="0080151A" w:rsidRPr="004E5563">
        <w:rPr>
          <w:rFonts w:ascii="Times New Roman" w:eastAsia="BatangChe" w:hAnsi="Times New Roman"/>
          <w:i/>
          <w:sz w:val="24"/>
          <w:szCs w:val="24"/>
        </w:rPr>
        <w:t>étaient les grands hommes de France. C</w:t>
      </w:r>
      <w:r w:rsidR="00252006">
        <w:rPr>
          <w:rFonts w:ascii="Times New Roman" w:eastAsia="BatangChe" w:hAnsi="Times New Roman"/>
          <w:i/>
          <w:sz w:val="24"/>
          <w:szCs w:val="24"/>
        </w:rPr>
        <w:t>’</w:t>
      </w:r>
      <w:r w:rsidR="0080151A" w:rsidRPr="004E5563">
        <w:rPr>
          <w:rFonts w:ascii="Times New Roman" w:eastAsia="BatangChe" w:hAnsi="Times New Roman"/>
          <w:i/>
          <w:sz w:val="24"/>
          <w:szCs w:val="24"/>
        </w:rPr>
        <w:t>était le drapeau français qui était hissé. On se sentait, malgré la peau, un peu Français. Mais à la maison, nous étions replongés dans nos mœurs traditionnelles, si bien qu</w:t>
      </w:r>
      <w:r w:rsidR="00252006">
        <w:rPr>
          <w:rFonts w:ascii="Times New Roman" w:eastAsia="BatangChe" w:hAnsi="Times New Roman"/>
          <w:i/>
          <w:sz w:val="24"/>
          <w:szCs w:val="24"/>
        </w:rPr>
        <w:t>’</w:t>
      </w:r>
      <w:r w:rsidR="0080151A" w:rsidRPr="004E5563">
        <w:rPr>
          <w:rFonts w:ascii="Times New Roman" w:eastAsia="BatangChe" w:hAnsi="Times New Roman"/>
          <w:i/>
          <w:sz w:val="24"/>
          <w:szCs w:val="24"/>
        </w:rPr>
        <w:t>on ne se faisait guère de soucis d</w:t>
      </w:r>
      <w:r w:rsidR="00252006">
        <w:rPr>
          <w:rFonts w:ascii="Times New Roman" w:eastAsia="BatangChe" w:hAnsi="Times New Roman"/>
          <w:i/>
          <w:sz w:val="24"/>
          <w:szCs w:val="24"/>
        </w:rPr>
        <w:t>’</w:t>
      </w:r>
      <w:r w:rsidR="0080151A" w:rsidRPr="004E5563">
        <w:rPr>
          <w:rFonts w:ascii="Times New Roman" w:eastAsia="BatangChe" w:hAnsi="Times New Roman"/>
          <w:i/>
          <w:sz w:val="24"/>
          <w:szCs w:val="24"/>
        </w:rPr>
        <w:t>être Français ou Dahoméens »</w:t>
      </w:r>
      <w:r w:rsidR="0080151A" w:rsidRPr="004E5563">
        <w:rPr>
          <w:rFonts w:ascii="Times New Roman" w:eastAsia="BatangChe" w:hAnsi="Times New Roman"/>
          <w:sz w:val="24"/>
          <w:szCs w:val="24"/>
        </w:rPr>
        <w:t xml:space="preserve"> (Marie-Louise D</w:t>
      </w:r>
      <w:r w:rsidR="002324C9" w:rsidRPr="004E5563">
        <w:rPr>
          <w:rFonts w:ascii="Times New Roman" w:eastAsia="BatangChe" w:hAnsi="Times New Roman"/>
          <w:sz w:val="24"/>
          <w:szCs w:val="24"/>
        </w:rPr>
        <w:t>é</w:t>
      </w:r>
      <w:r w:rsidR="0080151A" w:rsidRPr="004E5563">
        <w:rPr>
          <w:rFonts w:ascii="Times New Roman" w:eastAsia="BatangChe" w:hAnsi="Times New Roman"/>
          <w:sz w:val="24"/>
          <w:szCs w:val="24"/>
        </w:rPr>
        <w:t>tch</w:t>
      </w:r>
      <w:r w:rsidR="002324C9" w:rsidRPr="004E5563">
        <w:rPr>
          <w:rFonts w:ascii="Times New Roman" w:eastAsia="BatangChe" w:hAnsi="Times New Roman"/>
          <w:sz w:val="24"/>
          <w:szCs w:val="24"/>
        </w:rPr>
        <w:t>é</w:t>
      </w:r>
      <w:r w:rsidR="0080151A" w:rsidRPr="004E5563">
        <w:rPr>
          <w:rFonts w:ascii="Times New Roman" w:eastAsia="BatangChe" w:hAnsi="Times New Roman"/>
          <w:sz w:val="24"/>
          <w:szCs w:val="24"/>
        </w:rPr>
        <w:t>nou, Professeur de français)</w:t>
      </w:r>
      <w:r w:rsidR="0080151A" w:rsidRPr="004E5563">
        <w:rPr>
          <w:rStyle w:val="Appelnotedebasdep"/>
          <w:rFonts w:ascii="Times New Roman" w:eastAsia="BatangChe" w:hAnsi="Times New Roman"/>
          <w:sz w:val="24"/>
          <w:szCs w:val="24"/>
        </w:rPr>
        <w:footnoteReference w:id="48"/>
      </w:r>
      <w:r w:rsidR="0080151A" w:rsidRPr="004E5563">
        <w:rPr>
          <w:rFonts w:ascii="Times New Roman" w:eastAsia="BatangChe" w:hAnsi="Times New Roman"/>
          <w:sz w:val="24"/>
          <w:szCs w:val="24"/>
        </w:rPr>
        <w:t>.</w:t>
      </w:r>
    </w:p>
    <w:p w:rsidR="0080151A" w:rsidRPr="004E5563" w:rsidRDefault="0080151A" w:rsidP="00381048">
      <w:pPr>
        <w:spacing w:before="120" w:after="0"/>
        <w:jc w:val="both"/>
        <w:rPr>
          <w:rFonts w:ascii="Times New Roman" w:eastAsia="BatangChe" w:hAnsi="Times New Roman"/>
          <w:sz w:val="24"/>
          <w:szCs w:val="24"/>
        </w:rPr>
      </w:pPr>
      <w:r w:rsidRPr="004E5563">
        <w:rPr>
          <w:rFonts w:ascii="Times New Roman" w:eastAsia="BatangChe" w:hAnsi="Times New Roman"/>
          <w:sz w:val="24"/>
          <w:szCs w:val="24"/>
        </w:rPr>
        <w:t>Dans cette école, certains y ont perçu l</w:t>
      </w:r>
      <w:r w:rsidR="00252006">
        <w:rPr>
          <w:rFonts w:ascii="Times New Roman" w:eastAsia="BatangChe" w:hAnsi="Times New Roman"/>
          <w:sz w:val="24"/>
          <w:szCs w:val="24"/>
        </w:rPr>
        <w:t>’</w:t>
      </w:r>
      <w:r w:rsidRPr="004E5563">
        <w:rPr>
          <w:rFonts w:ascii="Times New Roman" w:eastAsia="BatangChe" w:hAnsi="Times New Roman"/>
          <w:sz w:val="24"/>
          <w:szCs w:val="24"/>
        </w:rPr>
        <w:t xml:space="preserve">absurdité des apprentissages, et conséquence probable de cette absurdité, ils ont nourri une volonté de changement : </w:t>
      </w:r>
      <w:r w:rsidRPr="004E5563">
        <w:rPr>
          <w:rFonts w:ascii="Times New Roman" w:eastAsia="BatangChe" w:hAnsi="Times New Roman"/>
          <w:i/>
          <w:sz w:val="24"/>
          <w:szCs w:val="24"/>
        </w:rPr>
        <w:t>« Il a fallu que j</w:t>
      </w:r>
      <w:r w:rsidR="00252006">
        <w:rPr>
          <w:rFonts w:ascii="Times New Roman" w:eastAsia="BatangChe" w:hAnsi="Times New Roman"/>
          <w:i/>
          <w:sz w:val="24"/>
          <w:szCs w:val="24"/>
        </w:rPr>
        <w:t>’</w:t>
      </w:r>
      <w:r w:rsidRPr="004E5563">
        <w:rPr>
          <w:rFonts w:ascii="Times New Roman" w:eastAsia="BatangChe" w:hAnsi="Times New Roman"/>
          <w:i/>
          <w:sz w:val="24"/>
          <w:szCs w:val="24"/>
        </w:rPr>
        <w:t>aille à l</w:t>
      </w:r>
      <w:r w:rsidR="00252006">
        <w:rPr>
          <w:rFonts w:ascii="Times New Roman" w:eastAsia="BatangChe" w:hAnsi="Times New Roman"/>
          <w:i/>
          <w:sz w:val="24"/>
          <w:szCs w:val="24"/>
        </w:rPr>
        <w:t>’</w:t>
      </w:r>
      <w:r w:rsidRPr="004E5563">
        <w:rPr>
          <w:rFonts w:ascii="Times New Roman" w:eastAsia="BatangChe" w:hAnsi="Times New Roman"/>
          <w:i/>
          <w:sz w:val="24"/>
          <w:szCs w:val="24"/>
        </w:rPr>
        <w:t>école pour me rendre compte de ce que c</w:t>
      </w:r>
      <w:r w:rsidR="00252006">
        <w:rPr>
          <w:rFonts w:ascii="Times New Roman" w:eastAsia="BatangChe" w:hAnsi="Times New Roman"/>
          <w:i/>
          <w:sz w:val="24"/>
          <w:szCs w:val="24"/>
        </w:rPr>
        <w:t>’</w:t>
      </w:r>
      <w:r w:rsidRPr="004E5563">
        <w:rPr>
          <w:rFonts w:ascii="Times New Roman" w:eastAsia="BatangChe" w:hAnsi="Times New Roman"/>
          <w:i/>
          <w:sz w:val="24"/>
          <w:szCs w:val="24"/>
        </w:rPr>
        <w:t>est qu</w:t>
      </w:r>
      <w:r w:rsidR="00252006">
        <w:rPr>
          <w:rFonts w:ascii="Times New Roman" w:eastAsia="BatangChe" w:hAnsi="Times New Roman"/>
          <w:i/>
          <w:sz w:val="24"/>
          <w:szCs w:val="24"/>
        </w:rPr>
        <w:t>’</w:t>
      </w:r>
      <w:r w:rsidRPr="004E5563">
        <w:rPr>
          <w:rFonts w:ascii="Times New Roman" w:eastAsia="BatangChe" w:hAnsi="Times New Roman"/>
          <w:i/>
          <w:sz w:val="24"/>
          <w:szCs w:val="24"/>
        </w:rPr>
        <w:t>un pays colonisé. Le drapeau qu</w:t>
      </w:r>
      <w:r w:rsidR="00252006">
        <w:rPr>
          <w:rFonts w:ascii="Times New Roman" w:eastAsia="BatangChe" w:hAnsi="Times New Roman"/>
          <w:i/>
          <w:sz w:val="24"/>
          <w:szCs w:val="24"/>
        </w:rPr>
        <w:t>’</w:t>
      </w:r>
      <w:r w:rsidRPr="004E5563">
        <w:rPr>
          <w:rFonts w:ascii="Times New Roman" w:eastAsia="BatangChe" w:hAnsi="Times New Roman"/>
          <w:i/>
          <w:sz w:val="24"/>
          <w:szCs w:val="24"/>
        </w:rPr>
        <w:t>on hissait le m</w:t>
      </w:r>
      <w:r w:rsidRPr="004E5563">
        <w:rPr>
          <w:rFonts w:ascii="Times New Roman" w:eastAsia="BatangChe" w:hAnsi="Times New Roman"/>
          <w:i/>
          <w:sz w:val="24"/>
          <w:szCs w:val="24"/>
        </w:rPr>
        <w:t>a</w:t>
      </w:r>
      <w:r w:rsidRPr="004E5563">
        <w:rPr>
          <w:rFonts w:ascii="Times New Roman" w:eastAsia="BatangChe" w:hAnsi="Times New Roman"/>
          <w:i/>
          <w:sz w:val="24"/>
          <w:szCs w:val="24"/>
        </w:rPr>
        <w:t>tin avant qu</w:t>
      </w:r>
      <w:r w:rsidR="00252006">
        <w:rPr>
          <w:rFonts w:ascii="Times New Roman" w:eastAsia="BatangChe" w:hAnsi="Times New Roman"/>
          <w:i/>
          <w:sz w:val="24"/>
          <w:szCs w:val="24"/>
        </w:rPr>
        <w:t>’</w:t>
      </w:r>
      <w:r w:rsidRPr="004E5563">
        <w:rPr>
          <w:rFonts w:ascii="Times New Roman" w:eastAsia="BatangChe" w:hAnsi="Times New Roman"/>
          <w:i/>
          <w:sz w:val="24"/>
          <w:szCs w:val="24"/>
        </w:rPr>
        <w:t>on aille en classe était le drapeau français. Lorsque nous faisions des marches dans la rue, on ne chantait pas « Enfants du Dahomey debout ! », mais on chantait : « Allons enfants de la patrie ! ». Alors, si vous me demandez quelle était ma patrie, je ne pensais pas que c</w:t>
      </w:r>
      <w:r w:rsidR="00252006">
        <w:rPr>
          <w:rFonts w:ascii="Times New Roman" w:eastAsia="BatangChe" w:hAnsi="Times New Roman"/>
          <w:i/>
          <w:sz w:val="24"/>
          <w:szCs w:val="24"/>
        </w:rPr>
        <w:t>’</w:t>
      </w:r>
      <w:r w:rsidRPr="004E5563">
        <w:rPr>
          <w:rFonts w:ascii="Times New Roman" w:eastAsia="BatangChe" w:hAnsi="Times New Roman"/>
          <w:i/>
          <w:sz w:val="24"/>
          <w:szCs w:val="24"/>
        </w:rPr>
        <w:t>était le Dahomey, puisqu</w:t>
      </w:r>
      <w:r w:rsidR="00252006">
        <w:rPr>
          <w:rFonts w:ascii="Times New Roman" w:eastAsia="BatangChe" w:hAnsi="Times New Roman"/>
          <w:i/>
          <w:sz w:val="24"/>
          <w:szCs w:val="24"/>
        </w:rPr>
        <w:t>’</w:t>
      </w:r>
      <w:r w:rsidRPr="004E5563">
        <w:rPr>
          <w:rFonts w:ascii="Times New Roman" w:eastAsia="BatangChe" w:hAnsi="Times New Roman"/>
          <w:i/>
          <w:sz w:val="24"/>
          <w:szCs w:val="24"/>
        </w:rPr>
        <w:t>on me disait que c</w:t>
      </w:r>
      <w:r w:rsidR="00252006">
        <w:rPr>
          <w:rFonts w:ascii="Times New Roman" w:eastAsia="BatangChe" w:hAnsi="Times New Roman"/>
          <w:i/>
          <w:sz w:val="24"/>
          <w:szCs w:val="24"/>
        </w:rPr>
        <w:t>’</w:t>
      </w:r>
      <w:r w:rsidRPr="004E5563">
        <w:rPr>
          <w:rFonts w:ascii="Times New Roman" w:eastAsia="BatangChe" w:hAnsi="Times New Roman"/>
          <w:i/>
          <w:sz w:val="24"/>
          <w:szCs w:val="24"/>
        </w:rPr>
        <w:t>était la France. Et même quand on nous enseignait l</w:t>
      </w:r>
      <w:r w:rsidR="00252006">
        <w:rPr>
          <w:rFonts w:ascii="Times New Roman" w:eastAsia="BatangChe" w:hAnsi="Times New Roman"/>
          <w:i/>
          <w:sz w:val="24"/>
          <w:szCs w:val="24"/>
        </w:rPr>
        <w:t>’</w:t>
      </w:r>
      <w:r w:rsidRPr="004E5563">
        <w:rPr>
          <w:rFonts w:ascii="Times New Roman" w:eastAsia="BatangChe" w:hAnsi="Times New Roman"/>
          <w:i/>
          <w:sz w:val="24"/>
          <w:szCs w:val="24"/>
        </w:rPr>
        <w:t>histoire on nous disait : « Nos ancêtres les Gaulois » ! Donc, dans l</w:t>
      </w:r>
      <w:r w:rsidR="00252006">
        <w:rPr>
          <w:rFonts w:ascii="Times New Roman" w:eastAsia="BatangChe" w:hAnsi="Times New Roman"/>
          <w:i/>
          <w:sz w:val="24"/>
          <w:szCs w:val="24"/>
        </w:rPr>
        <w:t>’</w:t>
      </w:r>
      <w:r w:rsidRPr="004E5563">
        <w:rPr>
          <w:rFonts w:ascii="Times New Roman" w:eastAsia="BatangChe" w:hAnsi="Times New Roman"/>
          <w:i/>
          <w:sz w:val="24"/>
          <w:szCs w:val="24"/>
        </w:rPr>
        <w:t>imaginaire de l</w:t>
      </w:r>
      <w:r w:rsidR="00252006">
        <w:rPr>
          <w:rFonts w:ascii="Times New Roman" w:eastAsia="BatangChe" w:hAnsi="Times New Roman"/>
          <w:i/>
          <w:sz w:val="24"/>
          <w:szCs w:val="24"/>
        </w:rPr>
        <w:t>’</w:t>
      </w:r>
      <w:r w:rsidRPr="004E5563">
        <w:rPr>
          <w:rFonts w:ascii="Times New Roman" w:eastAsia="BatangChe" w:hAnsi="Times New Roman"/>
          <w:i/>
          <w:sz w:val="24"/>
          <w:szCs w:val="24"/>
        </w:rPr>
        <w:t>enfant, on sème ces idées-là. Et l</w:t>
      </w:r>
      <w:r w:rsidR="00252006">
        <w:rPr>
          <w:rFonts w:ascii="Times New Roman" w:eastAsia="BatangChe" w:hAnsi="Times New Roman"/>
          <w:i/>
          <w:sz w:val="24"/>
          <w:szCs w:val="24"/>
        </w:rPr>
        <w:t>’</w:t>
      </w:r>
      <w:r w:rsidRPr="004E5563">
        <w:rPr>
          <w:rFonts w:ascii="Times New Roman" w:eastAsia="BatangChe" w:hAnsi="Times New Roman"/>
          <w:i/>
          <w:sz w:val="24"/>
          <w:szCs w:val="24"/>
        </w:rPr>
        <w:t>Indépendance quand elle va arriver, pour moi, c</w:t>
      </w:r>
      <w:r w:rsidR="00252006">
        <w:rPr>
          <w:rFonts w:ascii="Times New Roman" w:eastAsia="BatangChe" w:hAnsi="Times New Roman"/>
          <w:i/>
          <w:sz w:val="24"/>
          <w:szCs w:val="24"/>
        </w:rPr>
        <w:t>’</w:t>
      </w:r>
      <w:r w:rsidRPr="004E5563">
        <w:rPr>
          <w:rFonts w:ascii="Times New Roman" w:eastAsia="BatangChe" w:hAnsi="Times New Roman"/>
          <w:i/>
          <w:sz w:val="24"/>
          <w:szCs w:val="24"/>
        </w:rPr>
        <w:t>est un bouleversement complet. Et l</w:t>
      </w:r>
      <w:r w:rsidR="00252006">
        <w:rPr>
          <w:rFonts w:ascii="Times New Roman" w:eastAsia="BatangChe" w:hAnsi="Times New Roman"/>
          <w:i/>
          <w:sz w:val="24"/>
          <w:szCs w:val="24"/>
        </w:rPr>
        <w:t>’</w:t>
      </w:r>
      <w:r w:rsidRPr="004E5563">
        <w:rPr>
          <w:rFonts w:ascii="Times New Roman" w:eastAsia="BatangChe" w:hAnsi="Times New Roman"/>
          <w:i/>
          <w:sz w:val="24"/>
          <w:szCs w:val="24"/>
        </w:rPr>
        <w:t>enfant que j</w:t>
      </w:r>
      <w:r w:rsidR="00252006">
        <w:rPr>
          <w:rFonts w:ascii="Times New Roman" w:eastAsia="BatangChe" w:hAnsi="Times New Roman"/>
          <w:i/>
          <w:sz w:val="24"/>
          <w:szCs w:val="24"/>
        </w:rPr>
        <w:t>’</w:t>
      </w:r>
      <w:r w:rsidRPr="004E5563">
        <w:rPr>
          <w:rFonts w:ascii="Times New Roman" w:eastAsia="BatangChe" w:hAnsi="Times New Roman"/>
          <w:i/>
          <w:sz w:val="24"/>
          <w:szCs w:val="24"/>
        </w:rPr>
        <w:t>étais à l</w:t>
      </w:r>
      <w:r w:rsidR="00252006">
        <w:rPr>
          <w:rFonts w:ascii="Times New Roman" w:eastAsia="BatangChe" w:hAnsi="Times New Roman"/>
          <w:i/>
          <w:sz w:val="24"/>
          <w:szCs w:val="24"/>
        </w:rPr>
        <w:t>’</w:t>
      </w:r>
      <w:r w:rsidRPr="004E5563">
        <w:rPr>
          <w:rFonts w:ascii="Times New Roman" w:eastAsia="BatangChe" w:hAnsi="Times New Roman"/>
          <w:i/>
          <w:sz w:val="24"/>
          <w:szCs w:val="24"/>
        </w:rPr>
        <w:t>école, les chansons, la langue que je pa</w:t>
      </w:r>
      <w:r w:rsidRPr="004E5563">
        <w:rPr>
          <w:rFonts w:ascii="Times New Roman" w:eastAsia="BatangChe" w:hAnsi="Times New Roman"/>
          <w:i/>
          <w:sz w:val="24"/>
          <w:szCs w:val="24"/>
        </w:rPr>
        <w:t>r</w:t>
      </w:r>
      <w:r w:rsidRPr="004E5563">
        <w:rPr>
          <w:rFonts w:ascii="Times New Roman" w:eastAsia="BatangChe" w:hAnsi="Times New Roman"/>
          <w:i/>
          <w:sz w:val="24"/>
          <w:szCs w:val="24"/>
        </w:rPr>
        <w:t>lais, me montraient que ce n</w:t>
      </w:r>
      <w:r w:rsidR="00252006">
        <w:rPr>
          <w:rFonts w:ascii="Times New Roman" w:eastAsia="BatangChe" w:hAnsi="Times New Roman"/>
          <w:i/>
          <w:sz w:val="24"/>
          <w:szCs w:val="24"/>
        </w:rPr>
        <w:t>’</w:t>
      </w:r>
      <w:r w:rsidRPr="004E5563">
        <w:rPr>
          <w:rFonts w:ascii="Times New Roman" w:eastAsia="BatangChe" w:hAnsi="Times New Roman"/>
          <w:i/>
          <w:sz w:val="24"/>
          <w:szCs w:val="24"/>
        </w:rPr>
        <w:t>était pas dahoméen et qu</w:t>
      </w:r>
      <w:r w:rsidR="00252006">
        <w:rPr>
          <w:rFonts w:ascii="Times New Roman" w:eastAsia="BatangChe" w:hAnsi="Times New Roman"/>
          <w:i/>
          <w:sz w:val="24"/>
          <w:szCs w:val="24"/>
        </w:rPr>
        <w:t>’</w:t>
      </w:r>
      <w:r w:rsidRPr="004E5563">
        <w:rPr>
          <w:rFonts w:ascii="Times New Roman" w:eastAsia="BatangChe" w:hAnsi="Times New Roman"/>
          <w:i/>
          <w:sz w:val="24"/>
          <w:szCs w:val="24"/>
        </w:rPr>
        <w:t>il y avait un autre pays qui s</w:t>
      </w:r>
      <w:r w:rsidR="00252006">
        <w:rPr>
          <w:rFonts w:ascii="Times New Roman" w:eastAsia="BatangChe" w:hAnsi="Times New Roman"/>
          <w:i/>
          <w:sz w:val="24"/>
          <w:szCs w:val="24"/>
        </w:rPr>
        <w:t>’</w:t>
      </w:r>
      <w:r w:rsidRPr="004E5563">
        <w:rPr>
          <w:rFonts w:ascii="Times New Roman" w:eastAsia="BatangChe" w:hAnsi="Times New Roman"/>
          <w:i/>
          <w:sz w:val="24"/>
          <w:szCs w:val="24"/>
        </w:rPr>
        <w:t>était s</w:t>
      </w:r>
      <w:r w:rsidRPr="004E5563">
        <w:rPr>
          <w:rFonts w:ascii="Times New Roman" w:eastAsia="BatangChe" w:hAnsi="Times New Roman"/>
          <w:i/>
          <w:sz w:val="24"/>
          <w:szCs w:val="24"/>
        </w:rPr>
        <w:t>u</w:t>
      </w:r>
      <w:r w:rsidRPr="004E5563">
        <w:rPr>
          <w:rFonts w:ascii="Times New Roman" w:eastAsia="BatangChe" w:hAnsi="Times New Roman"/>
          <w:i/>
          <w:sz w:val="24"/>
          <w:szCs w:val="24"/>
        </w:rPr>
        <w:lastRenderedPageBreak/>
        <w:t>perposé à ma patrie. Je ne concevais pas encore le Dahomey comme une patrie »</w:t>
      </w:r>
      <w:r w:rsidRPr="004E5563">
        <w:rPr>
          <w:rFonts w:ascii="Times New Roman" w:eastAsia="BatangChe" w:hAnsi="Times New Roman"/>
          <w:sz w:val="24"/>
          <w:szCs w:val="24"/>
        </w:rPr>
        <w:t xml:space="preserve"> (Jean Pliya, Écrivain)</w:t>
      </w:r>
      <w:r w:rsidRPr="004E5563">
        <w:rPr>
          <w:rStyle w:val="Appelnotedebasdep"/>
          <w:rFonts w:ascii="Times New Roman" w:eastAsia="BatangChe" w:hAnsi="Times New Roman"/>
          <w:sz w:val="24"/>
          <w:szCs w:val="24"/>
        </w:rPr>
        <w:footnoteReference w:id="49"/>
      </w:r>
      <w:r w:rsidRPr="004E5563">
        <w:rPr>
          <w:rFonts w:ascii="Times New Roman" w:eastAsia="BatangChe" w:hAnsi="Times New Roman"/>
          <w:sz w:val="24"/>
          <w:szCs w:val="24"/>
        </w:rPr>
        <w:t xml:space="preserve">. </w:t>
      </w:r>
      <w:r w:rsidRPr="004E5563">
        <w:rPr>
          <w:rFonts w:ascii="Times New Roman" w:eastAsia="BatangChe" w:hAnsi="Times New Roman"/>
          <w:i/>
          <w:sz w:val="24"/>
          <w:szCs w:val="24"/>
        </w:rPr>
        <w:t>« Le livre d</w:t>
      </w:r>
      <w:r w:rsidR="00252006">
        <w:rPr>
          <w:rFonts w:ascii="Times New Roman" w:eastAsia="BatangChe" w:hAnsi="Times New Roman"/>
          <w:i/>
          <w:sz w:val="24"/>
          <w:szCs w:val="24"/>
        </w:rPr>
        <w:t>’</w:t>
      </w:r>
      <w:r w:rsidRPr="004E5563">
        <w:rPr>
          <w:rFonts w:ascii="Times New Roman" w:eastAsia="BatangChe" w:hAnsi="Times New Roman"/>
          <w:i/>
          <w:sz w:val="24"/>
          <w:szCs w:val="24"/>
        </w:rPr>
        <w:t xml:space="preserve">Aimé Césaire </w:t>
      </w:r>
      <w:r w:rsidRPr="004E5563">
        <w:rPr>
          <w:rFonts w:ascii="Times New Roman" w:eastAsia="BatangChe" w:hAnsi="Times New Roman"/>
          <w:sz w:val="24"/>
          <w:szCs w:val="24"/>
        </w:rPr>
        <w:t>« Discours sur le colonialisme »</w:t>
      </w:r>
      <w:r w:rsidRPr="004E5563">
        <w:rPr>
          <w:rFonts w:ascii="Times New Roman" w:eastAsia="BatangChe" w:hAnsi="Times New Roman"/>
          <w:i/>
          <w:sz w:val="24"/>
          <w:szCs w:val="24"/>
        </w:rPr>
        <w:t>, qui est un livre fond</w:t>
      </w:r>
      <w:r w:rsidRPr="004E5563">
        <w:rPr>
          <w:rFonts w:ascii="Times New Roman" w:eastAsia="BatangChe" w:hAnsi="Times New Roman"/>
          <w:i/>
          <w:sz w:val="24"/>
          <w:szCs w:val="24"/>
        </w:rPr>
        <w:t>a</w:t>
      </w:r>
      <w:r w:rsidRPr="004E5563">
        <w:rPr>
          <w:rFonts w:ascii="Times New Roman" w:eastAsia="BatangChe" w:hAnsi="Times New Roman"/>
          <w:i/>
          <w:sz w:val="24"/>
          <w:szCs w:val="24"/>
        </w:rPr>
        <w:t>teur, un livre culturel, nous a permis de prendre conscience qu</w:t>
      </w:r>
      <w:r w:rsidR="00252006">
        <w:rPr>
          <w:rFonts w:ascii="Times New Roman" w:eastAsia="BatangChe" w:hAnsi="Times New Roman"/>
          <w:i/>
          <w:sz w:val="24"/>
          <w:szCs w:val="24"/>
        </w:rPr>
        <w:t>’</w:t>
      </w:r>
      <w:r w:rsidRPr="004E5563">
        <w:rPr>
          <w:rFonts w:ascii="Times New Roman" w:eastAsia="BatangChe" w:hAnsi="Times New Roman"/>
          <w:i/>
          <w:sz w:val="24"/>
          <w:szCs w:val="24"/>
        </w:rPr>
        <w:t>il y avait vraiment un pr</w:t>
      </w:r>
      <w:r w:rsidRPr="004E5563">
        <w:rPr>
          <w:rFonts w:ascii="Times New Roman" w:eastAsia="BatangChe" w:hAnsi="Times New Roman"/>
          <w:i/>
          <w:sz w:val="24"/>
          <w:szCs w:val="24"/>
        </w:rPr>
        <w:t>o</w:t>
      </w:r>
      <w:r w:rsidRPr="004E5563">
        <w:rPr>
          <w:rFonts w:ascii="Times New Roman" w:eastAsia="BatangChe" w:hAnsi="Times New Roman"/>
          <w:i/>
          <w:sz w:val="24"/>
          <w:szCs w:val="24"/>
        </w:rPr>
        <w:t>blème de la colonisation, tête de pont d</w:t>
      </w:r>
      <w:r w:rsidR="00252006">
        <w:rPr>
          <w:rFonts w:ascii="Times New Roman" w:eastAsia="BatangChe" w:hAnsi="Times New Roman"/>
          <w:i/>
          <w:sz w:val="24"/>
          <w:szCs w:val="24"/>
        </w:rPr>
        <w:t>’</w:t>
      </w:r>
      <w:r w:rsidRPr="004E5563">
        <w:rPr>
          <w:rFonts w:ascii="Times New Roman" w:eastAsia="BatangChe" w:hAnsi="Times New Roman"/>
          <w:i/>
          <w:sz w:val="24"/>
          <w:szCs w:val="24"/>
        </w:rPr>
        <w:t>une pensée, d</w:t>
      </w:r>
      <w:r w:rsidR="00252006">
        <w:rPr>
          <w:rFonts w:ascii="Times New Roman" w:eastAsia="BatangChe" w:hAnsi="Times New Roman"/>
          <w:i/>
          <w:sz w:val="24"/>
          <w:szCs w:val="24"/>
        </w:rPr>
        <w:t>’</w:t>
      </w:r>
      <w:r w:rsidRPr="004E5563">
        <w:rPr>
          <w:rFonts w:ascii="Times New Roman" w:eastAsia="BatangChe" w:hAnsi="Times New Roman"/>
          <w:i/>
          <w:sz w:val="24"/>
          <w:szCs w:val="24"/>
        </w:rPr>
        <w:t>une action, d</w:t>
      </w:r>
      <w:r w:rsidR="00252006">
        <w:rPr>
          <w:rFonts w:ascii="Times New Roman" w:eastAsia="BatangChe" w:hAnsi="Times New Roman"/>
          <w:i/>
          <w:sz w:val="24"/>
          <w:szCs w:val="24"/>
        </w:rPr>
        <w:t>’</w:t>
      </w:r>
      <w:r w:rsidRPr="004E5563">
        <w:rPr>
          <w:rFonts w:ascii="Times New Roman" w:eastAsia="BatangChe" w:hAnsi="Times New Roman"/>
          <w:i/>
          <w:sz w:val="24"/>
          <w:szCs w:val="24"/>
        </w:rPr>
        <w:t xml:space="preserve">asservissement. À partir du </w:t>
      </w:r>
      <w:r w:rsidRPr="004E5563">
        <w:rPr>
          <w:rFonts w:ascii="Times New Roman" w:eastAsia="BatangChe" w:hAnsi="Times New Roman"/>
          <w:sz w:val="24"/>
          <w:szCs w:val="24"/>
        </w:rPr>
        <w:t>« Discours sur le colonialisme »</w:t>
      </w:r>
      <w:r w:rsidRPr="004E5563">
        <w:rPr>
          <w:rFonts w:ascii="Times New Roman" w:eastAsia="BatangChe" w:hAnsi="Times New Roman"/>
          <w:i/>
          <w:sz w:val="24"/>
          <w:szCs w:val="24"/>
        </w:rPr>
        <w:t>, moi-même j</w:t>
      </w:r>
      <w:r w:rsidR="00252006">
        <w:rPr>
          <w:rFonts w:ascii="Times New Roman" w:eastAsia="BatangChe" w:hAnsi="Times New Roman"/>
          <w:i/>
          <w:sz w:val="24"/>
          <w:szCs w:val="24"/>
        </w:rPr>
        <w:t>’</w:t>
      </w:r>
      <w:r w:rsidRPr="004E5563">
        <w:rPr>
          <w:rFonts w:ascii="Times New Roman" w:eastAsia="BatangChe" w:hAnsi="Times New Roman"/>
          <w:i/>
          <w:sz w:val="24"/>
          <w:szCs w:val="24"/>
        </w:rPr>
        <w:t>ai changé. J</w:t>
      </w:r>
      <w:r w:rsidR="00252006">
        <w:rPr>
          <w:rFonts w:ascii="Times New Roman" w:eastAsia="BatangChe" w:hAnsi="Times New Roman"/>
          <w:i/>
          <w:sz w:val="24"/>
          <w:szCs w:val="24"/>
        </w:rPr>
        <w:t>’</w:t>
      </w:r>
      <w:r w:rsidRPr="004E5563">
        <w:rPr>
          <w:rFonts w:ascii="Times New Roman" w:eastAsia="BatangChe" w:hAnsi="Times New Roman"/>
          <w:i/>
          <w:sz w:val="24"/>
          <w:szCs w:val="24"/>
        </w:rPr>
        <w:t>ai été un ardent défenseur de l</w:t>
      </w:r>
      <w:r w:rsidR="00252006">
        <w:rPr>
          <w:rFonts w:ascii="Times New Roman" w:eastAsia="BatangChe" w:hAnsi="Times New Roman"/>
          <w:i/>
          <w:sz w:val="24"/>
          <w:szCs w:val="24"/>
        </w:rPr>
        <w:t>’</w:t>
      </w:r>
      <w:r w:rsidRPr="004E5563">
        <w:rPr>
          <w:rFonts w:ascii="Times New Roman" w:eastAsia="BatangChe" w:hAnsi="Times New Roman"/>
          <w:i/>
          <w:sz w:val="24"/>
          <w:szCs w:val="24"/>
        </w:rPr>
        <w:t>idée d</w:t>
      </w:r>
      <w:r w:rsidR="00252006">
        <w:rPr>
          <w:rFonts w:ascii="Times New Roman" w:eastAsia="BatangChe" w:hAnsi="Times New Roman"/>
          <w:i/>
          <w:sz w:val="24"/>
          <w:szCs w:val="24"/>
        </w:rPr>
        <w:t>’</w:t>
      </w:r>
      <w:r w:rsidRPr="004E5563">
        <w:rPr>
          <w:rFonts w:ascii="Times New Roman" w:eastAsia="BatangChe" w:hAnsi="Times New Roman"/>
          <w:i/>
          <w:sz w:val="24"/>
          <w:szCs w:val="24"/>
        </w:rPr>
        <w:t>Indépendance, de l</w:t>
      </w:r>
      <w:r w:rsidR="00252006">
        <w:rPr>
          <w:rFonts w:ascii="Times New Roman" w:eastAsia="BatangChe" w:hAnsi="Times New Roman"/>
          <w:i/>
          <w:sz w:val="24"/>
          <w:szCs w:val="24"/>
        </w:rPr>
        <w:t>’</w:t>
      </w:r>
      <w:r w:rsidRPr="004E5563">
        <w:rPr>
          <w:rFonts w:ascii="Times New Roman" w:eastAsia="BatangChe" w:hAnsi="Times New Roman"/>
          <w:i/>
          <w:sz w:val="24"/>
          <w:szCs w:val="24"/>
        </w:rPr>
        <w:t>idée du divorce avec un système où, comme le dit Kwame Nkr</w:t>
      </w:r>
      <w:r w:rsidRPr="004E5563">
        <w:rPr>
          <w:rFonts w:ascii="Times New Roman" w:eastAsia="BatangChe" w:hAnsi="Times New Roman"/>
          <w:i/>
          <w:sz w:val="24"/>
          <w:szCs w:val="24"/>
        </w:rPr>
        <w:t>u</w:t>
      </w:r>
      <w:r w:rsidRPr="004E5563">
        <w:rPr>
          <w:rFonts w:ascii="Times New Roman" w:eastAsia="BatangChe" w:hAnsi="Times New Roman"/>
          <w:i/>
          <w:sz w:val="24"/>
          <w:szCs w:val="24"/>
        </w:rPr>
        <w:t xml:space="preserve">mah : </w:t>
      </w:r>
      <w:r w:rsidRPr="004E5563">
        <w:rPr>
          <w:rFonts w:ascii="Times New Roman" w:eastAsia="BatangChe" w:hAnsi="Times New Roman"/>
          <w:sz w:val="24"/>
          <w:szCs w:val="24"/>
        </w:rPr>
        <w:t>« </w:t>
      </w:r>
      <w:r w:rsidRPr="00D85882">
        <w:rPr>
          <w:rFonts w:ascii="Times New Roman" w:eastAsia="BatangChe" w:hAnsi="Times New Roman"/>
          <w:i/>
          <w:sz w:val="24"/>
          <w:szCs w:val="24"/>
        </w:rPr>
        <w:t>Un peuple qui n</w:t>
      </w:r>
      <w:r w:rsidR="00252006">
        <w:rPr>
          <w:rFonts w:ascii="Times New Roman" w:eastAsia="BatangChe" w:hAnsi="Times New Roman"/>
          <w:i/>
          <w:sz w:val="24"/>
          <w:szCs w:val="24"/>
        </w:rPr>
        <w:t>’</w:t>
      </w:r>
      <w:r w:rsidRPr="00D85882">
        <w:rPr>
          <w:rFonts w:ascii="Times New Roman" w:eastAsia="BatangChe" w:hAnsi="Times New Roman"/>
          <w:i/>
          <w:sz w:val="24"/>
          <w:szCs w:val="24"/>
        </w:rPr>
        <w:t>est pas gouverné par ses fils est informe et absurde</w:t>
      </w:r>
      <w:r w:rsidRPr="004E5563">
        <w:rPr>
          <w:rFonts w:ascii="Times New Roman" w:eastAsia="BatangChe" w:hAnsi="Times New Roman"/>
          <w:sz w:val="24"/>
          <w:szCs w:val="24"/>
        </w:rPr>
        <w:t> »</w:t>
      </w:r>
      <w:r w:rsidRPr="004E5563">
        <w:rPr>
          <w:rFonts w:ascii="Times New Roman" w:eastAsia="BatangChe" w:hAnsi="Times New Roman"/>
          <w:i/>
          <w:sz w:val="24"/>
          <w:szCs w:val="24"/>
        </w:rPr>
        <w:t> »</w:t>
      </w:r>
      <w:r w:rsidRPr="004E5563">
        <w:rPr>
          <w:rFonts w:ascii="Times New Roman" w:eastAsia="BatangChe" w:hAnsi="Times New Roman"/>
          <w:sz w:val="24"/>
          <w:szCs w:val="24"/>
        </w:rPr>
        <w:t xml:space="preserve"> (Albert T</w:t>
      </w:r>
      <w:r w:rsidR="00AF5C9B" w:rsidRPr="004E5563">
        <w:rPr>
          <w:rFonts w:ascii="Times New Roman" w:eastAsia="BatangChe" w:hAnsi="Times New Roman"/>
          <w:sz w:val="24"/>
          <w:szCs w:val="24"/>
        </w:rPr>
        <w:t>é</w:t>
      </w:r>
      <w:r w:rsidRPr="004E5563">
        <w:rPr>
          <w:rFonts w:ascii="Times New Roman" w:eastAsia="BatangChe" w:hAnsi="Times New Roman"/>
          <w:sz w:val="24"/>
          <w:szCs w:val="24"/>
        </w:rPr>
        <w:t>vo</w:t>
      </w:r>
      <w:r w:rsidR="00AF5C9B" w:rsidRPr="004E5563">
        <w:rPr>
          <w:rFonts w:ascii="Times New Roman" w:eastAsia="BatangChe" w:hAnsi="Times New Roman"/>
          <w:sz w:val="24"/>
          <w:szCs w:val="24"/>
        </w:rPr>
        <w:t>è</w:t>
      </w:r>
      <w:r w:rsidRPr="004E5563">
        <w:rPr>
          <w:rFonts w:ascii="Times New Roman" w:eastAsia="BatangChe" w:hAnsi="Times New Roman"/>
          <w:sz w:val="24"/>
          <w:szCs w:val="24"/>
        </w:rPr>
        <w:t>djr</w:t>
      </w:r>
      <w:r w:rsidR="00AF5C9B" w:rsidRPr="004E5563">
        <w:rPr>
          <w:rFonts w:ascii="Times New Roman" w:eastAsia="BatangChe" w:hAnsi="Times New Roman"/>
          <w:sz w:val="24"/>
          <w:szCs w:val="24"/>
        </w:rPr>
        <w:t>è</w:t>
      </w:r>
      <w:r w:rsidRPr="004E5563">
        <w:rPr>
          <w:rFonts w:ascii="Times New Roman" w:eastAsia="BatangChe" w:hAnsi="Times New Roman"/>
          <w:sz w:val="24"/>
          <w:szCs w:val="24"/>
        </w:rPr>
        <w:t xml:space="preserve">, haut fonctionnaire international, Médiateur de la République du Bénin). </w:t>
      </w:r>
    </w:p>
    <w:p w:rsidR="0080151A" w:rsidRPr="004E5563" w:rsidRDefault="0080151A" w:rsidP="00381048">
      <w:pPr>
        <w:spacing w:before="120" w:after="0"/>
        <w:jc w:val="both"/>
        <w:rPr>
          <w:rFonts w:ascii="Times New Roman" w:eastAsia="Arial Unicode MS" w:hAnsi="Times New Roman"/>
          <w:sz w:val="24"/>
          <w:szCs w:val="24"/>
        </w:rPr>
      </w:pPr>
      <w:r w:rsidRPr="004E5563">
        <w:rPr>
          <w:rFonts w:ascii="Times New Roman" w:hAnsi="Times New Roman"/>
          <w:sz w:val="24"/>
          <w:szCs w:val="24"/>
          <w:lang w:val="fr-BE"/>
        </w:rPr>
        <w:t>Après l</w:t>
      </w:r>
      <w:r w:rsidR="00252006">
        <w:rPr>
          <w:rFonts w:ascii="Times New Roman" w:hAnsi="Times New Roman"/>
          <w:sz w:val="24"/>
          <w:szCs w:val="24"/>
          <w:lang w:val="fr-BE"/>
        </w:rPr>
        <w:t>’</w:t>
      </w:r>
      <w:r w:rsidRPr="004E5563">
        <w:rPr>
          <w:rFonts w:ascii="Times New Roman" w:hAnsi="Times New Roman"/>
          <w:sz w:val="24"/>
          <w:szCs w:val="24"/>
          <w:lang w:val="fr-BE"/>
        </w:rPr>
        <w:t>indépendance du pays proclamée le 1</w:t>
      </w:r>
      <w:r w:rsidRPr="004E5563">
        <w:rPr>
          <w:rFonts w:ascii="Times New Roman" w:hAnsi="Times New Roman"/>
          <w:sz w:val="24"/>
          <w:szCs w:val="24"/>
          <w:vertAlign w:val="superscript"/>
          <w:lang w:val="fr-BE"/>
        </w:rPr>
        <w:t>er</w:t>
      </w:r>
      <w:r w:rsidRPr="004E5563">
        <w:rPr>
          <w:rFonts w:ascii="Times New Roman" w:hAnsi="Times New Roman"/>
          <w:sz w:val="24"/>
          <w:szCs w:val="24"/>
          <w:lang w:val="fr-BE"/>
        </w:rPr>
        <w:t xml:space="preserve"> août 1960, les autorités publiques vont pou</w:t>
      </w:r>
      <w:r w:rsidRPr="004E5563">
        <w:rPr>
          <w:rFonts w:ascii="Times New Roman" w:hAnsi="Times New Roman"/>
          <w:sz w:val="24"/>
          <w:szCs w:val="24"/>
          <w:lang w:val="fr-BE"/>
        </w:rPr>
        <w:t>r</w:t>
      </w:r>
      <w:r w:rsidRPr="004E5563">
        <w:rPr>
          <w:rFonts w:ascii="Times New Roman" w:hAnsi="Times New Roman"/>
          <w:sz w:val="24"/>
          <w:szCs w:val="24"/>
          <w:lang w:val="fr-BE"/>
        </w:rPr>
        <w:t>tant conserver le programme scolaire de l</w:t>
      </w:r>
      <w:r w:rsidR="00252006">
        <w:rPr>
          <w:rFonts w:ascii="Times New Roman" w:hAnsi="Times New Roman"/>
          <w:sz w:val="24"/>
          <w:szCs w:val="24"/>
          <w:lang w:val="fr-BE"/>
        </w:rPr>
        <w:t>’</w:t>
      </w:r>
      <w:r w:rsidRPr="004E5563">
        <w:rPr>
          <w:rFonts w:ascii="Times New Roman" w:hAnsi="Times New Roman"/>
          <w:sz w:val="24"/>
          <w:szCs w:val="24"/>
          <w:lang w:val="fr-BE"/>
        </w:rPr>
        <w:t xml:space="preserve">école coloniale française. </w:t>
      </w:r>
      <w:r w:rsidRPr="004E5563">
        <w:rPr>
          <w:rFonts w:ascii="Times New Roman" w:eastAsia="Arial Unicode MS" w:hAnsi="Times New Roman"/>
          <w:sz w:val="24"/>
          <w:szCs w:val="24"/>
        </w:rPr>
        <w:t>La prise en charge par les Dahoméens ne s</w:t>
      </w:r>
      <w:r w:rsidR="00252006">
        <w:rPr>
          <w:rFonts w:ascii="Times New Roman" w:eastAsia="Arial Unicode MS" w:hAnsi="Times New Roman"/>
          <w:sz w:val="24"/>
          <w:szCs w:val="24"/>
        </w:rPr>
        <w:t>’</w:t>
      </w:r>
      <w:r w:rsidRPr="004E5563">
        <w:rPr>
          <w:rFonts w:ascii="Times New Roman" w:eastAsia="Arial Unicode MS" w:hAnsi="Times New Roman"/>
          <w:sz w:val="24"/>
          <w:szCs w:val="24"/>
        </w:rPr>
        <w:t>investit pas outre mesure dans une recherche de rupture.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éducation scolaire s</w:t>
      </w:r>
      <w:r w:rsidR="00252006">
        <w:rPr>
          <w:rFonts w:ascii="Times New Roman" w:eastAsia="Arial Unicode MS" w:hAnsi="Times New Roman"/>
          <w:sz w:val="24"/>
          <w:szCs w:val="24"/>
        </w:rPr>
        <w:t>’</w:t>
      </w:r>
      <w:r w:rsidRPr="004E5563">
        <w:rPr>
          <w:rFonts w:ascii="Times New Roman" w:eastAsia="Arial Unicode MS" w:hAnsi="Times New Roman"/>
          <w:sz w:val="24"/>
          <w:szCs w:val="24"/>
        </w:rPr>
        <w:t>inscrit dans la continuité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école coloniale, et l</w:t>
      </w:r>
      <w:r w:rsidRPr="004E5563">
        <w:rPr>
          <w:rFonts w:ascii="Times New Roman" w:hAnsi="Times New Roman"/>
          <w:sz w:val="24"/>
          <w:szCs w:val="24"/>
          <w:lang w:val="fr-BE"/>
        </w:rPr>
        <w:t>es programmes de l</w:t>
      </w:r>
      <w:r w:rsidR="00252006">
        <w:rPr>
          <w:rFonts w:ascii="Times New Roman" w:hAnsi="Times New Roman"/>
          <w:sz w:val="24"/>
          <w:szCs w:val="24"/>
          <w:lang w:val="fr-BE"/>
        </w:rPr>
        <w:t>’</w:t>
      </w:r>
      <w:r w:rsidRPr="004E5563">
        <w:rPr>
          <w:rFonts w:ascii="Times New Roman" w:hAnsi="Times New Roman"/>
          <w:sz w:val="24"/>
          <w:szCs w:val="24"/>
          <w:lang w:val="fr-BE"/>
        </w:rPr>
        <w:t>école secondaire bén</w:t>
      </w:r>
      <w:r w:rsidRPr="004E5563">
        <w:rPr>
          <w:rFonts w:ascii="Times New Roman" w:hAnsi="Times New Roman"/>
          <w:sz w:val="24"/>
          <w:szCs w:val="24"/>
          <w:lang w:val="fr-BE"/>
        </w:rPr>
        <w:t>i</w:t>
      </w:r>
      <w:r w:rsidRPr="004E5563">
        <w:rPr>
          <w:rFonts w:ascii="Times New Roman" w:hAnsi="Times New Roman"/>
          <w:sz w:val="24"/>
          <w:szCs w:val="24"/>
          <w:lang w:val="fr-BE"/>
        </w:rPr>
        <w:t>noise ne connaissent que peu de changements jusqu</w:t>
      </w:r>
      <w:r w:rsidR="00252006">
        <w:rPr>
          <w:rFonts w:ascii="Times New Roman" w:hAnsi="Times New Roman"/>
          <w:sz w:val="24"/>
          <w:szCs w:val="24"/>
          <w:lang w:val="fr-BE"/>
        </w:rPr>
        <w:t>’</w:t>
      </w:r>
      <w:r w:rsidRPr="004E5563">
        <w:rPr>
          <w:rFonts w:ascii="Times New Roman" w:hAnsi="Times New Roman"/>
          <w:sz w:val="24"/>
          <w:szCs w:val="24"/>
          <w:lang w:val="fr-BE"/>
        </w:rPr>
        <w:t xml:space="preserve">au début des années soixante-dix. </w:t>
      </w:r>
      <w:r w:rsidRPr="004E5563">
        <w:rPr>
          <w:rFonts w:ascii="Times New Roman" w:eastAsia="Arial Unicode MS" w:hAnsi="Times New Roman"/>
          <w:sz w:val="24"/>
          <w:szCs w:val="24"/>
        </w:rPr>
        <w:t>Durant cette longue période, les programmes scolaires privilégient les contenus et le psittacisme.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enfant apprend par cœur et restitue en son temps les connaissances apprises. Les pr</w:t>
      </w:r>
      <w:r w:rsidRPr="004E5563">
        <w:rPr>
          <w:rFonts w:ascii="Times New Roman" w:eastAsia="Arial Unicode MS" w:hAnsi="Times New Roman"/>
          <w:sz w:val="24"/>
          <w:szCs w:val="24"/>
        </w:rPr>
        <w:t>o</w:t>
      </w:r>
      <w:r w:rsidRPr="004E5563">
        <w:rPr>
          <w:rFonts w:ascii="Times New Roman" w:eastAsia="Arial Unicode MS" w:hAnsi="Times New Roman"/>
          <w:sz w:val="24"/>
          <w:szCs w:val="24"/>
        </w:rPr>
        <w:t>grammes proposent des listes de notions à enseigner. Les enseignants du secondaire, souvent formés sur le tas, gèrent les connaissances selon la maîtrise qu</w:t>
      </w:r>
      <w:r w:rsidR="00252006">
        <w:rPr>
          <w:rFonts w:ascii="Times New Roman" w:eastAsia="Arial Unicode MS" w:hAnsi="Times New Roman"/>
          <w:sz w:val="24"/>
          <w:szCs w:val="24"/>
        </w:rPr>
        <w:t>’</w:t>
      </w:r>
      <w:r w:rsidRPr="004E5563">
        <w:rPr>
          <w:rFonts w:ascii="Times New Roman" w:eastAsia="Arial Unicode MS" w:hAnsi="Times New Roman"/>
          <w:sz w:val="24"/>
          <w:szCs w:val="24"/>
        </w:rPr>
        <w:t xml:space="preserve">ils en ont eux-mêmes et sur </w:t>
      </w:r>
      <w:r w:rsidR="001F45EA">
        <w:rPr>
          <w:rFonts w:ascii="Times New Roman" w:eastAsia="Arial Unicode MS" w:hAnsi="Times New Roman"/>
          <w:sz w:val="24"/>
          <w:szCs w:val="24"/>
        </w:rPr>
        <w:t xml:space="preserve">la </w:t>
      </w:r>
      <w:r w:rsidRPr="004E5563">
        <w:rPr>
          <w:rFonts w:ascii="Times New Roman" w:eastAsia="Arial Unicode MS" w:hAnsi="Times New Roman"/>
          <w:sz w:val="24"/>
          <w:szCs w:val="24"/>
        </w:rPr>
        <w:t>base de manuels.</w:t>
      </w:r>
    </w:p>
    <w:p w:rsidR="003D1366" w:rsidRDefault="003D1366" w:rsidP="00381048">
      <w:pPr>
        <w:spacing w:before="120" w:after="0"/>
        <w:jc w:val="both"/>
        <w:rPr>
          <w:rFonts w:ascii="Times New Roman" w:eastAsia="Arial Unicode MS" w:hAnsi="Times New Roman"/>
          <w:sz w:val="24"/>
          <w:szCs w:val="24"/>
        </w:rPr>
      </w:pPr>
    </w:p>
    <w:p w:rsidR="00710D08" w:rsidRPr="004E5563" w:rsidRDefault="00710D08" w:rsidP="00381048">
      <w:pPr>
        <w:spacing w:before="120" w:after="0"/>
        <w:jc w:val="both"/>
        <w:rPr>
          <w:rFonts w:ascii="Times New Roman" w:eastAsia="Arial Unicode MS" w:hAnsi="Times New Roman"/>
          <w:sz w:val="24"/>
          <w:szCs w:val="24"/>
        </w:rPr>
      </w:pPr>
    </w:p>
    <w:p w:rsidR="003D1366" w:rsidRPr="007566B4" w:rsidRDefault="003D1366" w:rsidP="00381048">
      <w:pPr>
        <w:spacing w:before="120" w:after="0"/>
        <w:jc w:val="both"/>
        <w:rPr>
          <w:rFonts w:ascii="Times New Roman" w:eastAsia="Arial Unicode MS" w:hAnsi="Times New Roman"/>
          <w:b/>
          <w:sz w:val="32"/>
          <w:szCs w:val="32"/>
        </w:rPr>
      </w:pPr>
      <w:r w:rsidRPr="007566B4">
        <w:rPr>
          <w:rFonts w:ascii="Times New Roman" w:eastAsia="Arial Unicode MS" w:hAnsi="Times New Roman"/>
          <w:b/>
          <w:sz w:val="32"/>
          <w:szCs w:val="32"/>
        </w:rPr>
        <w:t>2.2.- Le temps des tumultes</w:t>
      </w:r>
    </w:p>
    <w:p w:rsidR="00710D08" w:rsidRDefault="00710D08" w:rsidP="00381048">
      <w:pPr>
        <w:spacing w:before="120" w:after="0"/>
        <w:jc w:val="both"/>
        <w:rPr>
          <w:rFonts w:ascii="Times New Roman" w:eastAsia="Arial Unicode MS" w:hAnsi="Times New Roman"/>
          <w:sz w:val="24"/>
          <w:szCs w:val="24"/>
        </w:rPr>
      </w:pPr>
    </w:p>
    <w:p w:rsidR="00B911B9" w:rsidRPr="004E5563" w:rsidRDefault="00B911B9" w:rsidP="00381048">
      <w:pPr>
        <w:spacing w:before="120" w:after="0"/>
        <w:jc w:val="both"/>
        <w:rPr>
          <w:rFonts w:ascii="Times New Roman" w:eastAsia="Arial Unicode MS" w:hAnsi="Times New Roman"/>
          <w:sz w:val="24"/>
          <w:szCs w:val="24"/>
        </w:rPr>
      </w:pPr>
      <w:r w:rsidRPr="004E5563">
        <w:rPr>
          <w:rFonts w:ascii="Times New Roman" w:eastAsia="Arial Unicode MS" w:hAnsi="Times New Roman"/>
          <w:sz w:val="24"/>
          <w:szCs w:val="24"/>
        </w:rPr>
        <w:t>Entre 1960 et 1972, le Dahomey est secoué par une dizaine de coups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état. Aux yeux de la communauté internationale, il devient «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enfant malade de la sous-région ». Le 26 octobre 1972, un nouveau coup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état militaire entend mettre fin à la « pagaille » qui règne à la tête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Etat. Trois hommes se partagent le pouvoir, par alternance durant une année de règne : le père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indépendance du Dahomey, Hubert Maga, originaire du nord ; Emile Derlin Zinsou, originaire du sud et Justin Ahomad</w:t>
      </w:r>
      <w:r w:rsidR="00E14119" w:rsidRPr="004E5563">
        <w:rPr>
          <w:rFonts w:ascii="Times New Roman" w:eastAsia="Arial Unicode MS" w:hAnsi="Times New Roman"/>
          <w:sz w:val="24"/>
          <w:szCs w:val="24"/>
        </w:rPr>
        <w:t>é</w:t>
      </w:r>
      <w:r w:rsidRPr="004E5563">
        <w:rPr>
          <w:rFonts w:ascii="Times New Roman" w:eastAsia="Arial Unicode MS" w:hAnsi="Times New Roman"/>
          <w:sz w:val="24"/>
          <w:szCs w:val="24"/>
        </w:rPr>
        <w:t>gb</w:t>
      </w:r>
      <w:r w:rsidR="00E14119" w:rsidRPr="004E5563">
        <w:rPr>
          <w:rFonts w:ascii="Times New Roman" w:eastAsia="Arial Unicode MS" w:hAnsi="Times New Roman"/>
          <w:sz w:val="24"/>
          <w:szCs w:val="24"/>
        </w:rPr>
        <w:t>é</w:t>
      </w:r>
      <w:r w:rsidRPr="004E5563">
        <w:rPr>
          <w:rFonts w:ascii="Times New Roman" w:eastAsia="Arial Unicode MS" w:hAnsi="Times New Roman"/>
          <w:sz w:val="24"/>
          <w:szCs w:val="24"/>
        </w:rPr>
        <w:t>, originaire du centre</w:t>
      </w:r>
      <w:r w:rsidR="009C4339" w:rsidRPr="004E5563">
        <w:rPr>
          <w:rFonts w:ascii="Times New Roman" w:eastAsia="Arial Unicode MS" w:hAnsi="Times New Roman"/>
          <w:sz w:val="24"/>
          <w:szCs w:val="24"/>
        </w:rPr>
        <w:t xml:space="preserve"> (Cornevin, 1981 : 509-528)</w:t>
      </w:r>
      <w:r w:rsidRPr="004E5563">
        <w:rPr>
          <w:rFonts w:ascii="Times New Roman" w:eastAsia="Arial Unicode MS" w:hAnsi="Times New Roman"/>
          <w:sz w:val="24"/>
          <w:szCs w:val="24"/>
        </w:rPr>
        <w:t>.</w:t>
      </w:r>
    </w:p>
    <w:p w:rsidR="00B911B9" w:rsidRPr="004E5563" w:rsidRDefault="00B911B9" w:rsidP="00381048">
      <w:pPr>
        <w:spacing w:before="120" w:after="0"/>
        <w:jc w:val="both"/>
        <w:rPr>
          <w:rFonts w:ascii="Times New Roman" w:hAnsi="Times New Roman"/>
          <w:sz w:val="24"/>
          <w:szCs w:val="24"/>
          <w:lang w:val="fr-BE"/>
        </w:rPr>
      </w:pPr>
      <w:r w:rsidRPr="004E5563">
        <w:rPr>
          <w:rFonts w:ascii="Times New Roman" w:eastAsia="Arial Unicode MS" w:hAnsi="Times New Roman"/>
          <w:sz w:val="24"/>
          <w:szCs w:val="24"/>
        </w:rPr>
        <w:t>Au début des années soixante-dix, le système scolaire béninois traverse lui aussi une période tumultueuse</w:t>
      </w:r>
      <w:r w:rsidRPr="004E5563">
        <w:rPr>
          <w:rFonts w:ascii="Times New Roman" w:hAnsi="Times New Roman"/>
          <w:sz w:val="24"/>
          <w:szCs w:val="24"/>
          <w:lang w:val="fr-BE"/>
        </w:rPr>
        <w:t>, avec la réforme Grossetête-Dossou-Yovo (1970-1971). Cette réforme poursuit trois objectifs : la démocratisation de l</w:t>
      </w:r>
      <w:r w:rsidR="00252006">
        <w:rPr>
          <w:rFonts w:ascii="Times New Roman" w:hAnsi="Times New Roman"/>
          <w:sz w:val="24"/>
          <w:szCs w:val="24"/>
          <w:lang w:val="fr-BE"/>
        </w:rPr>
        <w:t>’</w:t>
      </w:r>
      <w:r w:rsidRPr="004E5563">
        <w:rPr>
          <w:rFonts w:ascii="Times New Roman" w:hAnsi="Times New Roman"/>
          <w:sz w:val="24"/>
          <w:szCs w:val="24"/>
          <w:lang w:val="fr-BE"/>
        </w:rPr>
        <w:t>école (chaque parent doit pouvoir envoyer son enfant dans une école publique comme dans une école privée) ; la décentralisation de l</w:t>
      </w:r>
      <w:r w:rsidR="00252006">
        <w:rPr>
          <w:rFonts w:ascii="Times New Roman" w:hAnsi="Times New Roman"/>
          <w:sz w:val="24"/>
          <w:szCs w:val="24"/>
          <w:lang w:val="fr-BE"/>
        </w:rPr>
        <w:t>’</w:t>
      </w:r>
      <w:r w:rsidRPr="004E5563">
        <w:rPr>
          <w:rFonts w:ascii="Times New Roman" w:hAnsi="Times New Roman"/>
          <w:sz w:val="24"/>
          <w:szCs w:val="24"/>
          <w:lang w:val="fr-BE"/>
        </w:rPr>
        <w:t>école (des écoles sont créées un peu partout dans des villes et des villages) et l</w:t>
      </w:r>
      <w:r w:rsidR="00252006">
        <w:rPr>
          <w:rFonts w:ascii="Times New Roman" w:hAnsi="Times New Roman"/>
          <w:sz w:val="24"/>
          <w:szCs w:val="24"/>
          <w:lang w:val="fr-BE"/>
        </w:rPr>
        <w:t>’</w:t>
      </w:r>
      <w:r w:rsidRPr="004E5563">
        <w:rPr>
          <w:rFonts w:ascii="Times New Roman" w:hAnsi="Times New Roman"/>
          <w:sz w:val="24"/>
          <w:szCs w:val="24"/>
          <w:lang w:val="fr-BE"/>
        </w:rPr>
        <w:t>investissement dans l</w:t>
      </w:r>
      <w:r w:rsidR="00252006">
        <w:rPr>
          <w:rFonts w:ascii="Times New Roman" w:hAnsi="Times New Roman"/>
          <w:sz w:val="24"/>
          <w:szCs w:val="24"/>
          <w:lang w:val="fr-BE"/>
        </w:rPr>
        <w:t>’</w:t>
      </w:r>
      <w:r w:rsidRPr="004E5563">
        <w:rPr>
          <w:rFonts w:ascii="Times New Roman" w:hAnsi="Times New Roman"/>
          <w:sz w:val="24"/>
          <w:szCs w:val="24"/>
          <w:lang w:val="fr-BE"/>
        </w:rPr>
        <w:t>enseignement technique et la formation professionnelle (les élèves doivent être préparés à exercer un métier). Mais la réforme est vivement contestée, pour n</w:t>
      </w:r>
      <w:r w:rsidR="00252006">
        <w:rPr>
          <w:rFonts w:ascii="Times New Roman" w:hAnsi="Times New Roman"/>
          <w:sz w:val="24"/>
          <w:szCs w:val="24"/>
          <w:lang w:val="fr-BE"/>
        </w:rPr>
        <w:t>’</w:t>
      </w:r>
      <w:r w:rsidRPr="004E5563">
        <w:rPr>
          <w:rFonts w:ascii="Times New Roman" w:hAnsi="Times New Roman"/>
          <w:sz w:val="24"/>
          <w:szCs w:val="24"/>
          <w:lang w:val="fr-BE"/>
        </w:rPr>
        <w:t>avoir pas reçu l</w:t>
      </w:r>
      <w:r w:rsidR="00252006">
        <w:rPr>
          <w:rFonts w:ascii="Times New Roman" w:hAnsi="Times New Roman"/>
          <w:sz w:val="24"/>
          <w:szCs w:val="24"/>
          <w:lang w:val="fr-BE"/>
        </w:rPr>
        <w:t>’</w:t>
      </w:r>
      <w:r w:rsidRPr="004E5563">
        <w:rPr>
          <w:rFonts w:ascii="Times New Roman" w:hAnsi="Times New Roman"/>
          <w:sz w:val="24"/>
          <w:szCs w:val="24"/>
          <w:lang w:val="fr-BE"/>
        </w:rPr>
        <w:t>adhésion des acteurs du système éducatif. Il se dit alors que les deux promoteurs de la réforme, le m</w:t>
      </w:r>
      <w:r w:rsidRPr="004E5563">
        <w:rPr>
          <w:rFonts w:ascii="Times New Roman" w:hAnsi="Times New Roman"/>
          <w:sz w:val="24"/>
          <w:szCs w:val="24"/>
          <w:lang w:val="fr-BE"/>
        </w:rPr>
        <w:t>i</w:t>
      </w:r>
      <w:r w:rsidRPr="004E5563">
        <w:rPr>
          <w:rFonts w:ascii="Times New Roman" w:hAnsi="Times New Roman"/>
          <w:sz w:val="24"/>
          <w:szCs w:val="24"/>
          <w:lang w:val="fr-BE"/>
        </w:rPr>
        <w:lastRenderedPageBreak/>
        <w:t>nistre de l</w:t>
      </w:r>
      <w:r w:rsidR="00252006">
        <w:rPr>
          <w:rFonts w:ascii="Times New Roman" w:hAnsi="Times New Roman"/>
          <w:sz w:val="24"/>
          <w:szCs w:val="24"/>
          <w:lang w:val="fr-BE"/>
        </w:rPr>
        <w:t>’</w:t>
      </w:r>
      <w:r w:rsidRPr="004E5563">
        <w:rPr>
          <w:rFonts w:ascii="Times New Roman" w:hAnsi="Times New Roman"/>
          <w:sz w:val="24"/>
          <w:szCs w:val="24"/>
          <w:lang w:val="fr-BE"/>
        </w:rPr>
        <w:t>éducation, M. Dossou-Yovo et un fonctionnaire français, inspecteur de l</w:t>
      </w:r>
      <w:r w:rsidR="00252006">
        <w:rPr>
          <w:rFonts w:ascii="Times New Roman" w:hAnsi="Times New Roman"/>
          <w:sz w:val="24"/>
          <w:szCs w:val="24"/>
          <w:lang w:val="fr-BE"/>
        </w:rPr>
        <w:t>’</w:t>
      </w:r>
      <w:r w:rsidRPr="004E5563">
        <w:rPr>
          <w:rFonts w:ascii="Times New Roman" w:hAnsi="Times New Roman"/>
          <w:sz w:val="24"/>
          <w:szCs w:val="24"/>
          <w:lang w:val="fr-BE"/>
        </w:rPr>
        <w:t>Académie d</w:t>
      </w:r>
      <w:r w:rsidR="00252006">
        <w:rPr>
          <w:rFonts w:ascii="Times New Roman" w:hAnsi="Times New Roman"/>
          <w:sz w:val="24"/>
          <w:szCs w:val="24"/>
          <w:lang w:val="fr-BE"/>
        </w:rPr>
        <w:t>’</w:t>
      </w:r>
      <w:r w:rsidRPr="004E5563">
        <w:rPr>
          <w:rFonts w:ascii="Times New Roman" w:hAnsi="Times New Roman"/>
          <w:sz w:val="24"/>
          <w:szCs w:val="24"/>
          <w:lang w:val="fr-BE"/>
        </w:rPr>
        <w:t>Outre-Mer, représentant le gouverneur français au Dahomey, M. Grossetête, se sont enfe</w:t>
      </w:r>
      <w:r w:rsidRPr="004E5563">
        <w:rPr>
          <w:rFonts w:ascii="Times New Roman" w:hAnsi="Times New Roman"/>
          <w:sz w:val="24"/>
          <w:szCs w:val="24"/>
          <w:lang w:val="fr-BE"/>
        </w:rPr>
        <w:t>r</w:t>
      </w:r>
      <w:r w:rsidRPr="004E5563">
        <w:rPr>
          <w:rFonts w:ascii="Times New Roman" w:hAnsi="Times New Roman"/>
          <w:sz w:val="24"/>
          <w:szCs w:val="24"/>
          <w:lang w:val="fr-BE"/>
        </w:rPr>
        <w:t>més dans un bureau pour la concevoir. La réforme a donc fait long feu, mais les objectifs a</w:t>
      </w:r>
      <w:r w:rsidRPr="004E5563">
        <w:rPr>
          <w:rFonts w:ascii="Times New Roman" w:hAnsi="Times New Roman"/>
          <w:sz w:val="24"/>
          <w:szCs w:val="24"/>
          <w:lang w:val="fr-BE"/>
        </w:rPr>
        <w:t>n</w:t>
      </w:r>
      <w:r w:rsidRPr="004E5563">
        <w:rPr>
          <w:rFonts w:ascii="Times New Roman" w:hAnsi="Times New Roman"/>
          <w:sz w:val="24"/>
          <w:szCs w:val="24"/>
          <w:lang w:val="fr-BE"/>
        </w:rPr>
        <w:t>noncés ne seront pas abandonnés.</w:t>
      </w:r>
    </w:p>
    <w:p w:rsidR="003D1366" w:rsidRDefault="003D1366" w:rsidP="00381048">
      <w:pPr>
        <w:spacing w:before="120" w:after="0"/>
        <w:jc w:val="both"/>
        <w:rPr>
          <w:rFonts w:ascii="Times New Roman" w:hAnsi="Times New Roman"/>
          <w:sz w:val="24"/>
          <w:szCs w:val="24"/>
          <w:lang w:val="fr-BE"/>
        </w:rPr>
      </w:pPr>
    </w:p>
    <w:p w:rsidR="00710D08" w:rsidRPr="004E5563" w:rsidRDefault="00710D08" w:rsidP="00381048">
      <w:pPr>
        <w:spacing w:before="120" w:after="0"/>
        <w:jc w:val="both"/>
        <w:rPr>
          <w:rFonts w:ascii="Times New Roman" w:hAnsi="Times New Roman"/>
          <w:sz w:val="24"/>
          <w:szCs w:val="24"/>
          <w:lang w:val="fr-BE"/>
        </w:rPr>
      </w:pPr>
    </w:p>
    <w:p w:rsidR="003D1366" w:rsidRPr="007566B4" w:rsidRDefault="003D1366" w:rsidP="00381048">
      <w:pPr>
        <w:spacing w:before="120" w:after="0"/>
        <w:jc w:val="both"/>
        <w:rPr>
          <w:rFonts w:ascii="Times New Roman" w:hAnsi="Times New Roman"/>
          <w:b/>
          <w:sz w:val="32"/>
          <w:szCs w:val="32"/>
          <w:lang w:val="fr-BE"/>
        </w:rPr>
      </w:pPr>
      <w:r w:rsidRPr="007566B4">
        <w:rPr>
          <w:rFonts w:ascii="Times New Roman" w:hAnsi="Times New Roman"/>
          <w:b/>
          <w:sz w:val="32"/>
          <w:szCs w:val="32"/>
          <w:lang w:val="fr-BE"/>
        </w:rPr>
        <w:t>2.3.- Le temps de la révolution marxiste-léniniste</w:t>
      </w:r>
    </w:p>
    <w:p w:rsidR="00710D08" w:rsidRDefault="00710D08" w:rsidP="00381048">
      <w:pPr>
        <w:spacing w:before="120" w:after="0"/>
        <w:jc w:val="both"/>
        <w:rPr>
          <w:rFonts w:ascii="Times New Roman" w:eastAsia="Arial Unicode MS" w:hAnsi="Times New Roman"/>
          <w:sz w:val="24"/>
          <w:szCs w:val="24"/>
        </w:rPr>
      </w:pPr>
    </w:p>
    <w:p w:rsidR="003D1366" w:rsidRPr="004E5563" w:rsidRDefault="00B911B9" w:rsidP="00381048">
      <w:pPr>
        <w:spacing w:before="120" w:after="0"/>
        <w:jc w:val="both"/>
        <w:rPr>
          <w:rFonts w:ascii="Times New Roman" w:hAnsi="Times New Roman"/>
          <w:sz w:val="24"/>
          <w:szCs w:val="24"/>
          <w:lang w:val="fr-BE"/>
        </w:rPr>
      </w:pPr>
      <w:r w:rsidRPr="004E5563">
        <w:rPr>
          <w:rFonts w:ascii="Times New Roman" w:eastAsia="Arial Unicode MS" w:hAnsi="Times New Roman"/>
          <w:sz w:val="24"/>
          <w:szCs w:val="24"/>
        </w:rPr>
        <w:t>A</w:t>
      </w:r>
      <w:r w:rsidR="0080151A" w:rsidRPr="004E5563">
        <w:rPr>
          <w:rFonts w:ascii="Times New Roman" w:eastAsia="Arial Unicode MS" w:hAnsi="Times New Roman"/>
          <w:sz w:val="24"/>
          <w:szCs w:val="24"/>
        </w:rPr>
        <w:t xml:space="preserve">vec </w:t>
      </w:r>
      <w:r w:rsidR="0080151A" w:rsidRPr="004E5563">
        <w:rPr>
          <w:rFonts w:ascii="Times New Roman" w:hAnsi="Times New Roman"/>
          <w:sz w:val="24"/>
          <w:szCs w:val="24"/>
        </w:rPr>
        <w:t>l</w:t>
      </w:r>
      <w:r w:rsidR="00252006">
        <w:rPr>
          <w:rFonts w:ascii="Times New Roman" w:hAnsi="Times New Roman"/>
          <w:sz w:val="24"/>
          <w:szCs w:val="24"/>
        </w:rPr>
        <w:t>’</w:t>
      </w:r>
      <w:r w:rsidR="0080151A" w:rsidRPr="004E5563">
        <w:rPr>
          <w:rFonts w:ascii="Times New Roman" w:hAnsi="Times New Roman"/>
          <w:sz w:val="24"/>
          <w:szCs w:val="24"/>
        </w:rPr>
        <w:t xml:space="preserve">instauration du </w:t>
      </w:r>
      <w:r w:rsidRPr="004E5563">
        <w:rPr>
          <w:rFonts w:ascii="Times New Roman" w:hAnsi="Times New Roman"/>
          <w:sz w:val="24"/>
          <w:szCs w:val="24"/>
          <w:lang w:val="fr-BE"/>
        </w:rPr>
        <w:t>régime marxiste-léniniste, u</w:t>
      </w:r>
      <w:r w:rsidR="0080151A" w:rsidRPr="004E5563">
        <w:rPr>
          <w:rFonts w:ascii="Times New Roman" w:hAnsi="Times New Roman"/>
          <w:sz w:val="24"/>
          <w:szCs w:val="24"/>
          <w:lang w:val="fr-BE"/>
        </w:rPr>
        <w:t>n tournant majeur est pris : un idéal dém</w:t>
      </w:r>
      <w:r w:rsidR="0080151A" w:rsidRPr="004E5563">
        <w:rPr>
          <w:rFonts w:ascii="Times New Roman" w:hAnsi="Times New Roman"/>
          <w:sz w:val="24"/>
          <w:szCs w:val="24"/>
          <w:lang w:val="fr-BE"/>
        </w:rPr>
        <w:t>o</w:t>
      </w:r>
      <w:r w:rsidR="0080151A" w:rsidRPr="004E5563">
        <w:rPr>
          <w:rFonts w:ascii="Times New Roman" w:hAnsi="Times New Roman"/>
          <w:sz w:val="24"/>
          <w:szCs w:val="24"/>
          <w:lang w:val="fr-BE"/>
        </w:rPr>
        <w:t>cratique est affirmé et, fait révolutionnaire, l</w:t>
      </w:r>
      <w:r w:rsidR="00252006">
        <w:rPr>
          <w:rFonts w:ascii="Times New Roman" w:hAnsi="Times New Roman"/>
          <w:sz w:val="24"/>
          <w:szCs w:val="24"/>
          <w:lang w:val="fr-BE"/>
        </w:rPr>
        <w:t>’</w:t>
      </w:r>
      <w:r w:rsidR="0080151A" w:rsidRPr="004E5563">
        <w:rPr>
          <w:rFonts w:ascii="Times New Roman" w:hAnsi="Times New Roman"/>
          <w:sz w:val="24"/>
          <w:szCs w:val="24"/>
          <w:lang w:val="fr-BE"/>
        </w:rPr>
        <w:t xml:space="preserve">école devient une « unité de production ». On peut considérer que ce programme dit </w:t>
      </w:r>
      <w:r w:rsidR="0080151A" w:rsidRPr="004E5563">
        <w:rPr>
          <w:rFonts w:ascii="Times New Roman" w:hAnsi="Times New Roman"/>
          <w:i/>
          <w:sz w:val="24"/>
          <w:szCs w:val="24"/>
          <w:lang w:val="fr-BE"/>
        </w:rPr>
        <w:t>« Ecole Nouvelle, unité de production »</w:t>
      </w:r>
      <w:r w:rsidR="0080151A" w:rsidRPr="004E5563">
        <w:rPr>
          <w:rFonts w:ascii="Times New Roman" w:hAnsi="Times New Roman"/>
          <w:sz w:val="24"/>
          <w:szCs w:val="24"/>
          <w:lang w:val="fr-BE"/>
        </w:rPr>
        <w:t xml:space="preserve"> constitue le premier réel changement curriculaire depuis l</w:t>
      </w:r>
      <w:r w:rsidR="00252006">
        <w:rPr>
          <w:rFonts w:ascii="Times New Roman" w:hAnsi="Times New Roman"/>
          <w:sz w:val="24"/>
          <w:szCs w:val="24"/>
          <w:lang w:val="fr-BE"/>
        </w:rPr>
        <w:t>’</w:t>
      </w:r>
      <w:r w:rsidR="0080151A" w:rsidRPr="004E5563">
        <w:rPr>
          <w:rFonts w:ascii="Times New Roman" w:hAnsi="Times New Roman"/>
          <w:sz w:val="24"/>
          <w:szCs w:val="24"/>
          <w:lang w:val="fr-BE"/>
        </w:rPr>
        <w:t>école coloniale implantée dans les années 1890 en Afrique Occidentale Française.</w:t>
      </w:r>
      <w:r w:rsidR="0080151A" w:rsidRPr="004E5563">
        <w:rPr>
          <w:rFonts w:ascii="Times New Roman" w:hAnsi="Times New Roman"/>
          <w:bCs/>
          <w:sz w:val="24"/>
          <w:szCs w:val="24"/>
          <w:lang w:val="fr-BE"/>
        </w:rPr>
        <w:t xml:space="preserve"> Il </w:t>
      </w:r>
      <w:r w:rsidR="0080151A" w:rsidRPr="004E5563">
        <w:rPr>
          <w:rFonts w:ascii="Times New Roman" w:hAnsi="Times New Roman"/>
          <w:sz w:val="24"/>
          <w:szCs w:val="24"/>
          <w:lang w:val="fr-BE"/>
        </w:rPr>
        <w:t xml:space="preserve">organise le système éducatif au Bénin de 1972 à 1990, sur la base de trois grandes inflexions. </w:t>
      </w:r>
    </w:p>
    <w:p w:rsidR="003D1366" w:rsidRPr="004E5563" w:rsidRDefault="0080151A" w:rsidP="00381048">
      <w:pPr>
        <w:spacing w:before="120" w:after="0"/>
        <w:jc w:val="both"/>
        <w:rPr>
          <w:rFonts w:ascii="Times New Roman" w:eastAsia="Arial Unicode MS" w:hAnsi="Times New Roman"/>
          <w:sz w:val="24"/>
          <w:szCs w:val="24"/>
        </w:rPr>
      </w:pPr>
      <w:r w:rsidRPr="004E5563">
        <w:rPr>
          <w:rFonts w:ascii="Times New Roman" w:hAnsi="Times New Roman"/>
          <w:sz w:val="24"/>
          <w:szCs w:val="24"/>
          <w:lang w:val="fr-BE"/>
        </w:rPr>
        <w:t>Tout d</w:t>
      </w:r>
      <w:r w:rsidR="00252006">
        <w:rPr>
          <w:rFonts w:ascii="Times New Roman" w:hAnsi="Times New Roman"/>
          <w:sz w:val="24"/>
          <w:szCs w:val="24"/>
          <w:lang w:val="fr-BE"/>
        </w:rPr>
        <w:t>’</w:t>
      </w:r>
      <w:r w:rsidRPr="004E5563">
        <w:rPr>
          <w:rFonts w:ascii="Times New Roman" w:hAnsi="Times New Roman"/>
          <w:sz w:val="24"/>
          <w:szCs w:val="24"/>
          <w:lang w:val="fr-BE"/>
        </w:rPr>
        <w:t>abord, l</w:t>
      </w:r>
      <w:r w:rsidR="00252006">
        <w:rPr>
          <w:rFonts w:ascii="Times New Roman" w:hAnsi="Times New Roman"/>
          <w:sz w:val="24"/>
          <w:szCs w:val="24"/>
          <w:lang w:val="fr-BE"/>
        </w:rPr>
        <w:t>’</w:t>
      </w:r>
      <w:r w:rsidRPr="004E5563">
        <w:rPr>
          <w:rFonts w:ascii="Times New Roman" w:hAnsi="Times New Roman"/>
          <w:sz w:val="24"/>
          <w:szCs w:val="24"/>
          <w:lang w:val="fr-BE"/>
        </w:rPr>
        <w:t>idéal démocratique s</w:t>
      </w:r>
      <w:r w:rsidR="00252006">
        <w:rPr>
          <w:rFonts w:ascii="Times New Roman" w:hAnsi="Times New Roman"/>
          <w:sz w:val="24"/>
          <w:szCs w:val="24"/>
          <w:lang w:val="fr-BE"/>
        </w:rPr>
        <w:t>’</w:t>
      </w:r>
      <w:r w:rsidRPr="004E5563">
        <w:rPr>
          <w:rFonts w:ascii="Times New Roman" w:hAnsi="Times New Roman"/>
          <w:sz w:val="24"/>
          <w:szCs w:val="24"/>
          <w:lang w:val="fr-BE"/>
        </w:rPr>
        <w:t>affirme à travers la création de Collèges d</w:t>
      </w:r>
      <w:r w:rsidR="00252006">
        <w:rPr>
          <w:rFonts w:ascii="Times New Roman" w:hAnsi="Times New Roman"/>
          <w:sz w:val="24"/>
          <w:szCs w:val="24"/>
          <w:lang w:val="fr-BE"/>
        </w:rPr>
        <w:t>’</w:t>
      </w:r>
      <w:r w:rsidRPr="004E5563">
        <w:rPr>
          <w:rFonts w:ascii="Times New Roman" w:hAnsi="Times New Roman"/>
          <w:sz w:val="24"/>
          <w:szCs w:val="24"/>
          <w:lang w:val="fr-BE"/>
        </w:rPr>
        <w:t>Enseignement Général (CEG) dans chaque quartier des villes et dans les villages. Ensuite, à travers la cré</w:t>
      </w:r>
      <w:r w:rsidRPr="004E5563">
        <w:rPr>
          <w:rFonts w:ascii="Times New Roman" w:hAnsi="Times New Roman"/>
          <w:sz w:val="24"/>
          <w:szCs w:val="24"/>
          <w:lang w:val="fr-BE"/>
        </w:rPr>
        <w:t>a</w:t>
      </w:r>
      <w:r w:rsidRPr="004E5563">
        <w:rPr>
          <w:rFonts w:ascii="Times New Roman" w:hAnsi="Times New Roman"/>
          <w:sz w:val="24"/>
          <w:szCs w:val="24"/>
          <w:lang w:val="fr-BE"/>
        </w:rPr>
        <w:t>tion de coopératives scolaires, chaque établissement est amené à couvrir financièrement une partie de ses besoins en prenant en charge des activités de production agricole et manuelle. Enfin, l</w:t>
      </w:r>
      <w:r w:rsidRPr="004E5563">
        <w:rPr>
          <w:rFonts w:ascii="Times New Roman" w:eastAsia="Arial Unicode MS" w:hAnsi="Times New Roman"/>
          <w:sz w:val="24"/>
          <w:szCs w:val="24"/>
        </w:rPr>
        <w:t xml:space="preserve">e régime </w:t>
      </w:r>
      <w:r w:rsidRPr="004E5563">
        <w:rPr>
          <w:rFonts w:ascii="Times New Roman" w:hAnsi="Times New Roman"/>
          <w:sz w:val="24"/>
          <w:szCs w:val="24"/>
          <w:lang w:val="fr-BE"/>
        </w:rPr>
        <w:t>marxiste-léniniste de la révolution populaire du Bénin,</w:t>
      </w:r>
      <w:r w:rsidRPr="004E5563">
        <w:rPr>
          <w:rFonts w:ascii="Times New Roman" w:eastAsia="Arial Unicode MS" w:hAnsi="Times New Roman"/>
          <w:sz w:val="24"/>
          <w:szCs w:val="24"/>
        </w:rPr>
        <w:t xml:space="preserve"> entendant mettre à bas le « néo-colonialisme », opte pour des programmes scolaires axés sur les objectifs et so</w:t>
      </w:r>
      <w:r w:rsidRPr="004E5563">
        <w:rPr>
          <w:rFonts w:ascii="Times New Roman" w:eastAsia="Arial Unicode MS" w:hAnsi="Times New Roman"/>
          <w:sz w:val="24"/>
          <w:szCs w:val="24"/>
        </w:rPr>
        <w:t>u</w:t>
      </w:r>
      <w:r w:rsidRPr="004E5563">
        <w:rPr>
          <w:rFonts w:ascii="Times New Roman" w:eastAsia="Arial Unicode MS" w:hAnsi="Times New Roman"/>
          <w:sz w:val="24"/>
          <w:szCs w:val="24"/>
        </w:rPr>
        <w:t>tenus par une idéologi</w:t>
      </w:r>
      <w:r w:rsidR="003D1366" w:rsidRPr="004E5563">
        <w:rPr>
          <w:rFonts w:ascii="Times New Roman" w:eastAsia="Arial Unicode MS" w:hAnsi="Times New Roman"/>
          <w:sz w:val="24"/>
          <w:szCs w:val="24"/>
        </w:rPr>
        <w:t>e utilitariste et nationaliste.</w:t>
      </w:r>
    </w:p>
    <w:p w:rsidR="003D1366" w:rsidRPr="004E5563" w:rsidRDefault="0080151A" w:rsidP="00381048">
      <w:pPr>
        <w:spacing w:before="120" w:after="0"/>
        <w:jc w:val="both"/>
        <w:rPr>
          <w:rFonts w:ascii="Times New Roman" w:eastAsia="Arial Unicode MS" w:hAnsi="Times New Roman"/>
          <w:sz w:val="24"/>
          <w:szCs w:val="24"/>
        </w:rPr>
      </w:pPr>
      <w:r w:rsidRPr="004E5563">
        <w:rPr>
          <w:rFonts w:ascii="Times New Roman" w:eastAsia="Arial Unicode MS" w:hAnsi="Times New Roman"/>
          <w:sz w:val="24"/>
          <w:szCs w:val="24"/>
        </w:rPr>
        <w:t>D</w:t>
      </w:r>
      <w:r w:rsidR="00252006">
        <w:rPr>
          <w:rFonts w:ascii="Times New Roman" w:eastAsia="Arial Unicode MS" w:hAnsi="Times New Roman"/>
          <w:sz w:val="24"/>
          <w:szCs w:val="24"/>
        </w:rPr>
        <w:t>’</w:t>
      </w:r>
      <w:r w:rsidRPr="004E5563">
        <w:rPr>
          <w:rFonts w:ascii="Times New Roman" w:eastAsia="Arial Unicode MS" w:hAnsi="Times New Roman"/>
          <w:sz w:val="24"/>
          <w:szCs w:val="24"/>
        </w:rPr>
        <w:t>une part, les objectifs à atteindre sont précisément définis ainsi que les activités qui perme</w:t>
      </w:r>
      <w:r w:rsidRPr="004E5563">
        <w:rPr>
          <w:rFonts w:ascii="Times New Roman" w:eastAsia="Arial Unicode MS" w:hAnsi="Times New Roman"/>
          <w:sz w:val="24"/>
          <w:szCs w:val="24"/>
        </w:rPr>
        <w:t>t</w:t>
      </w:r>
      <w:r w:rsidRPr="004E5563">
        <w:rPr>
          <w:rFonts w:ascii="Times New Roman" w:eastAsia="Arial Unicode MS" w:hAnsi="Times New Roman"/>
          <w:sz w:val="24"/>
          <w:szCs w:val="24"/>
        </w:rPr>
        <w:t>tent leur réalisation. Ce qui induit la recherche de comportements observables dans chaque activité des apprenants.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autre part, la citoyenneté est mise au premier plan :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idéologie, le civisme, la morale,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amour du drapeau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hymne national est chanté à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 xml:space="preserve">entame et à la fin de chaque leçon : </w:t>
      </w:r>
      <w:r w:rsidRPr="004E5563">
        <w:rPr>
          <w:rFonts w:ascii="Times New Roman" w:eastAsia="Arial Unicode MS" w:hAnsi="Times New Roman"/>
          <w:i/>
          <w:sz w:val="24"/>
          <w:szCs w:val="24"/>
        </w:rPr>
        <w:t>« Enfants du Bénin debout ! »</w:t>
      </w:r>
      <w:r w:rsidRPr="004E5563">
        <w:rPr>
          <w:rFonts w:ascii="Times New Roman" w:eastAsia="Arial Unicode MS" w:hAnsi="Times New Roman"/>
          <w:sz w:val="24"/>
          <w:szCs w:val="24"/>
        </w:rPr>
        <w:t>),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histoire des rois du Dahomey, des résistants</w:t>
      </w:r>
      <w:r w:rsidR="009C4339" w:rsidRPr="004E5563">
        <w:rPr>
          <w:rFonts w:ascii="Times New Roman" w:eastAsia="Arial Unicode MS" w:hAnsi="Times New Roman"/>
          <w:sz w:val="24"/>
          <w:szCs w:val="24"/>
        </w:rPr>
        <w:t xml:space="preserve"> </w:t>
      </w:r>
      <w:r w:rsidRPr="004E5563">
        <w:rPr>
          <w:rFonts w:ascii="Times New Roman" w:eastAsia="Arial Unicode MS" w:hAnsi="Times New Roman"/>
          <w:sz w:val="24"/>
          <w:szCs w:val="24"/>
        </w:rPr>
        <w:t>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Afrique face aux colons</w:t>
      </w:r>
      <w:r w:rsidR="00C82913" w:rsidRPr="004E5563">
        <w:rPr>
          <w:rFonts w:ascii="Times New Roman" w:eastAsia="Arial Unicode MS" w:hAnsi="Times New Roman"/>
          <w:sz w:val="24"/>
          <w:szCs w:val="24"/>
        </w:rPr>
        <w:t xml:space="preserve"> (Béhanzin, Bio-Guerra, Kaba, Samory, El Hadji Omar</w:t>
      </w:r>
      <w:r w:rsidRPr="004E5563">
        <w:rPr>
          <w:rFonts w:ascii="Times New Roman" w:eastAsia="Arial Unicode MS" w:hAnsi="Times New Roman"/>
          <w:sz w:val="24"/>
          <w:szCs w:val="24"/>
        </w:rPr>
        <w:t>,</w:t>
      </w:r>
      <w:r w:rsidR="00C82913" w:rsidRPr="004E5563">
        <w:rPr>
          <w:rFonts w:ascii="Times New Roman" w:eastAsia="Arial Unicode MS" w:hAnsi="Times New Roman"/>
          <w:sz w:val="24"/>
          <w:szCs w:val="24"/>
        </w:rPr>
        <w:t xml:space="preserve"> etc.),</w:t>
      </w:r>
      <w:r w:rsidRPr="004E5563">
        <w:rPr>
          <w:rFonts w:ascii="Times New Roman" w:eastAsia="Arial Unicode MS" w:hAnsi="Times New Roman"/>
          <w:sz w:val="24"/>
          <w:szCs w:val="24"/>
        </w:rPr>
        <w:t xml:space="preserv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économie familiale,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embellissement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environnement</w:t>
      </w:r>
      <w:r w:rsidRPr="004E5563">
        <w:rPr>
          <w:rStyle w:val="Appelnotedebasdep"/>
          <w:rFonts w:ascii="Times New Roman" w:eastAsia="Arial Unicode MS" w:hAnsi="Times New Roman"/>
          <w:sz w:val="24"/>
          <w:szCs w:val="24"/>
        </w:rPr>
        <w:footnoteReference w:id="50"/>
      </w:r>
      <w:r w:rsidRPr="004E5563">
        <w:rPr>
          <w:rFonts w:ascii="Times New Roman" w:eastAsia="Arial Unicode MS" w:hAnsi="Times New Roman"/>
          <w:sz w:val="24"/>
          <w:szCs w:val="24"/>
        </w:rPr>
        <w:t>sont les ma</w:t>
      </w:r>
      <w:r w:rsidR="003D1366" w:rsidRPr="004E5563">
        <w:rPr>
          <w:rFonts w:ascii="Times New Roman" w:eastAsia="Arial Unicode MS" w:hAnsi="Times New Roman"/>
          <w:sz w:val="24"/>
          <w:szCs w:val="24"/>
        </w:rPr>
        <w:t>tières privilégiées.</w:t>
      </w:r>
    </w:p>
    <w:p w:rsidR="0080151A" w:rsidRPr="004E5563" w:rsidRDefault="0080151A" w:rsidP="00381048">
      <w:pPr>
        <w:spacing w:before="120" w:after="0"/>
        <w:jc w:val="both"/>
        <w:rPr>
          <w:rFonts w:ascii="Times New Roman" w:hAnsi="Times New Roman"/>
          <w:sz w:val="24"/>
          <w:szCs w:val="24"/>
          <w:lang w:val="fr-BE"/>
        </w:rPr>
      </w:pPr>
      <w:r w:rsidRPr="004E5563">
        <w:rPr>
          <w:rFonts w:ascii="Times New Roman" w:hAnsi="Times New Roman"/>
          <w:sz w:val="24"/>
          <w:szCs w:val="24"/>
          <w:lang w:val="fr-BE"/>
        </w:rPr>
        <w:t>La visée anti-colonialiste pousse à un rejet de l</w:t>
      </w:r>
      <w:r w:rsidR="00252006">
        <w:rPr>
          <w:rFonts w:ascii="Times New Roman" w:hAnsi="Times New Roman"/>
          <w:sz w:val="24"/>
          <w:szCs w:val="24"/>
          <w:lang w:val="fr-BE"/>
        </w:rPr>
        <w:t>’</w:t>
      </w:r>
      <w:r w:rsidRPr="004E5563">
        <w:rPr>
          <w:rFonts w:ascii="Times New Roman" w:hAnsi="Times New Roman"/>
          <w:sz w:val="24"/>
          <w:szCs w:val="24"/>
          <w:lang w:val="fr-BE"/>
        </w:rPr>
        <w:t>enseignement du français, perçu comme hér</w:t>
      </w:r>
      <w:r w:rsidRPr="004E5563">
        <w:rPr>
          <w:rFonts w:ascii="Times New Roman" w:hAnsi="Times New Roman"/>
          <w:sz w:val="24"/>
          <w:szCs w:val="24"/>
          <w:lang w:val="fr-BE"/>
        </w:rPr>
        <w:t>i</w:t>
      </w:r>
      <w:r w:rsidRPr="004E5563">
        <w:rPr>
          <w:rFonts w:ascii="Times New Roman" w:hAnsi="Times New Roman"/>
          <w:sz w:val="24"/>
          <w:szCs w:val="24"/>
          <w:lang w:val="fr-BE"/>
        </w:rPr>
        <w:t>tage du colon (Boko, 1993). Il est à noter que le programme de l</w:t>
      </w:r>
      <w:r w:rsidR="00252006">
        <w:rPr>
          <w:rFonts w:ascii="Times New Roman" w:hAnsi="Times New Roman"/>
          <w:sz w:val="24"/>
          <w:szCs w:val="24"/>
          <w:lang w:val="fr-BE"/>
        </w:rPr>
        <w:t>’</w:t>
      </w:r>
      <w:r w:rsidRPr="004E5563">
        <w:rPr>
          <w:rFonts w:ascii="Times New Roman" w:hAnsi="Times New Roman"/>
          <w:sz w:val="24"/>
          <w:szCs w:val="24"/>
          <w:lang w:val="fr-BE"/>
        </w:rPr>
        <w:t>Ecole Nouvelle est parvenu à réussir l</w:t>
      </w:r>
      <w:r w:rsidR="00252006">
        <w:rPr>
          <w:rFonts w:ascii="Times New Roman" w:hAnsi="Times New Roman"/>
          <w:sz w:val="24"/>
          <w:szCs w:val="24"/>
          <w:lang w:val="fr-BE"/>
        </w:rPr>
        <w:t>’</w:t>
      </w:r>
      <w:r w:rsidRPr="004E5563">
        <w:rPr>
          <w:rFonts w:ascii="Times New Roman" w:hAnsi="Times New Roman"/>
          <w:sz w:val="24"/>
          <w:szCs w:val="24"/>
          <w:lang w:val="fr-BE"/>
        </w:rPr>
        <w:t>alphabétisation des masses et à introduire les langues nationales à l</w:t>
      </w:r>
      <w:r w:rsidR="00252006">
        <w:rPr>
          <w:rFonts w:ascii="Times New Roman" w:hAnsi="Times New Roman"/>
          <w:sz w:val="24"/>
          <w:szCs w:val="24"/>
          <w:lang w:val="fr-BE"/>
        </w:rPr>
        <w:t>’</w:t>
      </w:r>
      <w:r w:rsidRPr="004E5563">
        <w:rPr>
          <w:rFonts w:ascii="Times New Roman" w:hAnsi="Times New Roman"/>
          <w:sz w:val="24"/>
          <w:szCs w:val="24"/>
          <w:lang w:val="fr-BE"/>
        </w:rPr>
        <w:t>école dès les Centres d</w:t>
      </w:r>
      <w:r w:rsidR="00252006">
        <w:rPr>
          <w:rFonts w:ascii="Times New Roman" w:hAnsi="Times New Roman"/>
          <w:sz w:val="24"/>
          <w:szCs w:val="24"/>
          <w:lang w:val="fr-BE"/>
        </w:rPr>
        <w:t>’</w:t>
      </w:r>
      <w:r w:rsidRPr="004E5563">
        <w:rPr>
          <w:rFonts w:ascii="Times New Roman" w:hAnsi="Times New Roman"/>
          <w:sz w:val="24"/>
          <w:szCs w:val="24"/>
          <w:lang w:val="fr-BE"/>
        </w:rPr>
        <w:t>Eveil et de Stimulation de l</w:t>
      </w:r>
      <w:r w:rsidR="00252006">
        <w:rPr>
          <w:rFonts w:ascii="Times New Roman" w:hAnsi="Times New Roman"/>
          <w:sz w:val="24"/>
          <w:szCs w:val="24"/>
          <w:lang w:val="fr-BE"/>
        </w:rPr>
        <w:t>’</w:t>
      </w:r>
      <w:r w:rsidRPr="004E5563">
        <w:rPr>
          <w:rFonts w:ascii="Times New Roman" w:hAnsi="Times New Roman"/>
          <w:sz w:val="24"/>
          <w:szCs w:val="24"/>
          <w:lang w:val="fr-BE"/>
        </w:rPr>
        <w:t>Enfant (CESE), les actuelles écoles maternelles.</w:t>
      </w:r>
    </w:p>
    <w:p w:rsidR="00B911B9" w:rsidRPr="004E5563" w:rsidRDefault="00B911B9" w:rsidP="00381048">
      <w:pPr>
        <w:spacing w:before="120" w:after="0"/>
        <w:jc w:val="both"/>
        <w:rPr>
          <w:rFonts w:ascii="Times New Roman" w:eastAsia="Arial Unicode MS" w:hAnsi="Times New Roman"/>
          <w:sz w:val="24"/>
          <w:szCs w:val="24"/>
        </w:rPr>
      </w:pPr>
      <w:r w:rsidRPr="004E5563">
        <w:rPr>
          <w:rFonts w:ascii="Times New Roman" w:eastAsia="Arial Unicode MS" w:hAnsi="Times New Roman"/>
          <w:sz w:val="24"/>
          <w:szCs w:val="24"/>
        </w:rPr>
        <w:lastRenderedPageBreak/>
        <w:t>Dans un contexte où les militaires sont en charge de la plupart des ministères stratégiques, dont celui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Enseignement, la formation des enseignants est assurée dans des camps mil</w:t>
      </w:r>
      <w:r w:rsidRPr="004E5563">
        <w:rPr>
          <w:rFonts w:ascii="Times New Roman" w:eastAsia="Arial Unicode MS" w:hAnsi="Times New Roman"/>
          <w:sz w:val="24"/>
          <w:szCs w:val="24"/>
        </w:rPr>
        <w:t>i</w:t>
      </w:r>
      <w:r w:rsidRPr="004E5563">
        <w:rPr>
          <w:rFonts w:ascii="Times New Roman" w:eastAsia="Arial Unicode MS" w:hAnsi="Times New Roman"/>
          <w:sz w:val="24"/>
          <w:szCs w:val="24"/>
        </w:rPr>
        <w:t>taires. Les jeunes instituteurs révolutionnaires (JIR) suivent une année de formation, une fois obtenus le BEPC ou le Baccalauréat ; ils enseignent en treillis dans les écoles publiques</w:t>
      </w:r>
      <w:r w:rsidRPr="004E5563">
        <w:rPr>
          <w:rStyle w:val="Appelnotedebasdep"/>
          <w:rFonts w:ascii="Times New Roman" w:eastAsia="Arial Unicode MS" w:hAnsi="Times New Roman"/>
          <w:sz w:val="24"/>
          <w:szCs w:val="24"/>
        </w:rPr>
        <w:footnoteReference w:id="51"/>
      </w:r>
      <w:r w:rsidRPr="004E5563">
        <w:rPr>
          <w:rFonts w:ascii="Times New Roman" w:eastAsia="Arial Unicode MS" w:hAnsi="Times New Roman"/>
          <w:sz w:val="24"/>
          <w:szCs w:val="24"/>
        </w:rPr>
        <w:t>. Les enseignants du secondaire sont formés, à partir de 1978, à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Ecole normale de formation des enseignants du secondaire « Félicien Nadjo » de Porto-Novo.</w:t>
      </w:r>
    </w:p>
    <w:p w:rsidR="003D1366" w:rsidRDefault="003D1366" w:rsidP="00381048">
      <w:pPr>
        <w:spacing w:before="120" w:after="0"/>
        <w:jc w:val="both"/>
        <w:rPr>
          <w:rFonts w:ascii="Times New Roman" w:eastAsia="Arial Unicode MS" w:hAnsi="Times New Roman"/>
          <w:sz w:val="24"/>
          <w:szCs w:val="24"/>
        </w:rPr>
      </w:pPr>
    </w:p>
    <w:p w:rsidR="00710D08" w:rsidRPr="004E5563" w:rsidRDefault="00710D08" w:rsidP="00381048">
      <w:pPr>
        <w:spacing w:before="120" w:after="0"/>
        <w:jc w:val="both"/>
        <w:rPr>
          <w:rFonts w:ascii="Times New Roman" w:eastAsia="Arial Unicode MS" w:hAnsi="Times New Roman"/>
          <w:sz w:val="24"/>
          <w:szCs w:val="24"/>
        </w:rPr>
      </w:pPr>
    </w:p>
    <w:p w:rsidR="003D1366" w:rsidRPr="007566B4" w:rsidRDefault="003D1366" w:rsidP="00381048">
      <w:pPr>
        <w:spacing w:before="120" w:after="0"/>
        <w:jc w:val="both"/>
        <w:rPr>
          <w:rFonts w:ascii="Times New Roman" w:eastAsia="Arial Unicode MS" w:hAnsi="Times New Roman"/>
          <w:b/>
          <w:sz w:val="32"/>
          <w:szCs w:val="32"/>
        </w:rPr>
      </w:pPr>
      <w:r w:rsidRPr="007566B4">
        <w:rPr>
          <w:rFonts w:ascii="Times New Roman" w:eastAsia="Arial Unicode MS" w:hAnsi="Times New Roman"/>
          <w:b/>
          <w:sz w:val="32"/>
          <w:szCs w:val="32"/>
        </w:rPr>
        <w:t>2.4.- Le temps des grèves</w:t>
      </w:r>
    </w:p>
    <w:p w:rsidR="00710D08" w:rsidRDefault="00710D08" w:rsidP="00381048">
      <w:pPr>
        <w:spacing w:before="120" w:after="0"/>
        <w:jc w:val="both"/>
        <w:rPr>
          <w:rFonts w:ascii="Times New Roman" w:hAnsi="Times New Roman"/>
          <w:sz w:val="24"/>
          <w:szCs w:val="24"/>
          <w:lang w:val="fr-BE"/>
        </w:rPr>
      </w:pPr>
    </w:p>
    <w:p w:rsidR="00CD722B" w:rsidRPr="004E5563" w:rsidRDefault="00CD722B" w:rsidP="00381048">
      <w:pPr>
        <w:spacing w:before="120" w:after="0"/>
        <w:jc w:val="both"/>
        <w:rPr>
          <w:rFonts w:ascii="Times New Roman" w:hAnsi="Times New Roman"/>
          <w:sz w:val="24"/>
          <w:szCs w:val="24"/>
          <w:lang w:val="fr-BE"/>
        </w:rPr>
      </w:pPr>
      <w:r w:rsidRPr="004E5563">
        <w:rPr>
          <w:rFonts w:ascii="Times New Roman" w:hAnsi="Times New Roman"/>
          <w:sz w:val="24"/>
          <w:szCs w:val="24"/>
          <w:lang w:val="fr-BE"/>
        </w:rPr>
        <w:t>La crise économique des années 80 a un grand impact sur la vie politique et sociale du pays. L</w:t>
      </w:r>
      <w:r w:rsidR="00252006">
        <w:rPr>
          <w:rFonts w:ascii="Times New Roman" w:hAnsi="Times New Roman"/>
          <w:sz w:val="24"/>
          <w:szCs w:val="24"/>
          <w:lang w:val="fr-BE"/>
        </w:rPr>
        <w:t>’</w:t>
      </w:r>
      <w:r w:rsidRPr="004E5563">
        <w:rPr>
          <w:rFonts w:ascii="Times New Roman" w:hAnsi="Times New Roman"/>
          <w:sz w:val="24"/>
          <w:szCs w:val="24"/>
          <w:lang w:val="fr-BE"/>
        </w:rPr>
        <w:t>effondrement des régimes communistes prive le Bénin de l</w:t>
      </w:r>
      <w:r w:rsidR="00252006">
        <w:rPr>
          <w:rFonts w:ascii="Times New Roman" w:hAnsi="Times New Roman"/>
          <w:sz w:val="24"/>
          <w:szCs w:val="24"/>
          <w:lang w:val="fr-BE"/>
        </w:rPr>
        <w:t>’</w:t>
      </w:r>
      <w:r w:rsidRPr="004E5563">
        <w:rPr>
          <w:rFonts w:ascii="Times New Roman" w:hAnsi="Times New Roman"/>
          <w:sz w:val="24"/>
          <w:szCs w:val="24"/>
          <w:lang w:val="fr-BE"/>
        </w:rPr>
        <w:t>appui financier et militaire de l</w:t>
      </w:r>
      <w:r w:rsidR="00252006">
        <w:rPr>
          <w:rFonts w:ascii="Times New Roman" w:hAnsi="Times New Roman"/>
          <w:sz w:val="24"/>
          <w:szCs w:val="24"/>
          <w:lang w:val="fr-BE"/>
        </w:rPr>
        <w:t>’</w:t>
      </w:r>
      <w:r w:rsidRPr="004E5563">
        <w:rPr>
          <w:rFonts w:ascii="Times New Roman" w:hAnsi="Times New Roman"/>
          <w:sz w:val="24"/>
          <w:szCs w:val="24"/>
          <w:lang w:val="fr-BE"/>
        </w:rPr>
        <w:t>URSS. Les fonctionnaires béninois sont privés de salaire. Les manifestations et les grèves se multiplient. L</w:t>
      </w:r>
      <w:r w:rsidR="00252006">
        <w:rPr>
          <w:rFonts w:ascii="Times New Roman" w:hAnsi="Times New Roman"/>
          <w:sz w:val="24"/>
          <w:szCs w:val="24"/>
          <w:lang w:val="fr-BE"/>
        </w:rPr>
        <w:t>’</w:t>
      </w:r>
      <w:r w:rsidRPr="004E5563">
        <w:rPr>
          <w:rFonts w:ascii="Times New Roman" w:hAnsi="Times New Roman"/>
          <w:sz w:val="24"/>
          <w:szCs w:val="24"/>
          <w:lang w:val="fr-BE"/>
        </w:rPr>
        <w:t>administration publique est paralysée</w:t>
      </w:r>
      <w:r w:rsidR="008A098A" w:rsidRPr="004E5563">
        <w:rPr>
          <w:rFonts w:ascii="Times New Roman" w:hAnsi="Times New Roman"/>
          <w:sz w:val="24"/>
          <w:szCs w:val="24"/>
          <w:lang w:val="fr-BE"/>
        </w:rPr>
        <w:t xml:space="preserve"> </w:t>
      </w:r>
      <w:r w:rsidRPr="004E5563">
        <w:rPr>
          <w:rFonts w:ascii="Times New Roman" w:hAnsi="Times New Roman"/>
          <w:sz w:val="24"/>
          <w:szCs w:val="24"/>
          <w:lang w:val="fr-BE"/>
        </w:rPr>
        <w:t xml:space="preserve">(1989-1990). </w:t>
      </w:r>
      <w:r w:rsidRPr="004E5563">
        <w:rPr>
          <w:rFonts w:ascii="Times New Roman" w:hAnsi="Times New Roman"/>
          <w:bCs/>
          <w:sz w:val="24"/>
          <w:szCs w:val="24"/>
        </w:rPr>
        <w:t>Les écoles intégrées ainsi que l</w:t>
      </w:r>
      <w:r w:rsidR="00252006">
        <w:rPr>
          <w:rFonts w:ascii="Times New Roman" w:hAnsi="Times New Roman"/>
          <w:bCs/>
          <w:sz w:val="24"/>
          <w:szCs w:val="24"/>
        </w:rPr>
        <w:t>’</w:t>
      </w:r>
      <w:r w:rsidRPr="004E5563">
        <w:rPr>
          <w:rFonts w:ascii="Times New Roman" w:hAnsi="Times New Roman"/>
          <w:bCs/>
          <w:sz w:val="24"/>
          <w:szCs w:val="24"/>
        </w:rPr>
        <w:t>école normale de Porto-Novo sont fermées en 1987.</w:t>
      </w:r>
      <w:r w:rsidR="008A098A" w:rsidRPr="004E5563">
        <w:rPr>
          <w:rFonts w:ascii="Times New Roman" w:hAnsi="Times New Roman"/>
          <w:bCs/>
          <w:sz w:val="24"/>
          <w:szCs w:val="24"/>
        </w:rPr>
        <w:t xml:space="preserve"> </w:t>
      </w:r>
      <w:r w:rsidRPr="004E5563">
        <w:rPr>
          <w:rFonts w:ascii="Times New Roman" w:hAnsi="Times New Roman"/>
          <w:sz w:val="24"/>
          <w:szCs w:val="24"/>
          <w:lang w:val="fr-BE"/>
        </w:rPr>
        <w:t xml:space="preserve">De 1988 à 1990, la situation </w:t>
      </w:r>
      <w:r w:rsidR="008A098A" w:rsidRPr="004E5563">
        <w:rPr>
          <w:rFonts w:ascii="Times New Roman" w:hAnsi="Times New Roman"/>
          <w:sz w:val="24"/>
          <w:szCs w:val="24"/>
          <w:lang w:val="fr-BE"/>
        </w:rPr>
        <w:t xml:space="preserve">empire </w:t>
      </w:r>
      <w:r w:rsidRPr="004E5563">
        <w:rPr>
          <w:rFonts w:ascii="Times New Roman" w:hAnsi="Times New Roman"/>
          <w:sz w:val="24"/>
          <w:szCs w:val="24"/>
          <w:lang w:val="fr-BE"/>
        </w:rPr>
        <w:t xml:space="preserve">et </w:t>
      </w:r>
      <w:r w:rsidR="008A098A" w:rsidRPr="004E5563">
        <w:rPr>
          <w:rFonts w:ascii="Times New Roman" w:hAnsi="Times New Roman"/>
          <w:sz w:val="24"/>
          <w:szCs w:val="24"/>
          <w:lang w:val="fr-BE"/>
        </w:rPr>
        <w:t xml:space="preserve">elle est </w:t>
      </w:r>
      <w:r w:rsidRPr="004E5563">
        <w:rPr>
          <w:rFonts w:ascii="Times New Roman" w:hAnsi="Times New Roman"/>
          <w:sz w:val="24"/>
          <w:szCs w:val="24"/>
          <w:lang w:val="fr-BE"/>
        </w:rPr>
        <w:t>suivie de la fermeture de toutes les écoles publiques au Bénin.</w:t>
      </w:r>
    </w:p>
    <w:p w:rsidR="00BB6F94" w:rsidRPr="004E5563" w:rsidRDefault="001111ED" w:rsidP="00381048">
      <w:pPr>
        <w:pStyle w:val="Default"/>
        <w:spacing w:before="120" w:line="276" w:lineRule="auto"/>
        <w:jc w:val="both"/>
        <w:rPr>
          <w:color w:val="auto"/>
        </w:rPr>
      </w:pPr>
      <w:r w:rsidRPr="004E5563">
        <w:rPr>
          <w:color w:val="auto"/>
        </w:rPr>
        <w:t>L</w:t>
      </w:r>
      <w:r w:rsidR="00BB6F94" w:rsidRPr="004E5563">
        <w:rPr>
          <w:color w:val="auto"/>
        </w:rPr>
        <w:t>e système d</w:t>
      </w:r>
      <w:r w:rsidR="00252006">
        <w:rPr>
          <w:color w:val="auto"/>
        </w:rPr>
        <w:t>’</w:t>
      </w:r>
      <w:r w:rsidR="00BB6F94" w:rsidRPr="004E5563">
        <w:rPr>
          <w:color w:val="auto"/>
        </w:rPr>
        <w:t>enseignement béninois continue d</w:t>
      </w:r>
      <w:r w:rsidR="00252006">
        <w:rPr>
          <w:color w:val="auto"/>
        </w:rPr>
        <w:t>’</w:t>
      </w:r>
      <w:r w:rsidR="00BB6F94" w:rsidRPr="004E5563">
        <w:rPr>
          <w:color w:val="auto"/>
        </w:rPr>
        <w:t>être paralysé par des mouvements de grève récurrents du personnel enseignant (Amétooyona, 1995 ; Programme d</w:t>
      </w:r>
      <w:r w:rsidR="00252006">
        <w:rPr>
          <w:color w:val="auto"/>
        </w:rPr>
        <w:t>’</w:t>
      </w:r>
      <w:r w:rsidR="00BB6F94" w:rsidRPr="004E5563">
        <w:rPr>
          <w:color w:val="auto"/>
        </w:rPr>
        <w:t>Analyse des Systèmes Educatifs de la CONFEMEN</w:t>
      </w:r>
      <w:r w:rsidR="00BB6F94" w:rsidRPr="004E5563">
        <w:rPr>
          <w:rStyle w:val="Appelnotedebasdep"/>
          <w:color w:val="auto"/>
        </w:rPr>
        <w:footnoteReference w:id="52"/>
      </w:r>
      <w:r w:rsidR="00BB6F94" w:rsidRPr="004E5563">
        <w:rPr>
          <w:color w:val="auto"/>
        </w:rPr>
        <w:t>, 2004-2005 ; Gomez et Huannou, 2009 : 67). Au cours de l</w:t>
      </w:r>
      <w:r w:rsidR="00252006">
        <w:rPr>
          <w:color w:val="auto"/>
        </w:rPr>
        <w:t>’</w:t>
      </w:r>
      <w:r w:rsidR="00BB6F94" w:rsidRPr="004E5563">
        <w:rPr>
          <w:color w:val="auto"/>
        </w:rPr>
        <w:t>année scolaire 2004-2005, l</w:t>
      </w:r>
      <w:r w:rsidR="00252006">
        <w:rPr>
          <w:color w:val="auto"/>
        </w:rPr>
        <w:t>’</w:t>
      </w:r>
      <w:r w:rsidR="00BB6F94" w:rsidRPr="004E5563">
        <w:rPr>
          <w:color w:val="auto"/>
        </w:rPr>
        <w:t>année de mise en œuvre de l</w:t>
      </w:r>
      <w:r w:rsidR="00252006">
        <w:rPr>
          <w:color w:val="auto"/>
        </w:rPr>
        <w:t>’</w:t>
      </w:r>
      <w:r w:rsidR="00BB6F94" w:rsidRPr="004E5563">
        <w:rPr>
          <w:color w:val="auto"/>
        </w:rPr>
        <w:t>évaluation PASEC, l</w:t>
      </w:r>
      <w:r w:rsidR="00252006">
        <w:rPr>
          <w:color w:val="auto"/>
        </w:rPr>
        <w:t>’</w:t>
      </w:r>
      <w:r w:rsidR="00BB6F94" w:rsidRPr="004E5563">
        <w:rPr>
          <w:color w:val="auto"/>
        </w:rPr>
        <w:t>enseignement primaire a connu trois mois de grève en début d</w:t>
      </w:r>
      <w:r w:rsidR="00252006">
        <w:rPr>
          <w:color w:val="auto"/>
        </w:rPr>
        <w:t>’</w:t>
      </w:r>
      <w:r w:rsidR="00BB6F94" w:rsidRPr="004E5563">
        <w:rPr>
          <w:color w:val="auto"/>
        </w:rPr>
        <w:t>année scolaire. En dépit de mesures incitatives prises en faveur des enseignants affectés dans les postes déshérités ou v</w:t>
      </w:r>
      <w:r w:rsidR="00BB6F94" w:rsidRPr="004E5563">
        <w:rPr>
          <w:color w:val="auto"/>
        </w:rPr>
        <w:t>i</w:t>
      </w:r>
      <w:r w:rsidR="00BB6F94" w:rsidRPr="004E5563">
        <w:rPr>
          <w:color w:val="auto"/>
        </w:rPr>
        <w:t>sant à la déconcentration de la gestion de la carrière des enseignants, les grèves surviennent encore régulièrement. Certains analystes s</w:t>
      </w:r>
      <w:r w:rsidR="00252006">
        <w:rPr>
          <w:color w:val="auto"/>
        </w:rPr>
        <w:t>’</w:t>
      </w:r>
      <w:r w:rsidR="00BB6F94" w:rsidRPr="004E5563">
        <w:rPr>
          <w:color w:val="auto"/>
        </w:rPr>
        <w:t>accordent pour affirmer que l</w:t>
      </w:r>
      <w:r w:rsidR="00252006">
        <w:rPr>
          <w:color w:val="auto"/>
        </w:rPr>
        <w:t>’</w:t>
      </w:r>
      <w:r w:rsidR="00BB6F94" w:rsidRPr="004E5563">
        <w:rPr>
          <w:color w:val="auto"/>
        </w:rPr>
        <w:t>organisation actuelle n</w:t>
      </w:r>
      <w:r w:rsidR="00252006">
        <w:rPr>
          <w:color w:val="auto"/>
        </w:rPr>
        <w:t>’</w:t>
      </w:r>
      <w:r w:rsidR="00BB6F94" w:rsidRPr="004E5563">
        <w:rPr>
          <w:color w:val="auto"/>
        </w:rPr>
        <w:t>est pas suffisante pour assurer l</w:t>
      </w:r>
      <w:r w:rsidR="00252006">
        <w:rPr>
          <w:color w:val="auto"/>
        </w:rPr>
        <w:t>’</w:t>
      </w:r>
      <w:r w:rsidR="00BB6F94" w:rsidRPr="004E5563">
        <w:rPr>
          <w:color w:val="auto"/>
        </w:rPr>
        <w:t>apaisement des années scolaires au Bénin. Les grèves de 2010, 2012, les mouvements syndicaux au début de l</w:t>
      </w:r>
      <w:r w:rsidR="00252006">
        <w:rPr>
          <w:color w:val="auto"/>
        </w:rPr>
        <w:t>’</w:t>
      </w:r>
      <w:r w:rsidR="00BB6F94" w:rsidRPr="004E5563">
        <w:rPr>
          <w:color w:val="auto"/>
        </w:rPr>
        <w:t>année scolaire 2013</w:t>
      </w:r>
      <w:r w:rsidR="009C1911" w:rsidRPr="004E5563">
        <w:rPr>
          <w:color w:val="auto"/>
        </w:rPr>
        <w:t xml:space="preserve"> et celles en cours depuis janvier 2014 </w:t>
      </w:r>
      <w:r w:rsidR="00BB6F94" w:rsidRPr="004E5563">
        <w:rPr>
          <w:color w:val="auto"/>
        </w:rPr>
        <w:t>illustrent à suffisance le malaise qui semble affecter structurellement le système éducatif béninois.</w:t>
      </w:r>
    </w:p>
    <w:p w:rsidR="00206788" w:rsidRDefault="00206788" w:rsidP="00381048">
      <w:pPr>
        <w:spacing w:before="120" w:after="0"/>
        <w:jc w:val="both"/>
        <w:rPr>
          <w:rFonts w:ascii="Times New Roman" w:hAnsi="Times New Roman"/>
          <w:sz w:val="24"/>
          <w:szCs w:val="24"/>
        </w:rPr>
      </w:pPr>
    </w:p>
    <w:p w:rsidR="00710D08" w:rsidRPr="004E5563" w:rsidRDefault="00710D08" w:rsidP="00381048">
      <w:pPr>
        <w:spacing w:before="120" w:after="0"/>
        <w:jc w:val="both"/>
        <w:rPr>
          <w:rFonts w:ascii="Times New Roman" w:hAnsi="Times New Roman"/>
          <w:sz w:val="24"/>
          <w:szCs w:val="24"/>
        </w:rPr>
      </w:pPr>
    </w:p>
    <w:p w:rsidR="006C3BB2" w:rsidRDefault="006C3BB2">
      <w:pPr>
        <w:rPr>
          <w:rFonts w:ascii="Times New Roman" w:hAnsi="Times New Roman"/>
          <w:b/>
          <w:sz w:val="32"/>
          <w:szCs w:val="32"/>
        </w:rPr>
      </w:pPr>
      <w:r>
        <w:rPr>
          <w:rFonts w:ascii="Times New Roman" w:hAnsi="Times New Roman"/>
          <w:b/>
          <w:sz w:val="32"/>
          <w:szCs w:val="32"/>
        </w:rPr>
        <w:br w:type="page"/>
      </w:r>
    </w:p>
    <w:p w:rsidR="003D1366" w:rsidRPr="007566B4" w:rsidRDefault="003D1366" w:rsidP="00381048">
      <w:pPr>
        <w:spacing w:before="120" w:after="0"/>
        <w:jc w:val="both"/>
        <w:rPr>
          <w:rFonts w:ascii="Times New Roman" w:hAnsi="Times New Roman"/>
          <w:b/>
          <w:sz w:val="32"/>
          <w:szCs w:val="32"/>
        </w:rPr>
      </w:pPr>
      <w:r w:rsidRPr="007566B4">
        <w:rPr>
          <w:rFonts w:ascii="Times New Roman" w:hAnsi="Times New Roman"/>
          <w:b/>
          <w:sz w:val="32"/>
          <w:szCs w:val="32"/>
        </w:rPr>
        <w:lastRenderedPageBreak/>
        <w:t>2.5.- Trois grandes orientations curriculaires</w:t>
      </w:r>
    </w:p>
    <w:p w:rsidR="00710D08" w:rsidRDefault="00710D08" w:rsidP="00381048">
      <w:pPr>
        <w:spacing w:before="120" w:after="0"/>
        <w:jc w:val="both"/>
        <w:rPr>
          <w:rFonts w:ascii="Times New Roman" w:eastAsia="Arial Unicode MS" w:hAnsi="Times New Roman"/>
          <w:sz w:val="24"/>
          <w:szCs w:val="24"/>
        </w:rPr>
      </w:pPr>
    </w:p>
    <w:p w:rsidR="003D1366" w:rsidRPr="004E5563" w:rsidRDefault="00206788" w:rsidP="00381048">
      <w:pPr>
        <w:spacing w:before="120" w:after="0"/>
        <w:jc w:val="both"/>
        <w:rPr>
          <w:rFonts w:ascii="Times New Roman" w:eastAsia="Arial Unicode MS" w:hAnsi="Times New Roman"/>
          <w:sz w:val="24"/>
          <w:szCs w:val="24"/>
        </w:rPr>
      </w:pPr>
      <w:r w:rsidRPr="004E5563">
        <w:rPr>
          <w:rFonts w:ascii="Times New Roman" w:eastAsia="Arial Unicode MS" w:hAnsi="Times New Roman"/>
          <w:sz w:val="24"/>
          <w:szCs w:val="24"/>
        </w:rPr>
        <w:t>L</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école béninoise s</w:t>
      </w:r>
      <w:r w:rsidR="00252006">
        <w:rPr>
          <w:rFonts w:ascii="Times New Roman" w:eastAsia="Arial Unicode MS" w:hAnsi="Times New Roman"/>
          <w:sz w:val="24"/>
          <w:szCs w:val="24"/>
        </w:rPr>
        <w:t>’</w:t>
      </w:r>
      <w:r w:rsidRPr="004E5563">
        <w:rPr>
          <w:rFonts w:ascii="Times New Roman" w:eastAsia="Arial Unicode MS" w:hAnsi="Times New Roman"/>
          <w:sz w:val="24"/>
          <w:szCs w:val="24"/>
        </w:rPr>
        <w:t>est donc organisée autour de trois grands programmes. A chaque nouvelle orientation, conséquence ou corollaire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 xml:space="preserve">un changement politique majeur, on entendait faire </w:t>
      </w:r>
      <w:r w:rsidR="003D1366" w:rsidRPr="004E5563">
        <w:rPr>
          <w:rFonts w:ascii="Times New Roman" w:eastAsia="Arial Unicode MS" w:hAnsi="Times New Roman"/>
          <w:sz w:val="24"/>
          <w:szCs w:val="24"/>
        </w:rPr>
        <w:t>table rase du passé.</w:t>
      </w:r>
    </w:p>
    <w:p w:rsidR="00604261" w:rsidRPr="004E5563" w:rsidRDefault="003D1366" w:rsidP="00381048">
      <w:pPr>
        <w:spacing w:before="120" w:after="0"/>
        <w:jc w:val="both"/>
        <w:rPr>
          <w:rFonts w:ascii="Times New Roman" w:eastAsia="Arial Unicode MS" w:hAnsi="Times New Roman"/>
          <w:sz w:val="24"/>
          <w:szCs w:val="24"/>
        </w:rPr>
      </w:pPr>
      <w:r w:rsidRPr="004E5563">
        <w:rPr>
          <w:rFonts w:ascii="Times New Roman" w:eastAsia="Arial Unicode MS" w:hAnsi="Times New Roman"/>
          <w:sz w:val="24"/>
          <w:szCs w:val="24"/>
        </w:rPr>
        <w:t>Une fois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indépendance nationale acquise,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école béninoise a opté pour des programmes axés sur les contenus et privilégiant le psittacisme.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enseignant attendait que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élève a</w:t>
      </w:r>
      <w:r w:rsidRPr="004E5563">
        <w:rPr>
          <w:rFonts w:ascii="Times New Roman" w:eastAsia="Arial Unicode MS" w:hAnsi="Times New Roman"/>
          <w:sz w:val="24"/>
          <w:szCs w:val="24"/>
        </w:rPr>
        <w:t>p</w:t>
      </w:r>
      <w:r w:rsidRPr="004E5563">
        <w:rPr>
          <w:rFonts w:ascii="Times New Roman" w:eastAsia="Arial Unicode MS" w:hAnsi="Times New Roman"/>
          <w:sz w:val="24"/>
          <w:szCs w:val="24"/>
        </w:rPr>
        <w:t>prenne par cœur et restitue en son temps les connaissances apprises. Les programmes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époque contenaient, entre autres, des listes de notions à enseigner. Avec la période révol</w:t>
      </w:r>
      <w:r w:rsidRPr="004E5563">
        <w:rPr>
          <w:rFonts w:ascii="Times New Roman" w:eastAsia="Arial Unicode MS" w:hAnsi="Times New Roman"/>
          <w:sz w:val="24"/>
          <w:szCs w:val="24"/>
        </w:rPr>
        <w:t>u</w:t>
      </w:r>
      <w:r w:rsidRPr="004E5563">
        <w:rPr>
          <w:rFonts w:ascii="Times New Roman" w:eastAsia="Arial Unicode MS" w:hAnsi="Times New Roman"/>
          <w:sz w:val="24"/>
          <w:szCs w:val="24"/>
        </w:rPr>
        <w:t>tionnaire,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Ecole Nouvelle adopte des programmes par objectifs, qui précisent le but à a</w:t>
      </w:r>
      <w:r w:rsidRPr="004E5563">
        <w:rPr>
          <w:rFonts w:ascii="Times New Roman" w:eastAsia="Arial Unicode MS" w:hAnsi="Times New Roman"/>
          <w:sz w:val="24"/>
          <w:szCs w:val="24"/>
        </w:rPr>
        <w:t>t</w:t>
      </w:r>
      <w:r w:rsidRPr="004E5563">
        <w:rPr>
          <w:rFonts w:ascii="Times New Roman" w:eastAsia="Arial Unicode MS" w:hAnsi="Times New Roman"/>
          <w:sz w:val="24"/>
          <w:szCs w:val="24"/>
        </w:rPr>
        <w:t xml:space="preserve">teindre et les activités </w:t>
      </w:r>
      <w:r w:rsidR="00D9250C" w:rsidRPr="004E5563">
        <w:rPr>
          <w:rFonts w:ascii="Times New Roman" w:eastAsia="Arial Unicode MS" w:hAnsi="Times New Roman"/>
          <w:sz w:val="24"/>
          <w:szCs w:val="24"/>
        </w:rPr>
        <w:t>susceptibles de contribuer à la réalisation de ce but</w:t>
      </w:r>
      <w:r w:rsidRPr="004E5563">
        <w:rPr>
          <w:rFonts w:ascii="Times New Roman" w:eastAsia="Arial Unicode MS" w:hAnsi="Times New Roman"/>
          <w:sz w:val="24"/>
          <w:szCs w:val="24"/>
        </w:rPr>
        <w:t xml:space="preserve">. </w:t>
      </w:r>
      <w:r w:rsidR="00604261" w:rsidRPr="004E5563">
        <w:rPr>
          <w:rFonts w:ascii="Times New Roman" w:eastAsia="Arial Unicode MS" w:hAnsi="Times New Roman"/>
          <w:sz w:val="24"/>
          <w:szCs w:val="24"/>
        </w:rPr>
        <w:t>Montrant le lien entre le courant de rationalisation avec ses origines behavioristes, Beckers (2002 : 13) e</w:t>
      </w:r>
      <w:r w:rsidR="00604261" w:rsidRPr="004E5563">
        <w:rPr>
          <w:rFonts w:ascii="Times New Roman" w:eastAsia="Arial Unicode MS" w:hAnsi="Times New Roman"/>
          <w:sz w:val="24"/>
          <w:szCs w:val="24"/>
        </w:rPr>
        <w:t>x</w:t>
      </w:r>
      <w:r w:rsidR="00604261" w:rsidRPr="004E5563">
        <w:rPr>
          <w:rFonts w:ascii="Times New Roman" w:eastAsia="Arial Unicode MS" w:hAnsi="Times New Roman"/>
          <w:sz w:val="24"/>
          <w:szCs w:val="24"/>
        </w:rPr>
        <w:t>prime la finalité des programmes par objectifs : définir en termes de comportements obse</w:t>
      </w:r>
      <w:r w:rsidR="00604261" w:rsidRPr="004E5563">
        <w:rPr>
          <w:rFonts w:ascii="Times New Roman" w:eastAsia="Arial Unicode MS" w:hAnsi="Times New Roman"/>
          <w:sz w:val="24"/>
          <w:szCs w:val="24"/>
        </w:rPr>
        <w:t>r</w:t>
      </w:r>
      <w:r w:rsidR="00604261" w:rsidRPr="004E5563">
        <w:rPr>
          <w:rFonts w:ascii="Times New Roman" w:eastAsia="Arial Unicode MS" w:hAnsi="Times New Roman"/>
          <w:sz w:val="24"/>
          <w:szCs w:val="24"/>
        </w:rPr>
        <w:t>vables, les changements souhaités par l</w:t>
      </w:r>
      <w:r w:rsidR="00252006">
        <w:rPr>
          <w:rFonts w:ascii="Times New Roman" w:eastAsia="Arial Unicode MS" w:hAnsi="Times New Roman"/>
          <w:sz w:val="24"/>
          <w:szCs w:val="24"/>
        </w:rPr>
        <w:t>’</w:t>
      </w:r>
      <w:r w:rsidR="00604261" w:rsidRPr="004E5563">
        <w:rPr>
          <w:rFonts w:ascii="Times New Roman" w:eastAsia="Arial Unicode MS" w:hAnsi="Times New Roman"/>
          <w:sz w:val="24"/>
          <w:szCs w:val="24"/>
        </w:rPr>
        <w:t>éducation. Cette démarche consiste en la définition d</w:t>
      </w:r>
      <w:r w:rsidR="00252006">
        <w:rPr>
          <w:rFonts w:ascii="Times New Roman" w:eastAsia="Arial Unicode MS" w:hAnsi="Times New Roman"/>
          <w:sz w:val="24"/>
          <w:szCs w:val="24"/>
        </w:rPr>
        <w:t>’</w:t>
      </w:r>
      <w:r w:rsidR="00604261" w:rsidRPr="004E5563">
        <w:rPr>
          <w:rFonts w:ascii="Times New Roman" w:eastAsia="Arial Unicode MS" w:hAnsi="Times New Roman"/>
          <w:sz w:val="24"/>
          <w:szCs w:val="24"/>
        </w:rPr>
        <w:t>un objectif général, en une quantité d</w:t>
      </w:r>
      <w:r w:rsidR="00252006">
        <w:rPr>
          <w:rFonts w:ascii="Times New Roman" w:eastAsia="Arial Unicode MS" w:hAnsi="Times New Roman"/>
          <w:sz w:val="24"/>
          <w:szCs w:val="24"/>
        </w:rPr>
        <w:t>’</w:t>
      </w:r>
      <w:r w:rsidR="00604261" w:rsidRPr="004E5563">
        <w:rPr>
          <w:rFonts w:ascii="Times New Roman" w:eastAsia="Arial Unicode MS" w:hAnsi="Times New Roman"/>
          <w:sz w:val="24"/>
          <w:szCs w:val="24"/>
        </w:rPr>
        <w:t>objectifs spécifiques opérationnalisés, mais sans pe</w:t>
      </w:r>
      <w:r w:rsidR="00604261" w:rsidRPr="004E5563">
        <w:rPr>
          <w:rFonts w:ascii="Times New Roman" w:eastAsia="Arial Unicode MS" w:hAnsi="Times New Roman"/>
          <w:sz w:val="24"/>
          <w:szCs w:val="24"/>
        </w:rPr>
        <w:t>r</w:t>
      </w:r>
      <w:r w:rsidR="00604261" w:rsidRPr="004E5563">
        <w:rPr>
          <w:rFonts w:ascii="Times New Roman" w:eastAsia="Arial Unicode MS" w:hAnsi="Times New Roman"/>
          <w:sz w:val="24"/>
          <w:szCs w:val="24"/>
        </w:rPr>
        <w:t>tinence et dénués de sens. Cette fragmentation amène Jean-Marie de Ketele à insister « sur l</w:t>
      </w:r>
      <w:r w:rsidR="00252006">
        <w:rPr>
          <w:rFonts w:ascii="Times New Roman" w:eastAsia="Arial Unicode MS" w:hAnsi="Times New Roman"/>
          <w:sz w:val="24"/>
          <w:szCs w:val="24"/>
        </w:rPr>
        <w:t>’</w:t>
      </w:r>
      <w:r w:rsidR="00604261" w:rsidRPr="004E5563">
        <w:rPr>
          <w:rFonts w:ascii="Times New Roman" w:eastAsia="Arial Unicode MS" w:hAnsi="Times New Roman"/>
          <w:sz w:val="24"/>
          <w:szCs w:val="24"/>
        </w:rPr>
        <w:t>importance des objectifs terminaux d</w:t>
      </w:r>
      <w:r w:rsidR="00252006">
        <w:rPr>
          <w:rFonts w:ascii="Times New Roman" w:eastAsia="Arial Unicode MS" w:hAnsi="Times New Roman"/>
          <w:sz w:val="24"/>
          <w:szCs w:val="24"/>
        </w:rPr>
        <w:t>’</w:t>
      </w:r>
      <w:r w:rsidR="00604261" w:rsidRPr="004E5563">
        <w:rPr>
          <w:rFonts w:ascii="Times New Roman" w:eastAsia="Arial Unicode MS" w:hAnsi="Times New Roman"/>
          <w:sz w:val="24"/>
          <w:szCs w:val="24"/>
        </w:rPr>
        <w:t>intégration décrivant une compétence ou un ensemble de compétences » (cité par J. Bekers, 2002 :13). Les limites de cette approche tiennent à une finalisation insuffisante, à un déficit de contextualisation des apprentissages scolaires. Il a été observé que l</w:t>
      </w:r>
      <w:r w:rsidR="00252006">
        <w:rPr>
          <w:rFonts w:ascii="Times New Roman" w:eastAsia="Arial Unicode MS" w:hAnsi="Times New Roman"/>
          <w:sz w:val="24"/>
          <w:szCs w:val="24"/>
        </w:rPr>
        <w:t>’</w:t>
      </w:r>
      <w:r w:rsidR="00604261" w:rsidRPr="004E5563">
        <w:rPr>
          <w:rFonts w:ascii="Times New Roman" w:eastAsia="Arial Unicode MS" w:hAnsi="Times New Roman"/>
          <w:sz w:val="24"/>
          <w:szCs w:val="24"/>
        </w:rPr>
        <w:t>élève connaît des choses, mais séparément, sans pouvoir les intégrer dans un ensemble qui peut lui servir. Il sait, mais il ne sait pas faire. Donc, ce qu</w:t>
      </w:r>
      <w:r w:rsidR="00252006">
        <w:rPr>
          <w:rFonts w:ascii="Times New Roman" w:eastAsia="Arial Unicode MS" w:hAnsi="Times New Roman"/>
          <w:sz w:val="24"/>
          <w:szCs w:val="24"/>
        </w:rPr>
        <w:t>’</w:t>
      </w:r>
      <w:r w:rsidR="00604261" w:rsidRPr="004E5563">
        <w:rPr>
          <w:rFonts w:ascii="Times New Roman" w:eastAsia="Arial Unicode MS" w:hAnsi="Times New Roman"/>
          <w:sz w:val="24"/>
          <w:szCs w:val="24"/>
        </w:rPr>
        <w:t>il sait ne lui sert pas dans la vie quotidienne (Gomez et Huannou, 2009 : 66).</w:t>
      </w:r>
    </w:p>
    <w:p w:rsidR="00D9250C" w:rsidRPr="004E5563" w:rsidRDefault="003D1366" w:rsidP="00381048">
      <w:pPr>
        <w:spacing w:before="120" w:after="0"/>
        <w:jc w:val="both"/>
        <w:rPr>
          <w:rFonts w:ascii="Times New Roman" w:eastAsia="Arial Unicode MS" w:hAnsi="Times New Roman"/>
          <w:sz w:val="24"/>
          <w:szCs w:val="24"/>
        </w:rPr>
      </w:pPr>
      <w:r w:rsidRPr="004E5563">
        <w:rPr>
          <w:rFonts w:ascii="Times New Roman" w:eastAsia="Arial Unicode MS" w:hAnsi="Times New Roman"/>
          <w:sz w:val="24"/>
          <w:szCs w:val="24"/>
        </w:rPr>
        <w:t>Les programmes axés sur les compétences conservent les avancées de la pédagogie par obje</w:t>
      </w:r>
      <w:r w:rsidRPr="004E5563">
        <w:rPr>
          <w:rFonts w:ascii="Times New Roman" w:eastAsia="Arial Unicode MS" w:hAnsi="Times New Roman"/>
          <w:sz w:val="24"/>
          <w:szCs w:val="24"/>
        </w:rPr>
        <w:t>c</w:t>
      </w:r>
      <w:r w:rsidRPr="004E5563">
        <w:rPr>
          <w:rFonts w:ascii="Times New Roman" w:eastAsia="Arial Unicode MS" w:hAnsi="Times New Roman"/>
          <w:sz w:val="24"/>
          <w:szCs w:val="24"/>
        </w:rPr>
        <w:t>tifs : la volonté est ici aussi de dépasser le recours à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enseignement magistral ou au cours dicté. Mais en plus, on entend éviter les limites observées dans le programme axé sur les o</w:t>
      </w:r>
      <w:r w:rsidRPr="004E5563">
        <w:rPr>
          <w:rFonts w:ascii="Times New Roman" w:eastAsia="Arial Unicode MS" w:hAnsi="Times New Roman"/>
          <w:sz w:val="24"/>
          <w:szCs w:val="24"/>
        </w:rPr>
        <w:t>b</w:t>
      </w:r>
      <w:r w:rsidRPr="004E5563">
        <w:rPr>
          <w:rFonts w:ascii="Times New Roman" w:eastAsia="Arial Unicode MS" w:hAnsi="Times New Roman"/>
          <w:sz w:val="24"/>
          <w:szCs w:val="24"/>
        </w:rPr>
        <w:t>jectifs :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émiettement des savoirs et des savoir-faire, la difficulté des apprenants ainsi formés à mobiliser des acquis parcellaires pour faire face</w:t>
      </w:r>
      <w:r w:rsidR="00D9250C" w:rsidRPr="004E5563">
        <w:rPr>
          <w:rFonts w:ascii="Times New Roman" w:eastAsia="Arial Unicode MS" w:hAnsi="Times New Roman"/>
          <w:sz w:val="24"/>
          <w:szCs w:val="24"/>
        </w:rPr>
        <w:t xml:space="preserve"> aux réalités de la vie active.</w:t>
      </w:r>
      <w:r w:rsidR="0034254C" w:rsidRPr="004E5563">
        <w:rPr>
          <w:rFonts w:ascii="Times New Roman" w:eastAsia="Arial Unicode MS" w:hAnsi="Times New Roman"/>
          <w:sz w:val="24"/>
          <w:szCs w:val="24"/>
        </w:rPr>
        <w:t xml:space="preserve"> </w:t>
      </w:r>
      <w:r w:rsidR="0034254C" w:rsidRPr="00710D08">
        <w:rPr>
          <w:rFonts w:ascii="Times New Roman" w:eastAsia="Arial Unicode MS" w:hAnsi="Times New Roman"/>
          <w:sz w:val="24"/>
          <w:szCs w:val="24"/>
        </w:rPr>
        <w:t>« </w:t>
      </w:r>
      <w:r w:rsidR="0034254C" w:rsidRPr="005C5DEC">
        <w:rPr>
          <w:rFonts w:ascii="Times New Roman" w:eastAsia="Arial Unicode MS" w:hAnsi="Times New Roman"/>
          <w:sz w:val="24"/>
          <w:szCs w:val="24"/>
        </w:rPr>
        <w:t>Les pr</w:t>
      </w:r>
      <w:r w:rsidR="0034254C" w:rsidRPr="005C5DEC">
        <w:rPr>
          <w:rFonts w:ascii="Times New Roman" w:eastAsia="Arial Unicode MS" w:hAnsi="Times New Roman"/>
          <w:sz w:val="24"/>
          <w:szCs w:val="24"/>
        </w:rPr>
        <w:t>o</w:t>
      </w:r>
      <w:r w:rsidR="0034254C" w:rsidRPr="005C5DEC">
        <w:rPr>
          <w:rFonts w:ascii="Times New Roman" w:eastAsia="Arial Unicode MS" w:hAnsi="Times New Roman"/>
          <w:sz w:val="24"/>
          <w:szCs w:val="24"/>
        </w:rPr>
        <w:t>grammes par compétence se résument à acquérir et intégrer les apprentissages et compétences à réinvestir dans la vie courante </w:t>
      </w:r>
      <w:r w:rsidR="0034254C" w:rsidRPr="00710D08">
        <w:rPr>
          <w:rFonts w:ascii="Times New Roman" w:eastAsia="Arial Unicode MS" w:hAnsi="Times New Roman"/>
          <w:sz w:val="24"/>
          <w:szCs w:val="24"/>
        </w:rPr>
        <w:t>»</w:t>
      </w:r>
      <w:r w:rsidR="0034254C" w:rsidRPr="004E5563">
        <w:rPr>
          <w:rFonts w:ascii="Times New Roman" w:eastAsia="Arial Unicode MS" w:hAnsi="Times New Roman"/>
          <w:sz w:val="24"/>
          <w:szCs w:val="24"/>
        </w:rPr>
        <w:t>, écrivent Gomez et Huannou (2009 :66)</w:t>
      </w:r>
      <w:r w:rsidR="000278E8" w:rsidRPr="004E5563">
        <w:rPr>
          <w:rFonts w:ascii="Times New Roman" w:eastAsia="Arial Unicode MS" w:hAnsi="Times New Roman"/>
          <w:sz w:val="24"/>
          <w:szCs w:val="24"/>
        </w:rPr>
        <w:t xml:space="preserve">. Il nous apparaît toutefois que ce résumé est fort audacieux, surtout </w:t>
      </w:r>
      <w:r w:rsidR="00246788" w:rsidRPr="004E5563">
        <w:rPr>
          <w:rFonts w:ascii="Times New Roman" w:eastAsia="Arial Unicode MS" w:hAnsi="Times New Roman"/>
          <w:sz w:val="24"/>
          <w:szCs w:val="24"/>
        </w:rPr>
        <w:t>quand on</w:t>
      </w:r>
      <w:r w:rsidR="000278E8" w:rsidRPr="004E5563">
        <w:rPr>
          <w:rFonts w:ascii="Times New Roman" w:eastAsia="Arial Unicode MS" w:hAnsi="Times New Roman"/>
          <w:sz w:val="24"/>
          <w:szCs w:val="24"/>
        </w:rPr>
        <w:t xml:space="preserve"> envisage de plus près la mise en œuvre de l</w:t>
      </w:r>
      <w:r w:rsidR="00252006">
        <w:rPr>
          <w:rFonts w:ascii="Times New Roman" w:eastAsia="Arial Unicode MS" w:hAnsi="Times New Roman"/>
          <w:sz w:val="24"/>
          <w:szCs w:val="24"/>
        </w:rPr>
        <w:t>’</w:t>
      </w:r>
      <w:r w:rsidR="000278E8" w:rsidRPr="004E5563">
        <w:rPr>
          <w:rFonts w:ascii="Times New Roman" w:eastAsia="Arial Unicode MS" w:hAnsi="Times New Roman"/>
          <w:sz w:val="24"/>
          <w:szCs w:val="24"/>
        </w:rPr>
        <w:t>APC dans les activités d</w:t>
      </w:r>
      <w:r w:rsidR="00252006">
        <w:rPr>
          <w:rFonts w:ascii="Times New Roman" w:eastAsia="Arial Unicode MS" w:hAnsi="Times New Roman"/>
          <w:sz w:val="24"/>
          <w:szCs w:val="24"/>
        </w:rPr>
        <w:t>’</w:t>
      </w:r>
      <w:r w:rsidR="000278E8" w:rsidRPr="004E5563">
        <w:rPr>
          <w:rFonts w:ascii="Times New Roman" w:eastAsia="Arial Unicode MS" w:hAnsi="Times New Roman"/>
          <w:sz w:val="24"/>
          <w:szCs w:val="24"/>
        </w:rPr>
        <w:t>apprentissage</w:t>
      </w:r>
      <w:r w:rsidR="0034254C" w:rsidRPr="004E5563">
        <w:rPr>
          <w:rFonts w:ascii="Times New Roman" w:eastAsia="Arial Unicode MS" w:hAnsi="Times New Roman"/>
          <w:sz w:val="24"/>
          <w:szCs w:val="24"/>
        </w:rPr>
        <w:t>.</w:t>
      </w:r>
    </w:p>
    <w:p w:rsidR="006C3BB2" w:rsidRDefault="003D1366" w:rsidP="00381048">
      <w:pPr>
        <w:spacing w:before="120" w:after="0"/>
        <w:jc w:val="both"/>
        <w:rPr>
          <w:rFonts w:ascii="Times New Roman" w:hAnsi="Times New Roman"/>
          <w:sz w:val="24"/>
          <w:szCs w:val="24"/>
        </w:rPr>
      </w:pPr>
      <w:r w:rsidRPr="004E5563">
        <w:rPr>
          <w:rFonts w:ascii="Times New Roman" w:hAnsi="Times New Roman"/>
          <w:sz w:val="24"/>
          <w:szCs w:val="24"/>
        </w:rPr>
        <w:t>On précisera qu</w:t>
      </w:r>
      <w:r w:rsidR="00252006">
        <w:rPr>
          <w:rFonts w:ascii="Times New Roman" w:hAnsi="Times New Roman"/>
          <w:sz w:val="24"/>
          <w:szCs w:val="24"/>
        </w:rPr>
        <w:t>’</w:t>
      </w:r>
      <w:r w:rsidRPr="004E5563">
        <w:rPr>
          <w:rFonts w:ascii="Times New Roman" w:hAnsi="Times New Roman"/>
          <w:sz w:val="24"/>
          <w:szCs w:val="24"/>
        </w:rPr>
        <w:t>entre les programmes par objectifs et les NPE, la transition n</w:t>
      </w:r>
      <w:r w:rsidR="00252006">
        <w:rPr>
          <w:rFonts w:ascii="Times New Roman" w:hAnsi="Times New Roman"/>
          <w:sz w:val="24"/>
          <w:szCs w:val="24"/>
        </w:rPr>
        <w:t>’</w:t>
      </w:r>
      <w:r w:rsidRPr="004E5563">
        <w:rPr>
          <w:rFonts w:ascii="Times New Roman" w:hAnsi="Times New Roman"/>
          <w:sz w:val="24"/>
          <w:szCs w:val="24"/>
        </w:rPr>
        <w:t>a pas été d</w:t>
      </w:r>
      <w:r w:rsidRPr="004E5563">
        <w:rPr>
          <w:rFonts w:ascii="Times New Roman" w:hAnsi="Times New Roman"/>
          <w:sz w:val="24"/>
          <w:szCs w:val="24"/>
        </w:rPr>
        <w:t>i</w:t>
      </w:r>
      <w:r w:rsidRPr="004E5563">
        <w:rPr>
          <w:rFonts w:ascii="Times New Roman" w:hAnsi="Times New Roman"/>
          <w:sz w:val="24"/>
          <w:szCs w:val="24"/>
        </w:rPr>
        <w:t xml:space="preserve">recte : </w:t>
      </w:r>
      <w:r w:rsidRPr="00710D08">
        <w:rPr>
          <w:rFonts w:ascii="Times New Roman" w:hAnsi="Times New Roman"/>
          <w:sz w:val="24"/>
          <w:szCs w:val="24"/>
        </w:rPr>
        <w:t>« </w:t>
      </w:r>
      <w:r w:rsidRPr="005C5DEC">
        <w:rPr>
          <w:rFonts w:ascii="Times New Roman" w:hAnsi="Times New Roman"/>
          <w:sz w:val="24"/>
          <w:szCs w:val="24"/>
        </w:rPr>
        <w:t>De 1981, après le bilan de l</w:t>
      </w:r>
      <w:r w:rsidR="00252006">
        <w:rPr>
          <w:rFonts w:ascii="Times New Roman" w:hAnsi="Times New Roman"/>
          <w:sz w:val="24"/>
          <w:szCs w:val="24"/>
        </w:rPr>
        <w:t>’</w:t>
      </w:r>
      <w:r w:rsidRPr="005C5DEC">
        <w:rPr>
          <w:rFonts w:ascii="Times New Roman" w:hAnsi="Times New Roman"/>
          <w:sz w:val="24"/>
          <w:szCs w:val="24"/>
        </w:rPr>
        <w:t>Ecole nouvelle, à 1988, ont été appliqués des pr</w:t>
      </w:r>
      <w:r w:rsidRPr="005C5DEC">
        <w:rPr>
          <w:rFonts w:ascii="Times New Roman" w:hAnsi="Times New Roman"/>
          <w:sz w:val="24"/>
          <w:szCs w:val="24"/>
        </w:rPr>
        <w:t>o</w:t>
      </w:r>
      <w:r w:rsidRPr="005C5DEC">
        <w:rPr>
          <w:rFonts w:ascii="Times New Roman" w:hAnsi="Times New Roman"/>
          <w:sz w:val="24"/>
          <w:szCs w:val="24"/>
        </w:rPr>
        <w:t>grammes dits officiels, reconnus plus tard comme complètement touffus, parce que constitués d</w:t>
      </w:r>
      <w:r w:rsidR="00252006">
        <w:rPr>
          <w:rFonts w:ascii="Times New Roman" w:hAnsi="Times New Roman"/>
          <w:sz w:val="24"/>
          <w:szCs w:val="24"/>
        </w:rPr>
        <w:t>’</w:t>
      </w:r>
      <w:r w:rsidRPr="005C5DEC">
        <w:rPr>
          <w:rFonts w:ascii="Times New Roman" w:hAnsi="Times New Roman"/>
          <w:sz w:val="24"/>
          <w:szCs w:val="24"/>
        </w:rPr>
        <w:t>un ensemble de titres juxtaposés, de contenus dont la mise en œuvre embarrasse l</w:t>
      </w:r>
      <w:r w:rsidR="00252006">
        <w:rPr>
          <w:rFonts w:ascii="Times New Roman" w:hAnsi="Times New Roman"/>
          <w:sz w:val="24"/>
          <w:szCs w:val="24"/>
        </w:rPr>
        <w:t>’</w:t>
      </w:r>
      <w:r w:rsidRPr="005C5DEC">
        <w:rPr>
          <w:rFonts w:ascii="Times New Roman" w:hAnsi="Times New Roman"/>
          <w:sz w:val="24"/>
          <w:szCs w:val="24"/>
        </w:rPr>
        <w:t>enseignant, d</w:t>
      </w:r>
      <w:r w:rsidR="00252006">
        <w:rPr>
          <w:rFonts w:ascii="Times New Roman" w:hAnsi="Times New Roman"/>
          <w:sz w:val="24"/>
          <w:szCs w:val="24"/>
        </w:rPr>
        <w:t>’</w:t>
      </w:r>
      <w:r w:rsidRPr="005C5DEC">
        <w:rPr>
          <w:rFonts w:ascii="Times New Roman" w:hAnsi="Times New Roman"/>
          <w:sz w:val="24"/>
          <w:szCs w:val="24"/>
        </w:rPr>
        <w:t>autant plus qu</w:t>
      </w:r>
      <w:r w:rsidR="00252006">
        <w:rPr>
          <w:rFonts w:ascii="Times New Roman" w:hAnsi="Times New Roman"/>
          <w:sz w:val="24"/>
          <w:szCs w:val="24"/>
        </w:rPr>
        <w:t>’</w:t>
      </w:r>
      <w:r w:rsidRPr="005C5DEC">
        <w:rPr>
          <w:rFonts w:ascii="Times New Roman" w:hAnsi="Times New Roman"/>
          <w:sz w:val="24"/>
          <w:szCs w:val="24"/>
        </w:rPr>
        <w:t>ils ne sont pas accompagnés ni d</w:t>
      </w:r>
      <w:r w:rsidR="00252006">
        <w:rPr>
          <w:rFonts w:ascii="Times New Roman" w:hAnsi="Times New Roman"/>
          <w:sz w:val="24"/>
          <w:szCs w:val="24"/>
        </w:rPr>
        <w:t>’</w:t>
      </w:r>
      <w:r w:rsidRPr="005C5DEC">
        <w:rPr>
          <w:rFonts w:ascii="Times New Roman" w:hAnsi="Times New Roman"/>
          <w:sz w:val="24"/>
          <w:szCs w:val="24"/>
        </w:rPr>
        <w:t>instructions officielles ni d</w:t>
      </w:r>
      <w:r w:rsidR="00252006">
        <w:rPr>
          <w:rFonts w:ascii="Times New Roman" w:hAnsi="Times New Roman"/>
          <w:sz w:val="24"/>
          <w:szCs w:val="24"/>
        </w:rPr>
        <w:t>’</w:t>
      </w:r>
      <w:r w:rsidRPr="005C5DEC">
        <w:rPr>
          <w:rFonts w:ascii="Times New Roman" w:hAnsi="Times New Roman"/>
          <w:sz w:val="24"/>
          <w:szCs w:val="24"/>
        </w:rPr>
        <w:t>objectifs précis. Pour mettre fin à cet imbroglio, on a élaboré des programmes interm</w:t>
      </w:r>
      <w:r w:rsidRPr="005C5DEC">
        <w:rPr>
          <w:rFonts w:ascii="Times New Roman" w:hAnsi="Times New Roman"/>
          <w:sz w:val="24"/>
          <w:szCs w:val="24"/>
        </w:rPr>
        <w:t>é</w:t>
      </w:r>
      <w:r w:rsidRPr="005C5DEC">
        <w:rPr>
          <w:rFonts w:ascii="Times New Roman" w:hAnsi="Times New Roman"/>
          <w:sz w:val="24"/>
          <w:szCs w:val="24"/>
        </w:rPr>
        <w:t>diaires (PI), qui sont des contenus accompagnés d</w:t>
      </w:r>
      <w:r w:rsidR="00252006">
        <w:rPr>
          <w:rFonts w:ascii="Times New Roman" w:hAnsi="Times New Roman"/>
          <w:sz w:val="24"/>
          <w:szCs w:val="24"/>
        </w:rPr>
        <w:t>’</w:t>
      </w:r>
      <w:r w:rsidRPr="005C5DEC">
        <w:rPr>
          <w:rFonts w:ascii="Times New Roman" w:hAnsi="Times New Roman"/>
          <w:sz w:val="24"/>
          <w:szCs w:val="24"/>
        </w:rPr>
        <w:t>objectifs ou de commentaires indiquant à l</w:t>
      </w:r>
      <w:r w:rsidR="00252006">
        <w:rPr>
          <w:rFonts w:ascii="Times New Roman" w:hAnsi="Times New Roman"/>
          <w:sz w:val="24"/>
          <w:szCs w:val="24"/>
        </w:rPr>
        <w:t>’</w:t>
      </w:r>
      <w:r w:rsidRPr="005C5DEC">
        <w:rPr>
          <w:rFonts w:ascii="Times New Roman" w:hAnsi="Times New Roman"/>
          <w:sz w:val="24"/>
          <w:szCs w:val="24"/>
        </w:rPr>
        <w:t>enseignant ce qu</w:t>
      </w:r>
      <w:r w:rsidR="00252006">
        <w:rPr>
          <w:rFonts w:ascii="Times New Roman" w:hAnsi="Times New Roman"/>
          <w:sz w:val="24"/>
          <w:szCs w:val="24"/>
        </w:rPr>
        <w:t>’</w:t>
      </w:r>
      <w:r w:rsidRPr="005C5DEC">
        <w:rPr>
          <w:rFonts w:ascii="Times New Roman" w:hAnsi="Times New Roman"/>
          <w:sz w:val="24"/>
          <w:szCs w:val="24"/>
        </w:rPr>
        <w:t>il peut faire</w:t>
      </w:r>
      <w:r w:rsidRPr="00710D08">
        <w:rPr>
          <w:rFonts w:ascii="Times New Roman" w:hAnsi="Times New Roman"/>
          <w:sz w:val="24"/>
          <w:szCs w:val="24"/>
        </w:rPr>
        <w:t> »</w:t>
      </w:r>
      <w:r w:rsidRPr="004E5563">
        <w:rPr>
          <w:rFonts w:ascii="Times New Roman" w:hAnsi="Times New Roman"/>
          <w:sz w:val="24"/>
          <w:szCs w:val="24"/>
        </w:rPr>
        <w:t xml:space="preserve"> (Gomez et Huannou, 2009 : 41).</w:t>
      </w:r>
    </w:p>
    <w:p w:rsidR="00D64612" w:rsidRPr="006C3BB2" w:rsidRDefault="006C3BB2" w:rsidP="006C3BB2">
      <w:pPr>
        <w:rPr>
          <w:rFonts w:ascii="Times New Roman" w:hAnsi="Times New Roman"/>
          <w:sz w:val="24"/>
          <w:szCs w:val="24"/>
        </w:rPr>
      </w:pPr>
      <w:r>
        <w:rPr>
          <w:rFonts w:ascii="Times New Roman" w:hAnsi="Times New Roman"/>
          <w:sz w:val="24"/>
          <w:szCs w:val="24"/>
        </w:rPr>
        <w:br w:type="page"/>
      </w:r>
      <w:r w:rsidR="00AF0798" w:rsidRPr="007566B4">
        <w:rPr>
          <w:rFonts w:ascii="Times New Roman" w:hAnsi="Times New Roman"/>
          <w:b/>
          <w:sz w:val="36"/>
          <w:szCs w:val="36"/>
        </w:rPr>
        <w:lastRenderedPageBreak/>
        <w:t>3</w:t>
      </w:r>
      <w:r w:rsidR="00D64612" w:rsidRPr="007566B4">
        <w:rPr>
          <w:rFonts w:ascii="Times New Roman" w:hAnsi="Times New Roman"/>
          <w:b/>
          <w:sz w:val="36"/>
          <w:szCs w:val="36"/>
        </w:rPr>
        <w:t xml:space="preserve">.- </w:t>
      </w:r>
      <w:r w:rsidR="0068087B">
        <w:rPr>
          <w:rFonts w:ascii="Times New Roman" w:hAnsi="Times New Roman"/>
          <w:b/>
          <w:sz w:val="36"/>
          <w:szCs w:val="36"/>
        </w:rPr>
        <w:t>U</w:t>
      </w:r>
      <w:r w:rsidR="00583A2E" w:rsidRPr="007566B4">
        <w:rPr>
          <w:rFonts w:ascii="Times New Roman" w:hAnsi="Times New Roman"/>
          <w:b/>
          <w:sz w:val="36"/>
          <w:szCs w:val="36"/>
        </w:rPr>
        <w:t>ne réforme pédagogique opportuniste ?</w:t>
      </w:r>
    </w:p>
    <w:p w:rsidR="00710D08" w:rsidRDefault="00710D08" w:rsidP="00381048">
      <w:pPr>
        <w:spacing w:before="120" w:after="0"/>
        <w:jc w:val="both"/>
        <w:rPr>
          <w:rFonts w:ascii="Times New Roman" w:hAnsi="Times New Roman"/>
          <w:sz w:val="24"/>
          <w:szCs w:val="24"/>
          <w:lang w:val="fr-BE"/>
        </w:rPr>
      </w:pPr>
    </w:p>
    <w:p w:rsidR="00D64612" w:rsidRPr="004E5563" w:rsidRDefault="00D64612" w:rsidP="00381048">
      <w:pPr>
        <w:spacing w:before="120" w:after="0"/>
        <w:jc w:val="both"/>
        <w:rPr>
          <w:rFonts w:ascii="Times New Roman" w:eastAsia="Arial Unicode MS" w:hAnsi="Times New Roman"/>
          <w:sz w:val="24"/>
          <w:szCs w:val="24"/>
        </w:rPr>
      </w:pPr>
      <w:r w:rsidRPr="004E5563">
        <w:rPr>
          <w:rFonts w:ascii="Times New Roman" w:hAnsi="Times New Roman"/>
          <w:sz w:val="24"/>
          <w:szCs w:val="24"/>
          <w:lang w:val="fr-BE"/>
        </w:rPr>
        <w:t>S</w:t>
      </w:r>
      <w:r w:rsidR="00252006">
        <w:rPr>
          <w:rFonts w:ascii="Times New Roman" w:hAnsi="Times New Roman"/>
          <w:sz w:val="24"/>
          <w:szCs w:val="24"/>
          <w:lang w:val="fr-BE"/>
        </w:rPr>
        <w:t>’</w:t>
      </w:r>
      <w:r w:rsidRPr="004E5563">
        <w:rPr>
          <w:rFonts w:ascii="Times New Roman" w:hAnsi="Times New Roman"/>
          <w:sz w:val="24"/>
          <w:szCs w:val="24"/>
          <w:lang w:val="fr-BE"/>
        </w:rPr>
        <w:t>il peut être tentant de dénoncer les effets de l</w:t>
      </w:r>
      <w:r w:rsidR="00252006">
        <w:rPr>
          <w:rFonts w:ascii="Times New Roman" w:hAnsi="Times New Roman"/>
          <w:sz w:val="24"/>
          <w:szCs w:val="24"/>
          <w:lang w:val="fr-BE"/>
        </w:rPr>
        <w:t>’</w:t>
      </w:r>
      <w:r w:rsidRPr="004E5563">
        <w:rPr>
          <w:rFonts w:ascii="Times New Roman" w:hAnsi="Times New Roman"/>
          <w:sz w:val="24"/>
          <w:szCs w:val="24"/>
          <w:lang w:val="fr-BE"/>
        </w:rPr>
        <w:t>imposition d</w:t>
      </w:r>
      <w:r w:rsidR="00252006">
        <w:rPr>
          <w:rFonts w:ascii="Times New Roman" w:hAnsi="Times New Roman"/>
          <w:sz w:val="24"/>
          <w:szCs w:val="24"/>
          <w:lang w:val="fr-BE"/>
        </w:rPr>
        <w:t>’</w:t>
      </w:r>
      <w:r w:rsidRPr="004E5563">
        <w:rPr>
          <w:rFonts w:ascii="Times New Roman" w:hAnsi="Times New Roman"/>
          <w:sz w:val="24"/>
          <w:szCs w:val="24"/>
          <w:lang w:val="fr-BE"/>
        </w:rPr>
        <w:t>une norme pédagogique par des organismes internationaux, il nous semble que l</w:t>
      </w:r>
      <w:r w:rsidR="00252006">
        <w:rPr>
          <w:rFonts w:ascii="Times New Roman" w:hAnsi="Times New Roman"/>
          <w:sz w:val="24"/>
          <w:szCs w:val="24"/>
          <w:lang w:val="fr-BE"/>
        </w:rPr>
        <w:t>’</w:t>
      </w:r>
      <w:r w:rsidRPr="004E5563">
        <w:rPr>
          <w:rFonts w:ascii="Times New Roman" w:hAnsi="Times New Roman"/>
          <w:sz w:val="24"/>
          <w:szCs w:val="24"/>
          <w:lang w:val="fr-BE"/>
        </w:rPr>
        <w:t>imposition de l</w:t>
      </w:r>
      <w:r w:rsidR="00252006">
        <w:rPr>
          <w:rFonts w:ascii="Times New Roman" w:hAnsi="Times New Roman"/>
          <w:sz w:val="24"/>
          <w:szCs w:val="24"/>
          <w:lang w:val="fr-BE"/>
        </w:rPr>
        <w:t>’</w:t>
      </w:r>
      <w:r w:rsidRPr="004E5563">
        <w:rPr>
          <w:rFonts w:ascii="Times New Roman" w:hAnsi="Times New Roman"/>
          <w:sz w:val="24"/>
          <w:szCs w:val="24"/>
          <w:lang w:val="fr-BE"/>
        </w:rPr>
        <w:t>APC a surtout servi de rév</w:t>
      </w:r>
      <w:r w:rsidRPr="004E5563">
        <w:rPr>
          <w:rFonts w:ascii="Times New Roman" w:hAnsi="Times New Roman"/>
          <w:sz w:val="24"/>
          <w:szCs w:val="24"/>
          <w:lang w:val="fr-BE"/>
        </w:rPr>
        <w:t>é</w:t>
      </w:r>
      <w:r w:rsidRPr="004E5563">
        <w:rPr>
          <w:rFonts w:ascii="Times New Roman" w:hAnsi="Times New Roman"/>
          <w:sz w:val="24"/>
          <w:szCs w:val="24"/>
          <w:lang w:val="fr-BE"/>
        </w:rPr>
        <w:t>lateur aux défaillances structurelles qui minent depuis plusieurs décennies le système scolaire béninois. Parmi les déficits essentiels, c</w:t>
      </w:r>
      <w:r w:rsidR="00252006">
        <w:rPr>
          <w:rFonts w:ascii="Times New Roman" w:hAnsi="Times New Roman"/>
          <w:sz w:val="24"/>
          <w:szCs w:val="24"/>
          <w:lang w:val="fr-BE"/>
        </w:rPr>
        <w:t>’</w:t>
      </w:r>
      <w:r w:rsidRPr="004E5563">
        <w:rPr>
          <w:rFonts w:ascii="Times New Roman" w:hAnsi="Times New Roman"/>
          <w:sz w:val="24"/>
          <w:szCs w:val="24"/>
          <w:lang w:val="fr-BE"/>
        </w:rPr>
        <w:t>est-à-dire ceux qu</w:t>
      </w:r>
      <w:r w:rsidR="00252006">
        <w:rPr>
          <w:rFonts w:ascii="Times New Roman" w:hAnsi="Times New Roman"/>
          <w:sz w:val="24"/>
          <w:szCs w:val="24"/>
          <w:lang w:val="fr-BE"/>
        </w:rPr>
        <w:t>’</w:t>
      </w:r>
      <w:r w:rsidRPr="004E5563">
        <w:rPr>
          <w:rFonts w:ascii="Times New Roman" w:hAnsi="Times New Roman"/>
          <w:sz w:val="24"/>
          <w:szCs w:val="24"/>
          <w:lang w:val="fr-BE"/>
        </w:rPr>
        <w:t>il conviendrait de combler en pri</w:t>
      </w:r>
      <w:r w:rsidRPr="004E5563">
        <w:rPr>
          <w:rFonts w:ascii="Times New Roman" w:hAnsi="Times New Roman"/>
          <w:sz w:val="24"/>
          <w:szCs w:val="24"/>
          <w:lang w:val="fr-BE"/>
        </w:rPr>
        <w:t>o</w:t>
      </w:r>
      <w:r w:rsidRPr="004E5563">
        <w:rPr>
          <w:rFonts w:ascii="Times New Roman" w:hAnsi="Times New Roman"/>
          <w:sz w:val="24"/>
          <w:szCs w:val="24"/>
          <w:lang w:val="fr-BE"/>
        </w:rPr>
        <w:t>rité quelle que soit d</w:t>
      </w:r>
      <w:r w:rsidR="00252006">
        <w:rPr>
          <w:rFonts w:ascii="Times New Roman" w:hAnsi="Times New Roman"/>
          <w:sz w:val="24"/>
          <w:szCs w:val="24"/>
          <w:lang w:val="fr-BE"/>
        </w:rPr>
        <w:t>’</w:t>
      </w:r>
      <w:r w:rsidRPr="004E5563">
        <w:rPr>
          <w:rFonts w:ascii="Times New Roman" w:hAnsi="Times New Roman"/>
          <w:sz w:val="24"/>
          <w:szCs w:val="24"/>
          <w:lang w:val="fr-BE"/>
        </w:rPr>
        <w:t>ailleurs la norme pédagogique de référence, nous avons souligné dans le chapitre précédent l</w:t>
      </w:r>
      <w:r w:rsidR="00252006">
        <w:rPr>
          <w:rFonts w:ascii="Times New Roman" w:hAnsi="Times New Roman"/>
          <w:sz w:val="24"/>
          <w:szCs w:val="24"/>
          <w:lang w:val="fr-BE"/>
        </w:rPr>
        <w:t>’</w:t>
      </w:r>
      <w:r w:rsidRPr="004E5563">
        <w:rPr>
          <w:rFonts w:ascii="Times New Roman" w:hAnsi="Times New Roman"/>
          <w:sz w:val="24"/>
          <w:szCs w:val="24"/>
          <w:lang w:val="fr-BE"/>
        </w:rPr>
        <w:t>absence de formation d</w:t>
      </w:r>
      <w:r w:rsidR="00252006">
        <w:rPr>
          <w:rFonts w:ascii="Times New Roman" w:hAnsi="Times New Roman"/>
          <w:sz w:val="24"/>
          <w:szCs w:val="24"/>
          <w:lang w:val="fr-BE"/>
        </w:rPr>
        <w:t>’</w:t>
      </w:r>
      <w:r w:rsidRPr="004E5563">
        <w:rPr>
          <w:rFonts w:ascii="Times New Roman" w:hAnsi="Times New Roman"/>
          <w:sz w:val="24"/>
          <w:szCs w:val="24"/>
          <w:lang w:val="fr-BE"/>
        </w:rPr>
        <w:t xml:space="preserve">une très grande majorité des </w:t>
      </w:r>
      <w:r w:rsidRPr="004E5563">
        <w:rPr>
          <w:rFonts w:ascii="Times New Roman" w:eastAsia="Arial Unicode MS" w:hAnsi="Times New Roman"/>
          <w:sz w:val="24"/>
          <w:szCs w:val="24"/>
        </w:rPr>
        <w:t>enseignants bén</w:t>
      </w:r>
      <w:r w:rsidRPr="004E5563">
        <w:rPr>
          <w:rFonts w:ascii="Times New Roman" w:eastAsia="Arial Unicode MS" w:hAnsi="Times New Roman"/>
          <w:sz w:val="24"/>
          <w:szCs w:val="24"/>
        </w:rPr>
        <w:t>i</w:t>
      </w:r>
      <w:r w:rsidRPr="004E5563">
        <w:rPr>
          <w:rFonts w:ascii="Times New Roman" w:eastAsia="Arial Unicode MS" w:hAnsi="Times New Roman"/>
          <w:sz w:val="24"/>
          <w:szCs w:val="24"/>
        </w:rPr>
        <w:t>nois. Comment parviendront-ils à mettre en œuvre une nouvelle norme pédagogique alors qu</w:t>
      </w:r>
      <w:r w:rsidR="00252006">
        <w:rPr>
          <w:rFonts w:ascii="Times New Roman" w:eastAsia="Arial Unicode MS" w:hAnsi="Times New Roman"/>
          <w:sz w:val="24"/>
          <w:szCs w:val="24"/>
        </w:rPr>
        <w:t>’</w:t>
      </w:r>
      <w:r w:rsidRPr="004E5563">
        <w:rPr>
          <w:rFonts w:ascii="Times New Roman" w:eastAsia="Arial Unicode MS" w:hAnsi="Times New Roman"/>
          <w:sz w:val="24"/>
          <w:szCs w:val="24"/>
        </w:rPr>
        <w:t>ils n</w:t>
      </w:r>
      <w:r w:rsidR="00252006">
        <w:rPr>
          <w:rFonts w:ascii="Times New Roman" w:eastAsia="Arial Unicode MS" w:hAnsi="Times New Roman"/>
          <w:sz w:val="24"/>
          <w:szCs w:val="24"/>
        </w:rPr>
        <w:t>’</w:t>
      </w:r>
      <w:r w:rsidRPr="004E5563">
        <w:rPr>
          <w:rFonts w:ascii="Times New Roman" w:eastAsia="Arial Unicode MS" w:hAnsi="Times New Roman"/>
          <w:sz w:val="24"/>
          <w:szCs w:val="24"/>
        </w:rPr>
        <w:t>ont reçu aucune formation, tant disciplinaire que méthodologique ? Pire encore, comment les amener à délaisser des habitudes de travail acquises sur le tas et qui leur ont permis de (sur)vivre jusqu</w:t>
      </w:r>
      <w:r w:rsidR="00252006">
        <w:rPr>
          <w:rFonts w:ascii="Times New Roman" w:eastAsia="Arial Unicode MS" w:hAnsi="Times New Roman"/>
          <w:sz w:val="24"/>
          <w:szCs w:val="24"/>
        </w:rPr>
        <w:t>’</w:t>
      </w:r>
      <w:r w:rsidRPr="004E5563">
        <w:rPr>
          <w:rFonts w:ascii="Times New Roman" w:eastAsia="Arial Unicode MS" w:hAnsi="Times New Roman"/>
          <w:sz w:val="24"/>
          <w:szCs w:val="24"/>
        </w:rPr>
        <w:t>alors ? Comment les amener à mettre en œuvre des dispositifs d</w:t>
      </w:r>
      <w:r w:rsidRPr="004E5563">
        <w:rPr>
          <w:rFonts w:ascii="Times New Roman" w:eastAsia="Arial Unicode MS" w:hAnsi="Times New Roman"/>
          <w:sz w:val="24"/>
          <w:szCs w:val="24"/>
        </w:rPr>
        <w:t>i</w:t>
      </w:r>
      <w:r w:rsidRPr="004E5563">
        <w:rPr>
          <w:rFonts w:ascii="Times New Roman" w:eastAsia="Arial Unicode MS" w:hAnsi="Times New Roman"/>
          <w:sz w:val="24"/>
          <w:szCs w:val="24"/>
        </w:rPr>
        <w:t>dactiques adaptés et efficients ?</w:t>
      </w:r>
    </w:p>
    <w:p w:rsidR="00583A2E" w:rsidRPr="004E5563" w:rsidRDefault="00583A2E" w:rsidP="00381048">
      <w:pPr>
        <w:spacing w:before="120" w:after="0"/>
        <w:jc w:val="both"/>
        <w:rPr>
          <w:rFonts w:ascii="Times New Roman" w:hAnsi="Times New Roman"/>
          <w:sz w:val="24"/>
          <w:szCs w:val="24"/>
        </w:rPr>
      </w:pPr>
      <w:r w:rsidRPr="004E5563">
        <w:rPr>
          <w:rFonts w:ascii="Times New Roman" w:hAnsi="Times New Roman"/>
          <w:sz w:val="24"/>
          <w:szCs w:val="24"/>
        </w:rPr>
        <w:t>L</w:t>
      </w:r>
      <w:r w:rsidR="00252006">
        <w:rPr>
          <w:rFonts w:ascii="Times New Roman" w:hAnsi="Times New Roman"/>
          <w:sz w:val="24"/>
          <w:szCs w:val="24"/>
        </w:rPr>
        <w:t>’</w:t>
      </w:r>
      <w:r w:rsidRPr="004E5563">
        <w:rPr>
          <w:rFonts w:ascii="Times New Roman" w:hAnsi="Times New Roman"/>
          <w:sz w:val="24"/>
          <w:szCs w:val="24"/>
        </w:rPr>
        <w:t>introduction des Nouveaux Programmes d</w:t>
      </w:r>
      <w:r w:rsidR="00252006">
        <w:rPr>
          <w:rFonts w:ascii="Times New Roman" w:hAnsi="Times New Roman"/>
          <w:sz w:val="24"/>
          <w:szCs w:val="24"/>
        </w:rPr>
        <w:t>’</w:t>
      </w:r>
      <w:r w:rsidRPr="004E5563">
        <w:rPr>
          <w:rFonts w:ascii="Times New Roman" w:hAnsi="Times New Roman"/>
          <w:sz w:val="24"/>
          <w:szCs w:val="24"/>
        </w:rPr>
        <w:t>Etudes a suscité le trouble dans un contexte pr</w:t>
      </w:r>
      <w:r w:rsidRPr="004E5563">
        <w:rPr>
          <w:rFonts w:ascii="Times New Roman" w:hAnsi="Times New Roman"/>
          <w:sz w:val="24"/>
          <w:szCs w:val="24"/>
        </w:rPr>
        <w:t>o</w:t>
      </w:r>
      <w:r w:rsidRPr="004E5563">
        <w:rPr>
          <w:rFonts w:ascii="Times New Roman" w:hAnsi="Times New Roman"/>
          <w:sz w:val="24"/>
          <w:szCs w:val="24"/>
        </w:rPr>
        <w:t>fessionnel peu qualifié et peu stabilisé. Lorsque cette approche a été introduite au secondaire, les formations du personnel enseignant ont été très rapides. Les formations organisées n</w:t>
      </w:r>
      <w:r w:rsidR="00252006">
        <w:rPr>
          <w:rFonts w:ascii="Times New Roman" w:hAnsi="Times New Roman"/>
          <w:sz w:val="24"/>
          <w:szCs w:val="24"/>
        </w:rPr>
        <w:t>’</w:t>
      </w:r>
      <w:r w:rsidRPr="004E5563">
        <w:rPr>
          <w:rFonts w:ascii="Times New Roman" w:hAnsi="Times New Roman"/>
          <w:sz w:val="24"/>
          <w:szCs w:val="24"/>
        </w:rPr>
        <w:t>ont probablement pas aidé les enseignants, qui restent dépourvus d</w:t>
      </w:r>
      <w:r w:rsidR="00252006">
        <w:rPr>
          <w:rFonts w:ascii="Times New Roman" w:hAnsi="Times New Roman"/>
          <w:sz w:val="24"/>
          <w:szCs w:val="24"/>
        </w:rPr>
        <w:t>’</w:t>
      </w:r>
      <w:r w:rsidRPr="004E5563">
        <w:rPr>
          <w:rFonts w:ascii="Times New Roman" w:hAnsi="Times New Roman"/>
          <w:sz w:val="24"/>
          <w:szCs w:val="24"/>
        </w:rPr>
        <w:t>approches concrètes et cont</w:t>
      </w:r>
      <w:r w:rsidRPr="004E5563">
        <w:rPr>
          <w:rFonts w:ascii="Times New Roman" w:hAnsi="Times New Roman"/>
          <w:sz w:val="24"/>
          <w:szCs w:val="24"/>
        </w:rPr>
        <w:t>i</w:t>
      </w:r>
      <w:r w:rsidRPr="004E5563">
        <w:rPr>
          <w:rFonts w:ascii="Times New Roman" w:hAnsi="Times New Roman"/>
          <w:sz w:val="24"/>
          <w:szCs w:val="24"/>
        </w:rPr>
        <w:t>nuent de percevoir l</w:t>
      </w:r>
      <w:r w:rsidR="00252006">
        <w:rPr>
          <w:rFonts w:ascii="Times New Roman" w:hAnsi="Times New Roman"/>
          <w:sz w:val="24"/>
          <w:szCs w:val="24"/>
        </w:rPr>
        <w:t>’</w:t>
      </w:r>
      <w:r w:rsidRPr="004E5563">
        <w:rPr>
          <w:rFonts w:ascii="Times New Roman" w:hAnsi="Times New Roman"/>
          <w:sz w:val="24"/>
          <w:szCs w:val="24"/>
        </w:rPr>
        <w:t>APC comme une source d</w:t>
      </w:r>
      <w:r w:rsidR="00252006">
        <w:rPr>
          <w:rFonts w:ascii="Times New Roman" w:hAnsi="Times New Roman"/>
          <w:sz w:val="24"/>
          <w:szCs w:val="24"/>
        </w:rPr>
        <w:t>’</w:t>
      </w:r>
      <w:r w:rsidRPr="004E5563">
        <w:rPr>
          <w:rFonts w:ascii="Times New Roman" w:hAnsi="Times New Roman"/>
          <w:sz w:val="24"/>
          <w:szCs w:val="24"/>
        </w:rPr>
        <w:t>insécurité. La confusion qui entoure les pri</w:t>
      </w:r>
      <w:r w:rsidRPr="004E5563">
        <w:rPr>
          <w:rFonts w:ascii="Times New Roman" w:hAnsi="Times New Roman"/>
          <w:sz w:val="24"/>
          <w:szCs w:val="24"/>
        </w:rPr>
        <w:t>n</w:t>
      </w:r>
      <w:r w:rsidRPr="004E5563">
        <w:rPr>
          <w:rFonts w:ascii="Times New Roman" w:hAnsi="Times New Roman"/>
          <w:sz w:val="24"/>
          <w:szCs w:val="24"/>
        </w:rPr>
        <w:t>cipes essentiels de l</w:t>
      </w:r>
      <w:r w:rsidR="00252006">
        <w:rPr>
          <w:rFonts w:ascii="Times New Roman" w:hAnsi="Times New Roman"/>
          <w:sz w:val="24"/>
          <w:szCs w:val="24"/>
        </w:rPr>
        <w:t>’</w:t>
      </w:r>
      <w:r w:rsidRPr="004E5563">
        <w:rPr>
          <w:rFonts w:ascii="Times New Roman" w:hAnsi="Times New Roman"/>
          <w:sz w:val="24"/>
          <w:szCs w:val="24"/>
        </w:rPr>
        <w:t>APC, ou leur méconnaissance, compliquent le travail quotidien en classe aussi bien pour les apprenants que pour les enseignants.</w:t>
      </w:r>
    </w:p>
    <w:p w:rsidR="00583A2E" w:rsidRPr="004E5563" w:rsidRDefault="00583A2E" w:rsidP="00381048">
      <w:pPr>
        <w:spacing w:before="120" w:after="0"/>
        <w:jc w:val="both"/>
        <w:rPr>
          <w:rFonts w:ascii="Times New Roman" w:hAnsi="Times New Roman"/>
          <w:sz w:val="24"/>
          <w:szCs w:val="24"/>
        </w:rPr>
      </w:pPr>
      <w:r w:rsidRPr="004E5563">
        <w:rPr>
          <w:rFonts w:ascii="Times New Roman" w:eastAsia="Arial Unicode MS" w:hAnsi="Times New Roman"/>
          <w:sz w:val="24"/>
          <w:szCs w:val="24"/>
        </w:rPr>
        <w:t>Le système éducatif béninois, du moins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école secondaire béninoise, était-elle alors prête à affronter cet immense défi ? Se pourrait-il que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introduction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 xml:space="preserve">APC était une </w:t>
      </w:r>
      <w:r w:rsidRPr="004E5563">
        <w:rPr>
          <w:rFonts w:ascii="Times New Roman" w:hAnsi="Times New Roman"/>
          <w:sz w:val="24"/>
          <w:szCs w:val="24"/>
        </w:rPr>
        <w:t xml:space="preserve">réforme </w:t>
      </w:r>
      <w:r w:rsidR="00D64612" w:rsidRPr="004E5563">
        <w:rPr>
          <w:rFonts w:ascii="Times New Roman" w:hAnsi="Times New Roman"/>
          <w:sz w:val="24"/>
          <w:szCs w:val="24"/>
        </w:rPr>
        <w:t>o</w:t>
      </w:r>
      <w:r w:rsidR="00D64612" w:rsidRPr="004E5563">
        <w:rPr>
          <w:rFonts w:ascii="Times New Roman" w:hAnsi="Times New Roman"/>
          <w:sz w:val="24"/>
          <w:szCs w:val="24"/>
        </w:rPr>
        <w:t>p</w:t>
      </w:r>
      <w:r w:rsidRPr="004E5563">
        <w:rPr>
          <w:rFonts w:ascii="Times New Roman" w:hAnsi="Times New Roman"/>
          <w:sz w:val="24"/>
          <w:szCs w:val="24"/>
        </w:rPr>
        <w:t>portuniste</w:t>
      </w:r>
      <w:r w:rsidR="00D64612" w:rsidRPr="004E5563">
        <w:rPr>
          <w:rFonts w:ascii="Times New Roman" w:hAnsi="Times New Roman"/>
          <w:sz w:val="24"/>
          <w:szCs w:val="24"/>
        </w:rPr>
        <w:t xml:space="preserve"> motivée par le souci de parer au plus pressé ? </w:t>
      </w:r>
      <w:r w:rsidRPr="004E5563">
        <w:rPr>
          <w:rFonts w:ascii="Times New Roman" w:hAnsi="Times New Roman"/>
          <w:sz w:val="24"/>
          <w:szCs w:val="24"/>
        </w:rPr>
        <w:t>Les pouvoirs publics béninois a</w:t>
      </w:r>
      <w:r w:rsidRPr="004E5563">
        <w:rPr>
          <w:rFonts w:ascii="Times New Roman" w:hAnsi="Times New Roman"/>
          <w:sz w:val="24"/>
          <w:szCs w:val="24"/>
        </w:rPr>
        <w:t>u</w:t>
      </w:r>
      <w:r w:rsidRPr="004E5563">
        <w:rPr>
          <w:rFonts w:ascii="Times New Roman" w:hAnsi="Times New Roman"/>
          <w:sz w:val="24"/>
          <w:szCs w:val="24"/>
        </w:rPr>
        <w:t>rai</w:t>
      </w:r>
      <w:r w:rsidR="009F0CBD" w:rsidRPr="004E5563">
        <w:rPr>
          <w:rFonts w:ascii="Times New Roman" w:hAnsi="Times New Roman"/>
          <w:sz w:val="24"/>
          <w:szCs w:val="24"/>
        </w:rPr>
        <w:t>en</w:t>
      </w:r>
      <w:r w:rsidRPr="004E5563">
        <w:rPr>
          <w:rFonts w:ascii="Times New Roman" w:hAnsi="Times New Roman"/>
          <w:sz w:val="24"/>
          <w:szCs w:val="24"/>
        </w:rPr>
        <w:t>t-il</w:t>
      </w:r>
      <w:r w:rsidR="009F0CBD" w:rsidRPr="004E5563">
        <w:rPr>
          <w:rFonts w:ascii="Times New Roman" w:hAnsi="Times New Roman"/>
          <w:sz w:val="24"/>
          <w:szCs w:val="24"/>
        </w:rPr>
        <w:t>s</w:t>
      </w:r>
      <w:r w:rsidRPr="004E5563">
        <w:rPr>
          <w:rFonts w:ascii="Times New Roman" w:hAnsi="Times New Roman"/>
          <w:sz w:val="24"/>
          <w:szCs w:val="24"/>
        </w:rPr>
        <w:t xml:space="preserve"> pu rester sourds à l</w:t>
      </w:r>
      <w:r w:rsidR="00252006">
        <w:rPr>
          <w:rFonts w:ascii="Times New Roman" w:hAnsi="Times New Roman"/>
          <w:sz w:val="24"/>
          <w:szCs w:val="24"/>
        </w:rPr>
        <w:t>’</w:t>
      </w:r>
      <w:r w:rsidR="00D64612" w:rsidRPr="004E5563">
        <w:rPr>
          <w:rFonts w:ascii="Times New Roman" w:hAnsi="Times New Roman"/>
          <w:sz w:val="24"/>
          <w:szCs w:val="24"/>
        </w:rPr>
        <w:t>appel des institutions internationales ? A Dakar, en 2000, dans les déclarations sur l</w:t>
      </w:r>
      <w:r w:rsidR="00252006">
        <w:rPr>
          <w:rFonts w:ascii="Times New Roman" w:hAnsi="Times New Roman"/>
          <w:sz w:val="24"/>
          <w:szCs w:val="24"/>
        </w:rPr>
        <w:t>’</w:t>
      </w:r>
      <w:r w:rsidR="00D64612" w:rsidRPr="004E5563">
        <w:rPr>
          <w:rFonts w:ascii="Times New Roman" w:hAnsi="Times New Roman"/>
          <w:sz w:val="24"/>
          <w:szCs w:val="24"/>
        </w:rPr>
        <w:t>Education pour tous, l</w:t>
      </w:r>
      <w:r w:rsidR="00252006">
        <w:rPr>
          <w:rFonts w:ascii="Times New Roman" w:hAnsi="Times New Roman"/>
          <w:sz w:val="24"/>
          <w:szCs w:val="24"/>
        </w:rPr>
        <w:t>’</w:t>
      </w:r>
      <w:r w:rsidR="00D64612" w:rsidRPr="004E5563">
        <w:rPr>
          <w:rFonts w:ascii="Times New Roman" w:hAnsi="Times New Roman"/>
          <w:sz w:val="24"/>
          <w:szCs w:val="24"/>
        </w:rPr>
        <w:t>efficacité des curricula des pays africains a été questionnée, et la nécessité d</w:t>
      </w:r>
      <w:r w:rsidR="00252006">
        <w:rPr>
          <w:rFonts w:ascii="Times New Roman" w:hAnsi="Times New Roman"/>
          <w:sz w:val="24"/>
          <w:szCs w:val="24"/>
        </w:rPr>
        <w:t>’</w:t>
      </w:r>
      <w:r w:rsidR="00D64612" w:rsidRPr="004E5563">
        <w:rPr>
          <w:rFonts w:ascii="Times New Roman" w:hAnsi="Times New Roman"/>
          <w:sz w:val="24"/>
          <w:szCs w:val="24"/>
        </w:rPr>
        <w:t>une recherche de programmes plus appropriés aux nouvelles données mondiales</w:t>
      </w:r>
      <w:r w:rsidRPr="004E5563">
        <w:rPr>
          <w:rFonts w:ascii="Times New Roman" w:hAnsi="Times New Roman"/>
          <w:sz w:val="24"/>
          <w:szCs w:val="24"/>
        </w:rPr>
        <w:t xml:space="preserve"> a été affirmée.</w:t>
      </w:r>
    </w:p>
    <w:p w:rsidR="00583A2E" w:rsidRPr="004E5563" w:rsidRDefault="00D64612" w:rsidP="00381048">
      <w:pPr>
        <w:spacing w:before="120" w:after="0"/>
        <w:jc w:val="both"/>
        <w:rPr>
          <w:rFonts w:ascii="Times New Roman" w:hAnsi="Times New Roman"/>
          <w:b/>
          <w:sz w:val="24"/>
          <w:szCs w:val="24"/>
        </w:rPr>
      </w:pPr>
      <w:r w:rsidRPr="004E5563">
        <w:rPr>
          <w:rFonts w:ascii="Times New Roman" w:hAnsi="Times New Roman"/>
          <w:sz w:val="24"/>
          <w:szCs w:val="24"/>
        </w:rPr>
        <w:t>Comparativement aux réformes scolaires précédentes, c</w:t>
      </w:r>
      <w:r w:rsidR="00252006">
        <w:rPr>
          <w:rFonts w:ascii="Times New Roman" w:hAnsi="Times New Roman"/>
          <w:sz w:val="24"/>
          <w:szCs w:val="24"/>
        </w:rPr>
        <w:t>’</w:t>
      </w:r>
      <w:r w:rsidRPr="004E5563">
        <w:rPr>
          <w:rFonts w:ascii="Times New Roman" w:hAnsi="Times New Roman"/>
          <w:sz w:val="24"/>
          <w:szCs w:val="24"/>
        </w:rPr>
        <w:t xml:space="preserve">est là un </w:t>
      </w:r>
      <w:r w:rsidR="00583A2E" w:rsidRPr="004E5563">
        <w:rPr>
          <w:rFonts w:ascii="Times New Roman" w:hAnsi="Times New Roman"/>
          <w:sz w:val="24"/>
          <w:szCs w:val="24"/>
        </w:rPr>
        <w:t>obstacle supplémentaire</w:t>
      </w:r>
      <w:r w:rsidRPr="004E5563">
        <w:rPr>
          <w:rFonts w:ascii="Times New Roman" w:hAnsi="Times New Roman"/>
          <w:sz w:val="24"/>
          <w:szCs w:val="24"/>
        </w:rPr>
        <w:t>. L</w:t>
      </w:r>
      <w:r w:rsidR="00252006">
        <w:rPr>
          <w:rFonts w:ascii="Times New Roman" w:hAnsi="Times New Roman"/>
          <w:sz w:val="24"/>
          <w:szCs w:val="24"/>
        </w:rPr>
        <w:t>’</w:t>
      </w:r>
      <w:r w:rsidRPr="004E5563">
        <w:rPr>
          <w:rFonts w:ascii="Times New Roman" w:hAnsi="Times New Roman"/>
          <w:sz w:val="24"/>
          <w:szCs w:val="24"/>
        </w:rPr>
        <w:t>école coloniale et l</w:t>
      </w:r>
      <w:r w:rsidR="00252006">
        <w:rPr>
          <w:rFonts w:ascii="Times New Roman" w:hAnsi="Times New Roman"/>
          <w:sz w:val="24"/>
          <w:szCs w:val="24"/>
        </w:rPr>
        <w:t>’</w:t>
      </w:r>
      <w:r w:rsidRPr="004E5563">
        <w:rPr>
          <w:rFonts w:ascii="Times New Roman" w:hAnsi="Times New Roman"/>
          <w:sz w:val="24"/>
          <w:szCs w:val="24"/>
        </w:rPr>
        <w:t>école nouvelle s</w:t>
      </w:r>
      <w:r w:rsidR="00252006">
        <w:rPr>
          <w:rFonts w:ascii="Times New Roman" w:hAnsi="Times New Roman"/>
          <w:sz w:val="24"/>
          <w:szCs w:val="24"/>
        </w:rPr>
        <w:t>’</w:t>
      </w:r>
      <w:r w:rsidRPr="004E5563">
        <w:rPr>
          <w:rFonts w:ascii="Times New Roman" w:hAnsi="Times New Roman"/>
          <w:sz w:val="24"/>
          <w:szCs w:val="24"/>
        </w:rPr>
        <w:t>adossaient en effet à des projets politiques lisibles à l</w:t>
      </w:r>
      <w:r w:rsidR="00252006">
        <w:rPr>
          <w:rFonts w:ascii="Times New Roman" w:hAnsi="Times New Roman"/>
          <w:sz w:val="24"/>
          <w:szCs w:val="24"/>
        </w:rPr>
        <w:t>’</w:t>
      </w:r>
      <w:r w:rsidRPr="004E5563">
        <w:rPr>
          <w:rFonts w:ascii="Times New Roman" w:hAnsi="Times New Roman"/>
          <w:sz w:val="24"/>
          <w:szCs w:val="24"/>
        </w:rPr>
        <w:t>échelle nationale, même s</w:t>
      </w:r>
      <w:r w:rsidR="00252006">
        <w:rPr>
          <w:rFonts w:ascii="Times New Roman" w:hAnsi="Times New Roman"/>
          <w:sz w:val="24"/>
          <w:szCs w:val="24"/>
        </w:rPr>
        <w:t>’</w:t>
      </w:r>
      <w:r w:rsidRPr="004E5563">
        <w:rPr>
          <w:rFonts w:ascii="Times New Roman" w:hAnsi="Times New Roman"/>
          <w:sz w:val="24"/>
          <w:szCs w:val="24"/>
        </w:rPr>
        <w:t xml:space="preserve">ils étaient discutables ; bien plus, ils les confortaient. Mais la nouvelle orientation pédagogique, même si elle a un bien-fondé, a pu contribuer à déstabiliser </w:t>
      </w:r>
      <w:r w:rsidRPr="004E5563">
        <w:rPr>
          <w:rFonts w:ascii="Times New Roman" w:hAnsi="Times New Roman"/>
          <w:sz w:val="24"/>
          <w:szCs w:val="24"/>
          <w:lang w:val="fr-BE"/>
        </w:rPr>
        <w:t>l</w:t>
      </w:r>
      <w:r w:rsidR="00252006">
        <w:rPr>
          <w:rFonts w:ascii="Times New Roman" w:hAnsi="Times New Roman"/>
          <w:sz w:val="24"/>
          <w:szCs w:val="24"/>
          <w:lang w:val="fr-BE"/>
        </w:rPr>
        <w:t>’</w:t>
      </w:r>
      <w:r w:rsidRPr="004E5563">
        <w:rPr>
          <w:rFonts w:ascii="Times New Roman" w:hAnsi="Times New Roman"/>
          <w:sz w:val="24"/>
          <w:szCs w:val="24"/>
          <w:lang w:val="fr-BE"/>
        </w:rPr>
        <w:t>école béninoise</w:t>
      </w:r>
      <w:r w:rsidR="001938BB" w:rsidRPr="004E5563">
        <w:rPr>
          <w:rFonts w:ascii="Times New Roman" w:hAnsi="Times New Roman"/>
          <w:sz w:val="24"/>
          <w:szCs w:val="24"/>
          <w:lang w:val="fr-BE"/>
        </w:rPr>
        <w:t>.</w:t>
      </w:r>
      <w:r w:rsidR="00583A2E" w:rsidRPr="004E5563">
        <w:rPr>
          <w:rFonts w:ascii="Times New Roman" w:hAnsi="Times New Roman"/>
          <w:b/>
          <w:sz w:val="24"/>
          <w:szCs w:val="24"/>
        </w:rPr>
        <w:br w:type="page"/>
      </w:r>
    </w:p>
    <w:p w:rsidR="00710D08" w:rsidRPr="005C5DEC" w:rsidRDefault="00D764DB" w:rsidP="00381048">
      <w:pPr>
        <w:spacing w:before="120" w:after="0"/>
        <w:rPr>
          <w:rFonts w:ascii="Times New Roman" w:hAnsi="Times New Roman"/>
          <w:b/>
          <w:sz w:val="32"/>
          <w:szCs w:val="32"/>
        </w:rPr>
      </w:pPr>
      <w:r w:rsidRPr="005C5DEC">
        <w:rPr>
          <w:rFonts w:ascii="Times New Roman" w:hAnsi="Times New Roman"/>
          <w:b/>
          <w:sz w:val="32"/>
          <w:szCs w:val="32"/>
        </w:rPr>
        <w:lastRenderedPageBreak/>
        <w:t xml:space="preserve">Chapitre 4 </w:t>
      </w:r>
    </w:p>
    <w:p w:rsidR="00D764DB" w:rsidRPr="005C5DEC" w:rsidRDefault="007070E2" w:rsidP="005C5DEC">
      <w:pPr>
        <w:spacing w:before="120" w:after="0"/>
        <w:jc w:val="both"/>
        <w:rPr>
          <w:rFonts w:ascii="Times New Roman" w:hAnsi="Times New Roman"/>
          <w:b/>
          <w:sz w:val="48"/>
          <w:szCs w:val="48"/>
        </w:rPr>
      </w:pPr>
      <w:r>
        <w:rPr>
          <w:rFonts w:ascii="Times New Roman" w:hAnsi="Times New Roman"/>
          <w:b/>
          <w:sz w:val="48"/>
          <w:szCs w:val="48"/>
        </w:rPr>
        <w:t>L</w:t>
      </w:r>
      <w:r w:rsidR="00252006">
        <w:rPr>
          <w:rFonts w:ascii="Times New Roman" w:hAnsi="Times New Roman"/>
          <w:b/>
          <w:sz w:val="48"/>
          <w:szCs w:val="48"/>
        </w:rPr>
        <w:t>’</w:t>
      </w:r>
      <w:r w:rsidR="00D764DB" w:rsidRPr="005C5DEC">
        <w:rPr>
          <w:rFonts w:ascii="Times New Roman" w:hAnsi="Times New Roman"/>
          <w:b/>
          <w:sz w:val="48"/>
          <w:szCs w:val="48"/>
        </w:rPr>
        <w:t>approche par compétences dans le sy</w:t>
      </w:r>
      <w:r w:rsidR="00D764DB" w:rsidRPr="005C5DEC">
        <w:rPr>
          <w:rFonts w:ascii="Times New Roman" w:hAnsi="Times New Roman"/>
          <w:b/>
          <w:sz w:val="48"/>
          <w:szCs w:val="48"/>
        </w:rPr>
        <w:t>s</w:t>
      </w:r>
      <w:r w:rsidR="00D764DB" w:rsidRPr="005C5DEC">
        <w:rPr>
          <w:rFonts w:ascii="Times New Roman" w:hAnsi="Times New Roman"/>
          <w:b/>
          <w:sz w:val="48"/>
          <w:szCs w:val="48"/>
        </w:rPr>
        <w:t>tème scolaire béninois</w:t>
      </w:r>
    </w:p>
    <w:p w:rsidR="00710D08" w:rsidRDefault="00710D08" w:rsidP="00381048">
      <w:pPr>
        <w:spacing w:before="120" w:after="0"/>
        <w:rPr>
          <w:rFonts w:ascii="Times New Roman" w:hAnsi="Times New Roman"/>
          <w:b/>
          <w:sz w:val="24"/>
          <w:szCs w:val="24"/>
        </w:rPr>
      </w:pPr>
    </w:p>
    <w:p w:rsidR="00710D08" w:rsidRDefault="00710D08" w:rsidP="00381048">
      <w:pPr>
        <w:spacing w:before="120" w:after="0"/>
        <w:rPr>
          <w:rFonts w:ascii="Times New Roman" w:hAnsi="Times New Roman"/>
          <w:b/>
          <w:sz w:val="24"/>
          <w:szCs w:val="24"/>
        </w:rPr>
      </w:pPr>
    </w:p>
    <w:p w:rsidR="00D764DB" w:rsidRPr="004E5563" w:rsidRDefault="00D764DB" w:rsidP="005C5DEC">
      <w:pPr>
        <w:spacing w:before="120" w:after="0"/>
        <w:jc w:val="both"/>
        <w:rPr>
          <w:rFonts w:ascii="Times New Roman" w:hAnsi="Times New Roman"/>
          <w:sz w:val="24"/>
          <w:szCs w:val="24"/>
        </w:rPr>
      </w:pPr>
      <w:r w:rsidRPr="004E5563">
        <w:rPr>
          <w:rFonts w:ascii="Times New Roman" w:hAnsi="Times New Roman"/>
          <w:sz w:val="24"/>
          <w:szCs w:val="24"/>
          <w:lang w:val="fr-CH"/>
        </w:rPr>
        <w:t>Comme nous l</w:t>
      </w:r>
      <w:r w:rsidR="00252006">
        <w:rPr>
          <w:rFonts w:ascii="Times New Roman" w:hAnsi="Times New Roman"/>
          <w:sz w:val="24"/>
          <w:szCs w:val="24"/>
          <w:lang w:val="fr-CH"/>
        </w:rPr>
        <w:t>’</w:t>
      </w:r>
      <w:r w:rsidRPr="004E5563">
        <w:rPr>
          <w:rFonts w:ascii="Times New Roman" w:hAnsi="Times New Roman"/>
          <w:sz w:val="24"/>
          <w:szCs w:val="24"/>
          <w:lang w:val="fr-CH"/>
        </w:rPr>
        <w:t>avons souligné dans l</w:t>
      </w:r>
      <w:r w:rsidR="00252006">
        <w:rPr>
          <w:rFonts w:ascii="Times New Roman" w:hAnsi="Times New Roman"/>
          <w:sz w:val="24"/>
          <w:szCs w:val="24"/>
          <w:lang w:val="fr-CH"/>
        </w:rPr>
        <w:t>’</w:t>
      </w:r>
      <w:r w:rsidRPr="004E5563">
        <w:rPr>
          <w:rFonts w:ascii="Times New Roman" w:hAnsi="Times New Roman"/>
          <w:sz w:val="24"/>
          <w:szCs w:val="24"/>
          <w:lang w:val="fr-CH"/>
        </w:rPr>
        <w:t xml:space="preserve">introduction de ce travail, </w:t>
      </w:r>
      <w:r w:rsidRPr="004E5563">
        <w:rPr>
          <w:rFonts w:ascii="Times New Roman" w:hAnsi="Times New Roman"/>
          <w:sz w:val="24"/>
          <w:szCs w:val="24"/>
        </w:rPr>
        <w:t>la question de l</w:t>
      </w:r>
      <w:r w:rsidR="00252006">
        <w:rPr>
          <w:rFonts w:ascii="Times New Roman" w:hAnsi="Times New Roman"/>
          <w:sz w:val="24"/>
          <w:szCs w:val="24"/>
        </w:rPr>
        <w:t>’</w:t>
      </w:r>
      <w:r w:rsidRPr="004E5563">
        <w:rPr>
          <w:rFonts w:ascii="Times New Roman" w:hAnsi="Times New Roman"/>
          <w:sz w:val="24"/>
          <w:szCs w:val="24"/>
        </w:rPr>
        <w:t>APC suscite une polémique partout où cette pratique pédagogique est mise en œuvre.</w:t>
      </w:r>
      <w:r w:rsidR="00221BBD" w:rsidRPr="004E5563">
        <w:rPr>
          <w:rFonts w:ascii="Times New Roman" w:hAnsi="Times New Roman"/>
          <w:sz w:val="24"/>
          <w:szCs w:val="24"/>
        </w:rPr>
        <w:t xml:space="preserve"> </w:t>
      </w:r>
      <w:r w:rsidRPr="004E5563">
        <w:rPr>
          <w:rFonts w:ascii="Times New Roman" w:hAnsi="Times New Roman"/>
          <w:sz w:val="24"/>
          <w:szCs w:val="24"/>
        </w:rPr>
        <w:t>C</w:t>
      </w:r>
      <w:r w:rsidR="00252006">
        <w:rPr>
          <w:rFonts w:ascii="Times New Roman" w:hAnsi="Times New Roman"/>
          <w:sz w:val="24"/>
          <w:szCs w:val="24"/>
        </w:rPr>
        <w:t>’</w:t>
      </w:r>
      <w:r w:rsidRPr="004E5563">
        <w:rPr>
          <w:rFonts w:ascii="Times New Roman" w:hAnsi="Times New Roman"/>
          <w:sz w:val="24"/>
          <w:szCs w:val="24"/>
        </w:rPr>
        <w:t>est aussi le cas au Bénin</w:t>
      </w:r>
      <w:r w:rsidR="00D85882">
        <w:rPr>
          <w:rFonts w:ascii="Times New Roman" w:hAnsi="Times New Roman"/>
          <w:sz w:val="24"/>
          <w:szCs w:val="24"/>
        </w:rPr>
        <w:t>.</w:t>
      </w:r>
    </w:p>
    <w:p w:rsidR="00D764DB" w:rsidRPr="004E5563" w:rsidRDefault="00D764DB" w:rsidP="00381048">
      <w:pPr>
        <w:spacing w:before="120" w:after="0"/>
        <w:jc w:val="both"/>
        <w:rPr>
          <w:rFonts w:ascii="Times New Roman" w:hAnsi="Times New Roman"/>
          <w:sz w:val="24"/>
          <w:szCs w:val="24"/>
        </w:rPr>
      </w:pPr>
      <w:r w:rsidRPr="004E5563">
        <w:rPr>
          <w:rFonts w:ascii="Times New Roman" w:hAnsi="Times New Roman"/>
          <w:sz w:val="24"/>
          <w:szCs w:val="24"/>
        </w:rPr>
        <w:t>L</w:t>
      </w:r>
      <w:r w:rsidR="00252006">
        <w:rPr>
          <w:rFonts w:ascii="Times New Roman" w:hAnsi="Times New Roman"/>
          <w:sz w:val="24"/>
          <w:szCs w:val="24"/>
        </w:rPr>
        <w:t>’</w:t>
      </w:r>
      <w:r w:rsidRPr="004E5563">
        <w:rPr>
          <w:rFonts w:ascii="Times New Roman" w:hAnsi="Times New Roman"/>
          <w:sz w:val="24"/>
          <w:szCs w:val="24"/>
        </w:rPr>
        <w:t>Etat béninois met en œuvre depuis les années 1990 l</w:t>
      </w:r>
      <w:r w:rsidR="00252006">
        <w:rPr>
          <w:rFonts w:ascii="Times New Roman" w:hAnsi="Times New Roman"/>
          <w:sz w:val="24"/>
          <w:szCs w:val="24"/>
        </w:rPr>
        <w:t>’</w:t>
      </w:r>
      <w:r w:rsidRPr="004E5563">
        <w:rPr>
          <w:rFonts w:ascii="Times New Roman" w:hAnsi="Times New Roman"/>
          <w:sz w:val="24"/>
          <w:szCs w:val="24"/>
        </w:rPr>
        <w:t>approche par compétences. Son rejet par bon nombre d</w:t>
      </w:r>
      <w:r w:rsidR="00252006">
        <w:rPr>
          <w:rFonts w:ascii="Times New Roman" w:hAnsi="Times New Roman"/>
          <w:sz w:val="24"/>
          <w:szCs w:val="24"/>
        </w:rPr>
        <w:t>’</w:t>
      </w:r>
      <w:r w:rsidRPr="004E5563">
        <w:rPr>
          <w:rFonts w:ascii="Times New Roman" w:hAnsi="Times New Roman"/>
          <w:sz w:val="24"/>
          <w:szCs w:val="24"/>
        </w:rPr>
        <w:t>acteurs du système éducatif mérite une attention scientifique. Notre but est de dépasser les débats stériles qui ne font pas avancer l</w:t>
      </w:r>
      <w:r w:rsidR="00252006">
        <w:rPr>
          <w:rFonts w:ascii="Times New Roman" w:hAnsi="Times New Roman"/>
          <w:sz w:val="24"/>
          <w:szCs w:val="24"/>
        </w:rPr>
        <w:t>’</w:t>
      </w:r>
      <w:r w:rsidRPr="004E5563">
        <w:rPr>
          <w:rFonts w:ascii="Times New Roman" w:hAnsi="Times New Roman"/>
          <w:sz w:val="24"/>
          <w:szCs w:val="24"/>
        </w:rPr>
        <w:t>école béninoise. Jusque-là – nous l</w:t>
      </w:r>
      <w:r w:rsidR="00252006">
        <w:rPr>
          <w:rFonts w:ascii="Times New Roman" w:hAnsi="Times New Roman"/>
          <w:sz w:val="24"/>
          <w:szCs w:val="24"/>
        </w:rPr>
        <w:t>’</w:t>
      </w:r>
      <w:r w:rsidRPr="004E5563">
        <w:rPr>
          <w:rFonts w:ascii="Times New Roman" w:hAnsi="Times New Roman"/>
          <w:sz w:val="24"/>
          <w:szCs w:val="24"/>
        </w:rPr>
        <w:t xml:space="preserve">avons également souligné </w:t>
      </w:r>
      <w:r w:rsidR="00710D08">
        <w:rPr>
          <w:rFonts w:ascii="Times New Roman" w:hAnsi="Times New Roman"/>
          <w:sz w:val="24"/>
          <w:szCs w:val="24"/>
        </w:rPr>
        <w:t>–</w:t>
      </w:r>
      <w:r w:rsidRPr="004E5563">
        <w:rPr>
          <w:rFonts w:ascii="Times New Roman" w:hAnsi="Times New Roman"/>
          <w:sz w:val="24"/>
          <w:szCs w:val="24"/>
        </w:rPr>
        <w:t xml:space="preserve"> c</w:t>
      </w:r>
      <w:r w:rsidR="00252006">
        <w:rPr>
          <w:rFonts w:ascii="Times New Roman" w:hAnsi="Times New Roman"/>
          <w:sz w:val="24"/>
          <w:szCs w:val="24"/>
        </w:rPr>
        <w:t>’</w:t>
      </w:r>
      <w:r w:rsidRPr="004E5563">
        <w:rPr>
          <w:rFonts w:ascii="Times New Roman" w:hAnsi="Times New Roman"/>
          <w:sz w:val="24"/>
          <w:szCs w:val="24"/>
        </w:rPr>
        <w:t xml:space="preserve">est à travers des « coups de gueule » sur les antennes de radio, </w:t>
      </w:r>
      <w:r w:rsidR="00710D08">
        <w:rPr>
          <w:rFonts w:ascii="Times New Roman" w:hAnsi="Times New Roman"/>
          <w:sz w:val="24"/>
          <w:szCs w:val="24"/>
        </w:rPr>
        <w:t xml:space="preserve">de </w:t>
      </w:r>
      <w:r w:rsidRPr="004E5563">
        <w:rPr>
          <w:rFonts w:ascii="Times New Roman" w:hAnsi="Times New Roman"/>
          <w:sz w:val="24"/>
          <w:szCs w:val="24"/>
        </w:rPr>
        <w:t>quelques rédactions sur internet et dans la presse écrite, des exposés lors de conférences et journées d</w:t>
      </w:r>
      <w:r w:rsidR="00252006">
        <w:rPr>
          <w:rFonts w:ascii="Times New Roman" w:hAnsi="Times New Roman"/>
          <w:sz w:val="24"/>
          <w:szCs w:val="24"/>
        </w:rPr>
        <w:t>’</w:t>
      </w:r>
      <w:r w:rsidRPr="004E5563">
        <w:rPr>
          <w:rFonts w:ascii="Times New Roman" w:hAnsi="Times New Roman"/>
          <w:sz w:val="24"/>
          <w:szCs w:val="24"/>
        </w:rPr>
        <w:t>études que les différents protagonistes s</w:t>
      </w:r>
      <w:r w:rsidR="00252006">
        <w:rPr>
          <w:rFonts w:ascii="Times New Roman" w:hAnsi="Times New Roman"/>
          <w:sz w:val="24"/>
          <w:szCs w:val="24"/>
        </w:rPr>
        <w:t>’</w:t>
      </w:r>
      <w:r w:rsidRPr="004E5563">
        <w:rPr>
          <w:rFonts w:ascii="Times New Roman" w:hAnsi="Times New Roman"/>
          <w:sz w:val="24"/>
          <w:szCs w:val="24"/>
        </w:rPr>
        <w:t>extériorisent. En effet, aucun article scie</w:t>
      </w:r>
      <w:r w:rsidRPr="004E5563">
        <w:rPr>
          <w:rFonts w:ascii="Times New Roman" w:hAnsi="Times New Roman"/>
          <w:sz w:val="24"/>
          <w:szCs w:val="24"/>
        </w:rPr>
        <w:t>n</w:t>
      </w:r>
      <w:r w:rsidRPr="004E5563">
        <w:rPr>
          <w:rFonts w:ascii="Times New Roman" w:hAnsi="Times New Roman"/>
          <w:sz w:val="24"/>
          <w:szCs w:val="24"/>
        </w:rPr>
        <w:t>tifique n</w:t>
      </w:r>
      <w:r w:rsidR="00252006">
        <w:rPr>
          <w:rFonts w:ascii="Times New Roman" w:hAnsi="Times New Roman"/>
          <w:sz w:val="24"/>
          <w:szCs w:val="24"/>
        </w:rPr>
        <w:t>’</w:t>
      </w:r>
      <w:r w:rsidRPr="004E5563">
        <w:rPr>
          <w:rFonts w:ascii="Times New Roman" w:hAnsi="Times New Roman"/>
          <w:sz w:val="24"/>
          <w:szCs w:val="24"/>
        </w:rPr>
        <w:t xml:space="preserve">a abordé la question et relevé les </w:t>
      </w:r>
      <w:r w:rsidR="00710D08">
        <w:rPr>
          <w:rFonts w:ascii="Times New Roman" w:hAnsi="Times New Roman"/>
          <w:sz w:val="24"/>
          <w:szCs w:val="24"/>
        </w:rPr>
        <w:t>soubassements</w:t>
      </w:r>
      <w:r w:rsidRPr="004E5563">
        <w:rPr>
          <w:rFonts w:ascii="Times New Roman" w:hAnsi="Times New Roman"/>
          <w:sz w:val="24"/>
          <w:szCs w:val="24"/>
        </w:rPr>
        <w:t xml:space="preserve"> pédagogiques de ce conflit entre acteurs du système éducatif béninois. On retient des propos des détracteurs que l</w:t>
      </w:r>
      <w:r w:rsidR="00252006">
        <w:rPr>
          <w:rFonts w:ascii="Times New Roman" w:hAnsi="Times New Roman"/>
          <w:sz w:val="24"/>
          <w:szCs w:val="24"/>
        </w:rPr>
        <w:t>’</w:t>
      </w:r>
      <w:r w:rsidRPr="004E5563">
        <w:rPr>
          <w:rFonts w:ascii="Times New Roman" w:hAnsi="Times New Roman"/>
          <w:sz w:val="24"/>
          <w:szCs w:val="24"/>
        </w:rPr>
        <w:t>APC a co</w:t>
      </w:r>
      <w:r w:rsidRPr="004E5563">
        <w:rPr>
          <w:rFonts w:ascii="Times New Roman" w:hAnsi="Times New Roman"/>
          <w:sz w:val="24"/>
          <w:szCs w:val="24"/>
        </w:rPr>
        <w:t>n</w:t>
      </w:r>
      <w:r w:rsidRPr="004E5563">
        <w:rPr>
          <w:rFonts w:ascii="Times New Roman" w:hAnsi="Times New Roman"/>
          <w:sz w:val="24"/>
          <w:szCs w:val="24"/>
        </w:rPr>
        <w:t>tribué à la « </w:t>
      </w:r>
      <w:r w:rsidRPr="004E5563">
        <w:rPr>
          <w:rFonts w:ascii="Times New Roman" w:hAnsi="Times New Roman"/>
          <w:i/>
          <w:sz w:val="24"/>
          <w:szCs w:val="24"/>
        </w:rPr>
        <w:t>baisse du niveau des élèves béninois</w:t>
      </w:r>
      <w:r w:rsidRPr="004E5563">
        <w:rPr>
          <w:rFonts w:ascii="Times New Roman" w:hAnsi="Times New Roman"/>
          <w:sz w:val="24"/>
          <w:szCs w:val="24"/>
        </w:rPr>
        <w:t> ». Par contre, ceux qui sont pour ces pr</w:t>
      </w:r>
      <w:r w:rsidRPr="004E5563">
        <w:rPr>
          <w:rFonts w:ascii="Times New Roman" w:hAnsi="Times New Roman"/>
          <w:sz w:val="24"/>
          <w:szCs w:val="24"/>
        </w:rPr>
        <w:t>a</w:t>
      </w:r>
      <w:r w:rsidRPr="004E5563">
        <w:rPr>
          <w:rFonts w:ascii="Times New Roman" w:hAnsi="Times New Roman"/>
          <w:sz w:val="24"/>
          <w:szCs w:val="24"/>
        </w:rPr>
        <w:t>tiques pédagogiques soutiennent qu</w:t>
      </w:r>
      <w:r w:rsidR="00252006">
        <w:rPr>
          <w:rFonts w:ascii="Times New Roman" w:hAnsi="Times New Roman"/>
          <w:sz w:val="24"/>
          <w:szCs w:val="24"/>
        </w:rPr>
        <w:t>’</w:t>
      </w:r>
      <w:r w:rsidRPr="004E5563">
        <w:rPr>
          <w:rFonts w:ascii="Times New Roman" w:hAnsi="Times New Roman"/>
          <w:sz w:val="24"/>
          <w:szCs w:val="24"/>
        </w:rPr>
        <w:t>elles mettent l</w:t>
      </w:r>
      <w:r w:rsidR="00252006">
        <w:rPr>
          <w:rFonts w:ascii="Times New Roman" w:hAnsi="Times New Roman"/>
          <w:sz w:val="24"/>
          <w:szCs w:val="24"/>
        </w:rPr>
        <w:t>’</w:t>
      </w:r>
      <w:r w:rsidRPr="004E5563">
        <w:rPr>
          <w:rFonts w:ascii="Times New Roman" w:hAnsi="Times New Roman"/>
          <w:sz w:val="24"/>
          <w:szCs w:val="24"/>
        </w:rPr>
        <w:t>élève au cœur du savoir, le préparent dès l</w:t>
      </w:r>
      <w:r w:rsidR="00252006">
        <w:rPr>
          <w:rFonts w:ascii="Times New Roman" w:hAnsi="Times New Roman"/>
          <w:sz w:val="24"/>
          <w:szCs w:val="24"/>
        </w:rPr>
        <w:t>’</w:t>
      </w:r>
      <w:r w:rsidRPr="004E5563">
        <w:rPr>
          <w:rFonts w:ascii="Times New Roman" w:hAnsi="Times New Roman"/>
          <w:sz w:val="24"/>
          <w:szCs w:val="24"/>
        </w:rPr>
        <w:t>école aux pratiques sociales (notamment à travers les travaux en groupes), et l</w:t>
      </w:r>
      <w:r w:rsidR="00252006">
        <w:rPr>
          <w:rFonts w:ascii="Times New Roman" w:hAnsi="Times New Roman"/>
          <w:sz w:val="24"/>
          <w:szCs w:val="24"/>
        </w:rPr>
        <w:t>’</w:t>
      </w:r>
      <w:r w:rsidRPr="004E5563">
        <w:rPr>
          <w:rFonts w:ascii="Times New Roman" w:hAnsi="Times New Roman"/>
          <w:sz w:val="24"/>
          <w:szCs w:val="24"/>
        </w:rPr>
        <w:t>émancipent dans sa formation, puisqu</w:t>
      </w:r>
      <w:r w:rsidR="00252006">
        <w:rPr>
          <w:rFonts w:ascii="Times New Roman" w:hAnsi="Times New Roman"/>
          <w:sz w:val="24"/>
          <w:szCs w:val="24"/>
        </w:rPr>
        <w:t>’</w:t>
      </w:r>
      <w:r w:rsidRPr="004E5563">
        <w:rPr>
          <w:rFonts w:ascii="Times New Roman" w:hAnsi="Times New Roman"/>
          <w:sz w:val="24"/>
          <w:szCs w:val="24"/>
        </w:rPr>
        <w:t xml:space="preserve">il y prend activement part. </w:t>
      </w:r>
    </w:p>
    <w:p w:rsidR="00D764DB" w:rsidRPr="004E5563" w:rsidRDefault="00D764DB" w:rsidP="00381048">
      <w:pPr>
        <w:spacing w:before="120" w:after="0"/>
        <w:jc w:val="both"/>
        <w:rPr>
          <w:rFonts w:ascii="Times New Roman" w:hAnsi="Times New Roman"/>
          <w:sz w:val="24"/>
          <w:szCs w:val="24"/>
          <w:lang w:val="fr-CH"/>
        </w:rPr>
      </w:pPr>
      <w:r w:rsidRPr="004E5563">
        <w:rPr>
          <w:rFonts w:ascii="Times New Roman" w:hAnsi="Times New Roman"/>
          <w:sz w:val="24"/>
          <w:szCs w:val="24"/>
          <w:lang w:val="fr-CH"/>
        </w:rPr>
        <w:t xml:space="preserve">Pourrait-on </w:t>
      </w:r>
      <w:r w:rsidR="00221BBD" w:rsidRPr="004E5563">
        <w:rPr>
          <w:rFonts w:ascii="Times New Roman" w:hAnsi="Times New Roman"/>
          <w:sz w:val="24"/>
          <w:szCs w:val="24"/>
          <w:lang w:val="fr-CH"/>
        </w:rPr>
        <w:t>i</w:t>
      </w:r>
      <w:r w:rsidRPr="004E5563">
        <w:rPr>
          <w:rFonts w:ascii="Times New Roman" w:hAnsi="Times New Roman"/>
          <w:sz w:val="24"/>
          <w:szCs w:val="24"/>
          <w:lang w:val="fr-CH"/>
        </w:rPr>
        <w:t>mputer les différents cas de figure observés au Bénin aux origines sociales des élèves des établissements publics ? Ceci serait intéressant à savoir. Mais ce n</w:t>
      </w:r>
      <w:r w:rsidR="00252006">
        <w:rPr>
          <w:rFonts w:ascii="Times New Roman" w:hAnsi="Times New Roman"/>
          <w:sz w:val="24"/>
          <w:szCs w:val="24"/>
          <w:lang w:val="fr-CH"/>
        </w:rPr>
        <w:t>’</w:t>
      </w:r>
      <w:r w:rsidRPr="004E5563">
        <w:rPr>
          <w:rFonts w:ascii="Times New Roman" w:hAnsi="Times New Roman"/>
          <w:sz w:val="24"/>
          <w:szCs w:val="24"/>
          <w:lang w:val="fr-CH"/>
        </w:rPr>
        <w:t>est pas l</w:t>
      </w:r>
      <w:r w:rsidR="00252006">
        <w:rPr>
          <w:rFonts w:ascii="Times New Roman" w:hAnsi="Times New Roman"/>
          <w:sz w:val="24"/>
          <w:szCs w:val="24"/>
          <w:lang w:val="fr-CH"/>
        </w:rPr>
        <w:t>’</w:t>
      </w:r>
      <w:r w:rsidRPr="004E5563">
        <w:rPr>
          <w:rFonts w:ascii="Times New Roman" w:hAnsi="Times New Roman"/>
          <w:sz w:val="24"/>
          <w:szCs w:val="24"/>
          <w:lang w:val="fr-CH"/>
        </w:rPr>
        <w:t>objet de la présente recherche. Le constat est que le système scolaire béninois est en crise et que deux camps s</w:t>
      </w:r>
      <w:r w:rsidR="00252006">
        <w:rPr>
          <w:rFonts w:ascii="Times New Roman" w:hAnsi="Times New Roman"/>
          <w:sz w:val="24"/>
          <w:szCs w:val="24"/>
          <w:lang w:val="fr-CH"/>
        </w:rPr>
        <w:t>’</w:t>
      </w:r>
      <w:r w:rsidRPr="004E5563">
        <w:rPr>
          <w:rFonts w:ascii="Times New Roman" w:hAnsi="Times New Roman"/>
          <w:sz w:val="24"/>
          <w:szCs w:val="24"/>
          <w:lang w:val="fr-CH"/>
        </w:rPr>
        <w:t>opposent sur l</w:t>
      </w:r>
      <w:r w:rsidR="00252006">
        <w:rPr>
          <w:rFonts w:ascii="Times New Roman" w:hAnsi="Times New Roman"/>
          <w:sz w:val="24"/>
          <w:szCs w:val="24"/>
          <w:lang w:val="fr-CH"/>
        </w:rPr>
        <w:t>’</w:t>
      </w:r>
      <w:r w:rsidRPr="004E5563">
        <w:rPr>
          <w:rFonts w:ascii="Times New Roman" w:hAnsi="Times New Roman"/>
          <w:sz w:val="24"/>
          <w:szCs w:val="24"/>
          <w:lang w:val="fr-CH"/>
        </w:rPr>
        <w:t>attribution de la responsabilité « </w:t>
      </w:r>
      <w:r w:rsidRPr="004E5563">
        <w:rPr>
          <w:rFonts w:ascii="Times New Roman" w:hAnsi="Times New Roman"/>
          <w:i/>
          <w:sz w:val="24"/>
          <w:szCs w:val="24"/>
          <w:lang w:val="fr-CH"/>
        </w:rPr>
        <w:t>du faible niveau</w:t>
      </w:r>
      <w:r w:rsidRPr="004E5563">
        <w:rPr>
          <w:rFonts w:ascii="Times New Roman" w:hAnsi="Times New Roman"/>
          <w:sz w:val="24"/>
          <w:szCs w:val="24"/>
          <w:lang w:val="fr-CH"/>
        </w:rPr>
        <w:t> </w:t>
      </w:r>
      <w:r w:rsidRPr="004E5563">
        <w:rPr>
          <w:rStyle w:val="Appelnotedebasdep"/>
          <w:rFonts w:ascii="Times New Roman" w:hAnsi="Times New Roman"/>
          <w:sz w:val="24"/>
          <w:szCs w:val="24"/>
          <w:lang w:val="fr-CH"/>
        </w:rPr>
        <w:footnoteReference w:id="53"/>
      </w:r>
      <w:r w:rsidRPr="004E5563">
        <w:rPr>
          <w:rFonts w:ascii="Times New Roman" w:hAnsi="Times New Roman"/>
          <w:sz w:val="24"/>
          <w:szCs w:val="24"/>
          <w:lang w:val="fr-CH"/>
        </w:rPr>
        <w:t>» des élèves : certains l</w:t>
      </w:r>
      <w:r w:rsidR="00252006">
        <w:rPr>
          <w:rFonts w:ascii="Times New Roman" w:hAnsi="Times New Roman"/>
          <w:sz w:val="24"/>
          <w:szCs w:val="24"/>
          <w:lang w:val="fr-CH"/>
        </w:rPr>
        <w:t>’</w:t>
      </w:r>
      <w:r w:rsidRPr="004E5563">
        <w:rPr>
          <w:rFonts w:ascii="Times New Roman" w:hAnsi="Times New Roman"/>
          <w:sz w:val="24"/>
          <w:szCs w:val="24"/>
          <w:lang w:val="fr-CH"/>
        </w:rPr>
        <w:t>imputent à l</w:t>
      </w:r>
      <w:r w:rsidR="00252006">
        <w:rPr>
          <w:rFonts w:ascii="Times New Roman" w:hAnsi="Times New Roman"/>
          <w:sz w:val="24"/>
          <w:szCs w:val="24"/>
          <w:lang w:val="fr-CH"/>
        </w:rPr>
        <w:t>’</w:t>
      </w:r>
      <w:r w:rsidRPr="004E5563">
        <w:rPr>
          <w:rFonts w:ascii="Times New Roman" w:hAnsi="Times New Roman"/>
          <w:sz w:val="24"/>
          <w:szCs w:val="24"/>
          <w:lang w:val="fr-CH"/>
        </w:rPr>
        <w:t>APC et d</w:t>
      </w:r>
      <w:r w:rsidR="00252006">
        <w:rPr>
          <w:rFonts w:ascii="Times New Roman" w:hAnsi="Times New Roman"/>
          <w:sz w:val="24"/>
          <w:szCs w:val="24"/>
          <w:lang w:val="fr-CH"/>
        </w:rPr>
        <w:t>’</w:t>
      </w:r>
      <w:r w:rsidRPr="004E5563">
        <w:rPr>
          <w:rFonts w:ascii="Times New Roman" w:hAnsi="Times New Roman"/>
          <w:sz w:val="24"/>
          <w:szCs w:val="24"/>
          <w:lang w:val="fr-CH"/>
        </w:rPr>
        <w:t>autres pensent que l</w:t>
      </w:r>
      <w:r w:rsidR="00252006">
        <w:rPr>
          <w:rFonts w:ascii="Times New Roman" w:hAnsi="Times New Roman"/>
          <w:sz w:val="24"/>
          <w:szCs w:val="24"/>
          <w:lang w:val="fr-CH"/>
        </w:rPr>
        <w:t>’</w:t>
      </w:r>
      <w:r w:rsidRPr="004E5563">
        <w:rPr>
          <w:rFonts w:ascii="Times New Roman" w:hAnsi="Times New Roman"/>
          <w:sz w:val="24"/>
          <w:szCs w:val="24"/>
          <w:lang w:val="fr-CH"/>
        </w:rPr>
        <w:t>APC n</w:t>
      </w:r>
      <w:r w:rsidR="00252006">
        <w:rPr>
          <w:rFonts w:ascii="Times New Roman" w:hAnsi="Times New Roman"/>
          <w:sz w:val="24"/>
          <w:szCs w:val="24"/>
          <w:lang w:val="fr-CH"/>
        </w:rPr>
        <w:t>’</w:t>
      </w:r>
      <w:r w:rsidRPr="004E5563">
        <w:rPr>
          <w:rFonts w:ascii="Times New Roman" w:hAnsi="Times New Roman"/>
          <w:sz w:val="24"/>
          <w:szCs w:val="24"/>
          <w:lang w:val="fr-CH"/>
        </w:rPr>
        <w:t xml:space="preserve">y est pour rien. </w:t>
      </w:r>
    </w:p>
    <w:p w:rsidR="00D764DB" w:rsidRPr="004E5563" w:rsidRDefault="00D764DB" w:rsidP="00381048">
      <w:pPr>
        <w:spacing w:before="120" w:after="0"/>
        <w:jc w:val="both"/>
        <w:rPr>
          <w:rFonts w:ascii="Times New Roman" w:hAnsi="Times New Roman"/>
          <w:sz w:val="24"/>
          <w:szCs w:val="24"/>
        </w:rPr>
      </w:pPr>
      <w:r w:rsidRPr="004E5563">
        <w:rPr>
          <w:rFonts w:ascii="Times New Roman" w:hAnsi="Times New Roman"/>
          <w:sz w:val="24"/>
          <w:szCs w:val="24"/>
          <w:lang w:val="fr-CH"/>
        </w:rPr>
        <w:t xml:space="preserve">Partant de </w:t>
      </w:r>
      <w:r w:rsidR="00941268" w:rsidRPr="004E5563">
        <w:rPr>
          <w:rFonts w:ascii="Times New Roman" w:hAnsi="Times New Roman"/>
          <w:sz w:val="24"/>
          <w:szCs w:val="24"/>
          <w:lang w:val="fr-CH"/>
        </w:rPr>
        <w:t>l</w:t>
      </w:r>
      <w:r w:rsidR="00252006">
        <w:rPr>
          <w:rFonts w:ascii="Times New Roman" w:hAnsi="Times New Roman"/>
          <w:sz w:val="24"/>
          <w:szCs w:val="24"/>
          <w:lang w:val="fr-CH"/>
        </w:rPr>
        <w:t>’</w:t>
      </w:r>
      <w:r w:rsidR="00941268" w:rsidRPr="004E5563">
        <w:rPr>
          <w:rFonts w:ascii="Times New Roman" w:hAnsi="Times New Roman"/>
          <w:sz w:val="24"/>
          <w:szCs w:val="24"/>
        </w:rPr>
        <w:t>hypothèse</w:t>
      </w:r>
      <w:r w:rsidRPr="004E5563">
        <w:rPr>
          <w:rFonts w:ascii="Times New Roman" w:hAnsi="Times New Roman"/>
          <w:sz w:val="24"/>
          <w:szCs w:val="24"/>
        </w:rPr>
        <w:t xml:space="preserve"> que l</w:t>
      </w:r>
      <w:r w:rsidR="00252006">
        <w:rPr>
          <w:rFonts w:ascii="Times New Roman" w:hAnsi="Times New Roman"/>
          <w:sz w:val="24"/>
          <w:szCs w:val="24"/>
        </w:rPr>
        <w:t>’</w:t>
      </w:r>
      <w:r w:rsidRPr="004E5563">
        <w:rPr>
          <w:rFonts w:ascii="Times New Roman" w:hAnsi="Times New Roman"/>
          <w:sz w:val="24"/>
          <w:szCs w:val="24"/>
        </w:rPr>
        <w:t>introduction de l</w:t>
      </w:r>
      <w:r w:rsidR="00252006">
        <w:rPr>
          <w:rFonts w:ascii="Times New Roman" w:hAnsi="Times New Roman"/>
          <w:sz w:val="24"/>
          <w:szCs w:val="24"/>
        </w:rPr>
        <w:t>’</w:t>
      </w:r>
      <w:r w:rsidRPr="004E5563">
        <w:rPr>
          <w:rFonts w:ascii="Times New Roman" w:hAnsi="Times New Roman"/>
          <w:sz w:val="24"/>
          <w:szCs w:val="24"/>
        </w:rPr>
        <w:t>APC a plutôt contribué à révéler ou à exacerber des défaillances structurelles de l</w:t>
      </w:r>
      <w:r w:rsidR="00252006">
        <w:rPr>
          <w:rFonts w:ascii="Times New Roman" w:hAnsi="Times New Roman"/>
          <w:sz w:val="24"/>
          <w:szCs w:val="24"/>
        </w:rPr>
        <w:t>’</w:t>
      </w:r>
      <w:r w:rsidRPr="004E5563">
        <w:rPr>
          <w:rFonts w:ascii="Times New Roman" w:hAnsi="Times New Roman"/>
          <w:sz w:val="24"/>
          <w:szCs w:val="24"/>
        </w:rPr>
        <w:t>école béninoise que d</w:t>
      </w:r>
      <w:r w:rsidR="00252006">
        <w:rPr>
          <w:rFonts w:ascii="Times New Roman" w:hAnsi="Times New Roman"/>
          <w:sz w:val="24"/>
          <w:szCs w:val="24"/>
        </w:rPr>
        <w:t>’</w:t>
      </w:r>
      <w:r w:rsidRPr="004E5563">
        <w:rPr>
          <w:rFonts w:ascii="Times New Roman" w:hAnsi="Times New Roman"/>
          <w:sz w:val="24"/>
          <w:szCs w:val="24"/>
        </w:rPr>
        <w:t>être à l</w:t>
      </w:r>
      <w:r w:rsidR="00252006">
        <w:rPr>
          <w:rFonts w:ascii="Times New Roman" w:hAnsi="Times New Roman"/>
          <w:sz w:val="24"/>
          <w:szCs w:val="24"/>
        </w:rPr>
        <w:t>’</w:t>
      </w:r>
      <w:r w:rsidRPr="004E5563">
        <w:rPr>
          <w:rFonts w:ascii="Times New Roman" w:hAnsi="Times New Roman"/>
          <w:sz w:val="24"/>
          <w:szCs w:val="24"/>
        </w:rPr>
        <w:t>origine des piètres perfo</w:t>
      </w:r>
      <w:r w:rsidRPr="004E5563">
        <w:rPr>
          <w:rFonts w:ascii="Times New Roman" w:hAnsi="Times New Roman"/>
          <w:sz w:val="24"/>
          <w:szCs w:val="24"/>
        </w:rPr>
        <w:t>r</w:t>
      </w:r>
      <w:r w:rsidRPr="004E5563">
        <w:rPr>
          <w:rFonts w:ascii="Times New Roman" w:hAnsi="Times New Roman"/>
          <w:sz w:val="24"/>
          <w:szCs w:val="24"/>
        </w:rPr>
        <w:t>mances scolaires observées, un enjeu majeur nous paraît résider dans une clarification néce</w:t>
      </w:r>
      <w:r w:rsidRPr="004E5563">
        <w:rPr>
          <w:rFonts w:ascii="Times New Roman" w:hAnsi="Times New Roman"/>
          <w:sz w:val="24"/>
          <w:szCs w:val="24"/>
        </w:rPr>
        <w:t>s</w:t>
      </w:r>
      <w:r w:rsidRPr="004E5563">
        <w:rPr>
          <w:rFonts w:ascii="Times New Roman" w:hAnsi="Times New Roman"/>
          <w:sz w:val="24"/>
          <w:szCs w:val="24"/>
        </w:rPr>
        <w:t>saire des conceptions et des pratiques pédagogiques. Nous nous limiterons évidemment à l</w:t>
      </w:r>
      <w:r w:rsidR="00252006">
        <w:rPr>
          <w:rFonts w:ascii="Times New Roman" w:hAnsi="Times New Roman"/>
          <w:sz w:val="24"/>
          <w:szCs w:val="24"/>
        </w:rPr>
        <w:t>’</w:t>
      </w:r>
      <w:r w:rsidRPr="004E5563">
        <w:rPr>
          <w:rFonts w:ascii="Times New Roman" w:hAnsi="Times New Roman"/>
          <w:sz w:val="24"/>
          <w:szCs w:val="24"/>
        </w:rPr>
        <w:t>enseignement du français en incluant dans la réflexion les conditions d</w:t>
      </w:r>
      <w:r w:rsidR="00252006">
        <w:rPr>
          <w:rFonts w:ascii="Times New Roman" w:hAnsi="Times New Roman"/>
          <w:sz w:val="24"/>
          <w:szCs w:val="24"/>
        </w:rPr>
        <w:t>’</w:t>
      </w:r>
      <w:r w:rsidRPr="004E5563">
        <w:rPr>
          <w:rFonts w:ascii="Times New Roman" w:hAnsi="Times New Roman"/>
          <w:sz w:val="24"/>
          <w:szCs w:val="24"/>
        </w:rPr>
        <w:t>une approche eff</w:t>
      </w:r>
      <w:r w:rsidRPr="004E5563">
        <w:rPr>
          <w:rFonts w:ascii="Times New Roman" w:hAnsi="Times New Roman"/>
          <w:sz w:val="24"/>
          <w:szCs w:val="24"/>
        </w:rPr>
        <w:t>i</w:t>
      </w:r>
      <w:r w:rsidRPr="004E5563">
        <w:rPr>
          <w:rFonts w:ascii="Times New Roman" w:hAnsi="Times New Roman"/>
          <w:sz w:val="24"/>
          <w:szCs w:val="24"/>
        </w:rPr>
        <w:t>cace et égalitaire des compétences des élèves dans cette matière.</w:t>
      </w:r>
    </w:p>
    <w:p w:rsidR="00D764DB" w:rsidRPr="004E5563" w:rsidRDefault="00D764DB" w:rsidP="00381048">
      <w:pPr>
        <w:spacing w:before="120" w:after="0"/>
        <w:jc w:val="both"/>
        <w:rPr>
          <w:rFonts w:ascii="Times New Roman" w:hAnsi="Times New Roman"/>
          <w:sz w:val="24"/>
          <w:szCs w:val="24"/>
        </w:rPr>
      </w:pPr>
      <w:r w:rsidRPr="004E5563">
        <w:rPr>
          <w:rFonts w:ascii="Times New Roman" w:hAnsi="Times New Roman"/>
          <w:sz w:val="24"/>
          <w:szCs w:val="24"/>
        </w:rPr>
        <w:t xml:space="preserve">Partant du constat que </w:t>
      </w:r>
      <w:r w:rsidRPr="004E5563">
        <w:rPr>
          <w:rFonts w:ascii="Times New Roman" w:hAnsi="Times New Roman"/>
          <w:sz w:val="24"/>
          <w:szCs w:val="24"/>
          <w:lang w:val="fr-BE"/>
        </w:rPr>
        <w:t xml:space="preserve">les modalités actuelles de mise en œuvre de </w:t>
      </w:r>
      <w:r w:rsidRPr="004E5563">
        <w:rPr>
          <w:rFonts w:ascii="Times New Roman" w:hAnsi="Times New Roman"/>
          <w:sz w:val="24"/>
          <w:szCs w:val="24"/>
        </w:rPr>
        <w:t>l</w:t>
      </w:r>
      <w:r w:rsidR="00252006">
        <w:rPr>
          <w:rFonts w:ascii="Times New Roman" w:hAnsi="Times New Roman"/>
          <w:sz w:val="24"/>
          <w:szCs w:val="24"/>
        </w:rPr>
        <w:t>’</w:t>
      </w:r>
      <w:r w:rsidRPr="004E5563">
        <w:rPr>
          <w:rFonts w:ascii="Times New Roman" w:hAnsi="Times New Roman"/>
          <w:sz w:val="24"/>
          <w:szCs w:val="24"/>
        </w:rPr>
        <w:t>approche par comp</w:t>
      </w:r>
      <w:r w:rsidRPr="004E5563">
        <w:rPr>
          <w:rFonts w:ascii="Times New Roman" w:hAnsi="Times New Roman"/>
          <w:sz w:val="24"/>
          <w:szCs w:val="24"/>
        </w:rPr>
        <w:t>é</w:t>
      </w:r>
      <w:r w:rsidRPr="004E5563">
        <w:rPr>
          <w:rFonts w:ascii="Times New Roman" w:hAnsi="Times New Roman"/>
          <w:sz w:val="24"/>
          <w:szCs w:val="24"/>
        </w:rPr>
        <w:t xml:space="preserve">tences dans les classes et de leur évaluation sont éminemment discutables, nous soutenons </w:t>
      </w:r>
      <w:r w:rsidRPr="004E5563">
        <w:rPr>
          <w:rFonts w:ascii="Times New Roman" w:hAnsi="Times New Roman"/>
          <w:sz w:val="24"/>
          <w:szCs w:val="24"/>
        </w:rPr>
        <w:lastRenderedPageBreak/>
        <w:t>conjointement l</w:t>
      </w:r>
      <w:r w:rsidR="00252006">
        <w:rPr>
          <w:rFonts w:ascii="Times New Roman" w:hAnsi="Times New Roman"/>
          <w:sz w:val="24"/>
          <w:szCs w:val="24"/>
        </w:rPr>
        <w:t>’</w:t>
      </w:r>
      <w:r w:rsidRPr="004E5563">
        <w:rPr>
          <w:rFonts w:ascii="Times New Roman" w:hAnsi="Times New Roman"/>
          <w:sz w:val="24"/>
          <w:szCs w:val="24"/>
        </w:rPr>
        <w:t>hypothèse qu</w:t>
      </w:r>
      <w:r w:rsidR="00252006">
        <w:rPr>
          <w:rFonts w:ascii="Times New Roman" w:hAnsi="Times New Roman"/>
          <w:sz w:val="24"/>
          <w:szCs w:val="24"/>
        </w:rPr>
        <w:t>’</w:t>
      </w:r>
      <w:r w:rsidRPr="004E5563">
        <w:rPr>
          <w:rFonts w:ascii="Times New Roman" w:hAnsi="Times New Roman"/>
          <w:sz w:val="24"/>
          <w:szCs w:val="24"/>
        </w:rPr>
        <w:t>une telle approche n</w:t>
      </w:r>
      <w:r w:rsidR="00252006">
        <w:rPr>
          <w:rFonts w:ascii="Times New Roman" w:hAnsi="Times New Roman"/>
          <w:sz w:val="24"/>
          <w:szCs w:val="24"/>
        </w:rPr>
        <w:t>’</w:t>
      </w:r>
      <w:r w:rsidRPr="004E5563">
        <w:rPr>
          <w:rFonts w:ascii="Times New Roman" w:hAnsi="Times New Roman"/>
          <w:sz w:val="24"/>
          <w:szCs w:val="24"/>
        </w:rPr>
        <w:t>aura une incidence favorable que si les enseignants parviennent à en donner une traduction efficace et efficiente dans leurs pratiques quotidiennes en classe</w:t>
      </w:r>
      <w:r w:rsidR="00596A5A">
        <w:rPr>
          <w:rFonts w:ascii="Times New Roman" w:hAnsi="Times New Roman"/>
          <w:sz w:val="24"/>
          <w:szCs w:val="24"/>
        </w:rPr>
        <w:t xml:space="preserve">. Il leur faudra identifier la façon de parvenir </w:t>
      </w:r>
      <w:r w:rsidR="00596A5A" w:rsidRPr="004E5563">
        <w:rPr>
          <w:rFonts w:ascii="Times New Roman" w:hAnsi="Times New Roman"/>
          <w:sz w:val="24"/>
          <w:szCs w:val="24"/>
        </w:rPr>
        <w:t>au</w:t>
      </w:r>
      <w:r w:rsidR="00596A5A">
        <w:rPr>
          <w:rFonts w:ascii="Times New Roman" w:hAnsi="Times New Roman"/>
          <w:sz w:val="24"/>
          <w:szCs w:val="24"/>
        </w:rPr>
        <w:t>x</w:t>
      </w:r>
      <w:r w:rsidR="00596A5A" w:rsidRPr="004E5563">
        <w:rPr>
          <w:rFonts w:ascii="Times New Roman" w:hAnsi="Times New Roman"/>
          <w:sz w:val="24"/>
          <w:szCs w:val="24"/>
        </w:rPr>
        <w:t xml:space="preserve"> résultat</w:t>
      </w:r>
      <w:r w:rsidR="00596A5A">
        <w:rPr>
          <w:rFonts w:ascii="Times New Roman" w:hAnsi="Times New Roman"/>
          <w:sz w:val="24"/>
          <w:szCs w:val="24"/>
        </w:rPr>
        <w:t>s</w:t>
      </w:r>
      <w:r w:rsidR="00596A5A" w:rsidRPr="004E5563">
        <w:rPr>
          <w:rFonts w:ascii="Times New Roman" w:hAnsi="Times New Roman"/>
          <w:sz w:val="24"/>
          <w:szCs w:val="24"/>
        </w:rPr>
        <w:t xml:space="preserve"> </w:t>
      </w:r>
      <w:r w:rsidR="00596A5A">
        <w:rPr>
          <w:rFonts w:ascii="Times New Roman" w:hAnsi="Times New Roman"/>
          <w:sz w:val="24"/>
          <w:szCs w:val="24"/>
        </w:rPr>
        <w:t>escomptés en termes d</w:t>
      </w:r>
      <w:r w:rsidR="00252006">
        <w:rPr>
          <w:rFonts w:ascii="Times New Roman" w:hAnsi="Times New Roman"/>
          <w:sz w:val="24"/>
          <w:szCs w:val="24"/>
        </w:rPr>
        <w:t>’</w:t>
      </w:r>
      <w:r w:rsidR="00596A5A">
        <w:rPr>
          <w:rFonts w:ascii="Times New Roman" w:hAnsi="Times New Roman"/>
          <w:sz w:val="24"/>
          <w:szCs w:val="24"/>
        </w:rPr>
        <w:t>équilibre individuel (</w:t>
      </w:r>
      <w:r w:rsidR="00596A5A" w:rsidRPr="004E5563">
        <w:rPr>
          <w:rFonts w:ascii="Times New Roman" w:hAnsi="Times New Roman"/>
          <w:sz w:val="24"/>
          <w:szCs w:val="24"/>
        </w:rPr>
        <w:t>bien-être de l</w:t>
      </w:r>
      <w:r w:rsidR="00252006">
        <w:rPr>
          <w:rFonts w:ascii="Times New Roman" w:hAnsi="Times New Roman"/>
          <w:sz w:val="24"/>
          <w:szCs w:val="24"/>
        </w:rPr>
        <w:t>’</w:t>
      </w:r>
      <w:r w:rsidR="00596A5A" w:rsidRPr="004E5563">
        <w:rPr>
          <w:rFonts w:ascii="Times New Roman" w:hAnsi="Times New Roman"/>
          <w:sz w:val="24"/>
          <w:szCs w:val="24"/>
        </w:rPr>
        <w:t xml:space="preserve">enfant, </w:t>
      </w:r>
      <w:r w:rsidR="00596A5A">
        <w:rPr>
          <w:rFonts w:ascii="Times New Roman" w:hAnsi="Times New Roman"/>
          <w:sz w:val="24"/>
          <w:szCs w:val="24"/>
        </w:rPr>
        <w:t>développement de la personne) et d</w:t>
      </w:r>
      <w:r w:rsidR="00252006">
        <w:rPr>
          <w:rFonts w:ascii="Times New Roman" w:hAnsi="Times New Roman"/>
          <w:sz w:val="24"/>
          <w:szCs w:val="24"/>
        </w:rPr>
        <w:t>’</w:t>
      </w:r>
      <w:r w:rsidR="00596A5A">
        <w:rPr>
          <w:rFonts w:ascii="Times New Roman" w:hAnsi="Times New Roman"/>
          <w:sz w:val="24"/>
          <w:szCs w:val="24"/>
        </w:rPr>
        <w:t>habiletés personnelles (</w:t>
      </w:r>
      <w:r w:rsidR="00596A5A" w:rsidRPr="004E5563">
        <w:rPr>
          <w:rFonts w:ascii="Times New Roman" w:hAnsi="Times New Roman"/>
          <w:sz w:val="24"/>
          <w:szCs w:val="24"/>
        </w:rPr>
        <w:t>autonomie dans l</w:t>
      </w:r>
      <w:r w:rsidR="00252006">
        <w:rPr>
          <w:rFonts w:ascii="Times New Roman" w:hAnsi="Times New Roman"/>
          <w:sz w:val="24"/>
          <w:szCs w:val="24"/>
        </w:rPr>
        <w:t>’</w:t>
      </w:r>
      <w:r w:rsidR="00596A5A" w:rsidRPr="004E5563">
        <w:rPr>
          <w:rFonts w:ascii="Times New Roman" w:hAnsi="Times New Roman"/>
          <w:sz w:val="24"/>
          <w:szCs w:val="24"/>
        </w:rPr>
        <w:t>apprentissage et plus tard dans la vie active</w:t>
      </w:r>
      <w:r w:rsidR="00596A5A">
        <w:rPr>
          <w:rFonts w:ascii="Times New Roman" w:hAnsi="Times New Roman"/>
          <w:sz w:val="24"/>
          <w:szCs w:val="24"/>
        </w:rPr>
        <w:t>). C</w:t>
      </w:r>
      <w:r w:rsidR="00596A5A">
        <w:rPr>
          <w:rFonts w:ascii="Times New Roman" w:hAnsi="Times New Roman"/>
          <w:sz w:val="24"/>
          <w:szCs w:val="24"/>
        </w:rPr>
        <w:t>e</w:t>
      </w:r>
      <w:r w:rsidR="00596A5A">
        <w:rPr>
          <w:rFonts w:ascii="Times New Roman" w:hAnsi="Times New Roman"/>
          <w:sz w:val="24"/>
          <w:szCs w:val="24"/>
        </w:rPr>
        <w:t>ci</w:t>
      </w:r>
      <w:r w:rsidRPr="004E5563">
        <w:rPr>
          <w:rFonts w:ascii="Times New Roman" w:hAnsi="Times New Roman"/>
          <w:sz w:val="24"/>
          <w:szCs w:val="24"/>
        </w:rPr>
        <w:t>suppose</w:t>
      </w:r>
      <w:r w:rsidR="007070E2">
        <w:rPr>
          <w:rFonts w:ascii="Times New Roman" w:hAnsi="Times New Roman"/>
          <w:sz w:val="24"/>
          <w:szCs w:val="24"/>
        </w:rPr>
        <w:t xml:space="preserve"> tout à la fois un travail de</w:t>
      </w:r>
      <w:r w:rsidRPr="004E5563">
        <w:rPr>
          <w:rFonts w:ascii="Times New Roman" w:hAnsi="Times New Roman"/>
          <w:sz w:val="24"/>
          <w:szCs w:val="24"/>
        </w:rPr>
        <w:t xml:space="preserve"> clarification conceptuelle </w:t>
      </w:r>
      <w:r w:rsidR="007070E2">
        <w:rPr>
          <w:rFonts w:ascii="Times New Roman" w:hAnsi="Times New Roman"/>
          <w:sz w:val="24"/>
          <w:szCs w:val="24"/>
        </w:rPr>
        <w:t xml:space="preserve"> et un soutien à </w:t>
      </w:r>
      <w:r w:rsidRPr="004E5563">
        <w:rPr>
          <w:rFonts w:ascii="Times New Roman" w:hAnsi="Times New Roman"/>
          <w:sz w:val="24"/>
          <w:szCs w:val="24"/>
        </w:rPr>
        <w:t>des expérime</w:t>
      </w:r>
      <w:r w:rsidRPr="004E5563">
        <w:rPr>
          <w:rFonts w:ascii="Times New Roman" w:hAnsi="Times New Roman"/>
          <w:sz w:val="24"/>
          <w:szCs w:val="24"/>
        </w:rPr>
        <w:t>n</w:t>
      </w:r>
      <w:r w:rsidRPr="004E5563">
        <w:rPr>
          <w:rFonts w:ascii="Times New Roman" w:hAnsi="Times New Roman"/>
          <w:sz w:val="24"/>
          <w:szCs w:val="24"/>
        </w:rPr>
        <w:t>tations didactiques sérieuses</w:t>
      </w:r>
      <w:r w:rsidR="007070E2">
        <w:rPr>
          <w:rFonts w:ascii="Times New Roman" w:hAnsi="Times New Roman"/>
          <w:sz w:val="24"/>
          <w:szCs w:val="24"/>
        </w:rPr>
        <w:t xml:space="preserve">. </w:t>
      </w:r>
      <w:r w:rsidR="00596A5A">
        <w:rPr>
          <w:rFonts w:ascii="Times New Roman" w:hAnsi="Times New Roman"/>
          <w:sz w:val="24"/>
          <w:szCs w:val="24"/>
        </w:rPr>
        <w:t>D</w:t>
      </w:r>
      <w:r w:rsidR="007070E2">
        <w:rPr>
          <w:rFonts w:ascii="Times New Roman" w:hAnsi="Times New Roman"/>
          <w:sz w:val="24"/>
          <w:szCs w:val="24"/>
        </w:rPr>
        <w:t>eux obstacles</w:t>
      </w:r>
      <w:r w:rsidR="00596A5A">
        <w:rPr>
          <w:rFonts w:ascii="Times New Roman" w:hAnsi="Times New Roman"/>
          <w:sz w:val="24"/>
          <w:szCs w:val="24"/>
        </w:rPr>
        <w:t xml:space="preserve"> doivent être surmontés</w:t>
      </w:r>
      <w:r w:rsidR="007070E2">
        <w:rPr>
          <w:rFonts w:ascii="Times New Roman" w:hAnsi="Times New Roman"/>
          <w:sz w:val="24"/>
          <w:szCs w:val="24"/>
        </w:rPr>
        <w:t> : le premier tient au ga</w:t>
      </w:r>
      <w:r w:rsidR="007070E2">
        <w:rPr>
          <w:rFonts w:ascii="Times New Roman" w:hAnsi="Times New Roman"/>
          <w:sz w:val="24"/>
          <w:szCs w:val="24"/>
        </w:rPr>
        <w:t>l</w:t>
      </w:r>
      <w:r w:rsidR="007070E2">
        <w:rPr>
          <w:rFonts w:ascii="Times New Roman" w:hAnsi="Times New Roman"/>
          <w:sz w:val="24"/>
          <w:szCs w:val="24"/>
        </w:rPr>
        <w:t xml:space="preserve">vaudage </w:t>
      </w:r>
      <w:r w:rsidR="009C7F42">
        <w:rPr>
          <w:rFonts w:ascii="Times New Roman" w:hAnsi="Times New Roman"/>
          <w:sz w:val="24"/>
          <w:szCs w:val="24"/>
        </w:rPr>
        <w:t>des référents théoriques associés à l</w:t>
      </w:r>
      <w:r w:rsidR="00252006">
        <w:rPr>
          <w:rFonts w:ascii="Times New Roman" w:hAnsi="Times New Roman"/>
          <w:sz w:val="24"/>
          <w:szCs w:val="24"/>
        </w:rPr>
        <w:t>’</w:t>
      </w:r>
      <w:r w:rsidR="009C7F42">
        <w:rPr>
          <w:rFonts w:ascii="Times New Roman" w:hAnsi="Times New Roman"/>
          <w:sz w:val="24"/>
          <w:szCs w:val="24"/>
        </w:rPr>
        <w:t xml:space="preserve">APC, qui a contribué à la dépréciation et à la simplification des idées initiales ; le deuxième tient aux </w:t>
      </w:r>
      <w:r w:rsidRPr="004E5563">
        <w:rPr>
          <w:rFonts w:ascii="Times New Roman" w:hAnsi="Times New Roman"/>
          <w:sz w:val="24"/>
          <w:szCs w:val="24"/>
        </w:rPr>
        <w:t xml:space="preserve">conditions contextuelles difficiles </w:t>
      </w:r>
      <w:r w:rsidR="009C7F42">
        <w:rPr>
          <w:rFonts w:ascii="Times New Roman" w:hAnsi="Times New Roman"/>
          <w:sz w:val="24"/>
          <w:szCs w:val="24"/>
        </w:rPr>
        <w:t>de travail dans l</w:t>
      </w:r>
      <w:r w:rsidRPr="004E5563">
        <w:rPr>
          <w:rFonts w:ascii="Times New Roman" w:hAnsi="Times New Roman"/>
          <w:sz w:val="24"/>
          <w:szCs w:val="24"/>
        </w:rPr>
        <w:t xml:space="preserve">es classes du Bénin et </w:t>
      </w:r>
      <w:r w:rsidR="009C7F42">
        <w:rPr>
          <w:rFonts w:ascii="Times New Roman" w:hAnsi="Times New Roman"/>
          <w:sz w:val="24"/>
          <w:szCs w:val="24"/>
        </w:rPr>
        <w:t xml:space="preserve">aux limites actuelles des </w:t>
      </w:r>
      <w:r w:rsidRPr="004E5563">
        <w:rPr>
          <w:rFonts w:ascii="Times New Roman" w:hAnsi="Times New Roman"/>
          <w:sz w:val="24"/>
          <w:szCs w:val="24"/>
        </w:rPr>
        <w:t xml:space="preserve">formations </w:t>
      </w:r>
      <w:r w:rsidR="00252006">
        <w:rPr>
          <w:rFonts w:ascii="Times New Roman" w:hAnsi="Times New Roman"/>
          <w:sz w:val="24"/>
          <w:szCs w:val="24"/>
        </w:rPr>
        <w:t>’</w:t>
      </w:r>
      <w:r w:rsidR="009C7F42">
        <w:rPr>
          <w:rFonts w:ascii="Times New Roman" w:hAnsi="Times New Roman"/>
          <w:sz w:val="24"/>
          <w:szCs w:val="24"/>
        </w:rPr>
        <w:t xml:space="preserve">initiales des </w:t>
      </w:r>
      <w:r w:rsidRPr="004E5563">
        <w:rPr>
          <w:rFonts w:ascii="Times New Roman" w:hAnsi="Times New Roman"/>
          <w:sz w:val="24"/>
          <w:szCs w:val="24"/>
        </w:rPr>
        <w:t>ense</w:t>
      </w:r>
      <w:r w:rsidRPr="004E5563">
        <w:rPr>
          <w:rFonts w:ascii="Times New Roman" w:hAnsi="Times New Roman"/>
          <w:sz w:val="24"/>
          <w:szCs w:val="24"/>
        </w:rPr>
        <w:t>i</w:t>
      </w:r>
      <w:r w:rsidRPr="004E5563">
        <w:rPr>
          <w:rFonts w:ascii="Times New Roman" w:hAnsi="Times New Roman"/>
          <w:sz w:val="24"/>
          <w:szCs w:val="24"/>
        </w:rPr>
        <w:t>gnants.</w:t>
      </w:r>
    </w:p>
    <w:p w:rsidR="00D764DB" w:rsidRPr="004E5563" w:rsidRDefault="009C7F42" w:rsidP="00381048">
      <w:pPr>
        <w:spacing w:before="120" w:after="0"/>
        <w:jc w:val="both"/>
        <w:rPr>
          <w:rFonts w:ascii="Times New Roman" w:hAnsi="Times New Roman"/>
          <w:sz w:val="24"/>
          <w:szCs w:val="24"/>
        </w:rPr>
      </w:pPr>
      <w:r>
        <w:rPr>
          <w:rFonts w:ascii="Times New Roman" w:hAnsi="Times New Roman"/>
          <w:sz w:val="24"/>
          <w:szCs w:val="24"/>
        </w:rPr>
        <w:t>Considérons tout d</w:t>
      </w:r>
      <w:r w:rsidR="00252006">
        <w:rPr>
          <w:rFonts w:ascii="Times New Roman" w:hAnsi="Times New Roman"/>
          <w:sz w:val="24"/>
          <w:szCs w:val="24"/>
        </w:rPr>
        <w:t>’</w:t>
      </w:r>
      <w:r>
        <w:rPr>
          <w:rFonts w:ascii="Times New Roman" w:hAnsi="Times New Roman"/>
          <w:sz w:val="24"/>
          <w:szCs w:val="24"/>
        </w:rPr>
        <w:t>abord l</w:t>
      </w:r>
      <w:r w:rsidR="00252006">
        <w:rPr>
          <w:rFonts w:ascii="Times New Roman" w:hAnsi="Times New Roman"/>
          <w:sz w:val="24"/>
          <w:szCs w:val="24"/>
        </w:rPr>
        <w:t>’</w:t>
      </w:r>
      <w:r w:rsidR="00D764DB" w:rsidRPr="004E5563">
        <w:rPr>
          <w:rFonts w:ascii="Times New Roman" w:hAnsi="Times New Roman"/>
          <w:sz w:val="24"/>
          <w:szCs w:val="24"/>
        </w:rPr>
        <w:t>approfondissement conceptuel de l</w:t>
      </w:r>
      <w:r w:rsidR="00252006">
        <w:rPr>
          <w:rFonts w:ascii="Times New Roman" w:hAnsi="Times New Roman"/>
          <w:sz w:val="24"/>
          <w:szCs w:val="24"/>
        </w:rPr>
        <w:t>’</w:t>
      </w:r>
      <w:r w:rsidR="00D764DB" w:rsidRPr="004E5563">
        <w:rPr>
          <w:rFonts w:ascii="Times New Roman" w:hAnsi="Times New Roman"/>
          <w:sz w:val="24"/>
          <w:szCs w:val="24"/>
        </w:rPr>
        <w:t>APC</w:t>
      </w:r>
      <w:r w:rsidR="00D764DB" w:rsidRPr="004E5563">
        <w:rPr>
          <w:rStyle w:val="Appelnotedebasdep"/>
          <w:rFonts w:ascii="Times New Roman" w:hAnsi="Times New Roman"/>
          <w:sz w:val="24"/>
          <w:szCs w:val="24"/>
        </w:rPr>
        <w:footnoteReference w:id="54"/>
      </w:r>
      <w:r w:rsidR="00D764DB" w:rsidRPr="004E5563">
        <w:rPr>
          <w:rFonts w:ascii="Times New Roman" w:hAnsi="Times New Roman"/>
          <w:sz w:val="24"/>
          <w:szCs w:val="24"/>
        </w:rPr>
        <w:t xml:space="preserve"> </w:t>
      </w:r>
      <w:r>
        <w:rPr>
          <w:rFonts w:ascii="Times New Roman" w:hAnsi="Times New Roman"/>
          <w:sz w:val="24"/>
          <w:szCs w:val="24"/>
        </w:rPr>
        <w:t xml:space="preserve">au départ </w:t>
      </w:r>
      <w:r w:rsidR="00596A5A">
        <w:rPr>
          <w:rFonts w:ascii="Times New Roman" w:hAnsi="Times New Roman"/>
          <w:sz w:val="24"/>
          <w:szCs w:val="24"/>
        </w:rPr>
        <w:t>d</w:t>
      </w:r>
      <w:r w:rsidR="00252006">
        <w:rPr>
          <w:rFonts w:ascii="Times New Roman" w:hAnsi="Times New Roman"/>
          <w:sz w:val="24"/>
          <w:szCs w:val="24"/>
        </w:rPr>
        <w:t>’</w:t>
      </w:r>
      <w:r w:rsidR="00596A5A">
        <w:rPr>
          <w:rFonts w:ascii="Times New Roman" w:hAnsi="Times New Roman"/>
          <w:sz w:val="24"/>
          <w:szCs w:val="24"/>
        </w:rPr>
        <w:t>une prése</w:t>
      </w:r>
      <w:r w:rsidR="00596A5A">
        <w:rPr>
          <w:rFonts w:ascii="Times New Roman" w:hAnsi="Times New Roman"/>
          <w:sz w:val="24"/>
          <w:szCs w:val="24"/>
        </w:rPr>
        <w:t>n</w:t>
      </w:r>
      <w:r w:rsidR="00596A5A">
        <w:rPr>
          <w:rFonts w:ascii="Times New Roman" w:hAnsi="Times New Roman"/>
          <w:sz w:val="24"/>
          <w:szCs w:val="24"/>
        </w:rPr>
        <w:t>tation ciblée des pédagogies dont elle est l</w:t>
      </w:r>
      <w:r w:rsidR="00252006">
        <w:rPr>
          <w:rFonts w:ascii="Times New Roman" w:hAnsi="Times New Roman"/>
          <w:sz w:val="24"/>
          <w:szCs w:val="24"/>
        </w:rPr>
        <w:t>’</w:t>
      </w:r>
      <w:r w:rsidR="00596A5A">
        <w:rPr>
          <w:rFonts w:ascii="Times New Roman" w:hAnsi="Times New Roman"/>
          <w:sz w:val="24"/>
          <w:szCs w:val="24"/>
        </w:rPr>
        <w:t>héritière.</w:t>
      </w:r>
    </w:p>
    <w:p w:rsidR="00596A5A" w:rsidRPr="004E5563" w:rsidRDefault="00596A5A" w:rsidP="00596A5A">
      <w:pPr>
        <w:spacing w:before="120" w:after="0"/>
        <w:jc w:val="both"/>
        <w:rPr>
          <w:rFonts w:ascii="Times New Roman" w:hAnsi="Times New Roman"/>
          <w:sz w:val="24"/>
          <w:szCs w:val="24"/>
          <w:lang w:val="fr-CH"/>
        </w:rPr>
      </w:pPr>
      <w:r w:rsidRPr="004E5563">
        <w:rPr>
          <w:rFonts w:ascii="Times New Roman" w:hAnsi="Times New Roman"/>
          <w:sz w:val="24"/>
          <w:szCs w:val="24"/>
        </w:rPr>
        <w:t>Un retour critique sur les fondements théoriques de cette approche devrait aider à clarifier les questions que nous adresserons aux pratiques observées dans les classes, aux documents p</w:t>
      </w:r>
      <w:r w:rsidRPr="004E5563">
        <w:rPr>
          <w:rFonts w:ascii="Times New Roman" w:hAnsi="Times New Roman"/>
          <w:sz w:val="24"/>
          <w:szCs w:val="24"/>
        </w:rPr>
        <w:t>é</w:t>
      </w:r>
      <w:r w:rsidRPr="004E5563">
        <w:rPr>
          <w:rFonts w:ascii="Times New Roman" w:hAnsi="Times New Roman"/>
          <w:sz w:val="24"/>
          <w:szCs w:val="24"/>
        </w:rPr>
        <w:t>dagogiques et aux épreuves externes proposées pour mesurer les compétences des élèves en français à deux points-clés de cursus : le BEPC et le Bac</w:t>
      </w:r>
      <w:r>
        <w:rPr>
          <w:rFonts w:ascii="Times New Roman" w:hAnsi="Times New Roman"/>
          <w:sz w:val="24"/>
          <w:szCs w:val="24"/>
        </w:rPr>
        <w:t>calauréat</w:t>
      </w:r>
      <w:r w:rsidRPr="004E5563">
        <w:rPr>
          <w:rFonts w:ascii="Times New Roman" w:hAnsi="Times New Roman"/>
          <w:sz w:val="24"/>
          <w:szCs w:val="24"/>
        </w:rPr>
        <w:t xml:space="preserve">. </w:t>
      </w:r>
    </w:p>
    <w:p w:rsidR="00596A5A" w:rsidRDefault="00596A5A" w:rsidP="00596A5A">
      <w:pPr>
        <w:spacing w:before="120" w:after="0"/>
        <w:jc w:val="both"/>
        <w:rPr>
          <w:rFonts w:ascii="Times New Roman" w:hAnsi="Times New Roman"/>
          <w:sz w:val="24"/>
          <w:szCs w:val="24"/>
        </w:rPr>
      </w:pPr>
      <w:r w:rsidRPr="004E5563">
        <w:rPr>
          <w:rFonts w:ascii="Times New Roman" w:hAnsi="Times New Roman"/>
          <w:sz w:val="24"/>
          <w:szCs w:val="24"/>
        </w:rPr>
        <w:t>Ce parcours théorique devrait aussi aider à percevoir ce qui, dans la mise en œuvre de l</w:t>
      </w:r>
      <w:r w:rsidR="00252006">
        <w:rPr>
          <w:rFonts w:ascii="Times New Roman" w:hAnsi="Times New Roman"/>
          <w:sz w:val="24"/>
          <w:szCs w:val="24"/>
        </w:rPr>
        <w:t>’</w:t>
      </w:r>
      <w:r w:rsidRPr="004E5563">
        <w:rPr>
          <w:rFonts w:ascii="Times New Roman" w:hAnsi="Times New Roman"/>
          <w:sz w:val="24"/>
          <w:szCs w:val="24"/>
        </w:rPr>
        <w:t>APC au Bénin, pose problème pour une validité effective dans la didactique du français, depuis la classe jusqu</w:t>
      </w:r>
      <w:r w:rsidR="00252006">
        <w:rPr>
          <w:rFonts w:ascii="Times New Roman" w:hAnsi="Times New Roman"/>
          <w:sz w:val="24"/>
          <w:szCs w:val="24"/>
        </w:rPr>
        <w:t>’</w:t>
      </w:r>
      <w:r w:rsidRPr="004E5563">
        <w:rPr>
          <w:rFonts w:ascii="Times New Roman" w:hAnsi="Times New Roman"/>
          <w:sz w:val="24"/>
          <w:szCs w:val="24"/>
        </w:rPr>
        <w:t>à l</w:t>
      </w:r>
      <w:r w:rsidR="00252006">
        <w:rPr>
          <w:rFonts w:ascii="Times New Roman" w:hAnsi="Times New Roman"/>
          <w:sz w:val="24"/>
          <w:szCs w:val="24"/>
        </w:rPr>
        <w:t>’</w:t>
      </w:r>
      <w:r w:rsidRPr="004E5563">
        <w:rPr>
          <w:rFonts w:ascii="Times New Roman" w:hAnsi="Times New Roman"/>
          <w:sz w:val="24"/>
          <w:szCs w:val="24"/>
        </w:rPr>
        <w:t>évaluation certificative</w:t>
      </w:r>
      <w:r>
        <w:rPr>
          <w:rFonts w:ascii="Times New Roman" w:hAnsi="Times New Roman"/>
          <w:sz w:val="24"/>
          <w:szCs w:val="24"/>
        </w:rPr>
        <w:t xml:space="preserve"> </w:t>
      </w:r>
      <w:r w:rsidRPr="004E5563">
        <w:rPr>
          <w:rFonts w:ascii="Times New Roman" w:hAnsi="Times New Roman"/>
          <w:sz w:val="24"/>
          <w:szCs w:val="24"/>
        </w:rPr>
        <w:t>(au BEPC et au Baccalauréat).</w:t>
      </w:r>
    </w:p>
    <w:p w:rsidR="00D56314" w:rsidRDefault="00D764DB" w:rsidP="00D56314">
      <w:pPr>
        <w:spacing w:before="120" w:after="0"/>
        <w:jc w:val="both"/>
        <w:rPr>
          <w:rFonts w:ascii="Times New Roman" w:hAnsi="Times New Roman"/>
          <w:sz w:val="24"/>
          <w:szCs w:val="24"/>
          <w:lang w:val="fr-CH"/>
        </w:rPr>
      </w:pPr>
      <w:r w:rsidRPr="004E5563">
        <w:rPr>
          <w:rFonts w:ascii="Times New Roman" w:hAnsi="Times New Roman"/>
          <w:sz w:val="24"/>
          <w:szCs w:val="24"/>
          <w:lang w:val="fr-CH"/>
        </w:rPr>
        <w:t>Notre objectif, en prenant appui sur les fondements théoriques de l</w:t>
      </w:r>
      <w:r w:rsidR="00252006">
        <w:rPr>
          <w:rFonts w:ascii="Times New Roman" w:hAnsi="Times New Roman"/>
          <w:sz w:val="24"/>
          <w:szCs w:val="24"/>
          <w:lang w:val="fr-CH"/>
        </w:rPr>
        <w:t>’</w:t>
      </w:r>
      <w:r w:rsidRPr="004E5563">
        <w:rPr>
          <w:rFonts w:ascii="Times New Roman" w:hAnsi="Times New Roman"/>
          <w:sz w:val="24"/>
          <w:szCs w:val="24"/>
          <w:lang w:val="fr-CH"/>
        </w:rPr>
        <w:t xml:space="preserve">APC, sera </w:t>
      </w:r>
      <w:r w:rsidR="00596A5A">
        <w:rPr>
          <w:rFonts w:ascii="Times New Roman" w:hAnsi="Times New Roman"/>
          <w:sz w:val="24"/>
          <w:szCs w:val="24"/>
          <w:lang w:val="fr-CH"/>
        </w:rPr>
        <w:t xml:space="preserve">avant tout </w:t>
      </w:r>
      <w:r w:rsidRPr="004E5563">
        <w:rPr>
          <w:rFonts w:ascii="Times New Roman" w:hAnsi="Times New Roman"/>
          <w:sz w:val="24"/>
          <w:szCs w:val="24"/>
          <w:lang w:val="fr-CH"/>
        </w:rPr>
        <w:t xml:space="preserve">de </w:t>
      </w:r>
      <w:r w:rsidR="00832C9A">
        <w:rPr>
          <w:rFonts w:ascii="Times New Roman" w:hAnsi="Times New Roman"/>
          <w:sz w:val="24"/>
          <w:szCs w:val="24"/>
          <w:lang w:val="fr-CH"/>
        </w:rPr>
        <w:t xml:space="preserve">contribuer à </w:t>
      </w:r>
      <w:r w:rsidRPr="004E5563">
        <w:rPr>
          <w:rFonts w:ascii="Times New Roman" w:hAnsi="Times New Roman"/>
          <w:sz w:val="24"/>
          <w:szCs w:val="24"/>
          <w:lang w:val="fr-CH"/>
        </w:rPr>
        <w:t xml:space="preserve">un diagnostic précis des difficultés rencontrées dans </w:t>
      </w:r>
      <w:r w:rsidR="00832C9A">
        <w:rPr>
          <w:rFonts w:ascii="Times New Roman" w:hAnsi="Times New Roman"/>
          <w:sz w:val="24"/>
          <w:szCs w:val="24"/>
          <w:lang w:val="fr-CH"/>
        </w:rPr>
        <w:t xml:space="preserve">la conception et la mise en œuvre </w:t>
      </w:r>
      <w:r w:rsidRPr="004E5563">
        <w:rPr>
          <w:rFonts w:ascii="Times New Roman" w:hAnsi="Times New Roman"/>
          <w:sz w:val="24"/>
          <w:szCs w:val="24"/>
          <w:lang w:val="fr-CH"/>
        </w:rPr>
        <w:t>des situations d</w:t>
      </w:r>
      <w:r w:rsidR="00252006">
        <w:rPr>
          <w:rFonts w:ascii="Times New Roman" w:hAnsi="Times New Roman"/>
          <w:sz w:val="24"/>
          <w:szCs w:val="24"/>
          <w:lang w:val="fr-CH"/>
        </w:rPr>
        <w:t>’</w:t>
      </w:r>
      <w:r w:rsidRPr="004E5563">
        <w:rPr>
          <w:rFonts w:ascii="Times New Roman" w:hAnsi="Times New Roman"/>
          <w:sz w:val="24"/>
          <w:szCs w:val="24"/>
          <w:lang w:val="fr-CH"/>
        </w:rPr>
        <w:t>apprentissage (révélées par nos observations de classes)</w:t>
      </w:r>
      <w:r w:rsidR="00832C9A">
        <w:rPr>
          <w:rFonts w:ascii="Times New Roman" w:hAnsi="Times New Roman"/>
          <w:sz w:val="24"/>
          <w:szCs w:val="24"/>
          <w:lang w:val="fr-CH"/>
        </w:rPr>
        <w:t xml:space="preserve"> </w:t>
      </w:r>
      <w:r w:rsidRPr="004E5563">
        <w:rPr>
          <w:rFonts w:ascii="Times New Roman" w:hAnsi="Times New Roman"/>
          <w:sz w:val="24"/>
          <w:szCs w:val="24"/>
          <w:lang w:val="fr-CH"/>
        </w:rPr>
        <w:t xml:space="preserve">ainsi </w:t>
      </w:r>
      <w:r w:rsidR="00252006">
        <w:rPr>
          <w:rFonts w:ascii="Times New Roman" w:hAnsi="Times New Roman"/>
          <w:sz w:val="24"/>
          <w:szCs w:val="24"/>
          <w:lang w:val="fr-CH"/>
        </w:rPr>
        <w:t>’</w:t>
      </w:r>
      <w:r w:rsidR="00832C9A">
        <w:rPr>
          <w:rFonts w:ascii="Times New Roman" w:hAnsi="Times New Roman"/>
          <w:sz w:val="24"/>
          <w:szCs w:val="24"/>
          <w:lang w:val="fr-CH"/>
        </w:rPr>
        <w:t xml:space="preserve">que dans </w:t>
      </w:r>
      <w:r w:rsidRPr="004E5563">
        <w:rPr>
          <w:rFonts w:ascii="Times New Roman" w:hAnsi="Times New Roman"/>
          <w:sz w:val="24"/>
          <w:szCs w:val="24"/>
          <w:lang w:val="fr-CH"/>
        </w:rPr>
        <w:t xml:space="preserve">la conception </w:t>
      </w:r>
      <w:r w:rsidR="00832C9A">
        <w:rPr>
          <w:rFonts w:ascii="Times New Roman" w:hAnsi="Times New Roman"/>
          <w:sz w:val="24"/>
          <w:szCs w:val="24"/>
          <w:lang w:val="fr-CH"/>
        </w:rPr>
        <w:t xml:space="preserve">et la correction </w:t>
      </w:r>
      <w:r w:rsidRPr="004E5563">
        <w:rPr>
          <w:rFonts w:ascii="Times New Roman" w:hAnsi="Times New Roman"/>
          <w:sz w:val="24"/>
          <w:szCs w:val="24"/>
          <w:lang w:val="fr-CH"/>
        </w:rPr>
        <w:t xml:space="preserve">des épreuves de français </w:t>
      </w:r>
      <w:r w:rsidR="00832C9A">
        <w:rPr>
          <w:rFonts w:ascii="Times New Roman" w:hAnsi="Times New Roman"/>
          <w:sz w:val="24"/>
          <w:szCs w:val="24"/>
          <w:lang w:val="fr-CH"/>
        </w:rPr>
        <w:t xml:space="preserve">organisées lors </w:t>
      </w:r>
      <w:r w:rsidRPr="004E5563">
        <w:rPr>
          <w:rFonts w:ascii="Times New Roman" w:hAnsi="Times New Roman"/>
          <w:sz w:val="24"/>
          <w:szCs w:val="24"/>
          <w:lang w:val="fr-CH"/>
        </w:rPr>
        <w:t>des évaluations externes : BEPC et Baccalauréat (révélées par l</w:t>
      </w:r>
      <w:r w:rsidR="00252006">
        <w:rPr>
          <w:rFonts w:ascii="Times New Roman" w:hAnsi="Times New Roman"/>
          <w:sz w:val="24"/>
          <w:szCs w:val="24"/>
          <w:lang w:val="fr-CH"/>
        </w:rPr>
        <w:t>’</w:t>
      </w:r>
      <w:r w:rsidRPr="004E5563">
        <w:rPr>
          <w:rFonts w:ascii="Times New Roman" w:hAnsi="Times New Roman"/>
          <w:sz w:val="24"/>
          <w:szCs w:val="24"/>
          <w:lang w:val="fr-CH"/>
        </w:rPr>
        <w:t>analyse des épreuves des examens de 2010 à 2012 ; des corrigés-types distribués aux correcteurs et des critères d</w:t>
      </w:r>
      <w:r w:rsidR="00252006">
        <w:rPr>
          <w:rFonts w:ascii="Times New Roman" w:hAnsi="Times New Roman"/>
          <w:sz w:val="24"/>
          <w:szCs w:val="24"/>
          <w:lang w:val="fr-CH"/>
        </w:rPr>
        <w:t>’</w:t>
      </w:r>
      <w:r w:rsidRPr="004E5563">
        <w:rPr>
          <w:rFonts w:ascii="Times New Roman" w:hAnsi="Times New Roman"/>
          <w:sz w:val="24"/>
          <w:szCs w:val="24"/>
          <w:lang w:val="fr-CH"/>
        </w:rPr>
        <w:t xml:space="preserve">évaluation). </w:t>
      </w:r>
      <w:r w:rsidR="00596A5A">
        <w:rPr>
          <w:rFonts w:ascii="Times New Roman" w:hAnsi="Times New Roman"/>
          <w:sz w:val="24"/>
          <w:szCs w:val="24"/>
          <w:lang w:val="fr-CH"/>
        </w:rPr>
        <w:t>Nous n</w:t>
      </w:r>
      <w:r w:rsidR="00252006">
        <w:rPr>
          <w:rFonts w:ascii="Times New Roman" w:hAnsi="Times New Roman"/>
          <w:sz w:val="24"/>
          <w:szCs w:val="24"/>
          <w:lang w:val="fr-CH"/>
        </w:rPr>
        <w:t>’</w:t>
      </w:r>
      <w:r w:rsidR="00596A5A">
        <w:rPr>
          <w:rFonts w:ascii="Times New Roman" w:hAnsi="Times New Roman"/>
          <w:sz w:val="24"/>
          <w:szCs w:val="24"/>
          <w:lang w:val="fr-CH"/>
        </w:rPr>
        <w:t>avons pas pour objectif de mener à son terme une réflexion épistémologique sur la validité des principales théories retenues.</w:t>
      </w:r>
    </w:p>
    <w:p w:rsidR="00794150" w:rsidRDefault="008246FF" w:rsidP="00D56314">
      <w:pPr>
        <w:spacing w:before="120" w:after="0"/>
        <w:jc w:val="both"/>
        <w:rPr>
          <w:rFonts w:ascii="Times New Roman" w:hAnsi="Times New Roman"/>
          <w:b/>
          <w:sz w:val="28"/>
          <w:szCs w:val="28"/>
        </w:rPr>
      </w:pPr>
      <w:r>
        <w:rPr>
          <w:rFonts w:ascii="Times New Roman" w:hAnsi="Times New Roman"/>
          <w:sz w:val="24"/>
          <w:szCs w:val="24"/>
          <w:lang w:val="fr-CH"/>
        </w:rPr>
        <w:t>Nous limiterons notre propos à une discussion des arguments avancés par les promoteurs de l</w:t>
      </w:r>
      <w:r w:rsidR="00252006">
        <w:rPr>
          <w:rFonts w:ascii="Times New Roman" w:hAnsi="Times New Roman"/>
          <w:sz w:val="24"/>
          <w:szCs w:val="24"/>
          <w:lang w:val="fr-CH"/>
        </w:rPr>
        <w:t>’</w:t>
      </w:r>
      <w:r>
        <w:rPr>
          <w:rFonts w:ascii="Times New Roman" w:hAnsi="Times New Roman"/>
          <w:sz w:val="24"/>
          <w:szCs w:val="24"/>
          <w:lang w:val="fr-CH"/>
        </w:rPr>
        <w:t>APC, vantant les vertus du constructivisme, du socio-constructivisme et du cognitivisme ; nous interrogerons également l</w:t>
      </w:r>
      <w:r w:rsidR="00252006">
        <w:rPr>
          <w:rFonts w:ascii="Times New Roman" w:hAnsi="Times New Roman"/>
          <w:sz w:val="24"/>
          <w:szCs w:val="24"/>
          <w:lang w:val="fr-CH"/>
        </w:rPr>
        <w:t>’</w:t>
      </w:r>
      <w:r>
        <w:rPr>
          <w:rFonts w:ascii="Times New Roman" w:hAnsi="Times New Roman"/>
          <w:sz w:val="24"/>
          <w:szCs w:val="24"/>
          <w:lang w:val="fr-CH"/>
        </w:rPr>
        <w:t>idée apparemment partagée de mettre l</w:t>
      </w:r>
      <w:r w:rsidR="00252006">
        <w:rPr>
          <w:rFonts w:ascii="Times New Roman" w:hAnsi="Times New Roman"/>
          <w:sz w:val="24"/>
          <w:szCs w:val="24"/>
          <w:lang w:val="fr-CH"/>
        </w:rPr>
        <w:t>’</w:t>
      </w:r>
      <w:r>
        <w:rPr>
          <w:rFonts w:ascii="Times New Roman" w:hAnsi="Times New Roman"/>
          <w:sz w:val="24"/>
          <w:szCs w:val="24"/>
          <w:lang w:val="fr-CH"/>
        </w:rPr>
        <w:t>apprenant au centre de l</w:t>
      </w:r>
      <w:r w:rsidR="00252006">
        <w:rPr>
          <w:rFonts w:ascii="Times New Roman" w:hAnsi="Times New Roman"/>
          <w:sz w:val="24"/>
          <w:szCs w:val="24"/>
          <w:lang w:val="fr-CH"/>
        </w:rPr>
        <w:t>’</w:t>
      </w:r>
      <w:r>
        <w:rPr>
          <w:rFonts w:ascii="Times New Roman" w:hAnsi="Times New Roman"/>
          <w:sz w:val="24"/>
          <w:szCs w:val="24"/>
          <w:lang w:val="fr-CH"/>
        </w:rPr>
        <w:t>apprentissage. En d</w:t>
      </w:r>
      <w:r w:rsidR="00252006">
        <w:rPr>
          <w:rFonts w:ascii="Times New Roman" w:hAnsi="Times New Roman"/>
          <w:sz w:val="24"/>
          <w:szCs w:val="24"/>
          <w:lang w:val="fr-CH"/>
        </w:rPr>
        <w:t>’</w:t>
      </w:r>
      <w:r>
        <w:rPr>
          <w:rFonts w:ascii="Times New Roman" w:hAnsi="Times New Roman"/>
          <w:sz w:val="24"/>
          <w:szCs w:val="24"/>
          <w:lang w:val="fr-CH"/>
        </w:rPr>
        <w:t>autres termes, nous soumettrons les « nouvelles » catégories de l</w:t>
      </w:r>
      <w:r w:rsidR="00252006">
        <w:rPr>
          <w:rFonts w:ascii="Times New Roman" w:hAnsi="Times New Roman"/>
          <w:sz w:val="24"/>
          <w:szCs w:val="24"/>
          <w:lang w:val="fr-CH"/>
        </w:rPr>
        <w:t>’</w:t>
      </w:r>
      <w:r>
        <w:rPr>
          <w:rFonts w:ascii="Times New Roman" w:hAnsi="Times New Roman"/>
          <w:sz w:val="24"/>
          <w:szCs w:val="24"/>
          <w:lang w:val="fr-CH"/>
        </w:rPr>
        <w:t>entendement pédagogique</w:t>
      </w:r>
      <w:r>
        <w:rPr>
          <w:rStyle w:val="Appelnotedebasdep"/>
          <w:rFonts w:ascii="Times New Roman" w:hAnsi="Times New Roman"/>
          <w:sz w:val="24"/>
          <w:szCs w:val="24"/>
          <w:lang w:val="fr-CH"/>
        </w:rPr>
        <w:footnoteReference w:id="55"/>
      </w:r>
      <w:r>
        <w:rPr>
          <w:rFonts w:ascii="Times New Roman" w:hAnsi="Times New Roman"/>
          <w:sz w:val="24"/>
          <w:szCs w:val="24"/>
          <w:lang w:val="fr-CH"/>
        </w:rPr>
        <w:t xml:space="preserve"> au feu de la critique.</w:t>
      </w:r>
    </w:p>
    <w:p w:rsidR="003208C9" w:rsidRPr="007566B4" w:rsidRDefault="007566B4" w:rsidP="00381048">
      <w:pPr>
        <w:spacing w:before="120" w:after="0"/>
        <w:jc w:val="both"/>
        <w:rPr>
          <w:rFonts w:ascii="Times New Roman" w:hAnsi="Times New Roman"/>
          <w:b/>
          <w:sz w:val="36"/>
          <w:szCs w:val="36"/>
        </w:rPr>
      </w:pPr>
      <w:r w:rsidRPr="007566B4">
        <w:rPr>
          <w:rFonts w:ascii="Times New Roman" w:hAnsi="Times New Roman"/>
          <w:b/>
          <w:sz w:val="36"/>
          <w:szCs w:val="36"/>
        </w:rPr>
        <w:lastRenderedPageBreak/>
        <w:t>1</w:t>
      </w:r>
      <w:r w:rsidR="004B5AE7" w:rsidRPr="007566B4">
        <w:rPr>
          <w:rFonts w:ascii="Times New Roman" w:hAnsi="Times New Roman"/>
          <w:b/>
          <w:sz w:val="36"/>
          <w:szCs w:val="36"/>
        </w:rPr>
        <w:t>.- Les compétences</w:t>
      </w:r>
    </w:p>
    <w:p w:rsidR="003208C9" w:rsidRDefault="003208C9" w:rsidP="00381048">
      <w:pPr>
        <w:spacing w:before="120" w:after="0"/>
        <w:jc w:val="both"/>
        <w:rPr>
          <w:rFonts w:ascii="Times New Roman" w:hAnsi="Times New Roman"/>
          <w:b/>
          <w:sz w:val="24"/>
          <w:szCs w:val="24"/>
        </w:rPr>
      </w:pPr>
    </w:p>
    <w:p w:rsidR="003208C9" w:rsidRPr="005C5DEC" w:rsidRDefault="003208C9" w:rsidP="00381048">
      <w:pPr>
        <w:spacing w:before="120" w:after="0"/>
        <w:jc w:val="both"/>
        <w:rPr>
          <w:rFonts w:ascii="Times New Roman" w:hAnsi="Times New Roman"/>
          <w:b/>
          <w:sz w:val="24"/>
          <w:szCs w:val="24"/>
        </w:rPr>
      </w:pPr>
    </w:p>
    <w:p w:rsidR="004B5AE7" w:rsidRPr="007566B4" w:rsidRDefault="007566B4" w:rsidP="00381048">
      <w:pPr>
        <w:spacing w:before="120" w:after="0"/>
        <w:jc w:val="both"/>
        <w:rPr>
          <w:rFonts w:ascii="Times New Roman" w:hAnsi="Times New Roman"/>
          <w:b/>
          <w:sz w:val="32"/>
          <w:szCs w:val="32"/>
        </w:rPr>
      </w:pPr>
      <w:r w:rsidRPr="007566B4">
        <w:rPr>
          <w:rFonts w:ascii="Times New Roman" w:hAnsi="Times New Roman"/>
          <w:b/>
          <w:sz w:val="32"/>
          <w:szCs w:val="32"/>
        </w:rPr>
        <w:t>1</w:t>
      </w:r>
      <w:r w:rsidR="003208C9" w:rsidRPr="007566B4">
        <w:rPr>
          <w:rFonts w:ascii="Times New Roman" w:hAnsi="Times New Roman"/>
          <w:b/>
          <w:sz w:val="32"/>
          <w:szCs w:val="32"/>
        </w:rPr>
        <w:t>.1.- D</w:t>
      </w:r>
      <w:r w:rsidR="004B5AE7" w:rsidRPr="007566B4">
        <w:rPr>
          <w:rFonts w:ascii="Times New Roman" w:hAnsi="Times New Roman"/>
          <w:b/>
          <w:sz w:val="32"/>
          <w:szCs w:val="32"/>
        </w:rPr>
        <w:t>éfinition générale</w:t>
      </w:r>
    </w:p>
    <w:p w:rsidR="004B5AE7" w:rsidRPr="003208C9" w:rsidRDefault="004B5AE7" w:rsidP="00381048">
      <w:pPr>
        <w:spacing w:before="120" w:after="0"/>
        <w:jc w:val="both"/>
        <w:rPr>
          <w:rFonts w:ascii="Times New Roman" w:hAnsi="Times New Roman"/>
          <w:sz w:val="24"/>
          <w:szCs w:val="24"/>
        </w:rPr>
      </w:pPr>
    </w:p>
    <w:p w:rsidR="004B5AE7" w:rsidRPr="004E5563" w:rsidRDefault="004B5AE7" w:rsidP="004B5AE7">
      <w:pPr>
        <w:spacing w:before="120" w:after="0"/>
        <w:jc w:val="both"/>
        <w:rPr>
          <w:rFonts w:ascii="Times New Roman" w:hAnsi="Times New Roman"/>
          <w:sz w:val="24"/>
          <w:szCs w:val="24"/>
        </w:rPr>
      </w:pPr>
      <w:r w:rsidRPr="004E5563">
        <w:rPr>
          <w:rFonts w:ascii="Times New Roman" w:hAnsi="Times New Roman"/>
          <w:sz w:val="24"/>
          <w:szCs w:val="24"/>
        </w:rPr>
        <w:t>Les compétences sont vues comme un savoir-agir, supposant une implication forte des appr</w:t>
      </w:r>
      <w:r w:rsidRPr="004E5563">
        <w:rPr>
          <w:rFonts w:ascii="Times New Roman" w:hAnsi="Times New Roman"/>
          <w:sz w:val="24"/>
          <w:szCs w:val="24"/>
        </w:rPr>
        <w:t>e</w:t>
      </w:r>
      <w:r w:rsidRPr="004E5563">
        <w:rPr>
          <w:rFonts w:ascii="Times New Roman" w:hAnsi="Times New Roman"/>
          <w:sz w:val="24"/>
          <w:szCs w:val="24"/>
        </w:rPr>
        <w:t>nants. Ces « savoirs » ne s</w:t>
      </w:r>
      <w:r w:rsidR="00252006">
        <w:rPr>
          <w:rFonts w:ascii="Times New Roman" w:hAnsi="Times New Roman"/>
          <w:sz w:val="24"/>
          <w:szCs w:val="24"/>
        </w:rPr>
        <w:t>’</w:t>
      </w:r>
      <w:r w:rsidRPr="004E5563">
        <w:rPr>
          <w:rFonts w:ascii="Times New Roman" w:hAnsi="Times New Roman"/>
          <w:sz w:val="24"/>
          <w:szCs w:val="24"/>
        </w:rPr>
        <w:t>ingurgitent pas mais se construisent au sein d</w:t>
      </w:r>
      <w:r w:rsidR="00252006">
        <w:rPr>
          <w:rFonts w:ascii="Times New Roman" w:hAnsi="Times New Roman"/>
          <w:sz w:val="24"/>
          <w:szCs w:val="24"/>
        </w:rPr>
        <w:t>’</w:t>
      </w:r>
      <w:r w:rsidRPr="004E5563">
        <w:rPr>
          <w:rFonts w:ascii="Times New Roman" w:hAnsi="Times New Roman"/>
          <w:sz w:val="24"/>
          <w:szCs w:val="24"/>
        </w:rPr>
        <w:t>interactions sociales, pilotées par un enseignant vu comme médiateur contextualisant les savoirs, organisant des évaluations progressives et intégratrices facilitant le transfert vers d</w:t>
      </w:r>
      <w:r w:rsidR="00252006">
        <w:rPr>
          <w:rFonts w:ascii="Times New Roman" w:hAnsi="Times New Roman"/>
          <w:sz w:val="24"/>
          <w:szCs w:val="24"/>
        </w:rPr>
        <w:t>’</w:t>
      </w:r>
      <w:r w:rsidRPr="004E5563">
        <w:rPr>
          <w:rFonts w:ascii="Times New Roman" w:hAnsi="Times New Roman"/>
          <w:sz w:val="24"/>
          <w:szCs w:val="24"/>
        </w:rPr>
        <w:t>autres situations</w:t>
      </w:r>
      <w:r w:rsidRPr="004E5563">
        <w:rPr>
          <w:rStyle w:val="Appelnotedebasdep"/>
          <w:rFonts w:ascii="Times New Roman" w:hAnsi="Times New Roman"/>
          <w:sz w:val="24"/>
          <w:szCs w:val="24"/>
        </w:rPr>
        <w:footnoteReference w:id="56"/>
      </w:r>
      <w:r w:rsidRPr="004E5563">
        <w:rPr>
          <w:rFonts w:ascii="Times New Roman" w:hAnsi="Times New Roman"/>
          <w:sz w:val="24"/>
          <w:szCs w:val="24"/>
        </w:rPr>
        <w:t>. L</w:t>
      </w:r>
      <w:r w:rsidR="00252006">
        <w:rPr>
          <w:rFonts w:ascii="Times New Roman" w:hAnsi="Times New Roman"/>
          <w:sz w:val="24"/>
          <w:szCs w:val="24"/>
        </w:rPr>
        <w:t>’</w:t>
      </w:r>
      <w:r w:rsidRPr="004E5563">
        <w:rPr>
          <w:rFonts w:ascii="Times New Roman" w:hAnsi="Times New Roman"/>
          <w:sz w:val="24"/>
          <w:szCs w:val="24"/>
        </w:rPr>
        <w:t>Approche Par Compétences est une variante des méthodes pédagogiques actives qui</w:t>
      </w:r>
      <w:r>
        <w:rPr>
          <w:rFonts w:ascii="Times New Roman" w:hAnsi="Times New Roman"/>
          <w:sz w:val="24"/>
          <w:szCs w:val="24"/>
        </w:rPr>
        <w:t xml:space="preserve">, </w:t>
      </w:r>
      <w:r w:rsidR="003208C9">
        <w:rPr>
          <w:rFonts w:ascii="Times New Roman" w:hAnsi="Times New Roman"/>
          <w:sz w:val="24"/>
          <w:szCs w:val="24"/>
        </w:rPr>
        <w:t>nous allons le voir</w:t>
      </w:r>
      <w:r>
        <w:rPr>
          <w:rFonts w:ascii="Times New Roman" w:hAnsi="Times New Roman"/>
          <w:sz w:val="24"/>
          <w:szCs w:val="24"/>
        </w:rPr>
        <w:t>,</w:t>
      </w:r>
      <w:r w:rsidRPr="004E5563">
        <w:rPr>
          <w:rFonts w:ascii="Times New Roman" w:hAnsi="Times New Roman"/>
          <w:sz w:val="24"/>
          <w:szCs w:val="24"/>
        </w:rPr>
        <w:t xml:space="preserve"> s</w:t>
      </w:r>
      <w:r w:rsidR="00252006">
        <w:rPr>
          <w:rFonts w:ascii="Times New Roman" w:hAnsi="Times New Roman"/>
          <w:sz w:val="24"/>
          <w:szCs w:val="24"/>
        </w:rPr>
        <w:t>’</w:t>
      </w:r>
      <w:r w:rsidRPr="004E5563">
        <w:rPr>
          <w:rFonts w:ascii="Times New Roman" w:hAnsi="Times New Roman"/>
          <w:sz w:val="24"/>
          <w:szCs w:val="24"/>
        </w:rPr>
        <w:t>inspire de l</w:t>
      </w:r>
      <w:r w:rsidR="00252006">
        <w:rPr>
          <w:rFonts w:ascii="Times New Roman" w:hAnsi="Times New Roman"/>
          <w:sz w:val="24"/>
          <w:szCs w:val="24"/>
        </w:rPr>
        <w:t>’</w:t>
      </w:r>
      <w:r w:rsidRPr="004E5563">
        <w:rPr>
          <w:rFonts w:ascii="Times New Roman" w:hAnsi="Times New Roman"/>
          <w:sz w:val="24"/>
          <w:szCs w:val="24"/>
        </w:rPr>
        <w:t>approche constructiviste et socioconstructiviste (la connaissance se construit, notamment grâce aux interactions avec autrui) et du cognitivisme (l</w:t>
      </w:r>
      <w:r w:rsidR="00252006">
        <w:rPr>
          <w:rFonts w:ascii="Times New Roman" w:hAnsi="Times New Roman"/>
          <w:sz w:val="24"/>
          <w:szCs w:val="24"/>
        </w:rPr>
        <w:t>’</w:t>
      </w:r>
      <w:r w:rsidRPr="004E5563">
        <w:rPr>
          <w:rFonts w:ascii="Times New Roman" w:hAnsi="Times New Roman"/>
          <w:sz w:val="24"/>
          <w:szCs w:val="24"/>
        </w:rPr>
        <w:t>apprentissage se fait par le traitement d</w:t>
      </w:r>
      <w:r w:rsidR="00252006">
        <w:rPr>
          <w:rFonts w:ascii="Times New Roman" w:hAnsi="Times New Roman"/>
          <w:sz w:val="24"/>
          <w:szCs w:val="24"/>
        </w:rPr>
        <w:t>’</w:t>
      </w:r>
      <w:r w:rsidRPr="004E5563">
        <w:rPr>
          <w:rFonts w:ascii="Times New Roman" w:hAnsi="Times New Roman"/>
          <w:sz w:val="24"/>
          <w:szCs w:val="24"/>
        </w:rPr>
        <w:t>informations). Elle met l</w:t>
      </w:r>
      <w:r w:rsidR="00252006">
        <w:rPr>
          <w:rFonts w:ascii="Times New Roman" w:hAnsi="Times New Roman"/>
          <w:sz w:val="24"/>
          <w:szCs w:val="24"/>
        </w:rPr>
        <w:t>’</w:t>
      </w:r>
      <w:r w:rsidRPr="004E5563">
        <w:rPr>
          <w:rFonts w:ascii="Times New Roman" w:hAnsi="Times New Roman"/>
          <w:sz w:val="24"/>
          <w:szCs w:val="24"/>
        </w:rPr>
        <w:t>apprenant au centre du savoir et lui offre des situations significatives pour le faire travailler afin de donner du sens à ses apprentissages.</w:t>
      </w:r>
    </w:p>
    <w:p w:rsidR="004B5AE7" w:rsidRPr="004E5563" w:rsidRDefault="004B5AE7" w:rsidP="004B5AE7">
      <w:pPr>
        <w:spacing w:before="120" w:after="0"/>
        <w:jc w:val="both"/>
        <w:rPr>
          <w:rFonts w:ascii="Times New Roman" w:hAnsi="Times New Roman"/>
          <w:sz w:val="24"/>
          <w:szCs w:val="24"/>
        </w:rPr>
      </w:pPr>
      <w:r w:rsidRPr="004E5563">
        <w:rPr>
          <w:rFonts w:ascii="Times New Roman" w:hAnsi="Times New Roman"/>
          <w:sz w:val="24"/>
          <w:szCs w:val="24"/>
        </w:rPr>
        <w:t xml:space="preserve">La compétence est </w:t>
      </w:r>
      <w:r w:rsidRPr="004B5AE7">
        <w:rPr>
          <w:rFonts w:ascii="Times New Roman" w:hAnsi="Times New Roman"/>
          <w:sz w:val="24"/>
          <w:szCs w:val="24"/>
        </w:rPr>
        <w:t>« </w:t>
      </w:r>
      <w:r w:rsidRPr="005C5DEC">
        <w:rPr>
          <w:rFonts w:ascii="Times New Roman" w:hAnsi="Times New Roman"/>
          <w:sz w:val="24"/>
          <w:szCs w:val="24"/>
        </w:rPr>
        <w:t>la possibilité pour un individu de mobiliser de manière intériorisée un ensemble intégré de ressources en vue de résoudre une famille de situations-problèmes</w:t>
      </w:r>
      <w:r w:rsidRPr="004B5AE7">
        <w:rPr>
          <w:rFonts w:ascii="Times New Roman" w:hAnsi="Times New Roman"/>
          <w:sz w:val="24"/>
          <w:szCs w:val="24"/>
        </w:rPr>
        <w:t> »</w:t>
      </w:r>
      <w:r w:rsidRPr="004E5563">
        <w:rPr>
          <w:rFonts w:ascii="Times New Roman" w:hAnsi="Times New Roman"/>
          <w:sz w:val="24"/>
          <w:szCs w:val="24"/>
        </w:rPr>
        <w:t xml:space="preserve"> (Roegiers 2001, cité par Gbénou, 2011 : 10).</w:t>
      </w:r>
    </w:p>
    <w:p w:rsidR="004B5AE7" w:rsidRDefault="004B5AE7" w:rsidP="004B5AE7">
      <w:pPr>
        <w:spacing w:before="120" w:after="0"/>
        <w:jc w:val="both"/>
        <w:rPr>
          <w:rFonts w:ascii="Times New Roman" w:hAnsi="Times New Roman"/>
          <w:sz w:val="24"/>
          <w:szCs w:val="24"/>
          <w:lang w:val="fr-BE"/>
        </w:rPr>
      </w:pPr>
      <w:r>
        <w:rPr>
          <w:rFonts w:ascii="Times New Roman" w:hAnsi="Times New Roman"/>
          <w:sz w:val="24"/>
          <w:szCs w:val="24"/>
        </w:rPr>
        <w:t xml:space="preserve">Roegiers définit aussi </w:t>
      </w:r>
      <w:r w:rsidRPr="004E5563">
        <w:rPr>
          <w:rFonts w:ascii="Times New Roman" w:hAnsi="Times New Roman"/>
          <w:sz w:val="24"/>
          <w:szCs w:val="24"/>
        </w:rPr>
        <w:t>la compétence comme l</w:t>
      </w:r>
      <w:r w:rsidR="00252006">
        <w:rPr>
          <w:rFonts w:ascii="Times New Roman" w:hAnsi="Times New Roman"/>
          <w:sz w:val="24"/>
          <w:szCs w:val="24"/>
        </w:rPr>
        <w:t>’</w:t>
      </w:r>
      <w:r w:rsidRPr="004B5AE7">
        <w:rPr>
          <w:rFonts w:ascii="Times New Roman" w:hAnsi="Times New Roman"/>
          <w:sz w:val="24"/>
          <w:szCs w:val="24"/>
        </w:rPr>
        <w:t>« </w:t>
      </w:r>
      <w:r w:rsidRPr="005C5DEC">
        <w:rPr>
          <w:rFonts w:ascii="Times New Roman" w:hAnsi="Times New Roman"/>
          <w:sz w:val="24"/>
          <w:szCs w:val="24"/>
        </w:rPr>
        <w:t>aptitude à pouvoir résoudre des problèmes, grâce à la mobilisation conjointe de plusieurs savoirs, savoir-faire et savoir-être</w:t>
      </w:r>
      <w:r w:rsidRPr="004B5AE7">
        <w:rPr>
          <w:rFonts w:ascii="Times New Roman" w:hAnsi="Times New Roman"/>
          <w:sz w:val="24"/>
          <w:szCs w:val="24"/>
        </w:rPr>
        <w:t> »</w:t>
      </w:r>
      <w:r w:rsidRPr="004E5563">
        <w:rPr>
          <w:rFonts w:ascii="Times New Roman" w:hAnsi="Times New Roman"/>
          <w:sz w:val="24"/>
          <w:szCs w:val="24"/>
        </w:rPr>
        <w:t xml:space="preserve"> (Roegiers, 2006 : 31).</w:t>
      </w:r>
      <w:r w:rsidRPr="004E5563">
        <w:rPr>
          <w:rFonts w:ascii="Times New Roman" w:hAnsi="Times New Roman"/>
          <w:b/>
          <w:sz w:val="24"/>
          <w:szCs w:val="24"/>
          <w:lang w:val="fr-BE"/>
        </w:rPr>
        <w:t xml:space="preserve"> </w:t>
      </w:r>
      <w:r w:rsidRPr="004E5563">
        <w:rPr>
          <w:rFonts w:ascii="Times New Roman" w:hAnsi="Times New Roman"/>
          <w:sz w:val="24"/>
          <w:szCs w:val="24"/>
          <w:lang w:val="fr-BE"/>
        </w:rPr>
        <w:t>Nous ne pouvons nier l</w:t>
      </w:r>
      <w:r w:rsidR="00252006">
        <w:rPr>
          <w:rFonts w:ascii="Times New Roman" w:hAnsi="Times New Roman"/>
          <w:sz w:val="24"/>
          <w:szCs w:val="24"/>
          <w:lang w:val="fr-BE"/>
        </w:rPr>
        <w:t>’</w:t>
      </w:r>
      <w:r w:rsidRPr="004E5563">
        <w:rPr>
          <w:rFonts w:ascii="Times New Roman" w:hAnsi="Times New Roman"/>
          <w:sz w:val="24"/>
          <w:szCs w:val="24"/>
          <w:lang w:val="fr-BE"/>
        </w:rPr>
        <w:t>importance des savoirs dans cette pédagogie. Ils sont là, ils doivent être enseignés et l</w:t>
      </w:r>
      <w:r w:rsidR="00252006">
        <w:rPr>
          <w:rFonts w:ascii="Times New Roman" w:hAnsi="Times New Roman"/>
          <w:sz w:val="24"/>
          <w:szCs w:val="24"/>
          <w:lang w:val="fr-BE"/>
        </w:rPr>
        <w:t>’</w:t>
      </w:r>
      <w:r w:rsidRPr="004E5563">
        <w:rPr>
          <w:rFonts w:ascii="Times New Roman" w:hAnsi="Times New Roman"/>
          <w:sz w:val="24"/>
          <w:szCs w:val="24"/>
          <w:lang w:val="fr-BE"/>
        </w:rPr>
        <w:t>élève devra savoir pourquoi il les apprend et à quelle fin. C</w:t>
      </w:r>
      <w:r w:rsidR="00252006">
        <w:rPr>
          <w:rFonts w:ascii="Times New Roman" w:hAnsi="Times New Roman"/>
          <w:sz w:val="24"/>
          <w:szCs w:val="24"/>
          <w:lang w:val="fr-BE"/>
        </w:rPr>
        <w:t>’</w:t>
      </w:r>
      <w:r w:rsidRPr="004E5563">
        <w:rPr>
          <w:rFonts w:ascii="Times New Roman" w:hAnsi="Times New Roman"/>
          <w:sz w:val="24"/>
          <w:szCs w:val="24"/>
          <w:lang w:val="fr-BE"/>
        </w:rPr>
        <w:t xml:space="preserve">est à ce sujet que Roegiers écrit : </w:t>
      </w:r>
      <w:r w:rsidRPr="004B5AE7">
        <w:rPr>
          <w:rFonts w:ascii="Times New Roman" w:hAnsi="Times New Roman"/>
          <w:sz w:val="24"/>
          <w:szCs w:val="24"/>
          <w:lang w:val="fr-BE"/>
        </w:rPr>
        <w:t>« </w:t>
      </w:r>
      <w:r w:rsidRPr="005C5DEC">
        <w:rPr>
          <w:rFonts w:ascii="Times New Roman" w:hAnsi="Times New Roman"/>
          <w:sz w:val="24"/>
          <w:szCs w:val="24"/>
          <w:lang w:val="fr-BE"/>
        </w:rPr>
        <w:t>Par exemple pour qu</w:t>
      </w:r>
      <w:r w:rsidR="00252006">
        <w:rPr>
          <w:rFonts w:ascii="Times New Roman" w:hAnsi="Times New Roman"/>
          <w:sz w:val="24"/>
          <w:szCs w:val="24"/>
          <w:lang w:val="fr-BE"/>
        </w:rPr>
        <w:t>’</w:t>
      </w:r>
      <w:r w:rsidRPr="005C5DEC">
        <w:rPr>
          <w:rFonts w:ascii="Times New Roman" w:hAnsi="Times New Roman"/>
          <w:sz w:val="24"/>
          <w:szCs w:val="24"/>
          <w:lang w:val="fr-BE"/>
        </w:rPr>
        <w:t>un élève soit compétent pour demander des renseignements par écrit dans une situation de communication : il doit connaître la pe</w:t>
      </w:r>
      <w:r w:rsidRPr="005C5DEC">
        <w:rPr>
          <w:rFonts w:ascii="Times New Roman" w:hAnsi="Times New Roman"/>
          <w:sz w:val="24"/>
          <w:szCs w:val="24"/>
          <w:lang w:val="fr-BE"/>
        </w:rPr>
        <w:t>r</w:t>
      </w:r>
      <w:r w:rsidRPr="005C5DEC">
        <w:rPr>
          <w:rFonts w:ascii="Times New Roman" w:hAnsi="Times New Roman"/>
          <w:sz w:val="24"/>
          <w:szCs w:val="24"/>
          <w:lang w:val="fr-BE"/>
        </w:rPr>
        <w:t>sonne à qui il écrit, du vocabulaire précis, le format d</w:t>
      </w:r>
      <w:r w:rsidR="00252006">
        <w:rPr>
          <w:rFonts w:ascii="Times New Roman" w:hAnsi="Times New Roman"/>
          <w:sz w:val="24"/>
          <w:szCs w:val="24"/>
          <w:lang w:val="fr-BE"/>
        </w:rPr>
        <w:t>’</w:t>
      </w:r>
      <w:r w:rsidRPr="005C5DEC">
        <w:rPr>
          <w:rFonts w:ascii="Times New Roman" w:hAnsi="Times New Roman"/>
          <w:sz w:val="24"/>
          <w:szCs w:val="24"/>
          <w:lang w:val="fr-BE"/>
        </w:rPr>
        <w:t>une lettre, les formules de politesse, les règles d</w:t>
      </w:r>
      <w:r w:rsidR="00252006">
        <w:rPr>
          <w:rFonts w:ascii="Times New Roman" w:hAnsi="Times New Roman"/>
          <w:sz w:val="24"/>
          <w:szCs w:val="24"/>
          <w:lang w:val="fr-BE"/>
        </w:rPr>
        <w:t>’</w:t>
      </w:r>
      <w:r w:rsidRPr="005C5DEC">
        <w:rPr>
          <w:rFonts w:ascii="Times New Roman" w:hAnsi="Times New Roman"/>
          <w:sz w:val="24"/>
          <w:szCs w:val="24"/>
          <w:lang w:val="fr-BE"/>
        </w:rPr>
        <w:t>orthographe… Pour cela, il doit acquérir des savoirs ; il doit pouvoir conjuguer un verbe avec son sujet, utiliser tous ces savoirs en contexte pour exprimer de façon claire et pr</w:t>
      </w:r>
      <w:r w:rsidRPr="005C5DEC">
        <w:rPr>
          <w:rFonts w:ascii="Times New Roman" w:hAnsi="Times New Roman"/>
          <w:sz w:val="24"/>
          <w:szCs w:val="24"/>
          <w:lang w:val="fr-BE"/>
        </w:rPr>
        <w:t>é</w:t>
      </w:r>
      <w:r w:rsidRPr="005C5DEC">
        <w:rPr>
          <w:rFonts w:ascii="Times New Roman" w:hAnsi="Times New Roman"/>
          <w:sz w:val="24"/>
          <w:szCs w:val="24"/>
          <w:lang w:val="fr-BE"/>
        </w:rPr>
        <w:t xml:space="preserve">cise sa demande… Pour cela, il doit acquérir des savoir-faire ; enfin, il doit être courtois et </w:t>
      </w:r>
      <w:r w:rsidRPr="005C5DEC">
        <w:rPr>
          <w:rFonts w:ascii="Times New Roman" w:hAnsi="Times New Roman"/>
          <w:sz w:val="24"/>
          <w:szCs w:val="24"/>
          <w:lang w:val="fr-BE"/>
        </w:rPr>
        <w:lastRenderedPageBreak/>
        <w:t>respectueux par écrit, relire spontanément ce qu</w:t>
      </w:r>
      <w:r w:rsidR="00252006">
        <w:rPr>
          <w:rFonts w:ascii="Times New Roman" w:hAnsi="Times New Roman"/>
          <w:sz w:val="24"/>
          <w:szCs w:val="24"/>
          <w:lang w:val="fr-BE"/>
        </w:rPr>
        <w:t>’</w:t>
      </w:r>
      <w:r w:rsidRPr="005C5DEC">
        <w:rPr>
          <w:rFonts w:ascii="Times New Roman" w:hAnsi="Times New Roman"/>
          <w:sz w:val="24"/>
          <w:szCs w:val="24"/>
          <w:lang w:val="fr-BE"/>
        </w:rPr>
        <w:t>il a écrit … Pour cela, i</w:t>
      </w:r>
      <w:r w:rsidRPr="004B5AE7">
        <w:rPr>
          <w:rFonts w:ascii="Times New Roman" w:hAnsi="Times New Roman"/>
          <w:sz w:val="24"/>
          <w:szCs w:val="24"/>
          <w:lang w:val="fr-BE"/>
        </w:rPr>
        <w:t>l doit acquérir des savoir-être</w:t>
      </w:r>
      <w:r w:rsidRPr="005C5DEC">
        <w:rPr>
          <w:rFonts w:ascii="Times New Roman" w:hAnsi="Times New Roman"/>
          <w:sz w:val="24"/>
          <w:szCs w:val="24"/>
          <w:lang w:val="fr-BE"/>
        </w:rPr>
        <w:t> »</w:t>
      </w:r>
      <w:r w:rsidRPr="004E5563">
        <w:rPr>
          <w:rFonts w:ascii="Times New Roman" w:hAnsi="Times New Roman"/>
          <w:i/>
          <w:sz w:val="24"/>
          <w:szCs w:val="24"/>
          <w:lang w:val="fr-BE"/>
        </w:rPr>
        <w:t xml:space="preserve"> </w:t>
      </w:r>
      <w:r w:rsidRPr="004E5563">
        <w:rPr>
          <w:rFonts w:ascii="Times New Roman" w:hAnsi="Times New Roman"/>
          <w:sz w:val="24"/>
          <w:szCs w:val="24"/>
          <w:lang w:val="fr-BE"/>
        </w:rPr>
        <w:t>(Roegiers, 2006 : 6).</w:t>
      </w:r>
    </w:p>
    <w:p w:rsidR="004B5AE7" w:rsidRPr="004E5563" w:rsidRDefault="004B5AE7" w:rsidP="004B5AE7">
      <w:pPr>
        <w:spacing w:before="120" w:after="0"/>
        <w:jc w:val="both"/>
        <w:rPr>
          <w:rFonts w:ascii="Times New Roman" w:hAnsi="Times New Roman"/>
          <w:sz w:val="24"/>
          <w:szCs w:val="24"/>
        </w:rPr>
      </w:pPr>
      <w:r w:rsidRPr="004E5563">
        <w:rPr>
          <w:rFonts w:ascii="Times New Roman" w:hAnsi="Times New Roman"/>
          <w:sz w:val="24"/>
          <w:szCs w:val="24"/>
        </w:rPr>
        <w:t>Au terme d</w:t>
      </w:r>
      <w:r w:rsidR="00252006">
        <w:rPr>
          <w:rFonts w:ascii="Times New Roman" w:hAnsi="Times New Roman"/>
          <w:sz w:val="24"/>
          <w:szCs w:val="24"/>
        </w:rPr>
        <w:t>’</w:t>
      </w:r>
      <w:r w:rsidRPr="004E5563">
        <w:rPr>
          <w:rFonts w:ascii="Times New Roman" w:hAnsi="Times New Roman"/>
          <w:sz w:val="24"/>
          <w:szCs w:val="24"/>
        </w:rPr>
        <w:t>un chapitre formulant des hypothèses sur les mécanismes de développement d</w:t>
      </w:r>
      <w:r w:rsidR="00252006">
        <w:rPr>
          <w:rFonts w:ascii="Times New Roman" w:hAnsi="Times New Roman"/>
          <w:sz w:val="24"/>
          <w:szCs w:val="24"/>
        </w:rPr>
        <w:t>’</w:t>
      </w:r>
      <w:r w:rsidRPr="004E5563">
        <w:rPr>
          <w:rFonts w:ascii="Times New Roman" w:hAnsi="Times New Roman"/>
          <w:sz w:val="24"/>
          <w:szCs w:val="24"/>
        </w:rPr>
        <w:t>une compétence, Beckers, (2011 : 47-59) retient la définition</w:t>
      </w:r>
      <w:r w:rsidR="003208C9">
        <w:rPr>
          <w:rFonts w:ascii="Times New Roman" w:hAnsi="Times New Roman"/>
          <w:sz w:val="24"/>
          <w:szCs w:val="24"/>
        </w:rPr>
        <w:t xml:space="preserve"> </w:t>
      </w:r>
      <w:r w:rsidRPr="004E5563">
        <w:rPr>
          <w:rFonts w:ascii="Times New Roman" w:hAnsi="Times New Roman"/>
          <w:sz w:val="24"/>
          <w:szCs w:val="24"/>
        </w:rPr>
        <w:t xml:space="preserve">de la compétence comme </w:t>
      </w:r>
      <w:r w:rsidRPr="004B5AE7">
        <w:rPr>
          <w:rFonts w:ascii="Times New Roman" w:hAnsi="Times New Roman"/>
          <w:sz w:val="24"/>
          <w:szCs w:val="24"/>
        </w:rPr>
        <w:t>« </w:t>
      </w:r>
      <w:r w:rsidRPr="005C5DEC">
        <w:rPr>
          <w:rFonts w:ascii="Times New Roman" w:hAnsi="Times New Roman"/>
          <w:sz w:val="24"/>
          <w:szCs w:val="24"/>
        </w:rPr>
        <w:t>la capacité d</w:t>
      </w:r>
      <w:r w:rsidR="00252006">
        <w:rPr>
          <w:rFonts w:ascii="Times New Roman" w:hAnsi="Times New Roman"/>
          <w:sz w:val="24"/>
          <w:szCs w:val="24"/>
        </w:rPr>
        <w:t>’</w:t>
      </w:r>
      <w:r w:rsidRPr="005C5DEC">
        <w:rPr>
          <w:rFonts w:ascii="Times New Roman" w:hAnsi="Times New Roman"/>
          <w:sz w:val="24"/>
          <w:szCs w:val="24"/>
        </w:rPr>
        <w:t>un sujet à mobiliser, de manière intégrée, des ressources internes (savoir, savoir-faire et attitudes) et externes pour faire face efficacement à une famille de tâches complexes pour lui</w:t>
      </w:r>
      <w:r w:rsidRPr="004B5AE7">
        <w:rPr>
          <w:rFonts w:ascii="Times New Roman" w:hAnsi="Times New Roman"/>
          <w:sz w:val="24"/>
          <w:szCs w:val="24"/>
        </w:rPr>
        <w:t> »</w:t>
      </w:r>
      <w:r w:rsidRPr="004E5563">
        <w:rPr>
          <w:rFonts w:ascii="Times New Roman" w:hAnsi="Times New Roman"/>
          <w:sz w:val="24"/>
          <w:szCs w:val="24"/>
        </w:rPr>
        <w:t xml:space="preserve"> (Beckers, 2011 : 59). A la notion de situation-problème, plus spécifiquement att</w:t>
      </w:r>
      <w:r w:rsidRPr="004E5563">
        <w:rPr>
          <w:rFonts w:ascii="Times New Roman" w:hAnsi="Times New Roman"/>
          <w:sz w:val="24"/>
          <w:szCs w:val="24"/>
        </w:rPr>
        <w:t>a</w:t>
      </w:r>
      <w:r w:rsidRPr="004E5563">
        <w:rPr>
          <w:rFonts w:ascii="Times New Roman" w:hAnsi="Times New Roman"/>
          <w:sz w:val="24"/>
          <w:szCs w:val="24"/>
        </w:rPr>
        <w:t>chée à</w:t>
      </w:r>
      <w:r w:rsidR="00BB4E32">
        <w:rPr>
          <w:rFonts w:ascii="Times New Roman" w:hAnsi="Times New Roman"/>
          <w:sz w:val="24"/>
          <w:szCs w:val="24"/>
        </w:rPr>
        <w:t xml:space="preserve"> une méthodologie particulière, Beckers</w:t>
      </w:r>
      <w:r w:rsidRPr="004E5563">
        <w:rPr>
          <w:rFonts w:ascii="Times New Roman" w:hAnsi="Times New Roman"/>
          <w:sz w:val="24"/>
          <w:szCs w:val="24"/>
        </w:rPr>
        <w:t xml:space="preserve"> préfère l</w:t>
      </w:r>
      <w:r w:rsidR="00252006">
        <w:rPr>
          <w:rFonts w:ascii="Times New Roman" w:hAnsi="Times New Roman"/>
          <w:sz w:val="24"/>
          <w:szCs w:val="24"/>
        </w:rPr>
        <w:t>’</w:t>
      </w:r>
      <w:r w:rsidRPr="004E5563">
        <w:rPr>
          <w:rFonts w:ascii="Times New Roman" w:hAnsi="Times New Roman"/>
          <w:sz w:val="24"/>
          <w:szCs w:val="24"/>
        </w:rPr>
        <w:t>expression tâche complexe qu</w:t>
      </w:r>
      <w:r w:rsidR="00252006">
        <w:rPr>
          <w:rFonts w:ascii="Times New Roman" w:hAnsi="Times New Roman"/>
          <w:sz w:val="24"/>
          <w:szCs w:val="24"/>
        </w:rPr>
        <w:t>’</w:t>
      </w:r>
      <w:r w:rsidRPr="004E5563">
        <w:rPr>
          <w:rFonts w:ascii="Times New Roman" w:hAnsi="Times New Roman"/>
          <w:sz w:val="24"/>
          <w:szCs w:val="24"/>
        </w:rPr>
        <w:t>elle relativise en la rapportant au sujet</w:t>
      </w:r>
      <w:r w:rsidR="00BB4E32">
        <w:rPr>
          <w:rFonts w:ascii="Times New Roman" w:hAnsi="Times New Roman"/>
          <w:sz w:val="24"/>
          <w:szCs w:val="24"/>
        </w:rPr>
        <w:t>. Dans des écrits plus récents (</w:t>
      </w:r>
      <w:r w:rsidRPr="004E5563">
        <w:rPr>
          <w:rFonts w:ascii="Times New Roman" w:hAnsi="Times New Roman"/>
          <w:sz w:val="24"/>
          <w:szCs w:val="24"/>
        </w:rPr>
        <w:t>notamment Beckers 2012 :7</w:t>
      </w:r>
      <w:r w:rsidR="00BB4E32">
        <w:rPr>
          <w:rFonts w:ascii="Times New Roman" w:hAnsi="Times New Roman"/>
          <w:sz w:val="24"/>
          <w:szCs w:val="24"/>
        </w:rPr>
        <w:t>)</w:t>
      </w:r>
      <w:r w:rsidRPr="004E5563">
        <w:rPr>
          <w:rFonts w:ascii="Times New Roman" w:hAnsi="Times New Roman"/>
          <w:sz w:val="24"/>
          <w:szCs w:val="24"/>
        </w:rPr>
        <w:t>, pour caractériser les situations appelant la mobilisation de compétences et éviter la confusion entre situation complexe et compliquée, elle parle de sit</w:t>
      </w:r>
      <w:r w:rsidR="00BB4E32">
        <w:rPr>
          <w:rFonts w:ascii="Times New Roman" w:hAnsi="Times New Roman"/>
          <w:sz w:val="24"/>
          <w:szCs w:val="24"/>
        </w:rPr>
        <w:t>uations  ouvertes c</w:t>
      </w:r>
      <w:r w:rsidR="00252006">
        <w:rPr>
          <w:rFonts w:ascii="Times New Roman" w:hAnsi="Times New Roman"/>
          <w:sz w:val="24"/>
          <w:szCs w:val="24"/>
        </w:rPr>
        <w:t>’</w:t>
      </w:r>
      <w:r w:rsidR="00BB4E32">
        <w:rPr>
          <w:rFonts w:ascii="Times New Roman" w:hAnsi="Times New Roman"/>
          <w:sz w:val="24"/>
          <w:szCs w:val="24"/>
        </w:rPr>
        <w:t xml:space="preserve">est-à-dire </w:t>
      </w:r>
      <w:r w:rsidRPr="00BB4E32">
        <w:rPr>
          <w:rFonts w:ascii="Times New Roman" w:hAnsi="Times New Roman"/>
          <w:sz w:val="24"/>
          <w:szCs w:val="24"/>
        </w:rPr>
        <w:t>« </w:t>
      </w:r>
      <w:r w:rsidRPr="005C5DEC">
        <w:rPr>
          <w:rFonts w:ascii="Times New Roman" w:hAnsi="Times New Roman"/>
          <w:sz w:val="24"/>
          <w:szCs w:val="24"/>
        </w:rPr>
        <w:t>su</w:t>
      </w:r>
      <w:r w:rsidRPr="005C5DEC">
        <w:rPr>
          <w:rFonts w:ascii="Times New Roman" w:hAnsi="Times New Roman"/>
          <w:sz w:val="24"/>
          <w:szCs w:val="24"/>
        </w:rPr>
        <w:t>s</w:t>
      </w:r>
      <w:r w:rsidRPr="005C5DEC">
        <w:rPr>
          <w:rFonts w:ascii="Times New Roman" w:hAnsi="Times New Roman"/>
          <w:sz w:val="24"/>
          <w:szCs w:val="24"/>
        </w:rPr>
        <w:t>ceptibles d</w:t>
      </w:r>
      <w:r w:rsidR="00252006">
        <w:rPr>
          <w:rFonts w:ascii="Times New Roman" w:hAnsi="Times New Roman"/>
          <w:sz w:val="24"/>
          <w:szCs w:val="24"/>
        </w:rPr>
        <w:t>’</w:t>
      </w:r>
      <w:r w:rsidRPr="005C5DEC">
        <w:rPr>
          <w:rFonts w:ascii="Times New Roman" w:hAnsi="Times New Roman"/>
          <w:sz w:val="24"/>
          <w:szCs w:val="24"/>
        </w:rPr>
        <w:t>approches différentes, de solutions plurielles dont le degré d</w:t>
      </w:r>
      <w:r w:rsidR="00252006">
        <w:rPr>
          <w:rFonts w:ascii="Times New Roman" w:hAnsi="Times New Roman"/>
          <w:sz w:val="24"/>
          <w:szCs w:val="24"/>
        </w:rPr>
        <w:t>’</w:t>
      </w:r>
      <w:r w:rsidRPr="005C5DEC">
        <w:rPr>
          <w:rFonts w:ascii="Times New Roman" w:hAnsi="Times New Roman"/>
          <w:sz w:val="24"/>
          <w:szCs w:val="24"/>
        </w:rPr>
        <w:t>adéquation appelle un jugement critique</w:t>
      </w:r>
      <w:r w:rsidR="00BB4E32" w:rsidRPr="00BB4E32">
        <w:rPr>
          <w:rFonts w:ascii="Times New Roman" w:hAnsi="Times New Roman"/>
          <w:sz w:val="24"/>
          <w:szCs w:val="24"/>
        </w:rPr>
        <w:t> »</w:t>
      </w:r>
      <w:r w:rsidR="00BB4E32">
        <w:rPr>
          <w:rFonts w:ascii="Times New Roman" w:hAnsi="Times New Roman"/>
          <w:sz w:val="24"/>
          <w:szCs w:val="24"/>
        </w:rPr>
        <w:t>.</w:t>
      </w:r>
    </w:p>
    <w:p w:rsidR="004B5AE7" w:rsidRPr="004E5563" w:rsidRDefault="004B5AE7" w:rsidP="004B5AE7">
      <w:pPr>
        <w:spacing w:before="120" w:after="0"/>
        <w:jc w:val="both"/>
        <w:rPr>
          <w:rFonts w:ascii="Times New Roman" w:hAnsi="Times New Roman"/>
          <w:sz w:val="24"/>
          <w:szCs w:val="24"/>
        </w:rPr>
      </w:pPr>
      <w:r w:rsidRPr="004E5563">
        <w:rPr>
          <w:rFonts w:ascii="Times New Roman" w:hAnsi="Times New Roman"/>
          <w:sz w:val="24"/>
          <w:szCs w:val="24"/>
        </w:rPr>
        <w:t>Nous retenons donc que la compétence a une facette cognitive, socio-affective et une facette de transfert. Alors que la facette cognitive regroupe des savoirs et des démarches que l</w:t>
      </w:r>
      <w:r w:rsidR="00252006">
        <w:rPr>
          <w:rFonts w:ascii="Times New Roman" w:hAnsi="Times New Roman"/>
          <w:sz w:val="24"/>
          <w:szCs w:val="24"/>
        </w:rPr>
        <w:t>’</w:t>
      </w:r>
      <w:r w:rsidRPr="004E5563">
        <w:rPr>
          <w:rFonts w:ascii="Times New Roman" w:hAnsi="Times New Roman"/>
          <w:sz w:val="24"/>
          <w:szCs w:val="24"/>
        </w:rPr>
        <w:t>apprenant doi</w:t>
      </w:r>
      <w:r w:rsidR="00BB4E32">
        <w:rPr>
          <w:rFonts w:ascii="Times New Roman" w:hAnsi="Times New Roman"/>
          <w:sz w:val="24"/>
          <w:szCs w:val="24"/>
        </w:rPr>
        <w:t>t mobiliser ou construire, la facette</w:t>
      </w:r>
      <w:r w:rsidRPr="004E5563">
        <w:rPr>
          <w:rFonts w:ascii="Times New Roman" w:hAnsi="Times New Roman"/>
          <w:sz w:val="24"/>
          <w:szCs w:val="24"/>
        </w:rPr>
        <w:t xml:space="preserve"> socio-affective a rapport avec tout ce qui pousse l</w:t>
      </w:r>
      <w:r w:rsidR="00252006">
        <w:rPr>
          <w:rFonts w:ascii="Times New Roman" w:hAnsi="Times New Roman"/>
          <w:sz w:val="24"/>
          <w:szCs w:val="24"/>
        </w:rPr>
        <w:t>’</w:t>
      </w:r>
      <w:r w:rsidRPr="004E5563">
        <w:rPr>
          <w:rFonts w:ascii="Times New Roman" w:hAnsi="Times New Roman"/>
          <w:sz w:val="24"/>
          <w:szCs w:val="24"/>
        </w:rPr>
        <w:t>apprenant dans la tâche à accomplir. La facette de transfert quant à elle, concerne, d</w:t>
      </w:r>
      <w:r w:rsidR="00252006">
        <w:rPr>
          <w:rFonts w:ascii="Times New Roman" w:hAnsi="Times New Roman"/>
          <w:sz w:val="24"/>
          <w:szCs w:val="24"/>
        </w:rPr>
        <w:t>’</w:t>
      </w:r>
      <w:r w:rsidRPr="004E5563">
        <w:rPr>
          <w:rFonts w:ascii="Times New Roman" w:hAnsi="Times New Roman"/>
          <w:sz w:val="24"/>
          <w:szCs w:val="24"/>
        </w:rPr>
        <w:t>une part, la capacité de l</w:t>
      </w:r>
      <w:r w:rsidR="00252006">
        <w:rPr>
          <w:rFonts w:ascii="Times New Roman" w:hAnsi="Times New Roman"/>
          <w:sz w:val="24"/>
          <w:szCs w:val="24"/>
        </w:rPr>
        <w:t>’</w:t>
      </w:r>
      <w:r w:rsidRPr="004E5563">
        <w:rPr>
          <w:rFonts w:ascii="Times New Roman" w:hAnsi="Times New Roman"/>
          <w:sz w:val="24"/>
          <w:szCs w:val="24"/>
        </w:rPr>
        <w:t>apprenant à reconnaître des situations auxquelles il est confronté ; de rechercher les démarches pertinentes pour les résoudre, autant de fois qu</w:t>
      </w:r>
      <w:r w:rsidR="00252006">
        <w:rPr>
          <w:rFonts w:ascii="Times New Roman" w:hAnsi="Times New Roman"/>
          <w:sz w:val="24"/>
          <w:szCs w:val="24"/>
        </w:rPr>
        <w:t>’</w:t>
      </w:r>
      <w:r w:rsidRPr="004E5563">
        <w:rPr>
          <w:rFonts w:ascii="Times New Roman" w:hAnsi="Times New Roman"/>
          <w:sz w:val="24"/>
          <w:szCs w:val="24"/>
        </w:rPr>
        <w:t>elles se prése</w:t>
      </w:r>
      <w:r w:rsidRPr="004E5563">
        <w:rPr>
          <w:rFonts w:ascii="Times New Roman" w:hAnsi="Times New Roman"/>
          <w:sz w:val="24"/>
          <w:szCs w:val="24"/>
        </w:rPr>
        <w:t>n</w:t>
      </w:r>
      <w:r w:rsidRPr="004E5563">
        <w:rPr>
          <w:rFonts w:ascii="Times New Roman" w:hAnsi="Times New Roman"/>
          <w:sz w:val="24"/>
          <w:szCs w:val="24"/>
        </w:rPr>
        <w:t>tent de même que lorsqu</w:t>
      </w:r>
      <w:r w:rsidR="00252006">
        <w:rPr>
          <w:rFonts w:ascii="Times New Roman" w:hAnsi="Times New Roman"/>
          <w:sz w:val="24"/>
          <w:szCs w:val="24"/>
        </w:rPr>
        <w:t>’</w:t>
      </w:r>
      <w:r w:rsidRPr="004E5563">
        <w:rPr>
          <w:rFonts w:ascii="Times New Roman" w:hAnsi="Times New Roman"/>
          <w:sz w:val="24"/>
          <w:szCs w:val="24"/>
        </w:rPr>
        <w:t>elles varient. Il s</w:t>
      </w:r>
      <w:r w:rsidR="00252006">
        <w:rPr>
          <w:rFonts w:ascii="Times New Roman" w:hAnsi="Times New Roman"/>
          <w:sz w:val="24"/>
          <w:szCs w:val="24"/>
        </w:rPr>
        <w:t>’</w:t>
      </w:r>
      <w:r w:rsidRPr="004E5563">
        <w:rPr>
          <w:rFonts w:ascii="Times New Roman" w:hAnsi="Times New Roman"/>
          <w:sz w:val="24"/>
          <w:szCs w:val="24"/>
        </w:rPr>
        <w:t>agit également de mobiliser les savoirs pert</w:t>
      </w:r>
      <w:r w:rsidRPr="004E5563">
        <w:rPr>
          <w:rFonts w:ascii="Times New Roman" w:hAnsi="Times New Roman"/>
          <w:sz w:val="24"/>
          <w:szCs w:val="24"/>
        </w:rPr>
        <w:t>i</w:t>
      </w:r>
      <w:r w:rsidRPr="004E5563">
        <w:rPr>
          <w:rFonts w:ascii="Times New Roman" w:hAnsi="Times New Roman"/>
          <w:sz w:val="24"/>
          <w:szCs w:val="24"/>
        </w:rPr>
        <w:t>nents pour faire face à ces situations ; puis, d</w:t>
      </w:r>
      <w:r w:rsidR="00252006">
        <w:rPr>
          <w:rFonts w:ascii="Times New Roman" w:hAnsi="Times New Roman"/>
          <w:sz w:val="24"/>
          <w:szCs w:val="24"/>
        </w:rPr>
        <w:t>’</w:t>
      </w:r>
      <w:r w:rsidRPr="004E5563">
        <w:rPr>
          <w:rFonts w:ascii="Times New Roman" w:hAnsi="Times New Roman"/>
          <w:sz w:val="24"/>
          <w:szCs w:val="24"/>
        </w:rPr>
        <w:t>autre part, la capacité de l</w:t>
      </w:r>
      <w:r w:rsidR="00252006">
        <w:rPr>
          <w:rFonts w:ascii="Times New Roman" w:hAnsi="Times New Roman"/>
          <w:sz w:val="24"/>
          <w:szCs w:val="24"/>
        </w:rPr>
        <w:t>’</w:t>
      </w:r>
      <w:r w:rsidRPr="004E5563">
        <w:rPr>
          <w:rFonts w:ascii="Times New Roman" w:hAnsi="Times New Roman"/>
          <w:sz w:val="24"/>
          <w:szCs w:val="24"/>
        </w:rPr>
        <w:t>apprenant de les a</w:t>
      </w:r>
      <w:r w:rsidRPr="004E5563">
        <w:rPr>
          <w:rFonts w:ascii="Times New Roman" w:hAnsi="Times New Roman"/>
          <w:sz w:val="24"/>
          <w:szCs w:val="24"/>
        </w:rPr>
        <w:t>p</w:t>
      </w:r>
      <w:r w:rsidRPr="004E5563">
        <w:rPr>
          <w:rFonts w:ascii="Times New Roman" w:hAnsi="Times New Roman"/>
          <w:sz w:val="24"/>
          <w:szCs w:val="24"/>
        </w:rPr>
        <w:t>pliquer</w:t>
      </w:r>
      <w:r w:rsidRPr="004E5563">
        <w:rPr>
          <w:rStyle w:val="Appelnotedebasdep"/>
          <w:rFonts w:ascii="Times New Roman" w:hAnsi="Times New Roman"/>
          <w:sz w:val="24"/>
          <w:szCs w:val="24"/>
        </w:rPr>
        <w:footnoteReference w:id="57"/>
      </w:r>
      <w:r w:rsidRPr="004E5563">
        <w:rPr>
          <w:rFonts w:ascii="Times New Roman" w:hAnsi="Times New Roman"/>
          <w:sz w:val="24"/>
          <w:szCs w:val="24"/>
        </w:rPr>
        <w:t xml:space="preserve">. </w:t>
      </w:r>
    </w:p>
    <w:p w:rsidR="004B5AE7" w:rsidRPr="004E5563" w:rsidRDefault="004B5AE7" w:rsidP="004B5AE7">
      <w:pPr>
        <w:spacing w:before="120" w:after="0"/>
        <w:jc w:val="both"/>
        <w:rPr>
          <w:rFonts w:ascii="Times New Roman" w:hAnsi="Times New Roman"/>
          <w:sz w:val="24"/>
          <w:szCs w:val="24"/>
        </w:rPr>
      </w:pPr>
      <w:r w:rsidRPr="004E5563">
        <w:rPr>
          <w:rFonts w:ascii="Times New Roman" w:hAnsi="Times New Roman"/>
          <w:sz w:val="24"/>
          <w:szCs w:val="24"/>
        </w:rPr>
        <w:t>La compétence est une caractéristique positive d</w:t>
      </w:r>
      <w:r w:rsidR="00252006">
        <w:rPr>
          <w:rFonts w:ascii="Times New Roman" w:hAnsi="Times New Roman"/>
          <w:sz w:val="24"/>
          <w:szCs w:val="24"/>
        </w:rPr>
        <w:t>’</w:t>
      </w:r>
      <w:r w:rsidRPr="004E5563">
        <w:rPr>
          <w:rFonts w:ascii="Times New Roman" w:hAnsi="Times New Roman"/>
          <w:sz w:val="24"/>
          <w:szCs w:val="24"/>
        </w:rPr>
        <w:t>un individu témoignant de sa capacité à a</w:t>
      </w:r>
      <w:r w:rsidRPr="004E5563">
        <w:rPr>
          <w:rFonts w:ascii="Times New Roman" w:hAnsi="Times New Roman"/>
          <w:sz w:val="24"/>
          <w:szCs w:val="24"/>
        </w:rPr>
        <w:t>c</w:t>
      </w:r>
      <w:r w:rsidRPr="004E5563">
        <w:rPr>
          <w:rFonts w:ascii="Times New Roman" w:hAnsi="Times New Roman"/>
          <w:sz w:val="24"/>
          <w:szCs w:val="24"/>
        </w:rPr>
        <w:t>complir certaines tâches. Dans le domaine éducatif, l</w:t>
      </w:r>
      <w:r w:rsidR="00252006">
        <w:rPr>
          <w:rFonts w:ascii="Times New Roman" w:hAnsi="Times New Roman"/>
          <w:sz w:val="24"/>
          <w:szCs w:val="24"/>
        </w:rPr>
        <w:t>’</w:t>
      </w:r>
      <w:r w:rsidRPr="004E5563">
        <w:rPr>
          <w:rFonts w:ascii="Times New Roman" w:hAnsi="Times New Roman"/>
          <w:sz w:val="24"/>
          <w:szCs w:val="24"/>
        </w:rPr>
        <w:t>évaluation des compétences s</w:t>
      </w:r>
      <w:r w:rsidR="00252006">
        <w:rPr>
          <w:rFonts w:ascii="Times New Roman" w:hAnsi="Times New Roman"/>
          <w:sz w:val="24"/>
          <w:szCs w:val="24"/>
        </w:rPr>
        <w:t>’</w:t>
      </w:r>
      <w:r w:rsidRPr="004E5563">
        <w:rPr>
          <w:rFonts w:ascii="Times New Roman" w:hAnsi="Times New Roman"/>
          <w:sz w:val="24"/>
          <w:szCs w:val="24"/>
        </w:rPr>
        <w:t>articule autour de la réussite d</w:t>
      </w:r>
      <w:r w:rsidR="00252006">
        <w:rPr>
          <w:rFonts w:ascii="Times New Roman" w:hAnsi="Times New Roman"/>
          <w:sz w:val="24"/>
          <w:szCs w:val="24"/>
        </w:rPr>
        <w:t>’</w:t>
      </w:r>
      <w:r w:rsidRPr="004E5563">
        <w:rPr>
          <w:rFonts w:ascii="Times New Roman" w:hAnsi="Times New Roman"/>
          <w:sz w:val="24"/>
          <w:szCs w:val="24"/>
        </w:rPr>
        <w:t>une ou plusieurs situations complexes. La compétence est parfois ass</w:t>
      </w:r>
      <w:r w:rsidRPr="004E5563">
        <w:rPr>
          <w:rFonts w:ascii="Times New Roman" w:hAnsi="Times New Roman"/>
          <w:sz w:val="24"/>
          <w:szCs w:val="24"/>
        </w:rPr>
        <w:t>i</w:t>
      </w:r>
      <w:r w:rsidRPr="004E5563">
        <w:rPr>
          <w:rFonts w:ascii="Times New Roman" w:hAnsi="Times New Roman"/>
          <w:sz w:val="24"/>
          <w:szCs w:val="24"/>
        </w:rPr>
        <w:t>milée au niveau d</w:t>
      </w:r>
      <w:r w:rsidR="00252006">
        <w:rPr>
          <w:rFonts w:ascii="Times New Roman" w:hAnsi="Times New Roman"/>
          <w:sz w:val="24"/>
          <w:szCs w:val="24"/>
        </w:rPr>
        <w:t>’</w:t>
      </w:r>
      <w:r w:rsidRPr="004E5563">
        <w:rPr>
          <w:rFonts w:ascii="Times New Roman" w:hAnsi="Times New Roman"/>
          <w:sz w:val="24"/>
          <w:szCs w:val="24"/>
        </w:rPr>
        <w:t>efficience auquel on peut s</w:t>
      </w:r>
      <w:r w:rsidR="00252006">
        <w:rPr>
          <w:rFonts w:ascii="Times New Roman" w:hAnsi="Times New Roman"/>
          <w:sz w:val="24"/>
          <w:szCs w:val="24"/>
        </w:rPr>
        <w:t>’</w:t>
      </w:r>
      <w:r w:rsidRPr="004E5563">
        <w:rPr>
          <w:rFonts w:ascii="Times New Roman" w:hAnsi="Times New Roman"/>
          <w:sz w:val="24"/>
          <w:szCs w:val="24"/>
        </w:rPr>
        <w:t>attendre compte tenu des aptitudes manifestées par l</w:t>
      </w:r>
      <w:r w:rsidR="00252006">
        <w:rPr>
          <w:rFonts w:ascii="Times New Roman" w:hAnsi="Times New Roman"/>
          <w:sz w:val="24"/>
          <w:szCs w:val="24"/>
        </w:rPr>
        <w:t>’</w:t>
      </w:r>
      <w:r w:rsidRPr="004E5563">
        <w:rPr>
          <w:rFonts w:ascii="Times New Roman" w:hAnsi="Times New Roman"/>
          <w:sz w:val="24"/>
          <w:szCs w:val="24"/>
        </w:rPr>
        <w:t>apprenant (Durand-Prinborgne et al., 2005 : 197-198) .</w:t>
      </w:r>
    </w:p>
    <w:p w:rsidR="004B5AE7" w:rsidRDefault="00C627AB" w:rsidP="005C5DEC">
      <w:pPr>
        <w:spacing w:before="120" w:after="0"/>
        <w:jc w:val="both"/>
        <w:rPr>
          <w:rFonts w:ascii="Times New Roman" w:hAnsi="Times New Roman"/>
          <w:b/>
          <w:sz w:val="24"/>
          <w:szCs w:val="24"/>
          <w:highlight w:val="yellow"/>
        </w:rPr>
      </w:pPr>
      <w:r w:rsidRPr="004E5563">
        <w:rPr>
          <w:rFonts w:ascii="Times New Roman" w:eastAsia="Arial Unicode MS" w:hAnsi="Times New Roman"/>
          <w:sz w:val="24"/>
          <w:szCs w:val="24"/>
        </w:rPr>
        <w:t xml:space="preserve">Selon Beckers (ibid.), la compétence </w:t>
      </w:r>
      <w:r w:rsidRPr="003208C9">
        <w:rPr>
          <w:rFonts w:ascii="Times New Roman" w:eastAsia="Arial Unicode MS" w:hAnsi="Times New Roman"/>
          <w:sz w:val="24"/>
          <w:szCs w:val="24"/>
        </w:rPr>
        <w:t>« </w:t>
      </w:r>
      <w:r w:rsidRPr="00A949A0">
        <w:rPr>
          <w:rFonts w:ascii="Times New Roman" w:eastAsia="Arial Unicode MS" w:hAnsi="Times New Roman"/>
          <w:sz w:val="24"/>
          <w:szCs w:val="24"/>
        </w:rPr>
        <w:t>relève clairement de l</w:t>
      </w:r>
      <w:r w:rsidR="00252006">
        <w:rPr>
          <w:rFonts w:ascii="Times New Roman" w:eastAsia="Arial Unicode MS" w:hAnsi="Times New Roman"/>
          <w:sz w:val="24"/>
          <w:szCs w:val="24"/>
        </w:rPr>
        <w:t>’</w:t>
      </w:r>
      <w:r w:rsidRPr="00A949A0">
        <w:rPr>
          <w:rFonts w:ascii="Times New Roman" w:eastAsia="Arial Unicode MS" w:hAnsi="Times New Roman"/>
          <w:sz w:val="24"/>
          <w:szCs w:val="24"/>
        </w:rPr>
        <w:t>action, de l</w:t>
      </w:r>
      <w:r w:rsidR="00252006">
        <w:rPr>
          <w:rFonts w:ascii="Times New Roman" w:eastAsia="Arial Unicode MS" w:hAnsi="Times New Roman"/>
          <w:sz w:val="24"/>
          <w:szCs w:val="24"/>
        </w:rPr>
        <w:t>’</w:t>
      </w:r>
      <w:r w:rsidRPr="00A949A0">
        <w:rPr>
          <w:rFonts w:ascii="Times New Roman" w:eastAsia="Arial Unicode MS" w:hAnsi="Times New Roman"/>
          <w:sz w:val="24"/>
          <w:szCs w:val="24"/>
        </w:rPr>
        <w:t>opératoire, du s</w:t>
      </w:r>
      <w:r w:rsidRPr="00A949A0">
        <w:rPr>
          <w:rFonts w:ascii="Times New Roman" w:eastAsia="Arial Unicode MS" w:hAnsi="Times New Roman"/>
          <w:sz w:val="24"/>
          <w:szCs w:val="24"/>
        </w:rPr>
        <w:t>a</w:t>
      </w:r>
      <w:r w:rsidRPr="00A949A0">
        <w:rPr>
          <w:rFonts w:ascii="Times New Roman" w:eastAsia="Arial Unicode MS" w:hAnsi="Times New Roman"/>
          <w:sz w:val="24"/>
          <w:szCs w:val="24"/>
        </w:rPr>
        <w:t>voir-faire ou agir puisqu</w:t>
      </w:r>
      <w:r w:rsidR="00252006">
        <w:rPr>
          <w:rFonts w:ascii="Times New Roman" w:eastAsia="Arial Unicode MS" w:hAnsi="Times New Roman"/>
          <w:sz w:val="24"/>
          <w:szCs w:val="24"/>
        </w:rPr>
        <w:t>’</w:t>
      </w:r>
      <w:r w:rsidRPr="00A949A0">
        <w:rPr>
          <w:rFonts w:ascii="Times New Roman" w:eastAsia="Arial Unicode MS" w:hAnsi="Times New Roman"/>
          <w:sz w:val="24"/>
          <w:szCs w:val="24"/>
        </w:rPr>
        <w:t>il s</w:t>
      </w:r>
      <w:r w:rsidR="00252006">
        <w:rPr>
          <w:rFonts w:ascii="Times New Roman" w:eastAsia="Arial Unicode MS" w:hAnsi="Times New Roman"/>
          <w:sz w:val="24"/>
          <w:szCs w:val="24"/>
        </w:rPr>
        <w:t>’</w:t>
      </w:r>
      <w:r w:rsidRPr="00A949A0">
        <w:rPr>
          <w:rFonts w:ascii="Times New Roman" w:eastAsia="Arial Unicode MS" w:hAnsi="Times New Roman"/>
          <w:sz w:val="24"/>
          <w:szCs w:val="24"/>
        </w:rPr>
        <w:t>agit d</w:t>
      </w:r>
      <w:r w:rsidR="00252006">
        <w:rPr>
          <w:rFonts w:ascii="Times New Roman" w:eastAsia="Arial Unicode MS" w:hAnsi="Times New Roman"/>
          <w:sz w:val="24"/>
          <w:szCs w:val="24"/>
        </w:rPr>
        <w:t>’</w:t>
      </w:r>
      <w:r w:rsidRPr="00A949A0">
        <w:rPr>
          <w:rFonts w:ascii="Times New Roman" w:eastAsia="Arial Unicode MS" w:hAnsi="Times New Roman"/>
          <w:sz w:val="24"/>
          <w:szCs w:val="24"/>
        </w:rPr>
        <w:t>accomplir un certain nombre de tâches</w:t>
      </w:r>
      <w:r w:rsidRPr="003208C9">
        <w:rPr>
          <w:rFonts w:ascii="Times New Roman" w:eastAsia="Arial Unicode MS" w:hAnsi="Times New Roman"/>
          <w:sz w:val="24"/>
          <w:szCs w:val="24"/>
        </w:rPr>
        <w:t> »</w:t>
      </w:r>
      <w:r w:rsidRPr="004E5563">
        <w:rPr>
          <w:rFonts w:ascii="Times New Roman" w:eastAsia="Arial Unicode MS" w:hAnsi="Times New Roman"/>
          <w:sz w:val="24"/>
          <w:szCs w:val="24"/>
        </w:rPr>
        <w:t xml:space="preserve"> (Beckers, 2002 : 7). Dans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approche par compétences,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accent est mis sur la formation à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acquisition de c</w:t>
      </w:r>
      <w:r w:rsidRPr="004E5563">
        <w:rPr>
          <w:rFonts w:ascii="Times New Roman" w:eastAsia="Arial Unicode MS" w:hAnsi="Times New Roman"/>
          <w:sz w:val="24"/>
          <w:szCs w:val="24"/>
        </w:rPr>
        <w:t>a</w:t>
      </w:r>
      <w:r w:rsidRPr="004E5563">
        <w:rPr>
          <w:rFonts w:ascii="Times New Roman" w:eastAsia="Arial Unicode MS" w:hAnsi="Times New Roman"/>
          <w:sz w:val="24"/>
          <w:szCs w:val="24"/>
        </w:rPr>
        <w:t>pacités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adaptabilité, «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intelligence situationnelle » (Zarifian, 1988 : 74, cité par Beckers, 2002 : 11).</w:t>
      </w:r>
    </w:p>
    <w:p w:rsidR="003208C9" w:rsidRDefault="003208C9" w:rsidP="004B5AE7">
      <w:pPr>
        <w:spacing w:before="120" w:after="0"/>
        <w:rPr>
          <w:rFonts w:ascii="Times New Roman" w:hAnsi="Times New Roman"/>
          <w:b/>
          <w:sz w:val="24"/>
          <w:szCs w:val="24"/>
          <w:highlight w:val="yellow"/>
        </w:rPr>
      </w:pPr>
    </w:p>
    <w:p w:rsidR="00C627AB" w:rsidRDefault="00C627AB" w:rsidP="004B5AE7">
      <w:pPr>
        <w:spacing w:before="120" w:after="0"/>
        <w:rPr>
          <w:rFonts w:ascii="Times New Roman" w:hAnsi="Times New Roman"/>
          <w:b/>
          <w:sz w:val="24"/>
          <w:szCs w:val="24"/>
          <w:highlight w:val="yellow"/>
        </w:rPr>
      </w:pPr>
    </w:p>
    <w:p w:rsidR="006C3BB2" w:rsidRDefault="006C3BB2">
      <w:pPr>
        <w:rPr>
          <w:rFonts w:ascii="Times New Roman" w:hAnsi="Times New Roman"/>
          <w:b/>
          <w:sz w:val="32"/>
          <w:szCs w:val="32"/>
        </w:rPr>
      </w:pPr>
      <w:r>
        <w:rPr>
          <w:rFonts w:ascii="Times New Roman" w:hAnsi="Times New Roman"/>
          <w:b/>
          <w:sz w:val="32"/>
          <w:szCs w:val="32"/>
        </w:rPr>
        <w:br w:type="page"/>
      </w:r>
    </w:p>
    <w:p w:rsidR="003208C9" w:rsidRPr="007566B4" w:rsidRDefault="007566B4" w:rsidP="003208C9">
      <w:pPr>
        <w:spacing w:before="120" w:after="0"/>
        <w:jc w:val="both"/>
        <w:rPr>
          <w:rFonts w:ascii="Times New Roman" w:hAnsi="Times New Roman"/>
          <w:b/>
          <w:sz w:val="32"/>
          <w:szCs w:val="32"/>
        </w:rPr>
      </w:pPr>
      <w:r w:rsidRPr="007566B4">
        <w:rPr>
          <w:rFonts w:ascii="Times New Roman" w:hAnsi="Times New Roman"/>
          <w:b/>
          <w:sz w:val="32"/>
          <w:szCs w:val="32"/>
        </w:rPr>
        <w:lastRenderedPageBreak/>
        <w:t>1</w:t>
      </w:r>
      <w:r w:rsidR="003208C9" w:rsidRPr="007566B4">
        <w:rPr>
          <w:rFonts w:ascii="Times New Roman" w:hAnsi="Times New Roman"/>
          <w:b/>
          <w:sz w:val="32"/>
          <w:szCs w:val="32"/>
        </w:rPr>
        <w:t>.2.- Les définitions institutionnelles</w:t>
      </w:r>
    </w:p>
    <w:p w:rsidR="003208C9" w:rsidRDefault="003208C9" w:rsidP="003208C9">
      <w:pPr>
        <w:spacing w:before="120" w:after="0"/>
        <w:jc w:val="both"/>
        <w:rPr>
          <w:rFonts w:ascii="Times New Roman" w:hAnsi="Times New Roman"/>
          <w:sz w:val="24"/>
          <w:szCs w:val="24"/>
        </w:rPr>
      </w:pPr>
    </w:p>
    <w:p w:rsidR="003208C9" w:rsidRPr="004E5563" w:rsidRDefault="003208C9" w:rsidP="003208C9">
      <w:pPr>
        <w:spacing w:before="120" w:after="0"/>
        <w:jc w:val="both"/>
        <w:rPr>
          <w:rFonts w:ascii="Times New Roman" w:hAnsi="Times New Roman"/>
          <w:sz w:val="24"/>
          <w:szCs w:val="24"/>
        </w:rPr>
      </w:pPr>
      <w:r w:rsidRPr="004E5563">
        <w:rPr>
          <w:rFonts w:ascii="Times New Roman" w:hAnsi="Times New Roman"/>
          <w:sz w:val="24"/>
          <w:szCs w:val="24"/>
        </w:rPr>
        <w:t>L</w:t>
      </w:r>
      <w:r w:rsidR="00252006">
        <w:rPr>
          <w:rFonts w:ascii="Times New Roman" w:hAnsi="Times New Roman"/>
          <w:sz w:val="24"/>
          <w:szCs w:val="24"/>
        </w:rPr>
        <w:t>’</w:t>
      </w:r>
      <w:r w:rsidRPr="004E5563">
        <w:rPr>
          <w:rFonts w:ascii="Times New Roman" w:hAnsi="Times New Roman"/>
          <w:sz w:val="24"/>
          <w:szCs w:val="24"/>
        </w:rPr>
        <w:t>introduction de l</w:t>
      </w:r>
      <w:r w:rsidR="00252006">
        <w:rPr>
          <w:rFonts w:ascii="Times New Roman" w:hAnsi="Times New Roman"/>
          <w:sz w:val="24"/>
          <w:szCs w:val="24"/>
        </w:rPr>
        <w:t>’</w:t>
      </w:r>
      <w:r w:rsidRPr="004E5563">
        <w:rPr>
          <w:rFonts w:ascii="Times New Roman" w:hAnsi="Times New Roman"/>
          <w:sz w:val="24"/>
          <w:szCs w:val="24"/>
        </w:rPr>
        <w:t>approche par compétences est au cœur des projets de réforme actuels qui entendent adapter l</w:t>
      </w:r>
      <w:r w:rsidR="00252006">
        <w:rPr>
          <w:rFonts w:ascii="Times New Roman" w:hAnsi="Times New Roman"/>
          <w:sz w:val="24"/>
          <w:szCs w:val="24"/>
        </w:rPr>
        <w:t>’</w:t>
      </w:r>
      <w:r w:rsidRPr="004E5563">
        <w:rPr>
          <w:rFonts w:ascii="Times New Roman" w:hAnsi="Times New Roman"/>
          <w:sz w:val="24"/>
          <w:szCs w:val="24"/>
        </w:rPr>
        <w:t xml:space="preserve">école aux besoins de notre temps. Comme le souligne Roegiers : </w:t>
      </w:r>
      <w:r w:rsidRPr="00C627AB">
        <w:rPr>
          <w:rFonts w:ascii="Times New Roman" w:hAnsi="Times New Roman"/>
          <w:sz w:val="24"/>
          <w:szCs w:val="24"/>
        </w:rPr>
        <w:t>« </w:t>
      </w:r>
      <w:r w:rsidRPr="005C5DEC">
        <w:rPr>
          <w:rFonts w:ascii="Times New Roman" w:hAnsi="Times New Roman"/>
          <w:sz w:val="24"/>
          <w:szCs w:val="24"/>
        </w:rPr>
        <w:t>L</w:t>
      </w:r>
      <w:r w:rsidR="00252006">
        <w:rPr>
          <w:rFonts w:ascii="Times New Roman" w:hAnsi="Times New Roman"/>
          <w:sz w:val="24"/>
          <w:szCs w:val="24"/>
        </w:rPr>
        <w:t>’</w:t>
      </w:r>
      <w:r w:rsidRPr="005C5DEC">
        <w:rPr>
          <w:rFonts w:ascii="Times New Roman" w:hAnsi="Times New Roman"/>
          <w:sz w:val="24"/>
          <w:szCs w:val="24"/>
        </w:rPr>
        <w:t>école est le levier le plus important pour faire progresser un pays. Pour cela, elle doit être à l</w:t>
      </w:r>
      <w:r w:rsidR="00252006">
        <w:rPr>
          <w:rFonts w:ascii="Times New Roman" w:hAnsi="Times New Roman"/>
          <w:sz w:val="24"/>
          <w:szCs w:val="24"/>
        </w:rPr>
        <w:t>’</w:t>
      </w:r>
      <w:r w:rsidRPr="005C5DEC">
        <w:rPr>
          <w:rFonts w:ascii="Times New Roman" w:hAnsi="Times New Roman"/>
          <w:sz w:val="24"/>
          <w:szCs w:val="24"/>
        </w:rPr>
        <w:t>écoute des besoins de la société. Mais très souvent, des jeunes qui sont allés à l</w:t>
      </w:r>
      <w:r w:rsidR="00252006">
        <w:rPr>
          <w:rFonts w:ascii="Times New Roman" w:hAnsi="Times New Roman"/>
          <w:sz w:val="24"/>
          <w:szCs w:val="24"/>
        </w:rPr>
        <w:t>’</w:t>
      </w:r>
      <w:r w:rsidRPr="005C5DEC">
        <w:rPr>
          <w:rFonts w:ascii="Times New Roman" w:hAnsi="Times New Roman"/>
          <w:sz w:val="24"/>
          <w:szCs w:val="24"/>
        </w:rPr>
        <w:t>école pe</w:t>
      </w:r>
      <w:r w:rsidRPr="005C5DEC">
        <w:rPr>
          <w:rFonts w:ascii="Times New Roman" w:hAnsi="Times New Roman"/>
          <w:sz w:val="24"/>
          <w:szCs w:val="24"/>
        </w:rPr>
        <w:t>n</w:t>
      </w:r>
      <w:r w:rsidRPr="005C5DEC">
        <w:rPr>
          <w:rFonts w:ascii="Times New Roman" w:hAnsi="Times New Roman"/>
          <w:sz w:val="24"/>
          <w:szCs w:val="24"/>
        </w:rPr>
        <w:t>dant plusieurs années ne sont pas en mesure d</w:t>
      </w:r>
      <w:r w:rsidR="00252006">
        <w:rPr>
          <w:rFonts w:ascii="Times New Roman" w:hAnsi="Times New Roman"/>
          <w:sz w:val="24"/>
          <w:szCs w:val="24"/>
        </w:rPr>
        <w:t>’</w:t>
      </w:r>
      <w:r w:rsidRPr="005C5DEC">
        <w:rPr>
          <w:rFonts w:ascii="Times New Roman" w:hAnsi="Times New Roman"/>
          <w:sz w:val="24"/>
          <w:szCs w:val="24"/>
        </w:rPr>
        <w:t>utiliser leurs connaissances scolaires dans la vie de tous les jours</w:t>
      </w:r>
      <w:r w:rsidRPr="00C627AB">
        <w:rPr>
          <w:rFonts w:ascii="Times New Roman" w:hAnsi="Times New Roman"/>
          <w:sz w:val="24"/>
          <w:szCs w:val="24"/>
        </w:rPr>
        <w:t> »</w:t>
      </w:r>
      <w:r w:rsidRPr="004E5563">
        <w:rPr>
          <w:rFonts w:ascii="Times New Roman" w:hAnsi="Times New Roman"/>
          <w:sz w:val="24"/>
          <w:szCs w:val="24"/>
        </w:rPr>
        <w:t xml:space="preserve"> (Roegiers, 2006 : 3). Il s</w:t>
      </w:r>
      <w:r w:rsidR="00252006">
        <w:rPr>
          <w:rFonts w:ascii="Times New Roman" w:hAnsi="Times New Roman"/>
          <w:sz w:val="24"/>
          <w:szCs w:val="24"/>
        </w:rPr>
        <w:t>’</w:t>
      </w:r>
      <w:r w:rsidRPr="004E5563">
        <w:rPr>
          <w:rFonts w:ascii="Times New Roman" w:hAnsi="Times New Roman"/>
          <w:sz w:val="24"/>
          <w:szCs w:val="24"/>
        </w:rPr>
        <w:t>agit là d</w:t>
      </w:r>
      <w:r w:rsidR="00252006">
        <w:rPr>
          <w:rFonts w:ascii="Times New Roman" w:hAnsi="Times New Roman"/>
          <w:sz w:val="24"/>
          <w:szCs w:val="24"/>
        </w:rPr>
        <w:t>’</w:t>
      </w:r>
      <w:r w:rsidRPr="004E5563">
        <w:rPr>
          <w:rFonts w:ascii="Times New Roman" w:hAnsi="Times New Roman"/>
          <w:sz w:val="24"/>
          <w:szCs w:val="24"/>
        </w:rPr>
        <w:t>une démarche dans laquelle sont e</w:t>
      </w:r>
      <w:r w:rsidRPr="004E5563">
        <w:rPr>
          <w:rFonts w:ascii="Times New Roman" w:hAnsi="Times New Roman"/>
          <w:sz w:val="24"/>
          <w:szCs w:val="24"/>
        </w:rPr>
        <w:t>n</w:t>
      </w:r>
      <w:r w:rsidRPr="004E5563">
        <w:rPr>
          <w:rFonts w:ascii="Times New Roman" w:hAnsi="Times New Roman"/>
          <w:sz w:val="24"/>
          <w:szCs w:val="24"/>
        </w:rPr>
        <w:t>gagés tous les systèmes éducatifs européens</w:t>
      </w:r>
      <w:r w:rsidR="00C627AB">
        <w:rPr>
          <w:rFonts w:ascii="Times New Roman" w:hAnsi="Times New Roman"/>
          <w:sz w:val="24"/>
          <w:szCs w:val="24"/>
        </w:rPr>
        <w:t xml:space="preserve"> </w:t>
      </w:r>
      <w:r w:rsidRPr="004E5563">
        <w:rPr>
          <w:rFonts w:ascii="Times New Roman" w:hAnsi="Times New Roman"/>
          <w:sz w:val="24"/>
          <w:szCs w:val="24"/>
        </w:rPr>
        <w:t xml:space="preserve">de même que </w:t>
      </w:r>
      <w:r w:rsidR="00C627AB">
        <w:rPr>
          <w:rFonts w:ascii="Times New Roman" w:hAnsi="Times New Roman"/>
          <w:sz w:val="24"/>
          <w:szCs w:val="24"/>
        </w:rPr>
        <w:t xml:space="preserve">dans </w:t>
      </w:r>
      <w:r w:rsidRPr="004E5563">
        <w:rPr>
          <w:rFonts w:ascii="Times New Roman" w:hAnsi="Times New Roman"/>
          <w:sz w:val="24"/>
          <w:szCs w:val="24"/>
        </w:rPr>
        <w:t>bon nombre de pays d</w:t>
      </w:r>
      <w:r w:rsidR="00252006">
        <w:rPr>
          <w:rFonts w:ascii="Times New Roman" w:hAnsi="Times New Roman"/>
          <w:sz w:val="24"/>
          <w:szCs w:val="24"/>
        </w:rPr>
        <w:t>’</w:t>
      </w:r>
      <w:r w:rsidRPr="004E5563">
        <w:rPr>
          <w:rFonts w:ascii="Times New Roman" w:hAnsi="Times New Roman"/>
          <w:sz w:val="24"/>
          <w:szCs w:val="24"/>
        </w:rPr>
        <w:t>Amérique du Sud, de Madagascar et d</w:t>
      </w:r>
      <w:r w:rsidR="00252006">
        <w:rPr>
          <w:rFonts w:ascii="Times New Roman" w:hAnsi="Times New Roman"/>
          <w:sz w:val="24"/>
          <w:szCs w:val="24"/>
        </w:rPr>
        <w:t>’</w:t>
      </w:r>
      <w:r w:rsidRPr="004E5563">
        <w:rPr>
          <w:rFonts w:ascii="Times New Roman" w:hAnsi="Times New Roman"/>
          <w:sz w:val="24"/>
          <w:szCs w:val="24"/>
        </w:rPr>
        <w:t>Afrique. Il s</w:t>
      </w:r>
      <w:r w:rsidR="00252006">
        <w:rPr>
          <w:rFonts w:ascii="Times New Roman" w:hAnsi="Times New Roman"/>
          <w:sz w:val="24"/>
          <w:szCs w:val="24"/>
        </w:rPr>
        <w:t>’</w:t>
      </w:r>
      <w:r w:rsidRPr="004E5563">
        <w:rPr>
          <w:rFonts w:ascii="Times New Roman" w:hAnsi="Times New Roman"/>
          <w:sz w:val="24"/>
          <w:szCs w:val="24"/>
        </w:rPr>
        <w:t xml:space="preserve">agit pour </w:t>
      </w:r>
      <w:r w:rsidR="00C627AB">
        <w:rPr>
          <w:rFonts w:ascii="Times New Roman" w:hAnsi="Times New Roman"/>
          <w:sz w:val="24"/>
          <w:szCs w:val="24"/>
        </w:rPr>
        <w:t>les responsables de ces sy</w:t>
      </w:r>
      <w:r w:rsidR="00C627AB">
        <w:rPr>
          <w:rFonts w:ascii="Times New Roman" w:hAnsi="Times New Roman"/>
          <w:sz w:val="24"/>
          <w:szCs w:val="24"/>
        </w:rPr>
        <w:t>s</w:t>
      </w:r>
      <w:r w:rsidR="00C627AB">
        <w:rPr>
          <w:rFonts w:ascii="Times New Roman" w:hAnsi="Times New Roman"/>
          <w:sz w:val="24"/>
          <w:szCs w:val="24"/>
        </w:rPr>
        <w:t xml:space="preserve">tèmes éducatifs </w:t>
      </w:r>
      <w:r w:rsidRPr="004E5563">
        <w:rPr>
          <w:rFonts w:ascii="Times New Roman" w:hAnsi="Times New Roman"/>
          <w:sz w:val="24"/>
          <w:szCs w:val="24"/>
        </w:rPr>
        <w:t>de définir les compétences dont chaque élève a besoin pour passer à l</w:t>
      </w:r>
      <w:r w:rsidR="00252006">
        <w:rPr>
          <w:rFonts w:ascii="Times New Roman" w:hAnsi="Times New Roman"/>
          <w:sz w:val="24"/>
          <w:szCs w:val="24"/>
        </w:rPr>
        <w:t>’</w:t>
      </w:r>
      <w:r w:rsidRPr="004E5563">
        <w:rPr>
          <w:rFonts w:ascii="Times New Roman" w:hAnsi="Times New Roman"/>
          <w:sz w:val="24"/>
          <w:szCs w:val="24"/>
        </w:rPr>
        <w:t>étape suivante de son parcours scolaire, pour accéder à une qualification et pour être préparé à l</w:t>
      </w:r>
      <w:r w:rsidR="00252006">
        <w:rPr>
          <w:rFonts w:ascii="Times New Roman" w:hAnsi="Times New Roman"/>
          <w:sz w:val="24"/>
          <w:szCs w:val="24"/>
        </w:rPr>
        <w:t>’</w:t>
      </w:r>
      <w:r w:rsidRPr="004E5563">
        <w:rPr>
          <w:rFonts w:ascii="Times New Roman" w:hAnsi="Times New Roman"/>
          <w:sz w:val="24"/>
          <w:szCs w:val="24"/>
        </w:rPr>
        <w:t>apprentissage tout au long de la vie.</w:t>
      </w:r>
    </w:p>
    <w:p w:rsidR="003208C9" w:rsidRPr="004E5563" w:rsidRDefault="003208C9" w:rsidP="003208C9">
      <w:pPr>
        <w:spacing w:before="120" w:after="0"/>
        <w:jc w:val="both"/>
        <w:rPr>
          <w:rFonts w:ascii="Times New Roman" w:hAnsi="Times New Roman"/>
          <w:sz w:val="24"/>
          <w:szCs w:val="24"/>
          <w:lang w:val="fr-BE"/>
        </w:rPr>
      </w:pPr>
      <w:r w:rsidRPr="004E5563">
        <w:rPr>
          <w:rFonts w:ascii="Times New Roman" w:hAnsi="Times New Roman"/>
          <w:sz w:val="24"/>
          <w:szCs w:val="24"/>
          <w:lang w:val="fr-BE"/>
        </w:rPr>
        <w:t>Les programmes en vigueur dans l</w:t>
      </w:r>
      <w:r w:rsidR="00252006">
        <w:rPr>
          <w:rFonts w:ascii="Times New Roman" w:hAnsi="Times New Roman"/>
          <w:sz w:val="24"/>
          <w:szCs w:val="24"/>
          <w:lang w:val="fr-BE"/>
        </w:rPr>
        <w:t>’</w:t>
      </w:r>
      <w:r w:rsidRPr="004E5563">
        <w:rPr>
          <w:rFonts w:ascii="Times New Roman" w:hAnsi="Times New Roman"/>
          <w:sz w:val="24"/>
          <w:szCs w:val="24"/>
          <w:lang w:val="fr-BE"/>
        </w:rPr>
        <w:t>école secondaire béninoise sont à présent orientés par la norme pédagogique qui s</w:t>
      </w:r>
      <w:r w:rsidR="00252006">
        <w:rPr>
          <w:rFonts w:ascii="Times New Roman" w:hAnsi="Times New Roman"/>
          <w:sz w:val="24"/>
          <w:szCs w:val="24"/>
          <w:lang w:val="fr-BE"/>
        </w:rPr>
        <w:t>’</w:t>
      </w:r>
      <w:r w:rsidRPr="004E5563">
        <w:rPr>
          <w:rFonts w:ascii="Times New Roman" w:hAnsi="Times New Roman"/>
          <w:sz w:val="24"/>
          <w:szCs w:val="24"/>
          <w:lang w:val="fr-BE"/>
        </w:rPr>
        <w:t>est imposée dans de nombreux autres contextes nationaux : l</w:t>
      </w:r>
      <w:r w:rsidR="00252006">
        <w:rPr>
          <w:rFonts w:ascii="Times New Roman" w:hAnsi="Times New Roman"/>
          <w:sz w:val="24"/>
          <w:szCs w:val="24"/>
          <w:lang w:val="fr-BE"/>
        </w:rPr>
        <w:t>’</w:t>
      </w:r>
      <w:r w:rsidRPr="004E5563">
        <w:rPr>
          <w:rFonts w:ascii="Times New Roman" w:hAnsi="Times New Roman"/>
          <w:sz w:val="24"/>
          <w:szCs w:val="24"/>
          <w:lang w:val="fr-BE"/>
        </w:rPr>
        <w:t xml:space="preserve">approche par compétences ou </w:t>
      </w:r>
      <w:r>
        <w:rPr>
          <w:rFonts w:ascii="Times New Roman" w:hAnsi="Times New Roman"/>
          <w:sz w:val="24"/>
          <w:szCs w:val="24"/>
          <w:lang w:val="fr-BE"/>
        </w:rPr>
        <w:t>APC</w:t>
      </w:r>
      <w:r w:rsidRPr="004E5563">
        <w:rPr>
          <w:rFonts w:ascii="Times New Roman" w:hAnsi="Times New Roman"/>
          <w:sz w:val="24"/>
          <w:szCs w:val="24"/>
          <w:lang w:val="fr-BE"/>
        </w:rPr>
        <w:t xml:space="preserve">. </w:t>
      </w:r>
      <w:r w:rsidRPr="004E5563">
        <w:rPr>
          <w:rFonts w:ascii="Times New Roman" w:hAnsi="Times New Roman"/>
          <w:sz w:val="24"/>
          <w:szCs w:val="24"/>
        </w:rPr>
        <w:t>La Conférence des Ministres en charge de l</w:t>
      </w:r>
      <w:r w:rsidR="00252006">
        <w:rPr>
          <w:rFonts w:ascii="Times New Roman" w:hAnsi="Times New Roman"/>
          <w:sz w:val="24"/>
          <w:szCs w:val="24"/>
        </w:rPr>
        <w:t>’</w:t>
      </w:r>
      <w:r w:rsidRPr="004E5563">
        <w:rPr>
          <w:rFonts w:ascii="Times New Roman" w:hAnsi="Times New Roman"/>
          <w:sz w:val="24"/>
          <w:szCs w:val="24"/>
        </w:rPr>
        <w:t xml:space="preserve">Education Nationale/CONFEMEN a défini pour la première fois en 1994 la notion de compétence : </w:t>
      </w:r>
      <w:r w:rsidRPr="005C5DEC">
        <w:rPr>
          <w:rFonts w:ascii="Times New Roman" w:hAnsi="Times New Roman"/>
          <w:sz w:val="24"/>
          <w:szCs w:val="24"/>
        </w:rPr>
        <w:t>« Une compétence acquise à l</w:t>
      </w:r>
      <w:r w:rsidR="00252006">
        <w:rPr>
          <w:rFonts w:ascii="Times New Roman" w:hAnsi="Times New Roman"/>
          <w:sz w:val="24"/>
          <w:szCs w:val="24"/>
        </w:rPr>
        <w:t>’</w:t>
      </w:r>
      <w:r w:rsidRPr="005C5DEC">
        <w:rPr>
          <w:rFonts w:ascii="Times New Roman" w:hAnsi="Times New Roman"/>
          <w:sz w:val="24"/>
          <w:szCs w:val="24"/>
        </w:rPr>
        <w:t>école se reconnaît en ce qu</w:t>
      </w:r>
      <w:r w:rsidR="00252006">
        <w:rPr>
          <w:rFonts w:ascii="Times New Roman" w:hAnsi="Times New Roman"/>
          <w:sz w:val="24"/>
          <w:szCs w:val="24"/>
        </w:rPr>
        <w:t>’</w:t>
      </w:r>
      <w:r w:rsidRPr="005C5DEC">
        <w:rPr>
          <w:rFonts w:ascii="Times New Roman" w:hAnsi="Times New Roman"/>
          <w:sz w:val="24"/>
          <w:szCs w:val="24"/>
        </w:rPr>
        <w:t>elle permet à l</w:t>
      </w:r>
      <w:r w:rsidR="00252006">
        <w:rPr>
          <w:rFonts w:ascii="Times New Roman" w:hAnsi="Times New Roman"/>
          <w:sz w:val="24"/>
          <w:szCs w:val="24"/>
        </w:rPr>
        <w:t>’</w:t>
      </w:r>
      <w:r w:rsidRPr="005C5DEC">
        <w:rPr>
          <w:rFonts w:ascii="Times New Roman" w:hAnsi="Times New Roman"/>
          <w:sz w:val="24"/>
          <w:szCs w:val="24"/>
        </w:rPr>
        <w:t>enfant, à l</w:t>
      </w:r>
      <w:r w:rsidR="00252006">
        <w:rPr>
          <w:rFonts w:ascii="Times New Roman" w:hAnsi="Times New Roman"/>
          <w:sz w:val="24"/>
          <w:szCs w:val="24"/>
        </w:rPr>
        <w:t>’</w:t>
      </w:r>
      <w:r w:rsidRPr="005C5DEC">
        <w:rPr>
          <w:rFonts w:ascii="Times New Roman" w:hAnsi="Times New Roman"/>
          <w:sz w:val="24"/>
          <w:szCs w:val="24"/>
        </w:rPr>
        <w:t>adolescent, de résoudre des situations-problèmes, de vie ou pré-professionnelles, dans une perspective de développement global. Une compétence résulte d</w:t>
      </w:r>
      <w:r w:rsidR="00252006">
        <w:rPr>
          <w:rFonts w:ascii="Times New Roman" w:hAnsi="Times New Roman"/>
          <w:sz w:val="24"/>
          <w:szCs w:val="24"/>
        </w:rPr>
        <w:t>’</w:t>
      </w:r>
      <w:r w:rsidRPr="005C5DEC">
        <w:rPr>
          <w:rFonts w:ascii="Times New Roman" w:hAnsi="Times New Roman"/>
          <w:sz w:val="24"/>
          <w:szCs w:val="24"/>
        </w:rPr>
        <w:t>un apprentissage qui a du sens pour l</w:t>
      </w:r>
      <w:r w:rsidR="00252006">
        <w:rPr>
          <w:rFonts w:ascii="Times New Roman" w:hAnsi="Times New Roman"/>
          <w:sz w:val="24"/>
          <w:szCs w:val="24"/>
        </w:rPr>
        <w:t>’</w:t>
      </w:r>
      <w:r w:rsidRPr="005C5DEC">
        <w:rPr>
          <w:rFonts w:ascii="Times New Roman" w:hAnsi="Times New Roman"/>
          <w:sz w:val="24"/>
          <w:szCs w:val="24"/>
        </w:rPr>
        <w:t>apprenant et qui peut donc servir à lui-même, mais aussi à son pays</w:t>
      </w:r>
      <w:r w:rsidRPr="00C627AB">
        <w:rPr>
          <w:rFonts w:ascii="Times New Roman" w:hAnsi="Times New Roman"/>
          <w:sz w:val="24"/>
          <w:szCs w:val="24"/>
        </w:rPr>
        <w:t> »</w:t>
      </w:r>
      <w:r w:rsidRPr="004E5563">
        <w:rPr>
          <w:rFonts w:ascii="Times New Roman" w:hAnsi="Times New Roman"/>
          <w:sz w:val="24"/>
          <w:szCs w:val="24"/>
        </w:rPr>
        <w:t xml:space="preserve"> (Roegiers, 2008 : 10).</w:t>
      </w:r>
    </w:p>
    <w:p w:rsidR="003208C9" w:rsidRPr="00D853F1" w:rsidRDefault="003208C9" w:rsidP="003208C9">
      <w:pPr>
        <w:spacing w:before="120" w:after="0"/>
        <w:jc w:val="both"/>
        <w:rPr>
          <w:rFonts w:ascii="Times New Roman" w:hAnsi="Times New Roman"/>
          <w:i/>
          <w:iCs/>
          <w:color w:val="000000"/>
          <w:sz w:val="24"/>
          <w:szCs w:val="24"/>
          <w:lang w:val="fr-BE"/>
        </w:rPr>
      </w:pPr>
      <w:r w:rsidRPr="004E5563">
        <w:rPr>
          <w:rFonts w:ascii="Times New Roman" w:hAnsi="Times New Roman"/>
          <w:sz w:val="24"/>
          <w:szCs w:val="24"/>
          <w:lang w:val="fr-BE"/>
        </w:rPr>
        <w:t>Par comparaison, en Communauté française de Belgique, le législateur a intégré l</w:t>
      </w:r>
      <w:r w:rsidR="00252006">
        <w:rPr>
          <w:rFonts w:ascii="Times New Roman" w:hAnsi="Times New Roman"/>
          <w:sz w:val="24"/>
          <w:szCs w:val="24"/>
          <w:lang w:val="fr-BE"/>
        </w:rPr>
        <w:t>’</w:t>
      </w:r>
      <w:r w:rsidRPr="004E5563">
        <w:rPr>
          <w:rFonts w:ascii="Times New Roman" w:hAnsi="Times New Roman"/>
          <w:sz w:val="24"/>
          <w:szCs w:val="24"/>
          <w:lang w:val="fr-BE"/>
        </w:rPr>
        <w:t>approche par compétences dans un projet éducatif comportant quatre volets qui correspondent à autant d</w:t>
      </w:r>
      <w:r w:rsidR="00252006">
        <w:rPr>
          <w:rFonts w:ascii="Times New Roman" w:hAnsi="Times New Roman"/>
          <w:sz w:val="24"/>
          <w:szCs w:val="24"/>
          <w:lang w:val="fr-BE"/>
        </w:rPr>
        <w:t>’</w:t>
      </w:r>
      <w:r w:rsidRPr="004E5563">
        <w:rPr>
          <w:rFonts w:ascii="Times New Roman" w:hAnsi="Times New Roman"/>
          <w:sz w:val="24"/>
          <w:szCs w:val="24"/>
          <w:lang w:val="fr-BE"/>
        </w:rPr>
        <w:t>attentes sociales à l</w:t>
      </w:r>
      <w:r w:rsidR="00252006">
        <w:rPr>
          <w:rFonts w:ascii="Times New Roman" w:hAnsi="Times New Roman"/>
          <w:sz w:val="24"/>
          <w:szCs w:val="24"/>
          <w:lang w:val="fr-BE"/>
        </w:rPr>
        <w:t>’</w:t>
      </w:r>
      <w:r w:rsidRPr="004E5563">
        <w:rPr>
          <w:rFonts w:ascii="Times New Roman" w:hAnsi="Times New Roman"/>
          <w:sz w:val="24"/>
          <w:szCs w:val="24"/>
          <w:lang w:val="fr-BE"/>
        </w:rPr>
        <w:t>égard des jeunes générations. L</w:t>
      </w:r>
      <w:r w:rsidR="00252006">
        <w:rPr>
          <w:rFonts w:ascii="Times New Roman" w:hAnsi="Times New Roman"/>
          <w:sz w:val="24"/>
          <w:szCs w:val="24"/>
          <w:lang w:val="fr-BE"/>
        </w:rPr>
        <w:t>’</w:t>
      </w:r>
      <w:r w:rsidRPr="004E5563">
        <w:rPr>
          <w:rFonts w:ascii="Times New Roman" w:hAnsi="Times New Roman"/>
          <w:sz w:val="24"/>
          <w:szCs w:val="24"/>
          <w:lang w:val="fr-BE"/>
        </w:rPr>
        <w:t>article 6 du Décret Missions</w:t>
      </w:r>
      <w:r w:rsidRPr="004E5563">
        <w:rPr>
          <w:rStyle w:val="Appelnotedebasdep"/>
          <w:rFonts w:ascii="Times New Roman" w:hAnsi="Times New Roman"/>
          <w:sz w:val="24"/>
          <w:szCs w:val="24"/>
          <w:lang w:val="fr-BE"/>
        </w:rPr>
        <w:footnoteReference w:id="58"/>
      </w:r>
      <w:r w:rsidRPr="004E5563">
        <w:rPr>
          <w:rFonts w:ascii="Times New Roman" w:hAnsi="Times New Roman"/>
          <w:sz w:val="24"/>
          <w:szCs w:val="24"/>
          <w:lang w:val="fr-BE"/>
        </w:rPr>
        <w:t xml:space="preserve"> établit que « </w:t>
      </w:r>
      <w:r w:rsidRPr="00D853F1">
        <w:rPr>
          <w:rFonts w:ascii="Times New Roman" w:hAnsi="Times New Roman"/>
          <w:bCs/>
          <w:i/>
          <w:color w:val="000000"/>
          <w:sz w:val="24"/>
          <w:szCs w:val="24"/>
          <w:lang w:val="fr-BE"/>
        </w:rPr>
        <w:t xml:space="preserve">la </w:t>
      </w:r>
      <w:r w:rsidRPr="00D853F1">
        <w:rPr>
          <w:rFonts w:ascii="Times New Roman" w:hAnsi="Times New Roman"/>
          <w:i/>
          <w:color w:val="000000"/>
          <w:sz w:val="24"/>
          <w:szCs w:val="24"/>
          <w:lang w:val="fr-BE"/>
        </w:rPr>
        <w:t>Communauté française, pour l</w:t>
      </w:r>
      <w:r w:rsidR="00252006">
        <w:rPr>
          <w:rFonts w:ascii="Times New Roman" w:hAnsi="Times New Roman"/>
          <w:i/>
          <w:color w:val="000000"/>
          <w:sz w:val="24"/>
          <w:szCs w:val="24"/>
          <w:lang w:val="fr-BE"/>
        </w:rPr>
        <w:t>’</w:t>
      </w:r>
      <w:r w:rsidRPr="00D853F1">
        <w:rPr>
          <w:rFonts w:ascii="Times New Roman" w:hAnsi="Times New Roman"/>
          <w:i/>
          <w:color w:val="000000"/>
          <w:sz w:val="24"/>
          <w:szCs w:val="24"/>
          <w:lang w:val="fr-BE"/>
        </w:rPr>
        <w:t>enseignement qu</w:t>
      </w:r>
      <w:r w:rsidR="00252006">
        <w:rPr>
          <w:rFonts w:ascii="Times New Roman" w:hAnsi="Times New Roman"/>
          <w:i/>
          <w:color w:val="000000"/>
          <w:sz w:val="24"/>
          <w:szCs w:val="24"/>
          <w:lang w:val="fr-BE"/>
        </w:rPr>
        <w:t>’</w:t>
      </w:r>
      <w:r w:rsidRPr="00D853F1">
        <w:rPr>
          <w:rFonts w:ascii="Times New Roman" w:hAnsi="Times New Roman"/>
          <w:i/>
          <w:color w:val="000000"/>
          <w:sz w:val="24"/>
          <w:szCs w:val="24"/>
          <w:lang w:val="fr-BE"/>
        </w:rPr>
        <w:t>elle organise, et tout pouvoir org</w:t>
      </w:r>
      <w:r w:rsidRPr="00D853F1">
        <w:rPr>
          <w:rFonts w:ascii="Times New Roman" w:hAnsi="Times New Roman"/>
          <w:i/>
          <w:color w:val="000000"/>
          <w:sz w:val="24"/>
          <w:szCs w:val="24"/>
          <w:lang w:val="fr-BE"/>
        </w:rPr>
        <w:t>a</w:t>
      </w:r>
      <w:r w:rsidRPr="00D853F1">
        <w:rPr>
          <w:rFonts w:ascii="Times New Roman" w:hAnsi="Times New Roman"/>
          <w:i/>
          <w:color w:val="000000"/>
          <w:sz w:val="24"/>
          <w:szCs w:val="24"/>
          <w:lang w:val="fr-BE"/>
        </w:rPr>
        <w:t>nisateur, pour l</w:t>
      </w:r>
      <w:r w:rsidR="00252006">
        <w:rPr>
          <w:rFonts w:ascii="Times New Roman" w:hAnsi="Times New Roman"/>
          <w:i/>
          <w:color w:val="000000"/>
          <w:sz w:val="24"/>
          <w:szCs w:val="24"/>
          <w:lang w:val="fr-BE"/>
        </w:rPr>
        <w:t>’</w:t>
      </w:r>
      <w:r w:rsidRPr="00D853F1">
        <w:rPr>
          <w:rFonts w:ascii="Times New Roman" w:hAnsi="Times New Roman"/>
          <w:i/>
          <w:color w:val="000000"/>
          <w:sz w:val="24"/>
          <w:szCs w:val="24"/>
          <w:lang w:val="fr-BE"/>
        </w:rPr>
        <w:t>enseignement subventionné, poursuivent simultanément et sans hiérarchie les objectifs suivants :</w:t>
      </w:r>
    </w:p>
    <w:p w:rsidR="003208C9" w:rsidRPr="00D853F1" w:rsidRDefault="003208C9" w:rsidP="003208C9">
      <w:pPr>
        <w:tabs>
          <w:tab w:val="left" w:pos="340"/>
          <w:tab w:val="left" w:pos="580"/>
          <w:tab w:val="left" w:pos="940"/>
        </w:tabs>
        <w:spacing w:before="120" w:after="0"/>
        <w:jc w:val="both"/>
        <w:rPr>
          <w:rFonts w:ascii="Times New Roman" w:hAnsi="Times New Roman"/>
          <w:i/>
          <w:iCs/>
          <w:color w:val="000000"/>
          <w:sz w:val="24"/>
          <w:szCs w:val="24"/>
          <w:lang w:val="fr-BE"/>
        </w:rPr>
      </w:pPr>
      <w:r w:rsidRPr="00D853F1">
        <w:rPr>
          <w:rFonts w:ascii="Times New Roman" w:hAnsi="Times New Roman"/>
          <w:i/>
          <w:color w:val="000000"/>
          <w:sz w:val="24"/>
          <w:szCs w:val="24"/>
          <w:lang w:val="fr-BE"/>
        </w:rPr>
        <w:t>1°) promouvoir la confiance en soi et le développement de la personne de chacun des élèves ;</w:t>
      </w:r>
    </w:p>
    <w:p w:rsidR="003208C9" w:rsidRPr="00D853F1" w:rsidRDefault="003208C9" w:rsidP="003208C9">
      <w:pPr>
        <w:tabs>
          <w:tab w:val="left" w:pos="340"/>
          <w:tab w:val="left" w:pos="580"/>
          <w:tab w:val="left" w:pos="940"/>
        </w:tabs>
        <w:spacing w:before="120" w:after="0"/>
        <w:jc w:val="both"/>
        <w:rPr>
          <w:rFonts w:ascii="Times New Roman" w:hAnsi="Times New Roman"/>
          <w:i/>
          <w:iCs/>
          <w:color w:val="000000"/>
          <w:sz w:val="24"/>
          <w:szCs w:val="24"/>
          <w:lang w:val="fr-BE"/>
        </w:rPr>
      </w:pPr>
      <w:r w:rsidRPr="00D853F1">
        <w:rPr>
          <w:rFonts w:ascii="Times New Roman" w:hAnsi="Times New Roman"/>
          <w:i/>
          <w:color w:val="000000"/>
          <w:sz w:val="24"/>
          <w:szCs w:val="24"/>
          <w:lang w:val="fr-BE"/>
        </w:rPr>
        <w:t>2°) amener tous les élèves à s</w:t>
      </w:r>
      <w:r w:rsidR="00252006">
        <w:rPr>
          <w:rFonts w:ascii="Times New Roman" w:hAnsi="Times New Roman"/>
          <w:i/>
          <w:color w:val="000000"/>
          <w:sz w:val="24"/>
          <w:szCs w:val="24"/>
          <w:lang w:val="fr-BE"/>
        </w:rPr>
        <w:t>’</w:t>
      </w:r>
      <w:r w:rsidRPr="00D853F1">
        <w:rPr>
          <w:rFonts w:ascii="Times New Roman" w:hAnsi="Times New Roman"/>
          <w:i/>
          <w:color w:val="000000"/>
          <w:sz w:val="24"/>
          <w:szCs w:val="24"/>
          <w:lang w:val="fr-BE"/>
        </w:rPr>
        <w:t>approprier des savoirs et à acquérir des compétences qui les rendent aptes à apprendre toute leur vie et à prendre une place active dans la vie écon</w:t>
      </w:r>
      <w:r w:rsidRPr="00D853F1">
        <w:rPr>
          <w:rFonts w:ascii="Times New Roman" w:hAnsi="Times New Roman"/>
          <w:i/>
          <w:color w:val="000000"/>
          <w:sz w:val="24"/>
          <w:szCs w:val="24"/>
          <w:lang w:val="fr-BE"/>
        </w:rPr>
        <w:t>o</w:t>
      </w:r>
      <w:r w:rsidRPr="00D853F1">
        <w:rPr>
          <w:rFonts w:ascii="Times New Roman" w:hAnsi="Times New Roman"/>
          <w:i/>
          <w:color w:val="000000"/>
          <w:sz w:val="24"/>
          <w:szCs w:val="24"/>
          <w:lang w:val="fr-BE"/>
        </w:rPr>
        <w:t>mique, sociale et culturelle ;</w:t>
      </w:r>
    </w:p>
    <w:p w:rsidR="003208C9" w:rsidRPr="00D853F1" w:rsidRDefault="003208C9" w:rsidP="003208C9">
      <w:pPr>
        <w:tabs>
          <w:tab w:val="left" w:pos="340"/>
          <w:tab w:val="left" w:pos="580"/>
          <w:tab w:val="left" w:pos="940"/>
        </w:tabs>
        <w:spacing w:before="120" w:after="0"/>
        <w:jc w:val="both"/>
        <w:rPr>
          <w:rFonts w:ascii="Times New Roman" w:hAnsi="Times New Roman"/>
          <w:i/>
          <w:iCs/>
          <w:color w:val="000000"/>
          <w:sz w:val="24"/>
          <w:szCs w:val="24"/>
          <w:lang w:val="fr-BE"/>
        </w:rPr>
      </w:pPr>
      <w:r w:rsidRPr="00D853F1">
        <w:rPr>
          <w:rFonts w:ascii="Times New Roman" w:hAnsi="Times New Roman"/>
          <w:i/>
          <w:color w:val="000000"/>
          <w:sz w:val="24"/>
          <w:szCs w:val="24"/>
          <w:lang w:val="fr-BE"/>
        </w:rPr>
        <w:t>3°) préparer tous les élèves à être des citoyens responsables, capables de contribuer au dév</w:t>
      </w:r>
      <w:r w:rsidRPr="00D853F1">
        <w:rPr>
          <w:rFonts w:ascii="Times New Roman" w:hAnsi="Times New Roman"/>
          <w:i/>
          <w:color w:val="000000"/>
          <w:sz w:val="24"/>
          <w:szCs w:val="24"/>
          <w:lang w:val="fr-BE"/>
        </w:rPr>
        <w:t>e</w:t>
      </w:r>
      <w:r w:rsidRPr="00D853F1">
        <w:rPr>
          <w:rFonts w:ascii="Times New Roman" w:hAnsi="Times New Roman"/>
          <w:i/>
          <w:color w:val="000000"/>
          <w:sz w:val="24"/>
          <w:szCs w:val="24"/>
          <w:lang w:val="fr-BE"/>
        </w:rPr>
        <w:t>loppement d</w:t>
      </w:r>
      <w:r w:rsidR="00252006">
        <w:rPr>
          <w:rFonts w:ascii="Times New Roman" w:hAnsi="Times New Roman"/>
          <w:i/>
          <w:color w:val="000000"/>
          <w:sz w:val="24"/>
          <w:szCs w:val="24"/>
          <w:lang w:val="fr-BE"/>
        </w:rPr>
        <w:t>’</w:t>
      </w:r>
      <w:r w:rsidRPr="00D853F1">
        <w:rPr>
          <w:rFonts w:ascii="Times New Roman" w:hAnsi="Times New Roman"/>
          <w:i/>
          <w:color w:val="000000"/>
          <w:sz w:val="24"/>
          <w:szCs w:val="24"/>
          <w:lang w:val="fr-BE"/>
        </w:rPr>
        <w:t>une société démocratique, solidaire, pluraliste et ouverte aux autres cultures ;</w:t>
      </w:r>
    </w:p>
    <w:p w:rsidR="003208C9" w:rsidRPr="004E5563" w:rsidRDefault="003208C9" w:rsidP="003208C9">
      <w:pPr>
        <w:tabs>
          <w:tab w:val="left" w:pos="340"/>
          <w:tab w:val="left" w:pos="580"/>
          <w:tab w:val="left" w:pos="940"/>
        </w:tabs>
        <w:spacing w:before="120" w:after="0"/>
        <w:jc w:val="both"/>
        <w:rPr>
          <w:rFonts w:ascii="Times New Roman" w:hAnsi="Times New Roman"/>
          <w:iCs/>
          <w:color w:val="000000"/>
          <w:sz w:val="24"/>
          <w:szCs w:val="24"/>
          <w:lang w:val="fr-BE"/>
        </w:rPr>
      </w:pPr>
      <w:r w:rsidRPr="00D853F1">
        <w:rPr>
          <w:rFonts w:ascii="Times New Roman" w:hAnsi="Times New Roman"/>
          <w:i/>
          <w:color w:val="000000"/>
          <w:sz w:val="24"/>
          <w:szCs w:val="24"/>
          <w:lang w:val="fr-BE"/>
        </w:rPr>
        <w:t>4°) assurer à tous les élèves des chances égales d</w:t>
      </w:r>
      <w:r w:rsidR="00252006">
        <w:rPr>
          <w:rFonts w:ascii="Times New Roman" w:hAnsi="Times New Roman"/>
          <w:i/>
          <w:color w:val="000000"/>
          <w:sz w:val="24"/>
          <w:szCs w:val="24"/>
          <w:lang w:val="fr-BE"/>
        </w:rPr>
        <w:t>’</w:t>
      </w:r>
      <w:r w:rsidRPr="00D853F1">
        <w:rPr>
          <w:rFonts w:ascii="Times New Roman" w:hAnsi="Times New Roman"/>
          <w:i/>
          <w:color w:val="000000"/>
          <w:sz w:val="24"/>
          <w:szCs w:val="24"/>
          <w:lang w:val="fr-BE"/>
        </w:rPr>
        <w:t>émancipation sociale</w:t>
      </w:r>
      <w:r w:rsidRPr="004E5563">
        <w:rPr>
          <w:rFonts w:ascii="Times New Roman" w:hAnsi="Times New Roman"/>
          <w:color w:val="000000"/>
          <w:sz w:val="24"/>
          <w:szCs w:val="24"/>
          <w:lang w:val="fr-BE"/>
        </w:rPr>
        <w:t> ».</w:t>
      </w:r>
    </w:p>
    <w:p w:rsidR="003208C9" w:rsidRPr="004E5563" w:rsidRDefault="003208C9" w:rsidP="003208C9">
      <w:pPr>
        <w:spacing w:before="120" w:after="0"/>
        <w:jc w:val="both"/>
        <w:rPr>
          <w:rFonts w:ascii="Times New Roman" w:hAnsi="Times New Roman"/>
          <w:sz w:val="24"/>
          <w:szCs w:val="24"/>
          <w:lang w:val="fr-BE"/>
        </w:rPr>
      </w:pPr>
      <w:r w:rsidRPr="004E5563">
        <w:rPr>
          <w:rFonts w:ascii="Times New Roman" w:hAnsi="Times New Roman"/>
          <w:sz w:val="24"/>
          <w:szCs w:val="24"/>
          <w:lang w:val="fr-BE"/>
        </w:rPr>
        <w:lastRenderedPageBreak/>
        <w:t xml:space="preserve">La notion de compétence y est définie comme </w:t>
      </w:r>
      <w:r w:rsidRPr="003208C9">
        <w:rPr>
          <w:rFonts w:ascii="Times New Roman" w:hAnsi="Times New Roman"/>
          <w:sz w:val="24"/>
          <w:szCs w:val="24"/>
          <w:lang w:val="fr-BE"/>
        </w:rPr>
        <w:t>« </w:t>
      </w:r>
      <w:r w:rsidRPr="005C5DEC">
        <w:rPr>
          <w:rFonts w:ascii="Times New Roman" w:hAnsi="Times New Roman"/>
          <w:sz w:val="24"/>
          <w:szCs w:val="24"/>
          <w:lang w:val="fr-BE"/>
        </w:rPr>
        <w:t>l</w:t>
      </w:r>
      <w:r w:rsidR="00252006">
        <w:rPr>
          <w:rFonts w:ascii="Times New Roman" w:hAnsi="Times New Roman"/>
          <w:sz w:val="24"/>
          <w:szCs w:val="24"/>
          <w:lang w:val="fr-BE"/>
        </w:rPr>
        <w:t>’</w:t>
      </w:r>
      <w:r w:rsidRPr="005C5DEC">
        <w:rPr>
          <w:rFonts w:ascii="Times New Roman" w:hAnsi="Times New Roman"/>
          <w:sz w:val="24"/>
          <w:szCs w:val="24"/>
          <w:lang w:val="fr-BE"/>
        </w:rPr>
        <w:t>aptitude à mettre en œuvre un ensemble organisé de savoirs, de savoir-faire et d</w:t>
      </w:r>
      <w:r w:rsidR="00252006">
        <w:rPr>
          <w:rFonts w:ascii="Times New Roman" w:hAnsi="Times New Roman"/>
          <w:sz w:val="24"/>
          <w:szCs w:val="24"/>
          <w:lang w:val="fr-BE"/>
        </w:rPr>
        <w:t>’</w:t>
      </w:r>
      <w:r w:rsidRPr="005C5DEC">
        <w:rPr>
          <w:rFonts w:ascii="Times New Roman" w:hAnsi="Times New Roman"/>
          <w:sz w:val="24"/>
          <w:szCs w:val="24"/>
          <w:lang w:val="fr-BE"/>
        </w:rPr>
        <w:t>attitudes permettant d</w:t>
      </w:r>
      <w:r w:rsidR="00252006">
        <w:rPr>
          <w:rFonts w:ascii="Times New Roman" w:hAnsi="Times New Roman"/>
          <w:sz w:val="24"/>
          <w:szCs w:val="24"/>
          <w:lang w:val="fr-BE"/>
        </w:rPr>
        <w:t>’</w:t>
      </w:r>
      <w:r w:rsidRPr="005C5DEC">
        <w:rPr>
          <w:rFonts w:ascii="Times New Roman" w:hAnsi="Times New Roman"/>
          <w:sz w:val="24"/>
          <w:szCs w:val="24"/>
          <w:lang w:val="fr-BE"/>
        </w:rPr>
        <w:t>accomplir un certain nombre de tâches </w:t>
      </w:r>
      <w:r w:rsidRPr="003208C9">
        <w:rPr>
          <w:rFonts w:ascii="Times New Roman" w:hAnsi="Times New Roman"/>
          <w:sz w:val="24"/>
          <w:szCs w:val="24"/>
          <w:lang w:val="fr-BE"/>
        </w:rPr>
        <w:t>»</w:t>
      </w:r>
      <w:r w:rsidRPr="004E5563">
        <w:rPr>
          <w:rFonts w:ascii="Times New Roman" w:hAnsi="Times New Roman"/>
          <w:sz w:val="24"/>
          <w:szCs w:val="24"/>
          <w:lang w:val="fr-BE"/>
        </w:rPr>
        <w:t xml:space="preserve"> (Beckers, 2002 : 7)</w:t>
      </w:r>
      <w:r w:rsidRPr="004E5563">
        <w:rPr>
          <w:rStyle w:val="Appelnotedebasdep"/>
          <w:rFonts w:ascii="Times New Roman" w:hAnsi="Times New Roman"/>
          <w:sz w:val="24"/>
          <w:szCs w:val="24"/>
          <w:lang w:val="fr-BE"/>
        </w:rPr>
        <w:footnoteReference w:id="59"/>
      </w:r>
      <w:r w:rsidRPr="004E5563">
        <w:rPr>
          <w:rFonts w:ascii="Times New Roman" w:hAnsi="Times New Roman"/>
          <w:sz w:val="24"/>
          <w:szCs w:val="24"/>
          <w:lang w:val="fr-BE"/>
        </w:rPr>
        <w:t xml:space="preserve">. </w:t>
      </w:r>
      <w:r w:rsidR="00252006">
        <w:rPr>
          <w:rFonts w:ascii="Times New Roman" w:hAnsi="Times New Roman"/>
          <w:sz w:val="24"/>
          <w:szCs w:val="24"/>
          <w:lang w:val="fr-BE"/>
        </w:rPr>
        <w:t>’</w:t>
      </w:r>
    </w:p>
    <w:p w:rsidR="003208C9" w:rsidRDefault="003208C9" w:rsidP="004B5AE7">
      <w:pPr>
        <w:spacing w:before="120" w:after="0"/>
        <w:rPr>
          <w:rFonts w:ascii="Times New Roman" w:hAnsi="Times New Roman"/>
          <w:b/>
          <w:sz w:val="24"/>
          <w:szCs w:val="24"/>
          <w:highlight w:val="yellow"/>
          <w:lang w:val="fr-BE"/>
        </w:rPr>
      </w:pPr>
    </w:p>
    <w:p w:rsidR="006C3BB2" w:rsidRDefault="006C3BB2" w:rsidP="004B5AE7">
      <w:pPr>
        <w:spacing w:before="120" w:after="0"/>
        <w:rPr>
          <w:rFonts w:ascii="Times New Roman" w:hAnsi="Times New Roman"/>
          <w:b/>
          <w:sz w:val="24"/>
          <w:szCs w:val="24"/>
          <w:highlight w:val="yellow"/>
          <w:lang w:val="fr-BE"/>
        </w:rPr>
      </w:pPr>
    </w:p>
    <w:p w:rsidR="004B5AE7" w:rsidRPr="007566B4" w:rsidRDefault="007566B4" w:rsidP="00381048">
      <w:pPr>
        <w:spacing w:before="120" w:after="0"/>
        <w:jc w:val="both"/>
        <w:rPr>
          <w:rFonts w:ascii="Times New Roman" w:hAnsi="Times New Roman"/>
          <w:b/>
          <w:sz w:val="32"/>
          <w:szCs w:val="32"/>
          <w:lang w:val="fr-CH"/>
        </w:rPr>
      </w:pPr>
      <w:r w:rsidRPr="007566B4">
        <w:rPr>
          <w:rFonts w:ascii="Times New Roman" w:hAnsi="Times New Roman"/>
          <w:b/>
          <w:sz w:val="32"/>
          <w:szCs w:val="32"/>
          <w:lang w:val="fr-CH"/>
        </w:rPr>
        <w:t>1</w:t>
      </w:r>
      <w:r w:rsidR="004B5AE7" w:rsidRPr="007566B4">
        <w:rPr>
          <w:rFonts w:ascii="Times New Roman" w:hAnsi="Times New Roman"/>
          <w:b/>
          <w:sz w:val="32"/>
          <w:szCs w:val="32"/>
          <w:lang w:val="fr-CH"/>
        </w:rPr>
        <w:t>.3.- L</w:t>
      </w:r>
      <w:r w:rsidR="00252006" w:rsidRPr="007566B4">
        <w:rPr>
          <w:rFonts w:ascii="Times New Roman" w:hAnsi="Times New Roman"/>
          <w:b/>
          <w:sz w:val="32"/>
          <w:szCs w:val="32"/>
          <w:lang w:val="fr-CH"/>
        </w:rPr>
        <w:t>’</w:t>
      </w:r>
      <w:r w:rsidR="004B5AE7" w:rsidRPr="007566B4">
        <w:rPr>
          <w:rFonts w:ascii="Times New Roman" w:hAnsi="Times New Roman"/>
          <w:b/>
          <w:sz w:val="32"/>
          <w:szCs w:val="32"/>
          <w:lang w:val="fr-CH"/>
        </w:rPr>
        <w:t>APC dans le programme de français au Bénin</w:t>
      </w:r>
    </w:p>
    <w:p w:rsidR="004B5AE7" w:rsidRPr="007566B4" w:rsidRDefault="004B5AE7" w:rsidP="00381048">
      <w:pPr>
        <w:spacing w:before="120" w:after="0"/>
        <w:jc w:val="both"/>
        <w:rPr>
          <w:rFonts w:ascii="Times New Roman" w:hAnsi="Times New Roman"/>
          <w:sz w:val="24"/>
          <w:szCs w:val="24"/>
          <w:lang w:val="fr-BE"/>
        </w:rPr>
      </w:pPr>
    </w:p>
    <w:p w:rsidR="00D764DB" w:rsidRDefault="00D764DB" w:rsidP="00381048">
      <w:pPr>
        <w:spacing w:before="120" w:after="0"/>
        <w:jc w:val="both"/>
        <w:rPr>
          <w:rFonts w:ascii="Times New Roman" w:hAnsi="Times New Roman"/>
          <w:sz w:val="24"/>
          <w:szCs w:val="24"/>
        </w:rPr>
      </w:pPr>
      <w:r w:rsidRPr="004E5563">
        <w:rPr>
          <w:rFonts w:ascii="Times New Roman" w:hAnsi="Times New Roman"/>
          <w:sz w:val="24"/>
          <w:szCs w:val="24"/>
        </w:rPr>
        <w:t>L</w:t>
      </w:r>
      <w:r w:rsidR="00252006">
        <w:rPr>
          <w:rFonts w:ascii="Times New Roman" w:hAnsi="Times New Roman"/>
          <w:sz w:val="24"/>
          <w:szCs w:val="24"/>
        </w:rPr>
        <w:t>’</w:t>
      </w:r>
      <w:r w:rsidRPr="004E5563">
        <w:rPr>
          <w:rFonts w:ascii="Times New Roman" w:hAnsi="Times New Roman"/>
          <w:sz w:val="24"/>
          <w:szCs w:val="24"/>
        </w:rPr>
        <w:t>opuscule sur les orientations générales de l</w:t>
      </w:r>
      <w:r w:rsidR="00252006">
        <w:rPr>
          <w:rFonts w:ascii="Times New Roman" w:hAnsi="Times New Roman"/>
          <w:sz w:val="24"/>
          <w:szCs w:val="24"/>
        </w:rPr>
        <w:t>’</w:t>
      </w:r>
      <w:r w:rsidRPr="004E5563">
        <w:rPr>
          <w:rFonts w:ascii="Times New Roman" w:hAnsi="Times New Roman"/>
          <w:sz w:val="24"/>
          <w:szCs w:val="24"/>
        </w:rPr>
        <w:t>APC au Bénin précise que « la formation par compétences est un modèle intégré d</w:t>
      </w:r>
      <w:r w:rsidR="00252006">
        <w:rPr>
          <w:rFonts w:ascii="Times New Roman" w:hAnsi="Times New Roman"/>
          <w:sz w:val="24"/>
          <w:szCs w:val="24"/>
        </w:rPr>
        <w:t>’</w:t>
      </w:r>
      <w:r w:rsidRPr="004E5563">
        <w:rPr>
          <w:rFonts w:ascii="Times New Roman" w:hAnsi="Times New Roman"/>
          <w:sz w:val="24"/>
          <w:szCs w:val="24"/>
        </w:rPr>
        <w:t>enseignement/apprentissage/évaluation qui repose sur le cognitivisme, le constructivisme et le socioconstructivisme. » (INFRE, 2007 : 7)</w:t>
      </w:r>
      <w:r w:rsidRPr="004E5563">
        <w:rPr>
          <w:rStyle w:val="Appelnotedebasdep"/>
          <w:rFonts w:ascii="Times New Roman" w:hAnsi="Times New Roman"/>
          <w:sz w:val="24"/>
          <w:szCs w:val="24"/>
        </w:rPr>
        <w:footnoteReference w:id="60"/>
      </w:r>
      <w:r w:rsidR="00832C9A">
        <w:rPr>
          <w:rFonts w:ascii="Times New Roman" w:hAnsi="Times New Roman"/>
          <w:sz w:val="24"/>
          <w:szCs w:val="24"/>
        </w:rPr>
        <w:t>.</w:t>
      </w:r>
      <w:r w:rsidR="0068525E">
        <w:rPr>
          <w:rFonts w:ascii="Times New Roman" w:hAnsi="Times New Roman"/>
          <w:sz w:val="24"/>
          <w:szCs w:val="24"/>
        </w:rPr>
        <w:t xml:space="preserve"> </w:t>
      </w:r>
      <w:r w:rsidR="00832C9A">
        <w:rPr>
          <w:rFonts w:ascii="Times New Roman" w:hAnsi="Times New Roman"/>
          <w:sz w:val="24"/>
          <w:szCs w:val="24"/>
        </w:rPr>
        <w:t xml:space="preserve">Le </w:t>
      </w:r>
      <w:r w:rsidR="0068525E">
        <w:rPr>
          <w:rFonts w:ascii="Times New Roman" w:hAnsi="Times New Roman"/>
          <w:sz w:val="24"/>
          <w:szCs w:val="24"/>
        </w:rPr>
        <w:t>pr</w:t>
      </w:r>
      <w:r w:rsidR="0068525E">
        <w:rPr>
          <w:rFonts w:ascii="Times New Roman" w:hAnsi="Times New Roman"/>
          <w:sz w:val="24"/>
          <w:szCs w:val="24"/>
        </w:rPr>
        <w:t>o</w:t>
      </w:r>
      <w:r w:rsidR="0068525E">
        <w:rPr>
          <w:rFonts w:ascii="Times New Roman" w:hAnsi="Times New Roman"/>
          <w:sz w:val="24"/>
          <w:szCs w:val="24"/>
        </w:rPr>
        <w:t>gramme de français de la classe de troisième, aux pages 5 et 6</w:t>
      </w:r>
      <w:r w:rsidR="00832C9A">
        <w:rPr>
          <w:rFonts w:ascii="Times New Roman" w:hAnsi="Times New Roman"/>
          <w:sz w:val="24"/>
          <w:szCs w:val="24"/>
        </w:rPr>
        <w:t>,</w:t>
      </w:r>
      <w:r w:rsidR="0068525E">
        <w:rPr>
          <w:rFonts w:ascii="Times New Roman" w:hAnsi="Times New Roman"/>
          <w:sz w:val="24"/>
          <w:szCs w:val="24"/>
        </w:rPr>
        <w:t xml:space="preserve"> </w:t>
      </w:r>
      <w:r w:rsidR="00832C9A">
        <w:rPr>
          <w:rFonts w:ascii="Times New Roman" w:hAnsi="Times New Roman"/>
          <w:sz w:val="24"/>
          <w:szCs w:val="24"/>
        </w:rPr>
        <w:t xml:space="preserve">fait référence aux </w:t>
      </w:r>
      <w:r w:rsidR="0068525E">
        <w:rPr>
          <w:rFonts w:ascii="Times New Roman" w:hAnsi="Times New Roman"/>
          <w:sz w:val="24"/>
          <w:szCs w:val="24"/>
        </w:rPr>
        <w:t>principes d</w:t>
      </w:r>
      <w:r w:rsidR="00252006">
        <w:rPr>
          <w:rFonts w:ascii="Times New Roman" w:hAnsi="Times New Roman"/>
          <w:sz w:val="24"/>
          <w:szCs w:val="24"/>
        </w:rPr>
        <w:t>’</w:t>
      </w:r>
      <w:r w:rsidR="0068525E">
        <w:rPr>
          <w:rFonts w:ascii="Times New Roman" w:hAnsi="Times New Roman"/>
          <w:sz w:val="24"/>
          <w:szCs w:val="24"/>
        </w:rPr>
        <w:t>inté</w:t>
      </w:r>
      <w:r w:rsidR="006322AA">
        <w:rPr>
          <w:rFonts w:ascii="Times New Roman" w:hAnsi="Times New Roman"/>
          <w:sz w:val="24"/>
          <w:szCs w:val="24"/>
        </w:rPr>
        <w:t xml:space="preserve">gration et de contextualisation, </w:t>
      </w:r>
      <w:r w:rsidR="0068525E">
        <w:rPr>
          <w:rFonts w:ascii="Times New Roman" w:hAnsi="Times New Roman"/>
          <w:sz w:val="24"/>
          <w:szCs w:val="24"/>
        </w:rPr>
        <w:t xml:space="preserve">ainsi </w:t>
      </w:r>
      <w:r w:rsidR="00832C9A">
        <w:rPr>
          <w:rFonts w:ascii="Times New Roman" w:hAnsi="Times New Roman"/>
          <w:sz w:val="24"/>
          <w:szCs w:val="24"/>
        </w:rPr>
        <w:t>qu</w:t>
      </w:r>
      <w:r w:rsidR="00252006">
        <w:rPr>
          <w:rFonts w:ascii="Times New Roman" w:hAnsi="Times New Roman"/>
          <w:sz w:val="24"/>
          <w:szCs w:val="24"/>
        </w:rPr>
        <w:t>’</w:t>
      </w:r>
      <w:r w:rsidR="00832C9A">
        <w:rPr>
          <w:rFonts w:ascii="Times New Roman" w:hAnsi="Times New Roman"/>
          <w:sz w:val="24"/>
          <w:szCs w:val="24"/>
        </w:rPr>
        <w:t>aux</w:t>
      </w:r>
      <w:r w:rsidR="0068525E">
        <w:rPr>
          <w:rFonts w:ascii="Times New Roman" w:hAnsi="Times New Roman"/>
          <w:sz w:val="24"/>
          <w:szCs w:val="24"/>
        </w:rPr>
        <w:t xml:space="preserve"> </w:t>
      </w:r>
      <w:r w:rsidR="00832C9A">
        <w:rPr>
          <w:rFonts w:ascii="Times New Roman" w:hAnsi="Times New Roman"/>
          <w:sz w:val="24"/>
          <w:szCs w:val="24"/>
        </w:rPr>
        <w:t xml:space="preserve">courants </w:t>
      </w:r>
      <w:r w:rsidR="0068525E">
        <w:rPr>
          <w:rFonts w:ascii="Times New Roman" w:hAnsi="Times New Roman"/>
          <w:sz w:val="24"/>
          <w:szCs w:val="24"/>
        </w:rPr>
        <w:t>du constructivisme, du sociocon</w:t>
      </w:r>
      <w:r w:rsidR="0068525E">
        <w:rPr>
          <w:rFonts w:ascii="Times New Roman" w:hAnsi="Times New Roman"/>
          <w:sz w:val="24"/>
          <w:szCs w:val="24"/>
        </w:rPr>
        <w:t>s</w:t>
      </w:r>
      <w:r w:rsidR="0068525E">
        <w:rPr>
          <w:rFonts w:ascii="Times New Roman" w:hAnsi="Times New Roman"/>
          <w:sz w:val="24"/>
          <w:szCs w:val="24"/>
        </w:rPr>
        <w:t>tructivisme, du cognitivisme</w:t>
      </w:r>
      <w:r w:rsidR="006322AA">
        <w:rPr>
          <w:rFonts w:ascii="Times New Roman" w:hAnsi="Times New Roman"/>
          <w:sz w:val="24"/>
          <w:szCs w:val="24"/>
        </w:rPr>
        <w:t xml:space="preserve"> et de la pédagogie par compétence. Voici ce qui y est écrit :</w:t>
      </w:r>
    </w:p>
    <w:p w:rsidR="00832C9A" w:rsidRDefault="00832C9A" w:rsidP="00381048">
      <w:pPr>
        <w:spacing w:before="120" w:after="0"/>
        <w:jc w:val="both"/>
        <w:rPr>
          <w:rFonts w:ascii="Times New Roman" w:hAnsi="Times New Roman"/>
          <w:sz w:val="24"/>
          <w:szCs w:val="24"/>
        </w:rPr>
      </w:pPr>
      <w:r>
        <w:rPr>
          <w:rFonts w:ascii="Times New Roman" w:hAnsi="Times New Roman"/>
          <w:sz w:val="24"/>
          <w:szCs w:val="24"/>
        </w:rPr>
        <w:t xml:space="preserve">Sur le </w:t>
      </w:r>
      <w:r w:rsidR="006322AA">
        <w:rPr>
          <w:rFonts w:ascii="Times New Roman" w:hAnsi="Times New Roman"/>
          <w:sz w:val="24"/>
          <w:szCs w:val="24"/>
        </w:rPr>
        <w:t>constructivisme</w:t>
      </w:r>
      <w:r>
        <w:rPr>
          <w:rFonts w:ascii="Times New Roman" w:hAnsi="Times New Roman"/>
          <w:sz w:val="24"/>
          <w:szCs w:val="24"/>
        </w:rPr>
        <w:t xml:space="preserve"> : </w:t>
      </w:r>
      <w:r>
        <w:rPr>
          <w:rFonts w:ascii="Times New Roman" w:hAnsi="Times New Roman"/>
          <w:i/>
          <w:sz w:val="24"/>
          <w:szCs w:val="24"/>
        </w:rPr>
        <w:t>« O</w:t>
      </w:r>
      <w:r w:rsidR="006322AA" w:rsidRPr="004D4EFF">
        <w:rPr>
          <w:rFonts w:ascii="Times New Roman" w:hAnsi="Times New Roman"/>
          <w:i/>
          <w:sz w:val="24"/>
          <w:szCs w:val="24"/>
        </w:rPr>
        <w:t>n pratiquera une pédagogie de la découverte résolument active et participative qui permettra à l</w:t>
      </w:r>
      <w:r w:rsidR="00252006">
        <w:rPr>
          <w:rFonts w:ascii="Times New Roman" w:hAnsi="Times New Roman"/>
          <w:i/>
          <w:sz w:val="24"/>
          <w:szCs w:val="24"/>
        </w:rPr>
        <w:t>’</w:t>
      </w:r>
      <w:r w:rsidR="006322AA" w:rsidRPr="004D4EFF">
        <w:rPr>
          <w:rFonts w:ascii="Times New Roman" w:hAnsi="Times New Roman"/>
          <w:i/>
          <w:sz w:val="24"/>
          <w:szCs w:val="24"/>
        </w:rPr>
        <w:t>élève de construire son savoir. L</w:t>
      </w:r>
      <w:r w:rsidR="00252006">
        <w:rPr>
          <w:rFonts w:ascii="Times New Roman" w:hAnsi="Times New Roman"/>
          <w:i/>
          <w:sz w:val="24"/>
          <w:szCs w:val="24"/>
        </w:rPr>
        <w:t>’</w:t>
      </w:r>
      <w:r w:rsidR="006322AA" w:rsidRPr="004D4EFF">
        <w:rPr>
          <w:rFonts w:ascii="Times New Roman" w:hAnsi="Times New Roman"/>
          <w:i/>
          <w:sz w:val="24"/>
          <w:szCs w:val="24"/>
        </w:rPr>
        <w:t>approche constructiviste i</w:t>
      </w:r>
      <w:r w:rsidR="006322AA" w:rsidRPr="004D4EFF">
        <w:rPr>
          <w:rFonts w:ascii="Times New Roman" w:hAnsi="Times New Roman"/>
          <w:i/>
          <w:sz w:val="24"/>
          <w:szCs w:val="24"/>
        </w:rPr>
        <w:t>m</w:t>
      </w:r>
      <w:r w:rsidR="006322AA" w:rsidRPr="004D4EFF">
        <w:rPr>
          <w:rFonts w:ascii="Times New Roman" w:hAnsi="Times New Roman"/>
          <w:i/>
          <w:sz w:val="24"/>
          <w:szCs w:val="24"/>
        </w:rPr>
        <w:t>plique la mise en relation des nouvelles connaissances avec les connaissances anciennes</w:t>
      </w:r>
      <w:r w:rsidR="006322AA">
        <w:rPr>
          <w:rFonts w:ascii="Times New Roman" w:hAnsi="Times New Roman"/>
          <w:sz w:val="24"/>
          <w:szCs w:val="24"/>
        </w:rPr>
        <w:t> »</w:t>
      </w:r>
      <w:r>
        <w:rPr>
          <w:rFonts w:ascii="Times New Roman" w:hAnsi="Times New Roman"/>
          <w:sz w:val="24"/>
          <w:szCs w:val="24"/>
        </w:rPr>
        <w:t>.</w:t>
      </w:r>
    </w:p>
    <w:p w:rsidR="00832C9A" w:rsidRPr="00832C9A" w:rsidRDefault="00832C9A" w:rsidP="00381048">
      <w:pPr>
        <w:spacing w:before="120" w:after="0"/>
        <w:jc w:val="both"/>
        <w:rPr>
          <w:rFonts w:ascii="Times New Roman" w:hAnsi="Times New Roman"/>
          <w:sz w:val="24"/>
          <w:szCs w:val="24"/>
        </w:rPr>
      </w:pPr>
      <w:r>
        <w:rPr>
          <w:rFonts w:ascii="Times New Roman" w:hAnsi="Times New Roman"/>
          <w:sz w:val="24"/>
          <w:szCs w:val="24"/>
        </w:rPr>
        <w:t xml:space="preserve">Sur le </w:t>
      </w:r>
      <w:r w:rsidR="006322AA">
        <w:rPr>
          <w:rFonts w:ascii="Times New Roman" w:hAnsi="Times New Roman"/>
          <w:sz w:val="24"/>
          <w:szCs w:val="24"/>
        </w:rPr>
        <w:t>socioconstructivisme</w:t>
      </w:r>
      <w:r>
        <w:rPr>
          <w:rFonts w:ascii="Times New Roman" w:hAnsi="Times New Roman"/>
          <w:sz w:val="24"/>
          <w:szCs w:val="24"/>
        </w:rPr>
        <w:t> :</w:t>
      </w:r>
      <w:r w:rsidR="006322AA">
        <w:rPr>
          <w:rFonts w:ascii="Times New Roman" w:hAnsi="Times New Roman"/>
          <w:sz w:val="24"/>
          <w:szCs w:val="24"/>
        </w:rPr>
        <w:t xml:space="preserve"> </w:t>
      </w:r>
      <w:r w:rsidR="006322AA" w:rsidRPr="005C5DEC">
        <w:rPr>
          <w:rFonts w:ascii="Times New Roman" w:hAnsi="Times New Roman"/>
          <w:i/>
          <w:sz w:val="24"/>
          <w:szCs w:val="24"/>
        </w:rPr>
        <w:t>« </w:t>
      </w:r>
      <w:r w:rsidRPr="005C5DEC">
        <w:rPr>
          <w:rFonts w:ascii="Times New Roman" w:hAnsi="Times New Roman"/>
          <w:i/>
          <w:sz w:val="24"/>
          <w:szCs w:val="24"/>
        </w:rPr>
        <w:t>L</w:t>
      </w:r>
      <w:r w:rsidR="00252006">
        <w:rPr>
          <w:rFonts w:ascii="Times New Roman" w:hAnsi="Times New Roman"/>
          <w:i/>
          <w:sz w:val="24"/>
          <w:szCs w:val="24"/>
        </w:rPr>
        <w:t>’</w:t>
      </w:r>
      <w:r w:rsidR="006322AA" w:rsidRPr="005C5DEC">
        <w:rPr>
          <w:rFonts w:ascii="Times New Roman" w:hAnsi="Times New Roman"/>
          <w:i/>
          <w:sz w:val="24"/>
          <w:szCs w:val="24"/>
        </w:rPr>
        <w:t>élève élabore sa compréhension d</w:t>
      </w:r>
      <w:r w:rsidR="00252006">
        <w:rPr>
          <w:rFonts w:ascii="Times New Roman" w:hAnsi="Times New Roman"/>
          <w:i/>
          <w:sz w:val="24"/>
          <w:szCs w:val="24"/>
        </w:rPr>
        <w:t>’</w:t>
      </w:r>
      <w:r w:rsidR="006322AA" w:rsidRPr="005C5DEC">
        <w:rPr>
          <w:rFonts w:ascii="Times New Roman" w:hAnsi="Times New Roman"/>
          <w:i/>
          <w:sz w:val="24"/>
          <w:szCs w:val="24"/>
        </w:rPr>
        <w:t>une réalité par la comp</w:t>
      </w:r>
      <w:r w:rsidR="006322AA" w:rsidRPr="005C5DEC">
        <w:rPr>
          <w:rFonts w:ascii="Times New Roman" w:hAnsi="Times New Roman"/>
          <w:i/>
          <w:sz w:val="24"/>
          <w:szCs w:val="24"/>
        </w:rPr>
        <w:t>a</w:t>
      </w:r>
      <w:r w:rsidR="006322AA" w:rsidRPr="005C5DEC">
        <w:rPr>
          <w:rFonts w:ascii="Times New Roman" w:hAnsi="Times New Roman"/>
          <w:i/>
          <w:sz w:val="24"/>
          <w:szCs w:val="24"/>
        </w:rPr>
        <w:t>raison de ses perceptions avec celles de ses pairs et celles de l</w:t>
      </w:r>
      <w:r w:rsidR="00252006">
        <w:rPr>
          <w:rFonts w:ascii="Times New Roman" w:hAnsi="Times New Roman"/>
          <w:i/>
          <w:sz w:val="24"/>
          <w:szCs w:val="24"/>
        </w:rPr>
        <w:t>’</w:t>
      </w:r>
      <w:r w:rsidR="006322AA" w:rsidRPr="005C5DEC">
        <w:rPr>
          <w:rFonts w:ascii="Times New Roman" w:hAnsi="Times New Roman"/>
          <w:i/>
          <w:sz w:val="24"/>
          <w:szCs w:val="24"/>
        </w:rPr>
        <w:t>enseignant »</w:t>
      </w:r>
      <w:r>
        <w:rPr>
          <w:rFonts w:ascii="Times New Roman" w:hAnsi="Times New Roman"/>
          <w:sz w:val="24"/>
          <w:szCs w:val="24"/>
        </w:rPr>
        <w:t>.</w:t>
      </w:r>
    </w:p>
    <w:p w:rsidR="00832C9A" w:rsidRDefault="00832C9A" w:rsidP="00381048">
      <w:pPr>
        <w:spacing w:before="120" w:after="0"/>
        <w:jc w:val="both"/>
        <w:rPr>
          <w:rFonts w:ascii="Times New Roman" w:hAnsi="Times New Roman"/>
          <w:sz w:val="24"/>
          <w:szCs w:val="24"/>
        </w:rPr>
      </w:pPr>
      <w:r>
        <w:rPr>
          <w:rFonts w:ascii="Times New Roman" w:hAnsi="Times New Roman"/>
          <w:sz w:val="24"/>
          <w:szCs w:val="24"/>
        </w:rPr>
        <w:t>Sur le</w:t>
      </w:r>
      <w:r w:rsidR="006322AA">
        <w:rPr>
          <w:rFonts w:ascii="Times New Roman" w:hAnsi="Times New Roman"/>
          <w:sz w:val="24"/>
          <w:szCs w:val="24"/>
        </w:rPr>
        <w:t xml:space="preserve"> cognitivisme</w:t>
      </w:r>
      <w:r>
        <w:rPr>
          <w:rFonts w:ascii="Times New Roman" w:hAnsi="Times New Roman"/>
          <w:sz w:val="24"/>
          <w:szCs w:val="24"/>
        </w:rPr>
        <w:t> :</w:t>
      </w:r>
      <w:r w:rsidR="006322AA">
        <w:rPr>
          <w:rFonts w:ascii="Times New Roman" w:hAnsi="Times New Roman"/>
          <w:sz w:val="24"/>
          <w:szCs w:val="24"/>
        </w:rPr>
        <w:t xml:space="preserve"> « </w:t>
      </w:r>
      <w:r>
        <w:rPr>
          <w:rFonts w:ascii="Times New Roman" w:hAnsi="Times New Roman"/>
          <w:i/>
          <w:sz w:val="24"/>
          <w:szCs w:val="24"/>
        </w:rPr>
        <w:t>L</w:t>
      </w:r>
      <w:r w:rsidR="006322AA" w:rsidRPr="004D4EFF">
        <w:rPr>
          <w:rFonts w:ascii="Times New Roman" w:hAnsi="Times New Roman"/>
          <w:i/>
          <w:sz w:val="24"/>
          <w:szCs w:val="24"/>
        </w:rPr>
        <w:t>e cognitivisme se préoccupe de la façon dont l</w:t>
      </w:r>
      <w:r w:rsidR="00252006">
        <w:rPr>
          <w:rFonts w:ascii="Times New Roman" w:hAnsi="Times New Roman"/>
          <w:i/>
          <w:sz w:val="24"/>
          <w:szCs w:val="24"/>
        </w:rPr>
        <w:t>’</w:t>
      </w:r>
      <w:r w:rsidR="006322AA" w:rsidRPr="004D4EFF">
        <w:rPr>
          <w:rFonts w:ascii="Times New Roman" w:hAnsi="Times New Roman"/>
          <w:i/>
          <w:sz w:val="24"/>
          <w:szCs w:val="24"/>
        </w:rPr>
        <w:t>apprenant acquiert et utilise les connaissances et les savoir-faire. Il vise à comprendre et à utiliser le processus d</w:t>
      </w:r>
      <w:r w:rsidR="00252006">
        <w:rPr>
          <w:rFonts w:ascii="Times New Roman" w:hAnsi="Times New Roman"/>
          <w:i/>
          <w:sz w:val="24"/>
          <w:szCs w:val="24"/>
        </w:rPr>
        <w:t>’</w:t>
      </w:r>
      <w:r w:rsidR="006322AA" w:rsidRPr="004D4EFF">
        <w:rPr>
          <w:rFonts w:ascii="Times New Roman" w:hAnsi="Times New Roman"/>
          <w:i/>
          <w:sz w:val="24"/>
          <w:szCs w:val="24"/>
        </w:rPr>
        <w:t>acquisition de nouveaux savoirs</w:t>
      </w:r>
      <w:r w:rsidR="006322AA" w:rsidRPr="005C5DEC">
        <w:rPr>
          <w:rFonts w:ascii="Times New Roman" w:hAnsi="Times New Roman"/>
          <w:i/>
          <w:sz w:val="24"/>
          <w:szCs w:val="24"/>
        </w:rPr>
        <w:t> »</w:t>
      </w:r>
      <w:r>
        <w:rPr>
          <w:rFonts w:ascii="Times New Roman" w:hAnsi="Times New Roman"/>
          <w:sz w:val="24"/>
          <w:szCs w:val="24"/>
        </w:rPr>
        <w:t>.</w:t>
      </w:r>
    </w:p>
    <w:p w:rsidR="00262BD6" w:rsidRPr="00832C9A" w:rsidRDefault="006322AA" w:rsidP="00381048">
      <w:pPr>
        <w:spacing w:before="120" w:after="0"/>
        <w:jc w:val="both"/>
        <w:rPr>
          <w:rFonts w:ascii="Times New Roman" w:hAnsi="Times New Roman"/>
          <w:sz w:val="24"/>
          <w:szCs w:val="24"/>
        </w:rPr>
      </w:pPr>
      <w:r>
        <w:rPr>
          <w:rFonts w:ascii="Times New Roman" w:hAnsi="Times New Roman"/>
          <w:sz w:val="24"/>
          <w:szCs w:val="24"/>
        </w:rPr>
        <w:t xml:space="preserve">Enfin, </w:t>
      </w:r>
      <w:r w:rsidR="00832C9A">
        <w:rPr>
          <w:rFonts w:ascii="Times New Roman" w:hAnsi="Times New Roman"/>
          <w:sz w:val="24"/>
          <w:szCs w:val="24"/>
        </w:rPr>
        <w:t xml:space="preserve">sur </w:t>
      </w:r>
      <w:r>
        <w:rPr>
          <w:rFonts w:ascii="Times New Roman" w:hAnsi="Times New Roman"/>
          <w:sz w:val="24"/>
          <w:szCs w:val="24"/>
        </w:rPr>
        <w:t>la pratique de la pédagogie par compétence</w:t>
      </w:r>
      <w:r w:rsidR="00832C9A">
        <w:rPr>
          <w:rFonts w:ascii="Times New Roman" w:hAnsi="Times New Roman"/>
          <w:sz w:val="24"/>
          <w:szCs w:val="24"/>
        </w:rPr>
        <w:t> :</w:t>
      </w:r>
      <w:r>
        <w:rPr>
          <w:rFonts w:ascii="Times New Roman" w:hAnsi="Times New Roman"/>
          <w:sz w:val="24"/>
          <w:szCs w:val="24"/>
        </w:rPr>
        <w:t xml:space="preserve"> « </w:t>
      </w:r>
      <w:r w:rsidR="00832C9A">
        <w:rPr>
          <w:rFonts w:ascii="Times New Roman" w:hAnsi="Times New Roman"/>
          <w:i/>
          <w:sz w:val="24"/>
          <w:szCs w:val="24"/>
        </w:rPr>
        <w:t>U</w:t>
      </w:r>
      <w:r w:rsidRPr="004D4EFF">
        <w:rPr>
          <w:rFonts w:ascii="Times New Roman" w:hAnsi="Times New Roman"/>
          <w:i/>
          <w:sz w:val="24"/>
          <w:szCs w:val="24"/>
        </w:rPr>
        <w:t>ne compétence est une méga co</w:t>
      </w:r>
      <w:r w:rsidRPr="004D4EFF">
        <w:rPr>
          <w:rFonts w:ascii="Times New Roman" w:hAnsi="Times New Roman"/>
          <w:i/>
          <w:sz w:val="24"/>
          <w:szCs w:val="24"/>
        </w:rPr>
        <w:t>n</w:t>
      </w:r>
      <w:r w:rsidRPr="004D4EFF">
        <w:rPr>
          <w:rFonts w:ascii="Times New Roman" w:hAnsi="Times New Roman"/>
          <w:i/>
          <w:sz w:val="24"/>
          <w:szCs w:val="24"/>
        </w:rPr>
        <w:t>naissance qui regroupe des capacités systémiques. L</w:t>
      </w:r>
      <w:r w:rsidR="00252006">
        <w:rPr>
          <w:rFonts w:ascii="Times New Roman" w:hAnsi="Times New Roman"/>
          <w:i/>
          <w:sz w:val="24"/>
          <w:szCs w:val="24"/>
        </w:rPr>
        <w:t>’</w:t>
      </w:r>
      <w:r w:rsidRPr="004D4EFF">
        <w:rPr>
          <w:rFonts w:ascii="Times New Roman" w:hAnsi="Times New Roman"/>
          <w:i/>
          <w:sz w:val="24"/>
          <w:szCs w:val="24"/>
        </w:rPr>
        <w:t>approche par compétence est une d</w:t>
      </w:r>
      <w:r w:rsidRPr="004D4EFF">
        <w:rPr>
          <w:rFonts w:ascii="Times New Roman" w:hAnsi="Times New Roman"/>
          <w:i/>
          <w:sz w:val="24"/>
          <w:szCs w:val="24"/>
        </w:rPr>
        <w:t>é</w:t>
      </w:r>
      <w:r w:rsidRPr="004D4EFF">
        <w:rPr>
          <w:rFonts w:ascii="Times New Roman" w:hAnsi="Times New Roman"/>
          <w:i/>
          <w:sz w:val="24"/>
          <w:szCs w:val="24"/>
        </w:rPr>
        <w:t>marche procédurale qui fait prendre des actions de la procédure</w:t>
      </w:r>
      <w:r w:rsidRPr="005C5DEC">
        <w:rPr>
          <w:rFonts w:ascii="Times New Roman" w:hAnsi="Times New Roman"/>
          <w:i/>
          <w:sz w:val="24"/>
          <w:szCs w:val="24"/>
        </w:rPr>
        <w:t> »</w:t>
      </w:r>
    </w:p>
    <w:p w:rsidR="004B5AE7" w:rsidRPr="004E5563" w:rsidRDefault="004B5AE7" w:rsidP="004B5AE7">
      <w:pPr>
        <w:spacing w:before="120" w:after="0"/>
        <w:jc w:val="both"/>
        <w:rPr>
          <w:rFonts w:ascii="Times New Roman" w:hAnsi="Times New Roman"/>
          <w:sz w:val="24"/>
          <w:szCs w:val="24"/>
          <w:lang w:val="fr-CH"/>
        </w:rPr>
      </w:pPr>
      <w:r>
        <w:rPr>
          <w:rFonts w:ascii="Times New Roman" w:hAnsi="Times New Roman"/>
          <w:sz w:val="24"/>
          <w:szCs w:val="24"/>
        </w:rPr>
        <w:t>Les concepts de constructivisme, de socioconstructivisme, de cognitivisme et de pédagogie par compétence sont donc au cœur d</w:t>
      </w:r>
      <w:r w:rsidR="00252006">
        <w:rPr>
          <w:rFonts w:ascii="Times New Roman" w:hAnsi="Times New Roman"/>
          <w:sz w:val="24"/>
          <w:szCs w:val="24"/>
        </w:rPr>
        <w:t>’</w:t>
      </w:r>
      <w:r>
        <w:rPr>
          <w:rFonts w:ascii="Times New Roman" w:hAnsi="Times New Roman"/>
          <w:sz w:val="24"/>
          <w:szCs w:val="24"/>
        </w:rPr>
        <w:t xml:space="preserve">un </w:t>
      </w:r>
      <w:r w:rsidR="00262BD6">
        <w:rPr>
          <w:rFonts w:ascii="Times New Roman" w:hAnsi="Times New Roman"/>
          <w:sz w:val="24"/>
          <w:szCs w:val="24"/>
        </w:rPr>
        <w:t xml:space="preserve">discours hermétique, laconique et </w:t>
      </w:r>
      <w:r>
        <w:rPr>
          <w:rFonts w:ascii="Times New Roman" w:hAnsi="Times New Roman"/>
          <w:sz w:val="24"/>
          <w:szCs w:val="24"/>
        </w:rPr>
        <w:t xml:space="preserve">somme toute </w:t>
      </w:r>
      <w:r w:rsidR="00262BD6">
        <w:rPr>
          <w:rFonts w:ascii="Times New Roman" w:hAnsi="Times New Roman"/>
          <w:sz w:val="24"/>
          <w:szCs w:val="24"/>
        </w:rPr>
        <w:t>re</w:t>
      </w:r>
      <w:r w:rsidR="00262BD6">
        <w:rPr>
          <w:rFonts w:ascii="Times New Roman" w:hAnsi="Times New Roman"/>
          <w:sz w:val="24"/>
          <w:szCs w:val="24"/>
        </w:rPr>
        <w:t>s</w:t>
      </w:r>
      <w:r w:rsidR="00262BD6">
        <w:rPr>
          <w:rFonts w:ascii="Times New Roman" w:hAnsi="Times New Roman"/>
          <w:sz w:val="24"/>
          <w:szCs w:val="24"/>
        </w:rPr>
        <w:t>trictif</w:t>
      </w:r>
      <w:r>
        <w:rPr>
          <w:rFonts w:ascii="Times New Roman" w:hAnsi="Times New Roman"/>
          <w:sz w:val="24"/>
          <w:szCs w:val="24"/>
        </w:rPr>
        <w:t xml:space="preserve">. Nous allons les aborder </w:t>
      </w:r>
      <w:r w:rsidR="00262BD6">
        <w:rPr>
          <w:rFonts w:ascii="Times New Roman" w:hAnsi="Times New Roman"/>
          <w:sz w:val="24"/>
          <w:szCs w:val="24"/>
        </w:rPr>
        <w:t>sous un angle critique</w:t>
      </w:r>
      <w:r>
        <w:rPr>
          <w:rFonts w:ascii="Times New Roman" w:hAnsi="Times New Roman"/>
          <w:sz w:val="24"/>
          <w:szCs w:val="24"/>
        </w:rPr>
        <w:t xml:space="preserve">, </w:t>
      </w:r>
      <w:r w:rsidR="00D764DB" w:rsidRPr="004E5563">
        <w:rPr>
          <w:rFonts w:ascii="Times New Roman" w:hAnsi="Times New Roman"/>
          <w:sz w:val="24"/>
          <w:szCs w:val="24"/>
          <w:lang w:val="fr-CH"/>
        </w:rPr>
        <w:t>en évoquant certaines filiations avec d</w:t>
      </w:r>
      <w:r w:rsidR="00252006">
        <w:rPr>
          <w:rFonts w:ascii="Times New Roman" w:hAnsi="Times New Roman"/>
          <w:sz w:val="24"/>
          <w:szCs w:val="24"/>
          <w:lang w:val="fr-CH"/>
        </w:rPr>
        <w:t>’</w:t>
      </w:r>
      <w:r w:rsidR="00D764DB" w:rsidRPr="004E5563">
        <w:rPr>
          <w:rFonts w:ascii="Times New Roman" w:hAnsi="Times New Roman"/>
          <w:sz w:val="24"/>
          <w:szCs w:val="24"/>
          <w:lang w:val="fr-CH"/>
        </w:rPr>
        <w:t xml:space="preserve">autres </w:t>
      </w:r>
      <w:r>
        <w:rPr>
          <w:rFonts w:ascii="Times New Roman" w:hAnsi="Times New Roman"/>
          <w:sz w:val="24"/>
          <w:szCs w:val="24"/>
          <w:lang w:val="fr-CH"/>
        </w:rPr>
        <w:t xml:space="preserve">courants pédagogiques </w:t>
      </w:r>
      <w:r w:rsidR="00D764DB" w:rsidRPr="004E5563">
        <w:rPr>
          <w:rFonts w:ascii="Times New Roman" w:hAnsi="Times New Roman"/>
          <w:sz w:val="24"/>
          <w:szCs w:val="24"/>
          <w:lang w:val="fr-CH"/>
        </w:rPr>
        <w:t xml:space="preserve">ou en marquant au contraire </w:t>
      </w:r>
      <w:r>
        <w:rPr>
          <w:rFonts w:ascii="Times New Roman" w:hAnsi="Times New Roman"/>
          <w:sz w:val="24"/>
          <w:szCs w:val="24"/>
          <w:lang w:val="fr-CH"/>
        </w:rPr>
        <w:t>d</w:t>
      </w:r>
      <w:r w:rsidR="00D764DB" w:rsidRPr="004E5563">
        <w:rPr>
          <w:rFonts w:ascii="Times New Roman" w:hAnsi="Times New Roman"/>
          <w:sz w:val="24"/>
          <w:szCs w:val="24"/>
          <w:lang w:val="fr-CH"/>
        </w:rPr>
        <w:t>es oppositions.</w:t>
      </w:r>
      <w:r>
        <w:rPr>
          <w:rFonts w:ascii="Times New Roman" w:hAnsi="Times New Roman"/>
          <w:sz w:val="24"/>
          <w:szCs w:val="24"/>
          <w:lang w:val="fr-CH"/>
        </w:rPr>
        <w:t xml:space="preserve"> </w:t>
      </w:r>
      <w:r w:rsidRPr="004E5563">
        <w:rPr>
          <w:rFonts w:ascii="Times New Roman" w:hAnsi="Times New Roman"/>
          <w:sz w:val="24"/>
          <w:szCs w:val="24"/>
          <w:lang w:val="fr-CH"/>
        </w:rPr>
        <w:t>Le propos dans l</w:t>
      </w:r>
      <w:r w:rsidR="00252006">
        <w:rPr>
          <w:rFonts w:ascii="Times New Roman" w:hAnsi="Times New Roman"/>
          <w:sz w:val="24"/>
          <w:szCs w:val="24"/>
          <w:lang w:val="fr-CH"/>
        </w:rPr>
        <w:t>’</w:t>
      </w:r>
      <w:r w:rsidRPr="004E5563">
        <w:rPr>
          <w:rFonts w:ascii="Times New Roman" w:hAnsi="Times New Roman"/>
          <w:sz w:val="24"/>
          <w:szCs w:val="24"/>
          <w:lang w:val="fr-CH"/>
        </w:rPr>
        <w:t>élaboration de ce cadre conceptuel n</w:t>
      </w:r>
      <w:r w:rsidR="00252006">
        <w:rPr>
          <w:rFonts w:ascii="Times New Roman" w:hAnsi="Times New Roman"/>
          <w:sz w:val="24"/>
          <w:szCs w:val="24"/>
          <w:lang w:val="fr-CH"/>
        </w:rPr>
        <w:t>’</w:t>
      </w:r>
      <w:r w:rsidRPr="004E5563">
        <w:rPr>
          <w:rFonts w:ascii="Times New Roman" w:hAnsi="Times New Roman"/>
          <w:sz w:val="24"/>
          <w:szCs w:val="24"/>
          <w:lang w:val="fr-CH"/>
        </w:rPr>
        <w:t>est donc pas de développer toutes les grandes théories qui ont, depuis des siècles, contribué à l</w:t>
      </w:r>
      <w:r w:rsidR="00252006">
        <w:rPr>
          <w:rFonts w:ascii="Times New Roman" w:hAnsi="Times New Roman"/>
          <w:sz w:val="24"/>
          <w:szCs w:val="24"/>
          <w:lang w:val="fr-CH"/>
        </w:rPr>
        <w:t>’</w:t>
      </w:r>
      <w:r w:rsidRPr="004E5563">
        <w:rPr>
          <w:rFonts w:ascii="Times New Roman" w:hAnsi="Times New Roman"/>
          <w:sz w:val="24"/>
          <w:szCs w:val="24"/>
          <w:lang w:val="fr-CH"/>
        </w:rPr>
        <w:t>élévation cognitive de l</w:t>
      </w:r>
      <w:r w:rsidR="00252006">
        <w:rPr>
          <w:rFonts w:ascii="Times New Roman" w:hAnsi="Times New Roman"/>
          <w:sz w:val="24"/>
          <w:szCs w:val="24"/>
          <w:lang w:val="fr-CH"/>
        </w:rPr>
        <w:t>’</w:t>
      </w:r>
      <w:r w:rsidRPr="004E5563">
        <w:rPr>
          <w:rFonts w:ascii="Times New Roman" w:hAnsi="Times New Roman"/>
          <w:sz w:val="24"/>
          <w:szCs w:val="24"/>
          <w:lang w:val="fr-CH"/>
        </w:rPr>
        <w:t>enfant mais plutôt de décrire celles qui fondent les pratiques didactiques qui se déploient autour de l</w:t>
      </w:r>
      <w:r w:rsidR="00252006">
        <w:rPr>
          <w:rFonts w:ascii="Times New Roman" w:hAnsi="Times New Roman"/>
          <w:sz w:val="24"/>
          <w:szCs w:val="24"/>
          <w:lang w:val="fr-CH"/>
        </w:rPr>
        <w:t>’</w:t>
      </w:r>
      <w:r w:rsidRPr="004E5563">
        <w:rPr>
          <w:rFonts w:ascii="Times New Roman" w:hAnsi="Times New Roman"/>
          <w:sz w:val="24"/>
          <w:szCs w:val="24"/>
          <w:lang w:val="fr-CH"/>
        </w:rPr>
        <w:t>APC.</w:t>
      </w:r>
    </w:p>
    <w:p w:rsidR="00D764DB" w:rsidRPr="00262BD6" w:rsidRDefault="00D764DB" w:rsidP="00381048">
      <w:pPr>
        <w:spacing w:before="120" w:after="0"/>
        <w:jc w:val="both"/>
        <w:rPr>
          <w:rFonts w:ascii="Times New Roman" w:hAnsi="Times New Roman"/>
          <w:sz w:val="24"/>
          <w:szCs w:val="24"/>
        </w:rPr>
      </w:pPr>
    </w:p>
    <w:p w:rsidR="00D764DB" w:rsidRPr="007566B4" w:rsidRDefault="007566B4" w:rsidP="00381048">
      <w:pPr>
        <w:spacing w:before="120" w:after="0"/>
        <w:jc w:val="both"/>
        <w:rPr>
          <w:rFonts w:ascii="Times New Roman" w:hAnsi="Times New Roman"/>
          <w:sz w:val="36"/>
          <w:szCs w:val="36"/>
        </w:rPr>
      </w:pPr>
      <w:r w:rsidRPr="007566B4">
        <w:rPr>
          <w:rFonts w:ascii="Times New Roman" w:hAnsi="Times New Roman"/>
          <w:b/>
          <w:sz w:val="36"/>
          <w:szCs w:val="36"/>
        </w:rPr>
        <w:lastRenderedPageBreak/>
        <w:t>2</w:t>
      </w:r>
      <w:r w:rsidR="003208C9" w:rsidRPr="007566B4">
        <w:rPr>
          <w:rFonts w:ascii="Times New Roman" w:hAnsi="Times New Roman"/>
          <w:b/>
          <w:sz w:val="36"/>
          <w:szCs w:val="36"/>
        </w:rPr>
        <w:t>.-</w:t>
      </w:r>
      <w:r w:rsidR="004B5AE7" w:rsidRPr="007566B4">
        <w:rPr>
          <w:rFonts w:ascii="Times New Roman" w:hAnsi="Times New Roman"/>
          <w:b/>
          <w:sz w:val="36"/>
          <w:szCs w:val="36"/>
        </w:rPr>
        <w:t xml:space="preserve"> Les t</w:t>
      </w:r>
      <w:r w:rsidR="00D764DB" w:rsidRPr="007566B4">
        <w:rPr>
          <w:rFonts w:ascii="Times New Roman" w:hAnsi="Times New Roman"/>
          <w:b/>
          <w:sz w:val="36"/>
          <w:szCs w:val="36"/>
        </w:rPr>
        <w:t>héories fondatrices</w:t>
      </w:r>
    </w:p>
    <w:p w:rsidR="004B5AE7" w:rsidRDefault="004B5AE7" w:rsidP="00381048">
      <w:pPr>
        <w:spacing w:before="120" w:after="0"/>
        <w:jc w:val="both"/>
        <w:rPr>
          <w:rFonts w:ascii="Times New Roman" w:hAnsi="Times New Roman"/>
          <w:sz w:val="24"/>
          <w:szCs w:val="24"/>
        </w:rPr>
      </w:pPr>
    </w:p>
    <w:p w:rsidR="00D764DB" w:rsidRPr="004E5563" w:rsidRDefault="00D764DB" w:rsidP="00381048">
      <w:pPr>
        <w:spacing w:before="120" w:after="0"/>
        <w:jc w:val="both"/>
        <w:rPr>
          <w:rFonts w:ascii="Times New Roman" w:hAnsi="Times New Roman"/>
          <w:sz w:val="24"/>
          <w:szCs w:val="24"/>
        </w:rPr>
      </w:pPr>
      <w:r w:rsidRPr="004E5563">
        <w:rPr>
          <w:rFonts w:ascii="Times New Roman" w:hAnsi="Times New Roman"/>
          <w:sz w:val="24"/>
          <w:szCs w:val="24"/>
        </w:rPr>
        <w:t>Dans une note de synthèse sur les modèles théoriques de l</w:t>
      </w:r>
      <w:r w:rsidR="00252006">
        <w:rPr>
          <w:rFonts w:ascii="Times New Roman" w:hAnsi="Times New Roman"/>
          <w:sz w:val="24"/>
          <w:szCs w:val="24"/>
        </w:rPr>
        <w:t>’</w:t>
      </w:r>
      <w:r w:rsidRPr="004E5563">
        <w:rPr>
          <w:rFonts w:ascii="Times New Roman" w:hAnsi="Times New Roman"/>
          <w:sz w:val="24"/>
          <w:szCs w:val="24"/>
        </w:rPr>
        <w:t>apprentissage, Etienne Bourgeois et Marianne Fresnay</w:t>
      </w:r>
      <w:r w:rsidRPr="004E5563">
        <w:rPr>
          <w:rStyle w:val="Appelnotedebasdep"/>
          <w:rFonts w:ascii="Times New Roman" w:hAnsi="Times New Roman"/>
          <w:sz w:val="24"/>
          <w:szCs w:val="24"/>
        </w:rPr>
        <w:footnoteReference w:id="61"/>
      </w:r>
      <w:r w:rsidRPr="004E5563">
        <w:rPr>
          <w:rFonts w:ascii="Times New Roman" w:hAnsi="Times New Roman"/>
          <w:sz w:val="24"/>
          <w:szCs w:val="24"/>
        </w:rPr>
        <w:t xml:space="preserve"> situent le paradigme constructiviste de Piaget ainsi que les théories du traitement de l</w:t>
      </w:r>
      <w:r w:rsidR="00252006">
        <w:rPr>
          <w:rFonts w:ascii="Times New Roman" w:hAnsi="Times New Roman"/>
          <w:sz w:val="24"/>
          <w:szCs w:val="24"/>
        </w:rPr>
        <w:t>’</w:t>
      </w:r>
      <w:r w:rsidRPr="004E5563">
        <w:rPr>
          <w:rFonts w:ascii="Times New Roman" w:hAnsi="Times New Roman"/>
          <w:sz w:val="24"/>
          <w:szCs w:val="24"/>
        </w:rPr>
        <w:t>information (Chomsky, Simon, Newell et plus largement la psychologie cogn</w:t>
      </w:r>
      <w:r w:rsidRPr="004E5563">
        <w:rPr>
          <w:rFonts w:ascii="Times New Roman" w:hAnsi="Times New Roman"/>
          <w:sz w:val="24"/>
          <w:szCs w:val="24"/>
        </w:rPr>
        <w:t>i</w:t>
      </w:r>
      <w:r w:rsidRPr="004E5563">
        <w:rPr>
          <w:rFonts w:ascii="Times New Roman" w:hAnsi="Times New Roman"/>
          <w:sz w:val="24"/>
          <w:szCs w:val="24"/>
        </w:rPr>
        <w:t xml:space="preserve">tive contemporaine) dans le courant </w:t>
      </w:r>
      <w:r w:rsidR="00CC0844" w:rsidRPr="004E5563">
        <w:rPr>
          <w:rFonts w:ascii="Times New Roman" w:hAnsi="Times New Roman"/>
          <w:sz w:val="24"/>
          <w:szCs w:val="24"/>
        </w:rPr>
        <w:t>rationaliste</w:t>
      </w:r>
      <w:r w:rsidRPr="004E5563">
        <w:rPr>
          <w:rFonts w:ascii="Times New Roman" w:hAnsi="Times New Roman"/>
          <w:sz w:val="24"/>
          <w:szCs w:val="24"/>
        </w:rPr>
        <w:t>, soulignant le rôle central de l</w:t>
      </w:r>
      <w:r w:rsidR="00252006">
        <w:rPr>
          <w:rFonts w:ascii="Times New Roman" w:hAnsi="Times New Roman"/>
          <w:sz w:val="24"/>
          <w:szCs w:val="24"/>
        </w:rPr>
        <w:t>’</w:t>
      </w:r>
      <w:r w:rsidRPr="004E5563">
        <w:rPr>
          <w:rFonts w:ascii="Times New Roman" w:hAnsi="Times New Roman"/>
          <w:sz w:val="24"/>
          <w:szCs w:val="24"/>
        </w:rPr>
        <w:t>activité cogn</w:t>
      </w:r>
      <w:r w:rsidRPr="004E5563">
        <w:rPr>
          <w:rFonts w:ascii="Times New Roman" w:hAnsi="Times New Roman"/>
          <w:sz w:val="24"/>
          <w:szCs w:val="24"/>
        </w:rPr>
        <w:t>i</w:t>
      </w:r>
      <w:r w:rsidRPr="004E5563">
        <w:rPr>
          <w:rFonts w:ascii="Times New Roman" w:hAnsi="Times New Roman"/>
          <w:sz w:val="24"/>
          <w:szCs w:val="24"/>
        </w:rPr>
        <w:t>tive du sujet dans ses interactions avec l</w:t>
      </w:r>
      <w:r w:rsidR="00252006">
        <w:rPr>
          <w:rFonts w:ascii="Times New Roman" w:hAnsi="Times New Roman"/>
          <w:sz w:val="24"/>
          <w:szCs w:val="24"/>
        </w:rPr>
        <w:t>’</w:t>
      </w:r>
      <w:r w:rsidRPr="004E5563">
        <w:rPr>
          <w:rFonts w:ascii="Times New Roman" w:hAnsi="Times New Roman"/>
          <w:sz w:val="24"/>
          <w:szCs w:val="24"/>
        </w:rPr>
        <w:t>environnement (pour le comprendre, le structurer et agir sur lui) alors que le courant empiriste (avec le behaviorisme et le connexionnisme) me</w:t>
      </w:r>
      <w:r w:rsidRPr="004E5563">
        <w:rPr>
          <w:rFonts w:ascii="Times New Roman" w:hAnsi="Times New Roman"/>
          <w:sz w:val="24"/>
          <w:szCs w:val="24"/>
        </w:rPr>
        <w:t>t</w:t>
      </w:r>
      <w:r w:rsidRPr="004E5563">
        <w:rPr>
          <w:rFonts w:ascii="Times New Roman" w:hAnsi="Times New Roman"/>
          <w:sz w:val="24"/>
          <w:szCs w:val="24"/>
        </w:rPr>
        <w:t>tait particulièrement en avant le rôle des stimuli de l</w:t>
      </w:r>
      <w:r w:rsidR="00252006">
        <w:rPr>
          <w:rFonts w:ascii="Times New Roman" w:hAnsi="Times New Roman"/>
          <w:sz w:val="24"/>
          <w:szCs w:val="24"/>
        </w:rPr>
        <w:t>’</w:t>
      </w:r>
      <w:r w:rsidRPr="004E5563">
        <w:rPr>
          <w:rFonts w:ascii="Times New Roman" w:hAnsi="Times New Roman"/>
          <w:sz w:val="24"/>
          <w:szCs w:val="24"/>
        </w:rPr>
        <w:t>environnement extérieur au sujet dans les réponses que donne celui-ci.</w:t>
      </w:r>
    </w:p>
    <w:p w:rsidR="00D764DB" w:rsidRPr="004E5563" w:rsidRDefault="00D764DB" w:rsidP="00381048">
      <w:pPr>
        <w:spacing w:before="120" w:after="0"/>
        <w:jc w:val="both"/>
        <w:rPr>
          <w:rFonts w:ascii="Times New Roman" w:hAnsi="Times New Roman"/>
          <w:sz w:val="24"/>
          <w:szCs w:val="24"/>
        </w:rPr>
      </w:pPr>
      <w:r w:rsidRPr="004E5563">
        <w:rPr>
          <w:rFonts w:ascii="Times New Roman" w:hAnsi="Times New Roman"/>
          <w:sz w:val="24"/>
          <w:szCs w:val="24"/>
        </w:rPr>
        <w:t>C</w:t>
      </w:r>
      <w:r w:rsidR="00252006">
        <w:rPr>
          <w:rFonts w:ascii="Times New Roman" w:hAnsi="Times New Roman"/>
          <w:sz w:val="24"/>
          <w:szCs w:val="24"/>
        </w:rPr>
        <w:t>’</w:t>
      </w:r>
      <w:r w:rsidRPr="004E5563">
        <w:rPr>
          <w:rFonts w:ascii="Times New Roman" w:hAnsi="Times New Roman"/>
          <w:sz w:val="24"/>
          <w:szCs w:val="24"/>
        </w:rPr>
        <w:t>est dans un troisième courant, désigné comme pragmatico-sociohistorique, qu</w:t>
      </w:r>
      <w:r w:rsidR="00252006">
        <w:rPr>
          <w:rFonts w:ascii="Times New Roman" w:hAnsi="Times New Roman"/>
          <w:sz w:val="24"/>
          <w:szCs w:val="24"/>
        </w:rPr>
        <w:t>’</w:t>
      </w:r>
      <w:r w:rsidRPr="004E5563">
        <w:rPr>
          <w:rFonts w:ascii="Times New Roman" w:hAnsi="Times New Roman"/>
          <w:sz w:val="24"/>
          <w:szCs w:val="24"/>
        </w:rPr>
        <w:t xml:space="preserve">ils situent le paradigme historico-culturel de Vygotski, ainsi que les néo-piagétiens théoriciens du conflit socio-cognitif et la psychologie culturelle de Bruner et Barth. </w:t>
      </w:r>
    </w:p>
    <w:p w:rsidR="00A779F5" w:rsidRDefault="00AF7A7C" w:rsidP="00381048">
      <w:pPr>
        <w:spacing w:before="120" w:after="0"/>
        <w:jc w:val="both"/>
        <w:rPr>
          <w:rFonts w:ascii="Times New Roman" w:hAnsi="Times New Roman"/>
          <w:b/>
          <w:sz w:val="24"/>
          <w:szCs w:val="24"/>
          <w:lang w:val="fr-CH"/>
        </w:rPr>
      </w:pPr>
      <w:r w:rsidRPr="004E5563">
        <w:rPr>
          <w:rFonts w:ascii="Times New Roman" w:hAnsi="Times New Roman"/>
          <w:sz w:val="24"/>
          <w:szCs w:val="24"/>
        </w:rPr>
        <w:t>Les théories que nous développerons dans la suite de ce chapitre fondent les approches m</w:t>
      </w:r>
      <w:r w:rsidRPr="004E5563">
        <w:rPr>
          <w:rFonts w:ascii="Times New Roman" w:hAnsi="Times New Roman"/>
          <w:sz w:val="24"/>
          <w:szCs w:val="24"/>
        </w:rPr>
        <w:t>é</w:t>
      </w:r>
      <w:r w:rsidRPr="004E5563">
        <w:rPr>
          <w:rFonts w:ascii="Times New Roman" w:hAnsi="Times New Roman"/>
          <w:sz w:val="24"/>
          <w:szCs w:val="24"/>
        </w:rPr>
        <w:t>thodologiques et constituent les références de l</w:t>
      </w:r>
      <w:r w:rsidR="00252006">
        <w:rPr>
          <w:rFonts w:ascii="Times New Roman" w:hAnsi="Times New Roman"/>
          <w:sz w:val="24"/>
          <w:szCs w:val="24"/>
        </w:rPr>
        <w:t>’</w:t>
      </w:r>
      <w:r w:rsidRPr="004E5563">
        <w:rPr>
          <w:rFonts w:ascii="Times New Roman" w:hAnsi="Times New Roman"/>
          <w:sz w:val="24"/>
          <w:szCs w:val="24"/>
        </w:rPr>
        <w:t>APC connue et enseignée au Bénin aux fo</w:t>
      </w:r>
      <w:r w:rsidRPr="004E5563">
        <w:rPr>
          <w:rFonts w:ascii="Times New Roman" w:hAnsi="Times New Roman"/>
          <w:sz w:val="24"/>
          <w:szCs w:val="24"/>
        </w:rPr>
        <w:t>r</w:t>
      </w:r>
      <w:r w:rsidRPr="004E5563">
        <w:rPr>
          <w:rFonts w:ascii="Times New Roman" w:hAnsi="Times New Roman"/>
          <w:sz w:val="24"/>
          <w:szCs w:val="24"/>
        </w:rPr>
        <w:t>mateurs par les concepteurs internationaux et locaux. Elles se sont imposées dans le dévelo</w:t>
      </w:r>
      <w:r w:rsidRPr="004E5563">
        <w:rPr>
          <w:rFonts w:ascii="Times New Roman" w:hAnsi="Times New Roman"/>
          <w:sz w:val="24"/>
          <w:szCs w:val="24"/>
        </w:rPr>
        <w:t>p</w:t>
      </w:r>
      <w:r w:rsidRPr="004E5563">
        <w:rPr>
          <w:rFonts w:ascii="Times New Roman" w:hAnsi="Times New Roman"/>
          <w:sz w:val="24"/>
          <w:szCs w:val="24"/>
        </w:rPr>
        <w:t>pement et de l</w:t>
      </w:r>
      <w:r w:rsidR="00252006">
        <w:rPr>
          <w:rFonts w:ascii="Times New Roman" w:hAnsi="Times New Roman"/>
          <w:sz w:val="24"/>
          <w:szCs w:val="24"/>
        </w:rPr>
        <w:t>’</w:t>
      </w:r>
      <w:r w:rsidRPr="004E5563">
        <w:rPr>
          <w:rFonts w:ascii="Times New Roman" w:hAnsi="Times New Roman"/>
          <w:sz w:val="24"/>
          <w:szCs w:val="24"/>
        </w:rPr>
        <w:t>apprentissage des êtres humains.</w:t>
      </w:r>
    </w:p>
    <w:p w:rsidR="004B5AE7" w:rsidRDefault="004B5AE7" w:rsidP="00381048">
      <w:pPr>
        <w:spacing w:before="120" w:after="0"/>
        <w:jc w:val="both"/>
        <w:rPr>
          <w:rFonts w:ascii="Times New Roman" w:hAnsi="Times New Roman"/>
          <w:b/>
          <w:sz w:val="24"/>
          <w:szCs w:val="24"/>
          <w:lang w:val="fr-CH"/>
        </w:rPr>
      </w:pPr>
    </w:p>
    <w:p w:rsidR="00D56314" w:rsidRDefault="00D56314" w:rsidP="00381048">
      <w:pPr>
        <w:spacing w:before="120" w:after="0"/>
        <w:jc w:val="both"/>
        <w:rPr>
          <w:rFonts w:ascii="Times New Roman" w:hAnsi="Times New Roman"/>
          <w:b/>
          <w:sz w:val="24"/>
          <w:szCs w:val="24"/>
          <w:lang w:val="fr-CH"/>
        </w:rPr>
      </w:pPr>
    </w:p>
    <w:p w:rsidR="00D764DB" w:rsidRPr="007566B4" w:rsidRDefault="007566B4" w:rsidP="00381048">
      <w:pPr>
        <w:spacing w:before="120" w:after="0"/>
        <w:jc w:val="both"/>
        <w:rPr>
          <w:rFonts w:ascii="Times New Roman" w:hAnsi="Times New Roman"/>
          <w:b/>
          <w:sz w:val="32"/>
          <w:szCs w:val="32"/>
          <w:lang w:val="fr-CH"/>
        </w:rPr>
      </w:pPr>
      <w:r w:rsidRPr="007566B4">
        <w:rPr>
          <w:rFonts w:ascii="Times New Roman" w:hAnsi="Times New Roman"/>
          <w:b/>
          <w:sz w:val="32"/>
          <w:szCs w:val="32"/>
          <w:lang w:val="fr-CH"/>
        </w:rPr>
        <w:t>2</w:t>
      </w:r>
      <w:r w:rsidR="00E850F9" w:rsidRPr="007566B4">
        <w:rPr>
          <w:rFonts w:ascii="Times New Roman" w:hAnsi="Times New Roman"/>
          <w:b/>
          <w:sz w:val="32"/>
          <w:szCs w:val="32"/>
          <w:lang w:val="fr-CH"/>
        </w:rPr>
        <w:t>.1.</w:t>
      </w:r>
      <w:r w:rsidR="003208C9" w:rsidRPr="007566B4">
        <w:rPr>
          <w:rFonts w:ascii="Times New Roman" w:hAnsi="Times New Roman"/>
          <w:b/>
          <w:sz w:val="32"/>
          <w:szCs w:val="32"/>
          <w:lang w:val="fr-CH"/>
        </w:rPr>
        <w:t>-</w:t>
      </w:r>
      <w:r w:rsidR="00E850F9" w:rsidRPr="007566B4">
        <w:rPr>
          <w:rFonts w:ascii="Times New Roman" w:hAnsi="Times New Roman"/>
          <w:b/>
          <w:sz w:val="32"/>
          <w:szCs w:val="32"/>
          <w:lang w:val="fr-CH"/>
        </w:rPr>
        <w:t xml:space="preserve"> </w:t>
      </w:r>
      <w:r w:rsidR="00D764DB" w:rsidRPr="007566B4">
        <w:rPr>
          <w:rFonts w:ascii="Times New Roman" w:hAnsi="Times New Roman"/>
          <w:b/>
          <w:sz w:val="32"/>
          <w:szCs w:val="32"/>
          <w:lang w:val="fr-CH"/>
        </w:rPr>
        <w:t>La théorie constructiviste</w:t>
      </w:r>
    </w:p>
    <w:p w:rsidR="003208C9" w:rsidRDefault="003208C9" w:rsidP="00381048">
      <w:pPr>
        <w:autoSpaceDE w:val="0"/>
        <w:autoSpaceDN w:val="0"/>
        <w:adjustRightInd w:val="0"/>
        <w:spacing w:before="120" w:after="0"/>
        <w:jc w:val="both"/>
        <w:rPr>
          <w:rFonts w:ascii="Times New Roman" w:hAnsi="Times New Roman"/>
          <w:sz w:val="24"/>
          <w:szCs w:val="24"/>
          <w:lang w:val="fr-CH"/>
        </w:rPr>
      </w:pPr>
    </w:p>
    <w:p w:rsidR="00D764DB" w:rsidRPr="004E5563" w:rsidRDefault="009E72FD" w:rsidP="00381048">
      <w:pPr>
        <w:autoSpaceDE w:val="0"/>
        <w:autoSpaceDN w:val="0"/>
        <w:adjustRightInd w:val="0"/>
        <w:spacing w:before="120" w:after="0"/>
        <w:jc w:val="both"/>
        <w:rPr>
          <w:rFonts w:ascii="Times New Roman" w:hAnsi="Times New Roman"/>
          <w:sz w:val="24"/>
          <w:szCs w:val="24"/>
          <w:lang w:val="fr-CH"/>
        </w:rPr>
      </w:pPr>
      <w:r w:rsidRPr="004E5563">
        <w:rPr>
          <w:rFonts w:ascii="Times New Roman" w:hAnsi="Times New Roman"/>
          <w:sz w:val="24"/>
          <w:szCs w:val="24"/>
          <w:lang w:val="fr-CH"/>
        </w:rPr>
        <w:t xml:space="preserve">Nous retenons </w:t>
      </w:r>
      <w:r w:rsidR="002E57BB" w:rsidRPr="004E5563">
        <w:rPr>
          <w:rFonts w:ascii="Times New Roman" w:hAnsi="Times New Roman"/>
          <w:sz w:val="24"/>
          <w:szCs w:val="24"/>
          <w:lang w:val="fr-CH"/>
        </w:rPr>
        <w:t xml:space="preserve">de lectures croisées </w:t>
      </w:r>
      <w:r w:rsidRPr="004E5563">
        <w:rPr>
          <w:rFonts w:ascii="Times New Roman" w:hAnsi="Times New Roman"/>
          <w:sz w:val="24"/>
          <w:szCs w:val="24"/>
          <w:lang w:val="fr-CH"/>
        </w:rPr>
        <w:t>que l</w:t>
      </w:r>
      <w:r w:rsidR="00D764DB" w:rsidRPr="004E5563">
        <w:rPr>
          <w:rFonts w:ascii="Times New Roman" w:hAnsi="Times New Roman"/>
          <w:sz w:val="24"/>
          <w:szCs w:val="24"/>
          <w:lang w:val="fr-CH"/>
        </w:rPr>
        <w:t>e constructivisme a pris son essor en réaction au b</w:t>
      </w:r>
      <w:r w:rsidR="00D764DB" w:rsidRPr="004E5563">
        <w:rPr>
          <w:rFonts w:ascii="Times New Roman" w:hAnsi="Times New Roman"/>
          <w:sz w:val="24"/>
          <w:szCs w:val="24"/>
          <w:lang w:val="fr-CH"/>
        </w:rPr>
        <w:t>é</w:t>
      </w:r>
      <w:r w:rsidR="00D764DB" w:rsidRPr="004E5563">
        <w:rPr>
          <w:rFonts w:ascii="Times New Roman" w:hAnsi="Times New Roman"/>
          <w:sz w:val="24"/>
          <w:szCs w:val="24"/>
          <w:lang w:val="fr-CH"/>
        </w:rPr>
        <w:t>haviorisme qui limitait trop l</w:t>
      </w:r>
      <w:r w:rsidR="00252006">
        <w:rPr>
          <w:rFonts w:ascii="Times New Roman" w:hAnsi="Times New Roman"/>
          <w:sz w:val="24"/>
          <w:szCs w:val="24"/>
          <w:lang w:val="fr-CH"/>
        </w:rPr>
        <w:t>’</w:t>
      </w:r>
      <w:r w:rsidR="00D764DB" w:rsidRPr="004E5563">
        <w:rPr>
          <w:rFonts w:ascii="Times New Roman" w:hAnsi="Times New Roman"/>
          <w:sz w:val="24"/>
          <w:szCs w:val="24"/>
          <w:lang w:val="fr-CH"/>
        </w:rPr>
        <w:t>apprentissage à l</w:t>
      </w:r>
      <w:r w:rsidR="00252006">
        <w:rPr>
          <w:rFonts w:ascii="Times New Roman" w:hAnsi="Times New Roman"/>
          <w:sz w:val="24"/>
          <w:szCs w:val="24"/>
          <w:lang w:val="fr-CH"/>
        </w:rPr>
        <w:t>’</w:t>
      </w:r>
      <w:r w:rsidR="00D764DB" w:rsidRPr="004E5563">
        <w:rPr>
          <w:rFonts w:ascii="Times New Roman" w:hAnsi="Times New Roman"/>
          <w:sz w:val="24"/>
          <w:szCs w:val="24"/>
          <w:lang w:val="fr-CH"/>
        </w:rPr>
        <w:t>association stimuli-réponse. Il met l</w:t>
      </w:r>
      <w:r w:rsidR="00252006">
        <w:rPr>
          <w:rFonts w:ascii="Times New Roman" w:hAnsi="Times New Roman"/>
          <w:sz w:val="24"/>
          <w:szCs w:val="24"/>
          <w:lang w:val="fr-CH"/>
        </w:rPr>
        <w:t>’</w:t>
      </w:r>
      <w:r w:rsidR="00D764DB" w:rsidRPr="004E5563">
        <w:rPr>
          <w:rFonts w:ascii="Times New Roman" w:hAnsi="Times New Roman"/>
          <w:sz w:val="24"/>
          <w:szCs w:val="24"/>
          <w:lang w:val="fr-CH"/>
        </w:rPr>
        <w:t>accent sur l</w:t>
      </w:r>
      <w:r w:rsidR="00252006">
        <w:rPr>
          <w:rFonts w:ascii="Times New Roman" w:hAnsi="Times New Roman"/>
          <w:sz w:val="24"/>
          <w:szCs w:val="24"/>
          <w:lang w:val="fr-CH"/>
        </w:rPr>
        <w:t>’</w:t>
      </w:r>
      <w:r w:rsidR="00D764DB" w:rsidRPr="004E5563">
        <w:rPr>
          <w:rFonts w:ascii="Times New Roman" w:hAnsi="Times New Roman"/>
          <w:sz w:val="24"/>
          <w:szCs w:val="24"/>
          <w:lang w:val="fr-CH"/>
        </w:rPr>
        <w:t>activité du sujet pour appréhender les phénomènes. Cette approche a ses fondements ps</w:t>
      </w:r>
      <w:r w:rsidR="00D764DB" w:rsidRPr="004E5563">
        <w:rPr>
          <w:rFonts w:ascii="Times New Roman" w:hAnsi="Times New Roman"/>
          <w:sz w:val="24"/>
          <w:szCs w:val="24"/>
          <w:lang w:val="fr-CH"/>
        </w:rPr>
        <w:t>y</w:t>
      </w:r>
      <w:r w:rsidR="00D764DB" w:rsidRPr="004E5563">
        <w:rPr>
          <w:rFonts w:ascii="Times New Roman" w:hAnsi="Times New Roman"/>
          <w:sz w:val="24"/>
          <w:szCs w:val="24"/>
          <w:lang w:val="fr-CH"/>
        </w:rPr>
        <w:t>chologiques dans l</w:t>
      </w:r>
      <w:r w:rsidR="00252006">
        <w:rPr>
          <w:rFonts w:ascii="Times New Roman" w:hAnsi="Times New Roman"/>
          <w:sz w:val="24"/>
          <w:szCs w:val="24"/>
          <w:lang w:val="fr-CH"/>
        </w:rPr>
        <w:t>’</w:t>
      </w:r>
      <w:r w:rsidR="00D764DB" w:rsidRPr="004E5563">
        <w:rPr>
          <w:rFonts w:ascii="Times New Roman" w:hAnsi="Times New Roman"/>
          <w:sz w:val="24"/>
          <w:szCs w:val="24"/>
          <w:lang w:val="fr-CH"/>
        </w:rPr>
        <w:t>œuvre de Jean Piaget (1896-1980), considéré comme le père de la psych</w:t>
      </w:r>
      <w:r w:rsidR="00D764DB" w:rsidRPr="004E5563">
        <w:rPr>
          <w:rFonts w:ascii="Times New Roman" w:hAnsi="Times New Roman"/>
          <w:sz w:val="24"/>
          <w:szCs w:val="24"/>
          <w:lang w:val="fr-CH"/>
        </w:rPr>
        <w:t>o</w:t>
      </w:r>
      <w:r w:rsidR="00D764DB" w:rsidRPr="004E5563">
        <w:rPr>
          <w:rFonts w:ascii="Times New Roman" w:hAnsi="Times New Roman"/>
          <w:sz w:val="24"/>
          <w:szCs w:val="24"/>
          <w:lang w:val="fr-CH"/>
        </w:rPr>
        <w:t>logie de l</w:t>
      </w:r>
      <w:r w:rsidR="00252006">
        <w:rPr>
          <w:rFonts w:ascii="Times New Roman" w:hAnsi="Times New Roman"/>
          <w:sz w:val="24"/>
          <w:szCs w:val="24"/>
          <w:lang w:val="fr-CH"/>
        </w:rPr>
        <w:t>’</w:t>
      </w:r>
      <w:r w:rsidR="00D764DB" w:rsidRPr="004E5563">
        <w:rPr>
          <w:rFonts w:ascii="Times New Roman" w:hAnsi="Times New Roman"/>
          <w:sz w:val="24"/>
          <w:szCs w:val="24"/>
          <w:lang w:val="fr-CH"/>
        </w:rPr>
        <w:t>enfant. Il a cherché à décrire, à expliquer les étapes de développement cognitif de la naissance à l</w:t>
      </w:r>
      <w:r w:rsidR="00252006">
        <w:rPr>
          <w:rFonts w:ascii="Times New Roman" w:hAnsi="Times New Roman"/>
          <w:sz w:val="24"/>
          <w:szCs w:val="24"/>
          <w:lang w:val="fr-CH"/>
        </w:rPr>
        <w:t>’</w:t>
      </w:r>
      <w:r w:rsidR="00D764DB" w:rsidRPr="004E5563">
        <w:rPr>
          <w:rFonts w:ascii="Times New Roman" w:hAnsi="Times New Roman"/>
          <w:sz w:val="24"/>
          <w:szCs w:val="24"/>
          <w:lang w:val="fr-CH"/>
        </w:rPr>
        <w:t>adolescence. Les idées de Piaget survivent aujourd</w:t>
      </w:r>
      <w:r w:rsidR="00252006">
        <w:rPr>
          <w:rFonts w:ascii="Times New Roman" w:hAnsi="Times New Roman"/>
          <w:sz w:val="24"/>
          <w:szCs w:val="24"/>
          <w:lang w:val="fr-CH"/>
        </w:rPr>
        <w:t>’</w:t>
      </w:r>
      <w:r w:rsidR="00D764DB" w:rsidRPr="004E5563">
        <w:rPr>
          <w:rFonts w:ascii="Times New Roman" w:hAnsi="Times New Roman"/>
          <w:sz w:val="24"/>
          <w:szCs w:val="24"/>
          <w:lang w:val="fr-CH"/>
        </w:rPr>
        <w:t>hui à travers le monde. Son modèle théorique reste à la base des modèles de développement actuels qu</w:t>
      </w:r>
      <w:r w:rsidR="00252006">
        <w:rPr>
          <w:rFonts w:ascii="Times New Roman" w:hAnsi="Times New Roman"/>
          <w:sz w:val="24"/>
          <w:szCs w:val="24"/>
          <w:lang w:val="fr-CH"/>
        </w:rPr>
        <w:t>’</w:t>
      </w:r>
      <w:r w:rsidR="00D764DB" w:rsidRPr="004E5563">
        <w:rPr>
          <w:rFonts w:ascii="Times New Roman" w:hAnsi="Times New Roman"/>
          <w:sz w:val="24"/>
          <w:szCs w:val="24"/>
          <w:lang w:val="fr-CH"/>
        </w:rPr>
        <w:t>on appelle néo-piagétiens mais ceux-ci (Doise, Mugny, Perret-Clermont…,)</w:t>
      </w:r>
      <w:r w:rsidR="003208C9">
        <w:rPr>
          <w:rFonts w:ascii="Times New Roman" w:hAnsi="Times New Roman"/>
          <w:sz w:val="24"/>
          <w:szCs w:val="24"/>
          <w:lang w:val="fr-CH"/>
        </w:rPr>
        <w:t>, tout</w:t>
      </w:r>
      <w:r w:rsidR="00D764DB" w:rsidRPr="004E5563">
        <w:rPr>
          <w:rFonts w:ascii="Times New Roman" w:hAnsi="Times New Roman"/>
          <w:sz w:val="24"/>
          <w:szCs w:val="24"/>
          <w:lang w:val="fr-CH"/>
        </w:rPr>
        <w:t xml:space="preserve"> comme Vygotsky, accord</w:t>
      </w:r>
      <w:r w:rsidR="00D764DB" w:rsidRPr="004E5563">
        <w:rPr>
          <w:rFonts w:ascii="Times New Roman" w:hAnsi="Times New Roman"/>
          <w:sz w:val="24"/>
          <w:szCs w:val="24"/>
          <w:lang w:val="fr-CH"/>
        </w:rPr>
        <w:t>e</w:t>
      </w:r>
      <w:r w:rsidR="00D764DB" w:rsidRPr="004E5563">
        <w:rPr>
          <w:rFonts w:ascii="Times New Roman" w:hAnsi="Times New Roman"/>
          <w:sz w:val="24"/>
          <w:szCs w:val="24"/>
          <w:lang w:val="fr-CH"/>
        </w:rPr>
        <w:t>ront un rôle essentiel aux interactions sociales comme moteur du développement cognitif</w:t>
      </w:r>
      <w:r w:rsidR="008D438B" w:rsidRPr="004E5563">
        <w:rPr>
          <w:rFonts w:ascii="Times New Roman" w:hAnsi="Times New Roman"/>
          <w:sz w:val="24"/>
          <w:szCs w:val="24"/>
          <w:lang w:val="fr-CH"/>
        </w:rPr>
        <w:t xml:space="preserve"> </w:t>
      </w:r>
      <w:r w:rsidR="008D438B" w:rsidRPr="004E5563">
        <w:rPr>
          <w:rFonts w:ascii="Times New Roman" w:hAnsi="Times New Roman"/>
          <w:sz w:val="24"/>
          <w:szCs w:val="24"/>
        </w:rPr>
        <w:t>(cf</w:t>
      </w:r>
      <w:r w:rsidR="003208C9">
        <w:rPr>
          <w:rFonts w:ascii="Times New Roman" w:hAnsi="Times New Roman"/>
          <w:sz w:val="24"/>
          <w:szCs w:val="24"/>
        </w:rPr>
        <w:t>r</w:t>
      </w:r>
      <w:r w:rsidR="008D438B" w:rsidRPr="004E5563">
        <w:rPr>
          <w:rFonts w:ascii="Times New Roman" w:hAnsi="Times New Roman"/>
          <w:sz w:val="24"/>
          <w:szCs w:val="24"/>
        </w:rPr>
        <w:t xml:space="preserve"> Bourgeois</w:t>
      </w:r>
      <w:r w:rsidR="003208C9">
        <w:rPr>
          <w:rFonts w:ascii="Times New Roman" w:hAnsi="Times New Roman"/>
          <w:sz w:val="24"/>
          <w:szCs w:val="24"/>
        </w:rPr>
        <w:t xml:space="preserve"> et </w:t>
      </w:r>
      <w:r w:rsidR="008D438B" w:rsidRPr="004E5563">
        <w:rPr>
          <w:rFonts w:ascii="Times New Roman" w:hAnsi="Times New Roman"/>
          <w:sz w:val="24"/>
          <w:szCs w:val="24"/>
        </w:rPr>
        <w:t>Frenay</w:t>
      </w:r>
      <w:r w:rsidR="003208C9">
        <w:rPr>
          <w:rFonts w:ascii="Times New Roman" w:hAnsi="Times New Roman"/>
          <w:sz w:val="24"/>
          <w:szCs w:val="24"/>
        </w:rPr>
        <w:t>, 2002</w:t>
      </w:r>
      <w:r w:rsidR="008D438B" w:rsidRPr="004E5563">
        <w:rPr>
          <w:rFonts w:ascii="Times New Roman" w:hAnsi="Times New Roman"/>
          <w:sz w:val="24"/>
          <w:szCs w:val="24"/>
        </w:rPr>
        <w:t>).</w:t>
      </w:r>
    </w:p>
    <w:p w:rsidR="00D764DB" w:rsidRPr="004E5563" w:rsidRDefault="00AF7A7C" w:rsidP="00381048">
      <w:pPr>
        <w:autoSpaceDE w:val="0"/>
        <w:autoSpaceDN w:val="0"/>
        <w:adjustRightInd w:val="0"/>
        <w:spacing w:before="120" w:after="0"/>
        <w:jc w:val="both"/>
        <w:rPr>
          <w:rFonts w:ascii="Times New Roman" w:hAnsi="Times New Roman"/>
          <w:sz w:val="24"/>
          <w:szCs w:val="24"/>
          <w:lang w:val="fr-CH"/>
        </w:rPr>
      </w:pPr>
      <w:r w:rsidRPr="004E5563">
        <w:rPr>
          <w:rFonts w:ascii="Times New Roman" w:hAnsi="Times New Roman"/>
          <w:sz w:val="24"/>
          <w:szCs w:val="24"/>
          <w:lang w:val="fr-CH"/>
        </w:rPr>
        <w:t>Le développement de la pensée logique de l</w:t>
      </w:r>
      <w:r w:rsidR="00252006">
        <w:rPr>
          <w:rFonts w:ascii="Times New Roman" w:hAnsi="Times New Roman"/>
          <w:sz w:val="24"/>
          <w:szCs w:val="24"/>
          <w:lang w:val="fr-CH"/>
        </w:rPr>
        <w:t>’</w:t>
      </w:r>
      <w:r w:rsidRPr="004E5563">
        <w:rPr>
          <w:rFonts w:ascii="Times New Roman" w:hAnsi="Times New Roman"/>
          <w:sz w:val="24"/>
          <w:szCs w:val="24"/>
          <w:lang w:val="fr-CH"/>
        </w:rPr>
        <w:t>enfant a largement préoccupé Piaget</w:t>
      </w:r>
      <w:r w:rsidR="00D764DB" w:rsidRPr="004E5563">
        <w:rPr>
          <w:rFonts w:ascii="Times New Roman" w:hAnsi="Times New Roman"/>
          <w:sz w:val="24"/>
          <w:szCs w:val="24"/>
          <w:lang w:val="fr-CH"/>
        </w:rPr>
        <w:t xml:space="preserve">. Il </w:t>
      </w:r>
      <w:r w:rsidRPr="004E5563">
        <w:rPr>
          <w:rFonts w:ascii="Times New Roman" w:hAnsi="Times New Roman"/>
          <w:sz w:val="24"/>
          <w:szCs w:val="24"/>
          <w:lang w:val="fr-CH"/>
        </w:rPr>
        <w:t>s</w:t>
      </w:r>
      <w:r w:rsidR="00252006">
        <w:rPr>
          <w:rFonts w:ascii="Times New Roman" w:hAnsi="Times New Roman"/>
          <w:sz w:val="24"/>
          <w:szCs w:val="24"/>
          <w:lang w:val="fr-CH"/>
        </w:rPr>
        <w:t>’</w:t>
      </w:r>
      <w:r w:rsidRPr="004E5563">
        <w:rPr>
          <w:rFonts w:ascii="Times New Roman" w:hAnsi="Times New Roman"/>
          <w:sz w:val="24"/>
          <w:szCs w:val="24"/>
          <w:lang w:val="fr-CH"/>
        </w:rPr>
        <w:t>est alors adonné à l</w:t>
      </w:r>
      <w:r w:rsidR="00252006">
        <w:rPr>
          <w:rFonts w:ascii="Times New Roman" w:hAnsi="Times New Roman"/>
          <w:sz w:val="24"/>
          <w:szCs w:val="24"/>
          <w:lang w:val="fr-CH"/>
        </w:rPr>
        <w:t>’</w:t>
      </w:r>
      <w:r w:rsidRPr="004E5563">
        <w:rPr>
          <w:rFonts w:ascii="Times New Roman" w:hAnsi="Times New Roman"/>
          <w:sz w:val="24"/>
          <w:szCs w:val="24"/>
          <w:lang w:val="fr-CH"/>
        </w:rPr>
        <w:t>examen de</w:t>
      </w:r>
      <w:r w:rsidR="00D764DB" w:rsidRPr="004E5563">
        <w:rPr>
          <w:rFonts w:ascii="Times New Roman" w:hAnsi="Times New Roman"/>
          <w:sz w:val="24"/>
          <w:szCs w:val="24"/>
          <w:lang w:val="fr-CH"/>
        </w:rPr>
        <w:t xml:space="preserve"> la genèse des structures logiques et</w:t>
      </w:r>
      <w:r w:rsidR="00C627AB">
        <w:rPr>
          <w:rFonts w:ascii="Times New Roman" w:hAnsi="Times New Roman"/>
          <w:sz w:val="24"/>
          <w:szCs w:val="24"/>
          <w:lang w:val="fr-CH"/>
        </w:rPr>
        <w:t xml:space="preserve"> de</w:t>
      </w:r>
      <w:r w:rsidR="00D764DB" w:rsidRPr="004E5563">
        <w:rPr>
          <w:rFonts w:ascii="Times New Roman" w:hAnsi="Times New Roman"/>
          <w:sz w:val="24"/>
          <w:szCs w:val="24"/>
          <w:lang w:val="fr-CH"/>
        </w:rPr>
        <w:t xml:space="preserve"> l</w:t>
      </w:r>
      <w:r w:rsidR="00252006">
        <w:rPr>
          <w:rFonts w:ascii="Times New Roman" w:hAnsi="Times New Roman"/>
          <w:sz w:val="24"/>
          <w:szCs w:val="24"/>
          <w:lang w:val="fr-CH"/>
        </w:rPr>
        <w:t>’</w:t>
      </w:r>
      <w:r w:rsidR="00D764DB" w:rsidRPr="004E5563">
        <w:rPr>
          <w:rFonts w:ascii="Times New Roman" w:hAnsi="Times New Roman"/>
          <w:sz w:val="24"/>
          <w:szCs w:val="24"/>
          <w:lang w:val="fr-CH"/>
        </w:rPr>
        <w:t>élaboration des catégories de pensée. Pour lui, le développement cognitif n</w:t>
      </w:r>
      <w:r w:rsidR="00252006">
        <w:rPr>
          <w:rFonts w:ascii="Times New Roman" w:hAnsi="Times New Roman"/>
          <w:sz w:val="24"/>
          <w:szCs w:val="24"/>
          <w:lang w:val="fr-CH"/>
        </w:rPr>
        <w:t>’</w:t>
      </w:r>
      <w:r w:rsidR="00D764DB" w:rsidRPr="004E5563">
        <w:rPr>
          <w:rFonts w:ascii="Times New Roman" w:hAnsi="Times New Roman"/>
          <w:sz w:val="24"/>
          <w:szCs w:val="24"/>
          <w:lang w:val="fr-CH"/>
        </w:rPr>
        <w:t>est pas l</w:t>
      </w:r>
      <w:r w:rsidR="00252006">
        <w:rPr>
          <w:rFonts w:ascii="Times New Roman" w:hAnsi="Times New Roman"/>
          <w:sz w:val="24"/>
          <w:szCs w:val="24"/>
          <w:lang w:val="fr-CH"/>
        </w:rPr>
        <w:t>’</w:t>
      </w:r>
      <w:r w:rsidR="00D764DB" w:rsidRPr="004E5563">
        <w:rPr>
          <w:rFonts w:ascii="Times New Roman" w:hAnsi="Times New Roman"/>
          <w:sz w:val="24"/>
          <w:szCs w:val="24"/>
          <w:lang w:val="fr-CH"/>
        </w:rPr>
        <w:t xml:space="preserve">actualisation spontanée de potentialités </w:t>
      </w:r>
      <w:r w:rsidR="00D764DB" w:rsidRPr="004E5563">
        <w:rPr>
          <w:rFonts w:ascii="Times New Roman" w:hAnsi="Times New Roman"/>
          <w:sz w:val="24"/>
          <w:szCs w:val="24"/>
          <w:lang w:val="fr-CH"/>
        </w:rPr>
        <w:lastRenderedPageBreak/>
        <w:t>données a priori, mais il se construit progressivement au cours d</w:t>
      </w:r>
      <w:r w:rsidR="00252006">
        <w:rPr>
          <w:rFonts w:ascii="Times New Roman" w:hAnsi="Times New Roman"/>
          <w:sz w:val="24"/>
          <w:szCs w:val="24"/>
          <w:lang w:val="fr-CH"/>
        </w:rPr>
        <w:t>’</w:t>
      </w:r>
      <w:r w:rsidR="00D764DB" w:rsidRPr="004E5563">
        <w:rPr>
          <w:rFonts w:ascii="Times New Roman" w:hAnsi="Times New Roman"/>
          <w:sz w:val="24"/>
          <w:szCs w:val="24"/>
          <w:lang w:val="fr-CH"/>
        </w:rPr>
        <w:t>interactions courantes entre l</w:t>
      </w:r>
      <w:r w:rsidR="00252006">
        <w:rPr>
          <w:rFonts w:ascii="Times New Roman" w:hAnsi="Times New Roman"/>
          <w:sz w:val="24"/>
          <w:szCs w:val="24"/>
          <w:lang w:val="fr-CH"/>
        </w:rPr>
        <w:t>’</w:t>
      </w:r>
      <w:r w:rsidR="00D764DB" w:rsidRPr="004E5563">
        <w:rPr>
          <w:rFonts w:ascii="Times New Roman" w:hAnsi="Times New Roman"/>
          <w:sz w:val="24"/>
          <w:szCs w:val="24"/>
          <w:lang w:val="fr-CH"/>
        </w:rPr>
        <w:t>enfant et son environnement physique et social. Pour Piaget</w:t>
      </w:r>
      <w:r w:rsidR="008D438B" w:rsidRPr="004E5563">
        <w:rPr>
          <w:rFonts w:ascii="Times New Roman" w:hAnsi="Times New Roman"/>
          <w:sz w:val="24"/>
          <w:szCs w:val="24"/>
          <w:lang w:val="fr-CH"/>
        </w:rPr>
        <w:t xml:space="preserve">, </w:t>
      </w:r>
      <w:r w:rsidR="00D764DB" w:rsidRPr="004E5563">
        <w:rPr>
          <w:rFonts w:ascii="Times New Roman" w:hAnsi="Times New Roman"/>
          <w:sz w:val="24"/>
          <w:szCs w:val="24"/>
          <w:lang w:val="fr-CH"/>
        </w:rPr>
        <w:t>la pensée naît de l</w:t>
      </w:r>
      <w:r w:rsidR="00252006">
        <w:rPr>
          <w:rFonts w:ascii="Times New Roman" w:hAnsi="Times New Roman"/>
          <w:sz w:val="24"/>
          <w:szCs w:val="24"/>
          <w:lang w:val="fr-CH"/>
        </w:rPr>
        <w:t>’</w:t>
      </w:r>
      <w:r w:rsidR="00D764DB" w:rsidRPr="004E5563">
        <w:rPr>
          <w:rFonts w:ascii="Times New Roman" w:hAnsi="Times New Roman"/>
          <w:sz w:val="24"/>
          <w:szCs w:val="24"/>
          <w:lang w:val="fr-CH"/>
        </w:rPr>
        <w:t>action. Dans son modèle</w:t>
      </w:r>
      <w:r w:rsidR="003208C9">
        <w:rPr>
          <w:rFonts w:ascii="Times New Roman" w:hAnsi="Times New Roman"/>
          <w:sz w:val="24"/>
          <w:szCs w:val="24"/>
          <w:lang w:val="fr-CH"/>
        </w:rPr>
        <w:t>,</w:t>
      </w:r>
      <w:r w:rsidR="00D764DB" w:rsidRPr="004E5563">
        <w:rPr>
          <w:rFonts w:ascii="Times New Roman" w:hAnsi="Times New Roman"/>
          <w:sz w:val="24"/>
          <w:szCs w:val="24"/>
          <w:lang w:val="fr-CH"/>
        </w:rPr>
        <w:t xml:space="preserve"> le terme de « théorie opératoire » est généralement employé pour souligner le fait que les fonctions cognitives sont des ensembles d</w:t>
      </w:r>
      <w:r w:rsidR="00252006">
        <w:rPr>
          <w:rFonts w:ascii="Times New Roman" w:hAnsi="Times New Roman"/>
          <w:sz w:val="24"/>
          <w:szCs w:val="24"/>
          <w:lang w:val="fr-CH"/>
        </w:rPr>
        <w:t>’</w:t>
      </w:r>
      <w:r w:rsidR="00D764DB" w:rsidRPr="004E5563">
        <w:rPr>
          <w:rFonts w:ascii="Times New Roman" w:hAnsi="Times New Roman"/>
          <w:sz w:val="24"/>
          <w:szCs w:val="24"/>
          <w:lang w:val="fr-CH"/>
        </w:rPr>
        <w:t>opérations qui s</w:t>
      </w:r>
      <w:r w:rsidR="00252006">
        <w:rPr>
          <w:rFonts w:ascii="Times New Roman" w:hAnsi="Times New Roman"/>
          <w:sz w:val="24"/>
          <w:szCs w:val="24"/>
          <w:lang w:val="fr-CH"/>
        </w:rPr>
        <w:t>’</w:t>
      </w:r>
      <w:r w:rsidR="00D764DB" w:rsidRPr="004E5563">
        <w:rPr>
          <w:rFonts w:ascii="Times New Roman" w:hAnsi="Times New Roman"/>
          <w:sz w:val="24"/>
          <w:szCs w:val="24"/>
          <w:lang w:val="fr-CH"/>
        </w:rPr>
        <w:t>établissent d</w:t>
      </w:r>
      <w:r w:rsidR="00252006">
        <w:rPr>
          <w:rFonts w:ascii="Times New Roman" w:hAnsi="Times New Roman"/>
          <w:sz w:val="24"/>
          <w:szCs w:val="24"/>
          <w:lang w:val="fr-CH"/>
        </w:rPr>
        <w:t>’</w:t>
      </w:r>
      <w:r w:rsidR="00D764DB" w:rsidRPr="004E5563">
        <w:rPr>
          <w:rFonts w:ascii="Times New Roman" w:hAnsi="Times New Roman"/>
          <w:sz w:val="24"/>
          <w:szCs w:val="24"/>
          <w:lang w:val="fr-CH"/>
        </w:rPr>
        <w:t>abord sur le plan concret de façon essentiellement motrice et intuitive, puis se développent progressiv</w:t>
      </w:r>
      <w:r w:rsidR="00D764DB" w:rsidRPr="004E5563">
        <w:rPr>
          <w:rFonts w:ascii="Times New Roman" w:hAnsi="Times New Roman"/>
          <w:sz w:val="24"/>
          <w:szCs w:val="24"/>
          <w:lang w:val="fr-CH"/>
        </w:rPr>
        <w:t>e</w:t>
      </w:r>
      <w:r w:rsidR="00D764DB" w:rsidRPr="004E5563">
        <w:rPr>
          <w:rFonts w:ascii="Times New Roman" w:hAnsi="Times New Roman"/>
          <w:sz w:val="24"/>
          <w:szCs w:val="24"/>
          <w:lang w:val="fr-CH"/>
        </w:rPr>
        <w:t>ment sur le plan formel et s</w:t>
      </w:r>
      <w:r w:rsidR="00252006">
        <w:rPr>
          <w:rFonts w:ascii="Times New Roman" w:hAnsi="Times New Roman"/>
          <w:sz w:val="24"/>
          <w:szCs w:val="24"/>
          <w:lang w:val="fr-CH"/>
        </w:rPr>
        <w:t>’</w:t>
      </w:r>
      <w:r w:rsidR="00D764DB" w:rsidRPr="004E5563">
        <w:rPr>
          <w:rFonts w:ascii="Times New Roman" w:hAnsi="Times New Roman"/>
          <w:sz w:val="24"/>
          <w:szCs w:val="24"/>
          <w:lang w:val="fr-CH"/>
        </w:rPr>
        <w:t>organisent en structures. Dans le même temps, le concept de stade de développement est associé à une conception active de l</w:t>
      </w:r>
      <w:r w:rsidR="00252006">
        <w:rPr>
          <w:rFonts w:ascii="Times New Roman" w:hAnsi="Times New Roman"/>
          <w:sz w:val="24"/>
          <w:szCs w:val="24"/>
          <w:lang w:val="fr-CH"/>
        </w:rPr>
        <w:t>’</w:t>
      </w:r>
      <w:r w:rsidR="00D764DB" w:rsidRPr="004E5563">
        <w:rPr>
          <w:rFonts w:ascii="Times New Roman" w:hAnsi="Times New Roman"/>
          <w:sz w:val="24"/>
          <w:szCs w:val="24"/>
          <w:lang w:val="fr-CH"/>
        </w:rPr>
        <w:t>accroissement et de la construction des opérations mentales et de structures nouvelles. Il ne s</w:t>
      </w:r>
      <w:r w:rsidR="00252006">
        <w:rPr>
          <w:rFonts w:ascii="Times New Roman" w:hAnsi="Times New Roman"/>
          <w:sz w:val="24"/>
          <w:szCs w:val="24"/>
          <w:lang w:val="fr-CH"/>
        </w:rPr>
        <w:t>’</w:t>
      </w:r>
      <w:r w:rsidR="00D764DB" w:rsidRPr="004E5563">
        <w:rPr>
          <w:rFonts w:ascii="Times New Roman" w:hAnsi="Times New Roman"/>
          <w:sz w:val="24"/>
          <w:szCs w:val="24"/>
          <w:lang w:val="fr-CH"/>
        </w:rPr>
        <w:t>agit donc pas d</w:t>
      </w:r>
      <w:r w:rsidR="00252006">
        <w:rPr>
          <w:rFonts w:ascii="Times New Roman" w:hAnsi="Times New Roman"/>
          <w:sz w:val="24"/>
          <w:szCs w:val="24"/>
          <w:lang w:val="fr-CH"/>
        </w:rPr>
        <w:t>’</w:t>
      </w:r>
      <w:r w:rsidR="00D764DB" w:rsidRPr="004E5563">
        <w:rPr>
          <w:rFonts w:ascii="Times New Roman" w:hAnsi="Times New Roman"/>
          <w:sz w:val="24"/>
          <w:szCs w:val="24"/>
          <w:lang w:val="fr-CH"/>
        </w:rPr>
        <w:t>attendre passiv</w:t>
      </w:r>
      <w:r w:rsidR="00D764DB" w:rsidRPr="004E5563">
        <w:rPr>
          <w:rFonts w:ascii="Times New Roman" w:hAnsi="Times New Roman"/>
          <w:sz w:val="24"/>
          <w:szCs w:val="24"/>
          <w:lang w:val="fr-CH"/>
        </w:rPr>
        <w:t>e</w:t>
      </w:r>
      <w:r w:rsidR="00D764DB" w:rsidRPr="004E5563">
        <w:rPr>
          <w:rFonts w:ascii="Times New Roman" w:hAnsi="Times New Roman"/>
          <w:sz w:val="24"/>
          <w:szCs w:val="24"/>
          <w:lang w:val="fr-CH"/>
        </w:rPr>
        <w:t>ment le développement, mais de créer les conditions favorisant le passage d</w:t>
      </w:r>
      <w:r w:rsidR="00252006">
        <w:rPr>
          <w:rFonts w:ascii="Times New Roman" w:hAnsi="Times New Roman"/>
          <w:sz w:val="24"/>
          <w:szCs w:val="24"/>
          <w:lang w:val="fr-CH"/>
        </w:rPr>
        <w:t>’</w:t>
      </w:r>
      <w:r w:rsidR="00D764DB" w:rsidRPr="004E5563">
        <w:rPr>
          <w:rFonts w:ascii="Times New Roman" w:hAnsi="Times New Roman"/>
          <w:sz w:val="24"/>
          <w:szCs w:val="24"/>
          <w:lang w:val="fr-CH"/>
        </w:rPr>
        <w:t>une étape à une autre. A cet égard, Piaget insiste sur le rôle des processus d</w:t>
      </w:r>
      <w:r w:rsidR="00252006">
        <w:rPr>
          <w:rFonts w:ascii="Times New Roman" w:hAnsi="Times New Roman"/>
          <w:sz w:val="24"/>
          <w:szCs w:val="24"/>
          <w:lang w:val="fr-CH"/>
        </w:rPr>
        <w:t>’</w:t>
      </w:r>
      <w:r w:rsidR="00D764DB" w:rsidRPr="004E5563">
        <w:rPr>
          <w:rFonts w:ascii="Times New Roman" w:hAnsi="Times New Roman"/>
          <w:sz w:val="24"/>
          <w:szCs w:val="24"/>
          <w:lang w:val="fr-CH"/>
        </w:rPr>
        <w:t>assimilation et d</w:t>
      </w:r>
      <w:r w:rsidR="00252006">
        <w:rPr>
          <w:rFonts w:ascii="Times New Roman" w:hAnsi="Times New Roman"/>
          <w:sz w:val="24"/>
          <w:szCs w:val="24"/>
          <w:lang w:val="fr-CH"/>
        </w:rPr>
        <w:t>’</w:t>
      </w:r>
      <w:r w:rsidR="00D764DB" w:rsidRPr="004E5563">
        <w:rPr>
          <w:rFonts w:ascii="Times New Roman" w:hAnsi="Times New Roman"/>
          <w:sz w:val="24"/>
          <w:szCs w:val="24"/>
          <w:lang w:val="fr-CH"/>
        </w:rPr>
        <w:t>accommodation.</w:t>
      </w:r>
    </w:p>
    <w:p w:rsidR="00D764DB" w:rsidRPr="004E5563" w:rsidRDefault="00D764DB" w:rsidP="00381048">
      <w:pPr>
        <w:autoSpaceDE w:val="0"/>
        <w:autoSpaceDN w:val="0"/>
        <w:adjustRightInd w:val="0"/>
        <w:spacing w:before="120" w:after="0"/>
        <w:jc w:val="both"/>
        <w:rPr>
          <w:rFonts w:ascii="Times New Roman" w:hAnsi="Times New Roman"/>
          <w:sz w:val="24"/>
          <w:szCs w:val="24"/>
        </w:rPr>
      </w:pPr>
      <w:r w:rsidRPr="004E5563">
        <w:rPr>
          <w:rFonts w:ascii="Times New Roman" w:hAnsi="Times New Roman"/>
          <w:sz w:val="24"/>
          <w:szCs w:val="24"/>
          <w:lang w:val="fr-CH"/>
        </w:rPr>
        <w:t xml:space="preserve">Le </w:t>
      </w:r>
      <w:r w:rsidRPr="005C5DEC">
        <w:rPr>
          <w:rFonts w:ascii="Times New Roman" w:hAnsi="Times New Roman"/>
          <w:b/>
          <w:sz w:val="24"/>
          <w:szCs w:val="24"/>
          <w:lang w:val="fr-CH"/>
        </w:rPr>
        <w:t>processus d</w:t>
      </w:r>
      <w:r w:rsidR="00252006">
        <w:rPr>
          <w:rFonts w:ascii="Times New Roman" w:hAnsi="Times New Roman"/>
          <w:b/>
          <w:sz w:val="24"/>
          <w:szCs w:val="24"/>
          <w:lang w:val="fr-CH"/>
        </w:rPr>
        <w:t>’</w:t>
      </w:r>
      <w:r w:rsidRPr="005C5DEC">
        <w:rPr>
          <w:rFonts w:ascii="Times New Roman" w:hAnsi="Times New Roman"/>
          <w:b/>
          <w:sz w:val="24"/>
          <w:szCs w:val="24"/>
          <w:lang w:val="fr-CH"/>
        </w:rPr>
        <w:t>assimilation</w:t>
      </w:r>
      <w:r w:rsidRPr="004E5563">
        <w:rPr>
          <w:rFonts w:ascii="Times New Roman" w:hAnsi="Times New Roman"/>
          <w:sz w:val="24"/>
          <w:szCs w:val="24"/>
          <w:lang w:val="fr-CH"/>
        </w:rPr>
        <w:t xml:space="preserve"> permet d</w:t>
      </w:r>
      <w:r w:rsidR="00252006">
        <w:rPr>
          <w:rFonts w:ascii="Times New Roman" w:hAnsi="Times New Roman"/>
          <w:sz w:val="24"/>
          <w:szCs w:val="24"/>
          <w:lang w:val="fr-CH"/>
        </w:rPr>
        <w:t>’</w:t>
      </w:r>
      <w:r w:rsidRPr="004E5563">
        <w:rPr>
          <w:rFonts w:ascii="Times New Roman" w:hAnsi="Times New Roman"/>
          <w:sz w:val="24"/>
          <w:szCs w:val="24"/>
          <w:lang w:val="fr-CH"/>
        </w:rPr>
        <w:t xml:space="preserve">assimiler les nouvelles connaissances à celles déjà en place dans les structures cognitives. </w:t>
      </w:r>
      <w:r w:rsidRPr="004E5563">
        <w:rPr>
          <w:rFonts w:ascii="Times New Roman" w:hAnsi="Times New Roman"/>
          <w:sz w:val="24"/>
          <w:szCs w:val="24"/>
        </w:rPr>
        <w:t>Il se caractérise par l</w:t>
      </w:r>
      <w:r w:rsidR="00252006">
        <w:rPr>
          <w:rFonts w:ascii="Times New Roman" w:hAnsi="Times New Roman"/>
          <w:sz w:val="24"/>
          <w:szCs w:val="24"/>
        </w:rPr>
        <w:t>’’</w:t>
      </w:r>
      <w:r w:rsidRPr="004E5563">
        <w:rPr>
          <w:rFonts w:ascii="Times New Roman" w:hAnsi="Times New Roman"/>
          <w:sz w:val="24"/>
          <w:szCs w:val="24"/>
        </w:rPr>
        <w:t>intégration de nouvelles idées, ou nouvelles situations à des cadres mentaux déjà existants. C</w:t>
      </w:r>
      <w:r w:rsidR="00252006">
        <w:rPr>
          <w:rFonts w:ascii="Times New Roman" w:hAnsi="Times New Roman"/>
          <w:sz w:val="24"/>
          <w:szCs w:val="24"/>
        </w:rPr>
        <w:t>’</w:t>
      </w:r>
      <w:r w:rsidRPr="004E5563">
        <w:rPr>
          <w:rFonts w:ascii="Times New Roman" w:hAnsi="Times New Roman"/>
          <w:sz w:val="24"/>
          <w:szCs w:val="24"/>
        </w:rPr>
        <w:t>est l</w:t>
      </w:r>
      <w:r w:rsidR="00252006">
        <w:rPr>
          <w:rFonts w:ascii="Times New Roman" w:hAnsi="Times New Roman"/>
          <w:sz w:val="24"/>
          <w:szCs w:val="24"/>
        </w:rPr>
        <w:t>’’</w:t>
      </w:r>
      <w:r w:rsidRPr="004E5563">
        <w:rPr>
          <w:rFonts w:ascii="Times New Roman" w:hAnsi="Times New Roman"/>
          <w:sz w:val="24"/>
          <w:szCs w:val="24"/>
        </w:rPr>
        <w:t>action du sujet sur les objets qui l</w:t>
      </w:r>
      <w:r w:rsidR="00252006">
        <w:rPr>
          <w:rFonts w:ascii="Times New Roman" w:hAnsi="Times New Roman"/>
          <w:sz w:val="24"/>
          <w:szCs w:val="24"/>
        </w:rPr>
        <w:t>’</w:t>
      </w:r>
      <w:r w:rsidRPr="004E5563">
        <w:rPr>
          <w:rFonts w:ascii="Times New Roman" w:hAnsi="Times New Roman"/>
          <w:sz w:val="24"/>
          <w:szCs w:val="24"/>
        </w:rPr>
        <w:t xml:space="preserve">environnent. </w:t>
      </w:r>
      <w:r w:rsidR="008D438B" w:rsidRPr="004E5563">
        <w:rPr>
          <w:rFonts w:ascii="Times New Roman" w:hAnsi="Times New Roman"/>
          <w:sz w:val="24"/>
          <w:szCs w:val="24"/>
        </w:rPr>
        <w:t xml:space="preserve">Beckers (2011 : 47) écrit que </w:t>
      </w:r>
      <w:r w:rsidR="008D438B" w:rsidRPr="003208C9">
        <w:rPr>
          <w:rFonts w:ascii="Times New Roman" w:hAnsi="Times New Roman"/>
          <w:sz w:val="24"/>
          <w:szCs w:val="24"/>
        </w:rPr>
        <w:t>« </w:t>
      </w:r>
      <w:r w:rsidR="008D438B" w:rsidRPr="005C5DEC">
        <w:rPr>
          <w:rFonts w:ascii="Times New Roman" w:hAnsi="Times New Roman"/>
          <w:sz w:val="24"/>
          <w:szCs w:val="24"/>
        </w:rPr>
        <w:t>selon Piaget, apprendre, pour un individu, c</w:t>
      </w:r>
      <w:r w:rsidR="00252006">
        <w:rPr>
          <w:rFonts w:ascii="Times New Roman" w:hAnsi="Times New Roman"/>
          <w:sz w:val="24"/>
          <w:szCs w:val="24"/>
        </w:rPr>
        <w:t>’</w:t>
      </w:r>
      <w:r w:rsidR="008D438B" w:rsidRPr="005C5DEC">
        <w:rPr>
          <w:rFonts w:ascii="Times New Roman" w:hAnsi="Times New Roman"/>
          <w:sz w:val="24"/>
          <w:szCs w:val="24"/>
        </w:rPr>
        <w:t>est construire progressivement se</w:t>
      </w:r>
      <w:r w:rsidR="002E57BB" w:rsidRPr="005C5DEC">
        <w:rPr>
          <w:rFonts w:ascii="Times New Roman" w:hAnsi="Times New Roman"/>
          <w:sz w:val="24"/>
          <w:szCs w:val="24"/>
        </w:rPr>
        <w:t>s structures mentales en intera</w:t>
      </w:r>
      <w:r w:rsidR="008D438B" w:rsidRPr="005C5DEC">
        <w:rPr>
          <w:rFonts w:ascii="Times New Roman" w:hAnsi="Times New Roman"/>
          <w:sz w:val="24"/>
          <w:szCs w:val="24"/>
        </w:rPr>
        <w:t xml:space="preserve">ction </w:t>
      </w:r>
      <w:r w:rsidR="002E57BB" w:rsidRPr="005C5DEC">
        <w:rPr>
          <w:rFonts w:ascii="Times New Roman" w:hAnsi="Times New Roman"/>
          <w:sz w:val="24"/>
          <w:szCs w:val="24"/>
        </w:rPr>
        <w:t>avec son milieu</w:t>
      </w:r>
      <w:r w:rsidR="002E57BB" w:rsidRPr="003208C9">
        <w:rPr>
          <w:rFonts w:ascii="Times New Roman" w:hAnsi="Times New Roman"/>
          <w:sz w:val="24"/>
          <w:szCs w:val="24"/>
        </w:rPr>
        <w:t> »</w:t>
      </w:r>
      <w:r w:rsidR="003208C9">
        <w:rPr>
          <w:rFonts w:ascii="Times New Roman" w:hAnsi="Times New Roman"/>
          <w:sz w:val="24"/>
          <w:szCs w:val="24"/>
        </w:rPr>
        <w:t>.</w:t>
      </w:r>
      <w:r w:rsidR="002E57BB" w:rsidRPr="004E5563">
        <w:rPr>
          <w:rFonts w:ascii="Times New Roman" w:hAnsi="Times New Roman"/>
          <w:sz w:val="24"/>
          <w:szCs w:val="24"/>
        </w:rPr>
        <w:t xml:space="preserve"> </w:t>
      </w:r>
      <w:r w:rsidRPr="004E5563">
        <w:rPr>
          <w:rFonts w:ascii="Times New Roman" w:hAnsi="Times New Roman"/>
          <w:sz w:val="24"/>
          <w:szCs w:val="24"/>
        </w:rPr>
        <w:t>Cette action se fait en fonction des connaissances et des structures cognitives déjà élaborées. L</w:t>
      </w:r>
      <w:r w:rsidR="00252006">
        <w:rPr>
          <w:rFonts w:ascii="Times New Roman" w:hAnsi="Times New Roman"/>
          <w:sz w:val="24"/>
          <w:szCs w:val="24"/>
        </w:rPr>
        <w:t>’</w:t>
      </w:r>
      <w:r w:rsidRPr="004E5563">
        <w:rPr>
          <w:rFonts w:ascii="Times New Roman" w:hAnsi="Times New Roman"/>
          <w:sz w:val="24"/>
          <w:szCs w:val="24"/>
        </w:rPr>
        <w:t>assimilation offre la possibilité d</w:t>
      </w:r>
      <w:r w:rsidR="00252006">
        <w:rPr>
          <w:rFonts w:ascii="Times New Roman" w:hAnsi="Times New Roman"/>
          <w:sz w:val="24"/>
          <w:szCs w:val="24"/>
        </w:rPr>
        <w:t>’</w:t>
      </w:r>
      <w:r w:rsidRPr="004E5563">
        <w:rPr>
          <w:rFonts w:ascii="Times New Roman" w:hAnsi="Times New Roman"/>
          <w:sz w:val="24"/>
          <w:szCs w:val="24"/>
        </w:rPr>
        <w:t>intégrer les données nouvelles aux connaissances dont le sujet dispose déjà.</w:t>
      </w:r>
    </w:p>
    <w:p w:rsidR="00D764DB" w:rsidRPr="004E5563" w:rsidRDefault="00D764DB" w:rsidP="00381048">
      <w:pPr>
        <w:autoSpaceDE w:val="0"/>
        <w:autoSpaceDN w:val="0"/>
        <w:adjustRightInd w:val="0"/>
        <w:spacing w:before="120" w:after="0"/>
        <w:jc w:val="both"/>
        <w:rPr>
          <w:rFonts w:ascii="Times New Roman" w:hAnsi="Times New Roman"/>
          <w:sz w:val="24"/>
          <w:szCs w:val="24"/>
        </w:rPr>
      </w:pPr>
      <w:r w:rsidRPr="004E5563">
        <w:rPr>
          <w:rFonts w:ascii="Times New Roman" w:hAnsi="Times New Roman"/>
          <w:sz w:val="24"/>
          <w:szCs w:val="24"/>
        </w:rPr>
        <w:t xml:space="preserve">Pour ce qui est de </w:t>
      </w:r>
      <w:r w:rsidRPr="005C5DEC">
        <w:rPr>
          <w:rFonts w:ascii="Times New Roman" w:hAnsi="Times New Roman"/>
          <w:b/>
          <w:sz w:val="24"/>
          <w:szCs w:val="24"/>
        </w:rPr>
        <w:t>l</w:t>
      </w:r>
      <w:r w:rsidR="00252006">
        <w:rPr>
          <w:rFonts w:ascii="Times New Roman" w:hAnsi="Times New Roman"/>
          <w:b/>
          <w:sz w:val="24"/>
          <w:szCs w:val="24"/>
        </w:rPr>
        <w:t>’</w:t>
      </w:r>
      <w:r w:rsidRPr="005C5DEC">
        <w:rPr>
          <w:rFonts w:ascii="Times New Roman" w:hAnsi="Times New Roman"/>
          <w:b/>
          <w:sz w:val="24"/>
          <w:szCs w:val="24"/>
        </w:rPr>
        <w:t>accommodation</w:t>
      </w:r>
      <w:r w:rsidRPr="004E5563">
        <w:rPr>
          <w:rFonts w:ascii="Times New Roman" w:hAnsi="Times New Roman"/>
          <w:sz w:val="24"/>
          <w:szCs w:val="24"/>
        </w:rPr>
        <w:t xml:space="preserve">, </w:t>
      </w:r>
      <w:r w:rsidR="00D5086D" w:rsidRPr="004E5563">
        <w:rPr>
          <w:rFonts w:ascii="Times New Roman" w:hAnsi="Times New Roman"/>
          <w:sz w:val="24"/>
          <w:szCs w:val="24"/>
        </w:rPr>
        <w:t xml:space="preserve">il </w:t>
      </w:r>
      <w:r w:rsidRPr="004E5563">
        <w:rPr>
          <w:rFonts w:ascii="Times New Roman" w:hAnsi="Times New Roman"/>
          <w:sz w:val="24"/>
          <w:szCs w:val="24"/>
          <w:lang w:val="fr-CH"/>
        </w:rPr>
        <w:t>s</w:t>
      </w:r>
      <w:r w:rsidR="00252006">
        <w:rPr>
          <w:rFonts w:ascii="Times New Roman" w:hAnsi="Times New Roman"/>
          <w:sz w:val="24"/>
          <w:szCs w:val="24"/>
          <w:lang w:val="fr-CH"/>
        </w:rPr>
        <w:t>’</w:t>
      </w:r>
      <w:r w:rsidR="00D5086D" w:rsidRPr="004E5563">
        <w:rPr>
          <w:rFonts w:ascii="Times New Roman" w:hAnsi="Times New Roman"/>
          <w:sz w:val="24"/>
          <w:szCs w:val="24"/>
          <w:lang w:val="fr-CH"/>
        </w:rPr>
        <w:t>agit de la modification des schèmes du sujet sous la pression du réel</w:t>
      </w:r>
      <w:r w:rsidRPr="004E5563">
        <w:rPr>
          <w:rFonts w:ascii="Times New Roman" w:hAnsi="Times New Roman"/>
          <w:sz w:val="24"/>
          <w:szCs w:val="24"/>
        </w:rPr>
        <w:t>. L</w:t>
      </w:r>
      <w:r w:rsidR="00252006">
        <w:rPr>
          <w:rFonts w:ascii="Times New Roman" w:hAnsi="Times New Roman"/>
          <w:sz w:val="24"/>
          <w:szCs w:val="24"/>
        </w:rPr>
        <w:t>’</w:t>
      </w:r>
      <w:r w:rsidRPr="004E5563">
        <w:rPr>
          <w:rFonts w:ascii="Times New Roman" w:hAnsi="Times New Roman"/>
          <w:sz w:val="24"/>
          <w:szCs w:val="24"/>
        </w:rPr>
        <w:t>environnement agit sur l</w:t>
      </w:r>
      <w:r w:rsidR="00252006">
        <w:rPr>
          <w:rFonts w:ascii="Times New Roman" w:hAnsi="Times New Roman"/>
          <w:sz w:val="24"/>
          <w:szCs w:val="24"/>
        </w:rPr>
        <w:t>’</w:t>
      </w:r>
      <w:r w:rsidRPr="004E5563">
        <w:rPr>
          <w:rFonts w:ascii="Times New Roman" w:hAnsi="Times New Roman"/>
          <w:sz w:val="24"/>
          <w:szCs w:val="24"/>
        </w:rPr>
        <w:t>individu celui-ci devra provoquer des ajust</w:t>
      </w:r>
      <w:r w:rsidRPr="004E5563">
        <w:rPr>
          <w:rFonts w:ascii="Times New Roman" w:hAnsi="Times New Roman"/>
          <w:sz w:val="24"/>
          <w:szCs w:val="24"/>
        </w:rPr>
        <w:t>e</w:t>
      </w:r>
      <w:r w:rsidRPr="004E5563">
        <w:rPr>
          <w:rFonts w:ascii="Times New Roman" w:hAnsi="Times New Roman"/>
          <w:sz w:val="24"/>
          <w:szCs w:val="24"/>
        </w:rPr>
        <w:t>ments dans sa manière de voir, de faire, de penser, en vue de prendre en compte ces données nouvelles perturbantes. L</w:t>
      </w:r>
      <w:r w:rsidR="00252006">
        <w:rPr>
          <w:rFonts w:ascii="Times New Roman" w:hAnsi="Times New Roman"/>
          <w:sz w:val="24"/>
          <w:szCs w:val="24"/>
        </w:rPr>
        <w:t>’</w:t>
      </w:r>
      <w:r w:rsidRPr="004E5563">
        <w:rPr>
          <w:rFonts w:ascii="Times New Roman" w:hAnsi="Times New Roman"/>
          <w:sz w:val="24"/>
          <w:szCs w:val="24"/>
        </w:rPr>
        <w:t>action imposée par le milieu sur l</w:t>
      </w:r>
      <w:r w:rsidR="00252006">
        <w:rPr>
          <w:rFonts w:ascii="Times New Roman" w:hAnsi="Times New Roman"/>
          <w:sz w:val="24"/>
          <w:szCs w:val="24"/>
        </w:rPr>
        <w:t>’</w:t>
      </w:r>
      <w:r w:rsidRPr="004E5563">
        <w:rPr>
          <w:rFonts w:ascii="Times New Roman" w:hAnsi="Times New Roman"/>
          <w:sz w:val="24"/>
          <w:szCs w:val="24"/>
        </w:rPr>
        <w:t>activité cognitive de ce sujet le pousse à une réorganisation de ses connaissances, à une modification de sa manière de voir les choses, ainsi qu</w:t>
      </w:r>
      <w:r w:rsidR="00252006">
        <w:rPr>
          <w:rFonts w:ascii="Times New Roman" w:hAnsi="Times New Roman"/>
          <w:sz w:val="24"/>
          <w:szCs w:val="24"/>
        </w:rPr>
        <w:t>’</w:t>
      </w:r>
      <w:r w:rsidRPr="004E5563">
        <w:rPr>
          <w:rFonts w:ascii="Times New Roman" w:hAnsi="Times New Roman"/>
          <w:sz w:val="24"/>
          <w:szCs w:val="24"/>
        </w:rPr>
        <w:t>à la modification de sa conduite et de ses structures.</w:t>
      </w:r>
      <w:r w:rsidR="00D5086D" w:rsidRPr="004E5563">
        <w:rPr>
          <w:rFonts w:ascii="Times New Roman" w:hAnsi="Times New Roman"/>
          <w:sz w:val="24"/>
          <w:szCs w:val="24"/>
        </w:rPr>
        <w:t xml:space="preserve"> Lorsque le sujet a</w:t>
      </w:r>
      <w:r w:rsidR="00D5086D" w:rsidRPr="004E5563">
        <w:rPr>
          <w:rFonts w:ascii="Times New Roman" w:hAnsi="Times New Roman"/>
          <w:sz w:val="24"/>
          <w:szCs w:val="24"/>
        </w:rPr>
        <w:t>p</w:t>
      </w:r>
      <w:r w:rsidR="00D5086D" w:rsidRPr="004E5563">
        <w:rPr>
          <w:rFonts w:ascii="Times New Roman" w:hAnsi="Times New Roman"/>
          <w:sz w:val="24"/>
          <w:szCs w:val="24"/>
        </w:rPr>
        <w:t>prend,</w:t>
      </w:r>
      <w:r w:rsidR="00870B07" w:rsidRPr="004E5563">
        <w:rPr>
          <w:rFonts w:ascii="Times New Roman" w:hAnsi="Times New Roman"/>
          <w:sz w:val="24"/>
          <w:szCs w:val="24"/>
        </w:rPr>
        <w:t xml:space="preserve"> il faut qu</w:t>
      </w:r>
      <w:r w:rsidR="00252006">
        <w:rPr>
          <w:rFonts w:ascii="Times New Roman" w:hAnsi="Times New Roman"/>
          <w:sz w:val="24"/>
          <w:szCs w:val="24"/>
        </w:rPr>
        <w:t>’</w:t>
      </w:r>
      <w:r w:rsidR="00870B07" w:rsidRPr="004E5563">
        <w:rPr>
          <w:rFonts w:ascii="Times New Roman" w:hAnsi="Times New Roman"/>
          <w:sz w:val="24"/>
          <w:szCs w:val="24"/>
        </w:rPr>
        <w:t>il reconnaisse les difficultés, qu</w:t>
      </w:r>
      <w:r w:rsidR="00252006">
        <w:rPr>
          <w:rFonts w:ascii="Times New Roman" w:hAnsi="Times New Roman"/>
          <w:sz w:val="24"/>
          <w:szCs w:val="24"/>
        </w:rPr>
        <w:t>’</w:t>
      </w:r>
      <w:r w:rsidR="00870B07" w:rsidRPr="004E5563">
        <w:rPr>
          <w:rFonts w:ascii="Times New Roman" w:hAnsi="Times New Roman"/>
          <w:sz w:val="24"/>
          <w:szCs w:val="24"/>
        </w:rPr>
        <w:t>il se laisse déséquilibre</w:t>
      </w:r>
      <w:r w:rsidR="001F45EA">
        <w:rPr>
          <w:rFonts w:ascii="Times New Roman" w:hAnsi="Times New Roman"/>
          <w:sz w:val="24"/>
          <w:szCs w:val="24"/>
        </w:rPr>
        <w:t>r</w:t>
      </w:r>
      <w:r w:rsidR="00870B07" w:rsidRPr="004E5563">
        <w:rPr>
          <w:rFonts w:ascii="Times New Roman" w:hAnsi="Times New Roman"/>
          <w:sz w:val="24"/>
          <w:szCs w:val="24"/>
        </w:rPr>
        <w:t>. Il</w:t>
      </w:r>
      <w:r w:rsidR="00D5086D" w:rsidRPr="004E5563">
        <w:rPr>
          <w:rFonts w:ascii="Times New Roman" w:hAnsi="Times New Roman"/>
          <w:sz w:val="24"/>
          <w:szCs w:val="24"/>
        </w:rPr>
        <w:t xml:space="preserve"> passe </w:t>
      </w:r>
      <w:r w:rsidR="00870B07" w:rsidRPr="004E5563">
        <w:rPr>
          <w:rFonts w:ascii="Times New Roman" w:hAnsi="Times New Roman"/>
          <w:sz w:val="24"/>
          <w:szCs w:val="24"/>
        </w:rPr>
        <w:t xml:space="preserve">ainsi </w:t>
      </w:r>
      <w:r w:rsidR="00D5086D" w:rsidRPr="004E5563">
        <w:rPr>
          <w:rFonts w:ascii="Times New Roman" w:hAnsi="Times New Roman"/>
          <w:sz w:val="24"/>
          <w:szCs w:val="24"/>
        </w:rPr>
        <w:t>des phases d</w:t>
      </w:r>
      <w:r w:rsidR="00252006">
        <w:rPr>
          <w:rFonts w:ascii="Times New Roman" w:hAnsi="Times New Roman"/>
          <w:sz w:val="24"/>
          <w:szCs w:val="24"/>
        </w:rPr>
        <w:t>’</w:t>
      </w:r>
      <w:r w:rsidR="00D5086D" w:rsidRPr="004E5563">
        <w:rPr>
          <w:rFonts w:ascii="Times New Roman" w:hAnsi="Times New Roman"/>
          <w:sz w:val="24"/>
          <w:szCs w:val="24"/>
        </w:rPr>
        <w:t>accommodation, au déséquilibre, marqué par un progrès qualitatif des connaissances conduisant à un équilibre d</w:t>
      </w:r>
      <w:r w:rsidR="00252006">
        <w:rPr>
          <w:rFonts w:ascii="Times New Roman" w:hAnsi="Times New Roman"/>
          <w:sz w:val="24"/>
          <w:szCs w:val="24"/>
        </w:rPr>
        <w:t>’</w:t>
      </w:r>
      <w:r w:rsidR="00D5086D" w:rsidRPr="004E5563">
        <w:rPr>
          <w:rFonts w:ascii="Times New Roman" w:hAnsi="Times New Roman"/>
          <w:sz w:val="24"/>
          <w:szCs w:val="24"/>
        </w:rPr>
        <w:t>ordre supérieur : c</w:t>
      </w:r>
      <w:r w:rsidR="00252006">
        <w:rPr>
          <w:rFonts w:ascii="Times New Roman" w:hAnsi="Times New Roman"/>
          <w:sz w:val="24"/>
          <w:szCs w:val="24"/>
        </w:rPr>
        <w:t>’</w:t>
      </w:r>
      <w:r w:rsidR="00D5086D" w:rsidRPr="004E5563">
        <w:rPr>
          <w:rFonts w:ascii="Times New Roman" w:hAnsi="Times New Roman"/>
          <w:sz w:val="24"/>
          <w:szCs w:val="24"/>
        </w:rPr>
        <w:t>est la rééquilibration majorante (Beckers, 2011 : 48).</w:t>
      </w:r>
      <w:r w:rsidR="00231070" w:rsidRPr="004E5563">
        <w:rPr>
          <w:rFonts w:ascii="Times New Roman" w:hAnsi="Times New Roman"/>
          <w:sz w:val="24"/>
          <w:szCs w:val="24"/>
        </w:rPr>
        <w:t xml:space="preserve"> En somme, c</w:t>
      </w:r>
      <w:r w:rsidR="00252006">
        <w:rPr>
          <w:rFonts w:ascii="Times New Roman" w:hAnsi="Times New Roman"/>
          <w:sz w:val="24"/>
          <w:szCs w:val="24"/>
        </w:rPr>
        <w:t>’</w:t>
      </w:r>
      <w:r w:rsidR="00231070" w:rsidRPr="004E5563">
        <w:rPr>
          <w:rFonts w:ascii="Times New Roman" w:hAnsi="Times New Roman"/>
          <w:sz w:val="24"/>
          <w:szCs w:val="24"/>
        </w:rPr>
        <w:t>est la recher</w:t>
      </w:r>
      <w:r w:rsidR="00BD074D" w:rsidRPr="004E5563">
        <w:rPr>
          <w:rFonts w:ascii="Times New Roman" w:hAnsi="Times New Roman"/>
          <w:sz w:val="24"/>
          <w:szCs w:val="24"/>
        </w:rPr>
        <w:t>c</w:t>
      </w:r>
      <w:r w:rsidR="00231070" w:rsidRPr="004E5563">
        <w:rPr>
          <w:rFonts w:ascii="Times New Roman" w:hAnsi="Times New Roman"/>
          <w:sz w:val="24"/>
          <w:szCs w:val="24"/>
        </w:rPr>
        <w:t>he de solution, de compromis, c</w:t>
      </w:r>
      <w:r w:rsidR="00252006">
        <w:rPr>
          <w:rFonts w:ascii="Times New Roman" w:hAnsi="Times New Roman"/>
          <w:sz w:val="24"/>
          <w:szCs w:val="24"/>
        </w:rPr>
        <w:t>’</w:t>
      </w:r>
      <w:r w:rsidR="00231070" w:rsidRPr="004E5563">
        <w:rPr>
          <w:rFonts w:ascii="Times New Roman" w:hAnsi="Times New Roman"/>
          <w:sz w:val="24"/>
          <w:szCs w:val="24"/>
        </w:rPr>
        <w:t>est l</w:t>
      </w:r>
      <w:r w:rsidR="00252006">
        <w:rPr>
          <w:rFonts w:ascii="Times New Roman" w:hAnsi="Times New Roman"/>
          <w:sz w:val="24"/>
          <w:szCs w:val="24"/>
        </w:rPr>
        <w:t>’</w:t>
      </w:r>
      <w:r w:rsidR="00231070" w:rsidRPr="004E5563">
        <w:rPr>
          <w:rFonts w:ascii="Times New Roman" w:hAnsi="Times New Roman"/>
          <w:sz w:val="24"/>
          <w:szCs w:val="24"/>
        </w:rPr>
        <w:t>autorégulation.</w:t>
      </w:r>
    </w:p>
    <w:p w:rsidR="00D764DB" w:rsidRPr="004E5563" w:rsidRDefault="00D764DB" w:rsidP="00381048">
      <w:pPr>
        <w:spacing w:before="120" w:after="0"/>
        <w:jc w:val="both"/>
        <w:rPr>
          <w:rFonts w:ascii="Times New Roman" w:hAnsi="Times New Roman"/>
          <w:sz w:val="24"/>
          <w:szCs w:val="24"/>
          <w:lang w:val="fr-CH"/>
        </w:rPr>
      </w:pPr>
      <w:r w:rsidRPr="004E5563">
        <w:rPr>
          <w:rFonts w:ascii="Times New Roman" w:hAnsi="Times New Roman"/>
          <w:sz w:val="24"/>
          <w:szCs w:val="24"/>
          <w:lang w:val="fr-CH"/>
        </w:rPr>
        <w:t xml:space="preserve">Rondal et Hotyat (1995 : 23), citant un extrait de la </w:t>
      </w:r>
      <w:r w:rsidRPr="004E5563">
        <w:rPr>
          <w:rFonts w:ascii="Times New Roman" w:hAnsi="Times New Roman"/>
          <w:i/>
          <w:sz w:val="24"/>
          <w:szCs w:val="24"/>
          <w:lang w:val="fr-CH"/>
        </w:rPr>
        <w:t>Psychologie de l</w:t>
      </w:r>
      <w:r w:rsidR="00252006">
        <w:rPr>
          <w:rFonts w:ascii="Times New Roman" w:hAnsi="Times New Roman"/>
          <w:i/>
          <w:sz w:val="24"/>
          <w:szCs w:val="24"/>
          <w:lang w:val="fr-CH"/>
        </w:rPr>
        <w:t>’</w:t>
      </w:r>
      <w:r w:rsidRPr="004E5563">
        <w:rPr>
          <w:rFonts w:ascii="Times New Roman" w:hAnsi="Times New Roman"/>
          <w:i/>
          <w:sz w:val="24"/>
          <w:szCs w:val="24"/>
          <w:lang w:val="fr-CH"/>
        </w:rPr>
        <w:t>enfant</w:t>
      </w:r>
      <w:r w:rsidRPr="004E5563">
        <w:rPr>
          <w:rFonts w:ascii="Times New Roman" w:hAnsi="Times New Roman"/>
          <w:sz w:val="24"/>
          <w:szCs w:val="24"/>
          <w:lang w:val="fr-CH"/>
        </w:rPr>
        <w:t xml:space="preserve"> (Piaget &amp; Inhe</w:t>
      </w:r>
      <w:r w:rsidRPr="004E5563">
        <w:rPr>
          <w:rFonts w:ascii="Times New Roman" w:hAnsi="Times New Roman"/>
          <w:sz w:val="24"/>
          <w:szCs w:val="24"/>
          <w:lang w:val="fr-CH"/>
        </w:rPr>
        <w:t>l</w:t>
      </w:r>
      <w:r w:rsidRPr="004E5563">
        <w:rPr>
          <w:rFonts w:ascii="Times New Roman" w:hAnsi="Times New Roman"/>
          <w:sz w:val="24"/>
          <w:szCs w:val="24"/>
          <w:lang w:val="fr-CH"/>
        </w:rPr>
        <w:t xml:space="preserve">der, 1966 : 122-124) pour illustrer le point de vue constructiviste, affirment : </w:t>
      </w:r>
      <w:r w:rsidRPr="005C5DEC">
        <w:rPr>
          <w:rFonts w:ascii="Times New Roman" w:hAnsi="Times New Roman"/>
          <w:sz w:val="24"/>
          <w:szCs w:val="24"/>
          <w:lang w:val="fr-CH"/>
        </w:rPr>
        <w:t>« Si la matur</w:t>
      </w:r>
      <w:r w:rsidRPr="005C5DEC">
        <w:rPr>
          <w:rFonts w:ascii="Times New Roman" w:hAnsi="Times New Roman"/>
          <w:sz w:val="24"/>
          <w:szCs w:val="24"/>
          <w:lang w:val="fr-CH"/>
        </w:rPr>
        <w:t>a</w:t>
      </w:r>
      <w:r w:rsidRPr="005C5DEC">
        <w:rPr>
          <w:rFonts w:ascii="Times New Roman" w:hAnsi="Times New Roman"/>
          <w:sz w:val="24"/>
          <w:szCs w:val="24"/>
          <w:lang w:val="fr-CH"/>
        </w:rPr>
        <w:t>tion organique constitue à coup sûr un facteur nécessaire, jouant un rôle sans doute indispe</w:t>
      </w:r>
      <w:r w:rsidRPr="005C5DEC">
        <w:rPr>
          <w:rFonts w:ascii="Times New Roman" w:hAnsi="Times New Roman"/>
          <w:sz w:val="24"/>
          <w:szCs w:val="24"/>
          <w:lang w:val="fr-CH"/>
        </w:rPr>
        <w:t>n</w:t>
      </w:r>
      <w:r w:rsidRPr="005C5DEC">
        <w:rPr>
          <w:rFonts w:ascii="Times New Roman" w:hAnsi="Times New Roman"/>
          <w:sz w:val="24"/>
          <w:szCs w:val="24"/>
          <w:lang w:val="fr-CH"/>
        </w:rPr>
        <w:t>sable dans l</w:t>
      </w:r>
      <w:r w:rsidR="00252006">
        <w:rPr>
          <w:rFonts w:ascii="Times New Roman" w:hAnsi="Times New Roman"/>
          <w:sz w:val="24"/>
          <w:szCs w:val="24"/>
          <w:lang w:val="fr-CH"/>
        </w:rPr>
        <w:t>’</w:t>
      </w:r>
      <w:r w:rsidRPr="005C5DEC">
        <w:rPr>
          <w:rFonts w:ascii="Times New Roman" w:hAnsi="Times New Roman"/>
          <w:sz w:val="24"/>
          <w:szCs w:val="24"/>
          <w:lang w:val="fr-CH"/>
        </w:rPr>
        <w:t>ordre invariant de succession des stades, elle n</w:t>
      </w:r>
      <w:r w:rsidR="00252006">
        <w:rPr>
          <w:rFonts w:ascii="Times New Roman" w:hAnsi="Times New Roman"/>
          <w:sz w:val="24"/>
          <w:szCs w:val="24"/>
          <w:lang w:val="fr-CH"/>
        </w:rPr>
        <w:t>’</w:t>
      </w:r>
      <w:r w:rsidRPr="005C5DEC">
        <w:rPr>
          <w:rFonts w:ascii="Times New Roman" w:hAnsi="Times New Roman"/>
          <w:sz w:val="24"/>
          <w:szCs w:val="24"/>
          <w:lang w:val="fr-CH"/>
        </w:rPr>
        <w:t>explique pas tout le développ</w:t>
      </w:r>
      <w:r w:rsidRPr="005C5DEC">
        <w:rPr>
          <w:rFonts w:ascii="Times New Roman" w:hAnsi="Times New Roman"/>
          <w:sz w:val="24"/>
          <w:szCs w:val="24"/>
          <w:lang w:val="fr-CH"/>
        </w:rPr>
        <w:t>e</w:t>
      </w:r>
      <w:r w:rsidRPr="005C5DEC">
        <w:rPr>
          <w:rFonts w:ascii="Times New Roman" w:hAnsi="Times New Roman"/>
          <w:sz w:val="24"/>
          <w:szCs w:val="24"/>
          <w:lang w:val="fr-CH"/>
        </w:rPr>
        <w:t>ment et ne représente qu</w:t>
      </w:r>
      <w:r w:rsidR="00252006">
        <w:rPr>
          <w:rFonts w:ascii="Times New Roman" w:hAnsi="Times New Roman"/>
          <w:sz w:val="24"/>
          <w:szCs w:val="24"/>
          <w:lang w:val="fr-CH"/>
        </w:rPr>
        <w:t>’</w:t>
      </w:r>
      <w:r w:rsidRPr="005C5DEC">
        <w:rPr>
          <w:rFonts w:ascii="Times New Roman" w:hAnsi="Times New Roman"/>
          <w:sz w:val="24"/>
          <w:szCs w:val="24"/>
          <w:lang w:val="fr-CH"/>
        </w:rPr>
        <w:t>un facteur parmi les autres</w:t>
      </w:r>
      <w:r w:rsidR="007F215D">
        <w:rPr>
          <w:rFonts w:ascii="Times New Roman" w:hAnsi="Times New Roman"/>
          <w:sz w:val="24"/>
          <w:szCs w:val="24"/>
          <w:lang w:val="fr-CH"/>
        </w:rPr>
        <w:t>.</w:t>
      </w:r>
      <w:r w:rsidRPr="005C5DEC">
        <w:rPr>
          <w:rFonts w:ascii="Times New Roman" w:hAnsi="Times New Roman"/>
          <w:sz w:val="24"/>
          <w:szCs w:val="24"/>
          <w:lang w:val="fr-CH"/>
        </w:rPr>
        <w:t xml:space="preserve"> (…) Le rôle de l</w:t>
      </w:r>
      <w:r w:rsidR="00252006">
        <w:rPr>
          <w:rFonts w:ascii="Times New Roman" w:hAnsi="Times New Roman"/>
          <w:sz w:val="24"/>
          <w:szCs w:val="24"/>
          <w:lang w:val="fr-CH"/>
        </w:rPr>
        <w:t>’</w:t>
      </w:r>
      <w:r w:rsidRPr="005C5DEC">
        <w:rPr>
          <w:rFonts w:ascii="Times New Roman" w:hAnsi="Times New Roman"/>
          <w:sz w:val="24"/>
          <w:szCs w:val="24"/>
          <w:lang w:val="fr-CH"/>
        </w:rPr>
        <w:t>exercice et de l</w:t>
      </w:r>
      <w:r w:rsidR="00252006">
        <w:rPr>
          <w:rFonts w:ascii="Times New Roman" w:hAnsi="Times New Roman"/>
          <w:sz w:val="24"/>
          <w:szCs w:val="24"/>
          <w:lang w:val="fr-CH"/>
        </w:rPr>
        <w:t>’</w:t>
      </w:r>
      <w:r w:rsidRPr="005C5DEC">
        <w:rPr>
          <w:rFonts w:ascii="Times New Roman" w:hAnsi="Times New Roman"/>
          <w:sz w:val="24"/>
          <w:szCs w:val="24"/>
          <w:lang w:val="fr-CH"/>
        </w:rPr>
        <w:t>expérience acquise (…) est lui aussi essentiel et nécessaire (…) mais c</w:t>
      </w:r>
      <w:r w:rsidR="00252006">
        <w:rPr>
          <w:rFonts w:ascii="Times New Roman" w:hAnsi="Times New Roman"/>
          <w:sz w:val="24"/>
          <w:szCs w:val="24"/>
          <w:lang w:val="fr-CH"/>
        </w:rPr>
        <w:t>’</w:t>
      </w:r>
      <w:r w:rsidRPr="005C5DEC">
        <w:rPr>
          <w:rFonts w:ascii="Times New Roman" w:hAnsi="Times New Roman"/>
          <w:sz w:val="24"/>
          <w:szCs w:val="24"/>
          <w:lang w:val="fr-CH"/>
        </w:rPr>
        <w:t>est un facteur co</w:t>
      </w:r>
      <w:r w:rsidRPr="005C5DEC">
        <w:rPr>
          <w:rFonts w:ascii="Times New Roman" w:hAnsi="Times New Roman"/>
          <w:sz w:val="24"/>
          <w:szCs w:val="24"/>
          <w:lang w:val="fr-CH"/>
        </w:rPr>
        <w:t>m</w:t>
      </w:r>
      <w:r w:rsidRPr="005C5DEC">
        <w:rPr>
          <w:rFonts w:ascii="Times New Roman" w:hAnsi="Times New Roman"/>
          <w:sz w:val="24"/>
          <w:szCs w:val="24"/>
          <w:lang w:val="fr-CH"/>
        </w:rPr>
        <w:t>plexe et qui n</w:t>
      </w:r>
      <w:r w:rsidR="00252006">
        <w:rPr>
          <w:rFonts w:ascii="Times New Roman" w:hAnsi="Times New Roman"/>
          <w:sz w:val="24"/>
          <w:szCs w:val="24"/>
          <w:lang w:val="fr-CH"/>
        </w:rPr>
        <w:t>’</w:t>
      </w:r>
      <w:r w:rsidRPr="005C5DEC">
        <w:rPr>
          <w:rFonts w:ascii="Times New Roman" w:hAnsi="Times New Roman"/>
          <w:sz w:val="24"/>
          <w:szCs w:val="24"/>
          <w:lang w:val="fr-CH"/>
        </w:rPr>
        <w:t>explique pas tout</w:t>
      </w:r>
      <w:r w:rsidR="007F215D">
        <w:rPr>
          <w:rFonts w:ascii="Times New Roman" w:hAnsi="Times New Roman"/>
          <w:sz w:val="24"/>
          <w:szCs w:val="24"/>
          <w:lang w:val="fr-CH"/>
        </w:rPr>
        <w:t>.</w:t>
      </w:r>
      <w:r w:rsidRPr="005C5DEC">
        <w:rPr>
          <w:rFonts w:ascii="Times New Roman" w:hAnsi="Times New Roman"/>
          <w:sz w:val="24"/>
          <w:szCs w:val="24"/>
          <w:lang w:val="fr-CH"/>
        </w:rPr>
        <w:t xml:space="preserve"> (…) Le troisième facteur fondamental mais à nouveau insu</w:t>
      </w:r>
      <w:r w:rsidRPr="005C5DEC">
        <w:rPr>
          <w:rFonts w:ascii="Times New Roman" w:hAnsi="Times New Roman"/>
          <w:sz w:val="24"/>
          <w:szCs w:val="24"/>
          <w:lang w:val="fr-CH"/>
        </w:rPr>
        <w:t>f</w:t>
      </w:r>
      <w:r w:rsidRPr="005C5DEC">
        <w:rPr>
          <w:rFonts w:ascii="Times New Roman" w:hAnsi="Times New Roman"/>
          <w:sz w:val="24"/>
          <w:szCs w:val="24"/>
          <w:lang w:val="fr-CH"/>
        </w:rPr>
        <w:t>fisant à lui seul, est celui des interactions et transmissions sociales. Quoique nécessaire et e</w:t>
      </w:r>
      <w:r w:rsidRPr="005C5DEC">
        <w:rPr>
          <w:rFonts w:ascii="Times New Roman" w:hAnsi="Times New Roman"/>
          <w:sz w:val="24"/>
          <w:szCs w:val="24"/>
          <w:lang w:val="fr-CH"/>
        </w:rPr>
        <w:t>s</w:t>
      </w:r>
      <w:r w:rsidRPr="005C5DEC">
        <w:rPr>
          <w:rFonts w:ascii="Times New Roman" w:hAnsi="Times New Roman"/>
          <w:sz w:val="24"/>
          <w:szCs w:val="24"/>
          <w:lang w:val="fr-CH"/>
        </w:rPr>
        <w:t>sentiel, ce facteur est insuffisant (…) Dans le cas du développement de l</w:t>
      </w:r>
      <w:r w:rsidR="00252006">
        <w:rPr>
          <w:rFonts w:ascii="Times New Roman" w:hAnsi="Times New Roman"/>
          <w:sz w:val="24"/>
          <w:szCs w:val="24"/>
          <w:lang w:val="fr-CH"/>
        </w:rPr>
        <w:t>’</w:t>
      </w:r>
      <w:r w:rsidRPr="005C5DEC">
        <w:rPr>
          <w:rFonts w:ascii="Times New Roman" w:hAnsi="Times New Roman"/>
          <w:sz w:val="24"/>
          <w:szCs w:val="24"/>
          <w:lang w:val="fr-CH"/>
        </w:rPr>
        <w:t>enfant il n</w:t>
      </w:r>
      <w:r w:rsidR="00252006">
        <w:rPr>
          <w:rFonts w:ascii="Times New Roman" w:hAnsi="Times New Roman"/>
          <w:sz w:val="24"/>
          <w:szCs w:val="24"/>
          <w:lang w:val="fr-CH"/>
        </w:rPr>
        <w:t>’</w:t>
      </w:r>
      <w:r w:rsidRPr="005C5DEC">
        <w:rPr>
          <w:rFonts w:ascii="Times New Roman" w:hAnsi="Times New Roman"/>
          <w:sz w:val="24"/>
          <w:szCs w:val="24"/>
          <w:lang w:val="fr-CH"/>
        </w:rPr>
        <w:t>y a pas de schéma préétabli, mais une construction progressive telle que chaque innovation ne devient possible qu</w:t>
      </w:r>
      <w:r w:rsidR="00252006">
        <w:rPr>
          <w:rFonts w:ascii="Times New Roman" w:hAnsi="Times New Roman"/>
          <w:sz w:val="24"/>
          <w:szCs w:val="24"/>
          <w:lang w:val="fr-CH"/>
        </w:rPr>
        <w:t>’</w:t>
      </w:r>
      <w:r w:rsidRPr="005C5DEC">
        <w:rPr>
          <w:rFonts w:ascii="Times New Roman" w:hAnsi="Times New Roman"/>
          <w:sz w:val="24"/>
          <w:szCs w:val="24"/>
          <w:lang w:val="fr-CH"/>
        </w:rPr>
        <w:t>en fonction de la précédente (…) </w:t>
      </w:r>
      <w:r w:rsidRPr="003208C9">
        <w:rPr>
          <w:rFonts w:ascii="Times New Roman" w:hAnsi="Times New Roman"/>
          <w:sz w:val="24"/>
          <w:szCs w:val="24"/>
          <w:lang w:val="fr-CH"/>
        </w:rPr>
        <w:t>»</w:t>
      </w:r>
      <w:r w:rsidRPr="004E5563">
        <w:rPr>
          <w:rFonts w:ascii="Times New Roman" w:hAnsi="Times New Roman"/>
          <w:sz w:val="24"/>
          <w:szCs w:val="24"/>
          <w:lang w:val="fr-CH"/>
        </w:rPr>
        <w:t>.</w:t>
      </w:r>
    </w:p>
    <w:p w:rsidR="00D764DB" w:rsidRPr="004E5563" w:rsidRDefault="00D764DB" w:rsidP="00381048">
      <w:pPr>
        <w:spacing w:before="120" w:after="0"/>
        <w:jc w:val="both"/>
        <w:rPr>
          <w:rFonts w:ascii="Times New Roman" w:hAnsi="Times New Roman"/>
          <w:sz w:val="24"/>
          <w:szCs w:val="24"/>
          <w:lang w:val="fr-CH"/>
        </w:rPr>
      </w:pPr>
      <w:r w:rsidRPr="004E5563">
        <w:rPr>
          <w:rFonts w:ascii="Times New Roman" w:hAnsi="Times New Roman"/>
          <w:sz w:val="24"/>
          <w:szCs w:val="24"/>
          <w:lang w:val="fr-CH"/>
        </w:rPr>
        <w:lastRenderedPageBreak/>
        <w:t>Pour Piaget, l</w:t>
      </w:r>
      <w:r w:rsidR="00252006">
        <w:rPr>
          <w:rFonts w:ascii="Times New Roman" w:hAnsi="Times New Roman"/>
          <w:sz w:val="24"/>
          <w:szCs w:val="24"/>
          <w:lang w:val="fr-CH"/>
        </w:rPr>
        <w:t>’</w:t>
      </w:r>
      <w:r w:rsidRPr="004E5563">
        <w:rPr>
          <w:rFonts w:ascii="Times New Roman" w:hAnsi="Times New Roman"/>
          <w:sz w:val="24"/>
          <w:szCs w:val="24"/>
          <w:lang w:val="fr-CH"/>
        </w:rPr>
        <w:t>activité cognitive se construit graduellement. Elle n</w:t>
      </w:r>
      <w:r w:rsidR="00252006">
        <w:rPr>
          <w:rFonts w:ascii="Times New Roman" w:hAnsi="Times New Roman"/>
          <w:sz w:val="24"/>
          <w:szCs w:val="24"/>
          <w:lang w:val="fr-CH"/>
        </w:rPr>
        <w:t>’</w:t>
      </w:r>
      <w:r w:rsidRPr="004E5563">
        <w:rPr>
          <w:rFonts w:ascii="Times New Roman" w:hAnsi="Times New Roman"/>
          <w:sz w:val="24"/>
          <w:szCs w:val="24"/>
          <w:lang w:val="fr-CH"/>
        </w:rPr>
        <w:t>est jamais achevée, même chez l</w:t>
      </w:r>
      <w:r w:rsidR="00252006">
        <w:rPr>
          <w:rFonts w:ascii="Times New Roman" w:hAnsi="Times New Roman"/>
          <w:sz w:val="24"/>
          <w:szCs w:val="24"/>
          <w:lang w:val="fr-CH"/>
        </w:rPr>
        <w:t>’</w:t>
      </w:r>
      <w:r w:rsidRPr="004E5563">
        <w:rPr>
          <w:rFonts w:ascii="Times New Roman" w:hAnsi="Times New Roman"/>
          <w:sz w:val="24"/>
          <w:szCs w:val="24"/>
          <w:lang w:val="fr-CH"/>
        </w:rPr>
        <w:t>adulte. Cette conception s</w:t>
      </w:r>
      <w:r w:rsidR="00252006">
        <w:rPr>
          <w:rFonts w:ascii="Times New Roman" w:hAnsi="Times New Roman"/>
          <w:sz w:val="24"/>
          <w:szCs w:val="24"/>
          <w:lang w:val="fr-CH"/>
        </w:rPr>
        <w:t>’</w:t>
      </w:r>
      <w:r w:rsidRPr="004E5563">
        <w:rPr>
          <w:rFonts w:ascii="Times New Roman" w:hAnsi="Times New Roman"/>
          <w:sz w:val="24"/>
          <w:szCs w:val="24"/>
          <w:lang w:val="fr-CH"/>
        </w:rPr>
        <w:t xml:space="preserve">écarte du maturationnisme et du béhaviorisme. </w:t>
      </w:r>
      <w:r w:rsidR="00CF0E84" w:rsidRPr="004E5563">
        <w:rPr>
          <w:rFonts w:ascii="Times New Roman" w:hAnsi="Times New Roman"/>
          <w:sz w:val="24"/>
          <w:szCs w:val="24"/>
          <w:lang w:val="fr-CH"/>
        </w:rPr>
        <w:t>Beckers (2011 : 49 ) soutient que « le rôle essentiel du déséquilibre différencie fondamentalement le modèle constructiviste d</w:t>
      </w:r>
      <w:r w:rsidR="00252006">
        <w:rPr>
          <w:rFonts w:ascii="Times New Roman" w:hAnsi="Times New Roman"/>
          <w:sz w:val="24"/>
          <w:szCs w:val="24"/>
          <w:lang w:val="fr-CH"/>
        </w:rPr>
        <w:t>’</w:t>
      </w:r>
      <w:r w:rsidR="00CF0E84" w:rsidRPr="004E5563">
        <w:rPr>
          <w:rFonts w:ascii="Times New Roman" w:hAnsi="Times New Roman"/>
          <w:sz w:val="24"/>
          <w:szCs w:val="24"/>
          <w:lang w:val="fr-CH"/>
        </w:rPr>
        <w:t>apprentissage du modèle behavioriste qui souligne, au contraire, l</w:t>
      </w:r>
      <w:r w:rsidR="00252006">
        <w:rPr>
          <w:rFonts w:ascii="Times New Roman" w:hAnsi="Times New Roman"/>
          <w:sz w:val="24"/>
          <w:szCs w:val="24"/>
          <w:lang w:val="fr-CH"/>
        </w:rPr>
        <w:t>’</w:t>
      </w:r>
      <w:r w:rsidR="00CF0E84" w:rsidRPr="004E5563">
        <w:rPr>
          <w:rFonts w:ascii="Times New Roman" w:hAnsi="Times New Roman"/>
          <w:sz w:val="24"/>
          <w:szCs w:val="24"/>
          <w:lang w:val="fr-CH"/>
        </w:rPr>
        <w:t>intérêt d</w:t>
      </w:r>
      <w:r w:rsidR="00252006">
        <w:rPr>
          <w:rFonts w:ascii="Times New Roman" w:hAnsi="Times New Roman"/>
          <w:sz w:val="24"/>
          <w:szCs w:val="24"/>
          <w:lang w:val="fr-CH"/>
        </w:rPr>
        <w:t>’</w:t>
      </w:r>
      <w:r w:rsidR="00CF0E84" w:rsidRPr="004E5563">
        <w:rPr>
          <w:rFonts w:ascii="Times New Roman" w:hAnsi="Times New Roman"/>
          <w:sz w:val="24"/>
          <w:szCs w:val="24"/>
          <w:lang w:val="fr-CH"/>
        </w:rPr>
        <w:t>un apprentissage sans erreurs et va, dès lors, le guider pas à pas de l</w:t>
      </w:r>
      <w:r w:rsidR="00252006">
        <w:rPr>
          <w:rFonts w:ascii="Times New Roman" w:hAnsi="Times New Roman"/>
          <w:sz w:val="24"/>
          <w:szCs w:val="24"/>
          <w:lang w:val="fr-CH"/>
        </w:rPr>
        <w:t>’</w:t>
      </w:r>
      <w:r w:rsidR="00CF0E84" w:rsidRPr="004E5563">
        <w:rPr>
          <w:rFonts w:ascii="Times New Roman" w:hAnsi="Times New Roman"/>
          <w:sz w:val="24"/>
          <w:szCs w:val="24"/>
          <w:lang w:val="fr-CH"/>
        </w:rPr>
        <w:t>extérieur par un jeu serré de stimuli appelant une réponse précise, idéalement correcte et donc renforcée positivement »</w:t>
      </w:r>
      <w:r w:rsidR="003208C9">
        <w:rPr>
          <w:rFonts w:ascii="Times New Roman" w:hAnsi="Times New Roman"/>
          <w:sz w:val="24"/>
          <w:szCs w:val="24"/>
          <w:lang w:val="fr-CH"/>
        </w:rPr>
        <w:t>.</w:t>
      </w:r>
      <w:r w:rsidR="00CF0E84" w:rsidRPr="004E5563">
        <w:rPr>
          <w:rFonts w:ascii="Times New Roman" w:hAnsi="Times New Roman"/>
          <w:sz w:val="24"/>
          <w:szCs w:val="24"/>
          <w:lang w:val="fr-CH"/>
        </w:rPr>
        <w:t xml:space="preserve"> Cependant, il importe dans ce modèle piagétien de déséquilibre que le défi lancé à l</w:t>
      </w:r>
      <w:r w:rsidR="00252006">
        <w:rPr>
          <w:rFonts w:ascii="Times New Roman" w:hAnsi="Times New Roman"/>
          <w:sz w:val="24"/>
          <w:szCs w:val="24"/>
          <w:lang w:val="fr-CH"/>
        </w:rPr>
        <w:t>’</w:t>
      </w:r>
      <w:r w:rsidR="00CF0E84" w:rsidRPr="004E5563">
        <w:rPr>
          <w:rFonts w:ascii="Times New Roman" w:hAnsi="Times New Roman"/>
          <w:sz w:val="24"/>
          <w:szCs w:val="24"/>
          <w:lang w:val="fr-CH"/>
        </w:rPr>
        <w:t>élève lui soit accessible. Autrement, la rééquilibration lui sera impossible. Cette att</w:t>
      </w:r>
      <w:r w:rsidR="00CF0E84" w:rsidRPr="004E5563">
        <w:rPr>
          <w:rFonts w:ascii="Times New Roman" w:hAnsi="Times New Roman"/>
          <w:sz w:val="24"/>
          <w:szCs w:val="24"/>
          <w:lang w:val="fr-CH"/>
        </w:rPr>
        <w:t>i</w:t>
      </w:r>
      <w:r w:rsidR="00CF0E84" w:rsidRPr="004E5563">
        <w:rPr>
          <w:rFonts w:ascii="Times New Roman" w:hAnsi="Times New Roman"/>
          <w:sz w:val="24"/>
          <w:szCs w:val="24"/>
          <w:lang w:val="fr-CH"/>
        </w:rPr>
        <w:t>tude laisse le champ ouvert au découragement et donc à l</w:t>
      </w:r>
      <w:r w:rsidR="00252006">
        <w:rPr>
          <w:rFonts w:ascii="Times New Roman" w:hAnsi="Times New Roman"/>
          <w:sz w:val="24"/>
          <w:szCs w:val="24"/>
          <w:lang w:val="fr-CH"/>
        </w:rPr>
        <w:t>’</w:t>
      </w:r>
      <w:r w:rsidR="00CF0E84" w:rsidRPr="004E5563">
        <w:rPr>
          <w:rFonts w:ascii="Times New Roman" w:hAnsi="Times New Roman"/>
          <w:sz w:val="24"/>
          <w:szCs w:val="24"/>
          <w:lang w:val="fr-CH"/>
        </w:rPr>
        <w:t>échec. C</w:t>
      </w:r>
      <w:r w:rsidR="00252006">
        <w:rPr>
          <w:rFonts w:ascii="Times New Roman" w:hAnsi="Times New Roman"/>
          <w:sz w:val="24"/>
          <w:szCs w:val="24"/>
          <w:lang w:val="fr-CH"/>
        </w:rPr>
        <w:t>’</w:t>
      </w:r>
      <w:r w:rsidR="00CF0E84" w:rsidRPr="004E5563">
        <w:rPr>
          <w:rFonts w:ascii="Times New Roman" w:hAnsi="Times New Roman"/>
          <w:sz w:val="24"/>
          <w:szCs w:val="24"/>
          <w:lang w:val="fr-CH"/>
        </w:rPr>
        <w:t>est pourquoi, dans le pr</w:t>
      </w:r>
      <w:r w:rsidR="00CF0E84" w:rsidRPr="004E5563">
        <w:rPr>
          <w:rFonts w:ascii="Times New Roman" w:hAnsi="Times New Roman"/>
          <w:sz w:val="24"/>
          <w:szCs w:val="24"/>
          <w:lang w:val="fr-CH"/>
        </w:rPr>
        <w:t>o</w:t>
      </w:r>
      <w:r w:rsidR="00CF0E84" w:rsidRPr="004E5563">
        <w:rPr>
          <w:rFonts w:ascii="Times New Roman" w:hAnsi="Times New Roman"/>
          <w:sz w:val="24"/>
          <w:szCs w:val="24"/>
          <w:lang w:val="fr-CH"/>
        </w:rPr>
        <w:t>cessus d</w:t>
      </w:r>
      <w:r w:rsidR="00252006">
        <w:rPr>
          <w:rFonts w:ascii="Times New Roman" w:hAnsi="Times New Roman"/>
          <w:sz w:val="24"/>
          <w:szCs w:val="24"/>
          <w:lang w:val="fr-CH"/>
        </w:rPr>
        <w:t>’</w:t>
      </w:r>
      <w:r w:rsidR="00CF0E84" w:rsidRPr="004E5563">
        <w:rPr>
          <w:rFonts w:ascii="Times New Roman" w:hAnsi="Times New Roman"/>
          <w:sz w:val="24"/>
          <w:szCs w:val="24"/>
          <w:lang w:val="fr-CH"/>
        </w:rPr>
        <w:t>apprentissage, il est de bon ton que le sujet</w:t>
      </w:r>
      <w:r w:rsidR="00FE426F" w:rsidRPr="004E5563">
        <w:rPr>
          <w:rFonts w:ascii="Times New Roman" w:hAnsi="Times New Roman"/>
          <w:sz w:val="24"/>
          <w:szCs w:val="24"/>
          <w:lang w:val="fr-CH"/>
        </w:rPr>
        <w:t xml:space="preserve"> ne reste pas seul face à l</w:t>
      </w:r>
      <w:r w:rsidR="00252006">
        <w:rPr>
          <w:rFonts w:ascii="Times New Roman" w:hAnsi="Times New Roman"/>
          <w:sz w:val="24"/>
          <w:szCs w:val="24"/>
          <w:lang w:val="fr-CH"/>
        </w:rPr>
        <w:t>’</w:t>
      </w:r>
      <w:r w:rsidR="00FE426F" w:rsidRPr="004E5563">
        <w:rPr>
          <w:rFonts w:ascii="Times New Roman" w:hAnsi="Times New Roman"/>
          <w:sz w:val="24"/>
          <w:szCs w:val="24"/>
          <w:lang w:val="fr-CH"/>
        </w:rPr>
        <w:t>obstacle.</w:t>
      </w:r>
    </w:p>
    <w:p w:rsidR="00D764DB" w:rsidRPr="004E5563" w:rsidRDefault="00CC0844" w:rsidP="00381048">
      <w:pPr>
        <w:spacing w:before="120" w:after="0"/>
        <w:jc w:val="both"/>
        <w:rPr>
          <w:rFonts w:ascii="Times New Roman" w:hAnsi="Times New Roman"/>
          <w:sz w:val="24"/>
          <w:szCs w:val="24"/>
        </w:rPr>
      </w:pPr>
      <w:r w:rsidRPr="004E5563">
        <w:rPr>
          <w:rFonts w:ascii="Times New Roman" w:hAnsi="Times New Roman"/>
          <w:sz w:val="24"/>
          <w:szCs w:val="24"/>
        </w:rPr>
        <w:t>Si la construction du savoir par l</w:t>
      </w:r>
      <w:r w:rsidR="00252006">
        <w:rPr>
          <w:rFonts w:ascii="Times New Roman" w:hAnsi="Times New Roman"/>
          <w:sz w:val="24"/>
          <w:szCs w:val="24"/>
        </w:rPr>
        <w:t>’</w:t>
      </w:r>
      <w:r w:rsidRPr="004E5563">
        <w:rPr>
          <w:rFonts w:ascii="Times New Roman" w:hAnsi="Times New Roman"/>
          <w:sz w:val="24"/>
          <w:szCs w:val="24"/>
        </w:rPr>
        <w:t>individu relève du processus d</w:t>
      </w:r>
      <w:r w:rsidR="00252006">
        <w:rPr>
          <w:rFonts w:ascii="Times New Roman" w:hAnsi="Times New Roman"/>
          <w:sz w:val="24"/>
          <w:szCs w:val="24"/>
        </w:rPr>
        <w:t>’</w:t>
      </w:r>
      <w:r w:rsidRPr="004E5563">
        <w:rPr>
          <w:rFonts w:ascii="Times New Roman" w:hAnsi="Times New Roman"/>
          <w:sz w:val="24"/>
          <w:szCs w:val="24"/>
        </w:rPr>
        <w:t xml:space="preserve">accommodation, ce dernier gagne en confiance. Néanmoins, des situations scolaires et environnementales </w:t>
      </w:r>
      <w:r w:rsidR="00FE426F" w:rsidRPr="004E5563">
        <w:rPr>
          <w:rFonts w:ascii="Times New Roman" w:hAnsi="Times New Roman"/>
          <w:sz w:val="24"/>
          <w:szCs w:val="24"/>
        </w:rPr>
        <w:t>peuvent</w:t>
      </w:r>
      <w:r w:rsidRPr="004E5563">
        <w:rPr>
          <w:rFonts w:ascii="Times New Roman" w:hAnsi="Times New Roman"/>
          <w:sz w:val="24"/>
          <w:szCs w:val="24"/>
        </w:rPr>
        <w:t xml:space="preserve"> le d</w:t>
      </w:r>
      <w:r w:rsidRPr="004E5563">
        <w:rPr>
          <w:rFonts w:ascii="Times New Roman" w:hAnsi="Times New Roman"/>
          <w:sz w:val="24"/>
          <w:szCs w:val="24"/>
        </w:rPr>
        <w:t>é</w:t>
      </w:r>
      <w:r w:rsidRPr="004E5563">
        <w:rPr>
          <w:rFonts w:ascii="Times New Roman" w:hAnsi="Times New Roman"/>
          <w:sz w:val="24"/>
          <w:szCs w:val="24"/>
        </w:rPr>
        <w:t>séquilibrer au point où il a</w:t>
      </w:r>
      <w:r w:rsidR="00FE426F" w:rsidRPr="004E5563">
        <w:rPr>
          <w:rFonts w:ascii="Times New Roman" w:hAnsi="Times New Roman"/>
          <w:sz w:val="24"/>
          <w:szCs w:val="24"/>
        </w:rPr>
        <w:t>ura</w:t>
      </w:r>
      <w:r w:rsidRPr="004E5563">
        <w:rPr>
          <w:rFonts w:ascii="Times New Roman" w:hAnsi="Times New Roman"/>
          <w:sz w:val="24"/>
          <w:szCs w:val="24"/>
        </w:rPr>
        <w:t xml:space="preserve"> besoin d</w:t>
      </w:r>
      <w:r w:rsidR="00252006">
        <w:rPr>
          <w:rFonts w:ascii="Times New Roman" w:hAnsi="Times New Roman"/>
          <w:sz w:val="24"/>
          <w:szCs w:val="24"/>
        </w:rPr>
        <w:t>’</w:t>
      </w:r>
      <w:r w:rsidRPr="004E5563">
        <w:rPr>
          <w:rFonts w:ascii="Times New Roman" w:hAnsi="Times New Roman"/>
          <w:sz w:val="24"/>
          <w:szCs w:val="24"/>
        </w:rPr>
        <w:t>une aide de tierce pour progresser.</w:t>
      </w:r>
      <w:r w:rsidR="00FE426F" w:rsidRPr="004E5563">
        <w:rPr>
          <w:rFonts w:ascii="Times New Roman" w:hAnsi="Times New Roman"/>
          <w:sz w:val="24"/>
          <w:szCs w:val="24"/>
        </w:rPr>
        <w:t xml:space="preserve"> La théorie soci</w:t>
      </w:r>
      <w:r w:rsidR="00FE426F" w:rsidRPr="004E5563">
        <w:rPr>
          <w:rFonts w:ascii="Times New Roman" w:hAnsi="Times New Roman"/>
          <w:sz w:val="24"/>
          <w:szCs w:val="24"/>
        </w:rPr>
        <w:t>o</w:t>
      </w:r>
      <w:r w:rsidR="00FE426F" w:rsidRPr="004E5563">
        <w:rPr>
          <w:rFonts w:ascii="Times New Roman" w:hAnsi="Times New Roman"/>
          <w:sz w:val="24"/>
          <w:szCs w:val="24"/>
        </w:rPr>
        <w:t>constructiviste de Vygostki propose des repères dans ces moments-là.</w:t>
      </w:r>
    </w:p>
    <w:p w:rsidR="00A779F5" w:rsidRDefault="00A779F5" w:rsidP="00381048">
      <w:pPr>
        <w:autoSpaceDE w:val="0"/>
        <w:autoSpaceDN w:val="0"/>
        <w:adjustRightInd w:val="0"/>
        <w:spacing w:before="120" w:after="0"/>
        <w:rPr>
          <w:rFonts w:ascii="Times New Roman" w:hAnsi="Times New Roman"/>
          <w:b/>
          <w:bCs/>
          <w:sz w:val="24"/>
          <w:szCs w:val="24"/>
        </w:rPr>
      </w:pPr>
    </w:p>
    <w:p w:rsidR="003208C9" w:rsidRDefault="003208C9" w:rsidP="00381048">
      <w:pPr>
        <w:autoSpaceDE w:val="0"/>
        <w:autoSpaceDN w:val="0"/>
        <w:adjustRightInd w:val="0"/>
        <w:spacing w:before="120" w:after="0"/>
        <w:rPr>
          <w:rFonts w:ascii="Times New Roman" w:hAnsi="Times New Roman"/>
          <w:b/>
          <w:bCs/>
          <w:sz w:val="24"/>
          <w:szCs w:val="24"/>
        </w:rPr>
      </w:pPr>
    </w:p>
    <w:p w:rsidR="00D764DB" w:rsidRPr="007566B4" w:rsidRDefault="007566B4" w:rsidP="00381048">
      <w:pPr>
        <w:autoSpaceDE w:val="0"/>
        <w:autoSpaceDN w:val="0"/>
        <w:adjustRightInd w:val="0"/>
        <w:spacing w:before="120" w:after="0"/>
        <w:jc w:val="both"/>
        <w:rPr>
          <w:rFonts w:ascii="Times New Roman" w:hAnsi="Times New Roman"/>
          <w:b/>
          <w:bCs/>
          <w:sz w:val="32"/>
          <w:szCs w:val="32"/>
          <w:highlight w:val="yellow"/>
        </w:rPr>
      </w:pPr>
      <w:r w:rsidRPr="007566B4">
        <w:rPr>
          <w:rFonts w:ascii="Times New Roman" w:hAnsi="Times New Roman"/>
          <w:b/>
          <w:bCs/>
          <w:sz w:val="32"/>
          <w:szCs w:val="32"/>
        </w:rPr>
        <w:t>2</w:t>
      </w:r>
      <w:r w:rsidR="003208C9" w:rsidRPr="007566B4">
        <w:rPr>
          <w:rFonts w:ascii="Times New Roman" w:hAnsi="Times New Roman"/>
          <w:b/>
          <w:bCs/>
          <w:sz w:val="32"/>
          <w:szCs w:val="32"/>
        </w:rPr>
        <w:t>.2.-</w:t>
      </w:r>
      <w:r w:rsidR="00D764DB" w:rsidRPr="007566B4">
        <w:rPr>
          <w:rFonts w:ascii="Times New Roman" w:hAnsi="Times New Roman"/>
          <w:b/>
          <w:bCs/>
          <w:sz w:val="32"/>
          <w:szCs w:val="32"/>
        </w:rPr>
        <w:t xml:space="preserve"> La théorie socioconstructiviste ou le courant pragmatico-sociohistorique</w:t>
      </w:r>
    </w:p>
    <w:p w:rsidR="003208C9" w:rsidRDefault="003208C9" w:rsidP="00381048">
      <w:pPr>
        <w:spacing w:before="120" w:after="0"/>
        <w:jc w:val="both"/>
        <w:rPr>
          <w:rFonts w:ascii="Times New Roman" w:hAnsi="Times New Roman"/>
          <w:sz w:val="24"/>
          <w:szCs w:val="24"/>
        </w:rPr>
      </w:pPr>
    </w:p>
    <w:p w:rsidR="003208C9" w:rsidRDefault="000B7B58" w:rsidP="00381048">
      <w:pPr>
        <w:spacing w:before="120" w:after="0"/>
        <w:jc w:val="both"/>
        <w:rPr>
          <w:rFonts w:ascii="Times New Roman" w:hAnsi="Times New Roman"/>
          <w:sz w:val="24"/>
          <w:szCs w:val="24"/>
        </w:rPr>
      </w:pPr>
      <w:r w:rsidRPr="004E5563">
        <w:rPr>
          <w:rFonts w:ascii="Times New Roman" w:hAnsi="Times New Roman"/>
          <w:sz w:val="24"/>
          <w:szCs w:val="24"/>
        </w:rPr>
        <w:t xml:space="preserve">Beckers (2011 : </w:t>
      </w:r>
      <w:r w:rsidR="009E74EB" w:rsidRPr="004E5563">
        <w:rPr>
          <w:rFonts w:ascii="Times New Roman" w:hAnsi="Times New Roman"/>
          <w:sz w:val="24"/>
          <w:szCs w:val="24"/>
        </w:rPr>
        <w:t>50-53</w:t>
      </w:r>
      <w:r w:rsidRPr="004E5563">
        <w:rPr>
          <w:rFonts w:ascii="Times New Roman" w:hAnsi="Times New Roman"/>
          <w:sz w:val="24"/>
          <w:szCs w:val="24"/>
        </w:rPr>
        <w:t xml:space="preserve">) </w:t>
      </w:r>
      <w:r w:rsidR="009E74EB" w:rsidRPr="004E5563">
        <w:rPr>
          <w:rFonts w:ascii="Times New Roman" w:hAnsi="Times New Roman"/>
          <w:sz w:val="24"/>
          <w:szCs w:val="24"/>
        </w:rPr>
        <w:t>explique que pour Vygotski</w:t>
      </w:r>
      <w:r w:rsidR="00677684" w:rsidRPr="004E5563">
        <w:rPr>
          <w:rFonts w:ascii="Times New Roman" w:hAnsi="Times New Roman"/>
          <w:sz w:val="24"/>
          <w:szCs w:val="24"/>
        </w:rPr>
        <w:t xml:space="preserve">, puis Bruner (vers les années 70), </w:t>
      </w:r>
      <w:r w:rsidR="009E74EB" w:rsidRPr="004E5563">
        <w:rPr>
          <w:rFonts w:ascii="Times New Roman" w:hAnsi="Times New Roman"/>
          <w:sz w:val="24"/>
          <w:szCs w:val="24"/>
        </w:rPr>
        <w:t>l</w:t>
      </w:r>
      <w:r w:rsidR="00252006">
        <w:rPr>
          <w:rFonts w:ascii="Times New Roman" w:hAnsi="Times New Roman"/>
          <w:sz w:val="24"/>
          <w:szCs w:val="24"/>
        </w:rPr>
        <w:t>’</w:t>
      </w:r>
      <w:r w:rsidR="009E74EB" w:rsidRPr="004E5563">
        <w:rPr>
          <w:rFonts w:ascii="Times New Roman" w:hAnsi="Times New Roman"/>
          <w:sz w:val="24"/>
          <w:szCs w:val="24"/>
        </w:rPr>
        <w:t xml:space="preserve">environnement est un </w:t>
      </w:r>
      <w:r w:rsidR="00677684" w:rsidRPr="004E5563">
        <w:rPr>
          <w:rFonts w:ascii="Times New Roman" w:hAnsi="Times New Roman"/>
          <w:sz w:val="24"/>
          <w:szCs w:val="24"/>
        </w:rPr>
        <w:t xml:space="preserve">élément </w:t>
      </w:r>
      <w:r w:rsidR="009E74EB" w:rsidRPr="004E5563">
        <w:rPr>
          <w:rFonts w:ascii="Times New Roman" w:hAnsi="Times New Roman"/>
          <w:sz w:val="24"/>
          <w:szCs w:val="24"/>
        </w:rPr>
        <w:t>socio-culturel. L</w:t>
      </w:r>
      <w:r w:rsidR="00252006">
        <w:rPr>
          <w:rFonts w:ascii="Times New Roman" w:hAnsi="Times New Roman"/>
          <w:sz w:val="24"/>
          <w:szCs w:val="24"/>
        </w:rPr>
        <w:t>’</w:t>
      </w:r>
      <w:r w:rsidR="009E74EB" w:rsidRPr="004E5563">
        <w:rPr>
          <w:rFonts w:ascii="Times New Roman" w:hAnsi="Times New Roman"/>
          <w:sz w:val="24"/>
          <w:szCs w:val="24"/>
        </w:rPr>
        <w:t>individu en interagissant avec</w:t>
      </w:r>
      <w:r w:rsidR="003950E2">
        <w:rPr>
          <w:rFonts w:ascii="Times New Roman" w:hAnsi="Times New Roman"/>
          <w:sz w:val="24"/>
          <w:szCs w:val="24"/>
        </w:rPr>
        <w:t xml:space="preserve"> son milieu</w:t>
      </w:r>
      <w:r w:rsidR="009E74EB" w:rsidRPr="004E5563">
        <w:rPr>
          <w:rFonts w:ascii="Times New Roman" w:hAnsi="Times New Roman"/>
          <w:sz w:val="24"/>
          <w:szCs w:val="24"/>
        </w:rPr>
        <w:t xml:space="preserve"> rencontre des obstacles qui constituent pour lui un tremplin qui le retournent vers autrui (membre de sa famille ou pairs à l</w:t>
      </w:r>
      <w:r w:rsidR="00252006">
        <w:rPr>
          <w:rFonts w:ascii="Times New Roman" w:hAnsi="Times New Roman"/>
          <w:sz w:val="24"/>
          <w:szCs w:val="24"/>
        </w:rPr>
        <w:t>’</w:t>
      </w:r>
      <w:r w:rsidR="009E74EB" w:rsidRPr="004E5563">
        <w:rPr>
          <w:rFonts w:ascii="Times New Roman" w:hAnsi="Times New Roman"/>
          <w:sz w:val="24"/>
          <w:szCs w:val="24"/>
        </w:rPr>
        <w:t xml:space="preserve">école ou enseignant, …). </w:t>
      </w:r>
      <w:r w:rsidR="00677684" w:rsidRPr="004E5563">
        <w:rPr>
          <w:rFonts w:ascii="Times New Roman" w:hAnsi="Times New Roman"/>
          <w:sz w:val="24"/>
          <w:szCs w:val="24"/>
        </w:rPr>
        <w:t>Bruner parle « d</w:t>
      </w:r>
      <w:r w:rsidR="00252006">
        <w:rPr>
          <w:rFonts w:ascii="Times New Roman" w:hAnsi="Times New Roman"/>
          <w:sz w:val="24"/>
          <w:szCs w:val="24"/>
        </w:rPr>
        <w:t>’</w:t>
      </w:r>
      <w:r w:rsidR="00677684" w:rsidRPr="004E5563">
        <w:rPr>
          <w:rFonts w:ascii="Times New Roman" w:hAnsi="Times New Roman"/>
          <w:sz w:val="24"/>
          <w:szCs w:val="24"/>
        </w:rPr>
        <w:t>interaction de tutelle » ou « d</w:t>
      </w:r>
      <w:r w:rsidR="00252006">
        <w:rPr>
          <w:rFonts w:ascii="Times New Roman" w:hAnsi="Times New Roman"/>
          <w:sz w:val="24"/>
          <w:szCs w:val="24"/>
        </w:rPr>
        <w:t>’</w:t>
      </w:r>
      <w:r w:rsidR="00677684" w:rsidRPr="004E5563">
        <w:rPr>
          <w:rFonts w:ascii="Times New Roman" w:hAnsi="Times New Roman"/>
          <w:sz w:val="24"/>
          <w:szCs w:val="24"/>
        </w:rPr>
        <w:t xml:space="preserve">étayage ». </w:t>
      </w:r>
      <w:r w:rsidR="00D764DB" w:rsidRPr="004E5563">
        <w:rPr>
          <w:rFonts w:ascii="Times New Roman" w:hAnsi="Times New Roman"/>
          <w:sz w:val="24"/>
          <w:szCs w:val="24"/>
        </w:rPr>
        <w:t>Lorsque l</w:t>
      </w:r>
      <w:r w:rsidR="00252006">
        <w:rPr>
          <w:rFonts w:ascii="Times New Roman" w:hAnsi="Times New Roman"/>
          <w:sz w:val="24"/>
          <w:szCs w:val="24"/>
        </w:rPr>
        <w:t>’</w:t>
      </w:r>
      <w:r w:rsidR="00D764DB" w:rsidRPr="004E5563">
        <w:rPr>
          <w:rFonts w:ascii="Times New Roman" w:hAnsi="Times New Roman"/>
          <w:sz w:val="24"/>
          <w:szCs w:val="24"/>
        </w:rPr>
        <w:t>enfant dans son développement cognitif a besoin de l</w:t>
      </w:r>
      <w:r w:rsidR="00252006">
        <w:rPr>
          <w:rFonts w:ascii="Times New Roman" w:hAnsi="Times New Roman"/>
          <w:sz w:val="24"/>
          <w:szCs w:val="24"/>
        </w:rPr>
        <w:t>’</w:t>
      </w:r>
      <w:r w:rsidR="00D764DB" w:rsidRPr="004E5563">
        <w:rPr>
          <w:rFonts w:ascii="Times New Roman" w:hAnsi="Times New Roman"/>
          <w:sz w:val="24"/>
          <w:szCs w:val="24"/>
        </w:rPr>
        <w:t>apport de pairs ou d</w:t>
      </w:r>
      <w:r w:rsidR="00252006">
        <w:rPr>
          <w:rFonts w:ascii="Times New Roman" w:hAnsi="Times New Roman"/>
          <w:sz w:val="24"/>
          <w:szCs w:val="24"/>
        </w:rPr>
        <w:t>’</w:t>
      </w:r>
      <w:r w:rsidR="00D764DB" w:rsidRPr="004E5563">
        <w:rPr>
          <w:rFonts w:ascii="Times New Roman" w:hAnsi="Times New Roman"/>
          <w:sz w:val="24"/>
          <w:szCs w:val="24"/>
        </w:rPr>
        <w:t>un médiateur (ici, l</w:t>
      </w:r>
      <w:r w:rsidR="00252006">
        <w:rPr>
          <w:rFonts w:ascii="Times New Roman" w:hAnsi="Times New Roman"/>
          <w:sz w:val="24"/>
          <w:szCs w:val="24"/>
        </w:rPr>
        <w:t>’</w:t>
      </w:r>
      <w:r w:rsidR="00D764DB" w:rsidRPr="004E5563">
        <w:rPr>
          <w:rFonts w:ascii="Times New Roman" w:hAnsi="Times New Roman"/>
          <w:sz w:val="24"/>
          <w:szCs w:val="24"/>
        </w:rPr>
        <w:t>enseignant), il ne devra pas se reposer sur celui-ci. Le médiateur pourra lui montrer le chemin, lui fournir des informations utiles sans jamais résoudre le problème à sa place. Lev Vygotsky exprime l</w:t>
      </w:r>
      <w:r w:rsidR="00252006">
        <w:rPr>
          <w:rFonts w:ascii="Times New Roman" w:hAnsi="Times New Roman"/>
          <w:sz w:val="24"/>
          <w:szCs w:val="24"/>
        </w:rPr>
        <w:t>’</w:t>
      </w:r>
      <w:r w:rsidR="00D764DB" w:rsidRPr="004E5563">
        <w:rPr>
          <w:rFonts w:ascii="Times New Roman" w:hAnsi="Times New Roman"/>
          <w:sz w:val="24"/>
          <w:szCs w:val="24"/>
        </w:rPr>
        <w:t>interaction de l</w:t>
      </w:r>
      <w:r w:rsidR="00252006">
        <w:rPr>
          <w:rFonts w:ascii="Times New Roman" w:hAnsi="Times New Roman"/>
          <w:sz w:val="24"/>
          <w:szCs w:val="24"/>
        </w:rPr>
        <w:t>’</w:t>
      </w:r>
      <w:r w:rsidR="00D764DB" w:rsidRPr="004E5563">
        <w:rPr>
          <w:rFonts w:ascii="Times New Roman" w:hAnsi="Times New Roman"/>
          <w:sz w:val="24"/>
          <w:szCs w:val="24"/>
        </w:rPr>
        <w:t xml:space="preserve">enfant avec autrui à travers la notion de </w:t>
      </w:r>
      <w:r w:rsidR="00D764DB" w:rsidRPr="003208C9">
        <w:rPr>
          <w:rFonts w:ascii="Times New Roman" w:hAnsi="Times New Roman"/>
          <w:sz w:val="24"/>
          <w:szCs w:val="24"/>
        </w:rPr>
        <w:t>« </w:t>
      </w:r>
      <w:r w:rsidR="00D764DB" w:rsidRPr="005C5DEC">
        <w:rPr>
          <w:rFonts w:ascii="Times New Roman" w:hAnsi="Times New Roman"/>
          <w:sz w:val="24"/>
          <w:szCs w:val="24"/>
        </w:rPr>
        <w:t>zone de développement proche</w:t>
      </w:r>
      <w:r w:rsidR="00D764DB" w:rsidRPr="003208C9">
        <w:rPr>
          <w:rFonts w:ascii="Times New Roman" w:hAnsi="Times New Roman"/>
          <w:sz w:val="24"/>
          <w:szCs w:val="24"/>
        </w:rPr>
        <w:t>»</w:t>
      </w:r>
      <w:r w:rsidR="00D764DB" w:rsidRPr="004E5563">
        <w:rPr>
          <w:rFonts w:ascii="Times New Roman" w:hAnsi="Times New Roman"/>
          <w:sz w:val="24"/>
          <w:szCs w:val="24"/>
        </w:rPr>
        <w:t>.</w:t>
      </w:r>
    </w:p>
    <w:p w:rsidR="00200246" w:rsidRPr="004E5563" w:rsidRDefault="003835E3" w:rsidP="00381048">
      <w:pPr>
        <w:spacing w:before="120" w:after="0"/>
        <w:jc w:val="both"/>
        <w:rPr>
          <w:rFonts w:ascii="Times New Roman" w:hAnsi="Times New Roman"/>
          <w:sz w:val="24"/>
          <w:szCs w:val="24"/>
        </w:rPr>
      </w:pPr>
      <w:r w:rsidRPr="004E5563">
        <w:rPr>
          <w:rFonts w:ascii="Times New Roman" w:hAnsi="Times New Roman"/>
          <w:sz w:val="24"/>
          <w:szCs w:val="24"/>
        </w:rPr>
        <w:t>L</w:t>
      </w:r>
      <w:r w:rsidR="00252006">
        <w:rPr>
          <w:rFonts w:ascii="Times New Roman" w:hAnsi="Times New Roman"/>
          <w:sz w:val="24"/>
          <w:szCs w:val="24"/>
        </w:rPr>
        <w:t>’</w:t>
      </w:r>
      <w:r w:rsidRPr="004E5563">
        <w:rPr>
          <w:rFonts w:ascii="Times New Roman" w:hAnsi="Times New Roman"/>
          <w:sz w:val="24"/>
          <w:szCs w:val="24"/>
        </w:rPr>
        <w:t>on pourra retenir</w:t>
      </w:r>
      <w:r w:rsidR="00200246" w:rsidRPr="004E5563">
        <w:rPr>
          <w:rFonts w:ascii="Times New Roman" w:hAnsi="Times New Roman"/>
          <w:sz w:val="24"/>
          <w:szCs w:val="24"/>
        </w:rPr>
        <w:t xml:space="preserve">, selon Beckers </w:t>
      </w:r>
      <w:r w:rsidR="00200246" w:rsidRPr="003208C9">
        <w:rPr>
          <w:rFonts w:ascii="Times New Roman" w:hAnsi="Times New Roman"/>
          <w:sz w:val="24"/>
          <w:szCs w:val="24"/>
        </w:rPr>
        <w:t>« </w:t>
      </w:r>
      <w:r w:rsidR="00200246" w:rsidRPr="005C5DEC">
        <w:rPr>
          <w:rFonts w:ascii="Times New Roman" w:hAnsi="Times New Roman"/>
          <w:sz w:val="24"/>
          <w:szCs w:val="24"/>
        </w:rPr>
        <w:t>qu</w:t>
      </w:r>
      <w:r w:rsidR="00252006">
        <w:rPr>
          <w:rFonts w:ascii="Times New Roman" w:hAnsi="Times New Roman"/>
          <w:sz w:val="24"/>
          <w:szCs w:val="24"/>
        </w:rPr>
        <w:t>’</w:t>
      </w:r>
      <w:r w:rsidR="00200246" w:rsidRPr="005C5DEC">
        <w:rPr>
          <w:rFonts w:ascii="Times New Roman" w:hAnsi="Times New Roman"/>
          <w:sz w:val="24"/>
          <w:szCs w:val="24"/>
        </w:rPr>
        <w:t>il faut travailler explicitement la conceptualisation avec les élèves par l</w:t>
      </w:r>
      <w:r w:rsidR="00252006">
        <w:rPr>
          <w:rFonts w:ascii="Times New Roman" w:hAnsi="Times New Roman"/>
          <w:sz w:val="24"/>
          <w:szCs w:val="24"/>
        </w:rPr>
        <w:t>’</w:t>
      </w:r>
      <w:r w:rsidR="00200246" w:rsidRPr="005C5DEC">
        <w:rPr>
          <w:rFonts w:ascii="Times New Roman" w:hAnsi="Times New Roman"/>
          <w:sz w:val="24"/>
          <w:szCs w:val="24"/>
        </w:rPr>
        <w:t>utilisation d</w:t>
      </w:r>
      <w:r w:rsidR="00252006">
        <w:rPr>
          <w:rFonts w:ascii="Times New Roman" w:hAnsi="Times New Roman"/>
          <w:sz w:val="24"/>
          <w:szCs w:val="24"/>
        </w:rPr>
        <w:t>’</w:t>
      </w:r>
      <w:r w:rsidR="00200246" w:rsidRPr="005C5DEC">
        <w:rPr>
          <w:rFonts w:ascii="Times New Roman" w:hAnsi="Times New Roman"/>
          <w:sz w:val="24"/>
          <w:szCs w:val="24"/>
        </w:rPr>
        <w:t>outils cognitifs (langage, symboles, schémas, concepts et théories</w:t>
      </w:r>
      <w:r w:rsidR="00AE3CA1" w:rsidRPr="005C5DEC">
        <w:rPr>
          <w:rFonts w:ascii="Times New Roman" w:hAnsi="Times New Roman"/>
          <w:sz w:val="24"/>
          <w:szCs w:val="24"/>
        </w:rPr>
        <w:t>),</w:t>
      </w:r>
      <w:r w:rsidR="00200246" w:rsidRPr="005C5DEC">
        <w:rPr>
          <w:rFonts w:ascii="Times New Roman" w:hAnsi="Times New Roman"/>
          <w:sz w:val="24"/>
          <w:szCs w:val="24"/>
        </w:rPr>
        <w:t xml:space="preserve"> mais en association étroite avec les rapports et actes établis avec l</w:t>
      </w:r>
      <w:r w:rsidR="00252006">
        <w:rPr>
          <w:rFonts w:ascii="Times New Roman" w:hAnsi="Times New Roman"/>
          <w:sz w:val="24"/>
          <w:szCs w:val="24"/>
        </w:rPr>
        <w:t>’</w:t>
      </w:r>
      <w:r w:rsidR="00AE3CA1" w:rsidRPr="005C5DEC">
        <w:rPr>
          <w:rFonts w:ascii="Times New Roman" w:hAnsi="Times New Roman"/>
          <w:sz w:val="24"/>
          <w:szCs w:val="24"/>
        </w:rPr>
        <w:t>environnement</w:t>
      </w:r>
      <w:r w:rsidR="00AE3CA1" w:rsidRPr="003208C9">
        <w:rPr>
          <w:rFonts w:ascii="Times New Roman" w:hAnsi="Times New Roman"/>
          <w:sz w:val="24"/>
          <w:szCs w:val="24"/>
        </w:rPr>
        <w:t> »</w:t>
      </w:r>
      <w:r w:rsidR="00AE3CA1" w:rsidRPr="004E5563">
        <w:rPr>
          <w:rFonts w:ascii="Times New Roman" w:hAnsi="Times New Roman"/>
          <w:sz w:val="24"/>
          <w:szCs w:val="24"/>
        </w:rPr>
        <w:t xml:space="preserve"> </w:t>
      </w:r>
      <w:r w:rsidR="003208C9">
        <w:rPr>
          <w:rFonts w:ascii="Times New Roman" w:hAnsi="Times New Roman"/>
          <w:sz w:val="24"/>
          <w:szCs w:val="24"/>
        </w:rPr>
        <w:t>e</w:t>
      </w:r>
      <w:r w:rsidR="00AE3CA1" w:rsidRPr="004E5563">
        <w:rPr>
          <w:rFonts w:ascii="Times New Roman" w:hAnsi="Times New Roman"/>
          <w:sz w:val="24"/>
          <w:szCs w:val="24"/>
        </w:rPr>
        <w:t>t</w:t>
      </w:r>
      <w:r w:rsidR="004426B0">
        <w:rPr>
          <w:rFonts w:ascii="Times New Roman" w:hAnsi="Times New Roman"/>
          <w:sz w:val="24"/>
          <w:szCs w:val="24"/>
        </w:rPr>
        <w:t>, qu</w:t>
      </w:r>
      <w:r w:rsidR="00252006">
        <w:rPr>
          <w:rFonts w:ascii="Times New Roman" w:hAnsi="Times New Roman"/>
          <w:sz w:val="24"/>
          <w:szCs w:val="24"/>
        </w:rPr>
        <w:t>’</w:t>
      </w:r>
      <w:r w:rsidR="00AE3CA1" w:rsidRPr="005C5DEC">
        <w:rPr>
          <w:rFonts w:ascii="Times New Roman" w:hAnsi="Times New Roman"/>
          <w:sz w:val="24"/>
          <w:szCs w:val="24"/>
        </w:rPr>
        <w:t>« aux conditions d</w:t>
      </w:r>
      <w:r w:rsidR="00252006">
        <w:rPr>
          <w:rFonts w:ascii="Times New Roman" w:hAnsi="Times New Roman"/>
          <w:sz w:val="24"/>
          <w:szCs w:val="24"/>
        </w:rPr>
        <w:t>’</w:t>
      </w:r>
      <w:r w:rsidR="00AE3CA1" w:rsidRPr="005C5DEC">
        <w:rPr>
          <w:rFonts w:ascii="Times New Roman" w:hAnsi="Times New Roman"/>
          <w:sz w:val="24"/>
          <w:szCs w:val="24"/>
        </w:rPr>
        <w:t>action et de conceptualisation, indispensable au développement des compétences, on ajoutera donc une attention particulière portée</w:t>
      </w:r>
      <w:r w:rsidR="00231070" w:rsidRPr="005C5DEC">
        <w:rPr>
          <w:rFonts w:ascii="Times New Roman" w:hAnsi="Times New Roman"/>
          <w:sz w:val="24"/>
          <w:szCs w:val="24"/>
        </w:rPr>
        <w:t xml:space="preserve"> aux activités de communic</w:t>
      </w:r>
      <w:r w:rsidR="00231070" w:rsidRPr="005C5DEC">
        <w:rPr>
          <w:rFonts w:ascii="Times New Roman" w:hAnsi="Times New Roman"/>
          <w:sz w:val="24"/>
          <w:szCs w:val="24"/>
        </w:rPr>
        <w:t>a</w:t>
      </w:r>
      <w:r w:rsidR="00231070" w:rsidRPr="005C5DEC">
        <w:rPr>
          <w:rFonts w:ascii="Times New Roman" w:hAnsi="Times New Roman"/>
          <w:sz w:val="24"/>
          <w:szCs w:val="24"/>
        </w:rPr>
        <w:t>tion socialisée qui en constituent un complément indispensable</w:t>
      </w:r>
      <w:r w:rsidR="00231070" w:rsidRPr="003208C9">
        <w:rPr>
          <w:rFonts w:ascii="Times New Roman" w:hAnsi="Times New Roman"/>
          <w:sz w:val="24"/>
          <w:szCs w:val="24"/>
        </w:rPr>
        <w:t> »</w:t>
      </w:r>
      <w:r w:rsidR="003208C9">
        <w:rPr>
          <w:rFonts w:ascii="Times New Roman" w:hAnsi="Times New Roman"/>
          <w:sz w:val="24"/>
          <w:szCs w:val="24"/>
        </w:rPr>
        <w:t>.</w:t>
      </w:r>
    </w:p>
    <w:p w:rsidR="00D764DB" w:rsidRPr="004E5563" w:rsidRDefault="00D764DB" w:rsidP="00381048">
      <w:pPr>
        <w:spacing w:before="120" w:after="0"/>
        <w:jc w:val="both"/>
        <w:rPr>
          <w:rFonts w:ascii="Times New Roman" w:hAnsi="Times New Roman"/>
          <w:sz w:val="24"/>
          <w:szCs w:val="24"/>
        </w:rPr>
      </w:pPr>
      <w:r w:rsidRPr="004E5563">
        <w:rPr>
          <w:rFonts w:ascii="Times New Roman" w:hAnsi="Times New Roman"/>
          <w:sz w:val="24"/>
          <w:szCs w:val="24"/>
        </w:rPr>
        <w:t>Tremblay</w:t>
      </w:r>
      <w:r w:rsidR="003F3E9C" w:rsidRPr="004E5563">
        <w:rPr>
          <w:rFonts w:ascii="Times New Roman" w:hAnsi="Times New Roman"/>
          <w:sz w:val="24"/>
          <w:szCs w:val="24"/>
        </w:rPr>
        <w:t xml:space="preserve"> (1990</w:t>
      </w:r>
      <w:r w:rsidR="00A74BAF" w:rsidRPr="004E5563">
        <w:rPr>
          <w:rFonts w:ascii="Times New Roman" w:hAnsi="Times New Roman"/>
          <w:sz w:val="24"/>
          <w:szCs w:val="24"/>
        </w:rPr>
        <w:t>, cité par Lasnier</w:t>
      </w:r>
      <w:r w:rsidRPr="004E5563">
        <w:rPr>
          <w:rFonts w:ascii="Times New Roman" w:hAnsi="Times New Roman"/>
          <w:sz w:val="24"/>
          <w:szCs w:val="24"/>
        </w:rPr>
        <w:t xml:space="preserve"> </w:t>
      </w:r>
      <w:r w:rsidR="00A74BAF" w:rsidRPr="004E5563">
        <w:rPr>
          <w:rFonts w:ascii="Times New Roman" w:hAnsi="Times New Roman"/>
          <w:sz w:val="24"/>
          <w:szCs w:val="24"/>
        </w:rPr>
        <w:t xml:space="preserve">2000 : 5) </w:t>
      </w:r>
      <w:r w:rsidRPr="004E5563">
        <w:rPr>
          <w:rFonts w:ascii="Times New Roman" w:hAnsi="Times New Roman"/>
          <w:sz w:val="24"/>
          <w:szCs w:val="24"/>
        </w:rPr>
        <w:t>a fait un résumé des principaux événements qui avaient constitué les bases de la formation par compétences jusqu</w:t>
      </w:r>
      <w:r w:rsidR="00252006">
        <w:rPr>
          <w:rFonts w:ascii="Times New Roman" w:hAnsi="Times New Roman"/>
          <w:sz w:val="24"/>
          <w:szCs w:val="24"/>
        </w:rPr>
        <w:t>’</w:t>
      </w:r>
      <w:r w:rsidRPr="004E5563">
        <w:rPr>
          <w:rFonts w:ascii="Times New Roman" w:hAnsi="Times New Roman"/>
          <w:sz w:val="24"/>
          <w:szCs w:val="24"/>
        </w:rPr>
        <w:t>aux années 1990</w:t>
      </w:r>
      <w:r w:rsidR="00231070" w:rsidRPr="004E5563">
        <w:rPr>
          <w:rFonts w:ascii="Times New Roman" w:hAnsi="Times New Roman"/>
          <w:sz w:val="24"/>
          <w:szCs w:val="24"/>
        </w:rPr>
        <w:t>. Quand bien même les intentions spécifiques de l</w:t>
      </w:r>
      <w:r w:rsidR="00252006">
        <w:rPr>
          <w:rFonts w:ascii="Times New Roman" w:hAnsi="Times New Roman"/>
          <w:sz w:val="24"/>
          <w:szCs w:val="24"/>
        </w:rPr>
        <w:t>’</w:t>
      </w:r>
      <w:r w:rsidR="00231070" w:rsidRPr="004E5563">
        <w:rPr>
          <w:rFonts w:ascii="Times New Roman" w:hAnsi="Times New Roman"/>
          <w:sz w:val="24"/>
          <w:szCs w:val="24"/>
        </w:rPr>
        <w:t>introduction de la formation par compétences v</w:t>
      </w:r>
      <w:r w:rsidR="00231070" w:rsidRPr="004E5563">
        <w:rPr>
          <w:rFonts w:ascii="Times New Roman" w:hAnsi="Times New Roman"/>
          <w:sz w:val="24"/>
          <w:szCs w:val="24"/>
        </w:rPr>
        <w:t>a</w:t>
      </w:r>
      <w:r w:rsidR="00231070" w:rsidRPr="004E5563">
        <w:rPr>
          <w:rFonts w:ascii="Times New Roman" w:hAnsi="Times New Roman"/>
          <w:sz w:val="24"/>
          <w:szCs w:val="24"/>
        </w:rPr>
        <w:t>rient selon les ambitions de chaque pays, tous s</w:t>
      </w:r>
      <w:r w:rsidR="00252006">
        <w:rPr>
          <w:rFonts w:ascii="Times New Roman" w:hAnsi="Times New Roman"/>
          <w:sz w:val="24"/>
          <w:szCs w:val="24"/>
        </w:rPr>
        <w:t>’</w:t>
      </w:r>
      <w:r w:rsidR="00231070" w:rsidRPr="004E5563">
        <w:rPr>
          <w:rFonts w:ascii="Times New Roman" w:hAnsi="Times New Roman"/>
          <w:sz w:val="24"/>
          <w:szCs w:val="24"/>
        </w:rPr>
        <w:t xml:space="preserve">accordent à reconnaitre que cette formation </w:t>
      </w:r>
      <w:r w:rsidR="00231070" w:rsidRPr="004E5563">
        <w:rPr>
          <w:rFonts w:ascii="Times New Roman" w:hAnsi="Times New Roman"/>
          <w:sz w:val="24"/>
          <w:szCs w:val="24"/>
        </w:rPr>
        <w:lastRenderedPageBreak/>
        <w:t>vise</w:t>
      </w:r>
      <w:r w:rsidRPr="004E5563">
        <w:rPr>
          <w:rFonts w:ascii="Times New Roman" w:hAnsi="Times New Roman"/>
          <w:sz w:val="24"/>
          <w:szCs w:val="24"/>
        </w:rPr>
        <w:t xml:space="preserve"> </w:t>
      </w:r>
      <w:r w:rsidR="00231070" w:rsidRPr="004E5563">
        <w:rPr>
          <w:rFonts w:ascii="Times New Roman" w:hAnsi="Times New Roman"/>
          <w:sz w:val="24"/>
          <w:szCs w:val="24"/>
        </w:rPr>
        <w:t>l</w:t>
      </w:r>
      <w:r w:rsidR="00252006">
        <w:rPr>
          <w:rFonts w:ascii="Times New Roman" w:hAnsi="Times New Roman"/>
          <w:sz w:val="24"/>
          <w:szCs w:val="24"/>
        </w:rPr>
        <w:t>’</w:t>
      </w:r>
      <w:r w:rsidR="00231070" w:rsidRPr="004E5563">
        <w:rPr>
          <w:rFonts w:ascii="Times New Roman" w:hAnsi="Times New Roman"/>
          <w:sz w:val="24"/>
          <w:szCs w:val="24"/>
        </w:rPr>
        <w:t>amélioration de l</w:t>
      </w:r>
      <w:r w:rsidR="00252006">
        <w:rPr>
          <w:rFonts w:ascii="Times New Roman" w:hAnsi="Times New Roman"/>
          <w:sz w:val="24"/>
          <w:szCs w:val="24"/>
        </w:rPr>
        <w:t>’</w:t>
      </w:r>
      <w:r w:rsidR="00231070" w:rsidRPr="004E5563">
        <w:rPr>
          <w:rFonts w:ascii="Times New Roman" w:hAnsi="Times New Roman"/>
          <w:sz w:val="24"/>
          <w:szCs w:val="24"/>
        </w:rPr>
        <w:t xml:space="preserve">apprentissage. </w:t>
      </w:r>
      <w:r w:rsidR="00A74BAF" w:rsidRPr="004E5563">
        <w:rPr>
          <w:rFonts w:ascii="Times New Roman" w:hAnsi="Times New Roman"/>
          <w:sz w:val="24"/>
          <w:szCs w:val="24"/>
        </w:rPr>
        <w:t>Le</w:t>
      </w:r>
      <w:r w:rsidR="006E143E" w:rsidRPr="004E5563">
        <w:rPr>
          <w:rFonts w:ascii="Times New Roman" w:hAnsi="Times New Roman"/>
          <w:sz w:val="24"/>
          <w:szCs w:val="24"/>
        </w:rPr>
        <w:t xml:space="preserve"> socioconstructivisme met en évidence le fait que l</w:t>
      </w:r>
      <w:r w:rsidR="00252006">
        <w:rPr>
          <w:rFonts w:ascii="Times New Roman" w:hAnsi="Times New Roman"/>
          <w:sz w:val="24"/>
          <w:szCs w:val="24"/>
        </w:rPr>
        <w:t>’</w:t>
      </w:r>
      <w:r w:rsidR="006E143E" w:rsidRPr="004E5563">
        <w:rPr>
          <w:rFonts w:ascii="Times New Roman" w:hAnsi="Times New Roman"/>
          <w:sz w:val="24"/>
          <w:szCs w:val="24"/>
        </w:rPr>
        <w:t xml:space="preserve">élève crée ses connaissances en interaction avec ses pairs. </w:t>
      </w:r>
      <w:r w:rsidR="0044137B" w:rsidRPr="004E5563">
        <w:rPr>
          <w:rFonts w:ascii="Times New Roman" w:hAnsi="Times New Roman"/>
          <w:sz w:val="24"/>
          <w:szCs w:val="24"/>
        </w:rPr>
        <w:t>C</w:t>
      </w:r>
      <w:r w:rsidR="00252006">
        <w:rPr>
          <w:rFonts w:ascii="Times New Roman" w:hAnsi="Times New Roman"/>
          <w:sz w:val="24"/>
          <w:szCs w:val="24"/>
        </w:rPr>
        <w:t>’</w:t>
      </w:r>
      <w:r w:rsidR="0044137B" w:rsidRPr="004E5563">
        <w:rPr>
          <w:rFonts w:ascii="Times New Roman" w:hAnsi="Times New Roman"/>
          <w:sz w:val="24"/>
          <w:szCs w:val="24"/>
        </w:rPr>
        <w:t>est la manifestation de la d</w:t>
      </w:r>
      <w:r w:rsidR="0044137B" w:rsidRPr="004E5563">
        <w:rPr>
          <w:rFonts w:ascii="Times New Roman" w:hAnsi="Times New Roman"/>
          <w:sz w:val="24"/>
          <w:szCs w:val="24"/>
        </w:rPr>
        <w:t>i</w:t>
      </w:r>
      <w:r w:rsidR="0044137B" w:rsidRPr="004E5563">
        <w:rPr>
          <w:rFonts w:ascii="Times New Roman" w:hAnsi="Times New Roman"/>
          <w:sz w:val="24"/>
          <w:szCs w:val="24"/>
        </w:rPr>
        <w:t>mension relationnelle de l</w:t>
      </w:r>
      <w:r w:rsidR="00252006">
        <w:rPr>
          <w:rFonts w:ascii="Times New Roman" w:hAnsi="Times New Roman"/>
          <w:sz w:val="24"/>
          <w:szCs w:val="24"/>
        </w:rPr>
        <w:t>’</w:t>
      </w:r>
      <w:r w:rsidR="0044137B" w:rsidRPr="004E5563">
        <w:rPr>
          <w:rFonts w:ascii="Times New Roman" w:hAnsi="Times New Roman"/>
          <w:sz w:val="24"/>
          <w:szCs w:val="24"/>
        </w:rPr>
        <w:t>apprentissage. Jonnaert</w:t>
      </w:r>
      <w:r w:rsidR="00BC3797" w:rsidRPr="004E5563">
        <w:rPr>
          <w:rFonts w:ascii="Times New Roman" w:hAnsi="Times New Roman"/>
          <w:sz w:val="24"/>
          <w:szCs w:val="24"/>
        </w:rPr>
        <w:t xml:space="preserve"> et Vander Borght (1999, cité par Lasnier, 2000 : 13) ont formulé un cadre de référence du socioconstructivisme à travers un modèle en trois dimensions : 1- constructivisme en référence avec le sujet qui apprend ; 2- socio en réf</w:t>
      </w:r>
      <w:r w:rsidR="00BC3797" w:rsidRPr="004E5563">
        <w:rPr>
          <w:rFonts w:ascii="Times New Roman" w:hAnsi="Times New Roman"/>
          <w:sz w:val="24"/>
          <w:szCs w:val="24"/>
        </w:rPr>
        <w:t>é</w:t>
      </w:r>
      <w:r w:rsidR="00BC3797" w:rsidRPr="004E5563">
        <w:rPr>
          <w:rFonts w:ascii="Times New Roman" w:hAnsi="Times New Roman"/>
          <w:sz w:val="24"/>
          <w:szCs w:val="24"/>
        </w:rPr>
        <w:t>rence aux partenaires en présence : les autres, élèves et l</w:t>
      </w:r>
      <w:r w:rsidR="00252006">
        <w:rPr>
          <w:rFonts w:ascii="Times New Roman" w:hAnsi="Times New Roman"/>
          <w:sz w:val="24"/>
          <w:szCs w:val="24"/>
        </w:rPr>
        <w:t>’</w:t>
      </w:r>
      <w:r w:rsidR="00BC3797" w:rsidRPr="004E5563">
        <w:rPr>
          <w:rFonts w:ascii="Times New Roman" w:hAnsi="Times New Roman"/>
          <w:sz w:val="24"/>
          <w:szCs w:val="24"/>
        </w:rPr>
        <w:t>enseignants ; 3- interactive en réf</w:t>
      </w:r>
      <w:r w:rsidR="00BC3797" w:rsidRPr="004E5563">
        <w:rPr>
          <w:rFonts w:ascii="Times New Roman" w:hAnsi="Times New Roman"/>
          <w:sz w:val="24"/>
          <w:szCs w:val="24"/>
        </w:rPr>
        <w:t>é</w:t>
      </w:r>
      <w:r w:rsidR="00BC3797" w:rsidRPr="004E5563">
        <w:rPr>
          <w:rFonts w:ascii="Times New Roman" w:hAnsi="Times New Roman"/>
          <w:sz w:val="24"/>
          <w:szCs w:val="24"/>
        </w:rPr>
        <w:t>rence au milieu : les situations et l</w:t>
      </w:r>
      <w:r w:rsidR="00252006">
        <w:rPr>
          <w:rFonts w:ascii="Times New Roman" w:hAnsi="Times New Roman"/>
          <w:sz w:val="24"/>
          <w:szCs w:val="24"/>
        </w:rPr>
        <w:t>’</w:t>
      </w:r>
      <w:r w:rsidR="00BC3797" w:rsidRPr="004E5563">
        <w:rPr>
          <w:rFonts w:ascii="Times New Roman" w:hAnsi="Times New Roman"/>
          <w:sz w:val="24"/>
          <w:szCs w:val="24"/>
        </w:rPr>
        <w:t>objet d</w:t>
      </w:r>
      <w:r w:rsidR="00252006">
        <w:rPr>
          <w:rFonts w:ascii="Times New Roman" w:hAnsi="Times New Roman"/>
          <w:sz w:val="24"/>
          <w:szCs w:val="24"/>
        </w:rPr>
        <w:t>’</w:t>
      </w:r>
      <w:r w:rsidR="00BC3797" w:rsidRPr="004E5563">
        <w:rPr>
          <w:rFonts w:ascii="Times New Roman" w:hAnsi="Times New Roman"/>
          <w:sz w:val="24"/>
          <w:szCs w:val="24"/>
        </w:rPr>
        <w:t>apprentissage.</w:t>
      </w:r>
    </w:p>
    <w:p w:rsidR="00D764DB" w:rsidRPr="004E5563" w:rsidRDefault="00FF5AD7" w:rsidP="00381048">
      <w:pPr>
        <w:autoSpaceDE w:val="0"/>
        <w:autoSpaceDN w:val="0"/>
        <w:adjustRightInd w:val="0"/>
        <w:spacing w:before="120" w:after="0"/>
        <w:jc w:val="both"/>
        <w:rPr>
          <w:rFonts w:ascii="Times New Roman" w:hAnsi="Times New Roman"/>
          <w:sz w:val="24"/>
          <w:szCs w:val="24"/>
          <w:highlight w:val="yellow"/>
          <w:lang w:val="fr-BE"/>
        </w:rPr>
      </w:pPr>
      <w:r w:rsidRPr="004E5563">
        <w:rPr>
          <w:rFonts w:ascii="Times New Roman" w:hAnsi="Times New Roman"/>
          <w:sz w:val="24"/>
          <w:szCs w:val="24"/>
        </w:rPr>
        <w:t>Enfin, d</w:t>
      </w:r>
      <w:r w:rsidR="00D764DB" w:rsidRPr="004E5563">
        <w:rPr>
          <w:rFonts w:ascii="Times New Roman" w:hAnsi="Times New Roman"/>
          <w:sz w:val="24"/>
          <w:szCs w:val="24"/>
        </w:rPr>
        <w:t>ans le cadre socioconstructiviste, les conditions de mise en activité des apprenants sont essentielles, car ce qui se joue dans les apprentissages ce n</w:t>
      </w:r>
      <w:r w:rsidR="00252006">
        <w:rPr>
          <w:rFonts w:ascii="Times New Roman" w:hAnsi="Times New Roman"/>
          <w:sz w:val="24"/>
          <w:szCs w:val="24"/>
        </w:rPr>
        <w:t>’</w:t>
      </w:r>
      <w:r w:rsidR="00D764DB" w:rsidRPr="004E5563">
        <w:rPr>
          <w:rFonts w:ascii="Times New Roman" w:hAnsi="Times New Roman"/>
          <w:sz w:val="24"/>
          <w:szCs w:val="24"/>
        </w:rPr>
        <w:t>est pas seulement l</w:t>
      </w:r>
      <w:r w:rsidR="00252006">
        <w:rPr>
          <w:rFonts w:ascii="Times New Roman" w:hAnsi="Times New Roman"/>
          <w:sz w:val="24"/>
          <w:szCs w:val="24"/>
        </w:rPr>
        <w:t>’</w:t>
      </w:r>
      <w:r w:rsidR="00D764DB" w:rsidRPr="004E5563">
        <w:rPr>
          <w:rFonts w:ascii="Times New Roman" w:hAnsi="Times New Roman"/>
          <w:sz w:val="24"/>
          <w:szCs w:val="24"/>
        </w:rPr>
        <w:t>acquisition de connaissances nouvelles ou la restructuration de connaissances existantes ; c</w:t>
      </w:r>
      <w:r w:rsidR="00252006">
        <w:rPr>
          <w:rFonts w:ascii="Times New Roman" w:hAnsi="Times New Roman"/>
          <w:sz w:val="24"/>
          <w:szCs w:val="24"/>
        </w:rPr>
        <w:t>’</w:t>
      </w:r>
      <w:r w:rsidR="00D764DB" w:rsidRPr="004E5563">
        <w:rPr>
          <w:rFonts w:ascii="Times New Roman" w:hAnsi="Times New Roman"/>
          <w:sz w:val="24"/>
          <w:szCs w:val="24"/>
        </w:rPr>
        <w:t>est également le développement de la capacité à apprendre, à comprendre, à analyser ; c</w:t>
      </w:r>
      <w:r w:rsidR="00252006">
        <w:rPr>
          <w:rFonts w:ascii="Times New Roman" w:hAnsi="Times New Roman"/>
          <w:sz w:val="24"/>
          <w:szCs w:val="24"/>
        </w:rPr>
        <w:t>’</w:t>
      </w:r>
      <w:r w:rsidR="00D764DB" w:rsidRPr="004E5563">
        <w:rPr>
          <w:rFonts w:ascii="Times New Roman" w:hAnsi="Times New Roman"/>
          <w:sz w:val="24"/>
          <w:szCs w:val="24"/>
        </w:rPr>
        <w:t>est également la maîtrise d</w:t>
      </w:r>
      <w:r w:rsidR="00252006">
        <w:rPr>
          <w:rFonts w:ascii="Times New Roman" w:hAnsi="Times New Roman"/>
          <w:sz w:val="24"/>
          <w:szCs w:val="24"/>
        </w:rPr>
        <w:t>’</w:t>
      </w:r>
      <w:r w:rsidR="00D764DB" w:rsidRPr="004E5563">
        <w:rPr>
          <w:rFonts w:ascii="Times New Roman" w:hAnsi="Times New Roman"/>
          <w:sz w:val="24"/>
          <w:szCs w:val="24"/>
        </w:rPr>
        <w:t>outils. Ce n</w:t>
      </w:r>
      <w:r w:rsidR="00252006">
        <w:rPr>
          <w:rFonts w:ascii="Times New Roman" w:hAnsi="Times New Roman"/>
          <w:sz w:val="24"/>
          <w:szCs w:val="24"/>
        </w:rPr>
        <w:t>’</w:t>
      </w:r>
      <w:r w:rsidR="00D764DB" w:rsidRPr="004E5563">
        <w:rPr>
          <w:rFonts w:ascii="Times New Roman" w:hAnsi="Times New Roman"/>
          <w:sz w:val="24"/>
          <w:szCs w:val="24"/>
        </w:rPr>
        <w:t>est donc plus seulement par ce que l</w:t>
      </w:r>
      <w:r w:rsidR="00252006">
        <w:rPr>
          <w:rFonts w:ascii="Times New Roman" w:hAnsi="Times New Roman"/>
          <w:sz w:val="24"/>
          <w:szCs w:val="24"/>
        </w:rPr>
        <w:t>’</w:t>
      </w:r>
      <w:r w:rsidR="00D764DB" w:rsidRPr="004E5563">
        <w:rPr>
          <w:rFonts w:ascii="Times New Roman" w:hAnsi="Times New Roman"/>
          <w:sz w:val="24"/>
          <w:szCs w:val="24"/>
        </w:rPr>
        <w:t>enseignant transmet, et par les formes de mise en activité des élèves confrontés à des situations problèmes, que les élèves apprennent. C</w:t>
      </w:r>
      <w:r w:rsidR="00252006">
        <w:rPr>
          <w:rFonts w:ascii="Times New Roman" w:hAnsi="Times New Roman"/>
          <w:sz w:val="24"/>
          <w:szCs w:val="24"/>
        </w:rPr>
        <w:t>’</w:t>
      </w:r>
      <w:r w:rsidR="00D764DB" w:rsidRPr="004E5563">
        <w:rPr>
          <w:rFonts w:ascii="Times New Roman" w:hAnsi="Times New Roman"/>
          <w:sz w:val="24"/>
          <w:szCs w:val="24"/>
        </w:rPr>
        <w:t>est par des mises en interactivité entre les acteurs du groupe-classe que le savoir se construit. Si on regarde du côté des chercheurs qui s</w:t>
      </w:r>
      <w:r w:rsidR="00252006">
        <w:rPr>
          <w:rFonts w:ascii="Times New Roman" w:hAnsi="Times New Roman"/>
          <w:sz w:val="24"/>
          <w:szCs w:val="24"/>
        </w:rPr>
        <w:t>’</w:t>
      </w:r>
      <w:r w:rsidR="00D764DB" w:rsidRPr="004E5563">
        <w:rPr>
          <w:rFonts w:ascii="Times New Roman" w:hAnsi="Times New Roman"/>
          <w:sz w:val="24"/>
          <w:szCs w:val="24"/>
        </w:rPr>
        <w:t>inscrivent dans ce cadre théorique, on note qu</w:t>
      </w:r>
      <w:r w:rsidR="00252006">
        <w:rPr>
          <w:rFonts w:ascii="Times New Roman" w:hAnsi="Times New Roman"/>
          <w:sz w:val="24"/>
          <w:szCs w:val="24"/>
        </w:rPr>
        <w:t>’</w:t>
      </w:r>
      <w:r w:rsidR="00D764DB" w:rsidRPr="004E5563">
        <w:rPr>
          <w:rFonts w:ascii="Times New Roman" w:hAnsi="Times New Roman"/>
          <w:sz w:val="24"/>
          <w:szCs w:val="24"/>
        </w:rPr>
        <w:t xml:space="preserve">ils sont très nombreux à se réclamer des travaux de Vygotski. </w:t>
      </w:r>
      <w:r w:rsidRPr="004E5563">
        <w:rPr>
          <w:rFonts w:ascii="Times New Roman" w:hAnsi="Times New Roman"/>
          <w:sz w:val="24"/>
          <w:szCs w:val="24"/>
        </w:rPr>
        <w:t>Dans une analyse fine de l</w:t>
      </w:r>
      <w:r w:rsidR="00252006">
        <w:rPr>
          <w:rFonts w:ascii="Times New Roman" w:hAnsi="Times New Roman"/>
          <w:sz w:val="24"/>
          <w:szCs w:val="24"/>
        </w:rPr>
        <w:t>’</w:t>
      </w:r>
      <w:r w:rsidRPr="004E5563">
        <w:rPr>
          <w:rFonts w:ascii="Times New Roman" w:hAnsi="Times New Roman"/>
          <w:sz w:val="24"/>
          <w:szCs w:val="24"/>
        </w:rPr>
        <w:t>apport de Vygotsky, Schneuwly montre qu</w:t>
      </w:r>
      <w:r w:rsidR="00252006">
        <w:rPr>
          <w:rFonts w:ascii="Times New Roman" w:hAnsi="Times New Roman"/>
          <w:sz w:val="24"/>
          <w:szCs w:val="24"/>
        </w:rPr>
        <w:t>’</w:t>
      </w:r>
      <w:r w:rsidRPr="004E5563">
        <w:rPr>
          <w:rFonts w:ascii="Times New Roman" w:hAnsi="Times New Roman"/>
          <w:sz w:val="24"/>
          <w:szCs w:val="24"/>
        </w:rPr>
        <w:t>il n</w:t>
      </w:r>
      <w:r w:rsidR="00252006">
        <w:rPr>
          <w:rFonts w:ascii="Times New Roman" w:hAnsi="Times New Roman"/>
          <w:sz w:val="24"/>
          <w:szCs w:val="24"/>
        </w:rPr>
        <w:t>’</w:t>
      </w:r>
      <w:r w:rsidRPr="004E5563">
        <w:rPr>
          <w:rFonts w:ascii="Times New Roman" w:hAnsi="Times New Roman"/>
          <w:sz w:val="24"/>
          <w:szCs w:val="24"/>
        </w:rPr>
        <w:t>est pas un chantre de la p</w:t>
      </w:r>
      <w:r w:rsidRPr="004E5563">
        <w:rPr>
          <w:rFonts w:ascii="Times New Roman" w:hAnsi="Times New Roman"/>
          <w:sz w:val="24"/>
          <w:szCs w:val="24"/>
        </w:rPr>
        <w:t>é</w:t>
      </w:r>
      <w:r w:rsidRPr="004E5563">
        <w:rPr>
          <w:rFonts w:ascii="Times New Roman" w:hAnsi="Times New Roman"/>
          <w:sz w:val="24"/>
          <w:szCs w:val="24"/>
        </w:rPr>
        <w:t>dagogie active  mais qu</w:t>
      </w:r>
      <w:r w:rsidR="00252006">
        <w:rPr>
          <w:rFonts w:ascii="Times New Roman" w:hAnsi="Times New Roman"/>
          <w:sz w:val="24"/>
          <w:szCs w:val="24"/>
        </w:rPr>
        <w:t>’</w:t>
      </w:r>
      <w:r w:rsidRPr="004E5563">
        <w:rPr>
          <w:rFonts w:ascii="Times New Roman" w:hAnsi="Times New Roman"/>
          <w:sz w:val="24"/>
          <w:szCs w:val="24"/>
        </w:rPr>
        <w:t>il situe précisément la spécificité de l</w:t>
      </w:r>
      <w:r w:rsidR="00252006">
        <w:rPr>
          <w:rFonts w:ascii="Times New Roman" w:hAnsi="Times New Roman"/>
          <w:sz w:val="24"/>
          <w:szCs w:val="24"/>
        </w:rPr>
        <w:t>’</w:t>
      </w:r>
      <w:r w:rsidRPr="004E5563">
        <w:rPr>
          <w:rFonts w:ascii="Times New Roman" w:hAnsi="Times New Roman"/>
          <w:sz w:val="24"/>
          <w:szCs w:val="24"/>
        </w:rPr>
        <w:t>école dans la confrontation de l</w:t>
      </w:r>
      <w:r w:rsidR="00252006">
        <w:rPr>
          <w:rFonts w:ascii="Times New Roman" w:hAnsi="Times New Roman"/>
          <w:sz w:val="24"/>
          <w:szCs w:val="24"/>
        </w:rPr>
        <w:t>’</w:t>
      </w:r>
      <w:r w:rsidRPr="004E5563">
        <w:rPr>
          <w:rFonts w:ascii="Times New Roman" w:hAnsi="Times New Roman"/>
          <w:sz w:val="24"/>
          <w:szCs w:val="24"/>
        </w:rPr>
        <w:t>individu avec le texte du savoir et la spécificité de l</w:t>
      </w:r>
      <w:r w:rsidR="00252006">
        <w:rPr>
          <w:rFonts w:ascii="Times New Roman" w:hAnsi="Times New Roman"/>
          <w:sz w:val="24"/>
          <w:szCs w:val="24"/>
        </w:rPr>
        <w:t>’</w:t>
      </w:r>
      <w:r w:rsidRPr="004E5563">
        <w:rPr>
          <w:rFonts w:ascii="Times New Roman" w:hAnsi="Times New Roman"/>
          <w:sz w:val="24"/>
          <w:szCs w:val="24"/>
        </w:rPr>
        <w:t>apport didactique.</w:t>
      </w:r>
    </w:p>
    <w:p w:rsidR="00D764DB" w:rsidRDefault="00D764DB" w:rsidP="00381048">
      <w:pPr>
        <w:spacing w:before="120" w:after="0"/>
        <w:rPr>
          <w:rFonts w:ascii="Times New Roman" w:hAnsi="Times New Roman"/>
          <w:sz w:val="24"/>
          <w:szCs w:val="24"/>
          <w:highlight w:val="yellow"/>
        </w:rPr>
      </w:pPr>
    </w:p>
    <w:p w:rsidR="007F215D" w:rsidRPr="004E5563" w:rsidRDefault="007F215D" w:rsidP="00381048">
      <w:pPr>
        <w:spacing w:before="120" w:after="0"/>
        <w:rPr>
          <w:rFonts w:ascii="Times New Roman" w:hAnsi="Times New Roman"/>
          <w:sz w:val="24"/>
          <w:szCs w:val="24"/>
          <w:highlight w:val="yellow"/>
        </w:rPr>
      </w:pPr>
    </w:p>
    <w:p w:rsidR="00D764DB" w:rsidRPr="007566B4" w:rsidRDefault="007566B4" w:rsidP="00381048">
      <w:pPr>
        <w:spacing w:before="120" w:after="0"/>
        <w:jc w:val="both"/>
        <w:rPr>
          <w:rFonts w:ascii="Times New Roman" w:hAnsi="Times New Roman"/>
          <w:b/>
          <w:sz w:val="32"/>
          <w:szCs w:val="32"/>
        </w:rPr>
      </w:pPr>
      <w:r w:rsidRPr="007566B4">
        <w:rPr>
          <w:rFonts w:ascii="Times New Roman" w:hAnsi="Times New Roman"/>
          <w:b/>
          <w:sz w:val="32"/>
          <w:szCs w:val="32"/>
        </w:rPr>
        <w:t>2</w:t>
      </w:r>
      <w:r w:rsidR="00F47AD2" w:rsidRPr="007566B4">
        <w:rPr>
          <w:rFonts w:ascii="Times New Roman" w:hAnsi="Times New Roman"/>
          <w:b/>
          <w:sz w:val="32"/>
          <w:szCs w:val="32"/>
        </w:rPr>
        <w:t xml:space="preserve">.3.- </w:t>
      </w:r>
      <w:r w:rsidR="00D764DB" w:rsidRPr="007566B4">
        <w:rPr>
          <w:rFonts w:ascii="Times New Roman" w:hAnsi="Times New Roman"/>
          <w:b/>
          <w:sz w:val="32"/>
          <w:szCs w:val="32"/>
        </w:rPr>
        <w:t xml:space="preserve">Le cognitivisme </w:t>
      </w:r>
    </w:p>
    <w:p w:rsidR="00F47AD2" w:rsidRDefault="00F47AD2" w:rsidP="00381048">
      <w:pPr>
        <w:spacing w:before="120" w:after="0"/>
        <w:jc w:val="both"/>
        <w:rPr>
          <w:rFonts w:ascii="Times New Roman" w:hAnsi="Times New Roman"/>
          <w:sz w:val="24"/>
          <w:szCs w:val="24"/>
        </w:rPr>
      </w:pPr>
    </w:p>
    <w:p w:rsidR="00D764DB" w:rsidRPr="00F47AD2" w:rsidRDefault="00D764DB" w:rsidP="00381048">
      <w:pPr>
        <w:spacing w:before="120" w:after="0"/>
        <w:jc w:val="both"/>
        <w:rPr>
          <w:rFonts w:ascii="Times New Roman" w:hAnsi="Times New Roman"/>
          <w:sz w:val="24"/>
          <w:szCs w:val="24"/>
        </w:rPr>
      </w:pPr>
      <w:r w:rsidRPr="00F47AD2">
        <w:rPr>
          <w:rFonts w:ascii="Times New Roman" w:hAnsi="Times New Roman"/>
          <w:sz w:val="24"/>
          <w:szCs w:val="24"/>
        </w:rPr>
        <w:t>« </w:t>
      </w:r>
      <w:r w:rsidRPr="005C5DEC">
        <w:rPr>
          <w:rFonts w:ascii="Times New Roman" w:hAnsi="Times New Roman"/>
          <w:sz w:val="24"/>
          <w:szCs w:val="24"/>
        </w:rPr>
        <w:t>La psychologie cognitive étudie en profondeur les différentes formes d</w:t>
      </w:r>
      <w:r w:rsidR="00252006">
        <w:rPr>
          <w:rFonts w:ascii="Times New Roman" w:hAnsi="Times New Roman"/>
          <w:sz w:val="24"/>
          <w:szCs w:val="24"/>
        </w:rPr>
        <w:t>’</w:t>
      </w:r>
      <w:r w:rsidRPr="005C5DEC">
        <w:rPr>
          <w:rFonts w:ascii="Times New Roman" w:hAnsi="Times New Roman"/>
          <w:sz w:val="24"/>
          <w:szCs w:val="24"/>
        </w:rPr>
        <w:t>activités cognitives que le sujet exerce dans ses interactions avec l</w:t>
      </w:r>
      <w:r w:rsidR="00252006">
        <w:rPr>
          <w:rFonts w:ascii="Times New Roman" w:hAnsi="Times New Roman"/>
          <w:sz w:val="24"/>
          <w:szCs w:val="24"/>
        </w:rPr>
        <w:t>’</w:t>
      </w:r>
      <w:r w:rsidRPr="005C5DEC">
        <w:rPr>
          <w:rFonts w:ascii="Times New Roman" w:hAnsi="Times New Roman"/>
          <w:sz w:val="24"/>
          <w:szCs w:val="24"/>
        </w:rPr>
        <w:t>environnement… et les différents types de structures et de capacités cognitives mobilisées dans ces activités (connaissances déclaratives et procédurales, représentations, capacités métacognitives, croyances épistémologiques, etc</w:t>
      </w:r>
      <w:r w:rsidR="004426B0" w:rsidRPr="00F47AD2">
        <w:rPr>
          <w:rFonts w:ascii="Times New Roman" w:hAnsi="Times New Roman"/>
          <w:sz w:val="24"/>
          <w:szCs w:val="24"/>
        </w:rPr>
        <w:t>. » (Bourgeois et Frenay</w:t>
      </w:r>
      <w:r w:rsidRPr="00F47AD2">
        <w:rPr>
          <w:rFonts w:ascii="Times New Roman" w:hAnsi="Times New Roman"/>
          <w:sz w:val="24"/>
          <w:szCs w:val="24"/>
        </w:rPr>
        <w:t>, 2002</w:t>
      </w:r>
      <w:r w:rsidR="00F47AD2">
        <w:rPr>
          <w:rFonts w:ascii="Times New Roman" w:hAnsi="Times New Roman"/>
          <w:sz w:val="24"/>
          <w:szCs w:val="24"/>
        </w:rPr>
        <w:t> :</w:t>
      </w:r>
      <w:r w:rsidRPr="00F47AD2">
        <w:rPr>
          <w:rFonts w:ascii="Times New Roman" w:hAnsi="Times New Roman"/>
          <w:sz w:val="24"/>
          <w:szCs w:val="24"/>
        </w:rPr>
        <w:t xml:space="preserve"> 6)</w:t>
      </w:r>
      <w:r w:rsidR="00F47AD2">
        <w:rPr>
          <w:rFonts w:ascii="Times New Roman" w:hAnsi="Times New Roman"/>
          <w:sz w:val="24"/>
          <w:szCs w:val="24"/>
        </w:rPr>
        <w:t>.</w:t>
      </w:r>
    </w:p>
    <w:p w:rsidR="00D764DB" w:rsidRPr="00542BBC" w:rsidRDefault="00445B23" w:rsidP="00381048">
      <w:pPr>
        <w:spacing w:before="120" w:after="0"/>
        <w:jc w:val="both"/>
        <w:rPr>
          <w:rFonts w:ascii="Times New Roman" w:hAnsi="Times New Roman"/>
          <w:sz w:val="24"/>
          <w:szCs w:val="24"/>
          <w:lang w:val="fr-BE"/>
        </w:rPr>
      </w:pPr>
      <w:r>
        <w:rPr>
          <w:rFonts w:ascii="Times New Roman" w:hAnsi="Times New Roman"/>
          <w:sz w:val="24"/>
          <w:szCs w:val="24"/>
          <w:lang w:val="fr-BE"/>
        </w:rPr>
        <w:t xml:space="preserve">A ce sujet, </w:t>
      </w:r>
      <w:r w:rsidR="00D764DB" w:rsidRPr="00542BBC">
        <w:rPr>
          <w:rFonts w:ascii="Times New Roman" w:hAnsi="Times New Roman"/>
          <w:sz w:val="24"/>
          <w:szCs w:val="24"/>
          <w:lang w:val="fr-BE"/>
        </w:rPr>
        <w:t>Beckers (2011 : 54-55) attire l</w:t>
      </w:r>
      <w:r w:rsidR="00252006">
        <w:rPr>
          <w:rFonts w:ascii="Times New Roman" w:hAnsi="Times New Roman"/>
          <w:sz w:val="24"/>
          <w:szCs w:val="24"/>
          <w:lang w:val="fr-BE"/>
        </w:rPr>
        <w:t>’</w:t>
      </w:r>
      <w:r w:rsidR="00D764DB" w:rsidRPr="00542BBC">
        <w:rPr>
          <w:rFonts w:ascii="Times New Roman" w:hAnsi="Times New Roman"/>
          <w:sz w:val="24"/>
          <w:szCs w:val="24"/>
          <w:lang w:val="fr-BE"/>
        </w:rPr>
        <w:t>attention sur la confusion qui est faite souvent a</w:t>
      </w:r>
      <w:r w:rsidR="00D764DB" w:rsidRPr="00542BBC">
        <w:rPr>
          <w:rFonts w:ascii="Times New Roman" w:hAnsi="Times New Roman"/>
          <w:sz w:val="24"/>
          <w:szCs w:val="24"/>
          <w:lang w:val="fr-BE"/>
        </w:rPr>
        <w:t>u</w:t>
      </w:r>
      <w:r w:rsidR="00D764DB" w:rsidRPr="00542BBC">
        <w:rPr>
          <w:rFonts w:ascii="Times New Roman" w:hAnsi="Times New Roman"/>
          <w:sz w:val="24"/>
          <w:szCs w:val="24"/>
          <w:lang w:val="fr-BE"/>
        </w:rPr>
        <w:t xml:space="preserve">tour des mots </w:t>
      </w:r>
      <w:r w:rsidR="00D764DB" w:rsidRPr="00F47AD2">
        <w:rPr>
          <w:rFonts w:ascii="Times New Roman" w:hAnsi="Times New Roman"/>
          <w:sz w:val="24"/>
          <w:szCs w:val="24"/>
          <w:lang w:val="fr-BE"/>
        </w:rPr>
        <w:t>« </w:t>
      </w:r>
      <w:r w:rsidR="00D764DB" w:rsidRPr="005C5DEC">
        <w:rPr>
          <w:rFonts w:ascii="Times New Roman" w:hAnsi="Times New Roman"/>
          <w:sz w:val="24"/>
          <w:szCs w:val="24"/>
          <w:lang w:val="fr-BE"/>
        </w:rPr>
        <w:t>savoirs</w:t>
      </w:r>
      <w:r w:rsidR="00D764DB" w:rsidRPr="00F47AD2">
        <w:rPr>
          <w:rFonts w:ascii="Times New Roman" w:hAnsi="Times New Roman"/>
          <w:sz w:val="24"/>
          <w:szCs w:val="24"/>
          <w:lang w:val="fr-BE"/>
        </w:rPr>
        <w:t xml:space="preserve"> et </w:t>
      </w:r>
      <w:r w:rsidR="00D764DB" w:rsidRPr="005C5DEC">
        <w:rPr>
          <w:rFonts w:ascii="Times New Roman" w:hAnsi="Times New Roman"/>
          <w:sz w:val="24"/>
          <w:szCs w:val="24"/>
          <w:lang w:val="fr-BE"/>
        </w:rPr>
        <w:t>connaissances</w:t>
      </w:r>
      <w:r w:rsidR="00D764DB" w:rsidRPr="00F47AD2">
        <w:rPr>
          <w:rFonts w:ascii="Times New Roman" w:hAnsi="Times New Roman"/>
          <w:sz w:val="24"/>
          <w:szCs w:val="24"/>
          <w:lang w:val="fr-BE"/>
        </w:rPr>
        <w:t> »</w:t>
      </w:r>
      <w:r w:rsidR="00F47AD2">
        <w:rPr>
          <w:rFonts w:ascii="Times New Roman" w:hAnsi="Times New Roman"/>
          <w:sz w:val="24"/>
          <w:szCs w:val="24"/>
          <w:lang w:val="fr-BE"/>
        </w:rPr>
        <w:t>.</w:t>
      </w:r>
      <w:r w:rsidR="00D764DB" w:rsidRPr="00542BBC">
        <w:rPr>
          <w:rFonts w:ascii="Times New Roman" w:hAnsi="Times New Roman"/>
          <w:sz w:val="24"/>
          <w:szCs w:val="24"/>
          <w:lang w:val="fr-BE"/>
        </w:rPr>
        <w:t xml:space="preserve"> Les savoirs objectivés ne sont pas de la même trempe que les savoirs détenus par un individu. Ces derniers sont plutôt ceux qui nous intére</w:t>
      </w:r>
      <w:r w:rsidR="00D764DB" w:rsidRPr="00542BBC">
        <w:rPr>
          <w:rFonts w:ascii="Times New Roman" w:hAnsi="Times New Roman"/>
          <w:sz w:val="24"/>
          <w:szCs w:val="24"/>
          <w:lang w:val="fr-BE"/>
        </w:rPr>
        <w:t>s</w:t>
      </w:r>
      <w:r w:rsidR="00D764DB" w:rsidRPr="00542BBC">
        <w:rPr>
          <w:rFonts w:ascii="Times New Roman" w:hAnsi="Times New Roman"/>
          <w:sz w:val="24"/>
          <w:szCs w:val="24"/>
          <w:lang w:val="fr-BE"/>
        </w:rPr>
        <w:t xml:space="preserve">sent ici </w:t>
      </w:r>
      <w:r w:rsidR="004E759E">
        <w:rPr>
          <w:rFonts w:ascii="Times New Roman" w:hAnsi="Times New Roman"/>
          <w:sz w:val="24"/>
          <w:szCs w:val="24"/>
          <w:lang w:val="fr-BE"/>
        </w:rPr>
        <w:t> : les individus</w:t>
      </w:r>
      <w:r w:rsidR="004E759E" w:rsidRPr="00542BBC">
        <w:rPr>
          <w:rFonts w:ascii="Times New Roman" w:hAnsi="Times New Roman"/>
          <w:sz w:val="24"/>
          <w:szCs w:val="24"/>
          <w:lang w:val="fr-BE"/>
        </w:rPr>
        <w:t xml:space="preserve"> </w:t>
      </w:r>
      <w:r w:rsidR="00D764DB" w:rsidRPr="00542BBC">
        <w:rPr>
          <w:rFonts w:ascii="Times New Roman" w:hAnsi="Times New Roman"/>
          <w:sz w:val="24"/>
          <w:szCs w:val="24"/>
          <w:lang w:val="fr-BE"/>
        </w:rPr>
        <w:t>portent en eux les connaissances, les capacités, les compétences, les attitudes…</w:t>
      </w:r>
    </w:p>
    <w:p w:rsidR="00D764DB" w:rsidRPr="00542BBC" w:rsidRDefault="00D764DB" w:rsidP="00381048">
      <w:pPr>
        <w:spacing w:before="120" w:after="0"/>
        <w:jc w:val="both"/>
        <w:rPr>
          <w:rFonts w:ascii="Times New Roman" w:hAnsi="Times New Roman"/>
          <w:sz w:val="24"/>
          <w:szCs w:val="24"/>
          <w:lang w:val="fr-BE"/>
        </w:rPr>
      </w:pPr>
      <w:r w:rsidRPr="00542BBC">
        <w:rPr>
          <w:rFonts w:ascii="Times New Roman" w:hAnsi="Times New Roman"/>
          <w:sz w:val="24"/>
          <w:szCs w:val="24"/>
          <w:lang w:val="fr-BE"/>
        </w:rPr>
        <w:t>De ces savoirs, ou connaissances, ou cognition</w:t>
      </w:r>
      <w:r w:rsidR="004E759E">
        <w:rPr>
          <w:rFonts w:ascii="Times New Roman" w:hAnsi="Times New Roman"/>
          <w:sz w:val="24"/>
          <w:szCs w:val="24"/>
          <w:lang w:val="fr-BE"/>
        </w:rPr>
        <w:t>s</w:t>
      </w:r>
      <w:r w:rsidRPr="00542BBC">
        <w:rPr>
          <w:rFonts w:ascii="Times New Roman" w:hAnsi="Times New Roman"/>
          <w:sz w:val="24"/>
          <w:szCs w:val="24"/>
          <w:lang w:val="fr-BE"/>
        </w:rPr>
        <w:t xml:space="preserve"> sont issues les connaissances déclaratives et procédurales (Anderson, 1983, évoqué par Beckers, 2011). Les connaissances déclaratives sont stockées dans une mémoire à long terme et concernent les faits, les notions, les règles concepts. Elles sont sollicitées en cas de besoin, pour traiter l</w:t>
      </w:r>
      <w:r w:rsidR="00252006">
        <w:rPr>
          <w:rFonts w:ascii="Times New Roman" w:hAnsi="Times New Roman"/>
          <w:sz w:val="24"/>
          <w:szCs w:val="24"/>
          <w:lang w:val="fr-BE"/>
        </w:rPr>
        <w:t>’</w:t>
      </w:r>
      <w:r w:rsidRPr="00542BBC">
        <w:rPr>
          <w:rFonts w:ascii="Times New Roman" w:hAnsi="Times New Roman"/>
          <w:sz w:val="24"/>
          <w:szCs w:val="24"/>
          <w:lang w:val="fr-BE"/>
        </w:rPr>
        <w:t>information. C</w:t>
      </w:r>
      <w:r w:rsidR="00252006">
        <w:rPr>
          <w:rFonts w:ascii="Times New Roman" w:hAnsi="Times New Roman"/>
          <w:sz w:val="24"/>
          <w:szCs w:val="24"/>
          <w:lang w:val="fr-BE"/>
        </w:rPr>
        <w:t>’</w:t>
      </w:r>
      <w:r w:rsidRPr="00542BBC">
        <w:rPr>
          <w:rFonts w:ascii="Times New Roman" w:hAnsi="Times New Roman"/>
          <w:sz w:val="24"/>
          <w:szCs w:val="24"/>
          <w:lang w:val="fr-BE"/>
        </w:rPr>
        <w:t>est le cas des connaissances en vocabulaire, règles de grammaire</w:t>
      </w:r>
      <w:r w:rsidR="00F47AD2">
        <w:rPr>
          <w:rFonts w:ascii="Times New Roman" w:hAnsi="Times New Roman"/>
          <w:sz w:val="24"/>
          <w:szCs w:val="24"/>
          <w:lang w:val="fr-BE"/>
        </w:rPr>
        <w:t>,</w:t>
      </w:r>
      <w:r w:rsidRPr="00542BBC">
        <w:rPr>
          <w:rFonts w:ascii="Times New Roman" w:hAnsi="Times New Roman"/>
          <w:sz w:val="24"/>
          <w:szCs w:val="24"/>
          <w:lang w:val="fr-BE"/>
        </w:rPr>
        <w:t>…</w:t>
      </w:r>
    </w:p>
    <w:p w:rsidR="00D764DB" w:rsidRPr="00542BBC" w:rsidRDefault="00D764DB" w:rsidP="00381048">
      <w:pPr>
        <w:spacing w:before="120" w:after="0"/>
        <w:jc w:val="both"/>
        <w:rPr>
          <w:rFonts w:ascii="Times New Roman" w:hAnsi="Times New Roman"/>
          <w:sz w:val="24"/>
          <w:szCs w:val="24"/>
          <w:lang w:val="fr-BE"/>
        </w:rPr>
      </w:pPr>
      <w:r w:rsidRPr="00542BBC">
        <w:rPr>
          <w:rFonts w:ascii="Times New Roman" w:hAnsi="Times New Roman"/>
          <w:sz w:val="24"/>
          <w:szCs w:val="24"/>
          <w:lang w:val="fr-BE"/>
        </w:rPr>
        <w:lastRenderedPageBreak/>
        <w:t xml:space="preserve">Les connaissances procédurales quant à elles répondent en action. </w:t>
      </w:r>
      <w:r w:rsidRPr="00F47AD2">
        <w:rPr>
          <w:rFonts w:ascii="Times New Roman" w:hAnsi="Times New Roman"/>
          <w:sz w:val="24"/>
          <w:szCs w:val="24"/>
          <w:lang w:val="fr-BE"/>
        </w:rPr>
        <w:t>« </w:t>
      </w:r>
      <w:r w:rsidRPr="005C5DEC">
        <w:rPr>
          <w:rFonts w:ascii="Times New Roman" w:hAnsi="Times New Roman"/>
          <w:sz w:val="24"/>
          <w:szCs w:val="24"/>
          <w:lang w:val="fr-BE"/>
        </w:rPr>
        <w:t>Les connaissances proc</w:t>
      </w:r>
      <w:r w:rsidRPr="005C5DEC">
        <w:rPr>
          <w:rFonts w:ascii="Times New Roman" w:hAnsi="Times New Roman"/>
          <w:sz w:val="24"/>
          <w:szCs w:val="24"/>
          <w:lang w:val="fr-BE"/>
        </w:rPr>
        <w:t>é</w:t>
      </w:r>
      <w:r w:rsidRPr="005C5DEC">
        <w:rPr>
          <w:rFonts w:ascii="Times New Roman" w:hAnsi="Times New Roman"/>
          <w:sz w:val="24"/>
          <w:szCs w:val="24"/>
          <w:lang w:val="fr-BE"/>
        </w:rPr>
        <w:t>durales sont stockées dans une autre mémoire à long terme, sous formes de règles de produ</w:t>
      </w:r>
      <w:r w:rsidRPr="005C5DEC">
        <w:rPr>
          <w:rFonts w:ascii="Times New Roman" w:hAnsi="Times New Roman"/>
          <w:sz w:val="24"/>
          <w:szCs w:val="24"/>
          <w:lang w:val="fr-BE"/>
        </w:rPr>
        <w:t>c</w:t>
      </w:r>
      <w:r w:rsidRPr="005C5DEC">
        <w:rPr>
          <w:rFonts w:ascii="Times New Roman" w:hAnsi="Times New Roman"/>
          <w:sz w:val="24"/>
          <w:szCs w:val="24"/>
          <w:lang w:val="fr-BE"/>
        </w:rPr>
        <w:t>tion prévoyant des conditions (si …), qui seront éventuellement appariées au contenu de la mémoire de travail, et des actions (alors …) qui provoqueront l</w:t>
      </w:r>
      <w:r w:rsidR="00252006">
        <w:rPr>
          <w:rFonts w:ascii="Times New Roman" w:hAnsi="Times New Roman"/>
          <w:sz w:val="24"/>
          <w:szCs w:val="24"/>
          <w:lang w:val="fr-BE"/>
        </w:rPr>
        <w:t>’</w:t>
      </w:r>
      <w:r w:rsidRPr="005C5DEC">
        <w:rPr>
          <w:rFonts w:ascii="Times New Roman" w:hAnsi="Times New Roman"/>
          <w:sz w:val="24"/>
          <w:szCs w:val="24"/>
          <w:lang w:val="fr-BE"/>
        </w:rPr>
        <w:t>exécution de la procédure en cas d</w:t>
      </w:r>
      <w:r w:rsidR="00252006">
        <w:rPr>
          <w:rFonts w:ascii="Times New Roman" w:hAnsi="Times New Roman"/>
          <w:sz w:val="24"/>
          <w:szCs w:val="24"/>
          <w:lang w:val="fr-BE"/>
        </w:rPr>
        <w:t>’</w:t>
      </w:r>
      <w:r w:rsidRPr="005C5DEC">
        <w:rPr>
          <w:rFonts w:ascii="Times New Roman" w:hAnsi="Times New Roman"/>
          <w:sz w:val="24"/>
          <w:szCs w:val="24"/>
          <w:lang w:val="fr-BE"/>
        </w:rPr>
        <w:t>appariement réussi</w:t>
      </w:r>
      <w:r w:rsidRPr="00F47AD2">
        <w:rPr>
          <w:rFonts w:ascii="Times New Roman" w:hAnsi="Times New Roman"/>
          <w:sz w:val="24"/>
          <w:szCs w:val="24"/>
          <w:lang w:val="fr-BE"/>
        </w:rPr>
        <w:t> »</w:t>
      </w:r>
      <w:r w:rsidRPr="00542BBC">
        <w:rPr>
          <w:rFonts w:ascii="Times New Roman" w:hAnsi="Times New Roman"/>
          <w:sz w:val="24"/>
          <w:szCs w:val="24"/>
          <w:lang w:val="fr-BE"/>
        </w:rPr>
        <w:t xml:space="preserve"> (Beckers, 2011 : 55). Beckers précise que les procédures ne se limitent pas seulement aux actions sensori-motrices. Elles concernent également des habiletés cognitives. Elle reprend à cet effet les termes de De Ketele (1989) qui distingue </w:t>
      </w:r>
      <w:r w:rsidRPr="00F47AD2">
        <w:rPr>
          <w:rFonts w:ascii="Times New Roman" w:hAnsi="Times New Roman"/>
          <w:sz w:val="24"/>
          <w:szCs w:val="24"/>
          <w:lang w:val="fr-BE"/>
        </w:rPr>
        <w:t>« </w:t>
      </w:r>
      <w:r w:rsidRPr="005C5DEC">
        <w:rPr>
          <w:rFonts w:ascii="Times New Roman" w:hAnsi="Times New Roman"/>
          <w:sz w:val="24"/>
          <w:szCs w:val="24"/>
          <w:lang w:val="fr-BE"/>
        </w:rPr>
        <w:t>les savoir-faire gestuels</w:t>
      </w:r>
      <w:r w:rsidRPr="00F47AD2">
        <w:rPr>
          <w:rFonts w:ascii="Times New Roman" w:hAnsi="Times New Roman"/>
          <w:sz w:val="24"/>
          <w:szCs w:val="24"/>
          <w:lang w:val="fr-BE"/>
        </w:rPr>
        <w:t> » et « </w:t>
      </w:r>
      <w:r w:rsidRPr="005C5DEC">
        <w:rPr>
          <w:rFonts w:ascii="Times New Roman" w:hAnsi="Times New Roman"/>
          <w:sz w:val="24"/>
          <w:szCs w:val="24"/>
          <w:lang w:val="fr-BE"/>
        </w:rPr>
        <w:t>les savoir-faire cognitifs</w:t>
      </w:r>
      <w:r w:rsidRPr="00F47AD2">
        <w:rPr>
          <w:rFonts w:ascii="Times New Roman" w:hAnsi="Times New Roman"/>
          <w:sz w:val="24"/>
          <w:szCs w:val="24"/>
          <w:lang w:val="fr-BE"/>
        </w:rPr>
        <w:t> ». Ainsi, « </w:t>
      </w:r>
      <w:r w:rsidRPr="005C5DEC">
        <w:rPr>
          <w:rFonts w:ascii="Times New Roman" w:hAnsi="Times New Roman"/>
          <w:sz w:val="24"/>
          <w:szCs w:val="24"/>
          <w:lang w:val="fr-BE"/>
        </w:rPr>
        <w:t>(…) chercher la définition d</w:t>
      </w:r>
      <w:r w:rsidR="00252006">
        <w:rPr>
          <w:rFonts w:ascii="Times New Roman" w:hAnsi="Times New Roman"/>
          <w:sz w:val="24"/>
          <w:szCs w:val="24"/>
          <w:lang w:val="fr-BE"/>
        </w:rPr>
        <w:t>’</w:t>
      </w:r>
      <w:r w:rsidRPr="005C5DEC">
        <w:rPr>
          <w:rFonts w:ascii="Times New Roman" w:hAnsi="Times New Roman"/>
          <w:sz w:val="24"/>
          <w:szCs w:val="24"/>
          <w:lang w:val="fr-BE"/>
        </w:rPr>
        <w:t>un mot au dictionnaire (…) contracter un paragraphe (…) sont des actes témoignant de connaissances procédu</w:t>
      </w:r>
      <w:r w:rsidR="0091417D" w:rsidRPr="005C5DEC">
        <w:rPr>
          <w:rFonts w:ascii="Times New Roman" w:hAnsi="Times New Roman"/>
          <w:sz w:val="24"/>
          <w:szCs w:val="24"/>
          <w:lang w:val="fr-BE"/>
        </w:rPr>
        <w:t>rales</w:t>
      </w:r>
      <w:r w:rsidR="0091417D" w:rsidRPr="00F47AD2">
        <w:rPr>
          <w:rFonts w:ascii="Times New Roman" w:hAnsi="Times New Roman"/>
          <w:sz w:val="24"/>
          <w:szCs w:val="24"/>
          <w:lang w:val="fr-BE"/>
        </w:rPr>
        <w:t> »</w:t>
      </w:r>
      <w:r w:rsidR="0091417D" w:rsidRPr="00542BBC">
        <w:rPr>
          <w:rFonts w:ascii="Times New Roman" w:hAnsi="Times New Roman"/>
          <w:sz w:val="24"/>
          <w:szCs w:val="24"/>
          <w:lang w:val="fr-BE"/>
        </w:rPr>
        <w:t xml:space="preserve"> (Beckers, 2011 : 55). </w:t>
      </w:r>
    </w:p>
    <w:p w:rsidR="004E759E" w:rsidRDefault="004E759E" w:rsidP="00381048">
      <w:pPr>
        <w:spacing w:before="120" w:after="0"/>
        <w:jc w:val="both"/>
        <w:rPr>
          <w:rFonts w:ascii="Times New Roman" w:hAnsi="Times New Roman"/>
          <w:b/>
          <w:sz w:val="24"/>
          <w:szCs w:val="24"/>
        </w:rPr>
      </w:pPr>
    </w:p>
    <w:p w:rsidR="004E759E" w:rsidRDefault="004E759E" w:rsidP="00381048">
      <w:pPr>
        <w:spacing w:before="120" w:after="0"/>
        <w:jc w:val="both"/>
        <w:rPr>
          <w:rFonts w:ascii="Times New Roman" w:hAnsi="Times New Roman"/>
          <w:b/>
          <w:sz w:val="24"/>
          <w:szCs w:val="24"/>
        </w:rPr>
      </w:pPr>
    </w:p>
    <w:p w:rsidR="00E33AC4" w:rsidRPr="007566B4" w:rsidRDefault="007566B4" w:rsidP="00381048">
      <w:pPr>
        <w:spacing w:before="120" w:after="0"/>
        <w:jc w:val="both"/>
        <w:rPr>
          <w:rFonts w:ascii="Times New Roman" w:hAnsi="Times New Roman"/>
          <w:b/>
          <w:sz w:val="32"/>
          <w:szCs w:val="32"/>
        </w:rPr>
      </w:pPr>
      <w:r w:rsidRPr="007566B4">
        <w:rPr>
          <w:rFonts w:ascii="Times New Roman" w:hAnsi="Times New Roman"/>
          <w:b/>
          <w:sz w:val="32"/>
          <w:szCs w:val="32"/>
        </w:rPr>
        <w:t>2</w:t>
      </w:r>
      <w:r w:rsidR="006B2AB2">
        <w:rPr>
          <w:rFonts w:ascii="Times New Roman" w:hAnsi="Times New Roman"/>
          <w:b/>
          <w:sz w:val="32"/>
          <w:szCs w:val="32"/>
        </w:rPr>
        <w:t>.4.- Une critique fondamentale</w:t>
      </w:r>
    </w:p>
    <w:p w:rsidR="00D56314" w:rsidRDefault="00D56314" w:rsidP="00E33AC4">
      <w:pPr>
        <w:spacing w:before="120" w:after="0"/>
        <w:jc w:val="both"/>
        <w:rPr>
          <w:rFonts w:ascii="Times New Roman" w:hAnsi="Times New Roman"/>
          <w:sz w:val="24"/>
          <w:szCs w:val="24"/>
        </w:rPr>
      </w:pPr>
    </w:p>
    <w:p w:rsidR="006B2AB2" w:rsidRDefault="00E33AC4" w:rsidP="00E33AC4">
      <w:pPr>
        <w:spacing w:before="120" w:after="0"/>
        <w:jc w:val="both"/>
        <w:rPr>
          <w:rFonts w:ascii="Times New Roman" w:hAnsi="Times New Roman"/>
          <w:sz w:val="24"/>
          <w:szCs w:val="24"/>
        </w:rPr>
      </w:pPr>
      <w:r w:rsidRPr="004E5563">
        <w:rPr>
          <w:rFonts w:ascii="Times New Roman" w:hAnsi="Times New Roman"/>
          <w:sz w:val="24"/>
          <w:szCs w:val="24"/>
        </w:rPr>
        <w:t>Pour Hirtt</w:t>
      </w:r>
      <w:r>
        <w:rPr>
          <w:rFonts w:ascii="Times New Roman" w:hAnsi="Times New Roman"/>
          <w:sz w:val="24"/>
          <w:szCs w:val="24"/>
        </w:rPr>
        <w:t xml:space="preserve"> (2009)</w:t>
      </w:r>
      <w:r w:rsidRPr="004E5563">
        <w:rPr>
          <w:rFonts w:ascii="Times New Roman" w:hAnsi="Times New Roman"/>
          <w:sz w:val="24"/>
          <w:szCs w:val="24"/>
        </w:rPr>
        <w:t>, l</w:t>
      </w:r>
      <w:r w:rsidR="00252006">
        <w:rPr>
          <w:rFonts w:ascii="Times New Roman" w:hAnsi="Times New Roman"/>
          <w:sz w:val="24"/>
          <w:szCs w:val="24"/>
        </w:rPr>
        <w:t>’</w:t>
      </w:r>
      <w:r w:rsidRPr="004E5563">
        <w:rPr>
          <w:rFonts w:ascii="Times New Roman" w:hAnsi="Times New Roman"/>
          <w:sz w:val="24"/>
          <w:szCs w:val="24"/>
        </w:rPr>
        <w:t>APC ne peut se réclamer du constructivisme de Piaget ni du socioonstru</w:t>
      </w:r>
      <w:r w:rsidRPr="004E5563">
        <w:rPr>
          <w:rFonts w:ascii="Times New Roman" w:hAnsi="Times New Roman"/>
          <w:sz w:val="24"/>
          <w:szCs w:val="24"/>
        </w:rPr>
        <w:t>c</w:t>
      </w:r>
      <w:r w:rsidRPr="004E5563">
        <w:rPr>
          <w:rFonts w:ascii="Times New Roman" w:hAnsi="Times New Roman"/>
          <w:sz w:val="24"/>
          <w:szCs w:val="24"/>
        </w:rPr>
        <w:t>tivisme de Vygotsky ; ses pratiques pédagogiques portent en elles une lacune : elles réduisent voire excluent les savoirs. La démarche didactique planifiée à partir de l</w:t>
      </w:r>
      <w:r w:rsidR="00252006">
        <w:rPr>
          <w:rFonts w:ascii="Times New Roman" w:hAnsi="Times New Roman"/>
          <w:sz w:val="24"/>
          <w:szCs w:val="24"/>
        </w:rPr>
        <w:t>’</w:t>
      </w:r>
      <w:r w:rsidRPr="004E5563">
        <w:rPr>
          <w:rFonts w:ascii="Times New Roman" w:hAnsi="Times New Roman"/>
          <w:sz w:val="24"/>
          <w:szCs w:val="24"/>
        </w:rPr>
        <w:t>APC comme hér</w:t>
      </w:r>
      <w:r w:rsidRPr="004E5563">
        <w:rPr>
          <w:rFonts w:ascii="Times New Roman" w:hAnsi="Times New Roman"/>
          <w:sz w:val="24"/>
          <w:szCs w:val="24"/>
        </w:rPr>
        <w:t>i</w:t>
      </w:r>
      <w:r w:rsidRPr="004E5563">
        <w:rPr>
          <w:rFonts w:ascii="Times New Roman" w:hAnsi="Times New Roman"/>
          <w:sz w:val="24"/>
          <w:szCs w:val="24"/>
        </w:rPr>
        <w:t>tière du constructivisme et du socioconstructivisme se limite pour lui à une « mise en situ</w:t>
      </w:r>
      <w:r w:rsidRPr="004E5563">
        <w:rPr>
          <w:rFonts w:ascii="Times New Roman" w:hAnsi="Times New Roman"/>
          <w:sz w:val="24"/>
          <w:szCs w:val="24"/>
        </w:rPr>
        <w:t>a</w:t>
      </w:r>
      <w:r w:rsidRPr="004E5563">
        <w:rPr>
          <w:rFonts w:ascii="Times New Roman" w:hAnsi="Times New Roman"/>
          <w:sz w:val="24"/>
          <w:szCs w:val="24"/>
        </w:rPr>
        <w:t>tion », en « recherche », en « recherche documentaire », en « production individuelle ou co</w:t>
      </w:r>
      <w:r w:rsidRPr="004E5563">
        <w:rPr>
          <w:rFonts w:ascii="Times New Roman" w:hAnsi="Times New Roman"/>
          <w:sz w:val="24"/>
          <w:szCs w:val="24"/>
        </w:rPr>
        <w:t>l</w:t>
      </w:r>
      <w:r w:rsidR="006B2AB2">
        <w:rPr>
          <w:rFonts w:ascii="Times New Roman" w:hAnsi="Times New Roman"/>
          <w:sz w:val="24"/>
          <w:szCs w:val="24"/>
        </w:rPr>
        <w:t>lective ».</w:t>
      </w:r>
    </w:p>
    <w:p w:rsidR="00E33AC4" w:rsidRPr="004E5563" w:rsidRDefault="00E33AC4" w:rsidP="00E33AC4">
      <w:pPr>
        <w:spacing w:before="120" w:after="0"/>
        <w:jc w:val="both"/>
        <w:rPr>
          <w:rFonts w:ascii="Times New Roman" w:hAnsi="Times New Roman"/>
          <w:sz w:val="24"/>
          <w:szCs w:val="24"/>
        </w:rPr>
      </w:pPr>
      <w:r w:rsidRPr="004E5563">
        <w:rPr>
          <w:rFonts w:ascii="Times New Roman" w:hAnsi="Times New Roman"/>
          <w:sz w:val="24"/>
          <w:szCs w:val="24"/>
        </w:rPr>
        <w:t>Or, le constructivisme pédagogique de Piaget ne peut se réduire à cela. User occasionnell</w:t>
      </w:r>
      <w:r w:rsidRPr="004E5563">
        <w:rPr>
          <w:rFonts w:ascii="Times New Roman" w:hAnsi="Times New Roman"/>
          <w:sz w:val="24"/>
          <w:szCs w:val="24"/>
        </w:rPr>
        <w:t>e</w:t>
      </w:r>
      <w:r w:rsidRPr="004E5563">
        <w:rPr>
          <w:rFonts w:ascii="Times New Roman" w:hAnsi="Times New Roman"/>
          <w:sz w:val="24"/>
          <w:szCs w:val="24"/>
        </w:rPr>
        <w:t>ment du savoir comme outil, comme un accessoire, afin de réaliser une tâche est aussi co</w:t>
      </w:r>
      <w:r w:rsidRPr="004E5563">
        <w:rPr>
          <w:rFonts w:ascii="Times New Roman" w:hAnsi="Times New Roman"/>
          <w:sz w:val="24"/>
          <w:szCs w:val="24"/>
        </w:rPr>
        <w:t>n</w:t>
      </w:r>
      <w:r w:rsidRPr="004E5563">
        <w:rPr>
          <w:rFonts w:ascii="Times New Roman" w:hAnsi="Times New Roman"/>
          <w:sz w:val="24"/>
          <w:szCs w:val="24"/>
        </w:rPr>
        <w:t xml:space="preserve">traire à la vision constructiviste. Pour cet auteur, </w:t>
      </w:r>
      <w:r>
        <w:rPr>
          <w:rFonts w:ascii="Times New Roman" w:hAnsi="Times New Roman"/>
          <w:sz w:val="24"/>
          <w:szCs w:val="24"/>
        </w:rPr>
        <w:t>l</w:t>
      </w:r>
      <w:r w:rsidR="00252006">
        <w:rPr>
          <w:rFonts w:ascii="Times New Roman" w:hAnsi="Times New Roman"/>
          <w:sz w:val="24"/>
          <w:szCs w:val="24"/>
        </w:rPr>
        <w:t>’</w:t>
      </w:r>
      <w:r w:rsidRPr="004E5563">
        <w:rPr>
          <w:rFonts w:ascii="Times New Roman" w:hAnsi="Times New Roman"/>
          <w:sz w:val="24"/>
          <w:szCs w:val="24"/>
        </w:rPr>
        <w:t>APC est née pour satisfaire aux besoins de l</w:t>
      </w:r>
      <w:r w:rsidR="00252006">
        <w:rPr>
          <w:rFonts w:ascii="Times New Roman" w:hAnsi="Times New Roman"/>
          <w:sz w:val="24"/>
          <w:szCs w:val="24"/>
        </w:rPr>
        <w:t>’</w:t>
      </w:r>
      <w:r w:rsidRPr="004E5563">
        <w:rPr>
          <w:rFonts w:ascii="Times New Roman" w:hAnsi="Times New Roman"/>
          <w:sz w:val="24"/>
          <w:szCs w:val="24"/>
        </w:rPr>
        <w:t>entreprise de disposer d</w:t>
      </w:r>
      <w:r w:rsidR="00252006">
        <w:rPr>
          <w:rFonts w:ascii="Times New Roman" w:hAnsi="Times New Roman"/>
          <w:sz w:val="24"/>
          <w:szCs w:val="24"/>
        </w:rPr>
        <w:t>’</w:t>
      </w:r>
      <w:r w:rsidRPr="004E5563">
        <w:rPr>
          <w:rFonts w:ascii="Times New Roman" w:hAnsi="Times New Roman"/>
          <w:sz w:val="24"/>
          <w:szCs w:val="24"/>
        </w:rPr>
        <w:t>une main d</w:t>
      </w:r>
      <w:r w:rsidR="00252006">
        <w:rPr>
          <w:rFonts w:ascii="Times New Roman" w:hAnsi="Times New Roman"/>
          <w:sz w:val="24"/>
          <w:szCs w:val="24"/>
        </w:rPr>
        <w:t>’</w:t>
      </w:r>
      <w:r w:rsidRPr="004E5563">
        <w:rPr>
          <w:rFonts w:ascii="Times New Roman" w:hAnsi="Times New Roman"/>
          <w:sz w:val="24"/>
          <w:szCs w:val="24"/>
        </w:rPr>
        <w:t>œuvre qualifiée à coûts raisonnables. La formation doit donc être plutôt axée sur le résultat que sur les savoirs. En outre, l</w:t>
      </w:r>
      <w:r w:rsidR="00252006">
        <w:rPr>
          <w:rFonts w:ascii="Times New Roman" w:hAnsi="Times New Roman"/>
          <w:sz w:val="24"/>
          <w:szCs w:val="24"/>
        </w:rPr>
        <w:t>’</w:t>
      </w:r>
      <w:r w:rsidRPr="004E5563">
        <w:rPr>
          <w:rFonts w:ascii="Times New Roman" w:hAnsi="Times New Roman"/>
          <w:sz w:val="24"/>
          <w:szCs w:val="24"/>
        </w:rPr>
        <w:t xml:space="preserve">APC constitue un élément de dérégulation qui renforce les inégalités sociales au sein du système scolaire (Hirtt, 2009). </w:t>
      </w:r>
    </w:p>
    <w:p w:rsidR="00E33AC4" w:rsidRPr="006C3BB2" w:rsidRDefault="00E33AC4" w:rsidP="00381048">
      <w:pPr>
        <w:spacing w:before="120" w:after="0"/>
        <w:jc w:val="both"/>
        <w:rPr>
          <w:rFonts w:ascii="Times New Roman" w:hAnsi="Times New Roman"/>
          <w:sz w:val="24"/>
          <w:szCs w:val="24"/>
        </w:rPr>
      </w:pPr>
    </w:p>
    <w:p w:rsidR="00D56314" w:rsidRPr="006C3BB2" w:rsidRDefault="00D56314" w:rsidP="00381048">
      <w:pPr>
        <w:spacing w:before="120" w:after="0"/>
        <w:jc w:val="both"/>
        <w:rPr>
          <w:rFonts w:ascii="Times New Roman" w:hAnsi="Times New Roman"/>
          <w:sz w:val="24"/>
          <w:szCs w:val="24"/>
        </w:rPr>
      </w:pPr>
    </w:p>
    <w:p w:rsidR="00E33AC4" w:rsidRPr="007566B4" w:rsidRDefault="007566B4" w:rsidP="00E33AC4">
      <w:pPr>
        <w:spacing w:before="120" w:after="0"/>
        <w:jc w:val="both"/>
        <w:rPr>
          <w:rFonts w:ascii="Times New Roman" w:hAnsi="Times New Roman"/>
          <w:b/>
          <w:sz w:val="32"/>
          <w:szCs w:val="32"/>
        </w:rPr>
      </w:pPr>
      <w:r w:rsidRPr="007566B4">
        <w:rPr>
          <w:rFonts w:ascii="Times New Roman" w:hAnsi="Times New Roman"/>
          <w:b/>
          <w:sz w:val="32"/>
          <w:szCs w:val="32"/>
        </w:rPr>
        <w:t>2</w:t>
      </w:r>
      <w:r w:rsidR="00E33AC4" w:rsidRPr="007566B4">
        <w:rPr>
          <w:rFonts w:ascii="Times New Roman" w:hAnsi="Times New Roman"/>
          <w:b/>
          <w:sz w:val="32"/>
          <w:szCs w:val="32"/>
        </w:rPr>
        <w:t>.5.- Une approche inspirée par des besoins de l</w:t>
      </w:r>
      <w:r w:rsidR="00252006" w:rsidRPr="007566B4">
        <w:rPr>
          <w:rFonts w:ascii="Times New Roman" w:hAnsi="Times New Roman"/>
          <w:b/>
          <w:sz w:val="32"/>
          <w:szCs w:val="32"/>
        </w:rPr>
        <w:t>’</w:t>
      </w:r>
      <w:r w:rsidR="00E33AC4" w:rsidRPr="007566B4">
        <w:rPr>
          <w:rFonts w:ascii="Times New Roman" w:hAnsi="Times New Roman"/>
          <w:b/>
          <w:sz w:val="32"/>
          <w:szCs w:val="32"/>
        </w:rPr>
        <w:t>économie ?</w:t>
      </w:r>
    </w:p>
    <w:p w:rsidR="00445B23" w:rsidRDefault="00445B23" w:rsidP="00E33AC4">
      <w:pPr>
        <w:spacing w:before="120" w:after="0"/>
        <w:jc w:val="both"/>
        <w:rPr>
          <w:rFonts w:ascii="Times New Roman" w:hAnsi="Times New Roman"/>
          <w:sz w:val="24"/>
          <w:szCs w:val="24"/>
        </w:rPr>
      </w:pPr>
    </w:p>
    <w:p w:rsidR="00E33AC4" w:rsidRPr="005C5DEC" w:rsidRDefault="00E33AC4" w:rsidP="00E33AC4">
      <w:pPr>
        <w:spacing w:before="120" w:after="0"/>
        <w:jc w:val="both"/>
        <w:rPr>
          <w:rFonts w:ascii="Times New Roman" w:hAnsi="Times New Roman"/>
          <w:b/>
          <w:sz w:val="24"/>
          <w:szCs w:val="24"/>
        </w:rPr>
      </w:pPr>
      <w:r>
        <w:rPr>
          <w:rFonts w:ascii="Times New Roman" w:hAnsi="Times New Roman"/>
          <w:sz w:val="24"/>
          <w:szCs w:val="24"/>
        </w:rPr>
        <w:t xml:space="preserve">Pour </w:t>
      </w:r>
      <w:r w:rsidRPr="004E5563">
        <w:rPr>
          <w:rFonts w:ascii="Times New Roman" w:hAnsi="Times New Roman"/>
          <w:sz w:val="24"/>
          <w:szCs w:val="24"/>
        </w:rPr>
        <w:t>Marcel Crahay</w:t>
      </w:r>
      <w:r>
        <w:rPr>
          <w:rFonts w:ascii="Times New Roman" w:hAnsi="Times New Roman"/>
          <w:sz w:val="24"/>
          <w:szCs w:val="24"/>
        </w:rPr>
        <w:t xml:space="preserve"> (2005 ; 2006)</w:t>
      </w:r>
      <w:r w:rsidRPr="004E5563">
        <w:rPr>
          <w:rFonts w:ascii="Times New Roman" w:hAnsi="Times New Roman"/>
          <w:sz w:val="24"/>
          <w:szCs w:val="24"/>
        </w:rPr>
        <w:t>, l</w:t>
      </w:r>
      <w:r w:rsidR="00252006">
        <w:rPr>
          <w:rFonts w:ascii="Times New Roman" w:hAnsi="Times New Roman"/>
          <w:sz w:val="24"/>
          <w:szCs w:val="24"/>
        </w:rPr>
        <w:t>’</w:t>
      </w:r>
      <w:r w:rsidRPr="004E5563">
        <w:rPr>
          <w:rFonts w:ascii="Times New Roman" w:hAnsi="Times New Roman"/>
          <w:sz w:val="24"/>
          <w:szCs w:val="24"/>
        </w:rPr>
        <w:t>APC est une mauvaise réponse à un vrai problème</w:t>
      </w:r>
      <w:r>
        <w:rPr>
          <w:rFonts w:ascii="Times New Roman" w:hAnsi="Times New Roman"/>
          <w:sz w:val="24"/>
          <w:szCs w:val="24"/>
        </w:rPr>
        <w:t> :</w:t>
      </w:r>
      <w:r w:rsidRPr="004E5563">
        <w:rPr>
          <w:rFonts w:ascii="Times New Roman" w:hAnsi="Times New Roman"/>
          <w:sz w:val="24"/>
          <w:szCs w:val="24"/>
        </w:rPr>
        <w:t xml:space="preserve"> </w:t>
      </w:r>
      <w:r w:rsidRPr="00F47AD2">
        <w:rPr>
          <w:rFonts w:ascii="Times New Roman" w:hAnsi="Times New Roman"/>
          <w:sz w:val="24"/>
          <w:szCs w:val="24"/>
        </w:rPr>
        <w:t>« </w:t>
      </w:r>
      <w:r w:rsidRPr="00FB2344">
        <w:rPr>
          <w:rFonts w:ascii="Times New Roman" w:hAnsi="Times New Roman"/>
          <w:sz w:val="24"/>
          <w:szCs w:val="24"/>
        </w:rPr>
        <w:t>De manière générale, la notion de compétence renvoie à un agir juste en situation, impliquant la mobilisation articulée de ressources cognitives multiples. Elle se veut fédératrice, en prop</w:t>
      </w:r>
      <w:r w:rsidRPr="00FB2344">
        <w:rPr>
          <w:rFonts w:ascii="Times New Roman" w:hAnsi="Times New Roman"/>
          <w:sz w:val="24"/>
          <w:szCs w:val="24"/>
        </w:rPr>
        <w:t>o</w:t>
      </w:r>
      <w:r w:rsidRPr="00FB2344">
        <w:rPr>
          <w:rFonts w:ascii="Times New Roman" w:hAnsi="Times New Roman"/>
          <w:sz w:val="24"/>
          <w:szCs w:val="24"/>
        </w:rPr>
        <w:t>sant au monde pédagogique un concept unissant la cognition et l</w:t>
      </w:r>
      <w:r w:rsidR="00252006">
        <w:rPr>
          <w:rFonts w:ascii="Times New Roman" w:hAnsi="Times New Roman"/>
          <w:sz w:val="24"/>
          <w:szCs w:val="24"/>
        </w:rPr>
        <w:t>’</w:t>
      </w:r>
      <w:r w:rsidRPr="00FB2344">
        <w:rPr>
          <w:rFonts w:ascii="Times New Roman" w:hAnsi="Times New Roman"/>
          <w:sz w:val="24"/>
          <w:szCs w:val="24"/>
        </w:rPr>
        <w:t>action. Plus précisément, cette notion traduit clairement une perspective utilitariste, chère au monde anglo-saxon : la cognition est subordonnée à l</w:t>
      </w:r>
      <w:r w:rsidR="00252006">
        <w:rPr>
          <w:rFonts w:ascii="Times New Roman" w:hAnsi="Times New Roman"/>
          <w:sz w:val="24"/>
          <w:szCs w:val="24"/>
        </w:rPr>
        <w:t>’</w:t>
      </w:r>
      <w:r w:rsidRPr="00FB2344">
        <w:rPr>
          <w:rFonts w:ascii="Times New Roman" w:hAnsi="Times New Roman"/>
          <w:sz w:val="24"/>
          <w:szCs w:val="24"/>
        </w:rPr>
        <w:t xml:space="preserve">action, elle-même finalisée par un problème à résoudre. On ne </w:t>
      </w:r>
      <w:r w:rsidRPr="00FB2344">
        <w:rPr>
          <w:rFonts w:ascii="Times New Roman" w:hAnsi="Times New Roman"/>
          <w:sz w:val="24"/>
          <w:szCs w:val="24"/>
        </w:rPr>
        <w:lastRenderedPageBreak/>
        <w:t>s</w:t>
      </w:r>
      <w:r w:rsidR="00252006">
        <w:rPr>
          <w:rFonts w:ascii="Times New Roman" w:hAnsi="Times New Roman"/>
          <w:sz w:val="24"/>
          <w:szCs w:val="24"/>
        </w:rPr>
        <w:t>’</w:t>
      </w:r>
      <w:r w:rsidRPr="00FB2344">
        <w:rPr>
          <w:rFonts w:ascii="Times New Roman" w:hAnsi="Times New Roman"/>
          <w:sz w:val="24"/>
          <w:szCs w:val="24"/>
        </w:rPr>
        <w:t>étonnera donc nullement que le monde de l</w:t>
      </w:r>
      <w:r w:rsidR="00252006">
        <w:rPr>
          <w:rFonts w:ascii="Times New Roman" w:hAnsi="Times New Roman"/>
          <w:sz w:val="24"/>
          <w:szCs w:val="24"/>
        </w:rPr>
        <w:t>’</w:t>
      </w:r>
      <w:r w:rsidRPr="00FB2344">
        <w:rPr>
          <w:rFonts w:ascii="Times New Roman" w:hAnsi="Times New Roman"/>
          <w:sz w:val="24"/>
          <w:szCs w:val="24"/>
        </w:rPr>
        <w:t>entreprise y trouve son compte</w:t>
      </w:r>
      <w:r w:rsidRPr="00F47AD2">
        <w:rPr>
          <w:rFonts w:ascii="Times New Roman" w:hAnsi="Times New Roman"/>
          <w:sz w:val="24"/>
          <w:szCs w:val="24"/>
        </w:rPr>
        <w:t> »</w:t>
      </w:r>
      <w:r w:rsidRPr="004E5563">
        <w:rPr>
          <w:rFonts w:ascii="Times New Roman" w:hAnsi="Times New Roman"/>
          <w:sz w:val="24"/>
          <w:szCs w:val="24"/>
        </w:rPr>
        <w:t xml:space="preserve"> (Crahay, 2006 : 98).</w:t>
      </w:r>
    </w:p>
    <w:p w:rsidR="00E33AC4" w:rsidRPr="004E5563" w:rsidRDefault="00E33AC4" w:rsidP="00E33AC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jc w:val="both"/>
        <w:rPr>
          <w:rFonts w:ascii="Times New Roman" w:hAnsi="Times New Roman"/>
          <w:sz w:val="24"/>
          <w:szCs w:val="24"/>
        </w:rPr>
      </w:pPr>
      <w:r>
        <w:rPr>
          <w:rFonts w:ascii="Times New Roman" w:hAnsi="Times New Roman"/>
          <w:sz w:val="24"/>
          <w:szCs w:val="24"/>
        </w:rPr>
        <w:t>Cela étant, p</w:t>
      </w:r>
      <w:r w:rsidRPr="004E5563">
        <w:rPr>
          <w:rFonts w:ascii="Times New Roman" w:hAnsi="Times New Roman"/>
          <w:sz w:val="24"/>
          <w:szCs w:val="24"/>
        </w:rPr>
        <w:t>our Beckers, Hirtt et Laveault (2014</w:t>
      </w:r>
      <w:r>
        <w:rPr>
          <w:rFonts w:ascii="Times New Roman" w:hAnsi="Times New Roman"/>
          <w:sz w:val="24"/>
          <w:szCs w:val="24"/>
        </w:rPr>
        <w:t> : 60</w:t>
      </w:r>
      <w:r w:rsidRPr="004E5563">
        <w:rPr>
          <w:rFonts w:ascii="Times New Roman" w:hAnsi="Times New Roman"/>
          <w:sz w:val="24"/>
          <w:szCs w:val="24"/>
        </w:rPr>
        <w:t xml:space="preserve">), </w:t>
      </w:r>
      <w:r w:rsidRPr="00F47AD2">
        <w:rPr>
          <w:rFonts w:ascii="Times New Roman" w:hAnsi="Times New Roman"/>
          <w:sz w:val="24"/>
          <w:szCs w:val="24"/>
        </w:rPr>
        <w:t>« </w:t>
      </w:r>
      <w:r w:rsidRPr="00FB2344">
        <w:rPr>
          <w:rFonts w:ascii="Times New Roman" w:hAnsi="Times New Roman"/>
          <w:sz w:val="24"/>
          <w:szCs w:val="24"/>
        </w:rPr>
        <w:t>on ne peut certes justifier une co</w:t>
      </w:r>
      <w:r w:rsidRPr="00FB2344">
        <w:rPr>
          <w:rFonts w:ascii="Times New Roman" w:hAnsi="Times New Roman"/>
          <w:sz w:val="24"/>
          <w:szCs w:val="24"/>
        </w:rPr>
        <w:t>n</w:t>
      </w:r>
      <w:r w:rsidRPr="00FB2344">
        <w:rPr>
          <w:rFonts w:ascii="Times New Roman" w:hAnsi="Times New Roman"/>
          <w:sz w:val="24"/>
          <w:szCs w:val="24"/>
        </w:rPr>
        <w:t>testation du bien-fondé de l</w:t>
      </w:r>
      <w:r w:rsidR="00252006">
        <w:rPr>
          <w:rFonts w:ascii="Times New Roman" w:hAnsi="Times New Roman"/>
          <w:sz w:val="24"/>
          <w:szCs w:val="24"/>
        </w:rPr>
        <w:t>’</w:t>
      </w:r>
      <w:r w:rsidRPr="00FB2344">
        <w:rPr>
          <w:rFonts w:ascii="Times New Roman" w:hAnsi="Times New Roman"/>
          <w:sz w:val="24"/>
          <w:szCs w:val="24"/>
        </w:rPr>
        <w:t>APC au seul motif que celle-ci semble répondre à certaines a</w:t>
      </w:r>
      <w:r w:rsidRPr="00FB2344">
        <w:rPr>
          <w:rFonts w:ascii="Times New Roman" w:hAnsi="Times New Roman"/>
          <w:sz w:val="24"/>
          <w:szCs w:val="24"/>
        </w:rPr>
        <w:t>t</w:t>
      </w:r>
      <w:r w:rsidRPr="00FB2344">
        <w:rPr>
          <w:rFonts w:ascii="Times New Roman" w:hAnsi="Times New Roman"/>
          <w:sz w:val="24"/>
          <w:szCs w:val="24"/>
        </w:rPr>
        <w:t>tentes patronales. Aussi les critiques que certains chercheurs ou acteurs de l</w:t>
      </w:r>
      <w:r w:rsidR="00252006">
        <w:rPr>
          <w:rFonts w:ascii="Times New Roman" w:hAnsi="Times New Roman"/>
          <w:sz w:val="24"/>
          <w:szCs w:val="24"/>
        </w:rPr>
        <w:t>’</w:t>
      </w:r>
      <w:r w:rsidRPr="00FB2344">
        <w:rPr>
          <w:rFonts w:ascii="Times New Roman" w:hAnsi="Times New Roman"/>
          <w:sz w:val="24"/>
          <w:szCs w:val="24"/>
        </w:rPr>
        <w:t>enseignement formulent à l</w:t>
      </w:r>
      <w:r w:rsidR="00252006">
        <w:rPr>
          <w:rFonts w:ascii="Times New Roman" w:hAnsi="Times New Roman"/>
          <w:sz w:val="24"/>
          <w:szCs w:val="24"/>
        </w:rPr>
        <w:t>’</w:t>
      </w:r>
      <w:r w:rsidRPr="00FB2344">
        <w:rPr>
          <w:rFonts w:ascii="Times New Roman" w:hAnsi="Times New Roman"/>
          <w:sz w:val="24"/>
          <w:szCs w:val="24"/>
        </w:rPr>
        <w:t>adresse de cette approche doivent-elles être analysées indépendamment de sa filiation éventuelle avec la demande économique</w:t>
      </w:r>
      <w:r w:rsidRPr="00F47AD2">
        <w:rPr>
          <w:rFonts w:ascii="Times New Roman" w:hAnsi="Times New Roman"/>
          <w:sz w:val="24"/>
          <w:szCs w:val="24"/>
        </w:rPr>
        <w:t> »</w:t>
      </w:r>
      <w:r>
        <w:rPr>
          <w:rFonts w:ascii="Times New Roman" w:hAnsi="Times New Roman"/>
          <w:sz w:val="24"/>
          <w:szCs w:val="24"/>
        </w:rPr>
        <w:t>.</w:t>
      </w:r>
      <w:r w:rsidRPr="004E5563">
        <w:rPr>
          <w:rFonts w:ascii="Times New Roman" w:hAnsi="Times New Roman"/>
          <w:sz w:val="24"/>
          <w:szCs w:val="24"/>
        </w:rPr>
        <w:t xml:space="preserve"> </w:t>
      </w:r>
    </w:p>
    <w:p w:rsidR="00E33AC4" w:rsidRPr="004E5563" w:rsidRDefault="00E33AC4" w:rsidP="00E33AC4">
      <w:pPr>
        <w:spacing w:before="120" w:after="0"/>
        <w:jc w:val="both"/>
        <w:rPr>
          <w:rFonts w:ascii="Times New Roman" w:hAnsi="Times New Roman"/>
          <w:sz w:val="24"/>
          <w:szCs w:val="24"/>
        </w:rPr>
      </w:pPr>
      <w:r w:rsidRPr="004E5563">
        <w:rPr>
          <w:rFonts w:ascii="Times New Roman" w:hAnsi="Times New Roman"/>
          <w:sz w:val="24"/>
          <w:szCs w:val="24"/>
        </w:rPr>
        <w:t>Pour Chenu, Crahay</w:t>
      </w:r>
      <w:r>
        <w:rPr>
          <w:rFonts w:ascii="Times New Roman" w:hAnsi="Times New Roman"/>
          <w:sz w:val="24"/>
          <w:szCs w:val="24"/>
        </w:rPr>
        <w:t xml:space="preserve"> </w:t>
      </w:r>
      <w:r w:rsidRPr="004E5563">
        <w:rPr>
          <w:rFonts w:ascii="Times New Roman" w:hAnsi="Times New Roman"/>
          <w:sz w:val="24"/>
          <w:szCs w:val="24"/>
        </w:rPr>
        <w:t>et Lafontaine (2014), les fondements de la perspective utilitariste qu</w:t>
      </w:r>
      <w:r w:rsidR="00252006">
        <w:rPr>
          <w:rFonts w:ascii="Times New Roman" w:hAnsi="Times New Roman"/>
          <w:sz w:val="24"/>
          <w:szCs w:val="24"/>
        </w:rPr>
        <w:t>’</w:t>
      </w:r>
      <w:r w:rsidRPr="004E5563">
        <w:rPr>
          <w:rFonts w:ascii="Times New Roman" w:hAnsi="Times New Roman"/>
          <w:sz w:val="24"/>
          <w:szCs w:val="24"/>
        </w:rPr>
        <w:t>on retrouve effectivement dans l</w:t>
      </w:r>
      <w:r w:rsidR="00252006">
        <w:rPr>
          <w:rFonts w:ascii="Times New Roman" w:hAnsi="Times New Roman"/>
          <w:sz w:val="24"/>
          <w:szCs w:val="24"/>
        </w:rPr>
        <w:t>’</w:t>
      </w:r>
      <w:r w:rsidRPr="004E5563">
        <w:rPr>
          <w:rFonts w:ascii="Times New Roman" w:hAnsi="Times New Roman"/>
          <w:sz w:val="24"/>
          <w:szCs w:val="24"/>
        </w:rPr>
        <w:t>APC sont issus du pragmatisme de John Dewey, qui, au début du XX</w:t>
      </w:r>
      <w:r w:rsidRPr="004E5563">
        <w:rPr>
          <w:rFonts w:ascii="Times New Roman" w:hAnsi="Times New Roman"/>
          <w:sz w:val="24"/>
          <w:szCs w:val="24"/>
          <w:vertAlign w:val="superscript"/>
        </w:rPr>
        <w:t>e</w:t>
      </w:r>
      <w:r w:rsidRPr="004E5563">
        <w:rPr>
          <w:rFonts w:ascii="Times New Roman" w:hAnsi="Times New Roman"/>
          <w:sz w:val="24"/>
          <w:szCs w:val="24"/>
        </w:rPr>
        <w:t xml:space="preserve"> siècle, fait rupture, sur le plan épistémologique, aussi bien avec l</w:t>
      </w:r>
      <w:r w:rsidR="00252006">
        <w:rPr>
          <w:rFonts w:ascii="Times New Roman" w:hAnsi="Times New Roman"/>
          <w:sz w:val="24"/>
          <w:szCs w:val="24"/>
        </w:rPr>
        <w:t>’</w:t>
      </w:r>
      <w:r w:rsidRPr="004E5563">
        <w:rPr>
          <w:rFonts w:ascii="Times New Roman" w:hAnsi="Times New Roman"/>
          <w:sz w:val="24"/>
          <w:szCs w:val="24"/>
        </w:rPr>
        <w:t>empirisme qu</w:t>
      </w:r>
      <w:r w:rsidR="00252006">
        <w:rPr>
          <w:rFonts w:ascii="Times New Roman" w:hAnsi="Times New Roman"/>
          <w:sz w:val="24"/>
          <w:szCs w:val="24"/>
        </w:rPr>
        <w:t>’</w:t>
      </w:r>
      <w:r w:rsidRPr="004E5563">
        <w:rPr>
          <w:rFonts w:ascii="Times New Roman" w:hAnsi="Times New Roman"/>
          <w:sz w:val="24"/>
          <w:szCs w:val="24"/>
        </w:rPr>
        <w:t xml:space="preserve">avec le rationalisme. Cette perspective pourrait être réductionniste si elle aboutissait à ramener toute cognition à une résolution de problèmes. </w:t>
      </w:r>
    </w:p>
    <w:p w:rsidR="00E33AC4" w:rsidRPr="004E5563" w:rsidRDefault="00E33AC4" w:rsidP="00E33AC4">
      <w:pPr>
        <w:spacing w:before="120" w:after="0"/>
        <w:jc w:val="both"/>
        <w:rPr>
          <w:rFonts w:ascii="Times New Roman" w:hAnsi="Times New Roman"/>
          <w:sz w:val="24"/>
          <w:szCs w:val="24"/>
        </w:rPr>
      </w:pPr>
      <w:r w:rsidRPr="004E5563">
        <w:rPr>
          <w:rFonts w:ascii="Times New Roman" w:hAnsi="Times New Roman"/>
          <w:sz w:val="24"/>
          <w:szCs w:val="24"/>
        </w:rPr>
        <w:t>Ces auteurs mettent en évidence que Piaget ancre effectivement sa pensée dans le pragm</w:t>
      </w:r>
      <w:r w:rsidRPr="004E5563">
        <w:rPr>
          <w:rFonts w:ascii="Times New Roman" w:hAnsi="Times New Roman"/>
          <w:sz w:val="24"/>
          <w:szCs w:val="24"/>
        </w:rPr>
        <w:t>a</w:t>
      </w:r>
      <w:r w:rsidRPr="004E5563">
        <w:rPr>
          <w:rFonts w:ascii="Times New Roman" w:hAnsi="Times New Roman"/>
          <w:sz w:val="24"/>
          <w:szCs w:val="24"/>
        </w:rPr>
        <w:t xml:space="preserve">tisme tout en cherchant à en dépasser les limites, notamment en distinguant les problèmes de réussite </w:t>
      </w:r>
      <w:r w:rsidRPr="004E5563">
        <w:rPr>
          <w:rFonts w:ascii="Times New Roman" w:hAnsi="Times New Roman"/>
          <w:i/>
          <w:sz w:val="24"/>
          <w:szCs w:val="24"/>
        </w:rPr>
        <w:t>(l</w:t>
      </w:r>
      <w:r w:rsidR="00252006">
        <w:rPr>
          <w:rFonts w:ascii="Times New Roman" w:hAnsi="Times New Roman"/>
          <w:i/>
          <w:sz w:val="24"/>
          <w:szCs w:val="24"/>
        </w:rPr>
        <w:t>’</w:t>
      </w:r>
      <w:r w:rsidRPr="004E5563">
        <w:rPr>
          <w:rFonts w:ascii="Times New Roman" w:hAnsi="Times New Roman"/>
          <w:i/>
          <w:sz w:val="24"/>
          <w:szCs w:val="24"/>
        </w:rPr>
        <w:t>agir juste)</w:t>
      </w:r>
      <w:r w:rsidRPr="004E5563">
        <w:rPr>
          <w:rFonts w:ascii="Times New Roman" w:hAnsi="Times New Roman"/>
          <w:sz w:val="24"/>
          <w:szCs w:val="24"/>
        </w:rPr>
        <w:t xml:space="preserve"> et les problèmes de vérité (la compréhension et la détermination d</w:t>
      </w:r>
      <w:r w:rsidR="00252006">
        <w:rPr>
          <w:rFonts w:ascii="Times New Roman" w:hAnsi="Times New Roman"/>
          <w:sz w:val="24"/>
          <w:szCs w:val="24"/>
        </w:rPr>
        <w:t>’</w:t>
      </w:r>
      <w:r w:rsidRPr="004E5563">
        <w:rPr>
          <w:rFonts w:ascii="Times New Roman" w:hAnsi="Times New Roman"/>
          <w:sz w:val="24"/>
          <w:szCs w:val="24"/>
        </w:rPr>
        <w:t>un savoir juste par la preuve et/ou l</w:t>
      </w:r>
      <w:r w:rsidR="00252006">
        <w:rPr>
          <w:rFonts w:ascii="Times New Roman" w:hAnsi="Times New Roman"/>
          <w:sz w:val="24"/>
          <w:szCs w:val="24"/>
        </w:rPr>
        <w:t>’</w:t>
      </w:r>
      <w:r w:rsidRPr="004E5563">
        <w:rPr>
          <w:rFonts w:ascii="Times New Roman" w:hAnsi="Times New Roman"/>
          <w:sz w:val="24"/>
          <w:szCs w:val="24"/>
        </w:rPr>
        <w:t>argumentation)</w:t>
      </w:r>
      <w:r>
        <w:rPr>
          <w:rFonts w:ascii="Times New Roman" w:hAnsi="Times New Roman"/>
          <w:sz w:val="24"/>
          <w:szCs w:val="24"/>
        </w:rPr>
        <w:t>.</w:t>
      </w:r>
      <w:r w:rsidRPr="004E5563">
        <w:rPr>
          <w:rFonts w:ascii="Times New Roman" w:hAnsi="Times New Roman"/>
          <w:sz w:val="24"/>
          <w:szCs w:val="24"/>
        </w:rPr>
        <w:t xml:space="preserve"> </w:t>
      </w:r>
      <w:r w:rsidRPr="003C4DF3">
        <w:rPr>
          <w:rFonts w:ascii="Times New Roman" w:hAnsi="Times New Roman"/>
          <w:sz w:val="24"/>
          <w:szCs w:val="24"/>
        </w:rPr>
        <w:t>« </w:t>
      </w:r>
      <w:r w:rsidRPr="00FB2344">
        <w:rPr>
          <w:rFonts w:ascii="Times New Roman" w:hAnsi="Times New Roman"/>
          <w:sz w:val="24"/>
          <w:szCs w:val="24"/>
        </w:rPr>
        <w:t xml:space="preserve">En fait, tout au long de son œuvre, Piaget distingue deux mouvements de pensée. Le premier </w:t>
      </w:r>
      <w:r>
        <w:rPr>
          <w:rFonts w:ascii="Times New Roman" w:hAnsi="Times New Roman"/>
          <w:sz w:val="24"/>
          <w:szCs w:val="24"/>
        </w:rPr>
        <w:t>–</w:t>
      </w:r>
      <w:r w:rsidRPr="00FB2344">
        <w:rPr>
          <w:rFonts w:ascii="Times New Roman" w:hAnsi="Times New Roman"/>
          <w:sz w:val="24"/>
          <w:szCs w:val="24"/>
        </w:rPr>
        <w:t xml:space="preserve"> celui de l</w:t>
      </w:r>
      <w:r w:rsidR="00252006">
        <w:rPr>
          <w:rFonts w:ascii="Times New Roman" w:hAnsi="Times New Roman"/>
          <w:sz w:val="24"/>
          <w:szCs w:val="24"/>
        </w:rPr>
        <w:t>’</w:t>
      </w:r>
      <w:r w:rsidRPr="00FB2344">
        <w:rPr>
          <w:rFonts w:ascii="Times New Roman" w:hAnsi="Times New Roman"/>
          <w:sz w:val="24"/>
          <w:szCs w:val="24"/>
        </w:rPr>
        <w:t>adaptation – consiste, en déf</w:t>
      </w:r>
      <w:r w:rsidRPr="00FB2344">
        <w:rPr>
          <w:rFonts w:ascii="Times New Roman" w:hAnsi="Times New Roman"/>
          <w:sz w:val="24"/>
          <w:szCs w:val="24"/>
        </w:rPr>
        <w:t>i</w:t>
      </w:r>
      <w:r w:rsidRPr="00FB2344">
        <w:rPr>
          <w:rFonts w:ascii="Times New Roman" w:hAnsi="Times New Roman"/>
          <w:sz w:val="24"/>
          <w:szCs w:val="24"/>
        </w:rPr>
        <w:t xml:space="preserve">nitive, à mobiliser un ou plusieurs schème(s) pratique(s) et/ou conceptuel(s) pour résoudre un problème. Le second </w:t>
      </w:r>
      <w:r>
        <w:rPr>
          <w:rFonts w:ascii="Times New Roman" w:hAnsi="Times New Roman"/>
          <w:sz w:val="24"/>
          <w:szCs w:val="24"/>
        </w:rPr>
        <w:t>–</w:t>
      </w:r>
      <w:r w:rsidRPr="00FB2344">
        <w:rPr>
          <w:rFonts w:ascii="Times New Roman" w:hAnsi="Times New Roman"/>
          <w:sz w:val="24"/>
          <w:szCs w:val="24"/>
        </w:rPr>
        <w:t xml:space="preserve"> celui de l</w:t>
      </w:r>
      <w:r w:rsidR="00252006">
        <w:rPr>
          <w:rFonts w:ascii="Times New Roman" w:hAnsi="Times New Roman"/>
          <w:sz w:val="24"/>
          <w:szCs w:val="24"/>
        </w:rPr>
        <w:t>’</w:t>
      </w:r>
      <w:r w:rsidRPr="00FB2344">
        <w:rPr>
          <w:rFonts w:ascii="Times New Roman" w:hAnsi="Times New Roman"/>
          <w:sz w:val="24"/>
          <w:szCs w:val="24"/>
        </w:rPr>
        <w:t xml:space="preserve">organisation </w:t>
      </w:r>
      <w:r>
        <w:rPr>
          <w:rFonts w:ascii="Times New Roman" w:hAnsi="Times New Roman"/>
          <w:sz w:val="24"/>
          <w:szCs w:val="24"/>
        </w:rPr>
        <w:t>–</w:t>
      </w:r>
      <w:r w:rsidRPr="00FB2344">
        <w:rPr>
          <w:rFonts w:ascii="Times New Roman" w:hAnsi="Times New Roman"/>
          <w:sz w:val="24"/>
          <w:szCs w:val="24"/>
        </w:rPr>
        <w:t xml:space="preserve"> consiste à rechercher de la cohérence au sein de l</w:t>
      </w:r>
      <w:r w:rsidR="00252006">
        <w:rPr>
          <w:rFonts w:ascii="Times New Roman" w:hAnsi="Times New Roman"/>
          <w:sz w:val="24"/>
          <w:szCs w:val="24"/>
        </w:rPr>
        <w:t>’</w:t>
      </w:r>
      <w:r w:rsidRPr="00FB2344">
        <w:rPr>
          <w:rFonts w:ascii="Times New Roman" w:hAnsi="Times New Roman"/>
          <w:sz w:val="24"/>
          <w:szCs w:val="24"/>
        </w:rPr>
        <w:t>architecture cognitive que le sujet se construit</w:t>
      </w:r>
      <w:r w:rsidRPr="00FB2344">
        <w:rPr>
          <w:rStyle w:val="Appelnotedebasdep"/>
          <w:rFonts w:ascii="Times New Roman" w:hAnsi="Times New Roman"/>
          <w:sz w:val="24"/>
          <w:szCs w:val="24"/>
        </w:rPr>
        <w:footnoteReference w:id="62"/>
      </w:r>
      <w:r w:rsidRPr="00FB2344">
        <w:rPr>
          <w:rFonts w:ascii="Times New Roman" w:hAnsi="Times New Roman"/>
          <w:sz w:val="24"/>
          <w:szCs w:val="24"/>
        </w:rPr>
        <w:t>. Le premier mouvement est celui mis en vedette par la logique de la compétence. Le second est, dans l</w:t>
      </w:r>
      <w:r w:rsidR="00252006">
        <w:rPr>
          <w:rFonts w:ascii="Times New Roman" w:hAnsi="Times New Roman"/>
          <w:sz w:val="24"/>
          <w:szCs w:val="24"/>
        </w:rPr>
        <w:t>’</w:t>
      </w:r>
      <w:r w:rsidRPr="00FB2344">
        <w:rPr>
          <w:rFonts w:ascii="Times New Roman" w:hAnsi="Times New Roman"/>
          <w:sz w:val="24"/>
          <w:szCs w:val="24"/>
        </w:rPr>
        <w:t>agitation intellectuelle conte</w:t>
      </w:r>
      <w:r w:rsidRPr="00FB2344">
        <w:rPr>
          <w:rFonts w:ascii="Times New Roman" w:hAnsi="Times New Roman"/>
          <w:sz w:val="24"/>
          <w:szCs w:val="24"/>
        </w:rPr>
        <w:t>m</w:t>
      </w:r>
      <w:r w:rsidRPr="00FB2344">
        <w:rPr>
          <w:rFonts w:ascii="Times New Roman" w:hAnsi="Times New Roman"/>
          <w:sz w:val="24"/>
          <w:szCs w:val="24"/>
        </w:rPr>
        <w:t>poraine, inexistant ou escamoté ; en tout cas, mal ou peu conceptualisé</w:t>
      </w:r>
      <w:r w:rsidRPr="003C4DF3">
        <w:rPr>
          <w:rFonts w:ascii="Times New Roman" w:hAnsi="Times New Roman"/>
          <w:sz w:val="24"/>
          <w:szCs w:val="24"/>
        </w:rPr>
        <w:t> »</w:t>
      </w:r>
      <w:r>
        <w:rPr>
          <w:rFonts w:ascii="Times New Roman" w:hAnsi="Times New Roman"/>
          <w:sz w:val="24"/>
          <w:szCs w:val="24"/>
        </w:rPr>
        <w:t>.</w:t>
      </w:r>
      <w:r w:rsidRPr="004E5563">
        <w:rPr>
          <w:rFonts w:ascii="Times New Roman" w:hAnsi="Times New Roman"/>
          <w:sz w:val="24"/>
          <w:szCs w:val="24"/>
        </w:rPr>
        <w:t xml:space="preserve"> (</w:t>
      </w:r>
      <w:r>
        <w:rPr>
          <w:rFonts w:ascii="Times New Roman" w:hAnsi="Times New Roman"/>
          <w:sz w:val="24"/>
          <w:szCs w:val="24"/>
        </w:rPr>
        <w:t xml:space="preserve">Chenu et al., 2014 : </w:t>
      </w:r>
      <w:r w:rsidRPr="004E5563">
        <w:rPr>
          <w:rFonts w:ascii="Times New Roman" w:hAnsi="Times New Roman"/>
          <w:sz w:val="24"/>
          <w:szCs w:val="24"/>
        </w:rPr>
        <w:t>6-7).</w:t>
      </w:r>
    </w:p>
    <w:p w:rsidR="009A2E4A" w:rsidRPr="006C3BB2" w:rsidRDefault="009A2E4A" w:rsidP="007566B4">
      <w:pPr>
        <w:pStyle w:val="NormalWeb1"/>
        <w:rPr>
          <w:b w:val="0"/>
          <w:sz w:val="24"/>
          <w:szCs w:val="24"/>
        </w:rPr>
      </w:pPr>
    </w:p>
    <w:p w:rsidR="009A2E4A" w:rsidRPr="006C3BB2" w:rsidRDefault="009A2E4A" w:rsidP="007566B4">
      <w:pPr>
        <w:pStyle w:val="NormalWeb1"/>
        <w:rPr>
          <w:b w:val="0"/>
          <w:sz w:val="24"/>
          <w:szCs w:val="24"/>
        </w:rPr>
      </w:pPr>
    </w:p>
    <w:p w:rsidR="009A2E4A" w:rsidRPr="007566B4" w:rsidRDefault="007566B4" w:rsidP="007566B4">
      <w:pPr>
        <w:pStyle w:val="NormalWeb1"/>
      </w:pPr>
      <w:r w:rsidRPr="007566B4">
        <w:t>2</w:t>
      </w:r>
      <w:r w:rsidR="009A2E4A" w:rsidRPr="007566B4">
        <w:t>.6.- Comment développer des compétences à l</w:t>
      </w:r>
      <w:r w:rsidR="00252006" w:rsidRPr="007566B4">
        <w:t>’</w:t>
      </w:r>
      <w:r w:rsidR="009A2E4A" w:rsidRPr="007566B4">
        <w:t>école ?</w:t>
      </w:r>
    </w:p>
    <w:p w:rsidR="00166C79" w:rsidRPr="007566B4" w:rsidRDefault="00166C79" w:rsidP="007566B4">
      <w:pPr>
        <w:pStyle w:val="NormalWeb1"/>
        <w:rPr>
          <w:b w:val="0"/>
          <w:sz w:val="24"/>
          <w:szCs w:val="24"/>
        </w:rPr>
      </w:pPr>
    </w:p>
    <w:p w:rsidR="009A2E4A" w:rsidRPr="007566B4" w:rsidRDefault="00E33AC4" w:rsidP="007566B4">
      <w:pPr>
        <w:pStyle w:val="NormalWeb1"/>
        <w:rPr>
          <w:b w:val="0"/>
          <w:sz w:val="24"/>
          <w:szCs w:val="24"/>
        </w:rPr>
      </w:pPr>
      <w:r w:rsidRPr="007566B4">
        <w:rPr>
          <w:b w:val="0"/>
          <w:sz w:val="24"/>
          <w:szCs w:val="24"/>
        </w:rPr>
        <w:t>Pour Beckers, Hirtt et Laveault (2014 : 64-65), le développement des compétences à l</w:t>
      </w:r>
      <w:r w:rsidR="00252006" w:rsidRPr="007566B4">
        <w:rPr>
          <w:b w:val="0"/>
          <w:sz w:val="24"/>
          <w:szCs w:val="24"/>
        </w:rPr>
        <w:t>’</w:t>
      </w:r>
      <w:r w:rsidRPr="007566B4">
        <w:rPr>
          <w:b w:val="0"/>
          <w:sz w:val="24"/>
          <w:szCs w:val="24"/>
        </w:rPr>
        <w:t>école devrait articuler trois visées :</w:t>
      </w:r>
    </w:p>
    <w:p w:rsidR="00E33AC4" w:rsidRPr="007566B4" w:rsidRDefault="009A2E4A" w:rsidP="007566B4">
      <w:pPr>
        <w:pStyle w:val="NormalWeb1"/>
        <w:rPr>
          <w:b w:val="0"/>
          <w:sz w:val="24"/>
          <w:szCs w:val="24"/>
        </w:rPr>
      </w:pPr>
      <w:r w:rsidRPr="007566B4">
        <w:rPr>
          <w:b w:val="0"/>
          <w:i/>
          <w:sz w:val="24"/>
          <w:szCs w:val="24"/>
        </w:rPr>
        <w:t>Premièrement</w:t>
      </w:r>
      <w:r w:rsidRPr="007566B4">
        <w:rPr>
          <w:b w:val="0"/>
          <w:sz w:val="24"/>
          <w:szCs w:val="24"/>
        </w:rPr>
        <w:t>, i</w:t>
      </w:r>
      <w:r w:rsidR="00E33AC4" w:rsidRPr="007566B4">
        <w:rPr>
          <w:b w:val="0"/>
          <w:sz w:val="24"/>
          <w:szCs w:val="24"/>
        </w:rPr>
        <w:t>nciter les élèves à s</w:t>
      </w:r>
      <w:r w:rsidR="00252006" w:rsidRPr="007566B4">
        <w:rPr>
          <w:b w:val="0"/>
          <w:sz w:val="24"/>
          <w:szCs w:val="24"/>
        </w:rPr>
        <w:t>’</w:t>
      </w:r>
      <w:r w:rsidR="00E33AC4" w:rsidRPr="007566B4">
        <w:rPr>
          <w:b w:val="0"/>
          <w:sz w:val="24"/>
          <w:szCs w:val="24"/>
        </w:rPr>
        <w:t>engager dans un rapport interrogatif au monde (visée att</w:t>
      </w:r>
      <w:r w:rsidR="00E33AC4" w:rsidRPr="007566B4">
        <w:rPr>
          <w:b w:val="0"/>
          <w:sz w:val="24"/>
          <w:szCs w:val="24"/>
        </w:rPr>
        <w:t>i</w:t>
      </w:r>
      <w:r w:rsidR="00E33AC4" w:rsidRPr="007566B4">
        <w:rPr>
          <w:b w:val="0"/>
          <w:sz w:val="24"/>
          <w:szCs w:val="24"/>
        </w:rPr>
        <w:t>tudinale). «  L</w:t>
      </w:r>
      <w:r w:rsidR="00252006" w:rsidRPr="007566B4">
        <w:rPr>
          <w:b w:val="0"/>
          <w:sz w:val="24"/>
          <w:szCs w:val="24"/>
        </w:rPr>
        <w:t>’</w:t>
      </w:r>
      <w:r w:rsidR="00E33AC4" w:rsidRPr="007566B4">
        <w:rPr>
          <w:b w:val="0"/>
          <w:sz w:val="24"/>
          <w:szCs w:val="24"/>
        </w:rPr>
        <w:t>objectif d</w:t>
      </w:r>
      <w:r w:rsidR="00252006" w:rsidRPr="007566B4">
        <w:rPr>
          <w:b w:val="0"/>
          <w:sz w:val="24"/>
          <w:szCs w:val="24"/>
        </w:rPr>
        <w:t>’</w:t>
      </w:r>
      <w:r w:rsidR="00E33AC4" w:rsidRPr="007566B4">
        <w:rPr>
          <w:b w:val="0"/>
          <w:sz w:val="24"/>
          <w:szCs w:val="24"/>
        </w:rPr>
        <w:t>une mise en situation n</w:t>
      </w:r>
      <w:r w:rsidR="00252006" w:rsidRPr="007566B4">
        <w:rPr>
          <w:b w:val="0"/>
          <w:sz w:val="24"/>
          <w:szCs w:val="24"/>
        </w:rPr>
        <w:t>’</w:t>
      </w:r>
      <w:r w:rsidR="00E33AC4" w:rsidRPr="007566B4">
        <w:rPr>
          <w:b w:val="0"/>
          <w:sz w:val="24"/>
          <w:szCs w:val="24"/>
        </w:rPr>
        <w:t>est pas de « susciter l</w:t>
      </w:r>
      <w:r w:rsidR="00252006" w:rsidRPr="007566B4">
        <w:rPr>
          <w:b w:val="0"/>
          <w:sz w:val="24"/>
          <w:szCs w:val="24"/>
        </w:rPr>
        <w:t>’</w:t>
      </w:r>
      <w:r w:rsidR="00E33AC4" w:rsidRPr="007566B4">
        <w:rPr>
          <w:b w:val="0"/>
          <w:sz w:val="24"/>
          <w:szCs w:val="24"/>
        </w:rPr>
        <w:t>intérêt » des élèves mais de faire apparaître la spécificité du regard scolaire par rapport à la manière de traiter les choses au quotidien pour mieux les comprendre, pour en percevoir des aspects nouveaux, e</w:t>
      </w:r>
      <w:r w:rsidR="00E33AC4" w:rsidRPr="007566B4">
        <w:rPr>
          <w:b w:val="0"/>
          <w:sz w:val="24"/>
          <w:szCs w:val="24"/>
        </w:rPr>
        <w:t>n</w:t>
      </w:r>
      <w:r w:rsidR="00E33AC4" w:rsidRPr="007566B4">
        <w:rPr>
          <w:b w:val="0"/>
          <w:sz w:val="24"/>
          <w:szCs w:val="24"/>
        </w:rPr>
        <w:lastRenderedPageBreak/>
        <w:t>richir leur point de vue, voire piloter leur action… »(ibid.).</w:t>
      </w:r>
      <w:r w:rsidRPr="007566B4">
        <w:rPr>
          <w:b w:val="0"/>
          <w:i/>
          <w:sz w:val="24"/>
          <w:szCs w:val="24"/>
        </w:rPr>
        <w:t xml:space="preserve">Deuxièmement, </w:t>
      </w:r>
      <w:r w:rsidRPr="007566B4">
        <w:rPr>
          <w:b w:val="0"/>
          <w:sz w:val="24"/>
          <w:szCs w:val="24"/>
        </w:rPr>
        <w:t>l</w:t>
      </w:r>
      <w:r w:rsidR="00E33AC4" w:rsidRPr="007566B4">
        <w:rPr>
          <w:b w:val="0"/>
          <w:i/>
          <w:sz w:val="24"/>
          <w:szCs w:val="24"/>
        </w:rPr>
        <w:t>es</w:t>
      </w:r>
      <w:r w:rsidR="00E33AC4" w:rsidRPr="007566B4">
        <w:rPr>
          <w:b w:val="0"/>
          <w:sz w:val="24"/>
          <w:szCs w:val="24"/>
        </w:rPr>
        <w:t xml:space="preserve"> accompagner dans l</w:t>
      </w:r>
      <w:r w:rsidR="00252006" w:rsidRPr="007566B4">
        <w:rPr>
          <w:b w:val="0"/>
          <w:sz w:val="24"/>
          <w:szCs w:val="24"/>
        </w:rPr>
        <w:t>’</w:t>
      </w:r>
      <w:r w:rsidR="00E33AC4" w:rsidRPr="007566B4">
        <w:rPr>
          <w:b w:val="0"/>
          <w:sz w:val="24"/>
          <w:szCs w:val="24"/>
        </w:rPr>
        <w:t>élaboration de savoirs de qualité (visée épistémique) en leur donnant des occasions, à propos de quelques concepts-clés, retenus pour leur caractère essentiel dans un champ disc</w:t>
      </w:r>
      <w:r w:rsidR="00E33AC4" w:rsidRPr="007566B4">
        <w:rPr>
          <w:b w:val="0"/>
          <w:sz w:val="24"/>
          <w:szCs w:val="24"/>
        </w:rPr>
        <w:t>i</w:t>
      </w:r>
      <w:r w:rsidR="00E33AC4" w:rsidRPr="007566B4">
        <w:rPr>
          <w:b w:val="0"/>
          <w:sz w:val="24"/>
          <w:szCs w:val="24"/>
        </w:rPr>
        <w:t>plinaire donné de « parcourir le cheminement qui a conduit à l</w:t>
      </w:r>
      <w:r w:rsidR="00252006" w:rsidRPr="007566B4">
        <w:rPr>
          <w:b w:val="0"/>
          <w:sz w:val="24"/>
          <w:szCs w:val="24"/>
        </w:rPr>
        <w:t>’</w:t>
      </w:r>
      <w:r w:rsidR="00E33AC4" w:rsidRPr="007566B4">
        <w:rPr>
          <w:b w:val="0"/>
          <w:sz w:val="24"/>
          <w:szCs w:val="24"/>
        </w:rPr>
        <w:t>élaboration d</w:t>
      </w:r>
      <w:r w:rsidR="00252006" w:rsidRPr="007566B4">
        <w:rPr>
          <w:b w:val="0"/>
          <w:sz w:val="24"/>
          <w:szCs w:val="24"/>
        </w:rPr>
        <w:t>’</w:t>
      </w:r>
      <w:r w:rsidR="00E33AC4" w:rsidRPr="007566B4">
        <w:rPr>
          <w:b w:val="0"/>
          <w:sz w:val="24"/>
          <w:szCs w:val="24"/>
        </w:rPr>
        <w:t>un savoir scient</w:t>
      </w:r>
      <w:r w:rsidR="00E33AC4" w:rsidRPr="007566B4">
        <w:rPr>
          <w:b w:val="0"/>
          <w:sz w:val="24"/>
          <w:szCs w:val="24"/>
        </w:rPr>
        <w:t>i</w:t>
      </w:r>
      <w:r w:rsidR="00E33AC4" w:rsidRPr="007566B4">
        <w:rPr>
          <w:b w:val="0"/>
          <w:sz w:val="24"/>
          <w:szCs w:val="24"/>
        </w:rPr>
        <w:t>fique » (ibid.).</w:t>
      </w:r>
    </w:p>
    <w:p w:rsidR="00E33AC4" w:rsidRPr="007566B4" w:rsidRDefault="009A2E4A" w:rsidP="007566B4">
      <w:pPr>
        <w:pStyle w:val="NormalWeb1"/>
        <w:rPr>
          <w:b w:val="0"/>
          <w:sz w:val="24"/>
          <w:szCs w:val="24"/>
        </w:rPr>
      </w:pPr>
      <w:r w:rsidRPr="007566B4">
        <w:rPr>
          <w:b w:val="0"/>
          <w:i/>
          <w:sz w:val="24"/>
          <w:szCs w:val="24"/>
        </w:rPr>
        <w:t>Troisièmement</w:t>
      </w:r>
      <w:r w:rsidRPr="007566B4">
        <w:rPr>
          <w:b w:val="0"/>
          <w:sz w:val="24"/>
          <w:szCs w:val="24"/>
        </w:rPr>
        <w:t>, l</w:t>
      </w:r>
      <w:r w:rsidR="00E33AC4" w:rsidRPr="007566B4">
        <w:rPr>
          <w:b w:val="0"/>
          <w:sz w:val="24"/>
          <w:szCs w:val="24"/>
        </w:rPr>
        <w:t>eur permettre (visée pragmatique) de « s</w:t>
      </w:r>
      <w:r w:rsidR="00252006" w:rsidRPr="007566B4">
        <w:rPr>
          <w:b w:val="0"/>
          <w:sz w:val="24"/>
          <w:szCs w:val="24"/>
        </w:rPr>
        <w:t>’</w:t>
      </w:r>
      <w:r w:rsidR="00E33AC4" w:rsidRPr="007566B4">
        <w:rPr>
          <w:b w:val="0"/>
          <w:sz w:val="24"/>
          <w:szCs w:val="24"/>
        </w:rPr>
        <w:t>exercer à faire face à des situations non encore résolues à l</w:t>
      </w:r>
      <w:r w:rsidR="00252006" w:rsidRPr="007566B4">
        <w:rPr>
          <w:b w:val="0"/>
          <w:sz w:val="24"/>
          <w:szCs w:val="24"/>
        </w:rPr>
        <w:t>’</w:t>
      </w:r>
      <w:r w:rsidR="00E33AC4" w:rsidRPr="007566B4">
        <w:rPr>
          <w:b w:val="0"/>
          <w:sz w:val="24"/>
          <w:szCs w:val="24"/>
        </w:rPr>
        <w:t>identique grâce à la mobilisation de savoirs, reconstruits ou enseignés, dont ils peuvent se servir comme ressources. La vraie maîtrise d</w:t>
      </w:r>
      <w:r w:rsidR="00252006" w:rsidRPr="007566B4">
        <w:rPr>
          <w:b w:val="0"/>
          <w:sz w:val="24"/>
          <w:szCs w:val="24"/>
        </w:rPr>
        <w:t>’</w:t>
      </w:r>
      <w:r w:rsidR="00E33AC4" w:rsidRPr="007566B4">
        <w:rPr>
          <w:b w:val="0"/>
          <w:sz w:val="24"/>
          <w:szCs w:val="24"/>
        </w:rPr>
        <w:t>un savoir implique en effet de pouvoir l</w:t>
      </w:r>
      <w:r w:rsidR="00252006" w:rsidRPr="007566B4">
        <w:rPr>
          <w:b w:val="0"/>
          <w:sz w:val="24"/>
          <w:szCs w:val="24"/>
        </w:rPr>
        <w:t>’</w:t>
      </w:r>
      <w:r w:rsidR="00E33AC4" w:rsidRPr="007566B4">
        <w:rPr>
          <w:b w:val="0"/>
          <w:sz w:val="24"/>
          <w:szCs w:val="24"/>
        </w:rPr>
        <w:t>utiliser à bon escient pour comprendre le monde naturel, technique et social dans lequel on vit et y agir en citoyen avisé et responsable » (ibid.).</w:t>
      </w:r>
    </w:p>
    <w:p w:rsidR="00E33AC4" w:rsidRPr="007566B4" w:rsidRDefault="009A2E4A" w:rsidP="007566B4">
      <w:pPr>
        <w:pStyle w:val="NormalWeb1"/>
        <w:rPr>
          <w:b w:val="0"/>
          <w:sz w:val="24"/>
          <w:szCs w:val="24"/>
        </w:rPr>
      </w:pPr>
      <w:r w:rsidRPr="007566B4">
        <w:rPr>
          <w:b w:val="0"/>
          <w:sz w:val="24"/>
          <w:szCs w:val="24"/>
        </w:rPr>
        <w:t>Ainsi, poursuivent-ils,</w:t>
      </w:r>
      <w:r w:rsidR="00E33AC4" w:rsidRPr="007566B4">
        <w:rPr>
          <w:b w:val="0"/>
          <w:sz w:val="24"/>
          <w:szCs w:val="24"/>
        </w:rPr>
        <w:t xml:space="preserve"> </w:t>
      </w:r>
      <w:r w:rsidRPr="007566B4">
        <w:rPr>
          <w:b w:val="0"/>
          <w:sz w:val="24"/>
          <w:szCs w:val="24"/>
        </w:rPr>
        <w:t>« </w:t>
      </w:r>
      <w:r w:rsidR="00E33AC4" w:rsidRPr="007566B4">
        <w:rPr>
          <w:b w:val="0"/>
          <w:sz w:val="24"/>
          <w:szCs w:val="24"/>
        </w:rPr>
        <w:t>une approche par compétences à l</w:t>
      </w:r>
      <w:r w:rsidR="00252006" w:rsidRPr="007566B4">
        <w:rPr>
          <w:b w:val="0"/>
          <w:sz w:val="24"/>
          <w:szCs w:val="24"/>
        </w:rPr>
        <w:t>’</w:t>
      </w:r>
      <w:r w:rsidR="00E33AC4" w:rsidRPr="007566B4">
        <w:rPr>
          <w:b w:val="0"/>
          <w:sz w:val="24"/>
          <w:szCs w:val="24"/>
        </w:rPr>
        <w:t>école ne devrait pas conduire à renoncer aux savoirs ni à les exploiter dans une perspective utilitariste étroite mais à leur do</w:t>
      </w:r>
      <w:r w:rsidR="00E33AC4" w:rsidRPr="007566B4">
        <w:rPr>
          <w:b w:val="0"/>
          <w:sz w:val="24"/>
          <w:szCs w:val="24"/>
        </w:rPr>
        <w:t>n</w:t>
      </w:r>
      <w:r w:rsidR="00E33AC4" w:rsidRPr="007566B4">
        <w:rPr>
          <w:b w:val="0"/>
          <w:sz w:val="24"/>
          <w:szCs w:val="24"/>
        </w:rPr>
        <w:t>ner sens, existence et puissance. L</w:t>
      </w:r>
      <w:r w:rsidR="00252006" w:rsidRPr="007566B4">
        <w:rPr>
          <w:b w:val="0"/>
          <w:sz w:val="24"/>
          <w:szCs w:val="24"/>
        </w:rPr>
        <w:t>’</w:t>
      </w:r>
      <w:r w:rsidR="00E33AC4" w:rsidRPr="007566B4">
        <w:rPr>
          <w:b w:val="0"/>
          <w:sz w:val="24"/>
          <w:szCs w:val="24"/>
        </w:rPr>
        <w:t>enjeu est de restaurer chez l</w:t>
      </w:r>
      <w:r w:rsidR="00252006" w:rsidRPr="007566B4">
        <w:rPr>
          <w:b w:val="0"/>
          <w:sz w:val="24"/>
          <w:szCs w:val="24"/>
        </w:rPr>
        <w:t>’</w:t>
      </w:r>
      <w:r w:rsidR="00E33AC4" w:rsidRPr="007566B4">
        <w:rPr>
          <w:b w:val="0"/>
          <w:sz w:val="24"/>
          <w:szCs w:val="24"/>
        </w:rPr>
        <w:t>élève un lien entre les outils de sa culture (matériels et sémiotiques, véhiculés notamment par les disciplines scolaires) et son activité propre. C</w:t>
      </w:r>
      <w:r w:rsidR="00252006" w:rsidRPr="007566B4">
        <w:rPr>
          <w:b w:val="0"/>
          <w:sz w:val="24"/>
          <w:szCs w:val="24"/>
        </w:rPr>
        <w:t>’</w:t>
      </w:r>
      <w:r w:rsidR="00E33AC4" w:rsidRPr="007566B4">
        <w:rPr>
          <w:b w:val="0"/>
          <w:sz w:val="24"/>
          <w:szCs w:val="24"/>
        </w:rPr>
        <w:t>est grâce à ces outils qu</w:t>
      </w:r>
      <w:r w:rsidR="00252006" w:rsidRPr="007566B4">
        <w:rPr>
          <w:b w:val="0"/>
          <w:sz w:val="24"/>
          <w:szCs w:val="24"/>
        </w:rPr>
        <w:t>’</w:t>
      </w:r>
      <w:r w:rsidR="00E33AC4" w:rsidRPr="007566B4">
        <w:rPr>
          <w:b w:val="0"/>
          <w:sz w:val="24"/>
          <w:szCs w:val="24"/>
        </w:rPr>
        <w:t>il va comprendre le monde dont il fait partie, y agir et s</w:t>
      </w:r>
      <w:r w:rsidR="00252006" w:rsidRPr="007566B4">
        <w:rPr>
          <w:b w:val="0"/>
          <w:sz w:val="24"/>
          <w:szCs w:val="24"/>
        </w:rPr>
        <w:t>’</w:t>
      </w:r>
      <w:r w:rsidR="00E33AC4" w:rsidRPr="007566B4">
        <w:rPr>
          <w:b w:val="0"/>
          <w:sz w:val="24"/>
          <w:szCs w:val="24"/>
        </w:rPr>
        <w:t>y construire comme être humain et sujet » (ibid.).</w:t>
      </w:r>
    </w:p>
    <w:p w:rsidR="00E33AC4" w:rsidRPr="006C3BB2" w:rsidRDefault="00E33AC4" w:rsidP="00381048">
      <w:pPr>
        <w:spacing w:before="120" w:after="0"/>
        <w:jc w:val="both"/>
        <w:rPr>
          <w:rFonts w:ascii="Times New Roman" w:hAnsi="Times New Roman"/>
          <w:sz w:val="24"/>
          <w:szCs w:val="24"/>
        </w:rPr>
      </w:pPr>
    </w:p>
    <w:p w:rsidR="009A2E4A" w:rsidRPr="006C3BB2" w:rsidRDefault="009A2E4A" w:rsidP="00381048">
      <w:pPr>
        <w:spacing w:before="120" w:after="0"/>
        <w:jc w:val="both"/>
        <w:rPr>
          <w:rFonts w:ascii="Times New Roman" w:hAnsi="Times New Roman"/>
          <w:sz w:val="24"/>
          <w:szCs w:val="24"/>
        </w:rPr>
      </w:pPr>
    </w:p>
    <w:p w:rsidR="004E759E" w:rsidRPr="007566B4" w:rsidRDefault="007566B4" w:rsidP="004E759E">
      <w:pPr>
        <w:spacing w:before="120" w:after="0"/>
        <w:jc w:val="both"/>
        <w:rPr>
          <w:rFonts w:ascii="Times New Roman" w:hAnsi="Times New Roman"/>
          <w:b/>
          <w:sz w:val="36"/>
          <w:szCs w:val="36"/>
          <w:lang w:val="fr-BE"/>
        </w:rPr>
      </w:pPr>
      <w:r w:rsidRPr="007566B4">
        <w:rPr>
          <w:rFonts w:ascii="Times New Roman" w:hAnsi="Times New Roman"/>
          <w:b/>
          <w:sz w:val="36"/>
          <w:szCs w:val="36"/>
          <w:lang w:val="fr-BE"/>
        </w:rPr>
        <w:t>3</w:t>
      </w:r>
      <w:r w:rsidR="004E759E" w:rsidRPr="007566B4">
        <w:rPr>
          <w:rFonts w:ascii="Times New Roman" w:hAnsi="Times New Roman"/>
          <w:b/>
          <w:sz w:val="36"/>
          <w:szCs w:val="36"/>
          <w:lang w:val="fr-BE"/>
        </w:rPr>
        <w:t>.- L</w:t>
      </w:r>
      <w:r w:rsidR="00252006" w:rsidRPr="007566B4">
        <w:rPr>
          <w:rFonts w:ascii="Times New Roman" w:hAnsi="Times New Roman"/>
          <w:b/>
          <w:sz w:val="36"/>
          <w:szCs w:val="36"/>
          <w:lang w:val="fr-BE"/>
        </w:rPr>
        <w:t>’</w:t>
      </w:r>
      <w:r w:rsidR="004E759E" w:rsidRPr="007566B4">
        <w:rPr>
          <w:rFonts w:ascii="Times New Roman" w:hAnsi="Times New Roman"/>
          <w:b/>
          <w:sz w:val="36"/>
          <w:szCs w:val="36"/>
          <w:lang w:val="fr-BE"/>
        </w:rPr>
        <w:t>élève</w:t>
      </w:r>
      <w:r w:rsidR="00166C79" w:rsidRPr="007566B4">
        <w:rPr>
          <w:rFonts w:ascii="Times New Roman" w:hAnsi="Times New Roman"/>
          <w:b/>
          <w:sz w:val="36"/>
          <w:szCs w:val="36"/>
          <w:lang w:val="fr-BE"/>
        </w:rPr>
        <w:t xml:space="preserve"> béninois</w:t>
      </w:r>
      <w:r w:rsidR="004E759E" w:rsidRPr="007566B4">
        <w:rPr>
          <w:rFonts w:ascii="Times New Roman" w:hAnsi="Times New Roman"/>
          <w:b/>
          <w:sz w:val="36"/>
          <w:szCs w:val="36"/>
          <w:lang w:val="fr-BE"/>
        </w:rPr>
        <w:t>, acteur principal de sa formation ?</w:t>
      </w:r>
    </w:p>
    <w:p w:rsidR="004E759E" w:rsidRDefault="004E759E" w:rsidP="004E759E">
      <w:pPr>
        <w:spacing w:before="120" w:after="0"/>
        <w:jc w:val="both"/>
        <w:rPr>
          <w:rFonts w:ascii="Times New Roman" w:hAnsi="Times New Roman"/>
          <w:sz w:val="24"/>
          <w:szCs w:val="24"/>
          <w:lang w:val="fr-BE"/>
        </w:rPr>
      </w:pPr>
    </w:p>
    <w:p w:rsidR="00E33AC4" w:rsidRPr="00FB2344" w:rsidRDefault="00E33AC4" w:rsidP="00E33AC4">
      <w:pPr>
        <w:spacing w:before="120" w:after="0"/>
        <w:jc w:val="both"/>
        <w:rPr>
          <w:rFonts w:ascii="Times New Roman" w:hAnsi="Times New Roman"/>
          <w:sz w:val="24"/>
          <w:szCs w:val="24"/>
        </w:rPr>
      </w:pPr>
      <w:r w:rsidRPr="00FB2344">
        <w:rPr>
          <w:rFonts w:ascii="Times New Roman" w:hAnsi="Times New Roman"/>
          <w:sz w:val="24"/>
          <w:szCs w:val="24"/>
        </w:rPr>
        <w:t>Ces repères théoriques étant posés, revenons-en aux traductions locales, dans l</w:t>
      </w:r>
      <w:r w:rsidR="00252006">
        <w:rPr>
          <w:rFonts w:ascii="Times New Roman" w:hAnsi="Times New Roman"/>
          <w:sz w:val="24"/>
          <w:szCs w:val="24"/>
        </w:rPr>
        <w:t>’</w:t>
      </w:r>
      <w:r w:rsidRPr="00FB2344">
        <w:rPr>
          <w:rFonts w:ascii="Times New Roman" w:hAnsi="Times New Roman"/>
          <w:sz w:val="24"/>
          <w:szCs w:val="24"/>
        </w:rPr>
        <w:t>enseignement du français au Bénin.</w:t>
      </w:r>
    </w:p>
    <w:p w:rsidR="004E759E" w:rsidRPr="004E5563" w:rsidRDefault="004E759E" w:rsidP="004E759E">
      <w:pPr>
        <w:spacing w:before="120" w:after="0"/>
        <w:jc w:val="both"/>
        <w:rPr>
          <w:rFonts w:ascii="Times New Roman" w:hAnsi="Times New Roman"/>
          <w:sz w:val="24"/>
          <w:szCs w:val="24"/>
        </w:rPr>
      </w:pPr>
      <w:r w:rsidRPr="004E5563">
        <w:rPr>
          <w:rFonts w:ascii="Times New Roman" w:hAnsi="Times New Roman"/>
          <w:sz w:val="24"/>
          <w:szCs w:val="24"/>
        </w:rPr>
        <w:t>La vision donnée à l</w:t>
      </w:r>
      <w:r w:rsidR="00252006">
        <w:rPr>
          <w:rFonts w:ascii="Times New Roman" w:hAnsi="Times New Roman"/>
          <w:sz w:val="24"/>
          <w:szCs w:val="24"/>
        </w:rPr>
        <w:t>’</w:t>
      </w:r>
      <w:r w:rsidRPr="004E5563">
        <w:rPr>
          <w:rFonts w:ascii="Times New Roman" w:hAnsi="Times New Roman"/>
          <w:sz w:val="24"/>
          <w:szCs w:val="24"/>
        </w:rPr>
        <w:t>APC au Bénin pourrait se résumer dans ce propos de Léon, cité par M</w:t>
      </w:r>
      <w:r w:rsidRPr="004E5563">
        <w:rPr>
          <w:rFonts w:ascii="Times New Roman" w:hAnsi="Times New Roman"/>
          <w:sz w:val="24"/>
          <w:szCs w:val="24"/>
        </w:rPr>
        <w:t>a</w:t>
      </w:r>
      <w:r w:rsidRPr="004E5563">
        <w:rPr>
          <w:rFonts w:ascii="Times New Roman" w:hAnsi="Times New Roman"/>
          <w:sz w:val="24"/>
          <w:szCs w:val="24"/>
        </w:rPr>
        <w:t xml:space="preserve">caire (Macaire, 1993 : 99) au sujet des pédagogies actives : </w:t>
      </w:r>
      <w:r w:rsidRPr="004E759E">
        <w:rPr>
          <w:rFonts w:ascii="Times New Roman" w:hAnsi="Times New Roman"/>
          <w:sz w:val="24"/>
          <w:szCs w:val="24"/>
        </w:rPr>
        <w:t>« </w:t>
      </w:r>
      <w:r w:rsidRPr="005C5DEC">
        <w:rPr>
          <w:rFonts w:ascii="Times New Roman" w:hAnsi="Times New Roman"/>
          <w:sz w:val="24"/>
          <w:szCs w:val="24"/>
        </w:rPr>
        <w:t>L</w:t>
      </w:r>
      <w:r w:rsidR="00252006">
        <w:rPr>
          <w:rFonts w:ascii="Times New Roman" w:hAnsi="Times New Roman"/>
          <w:sz w:val="24"/>
          <w:szCs w:val="24"/>
        </w:rPr>
        <w:t>’</w:t>
      </w:r>
      <w:r w:rsidRPr="005C5DEC">
        <w:rPr>
          <w:rFonts w:ascii="Times New Roman" w:hAnsi="Times New Roman"/>
          <w:sz w:val="24"/>
          <w:szCs w:val="24"/>
        </w:rPr>
        <w:t>élève devient l</w:t>
      </w:r>
      <w:r w:rsidR="00252006">
        <w:rPr>
          <w:rFonts w:ascii="Times New Roman" w:hAnsi="Times New Roman"/>
          <w:sz w:val="24"/>
          <w:szCs w:val="24"/>
        </w:rPr>
        <w:t>’</w:t>
      </w:r>
      <w:r w:rsidRPr="005C5DEC">
        <w:rPr>
          <w:rFonts w:ascii="Times New Roman" w:hAnsi="Times New Roman"/>
          <w:sz w:val="24"/>
          <w:szCs w:val="24"/>
        </w:rPr>
        <w:t>acteur princ</w:t>
      </w:r>
      <w:r w:rsidRPr="005C5DEC">
        <w:rPr>
          <w:rFonts w:ascii="Times New Roman" w:hAnsi="Times New Roman"/>
          <w:sz w:val="24"/>
          <w:szCs w:val="24"/>
        </w:rPr>
        <w:t>i</w:t>
      </w:r>
      <w:r w:rsidRPr="005C5DEC">
        <w:rPr>
          <w:rFonts w:ascii="Times New Roman" w:hAnsi="Times New Roman"/>
          <w:sz w:val="24"/>
          <w:szCs w:val="24"/>
        </w:rPr>
        <w:t>pal de sa formation ; il agit au lieu d</w:t>
      </w:r>
      <w:r w:rsidR="00252006">
        <w:rPr>
          <w:rFonts w:ascii="Times New Roman" w:hAnsi="Times New Roman"/>
          <w:sz w:val="24"/>
          <w:szCs w:val="24"/>
        </w:rPr>
        <w:t>’</w:t>
      </w:r>
      <w:r w:rsidRPr="005C5DEC">
        <w:rPr>
          <w:rFonts w:ascii="Times New Roman" w:hAnsi="Times New Roman"/>
          <w:sz w:val="24"/>
          <w:szCs w:val="24"/>
        </w:rPr>
        <w:t>écouter, de regarder et de subir. Il découvre la science de première main, il s</w:t>
      </w:r>
      <w:r w:rsidR="00252006">
        <w:rPr>
          <w:rFonts w:ascii="Times New Roman" w:hAnsi="Times New Roman"/>
          <w:sz w:val="24"/>
          <w:szCs w:val="24"/>
        </w:rPr>
        <w:t>’</w:t>
      </w:r>
      <w:r w:rsidRPr="005C5DEC">
        <w:rPr>
          <w:rFonts w:ascii="Times New Roman" w:hAnsi="Times New Roman"/>
          <w:sz w:val="24"/>
          <w:szCs w:val="24"/>
        </w:rPr>
        <w:t>éduque lui-même. Quant au maître, il s</w:t>
      </w:r>
      <w:r w:rsidR="00252006">
        <w:rPr>
          <w:rFonts w:ascii="Times New Roman" w:hAnsi="Times New Roman"/>
          <w:sz w:val="24"/>
          <w:szCs w:val="24"/>
        </w:rPr>
        <w:t>’</w:t>
      </w:r>
      <w:r w:rsidRPr="005C5DEC">
        <w:rPr>
          <w:rFonts w:ascii="Times New Roman" w:hAnsi="Times New Roman"/>
          <w:sz w:val="24"/>
          <w:szCs w:val="24"/>
        </w:rPr>
        <w:t>abstient de trop frayer la voie ; il met les élèves aux prises avec les difficultés et leur laisse le plaisir de triompher des obstacles. Sa tâche est celle d</w:t>
      </w:r>
      <w:r w:rsidR="00252006">
        <w:rPr>
          <w:rFonts w:ascii="Times New Roman" w:hAnsi="Times New Roman"/>
          <w:sz w:val="24"/>
          <w:szCs w:val="24"/>
        </w:rPr>
        <w:t>’</w:t>
      </w:r>
      <w:r w:rsidRPr="005C5DEC">
        <w:rPr>
          <w:rFonts w:ascii="Times New Roman" w:hAnsi="Times New Roman"/>
          <w:sz w:val="24"/>
          <w:szCs w:val="24"/>
        </w:rPr>
        <w:t>un guide : il stimule les énergies et encourage les efforts ; il suggère pa</w:t>
      </w:r>
      <w:r w:rsidRPr="005C5DEC">
        <w:rPr>
          <w:rFonts w:ascii="Times New Roman" w:hAnsi="Times New Roman"/>
          <w:sz w:val="24"/>
          <w:szCs w:val="24"/>
        </w:rPr>
        <w:t>r</w:t>
      </w:r>
      <w:r w:rsidRPr="005C5DEC">
        <w:rPr>
          <w:rFonts w:ascii="Times New Roman" w:hAnsi="Times New Roman"/>
          <w:sz w:val="24"/>
          <w:szCs w:val="24"/>
        </w:rPr>
        <w:t>fois une solution, mais ne la donne pas toute faite ; jamais il n</w:t>
      </w:r>
      <w:r w:rsidR="00252006">
        <w:rPr>
          <w:rFonts w:ascii="Times New Roman" w:hAnsi="Times New Roman"/>
          <w:sz w:val="24"/>
          <w:szCs w:val="24"/>
        </w:rPr>
        <w:t>’</w:t>
      </w:r>
      <w:r w:rsidRPr="005C5DEC">
        <w:rPr>
          <w:rFonts w:ascii="Times New Roman" w:hAnsi="Times New Roman"/>
          <w:sz w:val="24"/>
          <w:szCs w:val="24"/>
        </w:rPr>
        <w:t>enlève la joie de la découverte personnelle</w:t>
      </w:r>
      <w:r w:rsidRPr="004E759E">
        <w:rPr>
          <w:rFonts w:ascii="Times New Roman" w:hAnsi="Times New Roman"/>
          <w:sz w:val="24"/>
          <w:szCs w:val="24"/>
        </w:rPr>
        <w:t> »</w:t>
      </w:r>
      <w:r w:rsidRPr="004E5563">
        <w:rPr>
          <w:rFonts w:ascii="Times New Roman" w:hAnsi="Times New Roman"/>
          <w:sz w:val="24"/>
          <w:szCs w:val="24"/>
        </w:rPr>
        <w:t>.</w:t>
      </w:r>
    </w:p>
    <w:p w:rsidR="004E759E" w:rsidRPr="004E5563" w:rsidRDefault="004E759E" w:rsidP="004E759E">
      <w:pPr>
        <w:spacing w:before="120" w:after="0"/>
        <w:jc w:val="both"/>
        <w:rPr>
          <w:rFonts w:ascii="Times New Roman" w:hAnsi="Times New Roman"/>
          <w:sz w:val="24"/>
          <w:szCs w:val="24"/>
        </w:rPr>
      </w:pPr>
      <w:r>
        <w:rPr>
          <w:rFonts w:ascii="Times New Roman" w:hAnsi="Times New Roman"/>
          <w:sz w:val="24"/>
          <w:szCs w:val="24"/>
        </w:rPr>
        <w:t>Nos rencontres avec des personnes ressources (voir méthodologie) nous ont permis de dég</w:t>
      </w:r>
      <w:r>
        <w:rPr>
          <w:rFonts w:ascii="Times New Roman" w:hAnsi="Times New Roman"/>
          <w:sz w:val="24"/>
          <w:szCs w:val="24"/>
        </w:rPr>
        <w:t>a</w:t>
      </w:r>
      <w:r>
        <w:rPr>
          <w:rFonts w:ascii="Times New Roman" w:hAnsi="Times New Roman"/>
          <w:sz w:val="24"/>
          <w:szCs w:val="24"/>
        </w:rPr>
        <w:t>ger une représentation de l</w:t>
      </w:r>
      <w:r w:rsidR="00252006">
        <w:rPr>
          <w:rFonts w:ascii="Times New Roman" w:hAnsi="Times New Roman"/>
          <w:sz w:val="24"/>
          <w:szCs w:val="24"/>
        </w:rPr>
        <w:t>’</w:t>
      </w:r>
      <w:r>
        <w:rPr>
          <w:rFonts w:ascii="Times New Roman" w:hAnsi="Times New Roman"/>
          <w:sz w:val="24"/>
          <w:szCs w:val="24"/>
        </w:rPr>
        <w:t>APC mettant en scène une dichotomie entre savoir et savoir-faire. Ainsi, il nous a été dit que l</w:t>
      </w:r>
      <w:r w:rsidR="00252006">
        <w:rPr>
          <w:rFonts w:ascii="Times New Roman" w:hAnsi="Times New Roman"/>
          <w:sz w:val="24"/>
          <w:szCs w:val="24"/>
        </w:rPr>
        <w:t>’’</w:t>
      </w:r>
      <w:r w:rsidRPr="004E5563">
        <w:rPr>
          <w:rFonts w:ascii="Times New Roman" w:hAnsi="Times New Roman"/>
          <w:sz w:val="24"/>
          <w:szCs w:val="24"/>
        </w:rPr>
        <w:t>approche par compétences repose sur l</w:t>
      </w:r>
      <w:r w:rsidR="00252006">
        <w:rPr>
          <w:rFonts w:ascii="Times New Roman" w:hAnsi="Times New Roman"/>
          <w:sz w:val="24"/>
          <w:szCs w:val="24"/>
        </w:rPr>
        <w:t>’</w:t>
      </w:r>
      <w:r w:rsidRPr="004E5563">
        <w:rPr>
          <w:rFonts w:ascii="Times New Roman" w:hAnsi="Times New Roman"/>
          <w:sz w:val="24"/>
          <w:szCs w:val="24"/>
        </w:rPr>
        <w:t>utilité ou la nécessité de faire appel, de mobiliser et de développer les capacités et les habiletés des élèves</w:t>
      </w:r>
      <w:r>
        <w:rPr>
          <w:rFonts w:ascii="Times New Roman" w:hAnsi="Times New Roman"/>
          <w:sz w:val="24"/>
          <w:szCs w:val="24"/>
        </w:rPr>
        <w:t>, ou encore que</w:t>
      </w:r>
      <w:r w:rsidRPr="004E5563">
        <w:rPr>
          <w:rFonts w:ascii="Times New Roman" w:hAnsi="Times New Roman"/>
          <w:sz w:val="24"/>
          <w:szCs w:val="24"/>
        </w:rPr>
        <w:t xml:space="preserve"> </w:t>
      </w:r>
      <w:r>
        <w:rPr>
          <w:rFonts w:ascii="Times New Roman" w:hAnsi="Times New Roman"/>
          <w:sz w:val="24"/>
          <w:szCs w:val="24"/>
        </w:rPr>
        <w:t>l</w:t>
      </w:r>
      <w:r w:rsidRPr="004E5563">
        <w:rPr>
          <w:rFonts w:ascii="Times New Roman" w:hAnsi="Times New Roman"/>
          <w:sz w:val="24"/>
          <w:szCs w:val="24"/>
        </w:rPr>
        <w:t>a compétence n</w:t>
      </w:r>
      <w:r w:rsidR="00252006">
        <w:rPr>
          <w:rFonts w:ascii="Times New Roman" w:hAnsi="Times New Roman"/>
          <w:sz w:val="24"/>
          <w:szCs w:val="24"/>
        </w:rPr>
        <w:t>’</w:t>
      </w:r>
      <w:r w:rsidRPr="004E5563">
        <w:rPr>
          <w:rFonts w:ascii="Times New Roman" w:hAnsi="Times New Roman"/>
          <w:sz w:val="24"/>
          <w:szCs w:val="24"/>
        </w:rPr>
        <w:t>est ni un état ni une connaissance possédée</w:t>
      </w:r>
      <w:r>
        <w:rPr>
          <w:rFonts w:ascii="Times New Roman" w:hAnsi="Times New Roman"/>
          <w:sz w:val="24"/>
          <w:szCs w:val="24"/>
        </w:rPr>
        <w:t>, qu</w:t>
      </w:r>
      <w:r w:rsidR="00252006">
        <w:rPr>
          <w:rFonts w:ascii="Times New Roman" w:hAnsi="Times New Roman"/>
          <w:sz w:val="24"/>
          <w:szCs w:val="24"/>
        </w:rPr>
        <w:t>’</w:t>
      </w:r>
      <w:r>
        <w:rPr>
          <w:rFonts w:ascii="Times New Roman" w:hAnsi="Times New Roman"/>
          <w:sz w:val="24"/>
          <w:szCs w:val="24"/>
        </w:rPr>
        <w:t>e</w:t>
      </w:r>
      <w:r w:rsidRPr="004E5563">
        <w:rPr>
          <w:rFonts w:ascii="Times New Roman" w:hAnsi="Times New Roman"/>
          <w:sz w:val="24"/>
          <w:szCs w:val="24"/>
        </w:rPr>
        <w:t>lle ne se réduit ni à un savoir ni à un savoir-faire</w:t>
      </w:r>
      <w:r>
        <w:rPr>
          <w:rFonts w:ascii="Times New Roman" w:hAnsi="Times New Roman"/>
          <w:sz w:val="24"/>
          <w:szCs w:val="24"/>
        </w:rPr>
        <w:t>, qu</w:t>
      </w:r>
      <w:r w:rsidR="00252006">
        <w:rPr>
          <w:rFonts w:ascii="Times New Roman" w:hAnsi="Times New Roman"/>
          <w:sz w:val="24"/>
          <w:szCs w:val="24"/>
        </w:rPr>
        <w:t>’</w:t>
      </w:r>
      <w:r w:rsidR="003E7B35">
        <w:rPr>
          <w:rFonts w:ascii="Times New Roman" w:hAnsi="Times New Roman"/>
          <w:sz w:val="24"/>
          <w:szCs w:val="24"/>
        </w:rPr>
        <w:t>e</w:t>
      </w:r>
      <w:r w:rsidRPr="004E5563">
        <w:rPr>
          <w:rFonts w:ascii="Times New Roman" w:hAnsi="Times New Roman"/>
          <w:sz w:val="24"/>
          <w:szCs w:val="24"/>
        </w:rPr>
        <w:t>lle n</w:t>
      </w:r>
      <w:r w:rsidR="00252006">
        <w:rPr>
          <w:rFonts w:ascii="Times New Roman" w:hAnsi="Times New Roman"/>
          <w:sz w:val="24"/>
          <w:szCs w:val="24"/>
        </w:rPr>
        <w:t>’</w:t>
      </w:r>
      <w:r w:rsidRPr="004E5563">
        <w:rPr>
          <w:rFonts w:ascii="Times New Roman" w:hAnsi="Times New Roman"/>
          <w:sz w:val="24"/>
          <w:szCs w:val="24"/>
        </w:rPr>
        <w:t>est pas assimilable à un acquis de formation. Posséder des connaissances ou des capacités ne signifie</w:t>
      </w:r>
      <w:r>
        <w:rPr>
          <w:rFonts w:ascii="Times New Roman" w:hAnsi="Times New Roman"/>
          <w:sz w:val="24"/>
          <w:szCs w:val="24"/>
        </w:rPr>
        <w:t>rait</w:t>
      </w:r>
      <w:r w:rsidRPr="004E5563">
        <w:rPr>
          <w:rFonts w:ascii="Times New Roman" w:hAnsi="Times New Roman"/>
          <w:sz w:val="24"/>
          <w:szCs w:val="24"/>
        </w:rPr>
        <w:t xml:space="preserve"> pas être compétent</w:t>
      </w:r>
      <w:r>
        <w:rPr>
          <w:rFonts w:ascii="Times New Roman" w:hAnsi="Times New Roman"/>
          <w:sz w:val="24"/>
          <w:szCs w:val="24"/>
        </w:rPr>
        <w:t> : o</w:t>
      </w:r>
      <w:r w:rsidRPr="004E5563">
        <w:rPr>
          <w:rFonts w:ascii="Times New Roman" w:hAnsi="Times New Roman"/>
          <w:sz w:val="24"/>
          <w:szCs w:val="24"/>
        </w:rPr>
        <w:t xml:space="preserve">n peut connaître des </w:t>
      </w:r>
      <w:r w:rsidRPr="004E5563">
        <w:rPr>
          <w:rFonts w:ascii="Times New Roman" w:hAnsi="Times New Roman"/>
          <w:sz w:val="24"/>
          <w:szCs w:val="24"/>
        </w:rPr>
        <w:lastRenderedPageBreak/>
        <w:t>techniques ou des règles de gestion comptable et ne pas savoir les appliquer au moment o</w:t>
      </w:r>
      <w:r w:rsidRPr="004E5563">
        <w:rPr>
          <w:rFonts w:ascii="Times New Roman" w:hAnsi="Times New Roman"/>
          <w:sz w:val="24"/>
          <w:szCs w:val="24"/>
        </w:rPr>
        <w:t>p</w:t>
      </w:r>
      <w:r w:rsidRPr="004E5563">
        <w:rPr>
          <w:rFonts w:ascii="Times New Roman" w:hAnsi="Times New Roman"/>
          <w:sz w:val="24"/>
          <w:szCs w:val="24"/>
        </w:rPr>
        <w:t>portun. On peut connaître le droit commercial et mal rédiger des contrats. C</w:t>
      </w:r>
      <w:r w:rsidR="00252006">
        <w:rPr>
          <w:rFonts w:ascii="Times New Roman" w:hAnsi="Times New Roman"/>
          <w:sz w:val="24"/>
          <w:szCs w:val="24"/>
        </w:rPr>
        <w:t>’</w:t>
      </w:r>
      <w:r w:rsidRPr="004E5563">
        <w:rPr>
          <w:rFonts w:ascii="Times New Roman" w:hAnsi="Times New Roman"/>
          <w:sz w:val="24"/>
          <w:szCs w:val="24"/>
        </w:rPr>
        <w:t>est de la même manière que l</w:t>
      </w:r>
      <w:r w:rsidR="00252006">
        <w:rPr>
          <w:rFonts w:ascii="Times New Roman" w:hAnsi="Times New Roman"/>
          <w:sz w:val="24"/>
          <w:szCs w:val="24"/>
        </w:rPr>
        <w:t>’</w:t>
      </w:r>
      <w:r w:rsidRPr="004E5563">
        <w:rPr>
          <w:rFonts w:ascii="Times New Roman" w:hAnsi="Times New Roman"/>
          <w:sz w:val="24"/>
          <w:szCs w:val="24"/>
        </w:rPr>
        <w:t>on peut lire tous les ouvrages au programme de la littérature africaine et fra</w:t>
      </w:r>
      <w:r w:rsidRPr="004E5563">
        <w:rPr>
          <w:rFonts w:ascii="Times New Roman" w:hAnsi="Times New Roman"/>
          <w:sz w:val="24"/>
          <w:szCs w:val="24"/>
        </w:rPr>
        <w:t>n</w:t>
      </w:r>
      <w:r w:rsidRPr="004E5563">
        <w:rPr>
          <w:rFonts w:ascii="Times New Roman" w:hAnsi="Times New Roman"/>
          <w:sz w:val="24"/>
          <w:szCs w:val="24"/>
        </w:rPr>
        <w:t>çaise et ne pas savoir mobiliser ces acquis pour illustrer un paragraphe argumentatif au Bac.</w:t>
      </w:r>
    </w:p>
    <w:p w:rsidR="004E759E" w:rsidRPr="004E5563" w:rsidRDefault="004E759E" w:rsidP="004E759E">
      <w:pPr>
        <w:spacing w:before="120" w:after="0"/>
        <w:jc w:val="both"/>
        <w:rPr>
          <w:rFonts w:ascii="Times New Roman" w:hAnsi="Times New Roman"/>
          <w:sz w:val="24"/>
          <w:szCs w:val="24"/>
        </w:rPr>
      </w:pPr>
      <w:r>
        <w:rPr>
          <w:rFonts w:ascii="Times New Roman" w:hAnsi="Times New Roman"/>
          <w:sz w:val="24"/>
          <w:szCs w:val="24"/>
        </w:rPr>
        <w:t>En outre, dans une souci d</w:t>
      </w:r>
      <w:r w:rsidR="00252006">
        <w:rPr>
          <w:rFonts w:ascii="Times New Roman" w:hAnsi="Times New Roman"/>
          <w:sz w:val="24"/>
          <w:szCs w:val="24"/>
        </w:rPr>
        <w:t>’</w:t>
      </w:r>
      <w:r>
        <w:rPr>
          <w:rFonts w:ascii="Times New Roman" w:hAnsi="Times New Roman"/>
          <w:sz w:val="24"/>
          <w:szCs w:val="24"/>
        </w:rPr>
        <w:t xml:space="preserve">affiliation aux principes </w:t>
      </w:r>
      <w:r w:rsidR="00252006">
        <w:rPr>
          <w:rFonts w:ascii="Times New Roman" w:hAnsi="Times New Roman"/>
          <w:sz w:val="24"/>
          <w:szCs w:val="24"/>
        </w:rPr>
        <w:t>’</w:t>
      </w:r>
      <w:r w:rsidRPr="004E5563">
        <w:rPr>
          <w:rFonts w:ascii="Times New Roman" w:hAnsi="Times New Roman"/>
          <w:sz w:val="24"/>
          <w:szCs w:val="24"/>
        </w:rPr>
        <w:t>socioconstructiviste</w:t>
      </w:r>
      <w:r>
        <w:rPr>
          <w:rFonts w:ascii="Times New Roman" w:hAnsi="Times New Roman"/>
          <w:sz w:val="24"/>
          <w:szCs w:val="24"/>
        </w:rPr>
        <w:t>s</w:t>
      </w:r>
      <w:r w:rsidRPr="004E5563">
        <w:rPr>
          <w:rFonts w:ascii="Times New Roman" w:hAnsi="Times New Roman"/>
          <w:sz w:val="24"/>
          <w:szCs w:val="24"/>
        </w:rPr>
        <w:t>, l</w:t>
      </w:r>
      <w:r w:rsidR="00252006">
        <w:rPr>
          <w:rFonts w:ascii="Times New Roman" w:hAnsi="Times New Roman"/>
          <w:sz w:val="24"/>
          <w:szCs w:val="24"/>
        </w:rPr>
        <w:t>’</w:t>
      </w:r>
      <w:r w:rsidRPr="004E5563">
        <w:rPr>
          <w:rFonts w:ascii="Times New Roman" w:hAnsi="Times New Roman"/>
          <w:sz w:val="24"/>
          <w:szCs w:val="24"/>
        </w:rPr>
        <w:t>élève est promu acteur de la construction de ses apprentissages ; le comportement autocratique du professeur cède la place à la mise en action d</w:t>
      </w:r>
      <w:r w:rsidR="00252006">
        <w:rPr>
          <w:rFonts w:ascii="Times New Roman" w:hAnsi="Times New Roman"/>
          <w:sz w:val="24"/>
          <w:szCs w:val="24"/>
        </w:rPr>
        <w:t>’</w:t>
      </w:r>
      <w:r w:rsidRPr="004E5563">
        <w:rPr>
          <w:rFonts w:ascii="Times New Roman" w:hAnsi="Times New Roman"/>
          <w:sz w:val="24"/>
          <w:szCs w:val="24"/>
        </w:rPr>
        <w:t xml:space="preserve">un apprenant qui construit ses apprentissages au gré des expérimentations. </w:t>
      </w:r>
      <w:r w:rsidRPr="004E759E">
        <w:rPr>
          <w:rFonts w:ascii="Times New Roman" w:hAnsi="Times New Roman"/>
          <w:sz w:val="24"/>
          <w:szCs w:val="24"/>
        </w:rPr>
        <w:t>« </w:t>
      </w:r>
      <w:r w:rsidRPr="005C5DEC">
        <w:rPr>
          <w:rFonts w:ascii="Times New Roman" w:hAnsi="Times New Roman"/>
          <w:sz w:val="24"/>
          <w:szCs w:val="24"/>
        </w:rPr>
        <w:t>L</w:t>
      </w:r>
      <w:r w:rsidR="00252006">
        <w:rPr>
          <w:rFonts w:ascii="Times New Roman" w:hAnsi="Times New Roman"/>
          <w:sz w:val="24"/>
          <w:szCs w:val="24"/>
        </w:rPr>
        <w:t>’</w:t>
      </w:r>
      <w:r w:rsidRPr="005C5DEC">
        <w:rPr>
          <w:rFonts w:ascii="Times New Roman" w:hAnsi="Times New Roman"/>
          <w:sz w:val="24"/>
          <w:szCs w:val="24"/>
        </w:rPr>
        <w:t>élève construit son savoir en s</w:t>
      </w:r>
      <w:r w:rsidR="00252006">
        <w:rPr>
          <w:rFonts w:ascii="Times New Roman" w:hAnsi="Times New Roman"/>
          <w:sz w:val="24"/>
          <w:szCs w:val="24"/>
        </w:rPr>
        <w:t>’</w:t>
      </w:r>
      <w:r w:rsidRPr="005C5DEC">
        <w:rPr>
          <w:rFonts w:ascii="Times New Roman" w:hAnsi="Times New Roman"/>
          <w:sz w:val="24"/>
          <w:szCs w:val="24"/>
        </w:rPr>
        <w:t>appuyant sur le groupe, sur son milieu ; il apprend plus vite quand il confronte ses pré requis, ses idées avec ceux des autres ; cette confrontation engendre le conflit cognitif qui, en le déstabilisant, crée en lui l</w:t>
      </w:r>
      <w:r w:rsidR="00252006">
        <w:rPr>
          <w:rFonts w:ascii="Times New Roman" w:hAnsi="Times New Roman"/>
          <w:sz w:val="24"/>
          <w:szCs w:val="24"/>
        </w:rPr>
        <w:t>’</w:t>
      </w:r>
      <w:r w:rsidRPr="005C5DEC">
        <w:rPr>
          <w:rFonts w:ascii="Times New Roman" w:hAnsi="Times New Roman"/>
          <w:sz w:val="24"/>
          <w:szCs w:val="24"/>
        </w:rPr>
        <w:t>envie d</w:t>
      </w:r>
      <w:r w:rsidR="00252006">
        <w:rPr>
          <w:rFonts w:ascii="Times New Roman" w:hAnsi="Times New Roman"/>
          <w:sz w:val="24"/>
          <w:szCs w:val="24"/>
        </w:rPr>
        <w:t>’</w:t>
      </w:r>
      <w:r w:rsidRPr="005C5DEC">
        <w:rPr>
          <w:rFonts w:ascii="Times New Roman" w:hAnsi="Times New Roman"/>
          <w:sz w:val="24"/>
          <w:szCs w:val="24"/>
        </w:rPr>
        <w:t>apprendre</w:t>
      </w:r>
      <w:r w:rsidRPr="004E759E">
        <w:rPr>
          <w:rFonts w:ascii="Times New Roman" w:hAnsi="Times New Roman"/>
          <w:sz w:val="24"/>
          <w:szCs w:val="24"/>
        </w:rPr>
        <w:t> »</w:t>
      </w:r>
      <w:r w:rsidRPr="004E5563">
        <w:rPr>
          <w:rFonts w:ascii="Times New Roman" w:hAnsi="Times New Roman"/>
          <w:sz w:val="24"/>
          <w:szCs w:val="24"/>
        </w:rPr>
        <w:t xml:space="preserve"> (Gomez et Huannou, 2009 : 66). De ses interactions avec son environnement naissent les solutions aux problèmes.</w:t>
      </w:r>
    </w:p>
    <w:p w:rsidR="004E759E" w:rsidRPr="004E5563" w:rsidRDefault="004E759E" w:rsidP="004E759E">
      <w:pPr>
        <w:spacing w:before="120" w:after="0"/>
        <w:jc w:val="both"/>
        <w:rPr>
          <w:rFonts w:ascii="Times New Roman" w:hAnsi="Times New Roman"/>
          <w:sz w:val="24"/>
          <w:szCs w:val="24"/>
          <w:highlight w:val="yellow"/>
        </w:rPr>
      </w:pPr>
      <w:r w:rsidRPr="004E5563">
        <w:rPr>
          <w:rFonts w:ascii="Times New Roman" w:hAnsi="Times New Roman"/>
          <w:sz w:val="24"/>
          <w:szCs w:val="24"/>
        </w:rPr>
        <w:t>Ces principes généraux sont déclinés dans des textes officiels, tels que le guide de la classe de troisième qui précise que, dans le cadre de l</w:t>
      </w:r>
      <w:r w:rsidR="00252006">
        <w:rPr>
          <w:rFonts w:ascii="Times New Roman" w:hAnsi="Times New Roman"/>
          <w:sz w:val="24"/>
          <w:szCs w:val="24"/>
        </w:rPr>
        <w:t>’</w:t>
      </w:r>
      <w:r w:rsidRPr="004E5563">
        <w:rPr>
          <w:rFonts w:ascii="Times New Roman" w:hAnsi="Times New Roman"/>
          <w:sz w:val="24"/>
          <w:szCs w:val="24"/>
        </w:rPr>
        <w:t>APC :</w:t>
      </w:r>
    </w:p>
    <w:p w:rsidR="004E759E" w:rsidRPr="004E5563" w:rsidRDefault="004E759E" w:rsidP="004C767B">
      <w:pPr>
        <w:pStyle w:val="Paragraphedeliste"/>
        <w:numPr>
          <w:ilvl w:val="0"/>
          <w:numId w:val="8"/>
        </w:numPr>
        <w:spacing w:before="120" w:after="0"/>
        <w:contextualSpacing w:val="0"/>
        <w:jc w:val="both"/>
        <w:rPr>
          <w:rFonts w:ascii="Times New Roman" w:hAnsi="Times New Roman"/>
          <w:sz w:val="24"/>
          <w:szCs w:val="24"/>
        </w:rPr>
      </w:pPr>
      <w:r w:rsidRPr="004E5563">
        <w:rPr>
          <w:rFonts w:ascii="Times New Roman" w:hAnsi="Times New Roman"/>
          <w:sz w:val="24"/>
          <w:szCs w:val="24"/>
        </w:rPr>
        <w:t>l</w:t>
      </w:r>
      <w:r w:rsidR="00252006">
        <w:rPr>
          <w:rFonts w:ascii="Times New Roman" w:hAnsi="Times New Roman"/>
          <w:sz w:val="24"/>
          <w:szCs w:val="24"/>
        </w:rPr>
        <w:t>’</w:t>
      </w:r>
      <w:r w:rsidRPr="004E5563">
        <w:rPr>
          <w:rFonts w:ascii="Times New Roman" w:hAnsi="Times New Roman"/>
          <w:sz w:val="24"/>
          <w:szCs w:val="24"/>
        </w:rPr>
        <w:t>enseignement est toujours rattaché aux connaissances antérieures de l</w:t>
      </w:r>
      <w:r w:rsidR="00252006">
        <w:rPr>
          <w:rFonts w:ascii="Times New Roman" w:hAnsi="Times New Roman"/>
          <w:sz w:val="24"/>
          <w:szCs w:val="24"/>
        </w:rPr>
        <w:t>’</w:t>
      </w:r>
      <w:r w:rsidRPr="004E5563">
        <w:rPr>
          <w:rFonts w:ascii="Times New Roman" w:hAnsi="Times New Roman"/>
          <w:sz w:val="24"/>
          <w:szCs w:val="24"/>
        </w:rPr>
        <w:t>apprenant ;</w:t>
      </w:r>
    </w:p>
    <w:p w:rsidR="004E759E" w:rsidRPr="004E5563" w:rsidRDefault="004E759E" w:rsidP="004C767B">
      <w:pPr>
        <w:pStyle w:val="Paragraphedeliste"/>
        <w:numPr>
          <w:ilvl w:val="0"/>
          <w:numId w:val="8"/>
        </w:numPr>
        <w:spacing w:before="120" w:after="0"/>
        <w:contextualSpacing w:val="0"/>
        <w:jc w:val="both"/>
        <w:rPr>
          <w:rFonts w:ascii="Times New Roman" w:hAnsi="Times New Roman"/>
          <w:sz w:val="24"/>
          <w:szCs w:val="24"/>
        </w:rPr>
      </w:pPr>
      <w:r w:rsidRPr="004E5563">
        <w:rPr>
          <w:rFonts w:ascii="Times New Roman" w:hAnsi="Times New Roman"/>
          <w:sz w:val="24"/>
          <w:szCs w:val="24"/>
        </w:rPr>
        <w:t>l</w:t>
      </w:r>
      <w:r w:rsidR="00252006">
        <w:rPr>
          <w:rFonts w:ascii="Times New Roman" w:hAnsi="Times New Roman"/>
          <w:sz w:val="24"/>
          <w:szCs w:val="24"/>
        </w:rPr>
        <w:t>’</w:t>
      </w:r>
      <w:r w:rsidRPr="004E5563">
        <w:rPr>
          <w:rFonts w:ascii="Times New Roman" w:hAnsi="Times New Roman"/>
          <w:sz w:val="24"/>
          <w:szCs w:val="24"/>
        </w:rPr>
        <w:t>enseignement est toujours interactif en situation de communication ;</w:t>
      </w:r>
    </w:p>
    <w:p w:rsidR="004E759E" w:rsidRPr="004E5563" w:rsidRDefault="004E759E" w:rsidP="004C767B">
      <w:pPr>
        <w:pStyle w:val="Paragraphedeliste"/>
        <w:numPr>
          <w:ilvl w:val="0"/>
          <w:numId w:val="8"/>
        </w:numPr>
        <w:spacing w:before="120" w:after="0"/>
        <w:contextualSpacing w:val="0"/>
        <w:jc w:val="both"/>
        <w:rPr>
          <w:rFonts w:ascii="Times New Roman" w:hAnsi="Times New Roman"/>
          <w:sz w:val="24"/>
          <w:szCs w:val="24"/>
        </w:rPr>
      </w:pPr>
      <w:r w:rsidRPr="004E5563">
        <w:rPr>
          <w:rFonts w:ascii="Times New Roman" w:hAnsi="Times New Roman"/>
          <w:sz w:val="24"/>
          <w:szCs w:val="24"/>
        </w:rPr>
        <w:t>l</w:t>
      </w:r>
      <w:r w:rsidR="00252006">
        <w:rPr>
          <w:rFonts w:ascii="Times New Roman" w:hAnsi="Times New Roman"/>
          <w:sz w:val="24"/>
          <w:szCs w:val="24"/>
        </w:rPr>
        <w:t>’</w:t>
      </w:r>
      <w:r w:rsidRPr="004E5563">
        <w:rPr>
          <w:rFonts w:ascii="Times New Roman" w:hAnsi="Times New Roman"/>
          <w:sz w:val="24"/>
          <w:szCs w:val="24"/>
        </w:rPr>
        <w:t>enseignement est explicite : l</w:t>
      </w:r>
      <w:r w:rsidR="00252006">
        <w:rPr>
          <w:rFonts w:ascii="Times New Roman" w:hAnsi="Times New Roman"/>
          <w:sz w:val="24"/>
          <w:szCs w:val="24"/>
        </w:rPr>
        <w:t>’</w:t>
      </w:r>
      <w:r w:rsidRPr="004E5563">
        <w:rPr>
          <w:rFonts w:ascii="Times New Roman" w:hAnsi="Times New Roman"/>
          <w:sz w:val="24"/>
          <w:szCs w:val="24"/>
        </w:rPr>
        <w:t>apprenant sait ce qu</w:t>
      </w:r>
      <w:r w:rsidR="00252006">
        <w:rPr>
          <w:rFonts w:ascii="Times New Roman" w:hAnsi="Times New Roman"/>
          <w:sz w:val="24"/>
          <w:szCs w:val="24"/>
        </w:rPr>
        <w:t>’</w:t>
      </w:r>
      <w:r w:rsidRPr="004E5563">
        <w:rPr>
          <w:rFonts w:ascii="Times New Roman" w:hAnsi="Times New Roman"/>
          <w:sz w:val="24"/>
          <w:szCs w:val="24"/>
        </w:rPr>
        <w:t>il fait et pourquoi il le fait ;</w:t>
      </w:r>
    </w:p>
    <w:p w:rsidR="004E759E" w:rsidRPr="004E5563" w:rsidRDefault="004E759E" w:rsidP="004C767B">
      <w:pPr>
        <w:pStyle w:val="Paragraphedeliste"/>
        <w:numPr>
          <w:ilvl w:val="0"/>
          <w:numId w:val="8"/>
        </w:numPr>
        <w:spacing w:before="120" w:after="0"/>
        <w:contextualSpacing w:val="0"/>
        <w:jc w:val="both"/>
        <w:rPr>
          <w:rFonts w:ascii="Times New Roman" w:hAnsi="Times New Roman"/>
          <w:sz w:val="24"/>
          <w:szCs w:val="24"/>
        </w:rPr>
      </w:pPr>
      <w:r w:rsidRPr="004E5563">
        <w:rPr>
          <w:rFonts w:ascii="Times New Roman" w:hAnsi="Times New Roman"/>
          <w:sz w:val="24"/>
          <w:szCs w:val="24"/>
        </w:rPr>
        <w:t>l</w:t>
      </w:r>
      <w:r w:rsidR="00252006">
        <w:rPr>
          <w:rFonts w:ascii="Times New Roman" w:hAnsi="Times New Roman"/>
          <w:sz w:val="24"/>
          <w:szCs w:val="24"/>
        </w:rPr>
        <w:t>’</w:t>
      </w:r>
      <w:r w:rsidRPr="004E5563">
        <w:rPr>
          <w:rFonts w:ascii="Times New Roman" w:hAnsi="Times New Roman"/>
          <w:sz w:val="24"/>
          <w:szCs w:val="24"/>
        </w:rPr>
        <w:t>apprenant acquiert une autonomie progressive en devenant peu à peu responsable de ses apprentissages ;</w:t>
      </w:r>
    </w:p>
    <w:p w:rsidR="004E759E" w:rsidRPr="004E5563" w:rsidRDefault="004E759E" w:rsidP="004C767B">
      <w:pPr>
        <w:pStyle w:val="Paragraphedeliste"/>
        <w:numPr>
          <w:ilvl w:val="0"/>
          <w:numId w:val="8"/>
        </w:numPr>
        <w:spacing w:before="120" w:after="0"/>
        <w:contextualSpacing w:val="0"/>
        <w:jc w:val="both"/>
        <w:rPr>
          <w:rFonts w:ascii="Times New Roman" w:hAnsi="Times New Roman"/>
          <w:sz w:val="24"/>
          <w:szCs w:val="24"/>
        </w:rPr>
      </w:pPr>
      <w:r w:rsidRPr="004E5563">
        <w:rPr>
          <w:rFonts w:ascii="Times New Roman" w:hAnsi="Times New Roman"/>
          <w:sz w:val="24"/>
          <w:szCs w:val="24"/>
        </w:rPr>
        <w:t>l</w:t>
      </w:r>
      <w:r w:rsidR="00252006">
        <w:rPr>
          <w:rFonts w:ascii="Times New Roman" w:hAnsi="Times New Roman"/>
          <w:sz w:val="24"/>
          <w:szCs w:val="24"/>
        </w:rPr>
        <w:t>’</w:t>
      </w:r>
      <w:r w:rsidRPr="004E5563">
        <w:rPr>
          <w:rFonts w:ascii="Times New Roman" w:hAnsi="Times New Roman"/>
          <w:sz w:val="24"/>
          <w:szCs w:val="24"/>
        </w:rPr>
        <w:t>apprenant acquiert des connaissances ainsi que des outils pour les approprier et les développer. Ces outils, ce sont les stratégies d</w:t>
      </w:r>
      <w:r w:rsidR="00252006">
        <w:rPr>
          <w:rFonts w:ascii="Times New Roman" w:hAnsi="Times New Roman"/>
          <w:sz w:val="24"/>
          <w:szCs w:val="24"/>
        </w:rPr>
        <w:t>’</w:t>
      </w:r>
      <w:r w:rsidRPr="004E5563">
        <w:rPr>
          <w:rFonts w:ascii="Times New Roman" w:hAnsi="Times New Roman"/>
          <w:sz w:val="24"/>
          <w:szCs w:val="24"/>
        </w:rPr>
        <w:t>apprentissage (Gbénou, 2011 : 3).</w:t>
      </w:r>
    </w:p>
    <w:p w:rsidR="002C164A" w:rsidRDefault="002C164A" w:rsidP="004E759E">
      <w:pPr>
        <w:spacing w:before="120" w:after="0"/>
        <w:jc w:val="both"/>
        <w:rPr>
          <w:rFonts w:ascii="Times New Roman" w:hAnsi="Times New Roman"/>
          <w:sz w:val="24"/>
          <w:szCs w:val="24"/>
          <w:lang w:val="fr-CH"/>
        </w:rPr>
      </w:pPr>
    </w:p>
    <w:p w:rsidR="004E759E" w:rsidRPr="004E5563" w:rsidRDefault="007566B4" w:rsidP="004E759E">
      <w:pPr>
        <w:spacing w:before="120" w:after="0"/>
        <w:jc w:val="both"/>
        <w:rPr>
          <w:rFonts w:ascii="Times New Roman" w:hAnsi="Times New Roman"/>
          <w:sz w:val="24"/>
          <w:szCs w:val="24"/>
        </w:rPr>
      </w:pPr>
      <w:r>
        <w:rPr>
          <w:rFonts w:ascii="Times New Roman" w:hAnsi="Times New Roman"/>
          <w:sz w:val="24"/>
          <w:szCs w:val="24"/>
          <w:lang w:val="fr-CH"/>
        </w:rPr>
        <w:t xml:space="preserve">Ces principes généraux </w:t>
      </w:r>
      <w:r w:rsidR="002C164A">
        <w:rPr>
          <w:rFonts w:ascii="Times New Roman" w:hAnsi="Times New Roman"/>
          <w:sz w:val="24"/>
          <w:szCs w:val="24"/>
          <w:lang w:val="fr-CH"/>
        </w:rPr>
        <w:t xml:space="preserve">devraient inspirer les </w:t>
      </w:r>
      <w:r w:rsidR="004E759E" w:rsidRPr="004E5563">
        <w:rPr>
          <w:rFonts w:ascii="Times New Roman" w:hAnsi="Times New Roman"/>
          <w:sz w:val="24"/>
          <w:szCs w:val="24"/>
          <w:lang w:val="fr-CH"/>
        </w:rPr>
        <w:t>modalités d</w:t>
      </w:r>
      <w:r w:rsidR="00252006">
        <w:rPr>
          <w:rFonts w:ascii="Times New Roman" w:hAnsi="Times New Roman"/>
          <w:sz w:val="24"/>
          <w:szCs w:val="24"/>
          <w:lang w:val="fr-CH"/>
        </w:rPr>
        <w:t>’</w:t>
      </w:r>
      <w:r w:rsidR="004E759E" w:rsidRPr="004E5563">
        <w:rPr>
          <w:rFonts w:ascii="Times New Roman" w:hAnsi="Times New Roman"/>
          <w:sz w:val="24"/>
          <w:szCs w:val="24"/>
          <w:lang w:val="fr-CH"/>
        </w:rPr>
        <w:t>organisation du travail en classe</w:t>
      </w:r>
      <w:r w:rsidR="002C164A">
        <w:rPr>
          <w:rFonts w:ascii="Times New Roman" w:hAnsi="Times New Roman"/>
          <w:sz w:val="24"/>
          <w:szCs w:val="24"/>
          <w:lang w:val="fr-CH"/>
        </w:rPr>
        <w:t xml:space="preserve"> et conduire à une importante inflexion des pratiques pédagogiques</w:t>
      </w:r>
      <w:r w:rsidR="004E759E" w:rsidRPr="004E5563">
        <w:rPr>
          <w:rFonts w:ascii="Times New Roman" w:hAnsi="Times New Roman"/>
          <w:sz w:val="24"/>
          <w:szCs w:val="24"/>
          <w:lang w:val="fr-CH"/>
        </w:rPr>
        <w:t xml:space="preserve">. </w:t>
      </w:r>
      <w:r w:rsidR="002C164A">
        <w:rPr>
          <w:rFonts w:ascii="Times New Roman" w:hAnsi="Times New Roman"/>
          <w:sz w:val="24"/>
          <w:szCs w:val="24"/>
        </w:rPr>
        <w:t>De fait, d</w:t>
      </w:r>
      <w:r w:rsidR="004E759E" w:rsidRPr="004E5563">
        <w:rPr>
          <w:rFonts w:ascii="Times New Roman" w:hAnsi="Times New Roman"/>
          <w:sz w:val="24"/>
          <w:szCs w:val="24"/>
        </w:rPr>
        <w:t xml:space="preserve">ans la pratique, </w:t>
      </w:r>
      <w:r w:rsidR="002C164A">
        <w:rPr>
          <w:rFonts w:ascii="Times New Roman" w:hAnsi="Times New Roman"/>
          <w:sz w:val="24"/>
          <w:szCs w:val="24"/>
        </w:rPr>
        <w:t xml:space="preserve">nos observations montrent que </w:t>
      </w:r>
      <w:r w:rsidR="004E759E" w:rsidRPr="004E5563">
        <w:rPr>
          <w:rFonts w:ascii="Times New Roman" w:hAnsi="Times New Roman"/>
          <w:sz w:val="24"/>
          <w:szCs w:val="24"/>
        </w:rPr>
        <w:t>les enseignants béninois recourent à une même stratégie de travail durant leurs leçons : ils font se succéder un temps de travail individuel (TI), de travail en groupe (TG) et de travail collectif (TC)</w:t>
      </w:r>
      <w:r w:rsidR="004E759E" w:rsidRPr="004E5563">
        <w:rPr>
          <w:rStyle w:val="Appelnotedebasdep"/>
          <w:rFonts w:ascii="Times New Roman" w:hAnsi="Times New Roman"/>
          <w:sz w:val="24"/>
          <w:szCs w:val="24"/>
        </w:rPr>
        <w:footnoteReference w:id="63"/>
      </w:r>
      <w:r w:rsidR="004E759E" w:rsidRPr="004E5563">
        <w:rPr>
          <w:rFonts w:ascii="Times New Roman" w:hAnsi="Times New Roman"/>
          <w:sz w:val="24"/>
          <w:szCs w:val="24"/>
        </w:rPr>
        <w:t>. Ils s</w:t>
      </w:r>
      <w:r w:rsidR="00252006">
        <w:rPr>
          <w:rFonts w:ascii="Times New Roman" w:hAnsi="Times New Roman"/>
          <w:sz w:val="24"/>
          <w:szCs w:val="24"/>
        </w:rPr>
        <w:t>’</w:t>
      </w:r>
      <w:r w:rsidR="004E759E" w:rsidRPr="004E5563">
        <w:rPr>
          <w:rFonts w:ascii="Times New Roman" w:hAnsi="Times New Roman"/>
          <w:sz w:val="24"/>
          <w:szCs w:val="24"/>
        </w:rPr>
        <w:t>alignent ainsi sur un prescrit administratif, rappelé par les inspecteurs chargés de les former et de les encadrer. En plus de cette structur</w:t>
      </w:r>
      <w:r w:rsidR="004E759E" w:rsidRPr="004E5563">
        <w:rPr>
          <w:rFonts w:ascii="Times New Roman" w:hAnsi="Times New Roman"/>
          <w:sz w:val="24"/>
          <w:szCs w:val="24"/>
        </w:rPr>
        <w:t>a</w:t>
      </w:r>
      <w:r w:rsidR="004E759E" w:rsidRPr="004E5563">
        <w:rPr>
          <w:rFonts w:ascii="Times New Roman" w:hAnsi="Times New Roman"/>
          <w:sz w:val="24"/>
          <w:szCs w:val="24"/>
        </w:rPr>
        <w:t>tion chronologique du travail en classe, les inspecteurs prônent la résolution de problèmes et la résolution de projets.</w:t>
      </w:r>
    </w:p>
    <w:p w:rsidR="004E759E" w:rsidRPr="004E5563" w:rsidRDefault="002C164A" w:rsidP="004E759E">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intention paraît louable. Dans la représentation qui est donnée aux enseignants de l</w:t>
      </w:r>
      <w:r w:rsidR="00252006">
        <w:rPr>
          <w:rFonts w:ascii="Times New Roman" w:hAnsi="Times New Roman"/>
          <w:sz w:val="24"/>
          <w:szCs w:val="24"/>
        </w:rPr>
        <w:t>’</w:t>
      </w:r>
      <w:r>
        <w:rPr>
          <w:rFonts w:ascii="Times New Roman" w:hAnsi="Times New Roman"/>
          <w:sz w:val="24"/>
          <w:szCs w:val="24"/>
        </w:rPr>
        <w:t xml:space="preserve">activité pédagogique « légitime », </w:t>
      </w:r>
      <w:r w:rsidR="004E759E" w:rsidRPr="004E5563">
        <w:rPr>
          <w:rFonts w:ascii="Times New Roman" w:hAnsi="Times New Roman"/>
          <w:sz w:val="24"/>
          <w:szCs w:val="24"/>
        </w:rPr>
        <w:t>l</w:t>
      </w:r>
      <w:r w:rsidR="00252006">
        <w:rPr>
          <w:rFonts w:ascii="Times New Roman" w:hAnsi="Times New Roman"/>
          <w:sz w:val="24"/>
          <w:szCs w:val="24"/>
        </w:rPr>
        <w:t>’</w:t>
      </w:r>
      <w:r w:rsidR="004E759E" w:rsidRPr="004E5563">
        <w:rPr>
          <w:rFonts w:ascii="Times New Roman" w:hAnsi="Times New Roman"/>
          <w:sz w:val="24"/>
          <w:szCs w:val="24"/>
        </w:rPr>
        <w:t>élève</w:t>
      </w:r>
      <w:r>
        <w:rPr>
          <w:rFonts w:ascii="Times New Roman" w:hAnsi="Times New Roman"/>
          <w:sz w:val="24"/>
          <w:szCs w:val="24"/>
        </w:rPr>
        <w:t xml:space="preserve"> est mis en action</w:t>
      </w:r>
      <w:r w:rsidR="004E759E" w:rsidRPr="004E5563">
        <w:rPr>
          <w:rFonts w:ascii="Times New Roman" w:hAnsi="Times New Roman"/>
          <w:sz w:val="24"/>
          <w:szCs w:val="24"/>
        </w:rPr>
        <w:t xml:space="preserve"> dans </w:t>
      </w:r>
      <w:r>
        <w:rPr>
          <w:rFonts w:ascii="Times New Roman" w:hAnsi="Times New Roman"/>
          <w:sz w:val="24"/>
          <w:szCs w:val="24"/>
        </w:rPr>
        <w:t xml:space="preserve">une </w:t>
      </w:r>
      <w:r w:rsidR="004E759E" w:rsidRPr="004E5563">
        <w:rPr>
          <w:rFonts w:ascii="Times New Roman" w:hAnsi="Times New Roman"/>
          <w:sz w:val="24"/>
          <w:szCs w:val="24"/>
        </w:rPr>
        <w:t xml:space="preserve">phase de travail individuel, </w:t>
      </w:r>
      <w:r>
        <w:rPr>
          <w:rFonts w:ascii="Times New Roman" w:hAnsi="Times New Roman"/>
          <w:sz w:val="24"/>
          <w:szCs w:val="24"/>
        </w:rPr>
        <w:t xml:space="preserve">et cette action </w:t>
      </w:r>
      <w:r w:rsidR="004E759E" w:rsidRPr="004E5563">
        <w:rPr>
          <w:rFonts w:ascii="Times New Roman" w:hAnsi="Times New Roman"/>
          <w:sz w:val="24"/>
          <w:szCs w:val="24"/>
        </w:rPr>
        <w:t>prend appui sur une tâche susceptible de susciter la réflexion, parce qu</w:t>
      </w:r>
      <w:r w:rsidR="00252006">
        <w:rPr>
          <w:rFonts w:ascii="Times New Roman" w:hAnsi="Times New Roman"/>
          <w:sz w:val="24"/>
          <w:szCs w:val="24"/>
        </w:rPr>
        <w:t>’</w:t>
      </w:r>
      <w:r w:rsidR="004E759E" w:rsidRPr="004E5563">
        <w:rPr>
          <w:rFonts w:ascii="Times New Roman" w:hAnsi="Times New Roman"/>
          <w:sz w:val="24"/>
          <w:szCs w:val="24"/>
        </w:rPr>
        <w:t>elle tient compte des réalités environnementales de l</w:t>
      </w:r>
      <w:r w:rsidR="00252006">
        <w:rPr>
          <w:rFonts w:ascii="Times New Roman" w:hAnsi="Times New Roman"/>
          <w:sz w:val="24"/>
          <w:szCs w:val="24"/>
        </w:rPr>
        <w:t>’</w:t>
      </w:r>
      <w:r w:rsidR="004E759E" w:rsidRPr="004E5563">
        <w:rPr>
          <w:rFonts w:ascii="Times New Roman" w:hAnsi="Times New Roman"/>
          <w:sz w:val="24"/>
          <w:szCs w:val="24"/>
        </w:rPr>
        <w:t>apprenant. Il y a donc, dans la mise en œuvre de l</w:t>
      </w:r>
      <w:r w:rsidR="00252006">
        <w:rPr>
          <w:rFonts w:ascii="Times New Roman" w:hAnsi="Times New Roman"/>
          <w:sz w:val="24"/>
          <w:szCs w:val="24"/>
        </w:rPr>
        <w:t>’</w:t>
      </w:r>
      <w:r w:rsidR="004E759E" w:rsidRPr="004E5563">
        <w:rPr>
          <w:rFonts w:ascii="Times New Roman" w:hAnsi="Times New Roman"/>
          <w:sz w:val="24"/>
          <w:szCs w:val="24"/>
        </w:rPr>
        <w:t>action pédagogique en classe, une trace du projet constructiviste : l</w:t>
      </w:r>
      <w:r w:rsidR="00252006">
        <w:rPr>
          <w:rFonts w:ascii="Times New Roman" w:hAnsi="Times New Roman"/>
          <w:sz w:val="24"/>
          <w:szCs w:val="24"/>
        </w:rPr>
        <w:t>’</w:t>
      </w:r>
      <w:r w:rsidR="004E759E" w:rsidRPr="004E5563">
        <w:rPr>
          <w:rFonts w:ascii="Times New Roman" w:hAnsi="Times New Roman"/>
          <w:sz w:val="24"/>
          <w:szCs w:val="24"/>
        </w:rPr>
        <w:t xml:space="preserve">apprentissage possède </w:t>
      </w:r>
      <w:r w:rsidR="004E759E" w:rsidRPr="004E5563">
        <w:rPr>
          <w:rFonts w:ascii="Times New Roman" w:hAnsi="Times New Roman"/>
          <w:sz w:val="24"/>
          <w:szCs w:val="24"/>
        </w:rPr>
        <w:lastRenderedPageBreak/>
        <w:t>une dimension personnelle d</w:t>
      </w:r>
      <w:r w:rsidR="00252006">
        <w:rPr>
          <w:rFonts w:ascii="Times New Roman" w:hAnsi="Times New Roman"/>
          <w:sz w:val="24"/>
          <w:szCs w:val="24"/>
        </w:rPr>
        <w:t>’</w:t>
      </w:r>
      <w:r w:rsidR="004E759E" w:rsidRPr="004E5563">
        <w:rPr>
          <w:rFonts w:ascii="Times New Roman" w:hAnsi="Times New Roman"/>
          <w:sz w:val="24"/>
          <w:szCs w:val="24"/>
        </w:rPr>
        <w:t>intégration des nouvelles connaissances et des connaissances antérieures. Les objectifs assignés à l</w:t>
      </w:r>
      <w:r w:rsidR="00252006">
        <w:rPr>
          <w:rFonts w:ascii="Times New Roman" w:hAnsi="Times New Roman"/>
          <w:sz w:val="24"/>
          <w:szCs w:val="24"/>
        </w:rPr>
        <w:t>’</w:t>
      </w:r>
      <w:r w:rsidR="004E759E" w:rsidRPr="004E5563">
        <w:rPr>
          <w:rFonts w:ascii="Times New Roman" w:hAnsi="Times New Roman"/>
          <w:sz w:val="24"/>
          <w:szCs w:val="24"/>
        </w:rPr>
        <w:t>APC au Bénin, selon Labé, pourraient se résumer à l</w:t>
      </w:r>
      <w:r w:rsidR="00252006">
        <w:rPr>
          <w:rFonts w:ascii="Times New Roman" w:hAnsi="Times New Roman"/>
          <w:sz w:val="24"/>
          <w:szCs w:val="24"/>
        </w:rPr>
        <w:t>’</w:t>
      </w:r>
      <w:r w:rsidR="004E759E" w:rsidRPr="004E5563">
        <w:rPr>
          <w:rFonts w:ascii="Times New Roman" w:hAnsi="Times New Roman"/>
          <w:sz w:val="24"/>
          <w:szCs w:val="24"/>
        </w:rPr>
        <w:t>idée que « l</w:t>
      </w:r>
      <w:r w:rsidR="00252006">
        <w:rPr>
          <w:rFonts w:ascii="Times New Roman" w:hAnsi="Times New Roman"/>
          <w:sz w:val="24"/>
          <w:szCs w:val="24"/>
        </w:rPr>
        <w:t>’</w:t>
      </w:r>
      <w:r w:rsidR="004E759E" w:rsidRPr="004E5563">
        <w:rPr>
          <w:rFonts w:ascii="Times New Roman" w:hAnsi="Times New Roman"/>
          <w:sz w:val="24"/>
          <w:szCs w:val="24"/>
        </w:rPr>
        <w:t>enfant à former devra aussi être en mesure de résoudre des problèmes, de se prendre en charge lui-même, de communiquer aisément » (Labé, 200 : 6)</w:t>
      </w:r>
      <w:r w:rsidR="004E759E" w:rsidRPr="004E5563">
        <w:rPr>
          <w:rStyle w:val="Appelnotedebasdep"/>
          <w:rFonts w:ascii="Times New Roman" w:hAnsi="Times New Roman"/>
          <w:sz w:val="24"/>
          <w:szCs w:val="24"/>
        </w:rPr>
        <w:footnoteReference w:id="64"/>
      </w:r>
      <w:r w:rsidR="004E759E" w:rsidRPr="004E5563">
        <w:rPr>
          <w:rFonts w:ascii="Times New Roman" w:hAnsi="Times New Roman"/>
          <w:sz w:val="24"/>
          <w:szCs w:val="24"/>
        </w:rPr>
        <w:t>.</w:t>
      </w:r>
    </w:p>
    <w:p w:rsidR="004E759E" w:rsidRPr="004E5563" w:rsidRDefault="002C164A" w:rsidP="004E759E">
      <w:pPr>
        <w:spacing w:before="120" w:after="0"/>
        <w:jc w:val="both"/>
        <w:rPr>
          <w:rFonts w:ascii="Times New Roman" w:hAnsi="Times New Roman"/>
          <w:sz w:val="24"/>
          <w:szCs w:val="24"/>
        </w:rPr>
      </w:pPr>
      <w:r>
        <w:rPr>
          <w:rFonts w:ascii="Times New Roman" w:hAnsi="Times New Roman"/>
          <w:sz w:val="24"/>
          <w:szCs w:val="24"/>
        </w:rPr>
        <w:t>Dans un deuxième temps,</w:t>
      </w:r>
      <w:r w:rsidR="004E759E" w:rsidRPr="004E5563">
        <w:rPr>
          <w:rFonts w:ascii="Times New Roman" w:hAnsi="Times New Roman"/>
          <w:sz w:val="24"/>
          <w:szCs w:val="24"/>
        </w:rPr>
        <w:t xml:space="preserve"> </w:t>
      </w:r>
      <w:r>
        <w:rPr>
          <w:rFonts w:ascii="Times New Roman" w:hAnsi="Times New Roman"/>
          <w:sz w:val="24"/>
          <w:szCs w:val="24"/>
        </w:rPr>
        <w:t>c</w:t>
      </w:r>
      <w:r w:rsidR="00252006">
        <w:rPr>
          <w:rFonts w:ascii="Times New Roman" w:hAnsi="Times New Roman"/>
          <w:sz w:val="24"/>
          <w:szCs w:val="24"/>
        </w:rPr>
        <w:t>’</w:t>
      </w:r>
      <w:r>
        <w:rPr>
          <w:rFonts w:ascii="Times New Roman" w:hAnsi="Times New Roman"/>
          <w:sz w:val="24"/>
          <w:szCs w:val="24"/>
        </w:rPr>
        <w:t xml:space="preserve">est à une </w:t>
      </w:r>
      <w:r w:rsidR="004E759E" w:rsidRPr="004E5563">
        <w:rPr>
          <w:rFonts w:ascii="Times New Roman" w:hAnsi="Times New Roman"/>
          <w:sz w:val="24"/>
          <w:szCs w:val="24"/>
        </w:rPr>
        <w:t xml:space="preserve">activité de groupe </w:t>
      </w:r>
      <w:r>
        <w:rPr>
          <w:rFonts w:ascii="Times New Roman" w:hAnsi="Times New Roman"/>
          <w:sz w:val="24"/>
          <w:szCs w:val="24"/>
        </w:rPr>
        <w:t>que l</w:t>
      </w:r>
      <w:r w:rsidR="00252006">
        <w:rPr>
          <w:rFonts w:ascii="Times New Roman" w:hAnsi="Times New Roman"/>
          <w:sz w:val="24"/>
          <w:szCs w:val="24"/>
        </w:rPr>
        <w:t>’</w:t>
      </w:r>
      <w:r>
        <w:rPr>
          <w:rFonts w:ascii="Times New Roman" w:hAnsi="Times New Roman"/>
          <w:sz w:val="24"/>
          <w:szCs w:val="24"/>
        </w:rPr>
        <w:t>élève est convié. Il s</w:t>
      </w:r>
      <w:r w:rsidR="00252006">
        <w:rPr>
          <w:rFonts w:ascii="Times New Roman" w:hAnsi="Times New Roman"/>
          <w:sz w:val="24"/>
          <w:szCs w:val="24"/>
        </w:rPr>
        <w:t>’</w:t>
      </w:r>
      <w:r>
        <w:rPr>
          <w:rFonts w:ascii="Times New Roman" w:hAnsi="Times New Roman"/>
          <w:sz w:val="24"/>
          <w:szCs w:val="24"/>
        </w:rPr>
        <w:t>agirait ici de valoriser le rôle des pairs dans une interaction de tutelle ou d</w:t>
      </w:r>
      <w:r w:rsidR="00252006">
        <w:rPr>
          <w:rFonts w:ascii="Times New Roman" w:hAnsi="Times New Roman"/>
          <w:sz w:val="24"/>
          <w:szCs w:val="24"/>
        </w:rPr>
        <w:t>’</w:t>
      </w:r>
      <w:r>
        <w:rPr>
          <w:rFonts w:ascii="Times New Roman" w:hAnsi="Times New Roman"/>
          <w:sz w:val="24"/>
          <w:szCs w:val="24"/>
        </w:rPr>
        <w:t>étayage (selon l</w:t>
      </w:r>
      <w:r w:rsidR="00252006">
        <w:rPr>
          <w:rFonts w:ascii="Times New Roman" w:hAnsi="Times New Roman"/>
          <w:sz w:val="24"/>
          <w:szCs w:val="24"/>
        </w:rPr>
        <w:t>’</w:t>
      </w:r>
      <w:r>
        <w:rPr>
          <w:rFonts w:ascii="Times New Roman" w:hAnsi="Times New Roman"/>
          <w:sz w:val="24"/>
          <w:szCs w:val="24"/>
        </w:rPr>
        <w:t xml:space="preserve">expression de Bruner, voir supra) : </w:t>
      </w:r>
      <w:r w:rsidRPr="004E5563">
        <w:rPr>
          <w:rFonts w:ascii="Times New Roman" w:hAnsi="Times New Roman"/>
          <w:sz w:val="24"/>
          <w:szCs w:val="24"/>
        </w:rPr>
        <w:t>les apprenants, à partir de leurs recherches et discussions essaient d</w:t>
      </w:r>
      <w:r w:rsidR="00252006">
        <w:rPr>
          <w:rFonts w:ascii="Times New Roman" w:hAnsi="Times New Roman"/>
          <w:sz w:val="24"/>
          <w:szCs w:val="24"/>
        </w:rPr>
        <w:t>’</w:t>
      </w:r>
      <w:r w:rsidRPr="004E5563">
        <w:rPr>
          <w:rFonts w:ascii="Times New Roman" w:hAnsi="Times New Roman"/>
          <w:sz w:val="24"/>
          <w:szCs w:val="24"/>
        </w:rPr>
        <w:t>élaborer une (meilleure) connaissance.</w:t>
      </w:r>
      <w:r>
        <w:rPr>
          <w:rFonts w:ascii="Times New Roman" w:hAnsi="Times New Roman"/>
          <w:sz w:val="24"/>
          <w:szCs w:val="24"/>
        </w:rPr>
        <w:t xml:space="preserve"> </w:t>
      </w:r>
      <w:r w:rsidR="004E759E" w:rsidRPr="004E5563">
        <w:rPr>
          <w:rFonts w:ascii="Times New Roman" w:hAnsi="Times New Roman"/>
          <w:sz w:val="24"/>
          <w:szCs w:val="24"/>
        </w:rPr>
        <w:t>C</w:t>
      </w:r>
      <w:r w:rsidR="00252006">
        <w:rPr>
          <w:rFonts w:ascii="Times New Roman" w:hAnsi="Times New Roman"/>
          <w:sz w:val="24"/>
          <w:szCs w:val="24"/>
        </w:rPr>
        <w:t>’</w:t>
      </w:r>
      <w:r w:rsidR="004E759E" w:rsidRPr="004E5563">
        <w:rPr>
          <w:rFonts w:ascii="Times New Roman" w:hAnsi="Times New Roman"/>
          <w:sz w:val="24"/>
          <w:szCs w:val="24"/>
        </w:rPr>
        <w:t>est ainsi que le travail de groupe est prisé dans les résolutions des tâches en classe. Comme le souligne Boko (2009 : 209-222), ces interactions entre les pairs élèves d</w:t>
      </w:r>
      <w:r w:rsidR="00252006">
        <w:rPr>
          <w:rFonts w:ascii="Times New Roman" w:hAnsi="Times New Roman"/>
          <w:sz w:val="24"/>
          <w:szCs w:val="24"/>
        </w:rPr>
        <w:t>’</w:t>
      </w:r>
      <w:r w:rsidR="004E759E" w:rsidRPr="004E5563">
        <w:rPr>
          <w:rFonts w:ascii="Times New Roman" w:hAnsi="Times New Roman"/>
          <w:sz w:val="24"/>
          <w:szCs w:val="24"/>
        </w:rPr>
        <w:t>une part, entre l</w:t>
      </w:r>
      <w:r w:rsidR="00252006">
        <w:rPr>
          <w:rFonts w:ascii="Times New Roman" w:hAnsi="Times New Roman"/>
          <w:sz w:val="24"/>
          <w:szCs w:val="24"/>
        </w:rPr>
        <w:t>’</w:t>
      </w:r>
      <w:r w:rsidR="004E759E" w:rsidRPr="004E5563">
        <w:rPr>
          <w:rFonts w:ascii="Times New Roman" w:hAnsi="Times New Roman"/>
          <w:sz w:val="24"/>
          <w:szCs w:val="24"/>
        </w:rPr>
        <w:t>élève et l</w:t>
      </w:r>
      <w:r w:rsidR="00252006">
        <w:rPr>
          <w:rFonts w:ascii="Times New Roman" w:hAnsi="Times New Roman"/>
          <w:sz w:val="24"/>
          <w:szCs w:val="24"/>
        </w:rPr>
        <w:t>’</w:t>
      </w:r>
      <w:r w:rsidR="004E759E" w:rsidRPr="004E5563">
        <w:rPr>
          <w:rFonts w:ascii="Times New Roman" w:hAnsi="Times New Roman"/>
          <w:sz w:val="24"/>
          <w:szCs w:val="24"/>
        </w:rPr>
        <w:t>enseignant d</w:t>
      </w:r>
      <w:r w:rsidR="00252006">
        <w:rPr>
          <w:rFonts w:ascii="Times New Roman" w:hAnsi="Times New Roman"/>
          <w:sz w:val="24"/>
          <w:szCs w:val="24"/>
        </w:rPr>
        <w:t>’</w:t>
      </w:r>
      <w:r w:rsidR="004E759E" w:rsidRPr="004E5563">
        <w:rPr>
          <w:rFonts w:ascii="Times New Roman" w:hAnsi="Times New Roman"/>
          <w:sz w:val="24"/>
          <w:szCs w:val="24"/>
        </w:rPr>
        <w:t>autre part</w:t>
      </w:r>
      <w:r w:rsidR="004E759E">
        <w:rPr>
          <w:rFonts w:ascii="Times New Roman" w:hAnsi="Times New Roman"/>
          <w:sz w:val="24"/>
          <w:szCs w:val="24"/>
        </w:rPr>
        <w:t>,</w:t>
      </w:r>
      <w:r w:rsidR="004E759E" w:rsidRPr="004E5563">
        <w:rPr>
          <w:rFonts w:ascii="Times New Roman" w:hAnsi="Times New Roman"/>
          <w:sz w:val="24"/>
          <w:szCs w:val="24"/>
        </w:rPr>
        <w:t xml:space="preserve"> favorisent le pr</w:t>
      </w:r>
      <w:r w:rsidR="004E759E" w:rsidRPr="004E5563">
        <w:rPr>
          <w:rFonts w:ascii="Times New Roman" w:hAnsi="Times New Roman"/>
          <w:sz w:val="24"/>
          <w:szCs w:val="24"/>
        </w:rPr>
        <w:t>o</w:t>
      </w:r>
      <w:r w:rsidR="004E759E" w:rsidRPr="004E5563">
        <w:rPr>
          <w:rFonts w:ascii="Times New Roman" w:hAnsi="Times New Roman"/>
          <w:sz w:val="24"/>
          <w:szCs w:val="24"/>
        </w:rPr>
        <w:t>cessus de l</w:t>
      </w:r>
      <w:r w:rsidR="00252006">
        <w:rPr>
          <w:rFonts w:ascii="Times New Roman" w:hAnsi="Times New Roman"/>
          <w:sz w:val="24"/>
          <w:szCs w:val="24"/>
        </w:rPr>
        <w:t>’</w:t>
      </w:r>
      <w:r w:rsidR="004E759E" w:rsidRPr="004E5563">
        <w:rPr>
          <w:rFonts w:ascii="Times New Roman" w:hAnsi="Times New Roman"/>
          <w:sz w:val="24"/>
          <w:szCs w:val="24"/>
        </w:rPr>
        <w:t>assimilation de « l</w:t>
      </w:r>
      <w:r w:rsidR="00252006">
        <w:rPr>
          <w:rFonts w:ascii="Times New Roman" w:hAnsi="Times New Roman"/>
          <w:sz w:val="24"/>
          <w:szCs w:val="24"/>
        </w:rPr>
        <w:t>’</w:t>
      </w:r>
      <w:r w:rsidR="004E759E" w:rsidRPr="004E5563">
        <w:rPr>
          <w:rFonts w:ascii="Times New Roman" w:hAnsi="Times New Roman"/>
          <w:sz w:val="24"/>
          <w:szCs w:val="24"/>
        </w:rPr>
        <w:t>inconnu » au « déjà connu ». L</w:t>
      </w:r>
      <w:r w:rsidR="00252006">
        <w:rPr>
          <w:rFonts w:ascii="Times New Roman" w:hAnsi="Times New Roman"/>
          <w:sz w:val="24"/>
          <w:szCs w:val="24"/>
        </w:rPr>
        <w:t>’</w:t>
      </w:r>
      <w:r w:rsidR="004E759E" w:rsidRPr="004E5563">
        <w:rPr>
          <w:rFonts w:ascii="Times New Roman" w:hAnsi="Times New Roman"/>
          <w:sz w:val="24"/>
          <w:szCs w:val="24"/>
        </w:rPr>
        <w:t xml:space="preserve">école béninoise </w:t>
      </w:r>
      <w:r>
        <w:rPr>
          <w:rFonts w:ascii="Times New Roman" w:hAnsi="Times New Roman"/>
          <w:sz w:val="24"/>
          <w:szCs w:val="24"/>
        </w:rPr>
        <w:t>semble valor</w:t>
      </w:r>
      <w:r>
        <w:rPr>
          <w:rFonts w:ascii="Times New Roman" w:hAnsi="Times New Roman"/>
          <w:sz w:val="24"/>
          <w:szCs w:val="24"/>
        </w:rPr>
        <w:t>i</w:t>
      </w:r>
      <w:r>
        <w:rPr>
          <w:rFonts w:ascii="Times New Roman" w:hAnsi="Times New Roman"/>
          <w:sz w:val="24"/>
          <w:szCs w:val="24"/>
        </w:rPr>
        <w:t xml:space="preserve">ser </w:t>
      </w:r>
      <w:r w:rsidR="004E759E" w:rsidRPr="004E5563">
        <w:rPr>
          <w:rFonts w:ascii="Times New Roman" w:hAnsi="Times New Roman"/>
          <w:sz w:val="24"/>
          <w:szCs w:val="24"/>
        </w:rPr>
        <w:t>l</w:t>
      </w:r>
      <w:r w:rsidR="00252006">
        <w:rPr>
          <w:rFonts w:ascii="Times New Roman" w:hAnsi="Times New Roman"/>
          <w:sz w:val="24"/>
          <w:szCs w:val="24"/>
        </w:rPr>
        <w:t>’</w:t>
      </w:r>
      <w:r w:rsidR="004E759E" w:rsidRPr="004E5563">
        <w:rPr>
          <w:rFonts w:ascii="Times New Roman" w:hAnsi="Times New Roman"/>
          <w:sz w:val="24"/>
          <w:szCs w:val="24"/>
        </w:rPr>
        <w:t xml:space="preserve">aspect coopératif de cette pédagogie. </w:t>
      </w:r>
      <w:r>
        <w:rPr>
          <w:rFonts w:ascii="Times New Roman" w:hAnsi="Times New Roman"/>
          <w:sz w:val="24"/>
          <w:szCs w:val="24"/>
        </w:rPr>
        <w:t>Cela étant, d</w:t>
      </w:r>
      <w:r w:rsidR="004E759E" w:rsidRPr="004E5563">
        <w:rPr>
          <w:rFonts w:ascii="Times New Roman" w:hAnsi="Times New Roman"/>
          <w:sz w:val="24"/>
          <w:szCs w:val="24"/>
        </w:rPr>
        <w:t>ans la partie plus empirique de ce tr</w:t>
      </w:r>
      <w:r w:rsidR="004E759E" w:rsidRPr="004E5563">
        <w:rPr>
          <w:rFonts w:ascii="Times New Roman" w:hAnsi="Times New Roman"/>
          <w:sz w:val="24"/>
          <w:szCs w:val="24"/>
        </w:rPr>
        <w:t>a</w:t>
      </w:r>
      <w:r w:rsidR="004E759E" w:rsidRPr="004E5563">
        <w:rPr>
          <w:rFonts w:ascii="Times New Roman" w:hAnsi="Times New Roman"/>
          <w:sz w:val="24"/>
          <w:szCs w:val="24"/>
        </w:rPr>
        <w:t>vail, nous analyserons les effets de groupes (persuasion, domination, soumission, contagion mentale, conformisme, sympathie ou antipathie, leadership, pression exercée de façon man</w:t>
      </w:r>
      <w:r w:rsidR="004E759E" w:rsidRPr="004E5563">
        <w:rPr>
          <w:rFonts w:ascii="Times New Roman" w:hAnsi="Times New Roman"/>
          <w:sz w:val="24"/>
          <w:szCs w:val="24"/>
        </w:rPr>
        <w:t>i</w:t>
      </w:r>
      <w:r w:rsidR="004E759E" w:rsidRPr="004E5563">
        <w:rPr>
          <w:rFonts w:ascii="Times New Roman" w:hAnsi="Times New Roman"/>
          <w:sz w:val="24"/>
          <w:szCs w:val="24"/>
        </w:rPr>
        <w:t>feste ou latente envers certains membres du groupe, capacité d</w:t>
      </w:r>
      <w:r w:rsidR="00252006">
        <w:rPr>
          <w:rFonts w:ascii="Times New Roman" w:hAnsi="Times New Roman"/>
          <w:sz w:val="24"/>
          <w:szCs w:val="24"/>
        </w:rPr>
        <w:t>’</w:t>
      </w:r>
      <w:r w:rsidR="004E759E" w:rsidRPr="004E5563">
        <w:rPr>
          <w:rFonts w:ascii="Times New Roman" w:hAnsi="Times New Roman"/>
          <w:sz w:val="24"/>
          <w:szCs w:val="24"/>
        </w:rPr>
        <w:t>autogestion, interactions mu</w:t>
      </w:r>
      <w:r w:rsidR="004E759E" w:rsidRPr="004E5563">
        <w:rPr>
          <w:rFonts w:ascii="Times New Roman" w:hAnsi="Times New Roman"/>
          <w:sz w:val="24"/>
          <w:szCs w:val="24"/>
        </w:rPr>
        <w:t>l</w:t>
      </w:r>
      <w:r w:rsidR="004E759E" w:rsidRPr="004E5563">
        <w:rPr>
          <w:rFonts w:ascii="Times New Roman" w:hAnsi="Times New Roman"/>
          <w:sz w:val="24"/>
          <w:szCs w:val="24"/>
        </w:rPr>
        <w:t>tiples, distribution des rôles,…) sur les apprenants dans le processus de l</w:t>
      </w:r>
      <w:r w:rsidR="00252006">
        <w:rPr>
          <w:rFonts w:ascii="Times New Roman" w:hAnsi="Times New Roman"/>
          <w:sz w:val="24"/>
          <w:szCs w:val="24"/>
        </w:rPr>
        <w:t>’</w:t>
      </w:r>
      <w:r w:rsidR="004E759E" w:rsidRPr="004E5563">
        <w:rPr>
          <w:rFonts w:ascii="Times New Roman" w:hAnsi="Times New Roman"/>
          <w:sz w:val="24"/>
          <w:szCs w:val="24"/>
        </w:rPr>
        <w:t>assimilation (Garnier &amp; al., 2009) et les impacts de la systématisation de ce travail de groupe, en termes d</w:t>
      </w:r>
      <w:r w:rsidR="00252006">
        <w:rPr>
          <w:rFonts w:ascii="Times New Roman" w:hAnsi="Times New Roman"/>
          <w:sz w:val="24"/>
          <w:szCs w:val="24"/>
        </w:rPr>
        <w:t>’</w:t>
      </w:r>
      <w:r w:rsidR="004E759E" w:rsidRPr="004E5563">
        <w:rPr>
          <w:rFonts w:ascii="Times New Roman" w:hAnsi="Times New Roman"/>
          <w:sz w:val="24"/>
          <w:szCs w:val="24"/>
        </w:rPr>
        <w:t>accommodation..</w:t>
      </w:r>
    </w:p>
    <w:p w:rsidR="002C164A" w:rsidRPr="004E5563" w:rsidRDefault="002C164A" w:rsidP="004E759E">
      <w:pPr>
        <w:spacing w:before="120" w:after="0"/>
        <w:jc w:val="both"/>
        <w:rPr>
          <w:rFonts w:ascii="Times New Roman" w:hAnsi="Times New Roman"/>
          <w:sz w:val="24"/>
          <w:szCs w:val="24"/>
        </w:rPr>
      </w:pPr>
      <w:r>
        <w:rPr>
          <w:rFonts w:ascii="Times New Roman" w:hAnsi="Times New Roman"/>
          <w:sz w:val="24"/>
          <w:szCs w:val="24"/>
        </w:rPr>
        <w:t>Plus fondamentalement, il faut aussi questionner la pertinence de la référence au groupe dans la perspective d</w:t>
      </w:r>
      <w:r w:rsidR="00252006">
        <w:rPr>
          <w:rFonts w:ascii="Times New Roman" w:hAnsi="Times New Roman"/>
          <w:sz w:val="24"/>
          <w:szCs w:val="24"/>
        </w:rPr>
        <w:t>’</w:t>
      </w:r>
      <w:r>
        <w:rPr>
          <w:rFonts w:ascii="Times New Roman" w:hAnsi="Times New Roman"/>
          <w:sz w:val="24"/>
          <w:szCs w:val="24"/>
        </w:rPr>
        <w:t>instauration d</w:t>
      </w:r>
      <w:r w:rsidR="00252006">
        <w:rPr>
          <w:rFonts w:ascii="Times New Roman" w:hAnsi="Times New Roman"/>
          <w:sz w:val="24"/>
          <w:szCs w:val="24"/>
        </w:rPr>
        <w:t>’</w:t>
      </w:r>
      <w:r>
        <w:rPr>
          <w:rFonts w:ascii="Times New Roman" w:hAnsi="Times New Roman"/>
          <w:sz w:val="24"/>
          <w:szCs w:val="24"/>
        </w:rPr>
        <w:t>une interaction de tutelle ou d</w:t>
      </w:r>
      <w:r w:rsidR="00252006">
        <w:rPr>
          <w:rFonts w:ascii="Times New Roman" w:hAnsi="Times New Roman"/>
          <w:sz w:val="24"/>
          <w:szCs w:val="24"/>
        </w:rPr>
        <w:t>’</w:t>
      </w:r>
      <w:r>
        <w:rPr>
          <w:rFonts w:ascii="Times New Roman" w:hAnsi="Times New Roman"/>
          <w:sz w:val="24"/>
          <w:szCs w:val="24"/>
        </w:rPr>
        <w:t>étayage.</w:t>
      </w:r>
    </w:p>
    <w:p w:rsidR="004E759E" w:rsidRPr="004E5563" w:rsidRDefault="002C164A" w:rsidP="004E759E">
      <w:pPr>
        <w:spacing w:before="120" w:after="0"/>
        <w:jc w:val="both"/>
        <w:rPr>
          <w:rFonts w:ascii="Times New Roman" w:hAnsi="Times New Roman"/>
          <w:sz w:val="24"/>
          <w:szCs w:val="24"/>
        </w:rPr>
      </w:pPr>
      <w:r>
        <w:rPr>
          <w:rFonts w:ascii="Times New Roman" w:hAnsi="Times New Roman"/>
          <w:sz w:val="24"/>
          <w:szCs w:val="24"/>
        </w:rPr>
        <w:t xml:space="preserve">Ainsi, </w:t>
      </w:r>
      <w:r w:rsidR="004E759E" w:rsidRPr="004E5563">
        <w:rPr>
          <w:rFonts w:ascii="Times New Roman" w:hAnsi="Times New Roman"/>
          <w:sz w:val="24"/>
          <w:szCs w:val="24"/>
        </w:rPr>
        <w:t>Tanimomo (2000) montre dans sa recherche que le groupe est un excellent cadre d</w:t>
      </w:r>
      <w:r w:rsidR="00252006">
        <w:rPr>
          <w:rFonts w:ascii="Times New Roman" w:hAnsi="Times New Roman"/>
          <w:sz w:val="24"/>
          <w:szCs w:val="24"/>
        </w:rPr>
        <w:t>’</w:t>
      </w:r>
      <w:r w:rsidR="004E759E" w:rsidRPr="004E5563">
        <w:rPr>
          <w:rFonts w:ascii="Times New Roman" w:hAnsi="Times New Roman"/>
          <w:sz w:val="24"/>
          <w:szCs w:val="24"/>
        </w:rPr>
        <w:t>épanouissement de l</w:t>
      </w:r>
      <w:r w:rsidR="00252006">
        <w:rPr>
          <w:rFonts w:ascii="Times New Roman" w:hAnsi="Times New Roman"/>
          <w:sz w:val="24"/>
          <w:szCs w:val="24"/>
        </w:rPr>
        <w:t>’</w:t>
      </w:r>
      <w:r w:rsidR="004E759E" w:rsidRPr="004E5563">
        <w:rPr>
          <w:rFonts w:ascii="Times New Roman" w:hAnsi="Times New Roman"/>
          <w:sz w:val="24"/>
          <w:szCs w:val="24"/>
        </w:rPr>
        <w:t>enfant, car, il lui permet, au cours de l</w:t>
      </w:r>
      <w:r w:rsidR="00252006">
        <w:rPr>
          <w:rFonts w:ascii="Times New Roman" w:hAnsi="Times New Roman"/>
          <w:sz w:val="24"/>
          <w:szCs w:val="24"/>
        </w:rPr>
        <w:t>’</w:t>
      </w:r>
      <w:r w:rsidR="004E759E" w:rsidRPr="004E5563">
        <w:rPr>
          <w:rFonts w:ascii="Times New Roman" w:hAnsi="Times New Roman"/>
          <w:sz w:val="24"/>
          <w:szCs w:val="24"/>
        </w:rPr>
        <w:t>apprentissage de se corriger par rapport à ses camarades, de reconnaître les limites de ses possibilités. Il lui permet également d</w:t>
      </w:r>
      <w:r w:rsidR="00252006">
        <w:rPr>
          <w:rFonts w:ascii="Times New Roman" w:hAnsi="Times New Roman"/>
          <w:sz w:val="24"/>
          <w:szCs w:val="24"/>
        </w:rPr>
        <w:t>’</w:t>
      </w:r>
      <w:r w:rsidR="004E759E" w:rsidRPr="004E5563">
        <w:rPr>
          <w:rFonts w:ascii="Times New Roman" w:hAnsi="Times New Roman"/>
          <w:sz w:val="24"/>
          <w:szCs w:val="24"/>
        </w:rPr>
        <w:t>évaluer le poids des autres. Mais il souligne que la gestion des groupes est délicate : entre autre précaution à prendre, il faut éviter les groupes qui se forment par affinité en classe</w:t>
      </w:r>
      <w:r w:rsidR="004E759E" w:rsidRPr="004E5563">
        <w:rPr>
          <w:rStyle w:val="Appelnotedebasdep"/>
          <w:rFonts w:ascii="Times New Roman" w:hAnsi="Times New Roman"/>
          <w:sz w:val="24"/>
          <w:szCs w:val="24"/>
        </w:rPr>
        <w:footnoteReference w:id="65"/>
      </w:r>
      <w:r w:rsidR="004E759E" w:rsidRPr="004E5563">
        <w:rPr>
          <w:rFonts w:ascii="Times New Roman" w:hAnsi="Times New Roman"/>
          <w:sz w:val="24"/>
          <w:szCs w:val="24"/>
        </w:rPr>
        <w:t>.</w:t>
      </w:r>
    </w:p>
    <w:p w:rsidR="004E759E" w:rsidRDefault="004D11B3" w:rsidP="004E759E">
      <w:pPr>
        <w:spacing w:before="120" w:after="0"/>
        <w:jc w:val="both"/>
        <w:rPr>
          <w:rFonts w:ascii="Times New Roman" w:hAnsi="Times New Roman"/>
          <w:sz w:val="24"/>
          <w:szCs w:val="24"/>
        </w:rPr>
      </w:pPr>
      <w:r>
        <w:rPr>
          <w:rFonts w:ascii="Times New Roman" w:hAnsi="Times New Roman"/>
          <w:sz w:val="24"/>
          <w:szCs w:val="24"/>
        </w:rPr>
        <w:t xml:space="preserve">Et surtout, </w:t>
      </w:r>
      <w:r w:rsidR="004E759E" w:rsidRPr="004E5563">
        <w:rPr>
          <w:rFonts w:ascii="Times New Roman" w:hAnsi="Times New Roman"/>
          <w:sz w:val="24"/>
          <w:szCs w:val="24"/>
        </w:rPr>
        <w:t>Macaire (1993 : 102), citant Dumas, attire l</w:t>
      </w:r>
      <w:r w:rsidR="00252006">
        <w:rPr>
          <w:rFonts w:ascii="Times New Roman" w:hAnsi="Times New Roman"/>
          <w:sz w:val="24"/>
          <w:szCs w:val="24"/>
        </w:rPr>
        <w:t>’</w:t>
      </w:r>
      <w:r w:rsidR="004E759E" w:rsidRPr="004E5563">
        <w:rPr>
          <w:rFonts w:ascii="Times New Roman" w:hAnsi="Times New Roman"/>
          <w:sz w:val="24"/>
          <w:szCs w:val="24"/>
        </w:rPr>
        <w:t>attention des enseignants sur d</w:t>
      </w:r>
      <w:r w:rsidR="00252006">
        <w:rPr>
          <w:rFonts w:ascii="Times New Roman" w:hAnsi="Times New Roman"/>
          <w:sz w:val="24"/>
          <w:szCs w:val="24"/>
        </w:rPr>
        <w:t>’</w:t>
      </w:r>
      <w:r w:rsidR="004E759E" w:rsidRPr="004E5563">
        <w:rPr>
          <w:rFonts w:ascii="Times New Roman" w:hAnsi="Times New Roman"/>
          <w:sz w:val="24"/>
          <w:szCs w:val="24"/>
        </w:rPr>
        <w:t xml:space="preserve">autres risques générés par le recours systématique au travail de groupe : </w:t>
      </w:r>
      <w:r w:rsidR="004E759E" w:rsidRPr="004D11B3">
        <w:rPr>
          <w:rFonts w:ascii="Times New Roman" w:hAnsi="Times New Roman"/>
          <w:sz w:val="24"/>
          <w:szCs w:val="24"/>
        </w:rPr>
        <w:t>« </w:t>
      </w:r>
      <w:r w:rsidR="004E759E" w:rsidRPr="005C5DEC">
        <w:rPr>
          <w:rFonts w:ascii="Times New Roman" w:hAnsi="Times New Roman"/>
          <w:sz w:val="24"/>
          <w:szCs w:val="24"/>
        </w:rPr>
        <w:t>Sans doute le travail d</w:t>
      </w:r>
      <w:r w:rsidR="00252006">
        <w:rPr>
          <w:rFonts w:ascii="Times New Roman" w:hAnsi="Times New Roman"/>
          <w:sz w:val="24"/>
          <w:szCs w:val="24"/>
        </w:rPr>
        <w:t>’</w:t>
      </w:r>
      <w:r w:rsidR="004E759E" w:rsidRPr="005C5DEC">
        <w:rPr>
          <w:rFonts w:ascii="Times New Roman" w:hAnsi="Times New Roman"/>
          <w:sz w:val="24"/>
          <w:szCs w:val="24"/>
        </w:rPr>
        <w:t>équipe crée un sentiment corporatif qui a une valeur sociale, mais dans la société scolaire qu</w:t>
      </w:r>
      <w:r w:rsidR="00252006">
        <w:rPr>
          <w:rFonts w:ascii="Times New Roman" w:hAnsi="Times New Roman"/>
          <w:sz w:val="24"/>
          <w:szCs w:val="24"/>
        </w:rPr>
        <w:t>’</w:t>
      </w:r>
      <w:r w:rsidR="004E759E" w:rsidRPr="005C5DEC">
        <w:rPr>
          <w:rFonts w:ascii="Times New Roman" w:hAnsi="Times New Roman"/>
          <w:sz w:val="24"/>
          <w:szCs w:val="24"/>
        </w:rPr>
        <w:t>est une classe, il peut amener certains à répudier tout effort personnel de recherche. La passivité est tout aussi naturelle, à l</w:t>
      </w:r>
      <w:r w:rsidR="00252006">
        <w:rPr>
          <w:rFonts w:ascii="Times New Roman" w:hAnsi="Times New Roman"/>
          <w:sz w:val="24"/>
          <w:szCs w:val="24"/>
        </w:rPr>
        <w:t>’</w:t>
      </w:r>
      <w:r w:rsidR="004E759E" w:rsidRPr="005C5DEC">
        <w:rPr>
          <w:rFonts w:ascii="Times New Roman" w:hAnsi="Times New Roman"/>
          <w:sz w:val="24"/>
          <w:szCs w:val="24"/>
        </w:rPr>
        <w:t>enfant que l</w:t>
      </w:r>
      <w:r w:rsidR="00252006">
        <w:rPr>
          <w:rFonts w:ascii="Times New Roman" w:hAnsi="Times New Roman"/>
          <w:sz w:val="24"/>
          <w:szCs w:val="24"/>
        </w:rPr>
        <w:t>’</w:t>
      </w:r>
      <w:r w:rsidR="004E759E" w:rsidRPr="005C5DEC">
        <w:rPr>
          <w:rFonts w:ascii="Times New Roman" w:hAnsi="Times New Roman"/>
          <w:sz w:val="24"/>
          <w:szCs w:val="24"/>
        </w:rPr>
        <w:t>activité. Aucun procédé n</w:t>
      </w:r>
      <w:r w:rsidR="00252006">
        <w:rPr>
          <w:rFonts w:ascii="Times New Roman" w:hAnsi="Times New Roman"/>
          <w:sz w:val="24"/>
          <w:szCs w:val="24"/>
        </w:rPr>
        <w:t>’</w:t>
      </w:r>
      <w:r w:rsidR="004E759E" w:rsidRPr="005C5DEC">
        <w:rPr>
          <w:rFonts w:ascii="Times New Roman" w:hAnsi="Times New Roman"/>
          <w:sz w:val="24"/>
          <w:szCs w:val="24"/>
        </w:rPr>
        <w:t>a une valeur un</w:t>
      </w:r>
      <w:r w:rsidR="004E759E" w:rsidRPr="005C5DEC">
        <w:rPr>
          <w:rFonts w:ascii="Times New Roman" w:hAnsi="Times New Roman"/>
          <w:sz w:val="24"/>
          <w:szCs w:val="24"/>
        </w:rPr>
        <w:t>i</w:t>
      </w:r>
      <w:r w:rsidR="004E759E" w:rsidRPr="005C5DEC">
        <w:rPr>
          <w:rFonts w:ascii="Times New Roman" w:hAnsi="Times New Roman"/>
          <w:sz w:val="24"/>
          <w:szCs w:val="24"/>
        </w:rPr>
        <w:t>verselle, et il faut toujours veiller à ce qu</w:t>
      </w:r>
      <w:r w:rsidR="00252006">
        <w:rPr>
          <w:rFonts w:ascii="Times New Roman" w:hAnsi="Times New Roman"/>
          <w:sz w:val="24"/>
          <w:szCs w:val="24"/>
        </w:rPr>
        <w:t>’</w:t>
      </w:r>
      <w:r w:rsidR="004E759E" w:rsidRPr="005C5DEC">
        <w:rPr>
          <w:rFonts w:ascii="Times New Roman" w:hAnsi="Times New Roman"/>
          <w:sz w:val="24"/>
          <w:szCs w:val="24"/>
        </w:rPr>
        <w:t>une pratique efficace ne soit dévoyée par une appl</w:t>
      </w:r>
      <w:r w:rsidR="004E759E" w:rsidRPr="005C5DEC">
        <w:rPr>
          <w:rFonts w:ascii="Times New Roman" w:hAnsi="Times New Roman"/>
          <w:sz w:val="24"/>
          <w:szCs w:val="24"/>
        </w:rPr>
        <w:t>i</w:t>
      </w:r>
      <w:r w:rsidR="004E759E" w:rsidRPr="005C5DEC">
        <w:rPr>
          <w:rFonts w:ascii="Times New Roman" w:hAnsi="Times New Roman"/>
          <w:sz w:val="24"/>
          <w:szCs w:val="24"/>
        </w:rPr>
        <w:t>cation maladroite</w:t>
      </w:r>
      <w:r w:rsidR="004E759E" w:rsidRPr="004D11B3">
        <w:rPr>
          <w:rFonts w:ascii="Times New Roman" w:hAnsi="Times New Roman"/>
          <w:sz w:val="24"/>
          <w:szCs w:val="24"/>
        </w:rPr>
        <w:t> »</w:t>
      </w:r>
      <w:r w:rsidR="004E759E" w:rsidRPr="004E5563">
        <w:rPr>
          <w:rFonts w:ascii="Times New Roman" w:hAnsi="Times New Roman"/>
          <w:sz w:val="24"/>
          <w:szCs w:val="24"/>
        </w:rPr>
        <w:t>. Nous soulignons que, dans l</w:t>
      </w:r>
      <w:r w:rsidR="00252006">
        <w:rPr>
          <w:rFonts w:ascii="Times New Roman" w:hAnsi="Times New Roman"/>
          <w:sz w:val="24"/>
          <w:szCs w:val="24"/>
        </w:rPr>
        <w:t>’</w:t>
      </w:r>
      <w:r w:rsidR="004E759E" w:rsidRPr="004E5563">
        <w:rPr>
          <w:rFonts w:ascii="Times New Roman" w:hAnsi="Times New Roman"/>
          <w:sz w:val="24"/>
          <w:szCs w:val="24"/>
        </w:rPr>
        <w:t>argument de Macaire</w:t>
      </w:r>
      <w:r w:rsidR="004E759E">
        <w:rPr>
          <w:rFonts w:ascii="Times New Roman" w:hAnsi="Times New Roman"/>
          <w:sz w:val="24"/>
          <w:szCs w:val="24"/>
        </w:rPr>
        <w:t xml:space="preserve"> (ibid)</w:t>
      </w:r>
      <w:r w:rsidR="004E759E" w:rsidRPr="004E5563">
        <w:rPr>
          <w:rFonts w:ascii="Times New Roman" w:hAnsi="Times New Roman"/>
          <w:sz w:val="24"/>
          <w:szCs w:val="24"/>
        </w:rPr>
        <w:t xml:space="preserve">, </w:t>
      </w:r>
      <w:r w:rsidR="004E759E" w:rsidRPr="005C5DEC">
        <w:rPr>
          <w:rFonts w:ascii="Times New Roman" w:hAnsi="Times New Roman"/>
          <w:b/>
          <w:sz w:val="24"/>
          <w:szCs w:val="24"/>
        </w:rPr>
        <w:t>il est question de travail d</w:t>
      </w:r>
      <w:r w:rsidR="00252006">
        <w:rPr>
          <w:rFonts w:ascii="Times New Roman" w:hAnsi="Times New Roman"/>
          <w:b/>
          <w:sz w:val="24"/>
          <w:szCs w:val="24"/>
        </w:rPr>
        <w:t>’</w:t>
      </w:r>
      <w:r w:rsidR="004E759E" w:rsidRPr="005C5DEC">
        <w:rPr>
          <w:rFonts w:ascii="Times New Roman" w:hAnsi="Times New Roman"/>
          <w:b/>
          <w:sz w:val="24"/>
          <w:szCs w:val="24"/>
        </w:rPr>
        <w:t>équipe et non de travail de groupe</w:t>
      </w:r>
      <w:r w:rsidR="004E759E" w:rsidRPr="004E5563">
        <w:rPr>
          <w:rFonts w:ascii="Times New Roman" w:hAnsi="Times New Roman"/>
          <w:sz w:val="24"/>
          <w:szCs w:val="24"/>
        </w:rPr>
        <w:t> : il nous faudra prendre en compte cette précision sémantique et considérer qu</w:t>
      </w:r>
      <w:r w:rsidR="00252006">
        <w:rPr>
          <w:rFonts w:ascii="Times New Roman" w:hAnsi="Times New Roman"/>
          <w:sz w:val="24"/>
          <w:szCs w:val="24"/>
        </w:rPr>
        <w:t>’</w:t>
      </w:r>
      <w:r w:rsidR="004E759E" w:rsidRPr="004E5563">
        <w:rPr>
          <w:rFonts w:ascii="Times New Roman" w:hAnsi="Times New Roman"/>
          <w:sz w:val="24"/>
          <w:szCs w:val="24"/>
        </w:rPr>
        <w:t>un groupe d</w:t>
      </w:r>
      <w:r w:rsidR="00252006">
        <w:rPr>
          <w:rFonts w:ascii="Times New Roman" w:hAnsi="Times New Roman"/>
          <w:sz w:val="24"/>
          <w:szCs w:val="24"/>
        </w:rPr>
        <w:t>’</w:t>
      </w:r>
      <w:r w:rsidR="004E759E" w:rsidRPr="004E5563">
        <w:rPr>
          <w:rFonts w:ascii="Times New Roman" w:hAnsi="Times New Roman"/>
          <w:sz w:val="24"/>
          <w:szCs w:val="24"/>
        </w:rPr>
        <w:t>élèves ne forme pas nécessairement et spontanément une équipe. Une activité de groupe peut-elle assimilée à un travail d</w:t>
      </w:r>
      <w:r w:rsidR="00252006">
        <w:rPr>
          <w:rFonts w:ascii="Times New Roman" w:hAnsi="Times New Roman"/>
          <w:sz w:val="24"/>
          <w:szCs w:val="24"/>
        </w:rPr>
        <w:t>’</w:t>
      </w:r>
      <w:r w:rsidR="004E759E" w:rsidRPr="004E5563">
        <w:rPr>
          <w:rFonts w:ascii="Times New Roman" w:hAnsi="Times New Roman"/>
          <w:sz w:val="24"/>
          <w:szCs w:val="24"/>
        </w:rPr>
        <w:t>équipe ? L</w:t>
      </w:r>
      <w:r w:rsidR="00252006">
        <w:rPr>
          <w:rFonts w:ascii="Times New Roman" w:hAnsi="Times New Roman"/>
          <w:sz w:val="24"/>
          <w:szCs w:val="24"/>
        </w:rPr>
        <w:t>’</w:t>
      </w:r>
      <w:r w:rsidR="004E759E" w:rsidRPr="004E5563">
        <w:rPr>
          <w:rFonts w:ascii="Times New Roman" w:hAnsi="Times New Roman"/>
          <w:sz w:val="24"/>
          <w:szCs w:val="24"/>
        </w:rPr>
        <w:t>activité conçue par l</w:t>
      </w:r>
      <w:r w:rsidR="00252006">
        <w:rPr>
          <w:rFonts w:ascii="Times New Roman" w:hAnsi="Times New Roman"/>
          <w:sz w:val="24"/>
          <w:szCs w:val="24"/>
        </w:rPr>
        <w:t>’</w:t>
      </w:r>
      <w:r w:rsidR="004E759E" w:rsidRPr="004E5563">
        <w:rPr>
          <w:rFonts w:ascii="Times New Roman" w:hAnsi="Times New Roman"/>
          <w:sz w:val="24"/>
          <w:szCs w:val="24"/>
        </w:rPr>
        <w:t>enseignant n</w:t>
      </w:r>
      <w:r w:rsidR="00252006">
        <w:rPr>
          <w:rFonts w:ascii="Times New Roman" w:hAnsi="Times New Roman"/>
          <w:sz w:val="24"/>
          <w:szCs w:val="24"/>
        </w:rPr>
        <w:t>’</w:t>
      </w:r>
      <w:r w:rsidR="004E759E" w:rsidRPr="004E5563">
        <w:rPr>
          <w:rFonts w:ascii="Times New Roman" w:hAnsi="Times New Roman"/>
          <w:sz w:val="24"/>
          <w:szCs w:val="24"/>
        </w:rPr>
        <w:t>a-t-elle pas pour finalité d</w:t>
      </w:r>
      <w:r w:rsidR="00252006">
        <w:rPr>
          <w:rFonts w:ascii="Times New Roman" w:hAnsi="Times New Roman"/>
          <w:sz w:val="24"/>
          <w:szCs w:val="24"/>
        </w:rPr>
        <w:t>’</w:t>
      </w:r>
      <w:r w:rsidR="004E759E" w:rsidRPr="004E5563">
        <w:rPr>
          <w:rFonts w:ascii="Times New Roman" w:hAnsi="Times New Roman"/>
          <w:sz w:val="24"/>
          <w:szCs w:val="24"/>
        </w:rPr>
        <w:t xml:space="preserve">apprendre à travailler en </w:t>
      </w:r>
      <w:r w:rsidR="004E759E" w:rsidRPr="004E5563">
        <w:rPr>
          <w:rFonts w:ascii="Times New Roman" w:hAnsi="Times New Roman"/>
          <w:sz w:val="24"/>
          <w:szCs w:val="24"/>
        </w:rPr>
        <w:lastRenderedPageBreak/>
        <w:t>équipe ? Il se pourrait en effet qu</w:t>
      </w:r>
      <w:r w:rsidR="00252006">
        <w:rPr>
          <w:rFonts w:ascii="Times New Roman" w:hAnsi="Times New Roman"/>
          <w:sz w:val="24"/>
          <w:szCs w:val="24"/>
        </w:rPr>
        <w:t>’</w:t>
      </w:r>
      <w:r w:rsidR="004E759E" w:rsidRPr="004E5563">
        <w:rPr>
          <w:rFonts w:ascii="Times New Roman" w:hAnsi="Times New Roman"/>
          <w:sz w:val="24"/>
          <w:szCs w:val="24"/>
        </w:rPr>
        <w:t>en systématisant le travail de groupe, les enseignants – et ceux qui les encadrent – s</w:t>
      </w:r>
      <w:r w:rsidR="00252006">
        <w:rPr>
          <w:rFonts w:ascii="Times New Roman" w:hAnsi="Times New Roman"/>
          <w:sz w:val="24"/>
          <w:szCs w:val="24"/>
        </w:rPr>
        <w:t>’</w:t>
      </w:r>
      <w:r w:rsidR="004E759E" w:rsidRPr="004E5563">
        <w:rPr>
          <w:rFonts w:ascii="Times New Roman" w:hAnsi="Times New Roman"/>
          <w:sz w:val="24"/>
          <w:szCs w:val="24"/>
        </w:rPr>
        <w:t>appuient sur une conception un peu trop élargie des thèses soci</w:t>
      </w:r>
      <w:r w:rsidR="004E759E" w:rsidRPr="004E5563">
        <w:rPr>
          <w:rFonts w:ascii="Times New Roman" w:hAnsi="Times New Roman"/>
          <w:sz w:val="24"/>
          <w:szCs w:val="24"/>
        </w:rPr>
        <w:t>o</w:t>
      </w:r>
      <w:r w:rsidR="004E759E" w:rsidRPr="004E5563">
        <w:rPr>
          <w:rFonts w:ascii="Times New Roman" w:hAnsi="Times New Roman"/>
          <w:sz w:val="24"/>
          <w:szCs w:val="24"/>
        </w:rPr>
        <w:t>constructivistes. Le concept de « </w:t>
      </w:r>
      <w:r w:rsidR="004E759E">
        <w:rPr>
          <w:rFonts w:ascii="Times New Roman" w:hAnsi="Times New Roman"/>
          <w:i/>
          <w:sz w:val="24"/>
          <w:szCs w:val="24"/>
        </w:rPr>
        <w:t>z</w:t>
      </w:r>
      <w:r w:rsidR="004E759E" w:rsidRPr="004E5563">
        <w:rPr>
          <w:rFonts w:ascii="Times New Roman" w:hAnsi="Times New Roman"/>
          <w:i/>
          <w:sz w:val="24"/>
          <w:szCs w:val="24"/>
        </w:rPr>
        <w:t>one de développement proche</w:t>
      </w:r>
      <w:r w:rsidR="004E759E" w:rsidRPr="004E5563">
        <w:rPr>
          <w:rFonts w:ascii="Times New Roman" w:hAnsi="Times New Roman"/>
          <w:sz w:val="24"/>
          <w:szCs w:val="24"/>
        </w:rPr>
        <w:t> » cher à Vygotsky précise qu</w:t>
      </w:r>
      <w:r w:rsidR="00252006">
        <w:rPr>
          <w:rFonts w:ascii="Times New Roman" w:hAnsi="Times New Roman"/>
          <w:sz w:val="24"/>
          <w:szCs w:val="24"/>
        </w:rPr>
        <w:t>’</w:t>
      </w:r>
      <w:r w:rsidR="004E759E" w:rsidRPr="004E5563">
        <w:rPr>
          <w:rFonts w:ascii="Times New Roman" w:hAnsi="Times New Roman"/>
          <w:sz w:val="24"/>
          <w:szCs w:val="24"/>
        </w:rPr>
        <w:t>en cas d</w:t>
      </w:r>
      <w:r w:rsidR="00252006">
        <w:rPr>
          <w:rFonts w:ascii="Times New Roman" w:hAnsi="Times New Roman"/>
          <w:sz w:val="24"/>
          <w:szCs w:val="24"/>
        </w:rPr>
        <w:t>’</w:t>
      </w:r>
      <w:r w:rsidR="004E759E" w:rsidRPr="004E5563">
        <w:rPr>
          <w:rFonts w:ascii="Times New Roman" w:hAnsi="Times New Roman"/>
          <w:sz w:val="24"/>
          <w:szCs w:val="24"/>
        </w:rPr>
        <w:t>échec dans l</w:t>
      </w:r>
      <w:r w:rsidR="00252006">
        <w:rPr>
          <w:rFonts w:ascii="Times New Roman" w:hAnsi="Times New Roman"/>
          <w:sz w:val="24"/>
          <w:szCs w:val="24"/>
        </w:rPr>
        <w:t>’</w:t>
      </w:r>
      <w:r w:rsidR="004E759E" w:rsidRPr="004E5563">
        <w:rPr>
          <w:rFonts w:ascii="Times New Roman" w:hAnsi="Times New Roman"/>
          <w:sz w:val="24"/>
          <w:szCs w:val="24"/>
        </w:rPr>
        <w:t>action de rééquilibration, le sujet peut recevoir l</w:t>
      </w:r>
      <w:r w:rsidR="00252006">
        <w:rPr>
          <w:rFonts w:ascii="Times New Roman" w:hAnsi="Times New Roman"/>
          <w:sz w:val="24"/>
          <w:szCs w:val="24"/>
        </w:rPr>
        <w:t>’</w:t>
      </w:r>
      <w:r w:rsidR="004E759E" w:rsidRPr="004E5563">
        <w:rPr>
          <w:rFonts w:ascii="Times New Roman" w:hAnsi="Times New Roman"/>
          <w:sz w:val="24"/>
          <w:szCs w:val="24"/>
        </w:rPr>
        <w:t>aide d</w:t>
      </w:r>
      <w:r w:rsidR="00252006">
        <w:rPr>
          <w:rFonts w:ascii="Times New Roman" w:hAnsi="Times New Roman"/>
          <w:sz w:val="24"/>
          <w:szCs w:val="24"/>
        </w:rPr>
        <w:t>’</w:t>
      </w:r>
      <w:r w:rsidR="004E759E" w:rsidRPr="004E5563">
        <w:rPr>
          <w:rFonts w:ascii="Times New Roman" w:hAnsi="Times New Roman"/>
          <w:sz w:val="24"/>
          <w:szCs w:val="24"/>
        </w:rPr>
        <w:t>un autr</w:t>
      </w:r>
      <w:r w:rsidR="004E759E">
        <w:rPr>
          <w:rFonts w:ascii="Times New Roman" w:hAnsi="Times New Roman"/>
          <w:sz w:val="24"/>
          <w:szCs w:val="24"/>
        </w:rPr>
        <w:t>e</w:t>
      </w:r>
      <w:r w:rsidR="004E759E" w:rsidRPr="004E5563">
        <w:rPr>
          <w:rFonts w:ascii="Times New Roman" w:hAnsi="Times New Roman"/>
          <w:sz w:val="24"/>
          <w:szCs w:val="24"/>
        </w:rPr>
        <w:t>. Cet autrui en interaction avec le sujet jouera un rôle médiateur essentiel. Cet autrui est soit un a</w:t>
      </w:r>
      <w:r w:rsidR="004E759E" w:rsidRPr="004E5563">
        <w:rPr>
          <w:rFonts w:ascii="Times New Roman" w:hAnsi="Times New Roman"/>
          <w:sz w:val="24"/>
          <w:szCs w:val="24"/>
        </w:rPr>
        <w:t>î</w:t>
      </w:r>
      <w:r w:rsidR="004E759E" w:rsidRPr="004E5563">
        <w:rPr>
          <w:rFonts w:ascii="Times New Roman" w:hAnsi="Times New Roman"/>
          <w:sz w:val="24"/>
          <w:szCs w:val="24"/>
        </w:rPr>
        <w:t>né. (Beckers, 2011 : 49). Dans le cas d</w:t>
      </w:r>
      <w:r w:rsidR="00252006">
        <w:rPr>
          <w:rFonts w:ascii="Times New Roman" w:hAnsi="Times New Roman"/>
          <w:sz w:val="24"/>
          <w:szCs w:val="24"/>
        </w:rPr>
        <w:t>’</w:t>
      </w:r>
      <w:r w:rsidR="004E759E" w:rsidRPr="004E5563">
        <w:rPr>
          <w:rFonts w:ascii="Times New Roman" w:hAnsi="Times New Roman"/>
          <w:sz w:val="24"/>
          <w:szCs w:val="24"/>
        </w:rPr>
        <w:t>une situation d</w:t>
      </w:r>
      <w:r w:rsidR="00252006">
        <w:rPr>
          <w:rFonts w:ascii="Times New Roman" w:hAnsi="Times New Roman"/>
          <w:sz w:val="24"/>
          <w:szCs w:val="24"/>
        </w:rPr>
        <w:t>’</w:t>
      </w:r>
      <w:r w:rsidR="004E759E" w:rsidRPr="004E5563">
        <w:rPr>
          <w:rFonts w:ascii="Times New Roman" w:hAnsi="Times New Roman"/>
          <w:sz w:val="24"/>
          <w:szCs w:val="24"/>
        </w:rPr>
        <w:t>apprentissage, il pourrait être un pair</w:t>
      </w:r>
      <w:r>
        <w:rPr>
          <w:rFonts w:ascii="Times New Roman" w:hAnsi="Times New Roman"/>
          <w:sz w:val="24"/>
          <w:szCs w:val="24"/>
        </w:rPr>
        <w:t xml:space="preserve">, </w:t>
      </w:r>
      <w:r w:rsidR="004E759E" w:rsidRPr="004E5563">
        <w:rPr>
          <w:rFonts w:ascii="Times New Roman" w:hAnsi="Times New Roman"/>
          <w:sz w:val="24"/>
          <w:szCs w:val="24"/>
        </w:rPr>
        <w:t>l</w:t>
      </w:r>
      <w:r w:rsidR="00252006">
        <w:rPr>
          <w:rFonts w:ascii="Times New Roman" w:hAnsi="Times New Roman"/>
          <w:sz w:val="24"/>
          <w:szCs w:val="24"/>
        </w:rPr>
        <w:t>’</w:t>
      </w:r>
      <w:r w:rsidR="004E759E" w:rsidRPr="004E5563">
        <w:rPr>
          <w:rFonts w:ascii="Times New Roman" w:hAnsi="Times New Roman"/>
          <w:sz w:val="24"/>
          <w:szCs w:val="24"/>
        </w:rPr>
        <w:t>enseignant</w:t>
      </w:r>
      <w:r>
        <w:rPr>
          <w:rFonts w:ascii="Times New Roman" w:hAnsi="Times New Roman"/>
          <w:sz w:val="24"/>
          <w:szCs w:val="24"/>
        </w:rPr>
        <w:t xml:space="preserve"> ou toute autre personne compétente (en ce compris des intervenants extérieurs au monde scolaire).</w:t>
      </w:r>
    </w:p>
    <w:p w:rsidR="006C3BB2" w:rsidRDefault="006C3BB2" w:rsidP="004E759E">
      <w:pPr>
        <w:spacing w:before="120" w:after="0"/>
        <w:jc w:val="both"/>
        <w:rPr>
          <w:rFonts w:ascii="Times New Roman" w:hAnsi="Times New Roman"/>
          <w:sz w:val="24"/>
          <w:szCs w:val="24"/>
        </w:rPr>
      </w:pPr>
    </w:p>
    <w:p w:rsidR="006C3BB2" w:rsidRDefault="006C3BB2" w:rsidP="004E759E">
      <w:pPr>
        <w:spacing w:before="120" w:after="0"/>
        <w:jc w:val="both"/>
        <w:rPr>
          <w:rFonts w:ascii="Times New Roman" w:hAnsi="Times New Roman"/>
          <w:sz w:val="24"/>
          <w:szCs w:val="24"/>
        </w:rPr>
      </w:pPr>
    </w:p>
    <w:p w:rsidR="00D764DB" w:rsidRPr="003E7B35" w:rsidRDefault="003E7B35" w:rsidP="009A2E4A">
      <w:pPr>
        <w:spacing w:before="120" w:after="0"/>
        <w:jc w:val="both"/>
        <w:rPr>
          <w:rFonts w:ascii="Times New Roman" w:hAnsi="Times New Roman"/>
          <w:b/>
          <w:sz w:val="36"/>
          <w:szCs w:val="36"/>
        </w:rPr>
      </w:pPr>
      <w:r w:rsidRPr="003E7B35">
        <w:rPr>
          <w:rFonts w:ascii="Times New Roman" w:hAnsi="Times New Roman"/>
          <w:b/>
          <w:sz w:val="36"/>
          <w:szCs w:val="36"/>
        </w:rPr>
        <w:t>4</w:t>
      </w:r>
      <w:r w:rsidR="009202B9" w:rsidRPr="003E7B35">
        <w:rPr>
          <w:rFonts w:ascii="Times New Roman" w:hAnsi="Times New Roman"/>
          <w:b/>
          <w:sz w:val="36"/>
          <w:szCs w:val="36"/>
        </w:rPr>
        <w:t>.-</w:t>
      </w:r>
      <w:r w:rsidR="00D764DB" w:rsidRPr="003E7B35">
        <w:rPr>
          <w:rFonts w:ascii="Times New Roman" w:hAnsi="Times New Roman"/>
          <w:b/>
          <w:sz w:val="36"/>
          <w:szCs w:val="36"/>
        </w:rPr>
        <w:t xml:space="preserve"> </w:t>
      </w:r>
      <w:r w:rsidR="009202B9" w:rsidRPr="003E7B35">
        <w:rPr>
          <w:rFonts w:ascii="Times New Roman" w:hAnsi="Times New Roman"/>
          <w:b/>
          <w:sz w:val="36"/>
          <w:szCs w:val="36"/>
        </w:rPr>
        <w:t xml:space="preserve">Les </w:t>
      </w:r>
      <w:r w:rsidR="009A2E4A" w:rsidRPr="003E7B35">
        <w:rPr>
          <w:rFonts w:ascii="Times New Roman" w:hAnsi="Times New Roman"/>
          <w:b/>
          <w:sz w:val="36"/>
          <w:szCs w:val="36"/>
        </w:rPr>
        <w:t>enjeux de l</w:t>
      </w:r>
      <w:r w:rsidR="00252006" w:rsidRPr="003E7B35">
        <w:rPr>
          <w:rFonts w:ascii="Times New Roman" w:hAnsi="Times New Roman"/>
          <w:b/>
          <w:sz w:val="36"/>
          <w:szCs w:val="36"/>
        </w:rPr>
        <w:t>’</w:t>
      </w:r>
      <w:r w:rsidR="009A2E4A" w:rsidRPr="003E7B35">
        <w:rPr>
          <w:rFonts w:ascii="Times New Roman" w:hAnsi="Times New Roman"/>
          <w:b/>
          <w:sz w:val="36"/>
          <w:szCs w:val="36"/>
        </w:rPr>
        <w:t>implémentation de l</w:t>
      </w:r>
      <w:r w:rsidR="00252006" w:rsidRPr="003E7B35">
        <w:rPr>
          <w:rFonts w:ascii="Times New Roman" w:hAnsi="Times New Roman"/>
          <w:b/>
          <w:sz w:val="36"/>
          <w:szCs w:val="36"/>
        </w:rPr>
        <w:t>’</w:t>
      </w:r>
      <w:r w:rsidR="009A2E4A" w:rsidRPr="003E7B35">
        <w:rPr>
          <w:rFonts w:ascii="Times New Roman" w:hAnsi="Times New Roman"/>
          <w:b/>
          <w:sz w:val="36"/>
          <w:szCs w:val="36"/>
        </w:rPr>
        <w:t>APC dans l</w:t>
      </w:r>
      <w:r w:rsidR="00252006" w:rsidRPr="003E7B35">
        <w:rPr>
          <w:rFonts w:ascii="Times New Roman" w:hAnsi="Times New Roman"/>
          <w:b/>
          <w:sz w:val="36"/>
          <w:szCs w:val="36"/>
        </w:rPr>
        <w:t>’</w:t>
      </w:r>
      <w:r w:rsidR="009A2E4A" w:rsidRPr="003E7B35">
        <w:rPr>
          <w:rFonts w:ascii="Times New Roman" w:hAnsi="Times New Roman"/>
          <w:b/>
          <w:sz w:val="36"/>
          <w:szCs w:val="36"/>
        </w:rPr>
        <w:t>éducation scolaire</w:t>
      </w:r>
    </w:p>
    <w:p w:rsidR="00D764DB" w:rsidRDefault="00D764DB" w:rsidP="00381048">
      <w:pPr>
        <w:pStyle w:val="Commentaire"/>
        <w:spacing w:before="120" w:after="0" w:line="276" w:lineRule="auto"/>
        <w:jc w:val="both"/>
        <w:rPr>
          <w:rFonts w:ascii="Times New Roman" w:hAnsi="Times New Roman"/>
          <w:sz w:val="24"/>
          <w:szCs w:val="24"/>
        </w:rPr>
      </w:pPr>
    </w:p>
    <w:p w:rsidR="009A2E4A" w:rsidRDefault="009A2E4A" w:rsidP="00381048">
      <w:pPr>
        <w:pStyle w:val="Commentaire"/>
        <w:spacing w:before="120" w:after="0" w:line="276" w:lineRule="auto"/>
        <w:jc w:val="both"/>
        <w:rPr>
          <w:rFonts w:ascii="Times New Roman" w:hAnsi="Times New Roman"/>
          <w:sz w:val="24"/>
          <w:szCs w:val="24"/>
        </w:rPr>
      </w:pPr>
    </w:p>
    <w:p w:rsidR="009A2E4A" w:rsidRPr="003E7B35" w:rsidRDefault="003E7B35" w:rsidP="00381048">
      <w:pPr>
        <w:pStyle w:val="Commentaire"/>
        <w:spacing w:before="120" w:after="0" w:line="276" w:lineRule="auto"/>
        <w:jc w:val="both"/>
        <w:rPr>
          <w:rFonts w:ascii="Times New Roman" w:hAnsi="Times New Roman"/>
          <w:b/>
          <w:sz w:val="32"/>
          <w:szCs w:val="32"/>
        </w:rPr>
      </w:pPr>
      <w:r w:rsidRPr="003E7B35">
        <w:rPr>
          <w:rFonts w:ascii="Times New Roman" w:hAnsi="Times New Roman"/>
          <w:b/>
          <w:sz w:val="32"/>
          <w:szCs w:val="32"/>
        </w:rPr>
        <w:t>4</w:t>
      </w:r>
      <w:r w:rsidR="009A2E4A" w:rsidRPr="003E7B35">
        <w:rPr>
          <w:rFonts w:ascii="Times New Roman" w:hAnsi="Times New Roman"/>
          <w:b/>
          <w:sz w:val="32"/>
          <w:szCs w:val="32"/>
        </w:rPr>
        <w:t>.1.- Les inégalités d</w:t>
      </w:r>
      <w:r w:rsidR="00252006" w:rsidRPr="003E7B35">
        <w:rPr>
          <w:rFonts w:ascii="Times New Roman" w:hAnsi="Times New Roman"/>
          <w:b/>
          <w:sz w:val="32"/>
          <w:szCs w:val="32"/>
        </w:rPr>
        <w:t>’</w:t>
      </w:r>
      <w:r w:rsidR="009A2E4A" w:rsidRPr="003E7B35">
        <w:rPr>
          <w:rFonts w:ascii="Times New Roman" w:hAnsi="Times New Roman"/>
          <w:b/>
          <w:sz w:val="32"/>
          <w:szCs w:val="32"/>
        </w:rPr>
        <w:t>apprentissage</w:t>
      </w:r>
    </w:p>
    <w:p w:rsidR="009A2E4A" w:rsidRPr="004E5563" w:rsidRDefault="009A2E4A" w:rsidP="00381048">
      <w:pPr>
        <w:pStyle w:val="Commentaire"/>
        <w:spacing w:before="120" w:after="0" w:line="276" w:lineRule="auto"/>
        <w:jc w:val="both"/>
        <w:rPr>
          <w:rFonts w:ascii="Times New Roman" w:hAnsi="Times New Roman"/>
          <w:sz w:val="24"/>
          <w:szCs w:val="24"/>
        </w:rPr>
      </w:pPr>
    </w:p>
    <w:p w:rsidR="009202B9" w:rsidRDefault="00D764DB" w:rsidP="00381048">
      <w:pPr>
        <w:pStyle w:val="Commentaire"/>
        <w:spacing w:before="120" w:after="0" w:line="276" w:lineRule="auto"/>
        <w:jc w:val="both"/>
        <w:rPr>
          <w:rFonts w:ascii="Times New Roman" w:hAnsi="Times New Roman"/>
          <w:sz w:val="24"/>
          <w:szCs w:val="24"/>
        </w:rPr>
      </w:pPr>
      <w:r w:rsidRPr="004E5563">
        <w:rPr>
          <w:rFonts w:ascii="Times New Roman" w:hAnsi="Times New Roman"/>
          <w:sz w:val="24"/>
          <w:szCs w:val="24"/>
        </w:rPr>
        <w:t>Dans la mise en perspective théorique introduisant un ouvrage consacré spécifiquement à cette thématique, Beckers</w:t>
      </w:r>
      <w:r w:rsidR="009202B9">
        <w:rPr>
          <w:rFonts w:ascii="Times New Roman" w:hAnsi="Times New Roman"/>
          <w:sz w:val="24"/>
          <w:szCs w:val="24"/>
        </w:rPr>
        <w:t xml:space="preserve"> (</w:t>
      </w:r>
      <w:r w:rsidR="00983A28" w:rsidRPr="004E5563">
        <w:rPr>
          <w:rFonts w:ascii="Times New Roman" w:hAnsi="Times New Roman"/>
          <w:sz w:val="24"/>
          <w:szCs w:val="24"/>
        </w:rPr>
        <w:t>2012</w:t>
      </w:r>
      <w:r w:rsidR="00983A28">
        <w:rPr>
          <w:rFonts w:ascii="Times New Roman" w:hAnsi="Times New Roman"/>
          <w:sz w:val="24"/>
          <w:szCs w:val="24"/>
        </w:rPr>
        <w:t> :</w:t>
      </w:r>
      <w:r w:rsidRPr="004E5563">
        <w:rPr>
          <w:rFonts w:ascii="Times New Roman" w:hAnsi="Times New Roman"/>
          <w:sz w:val="24"/>
          <w:szCs w:val="24"/>
        </w:rPr>
        <w:t xml:space="preserve"> 10-12</w:t>
      </w:r>
      <w:r w:rsidR="009202B9">
        <w:rPr>
          <w:rFonts w:ascii="Times New Roman" w:hAnsi="Times New Roman"/>
          <w:sz w:val="24"/>
          <w:szCs w:val="24"/>
        </w:rPr>
        <w:t>)</w:t>
      </w:r>
      <w:r w:rsidRPr="004E5563">
        <w:rPr>
          <w:rFonts w:ascii="Times New Roman" w:hAnsi="Times New Roman"/>
          <w:sz w:val="24"/>
          <w:szCs w:val="24"/>
        </w:rPr>
        <w:t xml:space="preserve"> synthétise en trois constats les difficultés observées dans les recherches menées notamment par le groupe EScol (</w:t>
      </w:r>
      <w:r w:rsidRPr="004E5563">
        <w:rPr>
          <w:rStyle w:val="mw-headline"/>
          <w:rFonts w:ascii="Times New Roman" w:hAnsi="Times New Roman"/>
          <w:sz w:val="24"/>
          <w:szCs w:val="24"/>
        </w:rPr>
        <w:t>Éducation Scolarisation)</w:t>
      </w:r>
      <w:r w:rsidR="009202B9">
        <w:rPr>
          <w:rFonts w:ascii="Times New Roman" w:hAnsi="Times New Roman"/>
          <w:sz w:val="24"/>
          <w:szCs w:val="24"/>
        </w:rPr>
        <w:t>.</w:t>
      </w:r>
    </w:p>
    <w:p w:rsidR="00D764DB" w:rsidRPr="009202B9" w:rsidRDefault="009202B9" w:rsidP="005C5DEC">
      <w:pPr>
        <w:pStyle w:val="Commentaire"/>
        <w:spacing w:before="120" w:after="0" w:line="276" w:lineRule="auto"/>
        <w:jc w:val="both"/>
        <w:rPr>
          <w:rFonts w:ascii="Times New Roman" w:hAnsi="Times New Roman"/>
          <w:sz w:val="24"/>
          <w:szCs w:val="24"/>
        </w:rPr>
      </w:pPr>
      <w:r>
        <w:rPr>
          <w:rFonts w:ascii="Times New Roman" w:hAnsi="Times New Roman"/>
          <w:sz w:val="24"/>
          <w:szCs w:val="24"/>
        </w:rPr>
        <w:t xml:space="preserve">Premièrement, </w:t>
      </w:r>
      <w:r w:rsidR="00D764DB" w:rsidRPr="005C5DEC">
        <w:rPr>
          <w:rFonts w:ascii="Times New Roman" w:hAnsi="Times New Roman"/>
          <w:sz w:val="24"/>
          <w:szCs w:val="24"/>
        </w:rPr>
        <w:t>« </w:t>
      </w:r>
      <w:r>
        <w:rPr>
          <w:rFonts w:ascii="Times New Roman" w:hAnsi="Times New Roman"/>
          <w:sz w:val="24"/>
          <w:szCs w:val="24"/>
        </w:rPr>
        <w:t>l</w:t>
      </w:r>
      <w:r w:rsidRPr="005C5DEC">
        <w:rPr>
          <w:rFonts w:ascii="Times New Roman" w:hAnsi="Times New Roman"/>
          <w:sz w:val="24"/>
          <w:szCs w:val="24"/>
        </w:rPr>
        <w:t xml:space="preserve">es </w:t>
      </w:r>
      <w:r w:rsidR="00D764DB" w:rsidRPr="005C5DEC">
        <w:rPr>
          <w:rFonts w:ascii="Times New Roman" w:hAnsi="Times New Roman"/>
          <w:sz w:val="24"/>
          <w:szCs w:val="24"/>
        </w:rPr>
        <w:t>élèves ne sont pas égaux devant l</w:t>
      </w:r>
      <w:r w:rsidR="00252006">
        <w:rPr>
          <w:rFonts w:ascii="Times New Roman" w:hAnsi="Times New Roman"/>
          <w:sz w:val="24"/>
          <w:szCs w:val="24"/>
        </w:rPr>
        <w:t>’</w:t>
      </w:r>
      <w:r w:rsidR="00D764DB" w:rsidRPr="005C5DEC">
        <w:rPr>
          <w:rFonts w:ascii="Times New Roman" w:hAnsi="Times New Roman"/>
          <w:sz w:val="24"/>
          <w:szCs w:val="24"/>
        </w:rPr>
        <w:t xml:space="preserve">école et ses objectifs, particulièrement quand ces derniers sont ambitieux » </w:t>
      </w:r>
      <w:r>
        <w:rPr>
          <w:rFonts w:ascii="Times New Roman" w:hAnsi="Times New Roman"/>
          <w:sz w:val="24"/>
          <w:szCs w:val="24"/>
        </w:rPr>
        <w:t xml:space="preserve">(ibid.). </w:t>
      </w:r>
      <w:r w:rsidR="00D764DB" w:rsidRPr="009202B9">
        <w:rPr>
          <w:rFonts w:ascii="Times New Roman" w:hAnsi="Times New Roman"/>
          <w:sz w:val="24"/>
          <w:szCs w:val="24"/>
        </w:rPr>
        <w:t>« </w:t>
      </w:r>
      <w:r w:rsidR="00D764DB" w:rsidRPr="005C5DEC">
        <w:rPr>
          <w:rFonts w:ascii="Times New Roman" w:hAnsi="Times New Roman"/>
          <w:sz w:val="24"/>
          <w:szCs w:val="24"/>
        </w:rPr>
        <w:t>Ainsi, les recherches</w:t>
      </w:r>
      <w:r w:rsidR="00D764DB" w:rsidRPr="005C5DEC">
        <w:rPr>
          <w:rStyle w:val="Appelnotedebasdep"/>
          <w:rFonts w:ascii="Times New Roman" w:hAnsi="Times New Roman"/>
          <w:sz w:val="24"/>
          <w:szCs w:val="24"/>
        </w:rPr>
        <w:footnoteReference w:id="66"/>
      </w:r>
      <w:r w:rsidR="00D764DB" w:rsidRPr="005C5DEC">
        <w:rPr>
          <w:rFonts w:ascii="Times New Roman" w:hAnsi="Times New Roman"/>
          <w:sz w:val="24"/>
          <w:szCs w:val="24"/>
        </w:rPr>
        <w:t>, menées par ce groupe EScol ont mis en évidence que les élèves, en fonction de dispositions socio-cognitives et s</w:t>
      </w:r>
      <w:r w:rsidR="00D764DB" w:rsidRPr="005C5DEC">
        <w:rPr>
          <w:rFonts w:ascii="Times New Roman" w:hAnsi="Times New Roman"/>
          <w:sz w:val="24"/>
          <w:szCs w:val="24"/>
        </w:rPr>
        <w:t>o</w:t>
      </w:r>
      <w:r w:rsidR="00D764DB" w:rsidRPr="005C5DEC">
        <w:rPr>
          <w:rFonts w:ascii="Times New Roman" w:hAnsi="Times New Roman"/>
          <w:sz w:val="24"/>
          <w:szCs w:val="24"/>
        </w:rPr>
        <w:t>cio-langagières liées à leurs modes de socialisation, sont plus ou moins préparés à saisir ce que les tâches scolaires veulent leur apprendre et à s</w:t>
      </w:r>
      <w:r w:rsidR="00252006">
        <w:rPr>
          <w:rFonts w:ascii="Times New Roman" w:hAnsi="Times New Roman"/>
          <w:sz w:val="24"/>
          <w:szCs w:val="24"/>
        </w:rPr>
        <w:t>’</w:t>
      </w:r>
      <w:r w:rsidR="00D764DB" w:rsidRPr="005C5DEC">
        <w:rPr>
          <w:rFonts w:ascii="Times New Roman" w:hAnsi="Times New Roman"/>
          <w:sz w:val="24"/>
          <w:szCs w:val="24"/>
        </w:rPr>
        <w:t>engager dans un travail de pensée spéc</w:t>
      </w:r>
      <w:r w:rsidR="00D764DB" w:rsidRPr="005C5DEC">
        <w:rPr>
          <w:rFonts w:ascii="Times New Roman" w:hAnsi="Times New Roman"/>
          <w:sz w:val="24"/>
          <w:szCs w:val="24"/>
        </w:rPr>
        <w:t>i</w:t>
      </w:r>
      <w:r w:rsidR="00D764DB" w:rsidRPr="005C5DEC">
        <w:rPr>
          <w:rFonts w:ascii="Times New Roman" w:hAnsi="Times New Roman"/>
          <w:sz w:val="24"/>
          <w:szCs w:val="24"/>
        </w:rPr>
        <w:t>fique sur les objets scolaires</w:t>
      </w:r>
      <w:r w:rsidR="00D764DB" w:rsidRPr="009202B9">
        <w:rPr>
          <w:rFonts w:ascii="Times New Roman" w:hAnsi="Times New Roman"/>
          <w:sz w:val="24"/>
          <w:szCs w:val="24"/>
        </w:rPr>
        <w:t> »</w:t>
      </w:r>
      <w:r>
        <w:rPr>
          <w:rFonts w:ascii="Times New Roman" w:hAnsi="Times New Roman"/>
          <w:sz w:val="24"/>
          <w:szCs w:val="24"/>
        </w:rPr>
        <w:t xml:space="preserve"> (ibid.).</w:t>
      </w:r>
    </w:p>
    <w:p w:rsidR="00D764DB" w:rsidRPr="005C5DEC" w:rsidRDefault="009202B9" w:rsidP="005C5DEC">
      <w:pPr>
        <w:spacing w:before="120" w:after="0"/>
        <w:jc w:val="both"/>
        <w:rPr>
          <w:rFonts w:ascii="Times New Roman" w:hAnsi="Times New Roman"/>
          <w:sz w:val="24"/>
          <w:szCs w:val="24"/>
        </w:rPr>
      </w:pPr>
      <w:r w:rsidRPr="005C5DEC">
        <w:rPr>
          <w:rFonts w:ascii="Times New Roman" w:hAnsi="Times New Roman"/>
          <w:sz w:val="24"/>
          <w:szCs w:val="24"/>
        </w:rPr>
        <w:t xml:space="preserve">Deuxièmement, </w:t>
      </w:r>
      <w:r w:rsidR="00D764DB" w:rsidRPr="005C5DEC">
        <w:rPr>
          <w:rFonts w:ascii="Times New Roman" w:hAnsi="Times New Roman"/>
          <w:sz w:val="24"/>
          <w:szCs w:val="24"/>
        </w:rPr>
        <w:t>« </w:t>
      </w:r>
      <w:r>
        <w:rPr>
          <w:rFonts w:ascii="Times New Roman" w:hAnsi="Times New Roman"/>
          <w:sz w:val="24"/>
          <w:szCs w:val="24"/>
        </w:rPr>
        <w:t>l</w:t>
      </w:r>
      <w:r w:rsidR="00D764DB" w:rsidRPr="005C5DEC">
        <w:rPr>
          <w:rFonts w:ascii="Times New Roman" w:hAnsi="Times New Roman"/>
          <w:sz w:val="24"/>
          <w:szCs w:val="24"/>
        </w:rPr>
        <w:t>es pratiques professionnelles sont parfois peu sensibles à ces différences de positionnement des élèves ; pour reprendre l</w:t>
      </w:r>
      <w:r w:rsidR="00252006">
        <w:rPr>
          <w:rFonts w:ascii="Times New Roman" w:hAnsi="Times New Roman"/>
          <w:sz w:val="24"/>
          <w:szCs w:val="24"/>
        </w:rPr>
        <w:t>’</w:t>
      </w:r>
      <w:r w:rsidR="00D764DB" w:rsidRPr="005C5DEC">
        <w:rPr>
          <w:rFonts w:ascii="Times New Roman" w:hAnsi="Times New Roman"/>
          <w:sz w:val="24"/>
          <w:szCs w:val="24"/>
        </w:rPr>
        <w:t>expression de Bourdieu (1966a), elles sont « i</w:t>
      </w:r>
      <w:r w:rsidR="00D764DB" w:rsidRPr="005C5DEC">
        <w:rPr>
          <w:rFonts w:ascii="Times New Roman" w:hAnsi="Times New Roman"/>
          <w:sz w:val="24"/>
          <w:szCs w:val="24"/>
        </w:rPr>
        <w:t>n</w:t>
      </w:r>
      <w:r w:rsidR="00D764DB" w:rsidRPr="005C5DEC">
        <w:rPr>
          <w:rFonts w:ascii="Times New Roman" w:hAnsi="Times New Roman"/>
          <w:sz w:val="24"/>
          <w:szCs w:val="24"/>
        </w:rPr>
        <w:t>différentes aux différences »… « Dans le contexte le plus fréquent d</w:t>
      </w:r>
      <w:r w:rsidR="00252006">
        <w:rPr>
          <w:rFonts w:ascii="Times New Roman" w:hAnsi="Times New Roman"/>
          <w:sz w:val="24"/>
          <w:szCs w:val="24"/>
        </w:rPr>
        <w:t>’</w:t>
      </w:r>
      <w:r w:rsidR="00D764DB" w:rsidRPr="005C5DEC">
        <w:rPr>
          <w:rFonts w:ascii="Times New Roman" w:hAnsi="Times New Roman"/>
          <w:sz w:val="24"/>
          <w:szCs w:val="24"/>
        </w:rPr>
        <w:t>exercice de l</w:t>
      </w:r>
      <w:r w:rsidR="00252006">
        <w:rPr>
          <w:rFonts w:ascii="Times New Roman" w:hAnsi="Times New Roman"/>
          <w:sz w:val="24"/>
          <w:szCs w:val="24"/>
        </w:rPr>
        <w:t>’</w:t>
      </w:r>
      <w:r w:rsidR="00D764DB" w:rsidRPr="005C5DEC">
        <w:rPr>
          <w:rFonts w:ascii="Times New Roman" w:hAnsi="Times New Roman"/>
          <w:sz w:val="24"/>
          <w:szCs w:val="24"/>
        </w:rPr>
        <w:t>activité enseignante – un adulte en présence d</w:t>
      </w:r>
      <w:r w:rsidR="00252006">
        <w:rPr>
          <w:rFonts w:ascii="Times New Roman" w:hAnsi="Times New Roman"/>
          <w:sz w:val="24"/>
          <w:szCs w:val="24"/>
        </w:rPr>
        <w:t>’</w:t>
      </w:r>
      <w:r w:rsidR="00D764DB" w:rsidRPr="005C5DEC">
        <w:rPr>
          <w:rFonts w:ascii="Times New Roman" w:hAnsi="Times New Roman"/>
          <w:sz w:val="24"/>
          <w:szCs w:val="24"/>
        </w:rPr>
        <w:t>un groupe d</w:t>
      </w:r>
      <w:r w:rsidR="00252006">
        <w:rPr>
          <w:rFonts w:ascii="Times New Roman" w:hAnsi="Times New Roman"/>
          <w:sz w:val="24"/>
          <w:szCs w:val="24"/>
        </w:rPr>
        <w:t>’</w:t>
      </w:r>
      <w:r w:rsidR="00D764DB" w:rsidRPr="005C5DEC">
        <w:rPr>
          <w:rFonts w:ascii="Times New Roman" w:hAnsi="Times New Roman"/>
          <w:sz w:val="24"/>
          <w:szCs w:val="24"/>
        </w:rPr>
        <w:t>enfants, d</w:t>
      </w:r>
      <w:r w:rsidR="00252006">
        <w:rPr>
          <w:rFonts w:ascii="Times New Roman" w:hAnsi="Times New Roman"/>
          <w:sz w:val="24"/>
          <w:szCs w:val="24"/>
        </w:rPr>
        <w:t>’</w:t>
      </w:r>
      <w:r w:rsidR="00D764DB" w:rsidRPr="005C5DEC">
        <w:rPr>
          <w:rFonts w:ascii="Times New Roman" w:hAnsi="Times New Roman"/>
          <w:sz w:val="24"/>
          <w:szCs w:val="24"/>
        </w:rPr>
        <w:t>adolescents ou de jeunes adultes –, la difficulté est grande de coordonner la progression collective dans la matière et le suivi individuel des élèves avec leurs différences »</w:t>
      </w:r>
      <w:r>
        <w:rPr>
          <w:rFonts w:ascii="Times New Roman" w:hAnsi="Times New Roman"/>
          <w:sz w:val="24"/>
          <w:szCs w:val="24"/>
        </w:rPr>
        <w:t xml:space="preserve"> (ibid.).</w:t>
      </w:r>
    </w:p>
    <w:p w:rsidR="00D764DB" w:rsidRPr="004E5563" w:rsidRDefault="00D764DB" w:rsidP="00381048">
      <w:pPr>
        <w:spacing w:before="120" w:after="0"/>
        <w:jc w:val="both"/>
        <w:rPr>
          <w:rFonts w:ascii="Times New Roman" w:hAnsi="Times New Roman"/>
          <w:sz w:val="24"/>
          <w:szCs w:val="24"/>
        </w:rPr>
      </w:pPr>
      <w:r w:rsidRPr="004E5563">
        <w:rPr>
          <w:rFonts w:ascii="Times New Roman" w:hAnsi="Times New Roman"/>
          <w:sz w:val="24"/>
          <w:szCs w:val="24"/>
        </w:rPr>
        <w:t>Si l</w:t>
      </w:r>
      <w:r w:rsidR="00252006">
        <w:rPr>
          <w:rFonts w:ascii="Times New Roman" w:hAnsi="Times New Roman"/>
          <w:sz w:val="24"/>
          <w:szCs w:val="24"/>
        </w:rPr>
        <w:t>’</w:t>
      </w:r>
      <w:r w:rsidRPr="004E5563">
        <w:rPr>
          <w:rFonts w:ascii="Times New Roman" w:hAnsi="Times New Roman"/>
          <w:sz w:val="24"/>
          <w:szCs w:val="24"/>
        </w:rPr>
        <w:t>on se reporte au contexte béninois où la taille du groupe d</w:t>
      </w:r>
      <w:r w:rsidR="00252006">
        <w:rPr>
          <w:rFonts w:ascii="Times New Roman" w:hAnsi="Times New Roman"/>
          <w:sz w:val="24"/>
          <w:szCs w:val="24"/>
        </w:rPr>
        <w:t>’</w:t>
      </w:r>
      <w:r w:rsidRPr="004E5563">
        <w:rPr>
          <w:rFonts w:ascii="Times New Roman" w:hAnsi="Times New Roman"/>
          <w:sz w:val="24"/>
          <w:szCs w:val="24"/>
        </w:rPr>
        <w:t>élèves confiés à un seul ense</w:t>
      </w:r>
      <w:r w:rsidRPr="004E5563">
        <w:rPr>
          <w:rFonts w:ascii="Times New Roman" w:hAnsi="Times New Roman"/>
          <w:sz w:val="24"/>
          <w:szCs w:val="24"/>
        </w:rPr>
        <w:t>i</w:t>
      </w:r>
      <w:r w:rsidRPr="004E5563">
        <w:rPr>
          <w:rFonts w:ascii="Times New Roman" w:hAnsi="Times New Roman"/>
          <w:sz w:val="24"/>
          <w:szCs w:val="24"/>
        </w:rPr>
        <w:t xml:space="preserve">gnant est particulièrement </w:t>
      </w:r>
      <w:r w:rsidR="00983A28">
        <w:rPr>
          <w:rFonts w:ascii="Times New Roman" w:hAnsi="Times New Roman"/>
          <w:sz w:val="24"/>
          <w:szCs w:val="24"/>
        </w:rPr>
        <w:t>énorme</w:t>
      </w:r>
      <w:r w:rsidRPr="004E5563">
        <w:rPr>
          <w:rFonts w:ascii="Times New Roman" w:hAnsi="Times New Roman"/>
          <w:sz w:val="24"/>
          <w:szCs w:val="24"/>
        </w:rPr>
        <w:t xml:space="preserve"> et les conditions matérielles et didactiques de l</w:t>
      </w:r>
      <w:r w:rsidR="00252006">
        <w:rPr>
          <w:rFonts w:ascii="Times New Roman" w:hAnsi="Times New Roman"/>
          <w:sz w:val="24"/>
          <w:szCs w:val="24"/>
        </w:rPr>
        <w:t>’</w:t>
      </w:r>
      <w:r w:rsidRPr="004E5563">
        <w:rPr>
          <w:rFonts w:ascii="Times New Roman" w:hAnsi="Times New Roman"/>
          <w:sz w:val="24"/>
          <w:szCs w:val="24"/>
        </w:rPr>
        <w:t xml:space="preserve">interaction </w:t>
      </w:r>
      <w:r w:rsidRPr="004E5563">
        <w:rPr>
          <w:rFonts w:ascii="Times New Roman" w:hAnsi="Times New Roman"/>
          <w:sz w:val="24"/>
          <w:szCs w:val="24"/>
        </w:rPr>
        <w:lastRenderedPageBreak/>
        <w:t>en classe particulièrement pauvres, on imagine l</w:t>
      </w:r>
      <w:r w:rsidR="00252006">
        <w:rPr>
          <w:rFonts w:ascii="Times New Roman" w:hAnsi="Times New Roman"/>
          <w:sz w:val="24"/>
          <w:szCs w:val="24"/>
        </w:rPr>
        <w:t>’</w:t>
      </w:r>
      <w:r w:rsidRPr="004E5563">
        <w:rPr>
          <w:rFonts w:ascii="Times New Roman" w:hAnsi="Times New Roman"/>
          <w:sz w:val="24"/>
          <w:szCs w:val="24"/>
        </w:rPr>
        <w:t>incidence désastreuse de la difficulté év</w:t>
      </w:r>
      <w:r w:rsidRPr="004E5563">
        <w:rPr>
          <w:rFonts w:ascii="Times New Roman" w:hAnsi="Times New Roman"/>
          <w:sz w:val="24"/>
          <w:szCs w:val="24"/>
        </w:rPr>
        <w:t>o</w:t>
      </w:r>
      <w:r w:rsidRPr="004E5563">
        <w:rPr>
          <w:rFonts w:ascii="Times New Roman" w:hAnsi="Times New Roman"/>
          <w:sz w:val="24"/>
          <w:szCs w:val="24"/>
        </w:rPr>
        <w:t>quée ci-dessus.</w:t>
      </w:r>
    </w:p>
    <w:p w:rsidR="00D764DB" w:rsidRPr="004E5563" w:rsidRDefault="009202B9" w:rsidP="00381048">
      <w:pPr>
        <w:pStyle w:val="Notedebasdepage"/>
        <w:spacing w:before="120" w:after="0"/>
        <w:jc w:val="both"/>
        <w:rPr>
          <w:sz w:val="24"/>
          <w:szCs w:val="24"/>
        </w:rPr>
      </w:pPr>
      <w:r>
        <w:rPr>
          <w:sz w:val="24"/>
          <w:szCs w:val="24"/>
        </w:rPr>
        <w:t>Troisièmement, c</w:t>
      </w:r>
      <w:r w:rsidR="00D764DB" w:rsidRPr="005C5DEC">
        <w:rPr>
          <w:sz w:val="24"/>
          <w:szCs w:val="24"/>
        </w:rPr>
        <w:t>ertaines manières de faire la classe sont de nature à accentuer, sans qu</w:t>
      </w:r>
      <w:r w:rsidR="00252006">
        <w:rPr>
          <w:sz w:val="24"/>
          <w:szCs w:val="24"/>
        </w:rPr>
        <w:t>’</w:t>
      </w:r>
      <w:r w:rsidR="00D764DB" w:rsidRPr="005C5DEC">
        <w:rPr>
          <w:sz w:val="24"/>
          <w:szCs w:val="24"/>
        </w:rPr>
        <w:t>elles en aient l</w:t>
      </w:r>
      <w:r w:rsidR="00252006">
        <w:rPr>
          <w:sz w:val="24"/>
          <w:szCs w:val="24"/>
        </w:rPr>
        <w:t>’</w:t>
      </w:r>
      <w:r w:rsidR="00D764DB" w:rsidRPr="005C5DEC">
        <w:rPr>
          <w:sz w:val="24"/>
          <w:szCs w:val="24"/>
        </w:rPr>
        <w:t>intention, les inégalités devant l</w:t>
      </w:r>
      <w:r w:rsidR="00252006">
        <w:rPr>
          <w:sz w:val="24"/>
          <w:szCs w:val="24"/>
        </w:rPr>
        <w:t>’</w:t>
      </w:r>
      <w:r w:rsidR="00D764DB" w:rsidRPr="005C5DEC">
        <w:rPr>
          <w:sz w:val="24"/>
          <w:szCs w:val="24"/>
        </w:rPr>
        <w:t>école et les apprentissages plutôt que de contribuer à les réduire</w:t>
      </w:r>
      <w:r w:rsidR="00D764DB" w:rsidRPr="009202B9">
        <w:rPr>
          <w:sz w:val="24"/>
          <w:szCs w:val="24"/>
        </w:rPr>
        <w:t xml:space="preserve"> </w:t>
      </w:r>
      <w:r w:rsidR="003E7B35">
        <w:rPr>
          <w:sz w:val="24"/>
          <w:szCs w:val="24"/>
        </w:rPr>
        <w:t>(ibid.).</w:t>
      </w:r>
      <w:r w:rsidR="00D764DB" w:rsidRPr="004E5563">
        <w:rPr>
          <w:sz w:val="24"/>
          <w:szCs w:val="24"/>
        </w:rPr>
        <w:t xml:space="preserve"> </w:t>
      </w:r>
      <w:r w:rsidR="00D764DB" w:rsidRPr="009202B9">
        <w:rPr>
          <w:sz w:val="24"/>
          <w:szCs w:val="24"/>
        </w:rPr>
        <w:t>« </w:t>
      </w:r>
      <w:r w:rsidR="00D764DB" w:rsidRPr="005C5DEC">
        <w:rPr>
          <w:sz w:val="24"/>
          <w:szCs w:val="24"/>
        </w:rPr>
        <w:t>Cependant, mal comprise et/ou mal appliquée, l</w:t>
      </w:r>
      <w:r w:rsidR="00252006">
        <w:rPr>
          <w:sz w:val="24"/>
          <w:szCs w:val="24"/>
        </w:rPr>
        <w:t>’</w:t>
      </w:r>
      <w:r w:rsidR="00D764DB" w:rsidRPr="005C5DEC">
        <w:rPr>
          <w:sz w:val="24"/>
          <w:szCs w:val="24"/>
        </w:rPr>
        <w:t>APC risque d</w:t>
      </w:r>
      <w:r w:rsidR="00252006">
        <w:rPr>
          <w:sz w:val="24"/>
          <w:szCs w:val="24"/>
        </w:rPr>
        <w:t>’</w:t>
      </w:r>
      <w:r w:rsidR="00D764DB" w:rsidRPr="005C5DEC">
        <w:rPr>
          <w:sz w:val="24"/>
          <w:szCs w:val="24"/>
        </w:rPr>
        <w:t>accroître les inégalités de résultats entre élèves ; elle pourrait en effet faire partie de ces « </w:t>
      </w:r>
      <w:r w:rsidR="00D764DB" w:rsidRPr="005C5DEC">
        <w:rPr>
          <w:b/>
          <w:sz w:val="24"/>
          <w:szCs w:val="24"/>
        </w:rPr>
        <w:t>pédagogies invisibles</w:t>
      </w:r>
      <w:r w:rsidR="00D764DB" w:rsidRPr="005C5DEC">
        <w:rPr>
          <w:sz w:val="24"/>
          <w:szCs w:val="24"/>
        </w:rPr>
        <w:t> » dénoncées par Bernstein dès 1975(a), quand la tâche proposée aux élèves est trop ouverte, répondant à un contrat didactique trop flou sur les objectifs et les enjeux du savoir</w:t>
      </w:r>
      <w:r w:rsidR="00D764DB" w:rsidRPr="009202B9">
        <w:rPr>
          <w:sz w:val="24"/>
          <w:szCs w:val="24"/>
        </w:rPr>
        <w:t> »</w:t>
      </w:r>
      <w:r w:rsidR="00D853F1">
        <w:rPr>
          <w:sz w:val="24"/>
          <w:szCs w:val="24"/>
        </w:rPr>
        <w:t xml:space="preserve"> </w:t>
      </w:r>
      <w:r>
        <w:rPr>
          <w:sz w:val="24"/>
          <w:szCs w:val="24"/>
        </w:rPr>
        <w:t>(Beckers, 2012 : 8).</w:t>
      </w:r>
    </w:p>
    <w:p w:rsidR="00D764DB" w:rsidRPr="004E5563" w:rsidRDefault="00D764DB" w:rsidP="00381048">
      <w:pPr>
        <w:spacing w:before="120" w:after="0"/>
        <w:jc w:val="both"/>
        <w:rPr>
          <w:rFonts w:ascii="Times New Roman" w:hAnsi="Times New Roman"/>
          <w:sz w:val="24"/>
          <w:szCs w:val="24"/>
        </w:rPr>
      </w:pPr>
      <w:r w:rsidRPr="004E5563">
        <w:rPr>
          <w:rFonts w:ascii="Times New Roman" w:hAnsi="Times New Roman"/>
          <w:sz w:val="24"/>
          <w:szCs w:val="24"/>
        </w:rPr>
        <w:t>Dans le contexte béninois dont nos observations rendront compte, le risque de ce mauvais fonctionnement de l</w:t>
      </w:r>
      <w:r w:rsidR="00252006">
        <w:rPr>
          <w:rFonts w:ascii="Times New Roman" w:hAnsi="Times New Roman"/>
          <w:sz w:val="24"/>
          <w:szCs w:val="24"/>
        </w:rPr>
        <w:t>’</w:t>
      </w:r>
      <w:r w:rsidRPr="004E5563">
        <w:rPr>
          <w:rFonts w:ascii="Times New Roman" w:hAnsi="Times New Roman"/>
          <w:sz w:val="24"/>
          <w:szCs w:val="24"/>
        </w:rPr>
        <w:t>APC, contribuant à le situer dans les pédagogies invisibles, est grand.</w:t>
      </w:r>
    </w:p>
    <w:p w:rsidR="00D764DB" w:rsidRPr="009202B9" w:rsidRDefault="00D764DB" w:rsidP="00381048">
      <w:pPr>
        <w:pStyle w:val="Commentaire"/>
        <w:spacing w:before="120" w:after="0" w:line="276" w:lineRule="auto"/>
        <w:jc w:val="both"/>
        <w:rPr>
          <w:rFonts w:ascii="Times New Roman" w:hAnsi="Times New Roman"/>
          <w:sz w:val="24"/>
          <w:szCs w:val="24"/>
        </w:rPr>
      </w:pPr>
      <w:r w:rsidRPr="004E5563">
        <w:rPr>
          <w:rFonts w:ascii="Times New Roman" w:hAnsi="Times New Roman"/>
          <w:sz w:val="24"/>
          <w:szCs w:val="24"/>
        </w:rPr>
        <w:t xml:space="preserve">Beckers </w:t>
      </w:r>
      <w:r w:rsidR="009202B9">
        <w:rPr>
          <w:rFonts w:ascii="Times New Roman" w:hAnsi="Times New Roman"/>
          <w:sz w:val="24"/>
          <w:szCs w:val="24"/>
        </w:rPr>
        <w:t xml:space="preserve">(2012 : 9) </w:t>
      </w:r>
      <w:r w:rsidRPr="004E5563">
        <w:rPr>
          <w:rFonts w:ascii="Times New Roman" w:hAnsi="Times New Roman"/>
          <w:sz w:val="24"/>
          <w:szCs w:val="24"/>
        </w:rPr>
        <w:t>attire l</w:t>
      </w:r>
      <w:r w:rsidR="00252006">
        <w:rPr>
          <w:rFonts w:ascii="Times New Roman" w:hAnsi="Times New Roman"/>
          <w:sz w:val="24"/>
          <w:szCs w:val="24"/>
        </w:rPr>
        <w:t>’</w:t>
      </w:r>
      <w:r w:rsidRPr="004E5563">
        <w:rPr>
          <w:rFonts w:ascii="Times New Roman" w:hAnsi="Times New Roman"/>
          <w:sz w:val="24"/>
          <w:szCs w:val="24"/>
        </w:rPr>
        <w:t>attention sur un autre danger potentiel</w:t>
      </w:r>
      <w:r w:rsidR="009202B9">
        <w:rPr>
          <w:rFonts w:ascii="Times New Roman" w:hAnsi="Times New Roman"/>
          <w:sz w:val="24"/>
          <w:szCs w:val="24"/>
        </w:rPr>
        <w:t>.</w:t>
      </w:r>
      <w:r w:rsidRPr="004E5563">
        <w:rPr>
          <w:rFonts w:ascii="Times New Roman" w:hAnsi="Times New Roman"/>
          <w:sz w:val="24"/>
          <w:szCs w:val="24"/>
        </w:rPr>
        <w:t xml:space="preserve"> </w:t>
      </w:r>
      <w:r w:rsidRPr="009202B9">
        <w:rPr>
          <w:rFonts w:ascii="Times New Roman" w:hAnsi="Times New Roman"/>
          <w:sz w:val="24"/>
          <w:szCs w:val="24"/>
        </w:rPr>
        <w:t>« </w:t>
      </w:r>
      <w:r w:rsidRPr="005C5DEC">
        <w:rPr>
          <w:rFonts w:ascii="Times New Roman" w:hAnsi="Times New Roman"/>
          <w:sz w:val="24"/>
          <w:szCs w:val="24"/>
        </w:rPr>
        <w:t>Ainsi, les enseignants, pour proposer aux élèves les plus fragiles des situations d</w:t>
      </w:r>
      <w:r w:rsidR="00252006">
        <w:rPr>
          <w:rFonts w:ascii="Times New Roman" w:hAnsi="Times New Roman"/>
          <w:sz w:val="24"/>
          <w:szCs w:val="24"/>
        </w:rPr>
        <w:t>’</w:t>
      </w:r>
      <w:r w:rsidRPr="005C5DEC">
        <w:rPr>
          <w:rFonts w:ascii="Times New Roman" w:hAnsi="Times New Roman"/>
          <w:sz w:val="24"/>
          <w:szCs w:val="24"/>
        </w:rPr>
        <w:t>apprentissage lisibles, privilégient avec ces derniers une pédagogie frontale. Ils réservent aux élèves d</w:t>
      </w:r>
      <w:r w:rsidR="00252006">
        <w:rPr>
          <w:rFonts w:ascii="Times New Roman" w:hAnsi="Times New Roman"/>
          <w:sz w:val="24"/>
          <w:szCs w:val="24"/>
        </w:rPr>
        <w:t>’</w:t>
      </w:r>
      <w:r w:rsidRPr="005C5DEC">
        <w:rPr>
          <w:rFonts w:ascii="Times New Roman" w:hAnsi="Times New Roman"/>
          <w:sz w:val="24"/>
          <w:szCs w:val="24"/>
        </w:rPr>
        <w:t>origine socio-culturellement favorisée des manières d</w:t>
      </w:r>
      <w:r w:rsidR="00252006">
        <w:rPr>
          <w:rFonts w:ascii="Times New Roman" w:hAnsi="Times New Roman"/>
          <w:sz w:val="24"/>
          <w:szCs w:val="24"/>
        </w:rPr>
        <w:t>’</w:t>
      </w:r>
      <w:r w:rsidRPr="005C5DEC">
        <w:rPr>
          <w:rFonts w:ascii="Times New Roman" w:hAnsi="Times New Roman"/>
          <w:sz w:val="24"/>
          <w:szCs w:val="24"/>
        </w:rPr>
        <w:t>enseigner stimulant le développement de démarches créatrices, réflexives et critiques. Les propositions récentes de Gauthier, Mellouki, Simard, Bissonnette et Richard (2005) visant à renforcer l</w:t>
      </w:r>
      <w:r w:rsidR="00252006">
        <w:rPr>
          <w:rFonts w:ascii="Times New Roman" w:hAnsi="Times New Roman"/>
          <w:sz w:val="24"/>
          <w:szCs w:val="24"/>
        </w:rPr>
        <w:t>’</w:t>
      </w:r>
      <w:r w:rsidRPr="005C5DEC">
        <w:rPr>
          <w:rFonts w:ascii="Times New Roman" w:hAnsi="Times New Roman"/>
          <w:sz w:val="24"/>
          <w:szCs w:val="24"/>
        </w:rPr>
        <w:t>enseignement direct pour certains élèves vont dans ce sens.</w:t>
      </w:r>
      <w:r w:rsidR="009202B9">
        <w:rPr>
          <w:rFonts w:ascii="Times New Roman" w:hAnsi="Times New Roman"/>
          <w:sz w:val="24"/>
          <w:szCs w:val="24"/>
        </w:rPr>
        <w:t xml:space="preserve"> </w:t>
      </w:r>
      <w:r w:rsidRPr="005C5DEC">
        <w:rPr>
          <w:rFonts w:ascii="Times New Roman" w:hAnsi="Times New Roman"/>
          <w:sz w:val="24"/>
          <w:szCs w:val="24"/>
        </w:rPr>
        <w:t>Mais être sensible aux différences d</w:t>
      </w:r>
      <w:r w:rsidR="00252006">
        <w:rPr>
          <w:rFonts w:ascii="Times New Roman" w:hAnsi="Times New Roman"/>
          <w:sz w:val="24"/>
          <w:szCs w:val="24"/>
        </w:rPr>
        <w:t>’</w:t>
      </w:r>
      <w:r w:rsidRPr="005C5DEC">
        <w:rPr>
          <w:rFonts w:ascii="Times New Roman" w:hAnsi="Times New Roman"/>
          <w:sz w:val="24"/>
          <w:szCs w:val="24"/>
        </w:rPr>
        <w:t>appréhension des situations scolaires par les élèves selon leurs milieux sociaux d</w:t>
      </w:r>
      <w:r w:rsidR="00252006">
        <w:rPr>
          <w:rFonts w:ascii="Times New Roman" w:hAnsi="Times New Roman"/>
          <w:sz w:val="24"/>
          <w:szCs w:val="24"/>
        </w:rPr>
        <w:t>’</w:t>
      </w:r>
      <w:r w:rsidRPr="005C5DEC">
        <w:rPr>
          <w:rFonts w:ascii="Times New Roman" w:hAnsi="Times New Roman"/>
          <w:sz w:val="24"/>
          <w:szCs w:val="24"/>
        </w:rPr>
        <w:t>origine doit-il nécessairement conduire à privil</w:t>
      </w:r>
      <w:r w:rsidRPr="005C5DEC">
        <w:rPr>
          <w:rFonts w:ascii="Times New Roman" w:hAnsi="Times New Roman"/>
          <w:sz w:val="24"/>
          <w:szCs w:val="24"/>
        </w:rPr>
        <w:t>é</w:t>
      </w:r>
      <w:r w:rsidRPr="005C5DEC">
        <w:rPr>
          <w:rFonts w:ascii="Times New Roman" w:hAnsi="Times New Roman"/>
          <w:sz w:val="24"/>
          <w:szCs w:val="24"/>
        </w:rPr>
        <w:t>gier ces approches ?</w:t>
      </w:r>
      <w:r w:rsidRPr="009202B9">
        <w:rPr>
          <w:rFonts w:ascii="Times New Roman" w:hAnsi="Times New Roman"/>
          <w:sz w:val="24"/>
          <w:szCs w:val="24"/>
        </w:rPr>
        <w:t> »</w:t>
      </w:r>
      <w:r w:rsidR="009202B9">
        <w:rPr>
          <w:rFonts w:ascii="Times New Roman" w:hAnsi="Times New Roman"/>
          <w:sz w:val="24"/>
          <w:szCs w:val="24"/>
        </w:rPr>
        <w:t>.</w:t>
      </w:r>
    </w:p>
    <w:p w:rsidR="00D764DB" w:rsidRPr="004E5563" w:rsidRDefault="00D764DB" w:rsidP="00381048">
      <w:pPr>
        <w:spacing w:before="120" w:after="0"/>
        <w:jc w:val="both"/>
        <w:rPr>
          <w:rFonts w:ascii="Times New Roman" w:hAnsi="Times New Roman"/>
          <w:sz w:val="24"/>
          <w:szCs w:val="24"/>
        </w:rPr>
      </w:pPr>
      <w:r w:rsidRPr="004E5563">
        <w:rPr>
          <w:rFonts w:ascii="Times New Roman" w:hAnsi="Times New Roman"/>
          <w:sz w:val="24"/>
          <w:szCs w:val="24"/>
        </w:rPr>
        <w:t>Le défi à relever, et il est de taille</w:t>
      </w:r>
      <w:r w:rsidR="00D853F1">
        <w:rPr>
          <w:rFonts w:ascii="Times New Roman" w:hAnsi="Times New Roman"/>
          <w:sz w:val="24"/>
          <w:szCs w:val="24"/>
        </w:rPr>
        <w:t>,</w:t>
      </w:r>
      <w:r w:rsidRPr="004E5563">
        <w:rPr>
          <w:rFonts w:ascii="Times New Roman" w:hAnsi="Times New Roman"/>
          <w:sz w:val="24"/>
          <w:szCs w:val="24"/>
        </w:rPr>
        <w:t xml:space="preserve"> dans les conditions de fonctionnement du système éducatif au Bénin, </w:t>
      </w:r>
      <w:r w:rsidRPr="009202B9">
        <w:rPr>
          <w:rFonts w:ascii="Times New Roman" w:hAnsi="Times New Roman"/>
          <w:sz w:val="24"/>
          <w:szCs w:val="24"/>
        </w:rPr>
        <w:t>« </w:t>
      </w:r>
      <w:r w:rsidRPr="005C5DEC">
        <w:rPr>
          <w:rFonts w:ascii="Times New Roman" w:hAnsi="Times New Roman"/>
          <w:sz w:val="24"/>
          <w:szCs w:val="24"/>
        </w:rPr>
        <w:t>est donc de créer pour tous des occasions de développer des démarches de trait</w:t>
      </w:r>
      <w:r w:rsidRPr="005C5DEC">
        <w:rPr>
          <w:rFonts w:ascii="Times New Roman" w:hAnsi="Times New Roman"/>
          <w:sz w:val="24"/>
          <w:szCs w:val="24"/>
        </w:rPr>
        <w:t>e</w:t>
      </w:r>
      <w:r w:rsidRPr="005C5DEC">
        <w:rPr>
          <w:rFonts w:ascii="Times New Roman" w:hAnsi="Times New Roman"/>
          <w:sz w:val="24"/>
          <w:szCs w:val="24"/>
        </w:rPr>
        <w:t>ment de l</w:t>
      </w:r>
      <w:r w:rsidR="00252006">
        <w:rPr>
          <w:rFonts w:ascii="Times New Roman" w:hAnsi="Times New Roman"/>
          <w:sz w:val="24"/>
          <w:szCs w:val="24"/>
        </w:rPr>
        <w:t>’</w:t>
      </w:r>
      <w:r w:rsidRPr="005C5DEC">
        <w:rPr>
          <w:rFonts w:ascii="Times New Roman" w:hAnsi="Times New Roman"/>
          <w:sz w:val="24"/>
          <w:szCs w:val="24"/>
        </w:rPr>
        <w:t>information systématiques et rigoureuses, des attitudes de réflexion critique sur les situations, leur contexte, et l</w:t>
      </w:r>
      <w:r w:rsidR="00252006">
        <w:rPr>
          <w:rFonts w:ascii="Times New Roman" w:hAnsi="Times New Roman"/>
          <w:sz w:val="24"/>
          <w:szCs w:val="24"/>
        </w:rPr>
        <w:t>’</w:t>
      </w:r>
      <w:r w:rsidRPr="005C5DEC">
        <w:rPr>
          <w:rFonts w:ascii="Times New Roman" w:hAnsi="Times New Roman"/>
          <w:sz w:val="24"/>
          <w:szCs w:val="24"/>
        </w:rPr>
        <w:t>approche qu</w:t>
      </w:r>
      <w:r w:rsidR="00252006">
        <w:rPr>
          <w:rFonts w:ascii="Times New Roman" w:hAnsi="Times New Roman"/>
          <w:sz w:val="24"/>
          <w:szCs w:val="24"/>
        </w:rPr>
        <w:t>’</w:t>
      </w:r>
      <w:r w:rsidRPr="005C5DEC">
        <w:rPr>
          <w:rFonts w:ascii="Times New Roman" w:hAnsi="Times New Roman"/>
          <w:sz w:val="24"/>
          <w:szCs w:val="24"/>
        </w:rPr>
        <w:t>ils en ont eue, et, in fine, de construire des savoirs de qualité. Les recherches en psychologie cognitive ont en effet montré que les savoirs portent la marque des processus qui ont présidé à leur élaboration.</w:t>
      </w:r>
      <w:r w:rsidRPr="005C5DEC">
        <w:rPr>
          <w:rStyle w:val="Appelnotedebasdep"/>
          <w:rFonts w:ascii="Times New Roman" w:hAnsi="Times New Roman"/>
          <w:sz w:val="24"/>
          <w:szCs w:val="24"/>
        </w:rPr>
        <w:t xml:space="preserve"> </w:t>
      </w:r>
      <w:r w:rsidRPr="005C5DEC">
        <w:rPr>
          <w:rFonts w:ascii="Times New Roman" w:hAnsi="Times New Roman"/>
          <w:sz w:val="24"/>
          <w:szCs w:val="24"/>
        </w:rPr>
        <w:t>Il s</w:t>
      </w:r>
      <w:r w:rsidR="00252006">
        <w:rPr>
          <w:rFonts w:ascii="Times New Roman" w:hAnsi="Times New Roman"/>
          <w:sz w:val="24"/>
          <w:szCs w:val="24"/>
        </w:rPr>
        <w:t>’</w:t>
      </w:r>
      <w:r w:rsidRPr="005C5DEC">
        <w:rPr>
          <w:rFonts w:ascii="Times New Roman" w:hAnsi="Times New Roman"/>
          <w:sz w:val="24"/>
          <w:szCs w:val="24"/>
        </w:rPr>
        <w:t>agira dès lors de mettre toute la professionnalité des enseignants à construire, précisément pour ces élèves moins chanceux au départ, des situations d</w:t>
      </w:r>
      <w:r w:rsidR="00252006">
        <w:rPr>
          <w:rFonts w:ascii="Times New Roman" w:hAnsi="Times New Roman"/>
          <w:sz w:val="24"/>
          <w:szCs w:val="24"/>
        </w:rPr>
        <w:t>’</w:t>
      </w:r>
      <w:r w:rsidRPr="005C5DEC">
        <w:rPr>
          <w:rFonts w:ascii="Times New Roman" w:hAnsi="Times New Roman"/>
          <w:sz w:val="24"/>
          <w:szCs w:val="24"/>
        </w:rPr>
        <w:t>apprentissage et des manières d</w:t>
      </w:r>
      <w:r w:rsidR="00252006">
        <w:rPr>
          <w:rFonts w:ascii="Times New Roman" w:hAnsi="Times New Roman"/>
          <w:sz w:val="24"/>
          <w:szCs w:val="24"/>
        </w:rPr>
        <w:t>’</w:t>
      </w:r>
      <w:r w:rsidRPr="005C5DEC">
        <w:rPr>
          <w:rFonts w:ascii="Times New Roman" w:hAnsi="Times New Roman"/>
          <w:sz w:val="24"/>
          <w:szCs w:val="24"/>
        </w:rPr>
        <w:t>étayer celui-ci qui favorisent l</w:t>
      </w:r>
      <w:r w:rsidR="00252006">
        <w:rPr>
          <w:rFonts w:ascii="Times New Roman" w:hAnsi="Times New Roman"/>
          <w:sz w:val="24"/>
          <w:szCs w:val="24"/>
        </w:rPr>
        <w:t>’</w:t>
      </w:r>
      <w:r w:rsidRPr="005C5DEC">
        <w:rPr>
          <w:rFonts w:ascii="Times New Roman" w:hAnsi="Times New Roman"/>
          <w:sz w:val="24"/>
          <w:szCs w:val="24"/>
        </w:rPr>
        <w:t>atteinte d</w:t>
      </w:r>
      <w:r w:rsidR="00252006">
        <w:rPr>
          <w:rFonts w:ascii="Times New Roman" w:hAnsi="Times New Roman"/>
          <w:sz w:val="24"/>
          <w:szCs w:val="24"/>
        </w:rPr>
        <w:t>’</w:t>
      </w:r>
      <w:r w:rsidRPr="005C5DEC">
        <w:rPr>
          <w:rFonts w:ascii="Times New Roman" w:hAnsi="Times New Roman"/>
          <w:sz w:val="24"/>
          <w:szCs w:val="24"/>
        </w:rPr>
        <w:t>objectifs de niveau taxonomique élevé et le développement de compétences critiques, indi</w:t>
      </w:r>
      <w:r w:rsidRPr="005C5DEC">
        <w:rPr>
          <w:rFonts w:ascii="Times New Roman" w:hAnsi="Times New Roman"/>
          <w:sz w:val="24"/>
          <w:szCs w:val="24"/>
        </w:rPr>
        <w:t>s</w:t>
      </w:r>
      <w:r w:rsidRPr="005C5DEC">
        <w:rPr>
          <w:rFonts w:ascii="Times New Roman" w:hAnsi="Times New Roman"/>
          <w:sz w:val="24"/>
          <w:szCs w:val="24"/>
        </w:rPr>
        <w:t>pensables à une insertion épanouie dans la complexité de notre environnement de vie</w:t>
      </w:r>
      <w:r w:rsidR="009202B9">
        <w:rPr>
          <w:rFonts w:ascii="Times New Roman" w:hAnsi="Times New Roman"/>
          <w:sz w:val="24"/>
          <w:szCs w:val="24"/>
        </w:rPr>
        <w:t> » (Beckers, 2012 : 13)</w:t>
      </w:r>
    </w:p>
    <w:p w:rsidR="004E396F" w:rsidRDefault="004E396F" w:rsidP="00381048">
      <w:pPr>
        <w:spacing w:before="120" w:after="0"/>
        <w:rPr>
          <w:rFonts w:ascii="Times New Roman" w:hAnsi="Times New Roman"/>
          <w:sz w:val="24"/>
          <w:szCs w:val="24"/>
          <w:highlight w:val="yellow"/>
        </w:rPr>
      </w:pPr>
    </w:p>
    <w:p w:rsidR="009202B9" w:rsidRDefault="009202B9" w:rsidP="00381048">
      <w:pPr>
        <w:spacing w:before="120" w:after="0"/>
        <w:rPr>
          <w:rFonts w:ascii="Times New Roman" w:hAnsi="Times New Roman"/>
          <w:sz w:val="24"/>
          <w:szCs w:val="24"/>
          <w:highlight w:val="yellow"/>
        </w:rPr>
      </w:pPr>
    </w:p>
    <w:p w:rsidR="009202B9" w:rsidRPr="003E7B35" w:rsidRDefault="003E7B35" w:rsidP="009202B9">
      <w:pPr>
        <w:spacing w:before="120" w:after="0"/>
        <w:jc w:val="both"/>
        <w:rPr>
          <w:rFonts w:ascii="Times New Roman" w:hAnsi="Times New Roman"/>
          <w:b/>
          <w:sz w:val="32"/>
          <w:szCs w:val="32"/>
        </w:rPr>
      </w:pPr>
      <w:r w:rsidRPr="003E7B35">
        <w:rPr>
          <w:rFonts w:ascii="Times New Roman" w:hAnsi="Times New Roman"/>
          <w:b/>
          <w:sz w:val="32"/>
          <w:szCs w:val="32"/>
        </w:rPr>
        <w:t>4</w:t>
      </w:r>
      <w:r w:rsidR="009202B9" w:rsidRPr="003E7B35">
        <w:rPr>
          <w:rFonts w:ascii="Times New Roman" w:hAnsi="Times New Roman"/>
          <w:b/>
          <w:sz w:val="32"/>
          <w:szCs w:val="32"/>
        </w:rPr>
        <w:t xml:space="preserve">.2.- </w:t>
      </w:r>
      <w:r w:rsidR="009A2E4A" w:rsidRPr="003E7B35">
        <w:rPr>
          <w:rFonts w:ascii="Times New Roman" w:hAnsi="Times New Roman"/>
          <w:b/>
          <w:sz w:val="32"/>
          <w:szCs w:val="32"/>
        </w:rPr>
        <w:t>La révision des curriculums</w:t>
      </w:r>
    </w:p>
    <w:p w:rsidR="009A2E4A" w:rsidRDefault="009A2E4A" w:rsidP="009202B9">
      <w:pPr>
        <w:spacing w:before="120" w:after="0"/>
        <w:jc w:val="both"/>
        <w:rPr>
          <w:rFonts w:ascii="Times New Roman" w:hAnsi="Times New Roman"/>
          <w:sz w:val="24"/>
          <w:szCs w:val="24"/>
        </w:rPr>
      </w:pPr>
    </w:p>
    <w:p w:rsidR="009202B9" w:rsidRPr="004E5563" w:rsidRDefault="009202B9" w:rsidP="009202B9">
      <w:pPr>
        <w:spacing w:before="120" w:after="0"/>
        <w:jc w:val="both"/>
        <w:rPr>
          <w:rFonts w:ascii="Times New Roman" w:hAnsi="Times New Roman"/>
          <w:sz w:val="24"/>
          <w:szCs w:val="24"/>
        </w:rPr>
      </w:pPr>
      <w:r w:rsidRPr="004E5563">
        <w:rPr>
          <w:rFonts w:ascii="Times New Roman" w:hAnsi="Times New Roman"/>
          <w:sz w:val="24"/>
          <w:szCs w:val="24"/>
        </w:rPr>
        <w:t xml:space="preserve">Nous </w:t>
      </w:r>
      <w:r w:rsidR="009A2E4A">
        <w:rPr>
          <w:rFonts w:ascii="Times New Roman" w:hAnsi="Times New Roman"/>
          <w:sz w:val="24"/>
          <w:szCs w:val="24"/>
        </w:rPr>
        <w:t xml:space="preserve">avons vu plus haut </w:t>
      </w:r>
      <w:r w:rsidRPr="004E5563">
        <w:rPr>
          <w:rFonts w:ascii="Times New Roman" w:hAnsi="Times New Roman"/>
          <w:sz w:val="24"/>
          <w:szCs w:val="24"/>
          <w:lang w:val="fr-BE"/>
        </w:rPr>
        <w:t>que l</w:t>
      </w:r>
      <w:r w:rsidR="00252006">
        <w:rPr>
          <w:rFonts w:ascii="Times New Roman" w:hAnsi="Times New Roman"/>
          <w:sz w:val="24"/>
          <w:szCs w:val="24"/>
          <w:lang w:val="fr-BE"/>
        </w:rPr>
        <w:t>’</w:t>
      </w:r>
      <w:r w:rsidRPr="004E5563">
        <w:rPr>
          <w:rFonts w:ascii="Times New Roman" w:hAnsi="Times New Roman"/>
          <w:sz w:val="24"/>
          <w:szCs w:val="24"/>
          <w:lang w:val="fr-BE"/>
        </w:rPr>
        <w:t xml:space="preserve">organisation du travail scolaire dans les classes reste fondée sur des pratiques </w:t>
      </w:r>
      <w:r w:rsidR="009A2E4A">
        <w:rPr>
          <w:rFonts w:ascii="Times New Roman" w:hAnsi="Times New Roman"/>
          <w:sz w:val="24"/>
          <w:szCs w:val="24"/>
          <w:lang w:val="fr-BE"/>
        </w:rPr>
        <w:t>pédagogiques axées sur la succession</w:t>
      </w:r>
      <w:r w:rsidR="00166C79">
        <w:rPr>
          <w:rFonts w:ascii="Times New Roman" w:hAnsi="Times New Roman"/>
          <w:sz w:val="24"/>
          <w:szCs w:val="24"/>
          <w:lang w:val="fr-BE"/>
        </w:rPr>
        <w:t xml:space="preserve"> de trois phases : travail individuel, </w:t>
      </w:r>
      <w:r w:rsidR="00166C79">
        <w:rPr>
          <w:rFonts w:ascii="Times New Roman" w:hAnsi="Times New Roman"/>
          <w:sz w:val="24"/>
          <w:szCs w:val="24"/>
          <w:lang w:val="fr-BE"/>
        </w:rPr>
        <w:lastRenderedPageBreak/>
        <w:t>travail de groupe, synthèse collective</w:t>
      </w:r>
      <w:r w:rsidRPr="004E5563">
        <w:rPr>
          <w:rFonts w:ascii="Times New Roman" w:hAnsi="Times New Roman"/>
          <w:sz w:val="24"/>
          <w:szCs w:val="24"/>
          <w:lang w:val="fr-BE"/>
        </w:rPr>
        <w:t>. L</w:t>
      </w:r>
      <w:r w:rsidR="00252006">
        <w:rPr>
          <w:rFonts w:ascii="Times New Roman" w:hAnsi="Times New Roman"/>
          <w:sz w:val="24"/>
          <w:szCs w:val="24"/>
          <w:lang w:val="fr-BE"/>
        </w:rPr>
        <w:t>’</w:t>
      </w:r>
      <w:r w:rsidRPr="004E5563">
        <w:rPr>
          <w:rFonts w:ascii="Times New Roman" w:hAnsi="Times New Roman"/>
          <w:sz w:val="24"/>
          <w:szCs w:val="24"/>
          <w:lang w:val="fr-BE"/>
        </w:rPr>
        <w:t>esprit de la réforme pédagogique semble s</w:t>
      </w:r>
      <w:r w:rsidR="00252006">
        <w:rPr>
          <w:rFonts w:ascii="Times New Roman" w:hAnsi="Times New Roman"/>
          <w:sz w:val="24"/>
          <w:szCs w:val="24"/>
          <w:lang w:val="fr-BE"/>
        </w:rPr>
        <w:t>’</w:t>
      </w:r>
      <w:r w:rsidRPr="004E5563">
        <w:rPr>
          <w:rFonts w:ascii="Times New Roman" w:hAnsi="Times New Roman"/>
          <w:sz w:val="24"/>
          <w:szCs w:val="24"/>
          <w:lang w:val="fr-BE"/>
        </w:rPr>
        <w:t xml:space="preserve">être enlisé dans </w:t>
      </w:r>
      <w:r w:rsidR="00166C79">
        <w:rPr>
          <w:rFonts w:ascii="Times New Roman" w:hAnsi="Times New Roman"/>
          <w:sz w:val="24"/>
          <w:szCs w:val="24"/>
          <w:lang w:val="fr-BE"/>
        </w:rPr>
        <w:t>une ritualisation de démarches répétitives</w:t>
      </w:r>
      <w:r w:rsidRPr="004E5563">
        <w:rPr>
          <w:rFonts w:ascii="Times New Roman" w:hAnsi="Times New Roman"/>
          <w:sz w:val="24"/>
          <w:szCs w:val="24"/>
          <w:lang w:val="fr-BE"/>
        </w:rPr>
        <w:t>.</w:t>
      </w:r>
    </w:p>
    <w:p w:rsidR="009202B9" w:rsidRPr="004E5563" w:rsidRDefault="009202B9" w:rsidP="009202B9">
      <w:pPr>
        <w:spacing w:before="120" w:after="0"/>
        <w:jc w:val="both"/>
        <w:rPr>
          <w:rFonts w:ascii="Times New Roman" w:hAnsi="Times New Roman"/>
          <w:sz w:val="24"/>
          <w:szCs w:val="24"/>
          <w:lang w:val="fr-BE"/>
        </w:rPr>
      </w:pPr>
      <w:r w:rsidRPr="004E5563">
        <w:rPr>
          <w:rFonts w:ascii="Times New Roman" w:hAnsi="Times New Roman"/>
          <w:sz w:val="24"/>
          <w:szCs w:val="24"/>
          <w:lang w:val="fr-BE"/>
        </w:rPr>
        <w:t>A un niveau supérieur à celui de l</w:t>
      </w:r>
      <w:r w:rsidR="00252006">
        <w:rPr>
          <w:rFonts w:ascii="Times New Roman" w:hAnsi="Times New Roman"/>
          <w:sz w:val="24"/>
          <w:szCs w:val="24"/>
          <w:lang w:val="fr-BE"/>
        </w:rPr>
        <w:t>’</w:t>
      </w:r>
      <w:r w:rsidRPr="004E5563">
        <w:rPr>
          <w:rFonts w:ascii="Times New Roman" w:hAnsi="Times New Roman"/>
          <w:sz w:val="24"/>
          <w:szCs w:val="24"/>
          <w:lang w:val="fr-BE"/>
        </w:rPr>
        <w:t>activité en classe, celui de l</w:t>
      </w:r>
      <w:r w:rsidR="00252006">
        <w:rPr>
          <w:rFonts w:ascii="Times New Roman" w:hAnsi="Times New Roman"/>
          <w:sz w:val="24"/>
          <w:szCs w:val="24"/>
          <w:lang w:val="fr-BE"/>
        </w:rPr>
        <w:t>’</w:t>
      </w:r>
      <w:r w:rsidRPr="004E5563">
        <w:rPr>
          <w:rFonts w:ascii="Times New Roman" w:hAnsi="Times New Roman"/>
          <w:sz w:val="24"/>
          <w:szCs w:val="24"/>
          <w:lang w:val="fr-BE"/>
        </w:rPr>
        <w:t>institution scolaire, les modal</w:t>
      </w:r>
      <w:r w:rsidRPr="004E5563">
        <w:rPr>
          <w:rFonts w:ascii="Times New Roman" w:hAnsi="Times New Roman"/>
          <w:sz w:val="24"/>
          <w:szCs w:val="24"/>
          <w:lang w:val="fr-BE"/>
        </w:rPr>
        <w:t>i</w:t>
      </w:r>
      <w:r w:rsidRPr="004E5563">
        <w:rPr>
          <w:rFonts w:ascii="Times New Roman" w:hAnsi="Times New Roman"/>
          <w:sz w:val="24"/>
          <w:szCs w:val="24"/>
          <w:lang w:val="fr-BE"/>
        </w:rPr>
        <w:t>tés de la forme scolaire d</w:t>
      </w:r>
      <w:r w:rsidR="00252006">
        <w:rPr>
          <w:rFonts w:ascii="Times New Roman" w:hAnsi="Times New Roman"/>
          <w:sz w:val="24"/>
          <w:szCs w:val="24"/>
          <w:lang w:val="fr-BE"/>
        </w:rPr>
        <w:t>’</w:t>
      </w:r>
      <w:r w:rsidRPr="004E5563">
        <w:rPr>
          <w:rFonts w:ascii="Times New Roman" w:hAnsi="Times New Roman"/>
          <w:sz w:val="24"/>
          <w:szCs w:val="24"/>
          <w:lang w:val="fr-BE"/>
        </w:rPr>
        <w:t>éducation (découpage des matières sur base de programmes, déco</w:t>
      </w:r>
      <w:r w:rsidRPr="004E5563">
        <w:rPr>
          <w:rFonts w:ascii="Times New Roman" w:hAnsi="Times New Roman"/>
          <w:sz w:val="24"/>
          <w:szCs w:val="24"/>
          <w:lang w:val="fr-BE"/>
        </w:rPr>
        <w:t>u</w:t>
      </w:r>
      <w:r w:rsidRPr="004E5563">
        <w:rPr>
          <w:rFonts w:ascii="Times New Roman" w:hAnsi="Times New Roman"/>
          <w:sz w:val="24"/>
          <w:szCs w:val="24"/>
          <w:lang w:val="fr-BE"/>
        </w:rPr>
        <w:t>page des activités scolaires en tranches horaires) n</w:t>
      </w:r>
      <w:r w:rsidR="00252006">
        <w:rPr>
          <w:rFonts w:ascii="Times New Roman" w:hAnsi="Times New Roman"/>
          <w:sz w:val="24"/>
          <w:szCs w:val="24"/>
          <w:lang w:val="fr-BE"/>
        </w:rPr>
        <w:t>’</w:t>
      </w:r>
      <w:r w:rsidRPr="004E5563">
        <w:rPr>
          <w:rFonts w:ascii="Times New Roman" w:hAnsi="Times New Roman"/>
          <w:sz w:val="24"/>
          <w:szCs w:val="24"/>
          <w:lang w:val="fr-BE"/>
        </w:rPr>
        <w:t>ont pas été affectées par l</w:t>
      </w:r>
      <w:r w:rsidR="00252006">
        <w:rPr>
          <w:rFonts w:ascii="Times New Roman" w:hAnsi="Times New Roman"/>
          <w:sz w:val="24"/>
          <w:szCs w:val="24"/>
          <w:lang w:val="fr-BE"/>
        </w:rPr>
        <w:t>’</w:t>
      </w:r>
      <w:r w:rsidRPr="004E5563">
        <w:rPr>
          <w:rFonts w:ascii="Times New Roman" w:hAnsi="Times New Roman"/>
          <w:sz w:val="24"/>
          <w:szCs w:val="24"/>
          <w:lang w:val="fr-BE"/>
        </w:rPr>
        <w:t>introduction du nouveau paradigme pédagogique. Or il devrait en être tout autrement : le primat d</w:t>
      </w:r>
      <w:r w:rsidR="00252006">
        <w:rPr>
          <w:rFonts w:ascii="Times New Roman" w:hAnsi="Times New Roman"/>
          <w:sz w:val="24"/>
          <w:szCs w:val="24"/>
          <w:lang w:val="fr-BE"/>
        </w:rPr>
        <w:t>’</w:t>
      </w:r>
      <w:r w:rsidRPr="004E5563">
        <w:rPr>
          <w:rFonts w:ascii="Times New Roman" w:hAnsi="Times New Roman"/>
          <w:sz w:val="24"/>
          <w:szCs w:val="24"/>
          <w:lang w:val="fr-BE"/>
        </w:rPr>
        <w:t>une a</w:t>
      </w:r>
      <w:r w:rsidRPr="004E5563">
        <w:rPr>
          <w:rFonts w:ascii="Times New Roman" w:hAnsi="Times New Roman"/>
          <w:sz w:val="24"/>
          <w:szCs w:val="24"/>
          <w:lang w:val="fr-BE"/>
        </w:rPr>
        <w:t>p</w:t>
      </w:r>
      <w:r w:rsidRPr="004E5563">
        <w:rPr>
          <w:rFonts w:ascii="Times New Roman" w:hAnsi="Times New Roman"/>
          <w:sz w:val="24"/>
          <w:szCs w:val="24"/>
          <w:lang w:val="fr-BE"/>
        </w:rPr>
        <w:t>proche par compétences oblige à revoir la structuration des curriculums.</w:t>
      </w:r>
    </w:p>
    <w:p w:rsidR="009202B9" w:rsidRDefault="009202B9" w:rsidP="009202B9">
      <w:pPr>
        <w:spacing w:before="120" w:after="0"/>
        <w:jc w:val="both"/>
        <w:rPr>
          <w:rFonts w:ascii="Times New Roman" w:hAnsi="Times New Roman"/>
          <w:i/>
          <w:sz w:val="24"/>
          <w:szCs w:val="24"/>
          <w:lang w:val="fr-BE"/>
        </w:rPr>
      </w:pPr>
    </w:p>
    <w:p w:rsidR="009202B9" w:rsidRPr="004E5563" w:rsidRDefault="009202B9" w:rsidP="009202B9">
      <w:pPr>
        <w:spacing w:before="120" w:after="0"/>
        <w:jc w:val="both"/>
        <w:rPr>
          <w:rFonts w:ascii="Times New Roman" w:hAnsi="Times New Roman"/>
          <w:sz w:val="24"/>
          <w:szCs w:val="24"/>
        </w:rPr>
      </w:pPr>
      <w:r w:rsidRPr="004E5563">
        <w:rPr>
          <w:rFonts w:ascii="Times New Roman" w:hAnsi="Times New Roman"/>
          <w:i/>
          <w:sz w:val="24"/>
          <w:szCs w:val="24"/>
          <w:lang w:val="fr-BE"/>
        </w:rPr>
        <w:t>Premièrement</w:t>
      </w:r>
      <w:r w:rsidRPr="004E5563">
        <w:rPr>
          <w:rFonts w:ascii="Times New Roman" w:hAnsi="Times New Roman"/>
          <w:sz w:val="24"/>
          <w:szCs w:val="24"/>
          <w:lang w:val="fr-BE"/>
        </w:rPr>
        <w:t>, il est question d</w:t>
      </w:r>
      <w:r w:rsidR="00252006">
        <w:rPr>
          <w:rFonts w:ascii="Times New Roman" w:hAnsi="Times New Roman"/>
          <w:sz w:val="24"/>
          <w:szCs w:val="24"/>
          <w:lang w:val="fr-BE"/>
        </w:rPr>
        <w:t>’</w:t>
      </w:r>
      <w:r w:rsidRPr="004E5563">
        <w:rPr>
          <w:rFonts w:ascii="Times New Roman" w:hAnsi="Times New Roman"/>
          <w:sz w:val="24"/>
          <w:szCs w:val="24"/>
          <w:lang w:val="fr-BE"/>
        </w:rPr>
        <w:t xml:space="preserve">acquisition de compétences et non plus de transmissions de savoirs ou de connaissances. Philippe Perrenoud (2000) </w:t>
      </w:r>
      <w:r w:rsidRPr="004E5563">
        <w:rPr>
          <w:rFonts w:ascii="Times New Roman" w:hAnsi="Times New Roman"/>
          <w:sz w:val="24"/>
          <w:szCs w:val="24"/>
        </w:rPr>
        <w:t>rappelle qu</w:t>
      </w:r>
      <w:r w:rsidR="00252006">
        <w:rPr>
          <w:rFonts w:ascii="Times New Roman" w:hAnsi="Times New Roman"/>
          <w:sz w:val="24"/>
          <w:szCs w:val="24"/>
        </w:rPr>
        <w:t>’</w:t>
      </w:r>
      <w:r w:rsidRPr="004E5563">
        <w:rPr>
          <w:rFonts w:ascii="Times New Roman" w:hAnsi="Times New Roman"/>
          <w:sz w:val="24"/>
          <w:szCs w:val="24"/>
        </w:rPr>
        <w:t>il importe de montrer que, loin de tourner le dos aux savoirs, l</w:t>
      </w:r>
      <w:r w:rsidR="00252006">
        <w:rPr>
          <w:rFonts w:ascii="Times New Roman" w:hAnsi="Times New Roman"/>
          <w:sz w:val="24"/>
          <w:szCs w:val="24"/>
        </w:rPr>
        <w:t>’</w:t>
      </w:r>
      <w:r w:rsidRPr="004E5563">
        <w:rPr>
          <w:rFonts w:ascii="Times New Roman" w:hAnsi="Times New Roman"/>
          <w:sz w:val="24"/>
          <w:szCs w:val="24"/>
        </w:rPr>
        <w:t>approche par compétences leur donne une force no</w:t>
      </w:r>
      <w:r w:rsidRPr="004E5563">
        <w:rPr>
          <w:rFonts w:ascii="Times New Roman" w:hAnsi="Times New Roman"/>
          <w:sz w:val="24"/>
          <w:szCs w:val="24"/>
        </w:rPr>
        <w:t>u</w:t>
      </w:r>
      <w:r w:rsidRPr="004E5563">
        <w:rPr>
          <w:rFonts w:ascii="Times New Roman" w:hAnsi="Times New Roman"/>
          <w:sz w:val="24"/>
          <w:szCs w:val="24"/>
        </w:rPr>
        <w:t>velle, en les liant à des pratiques sociales, à des situations complexes, à des problèmes, à des projets. Cette nouvelle orientation pédagogique peut prétendre au moins traiter de façon déc</w:t>
      </w:r>
      <w:r w:rsidRPr="004E5563">
        <w:rPr>
          <w:rFonts w:ascii="Times New Roman" w:hAnsi="Times New Roman"/>
          <w:sz w:val="24"/>
          <w:szCs w:val="24"/>
        </w:rPr>
        <w:t>i</w:t>
      </w:r>
      <w:r w:rsidRPr="004E5563">
        <w:rPr>
          <w:rFonts w:ascii="Times New Roman" w:hAnsi="Times New Roman"/>
          <w:sz w:val="24"/>
          <w:szCs w:val="24"/>
        </w:rPr>
        <w:t>dée de la question du rapport au savoir et du sens du travail scolaire.</w:t>
      </w:r>
    </w:p>
    <w:p w:rsidR="009202B9" w:rsidRDefault="009202B9" w:rsidP="009202B9">
      <w:pPr>
        <w:spacing w:before="120" w:after="0"/>
        <w:jc w:val="both"/>
        <w:rPr>
          <w:rFonts w:ascii="Times New Roman" w:hAnsi="Times New Roman"/>
          <w:i/>
          <w:sz w:val="24"/>
          <w:szCs w:val="24"/>
        </w:rPr>
      </w:pPr>
    </w:p>
    <w:p w:rsidR="009202B9" w:rsidRPr="004E5563" w:rsidRDefault="009202B9" w:rsidP="009202B9">
      <w:pPr>
        <w:spacing w:before="120" w:after="0"/>
        <w:jc w:val="both"/>
        <w:rPr>
          <w:rFonts w:ascii="Times New Roman" w:hAnsi="Times New Roman"/>
          <w:sz w:val="24"/>
          <w:szCs w:val="24"/>
        </w:rPr>
      </w:pPr>
      <w:r w:rsidRPr="004E5563">
        <w:rPr>
          <w:rFonts w:ascii="Times New Roman" w:hAnsi="Times New Roman"/>
          <w:i/>
          <w:sz w:val="24"/>
          <w:szCs w:val="24"/>
        </w:rPr>
        <w:t>Deuxièmement</w:t>
      </w:r>
      <w:r w:rsidRPr="004E5563">
        <w:rPr>
          <w:rFonts w:ascii="Times New Roman" w:hAnsi="Times New Roman"/>
          <w:sz w:val="24"/>
          <w:szCs w:val="24"/>
        </w:rPr>
        <w:t>, l</w:t>
      </w:r>
      <w:r w:rsidR="00252006">
        <w:rPr>
          <w:rFonts w:ascii="Times New Roman" w:hAnsi="Times New Roman"/>
          <w:sz w:val="24"/>
          <w:szCs w:val="24"/>
        </w:rPr>
        <w:t>’</w:t>
      </w:r>
      <w:r w:rsidRPr="004E5563">
        <w:rPr>
          <w:rFonts w:ascii="Times New Roman" w:hAnsi="Times New Roman"/>
          <w:sz w:val="24"/>
          <w:szCs w:val="24"/>
        </w:rPr>
        <w:t>introduction de l</w:t>
      </w:r>
      <w:r w:rsidR="00252006">
        <w:rPr>
          <w:rFonts w:ascii="Times New Roman" w:hAnsi="Times New Roman"/>
          <w:sz w:val="24"/>
          <w:szCs w:val="24"/>
        </w:rPr>
        <w:t>’</w:t>
      </w:r>
      <w:r w:rsidRPr="004E5563">
        <w:rPr>
          <w:rFonts w:ascii="Times New Roman" w:hAnsi="Times New Roman"/>
          <w:sz w:val="24"/>
          <w:szCs w:val="24"/>
        </w:rPr>
        <w:t xml:space="preserve">APC oblige à questionner la pertinence des curriculums. En effet, selon </w:t>
      </w:r>
      <w:r w:rsidRPr="004E5563">
        <w:rPr>
          <w:rFonts w:ascii="Times New Roman" w:hAnsi="Times New Roman"/>
          <w:sz w:val="24"/>
          <w:szCs w:val="24"/>
          <w:lang w:val="fr-BE"/>
        </w:rPr>
        <w:t xml:space="preserve">Perrenoud (2000), </w:t>
      </w:r>
      <w:r w:rsidRPr="00166C79">
        <w:rPr>
          <w:rFonts w:ascii="Times New Roman" w:hAnsi="Times New Roman"/>
          <w:sz w:val="24"/>
          <w:szCs w:val="24"/>
        </w:rPr>
        <w:t>« </w:t>
      </w:r>
      <w:r w:rsidRPr="005C5DEC">
        <w:rPr>
          <w:rFonts w:ascii="Times New Roman" w:hAnsi="Times New Roman"/>
          <w:sz w:val="24"/>
          <w:szCs w:val="24"/>
        </w:rPr>
        <w:t>aussi longtemps que chaque discipline développe son cu</w:t>
      </w:r>
      <w:r w:rsidRPr="005C5DEC">
        <w:rPr>
          <w:rFonts w:ascii="Times New Roman" w:hAnsi="Times New Roman"/>
          <w:sz w:val="24"/>
          <w:szCs w:val="24"/>
        </w:rPr>
        <w:t>r</w:t>
      </w:r>
      <w:r w:rsidRPr="005C5DEC">
        <w:rPr>
          <w:rFonts w:ascii="Times New Roman" w:hAnsi="Times New Roman"/>
          <w:sz w:val="24"/>
          <w:szCs w:val="24"/>
        </w:rPr>
        <w:t>riculum selon sa logique propre et sans référence à une approche par problèmes, les vertus d</w:t>
      </w:r>
      <w:r w:rsidR="00252006">
        <w:rPr>
          <w:rFonts w:ascii="Times New Roman" w:hAnsi="Times New Roman"/>
          <w:sz w:val="24"/>
          <w:szCs w:val="24"/>
        </w:rPr>
        <w:t>’</w:t>
      </w:r>
      <w:r w:rsidRPr="005C5DEC">
        <w:rPr>
          <w:rFonts w:ascii="Times New Roman" w:hAnsi="Times New Roman"/>
          <w:sz w:val="24"/>
          <w:szCs w:val="24"/>
        </w:rPr>
        <w:t>une orientation vers les compétences resteront limitées. Si le système éducatif maintient les cloisonnements entre disciplines et ne donne pas aux compétences un " droit de gérance " sur les connaissances, selon l</w:t>
      </w:r>
      <w:r w:rsidR="00252006">
        <w:rPr>
          <w:rFonts w:ascii="Times New Roman" w:hAnsi="Times New Roman"/>
          <w:sz w:val="24"/>
          <w:szCs w:val="24"/>
        </w:rPr>
        <w:t>’</w:t>
      </w:r>
      <w:r w:rsidRPr="005C5DEC">
        <w:rPr>
          <w:rFonts w:ascii="Times New Roman" w:hAnsi="Times New Roman"/>
          <w:sz w:val="24"/>
          <w:szCs w:val="24"/>
        </w:rPr>
        <w:t>expression de Gillet (1987) reprise par Tardif (1996), il est peu pr</w:t>
      </w:r>
      <w:r w:rsidRPr="005C5DEC">
        <w:rPr>
          <w:rFonts w:ascii="Times New Roman" w:hAnsi="Times New Roman"/>
          <w:sz w:val="24"/>
          <w:szCs w:val="24"/>
        </w:rPr>
        <w:t>o</w:t>
      </w:r>
      <w:r w:rsidRPr="005C5DEC">
        <w:rPr>
          <w:rFonts w:ascii="Times New Roman" w:hAnsi="Times New Roman"/>
          <w:sz w:val="24"/>
          <w:szCs w:val="24"/>
        </w:rPr>
        <w:t>bable que se présentent régulièrement des problèmes et des projets susceptibles de mobiliser les acquis antérieurs. Les professeurs les plus convaincus peuvent certes tourner en partie l</w:t>
      </w:r>
      <w:r w:rsidR="00252006">
        <w:rPr>
          <w:rFonts w:ascii="Times New Roman" w:hAnsi="Times New Roman"/>
          <w:sz w:val="24"/>
          <w:szCs w:val="24"/>
        </w:rPr>
        <w:t>’</w:t>
      </w:r>
      <w:r w:rsidRPr="005C5DEC">
        <w:rPr>
          <w:rFonts w:ascii="Times New Roman" w:hAnsi="Times New Roman"/>
          <w:sz w:val="24"/>
          <w:szCs w:val="24"/>
        </w:rPr>
        <w:t>obstacle en offrant un étayage approprié, en mettant à la disposition des élèves les connai</w:t>
      </w:r>
      <w:r w:rsidRPr="005C5DEC">
        <w:rPr>
          <w:rFonts w:ascii="Times New Roman" w:hAnsi="Times New Roman"/>
          <w:sz w:val="24"/>
          <w:szCs w:val="24"/>
        </w:rPr>
        <w:t>s</w:t>
      </w:r>
      <w:r w:rsidRPr="005C5DEC">
        <w:rPr>
          <w:rFonts w:ascii="Times New Roman" w:hAnsi="Times New Roman"/>
          <w:sz w:val="24"/>
          <w:szCs w:val="24"/>
        </w:rPr>
        <w:t>sances qu</w:t>
      </w:r>
      <w:r w:rsidR="00252006">
        <w:rPr>
          <w:rFonts w:ascii="Times New Roman" w:hAnsi="Times New Roman"/>
          <w:sz w:val="24"/>
          <w:szCs w:val="24"/>
        </w:rPr>
        <w:t>’</w:t>
      </w:r>
      <w:r w:rsidRPr="005C5DEC">
        <w:rPr>
          <w:rFonts w:ascii="Times New Roman" w:hAnsi="Times New Roman"/>
          <w:sz w:val="24"/>
          <w:szCs w:val="24"/>
        </w:rPr>
        <w:t>ils n</w:t>
      </w:r>
      <w:r w:rsidR="00252006">
        <w:rPr>
          <w:rFonts w:ascii="Times New Roman" w:hAnsi="Times New Roman"/>
          <w:sz w:val="24"/>
          <w:szCs w:val="24"/>
        </w:rPr>
        <w:t>’</w:t>
      </w:r>
      <w:r w:rsidRPr="005C5DEC">
        <w:rPr>
          <w:rFonts w:ascii="Times New Roman" w:hAnsi="Times New Roman"/>
          <w:sz w:val="24"/>
          <w:szCs w:val="24"/>
        </w:rPr>
        <w:t>ont pas encore acquises, mais cette bonne volonté trouve rapidement ses l</w:t>
      </w:r>
      <w:r w:rsidRPr="005C5DEC">
        <w:rPr>
          <w:rFonts w:ascii="Times New Roman" w:hAnsi="Times New Roman"/>
          <w:sz w:val="24"/>
          <w:szCs w:val="24"/>
        </w:rPr>
        <w:t>i</w:t>
      </w:r>
      <w:r w:rsidRPr="005C5DEC">
        <w:rPr>
          <w:rFonts w:ascii="Times New Roman" w:hAnsi="Times New Roman"/>
          <w:sz w:val="24"/>
          <w:szCs w:val="24"/>
        </w:rPr>
        <w:t>mites dans un cursus où la programmation des savoirs disciplinaires n</w:t>
      </w:r>
      <w:r w:rsidR="00252006">
        <w:rPr>
          <w:rFonts w:ascii="Times New Roman" w:hAnsi="Times New Roman"/>
          <w:sz w:val="24"/>
          <w:szCs w:val="24"/>
        </w:rPr>
        <w:t>’</w:t>
      </w:r>
      <w:r w:rsidRPr="005C5DEC">
        <w:rPr>
          <w:rFonts w:ascii="Times New Roman" w:hAnsi="Times New Roman"/>
          <w:sz w:val="24"/>
          <w:szCs w:val="24"/>
        </w:rPr>
        <w:t>est en aucune manière conçue pour favoriser leur mobilisation dans des projets interdisciplinaires</w:t>
      </w:r>
      <w:r w:rsidRPr="00166C79">
        <w:rPr>
          <w:rFonts w:ascii="Times New Roman" w:hAnsi="Times New Roman"/>
          <w:sz w:val="24"/>
          <w:szCs w:val="24"/>
        </w:rPr>
        <w:t> ».</w:t>
      </w:r>
    </w:p>
    <w:p w:rsidR="009202B9" w:rsidRPr="004E5563" w:rsidRDefault="009202B9" w:rsidP="009202B9">
      <w:pPr>
        <w:spacing w:before="120" w:after="0"/>
        <w:jc w:val="both"/>
        <w:rPr>
          <w:rFonts w:ascii="Times New Roman" w:hAnsi="Times New Roman"/>
          <w:sz w:val="24"/>
          <w:szCs w:val="24"/>
        </w:rPr>
      </w:pPr>
      <w:r w:rsidRPr="004E5563">
        <w:rPr>
          <w:rFonts w:ascii="Times New Roman" w:hAnsi="Times New Roman"/>
          <w:sz w:val="24"/>
          <w:szCs w:val="24"/>
        </w:rPr>
        <w:t xml:space="preserve">Perrenoud appuie son propos par des arguments avancés par Jérôme Bruner dans un entretien paru dans </w:t>
      </w:r>
      <w:r w:rsidRPr="004E5563">
        <w:rPr>
          <w:rFonts w:ascii="Times New Roman" w:hAnsi="Times New Roman"/>
          <w:i/>
          <w:sz w:val="24"/>
          <w:szCs w:val="24"/>
        </w:rPr>
        <w:t>Le Monde </w:t>
      </w:r>
      <w:r w:rsidRPr="004E5563">
        <w:rPr>
          <w:rFonts w:ascii="Times New Roman" w:hAnsi="Times New Roman"/>
          <w:sz w:val="24"/>
          <w:szCs w:val="24"/>
        </w:rPr>
        <w:t xml:space="preserve">: </w:t>
      </w:r>
      <w:r w:rsidRPr="00166C79">
        <w:rPr>
          <w:rFonts w:ascii="Times New Roman" w:hAnsi="Times New Roman"/>
          <w:sz w:val="24"/>
          <w:szCs w:val="24"/>
        </w:rPr>
        <w:t>« </w:t>
      </w:r>
      <w:r w:rsidRPr="005C5DEC">
        <w:rPr>
          <w:rFonts w:ascii="Times New Roman" w:hAnsi="Times New Roman"/>
          <w:sz w:val="24"/>
          <w:szCs w:val="24"/>
        </w:rPr>
        <w:t>A mon sens, le but de l</w:t>
      </w:r>
      <w:r w:rsidR="00252006">
        <w:rPr>
          <w:rFonts w:ascii="Times New Roman" w:hAnsi="Times New Roman"/>
          <w:sz w:val="24"/>
          <w:szCs w:val="24"/>
        </w:rPr>
        <w:t>’</w:t>
      </w:r>
      <w:r w:rsidRPr="005C5DEC">
        <w:rPr>
          <w:rFonts w:ascii="Times New Roman" w:hAnsi="Times New Roman"/>
          <w:sz w:val="24"/>
          <w:szCs w:val="24"/>
        </w:rPr>
        <w:t>école n</w:t>
      </w:r>
      <w:r w:rsidR="00252006">
        <w:rPr>
          <w:rFonts w:ascii="Times New Roman" w:hAnsi="Times New Roman"/>
          <w:sz w:val="24"/>
          <w:szCs w:val="24"/>
        </w:rPr>
        <w:t>’</w:t>
      </w:r>
      <w:r w:rsidRPr="005C5DEC">
        <w:rPr>
          <w:rFonts w:ascii="Times New Roman" w:hAnsi="Times New Roman"/>
          <w:sz w:val="24"/>
          <w:szCs w:val="24"/>
        </w:rPr>
        <w:t>est pas de façonner l</w:t>
      </w:r>
      <w:r w:rsidR="00252006">
        <w:rPr>
          <w:rFonts w:ascii="Times New Roman" w:hAnsi="Times New Roman"/>
          <w:sz w:val="24"/>
          <w:szCs w:val="24"/>
        </w:rPr>
        <w:t>’</w:t>
      </w:r>
      <w:r w:rsidRPr="005C5DEC">
        <w:rPr>
          <w:rFonts w:ascii="Times New Roman" w:hAnsi="Times New Roman"/>
          <w:sz w:val="24"/>
          <w:szCs w:val="24"/>
        </w:rPr>
        <w:t>esprit des élèves en leur inculquant des savoirs spécialisés dont ils ne comprennent pas le sens et la raison d</w:t>
      </w:r>
      <w:r w:rsidR="00252006">
        <w:rPr>
          <w:rFonts w:ascii="Times New Roman" w:hAnsi="Times New Roman"/>
          <w:sz w:val="24"/>
          <w:szCs w:val="24"/>
        </w:rPr>
        <w:t>’</w:t>
      </w:r>
      <w:r w:rsidRPr="005C5DEC">
        <w:rPr>
          <w:rFonts w:ascii="Times New Roman" w:hAnsi="Times New Roman"/>
          <w:sz w:val="24"/>
          <w:szCs w:val="24"/>
        </w:rPr>
        <w:t>être. Il faut que les élèves s</w:t>
      </w:r>
      <w:r w:rsidR="00252006">
        <w:rPr>
          <w:rFonts w:ascii="Times New Roman" w:hAnsi="Times New Roman"/>
          <w:sz w:val="24"/>
          <w:szCs w:val="24"/>
        </w:rPr>
        <w:t>’</w:t>
      </w:r>
      <w:r w:rsidRPr="005C5DEC">
        <w:rPr>
          <w:rFonts w:ascii="Times New Roman" w:hAnsi="Times New Roman"/>
          <w:sz w:val="24"/>
          <w:szCs w:val="24"/>
        </w:rPr>
        <w:t>approprient une culture, intègrent des connaissances à partir des questions qu</w:t>
      </w:r>
      <w:r w:rsidR="00252006">
        <w:rPr>
          <w:rFonts w:ascii="Times New Roman" w:hAnsi="Times New Roman"/>
          <w:sz w:val="24"/>
          <w:szCs w:val="24"/>
        </w:rPr>
        <w:t>’</w:t>
      </w:r>
      <w:r w:rsidRPr="005C5DEC">
        <w:rPr>
          <w:rFonts w:ascii="Times New Roman" w:hAnsi="Times New Roman"/>
          <w:sz w:val="24"/>
          <w:szCs w:val="24"/>
        </w:rPr>
        <w:t>ils se posent. Pour cela, il faut contester les programmes tout faits. On doit mettre en doute, discuter, explorer le monde. C</w:t>
      </w:r>
      <w:r w:rsidR="00252006">
        <w:rPr>
          <w:rFonts w:ascii="Times New Roman" w:hAnsi="Times New Roman"/>
          <w:sz w:val="24"/>
          <w:szCs w:val="24"/>
        </w:rPr>
        <w:t>’</w:t>
      </w:r>
      <w:r w:rsidRPr="005C5DEC">
        <w:rPr>
          <w:rFonts w:ascii="Times New Roman" w:hAnsi="Times New Roman"/>
          <w:sz w:val="24"/>
          <w:szCs w:val="24"/>
        </w:rPr>
        <w:t>est ainsi que l</w:t>
      </w:r>
      <w:r w:rsidR="00252006">
        <w:rPr>
          <w:rFonts w:ascii="Times New Roman" w:hAnsi="Times New Roman"/>
          <w:sz w:val="24"/>
          <w:szCs w:val="24"/>
        </w:rPr>
        <w:t>’</w:t>
      </w:r>
      <w:r w:rsidRPr="005C5DEC">
        <w:rPr>
          <w:rFonts w:ascii="Times New Roman" w:hAnsi="Times New Roman"/>
          <w:sz w:val="24"/>
          <w:szCs w:val="24"/>
        </w:rPr>
        <w:t>on s</w:t>
      </w:r>
      <w:r w:rsidR="00252006">
        <w:rPr>
          <w:rFonts w:ascii="Times New Roman" w:hAnsi="Times New Roman"/>
          <w:sz w:val="24"/>
          <w:szCs w:val="24"/>
        </w:rPr>
        <w:t>’</w:t>
      </w:r>
      <w:r w:rsidRPr="005C5DEC">
        <w:rPr>
          <w:rFonts w:ascii="Times New Roman" w:hAnsi="Times New Roman"/>
          <w:sz w:val="24"/>
          <w:szCs w:val="24"/>
        </w:rPr>
        <w:t>approprie la culture, que l</w:t>
      </w:r>
      <w:r w:rsidR="00252006">
        <w:rPr>
          <w:rFonts w:ascii="Times New Roman" w:hAnsi="Times New Roman"/>
          <w:sz w:val="24"/>
          <w:szCs w:val="24"/>
        </w:rPr>
        <w:t>’</w:t>
      </w:r>
      <w:r w:rsidRPr="005C5DEC">
        <w:rPr>
          <w:rFonts w:ascii="Times New Roman" w:hAnsi="Times New Roman"/>
          <w:sz w:val="24"/>
          <w:szCs w:val="24"/>
        </w:rPr>
        <w:t>on devient membre actif d</w:t>
      </w:r>
      <w:r w:rsidR="00252006">
        <w:rPr>
          <w:rFonts w:ascii="Times New Roman" w:hAnsi="Times New Roman"/>
          <w:sz w:val="24"/>
          <w:szCs w:val="24"/>
        </w:rPr>
        <w:t>’</w:t>
      </w:r>
      <w:r w:rsidRPr="005C5DEC">
        <w:rPr>
          <w:rFonts w:ascii="Times New Roman" w:hAnsi="Times New Roman"/>
          <w:sz w:val="24"/>
          <w:szCs w:val="24"/>
        </w:rPr>
        <w:t>une société</w:t>
      </w:r>
      <w:r w:rsidRPr="00166C79">
        <w:rPr>
          <w:rFonts w:ascii="Times New Roman" w:hAnsi="Times New Roman"/>
          <w:sz w:val="24"/>
          <w:szCs w:val="24"/>
        </w:rPr>
        <w:t> »</w:t>
      </w:r>
      <w:r w:rsidRPr="004E5563">
        <w:rPr>
          <w:rStyle w:val="Appelnotedebasdep"/>
          <w:rFonts w:ascii="Times New Roman" w:hAnsi="Times New Roman"/>
          <w:sz w:val="24"/>
          <w:szCs w:val="24"/>
        </w:rPr>
        <w:footnoteReference w:id="67"/>
      </w:r>
      <w:r w:rsidRPr="004E5563">
        <w:rPr>
          <w:rFonts w:ascii="Times New Roman" w:hAnsi="Times New Roman"/>
          <w:sz w:val="24"/>
          <w:szCs w:val="24"/>
        </w:rPr>
        <w:t>.</w:t>
      </w:r>
    </w:p>
    <w:p w:rsidR="009202B9" w:rsidRPr="004E5563" w:rsidRDefault="009202B9" w:rsidP="009202B9">
      <w:pPr>
        <w:spacing w:before="120" w:after="0"/>
        <w:jc w:val="both"/>
        <w:rPr>
          <w:rFonts w:ascii="Times New Roman" w:hAnsi="Times New Roman"/>
          <w:sz w:val="24"/>
          <w:szCs w:val="24"/>
        </w:rPr>
      </w:pPr>
      <w:r w:rsidRPr="004E5563">
        <w:rPr>
          <w:rFonts w:ascii="Times New Roman" w:hAnsi="Times New Roman"/>
          <w:sz w:val="24"/>
          <w:szCs w:val="24"/>
        </w:rPr>
        <w:lastRenderedPageBreak/>
        <w:t>L</w:t>
      </w:r>
      <w:r w:rsidR="00252006">
        <w:rPr>
          <w:rFonts w:ascii="Times New Roman" w:hAnsi="Times New Roman"/>
          <w:sz w:val="24"/>
          <w:szCs w:val="24"/>
        </w:rPr>
        <w:t>’</w:t>
      </w:r>
      <w:r w:rsidRPr="004E5563">
        <w:rPr>
          <w:rFonts w:ascii="Times New Roman" w:hAnsi="Times New Roman"/>
          <w:sz w:val="24"/>
          <w:szCs w:val="24"/>
        </w:rPr>
        <w:t>école béninoise pourrait-elle abriter un tel programme éducatif ? Nous avons déjà souligné les contraintes générées par les effectifs pléthoriques ; nous pouvons à présent interroger la notion de « culture », en nous inspirant des réflexions de Marie-France Lange lors des jou</w:t>
      </w:r>
      <w:r w:rsidRPr="004E5563">
        <w:rPr>
          <w:rFonts w:ascii="Times New Roman" w:hAnsi="Times New Roman"/>
          <w:sz w:val="24"/>
          <w:szCs w:val="24"/>
        </w:rPr>
        <w:t>r</w:t>
      </w:r>
      <w:r w:rsidRPr="004E5563">
        <w:rPr>
          <w:rFonts w:ascii="Times New Roman" w:hAnsi="Times New Roman"/>
          <w:sz w:val="24"/>
          <w:szCs w:val="24"/>
        </w:rPr>
        <w:t>nées d</w:t>
      </w:r>
      <w:r w:rsidR="00252006">
        <w:rPr>
          <w:rFonts w:ascii="Times New Roman" w:hAnsi="Times New Roman"/>
          <w:sz w:val="24"/>
          <w:szCs w:val="24"/>
        </w:rPr>
        <w:t>’</w:t>
      </w:r>
      <w:r w:rsidRPr="004E5563">
        <w:rPr>
          <w:rFonts w:ascii="Times New Roman" w:hAnsi="Times New Roman"/>
          <w:sz w:val="24"/>
          <w:szCs w:val="24"/>
        </w:rPr>
        <w:t>études de la revue « Raisons éducatives » du 26 février 2010 à Genève</w:t>
      </w:r>
      <w:r w:rsidRPr="004E5563">
        <w:rPr>
          <w:rStyle w:val="Appelnotedebasdep"/>
          <w:rFonts w:ascii="Times New Roman" w:hAnsi="Times New Roman"/>
          <w:sz w:val="24"/>
          <w:szCs w:val="24"/>
        </w:rPr>
        <w:footnoteReference w:id="68"/>
      </w:r>
      <w:r w:rsidRPr="004E5563">
        <w:rPr>
          <w:rFonts w:ascii="Times New Roman" w:hAnsi="Times New Roman"/>
          <w:sz w:val="24"/>
          <w:szCs w:val="24"/>
        </w:rPr>
        <w:t>.</w:t>
      </w:r>
    </w:p>
    <w:p w:rsidR="009202B9" w:rsidRPr="004E5563" w:rsidRDefault="009202B9" w:rsidP="009202B9">
      <w:pPr>
        <w:spacing w:before="120" w:after="0"/>
        <w:jc w:val="both"/>
        <w:rPr>
          <w:rFonts w:ascii="Times New Roman" w:hAnsi="Times New Roman"/>
          <w:sz w:val="24"/>
          <w:szCs w:val="24"/>
        </w:rPr>
      </w:pPr>
      <w:r w:rsidRPr="004E5563">
        <w:rPr>
          <w:rFonts w:ascii="Times New Roman" w:hAnsi="Times New Roman"/>
          <w:sz w:val="24"/>
          <w:szCs w:val="24"/>
        </w:rPr>
        <w:t>Envisageant l</w:t>
      </w:r>
      <w:r w:rsidR="00252006">
        <w:rPr>
          <w:rFonts w:ascii="Times New Roman" w:hAnsi="Times New Roman"/>
          <w:sz w:val="24"/>
          <w:szCs w:val="24"/>
        </w:rPr>
        <w:t>’</w:t>
      </w:r>
      <w:r w:rsidRPr="004E5563">
        <w:rPr>
          <w:rFonts w:ascii="Times New Roman" w:hAnsi="Times New Roman"/>
          <w:sz w:val="24"/>
          <w:szCs w:val="24"/>
        </w:rPr>
        <w:t>éducation au Vietnam, elle questionne la compatibilité entre pratiques cult</w:t>
      </w:r>
      <w:r w:rsidRPr="004E5563">
        <w:rPr>
          <w:rFonts w:ascii="Times New Roman" w:hAnsi="Times New Roman"/>
          <w:sz w:val="24"/>
          <w:szCs w:val="24"/>
        </w:rPr>
        <w:t>u</w:t>
      </w:r>
      <w:r w:rsidRPr="004E5563">
        <w:rPr>
          <w:rFonts w:ascii="Times New Roman" w:hAnsi="Times New Roman"/>
          <w:sz w:val="24"/>
          <w:szCs w:val="24"/>
        </w:rPr>
        <w:t>relles (socialisation familiale, culture première) et procédés pédagogiques (culture seconde, culture scolaire). L</w:t>
      </w:r>
      <w:r w:rsidR="00252006">
        <w:rPr>
          <w:rFonts w:ascii="Times New Roman" w:hAnsi="Times New Roman"/>
          <w:sz w:val="24"/>
          <w:szCs w:val="24"/>
        </w:rPr>
        <w:t>’</w:t>
      </w:r>
      <w:r w:rsidRPr="004E5563">
        <w:rPr>
          <w:rFonts w:ascii="Times New Roman" w:hAnsi="Times New Roman"/>
          <w:sz w:val="24"/>
          <w:szCs w:val="24"/>
        </w:rPr>
        <w:t>introduction des pédagogies actives au Vietnam doit tenir compte de l</w:t>
      </w:r>
      <w:r w:rsidR="00252006">
        <w:rPr>
          <w:rFonts w:ascii="Times New Roman" w:hAnsi="Times New Roman"/>
          <w:sz w:val="24"/>
          <w:szCs w:val="24"/>
        </w:rPr>
        <w:t>’</w:t>
      </w:r>
      <w:r w:rsidRPr="004E5563">
        <w:rPr>
          <w:rFonts w:ascii="Times New Roman" w:hAnsi="Times New Roman"/>
          <w:sz w:val="24"/>
          <w:szCs w:val="24"/>
        </w:rPr>
        <w:t>influence des cultures confucéennes sur les élèves. Dans la conception confucéenne, l</w:t>
      </w:r>
      <w:r w:rsidR="00252006">
        <w:rPr>
          <w:rFonts w:ascii="Times New Roman" w:hAnsi="Times New Roman"/>
          <w:sz w:val="24"/>
          <w:szCs w:val="24"/>
        </w:rPr>
        <w:t>’</w:t>
      </w:r>
      <w:r w:rsidRPr="004E5563">
        <w:rPr>
          <w:rFonts w:ascii="Times New Roman" w:hAnsi="Times New Roman"/>
          <w:sz w:val="24"/>
          <w:szCs w:val="24"/>
        </w:rPr>
        <w:t>enfant doit obéir sans poser de questions ; dès lors, l</w:t>
      </w:r>
      <w:r w:rsidR="00252006">
        <w:rPr>
          <w:rFonts w:ascii="Times New Roman" w:hAnsi="Times New Roman"/>
          <w:sz w:val="24"/>
          <w:szCs w:val="24"/>
        </w:rPr>
        <w:t>’</w:t>
      </w:r>
      <w:r w:rsidRPr="004E5563">
        <w:rPr>
          <w:rFonts w:ascii="Times New Roman" w:hAnsi="Times New Roman"/>
          <w:sz w:val="24"/>
          <w:szCs w:val="24"/>
        </w:rPr>
        <w:t>appel aux pédagogies actives risque fort de re</w:t>
      </w:r>
      <w:r w:rsidRPr="004E5563">
        <w:rPr>
          <w:rFonts w:ascii="Times New Roman" w:hAnsi="Times New Roman"/>
          <w:sz w:val="24"/>
          <w:szCs w:val="24"/>
        </w:rPr>
        <w:t>s</w:t>
      </w:r>
      <w:r w:rsidRPr="004E5563">
        <w:rPr>
          <w:rFonts w:ascii="Times New Roman" w:hAnsi="Times New Roman"/>
          <w:sz w:val="24"/>
          <w:szCs w:val="24"/>
        </w:rPr>
        <w:t>ter lettre morte. La vision confucéenne de l</w:t>
      </w:r>
      <w:r w:rsidR="00252006">
        <w:rPr>
          <w:rFonts w:ascii="Times New Roman" w:hAnsi="Times New Roman"/>
          <w:sz w:val="24"/>
          <w:szCs w:val="24"/>
        </w:rPr>
        <w:t>’</w:t>
      </w:r>
      <w:r w:rsidRPr="004E5563">
        <w:rPr>
          <w:rFonts w:ascii="Times New Roman" w:hAnsi="Times New Roman"/>
          <w:sz w:val="24"/>
          <w:szCs w:val="24"/>
        </w:rPr>
        <w:t>apprentissage reposait sur le principe d</w:t>
      </w:r>
      <w:r w:rsidR="00252006">
        <w:rPr>
          <w:rFonts w:ascii="Times New Roman" w:hAnsi="Times New Roman"/>
          <w:sz w:val="24"/>
          <w:szCs w:val="24"/>
        </w:rPr>
        <w:t>’</w:t>
      </w:r>
      <w:r w:rsidRPr="004E5563">
        <w:rPr>
          <w:rFonts w:ascii="Times New Roman" w:hAnsi="Times New Roman"/>
          <w:sz w:val="24"/>
          <w:szCs w:val="24"/>
        </w:rPr>
        <w:t>un savoir détenu par un maître. A l</w:t>
      </w:r>
      <w:r w:rsidR="00252006">
        <w:rPr>
          <w:rFonts w:ascii="Times New Roman" w:hAnsi="Times New Roman"/>
          <w:sz w:val="24"/>
          <w:szCs w:val="24"/>
        </w:rPr>
        <w:t>’</w:t>
      </w:r>
      <w:r w:rsidRPr="004E5563">
        <w:rPr>
          <w:rFonts w:ascii="Times New Roman" w:hAnsi="Times New Roman"/>
          <w:sz w:val="24"/>
          <w:szCs w:val="24"/>
        </w:rPr>
        <w:t>époque (551 avant Jésus-Christ), les principes qu</w:t>
      </w:r>
      <w:r w:rsidR="00252006">
        <w:rPr>
          <w:rFonts w:ascii="Times New Roman" w:hAnsi="Times New Roman"/>
          <w:sz w:val="24"/>
          <w:szCs w:val="24"/>
        </w:rPr>
        <w:t>’</w:t>
      </w:r>
      <w:r w:rsidRPr="004E5563">
        <w:rPr>
          <w:rFonts w:ascii="Times New Roman" w:hAnsi="Times New Roman"/>
          <w:sz w:val="24"/>
          <w:szCs w:val="24"/>
        </w:rPr>
        <w:t>il énonçait po</w:t>
      </w:r>
      <w:r w:rsidRPr="004E5563">
        <w:rPr>
          <w:rFonts w:ascii="Times New Roman" w:hAnsi="Times New Roman"/>
          <w:sz w:val="24"/>
          <w:szCs w:val="24"/>
        </w:rPr>
        <w:t>u</w:t>
      </w:r>
      <w:r w:rsidRPr="004E5563">
        <w:rPr>
          <w:rFonts w:ascii="Times New Roman" w:hAnsi="Times New Roman"/>
          <w:sz w:val="24"/>
          <w:szCs w:val="24"/>
        </w:rPr>
        <w:t>vaient être avant-gardistes : «Je lève un coin de voile, si l</w:t>
      </w:r>
      <w:r w:rsidR="00252006">
        <w:rPr>
          <w:rFonts w:ascii="Times New Roman" w:hAnsi="Times New Roman"/>
          <w:sz w:val="24"/>
          <w:szCs w:val="24"/>
        </w:rPr>
        <w:t>’</w:t>
      </w:r>
      <w:r w:rsidRPr="004E5563">
        <w:rPr>
          <w:rFonts w:ascii="Times New Roman" w:hAnsi="Times New Roman"/>
          <w:sz w:val="24"/>
          <w:szCs w:val="24"/>
        </w:rPr>
        <w:t xml:space="preserve">étudiant ne peut découvrir les trois autres, tant pis pour lui » (Extrait des </w:t>
      </w:r>
      <w:r w:rsidRPr="004E5563">
        <w:rPr>
          <w:rFonts w:ascii="Times New Roman" w:hAnsi="Times New Roman"/>
          <w:i/>
          <w:sz w:val="24"/>
          <w:szCs w:val="24"/>
        </w:rPr>
        <w:t>Entretiens</w:t>
      </w:r>
      <w:r w:rsidRPr="004E5563">
        <w:rPr>
          <w:rFonts w:ascii="Times New Roman" w:hAnsi="Times New Roman"/>
          <w:sz w:val="24"/>
          <w:szCs w:val="24"/>
        </w:rPr>
        <w:t>)</w:t>
      </w:r>
      <w:r w:rsidRPr="004E5563">
        <w:rPr>
          <w:rFonts w:ascii="Times New Roman" w:hAnsi="Times New Roman"/>
          <w:i/>
          <w:sz w:val="24"/>
          <w:szCs w:val="24"/>
        </w:rPr>
        <w:t>.</w:t>
      </w:r>
      <w:r w:rsidRPr="004E5563">
        <w:rPr>
          <w:rFonts w:ascii="Times New Roman" w:hAnsi="Times New Roman"/>
          <w:sz w:val="24"/>
          <w:szCs w:val="24"/>
        </w:rPr>
        <w:t xml:space="preserve"> Le maître aurait pour tâche de développer chez son apprenti un esprit critique et la réflexion personnelle. </w:t>
      </w:r>
      <w:r w:rsidRPr="004E5563">
        <w:rPr>
          <w:rFonts w:ascii="Times New Roman" w:hAnsi="Times New Roman"/>
          <w:sz w:val="24"/>
          <w:szCs w:val="24"/>
          <w:lang w:val="fr-BE"/>
        </w:rPr>
        <w:t xml:space="preserve">Si le maître détient le savoir, </w:t>
      </w:r>
      <w:r w:rsidRPr="004E5563">
        <w:rPr>
          <w:rFonts w:ascii="Times New Roman" w:hAnsi="Times New Roman"/>
          <w:sz w:val="24"/>
          <w:szCs w:val="24"/>
        </w:rPr>
        <w:t>est-ce pour autant que l</w:t>
      </w:r>
      <w:r w:rsidR="00252006">
        <w:rPr>
          <w:rFonts w:ascii="Times New Roman" w:hAnsi="Times New Roman"/>
          <w:sz w:val="24"/>
          <w:szCs w:val="24"/>
        </w:rPr>
        <w:t>’</w:t>
      </w:r>
      <w:r w:rsidRPr="004E5563">
        <w:rPr>
          <w:rFonts w:ascii="Times New Roman" w:hAnsi="Times New Roman"/>
          <w:sz w:val="24"/>
          <w:szCs w:val="24"/>
        </w:rPr>
        <w:t>élève constitue pour lui le germe qui n</w:t>
      </w:r>
      <w:r w:rsidR="00252006">
        <w:rPr>
          <w:rFonts w:ascii="Times New Roman" w:hAnsi="Times New Roman"/>
          <w:sz w:val="24"/>
          <w:szCs w:val="24"/>
        </w:rPr>
        <w:t>’</w:t>
      </w:r>
      <w:r w:rsidRPr="004E5563">
        <w:rPr>
          <w:rFonts w:ascii="Times New Roman" w:hAnsi="Times New Roman"/>
          <w:sz w:val="24"/>
          <w:szCs w:val="24"/>
        </w:rPr>
        <w:t>a pas droit d</w:t>
      </w:r>
      <w:r w:rsidR="00252006">
        <w:rPr>
          <w:rFonts w:ascii="Times New Roman" w:hAnsi="Times New Roman"/>
          <w:sz w:val="24"/>
          <w:szCs w:val="24"/>
        </w:rPr>
        <w:t>’</w:t>
      </w:r>
      <w:r w:rsidRPr="004E5563">
        <w:rPr>
          <w:rFonts w:ascii="Times New Roman" w:hAnsi="Times New Roman"/>
          <w:sz w:val="24"/>
          <w:szCs w:val="24"/>
        </w:rPr>
        <w:t>éclore ?</w:t>
      </w:r>
    </w:p>
    <w:p w:rsidR="009202B9" w:rsidRPr="004E5563" w:rsidRDefault="009202B9" w:rsidP="009202B9">
      <w:pPr>
        <w:spacing w:before="120" w:after="0"/>
        <w:jc w:val="both"/>
        <w:rPr>
          <w:rFonts w:ascii="Times New Roman" w:hAnsi="Times New Roman"/>
          <w:sz w:val="24"/>
          <w:szCs w:val="24"/>
        </w:rPr>
      </w:pPr>
      <w:r w:rsidRPr="004E5563">
        <w:rPr>
          <w:rFonts w:ascii="Times New Roman" w:hAnsi="Times New Roman"/>
          <w:sz w:val="24"/>
          <w:szCs w:val="24"/>
        </w:rPr>
        <w:t>Rendant compte de ses recherches sur l</w:t>
      </w:r>
      <w:r w:rsidR="00252006">
        <w:rPr>
          <w:rFonts w:ascii="Times New Roman" w:hAnsi="Times New Roman"/>
          <w:sz w:val="24"/>
          <w:szCs w:val="24"/>
        </w:rPr>
        <w:t>’</w:t>
      </w:r>
      <w:r w:rsidRPr="004E5563">
        <w:rPr>
          <w:rFonts w:ascii="Times New Roman" w:hAnsi="Times New Roman"/>
          <w:sz w:val="24"/>
          <w:szCs w:val="24"/>
        </w:rPr>
        <w:t>éducation au Vietnam, Marie-France Lange exprime  l</w:t>
      </w:r>
      <w:r w:rsidR="00252006">
        <w:rPr>
          <w:rFonts w:ascii="Times New Roman" w:hAnsi="Times New Roman"/>
          <w:sz w:val="24"/>
          <w:szCs w:val="24"/>
        </w:rPr>
        <w:t>’</w:t>
      </w:r>
      <w:r w:rsidRPr="004E5563">
        <w:rPr>
          <w:rFonts w:ascii="Times New Roman" w:hAnsi="Times New Roman"/>
          <w:sz w:val="24"/>
          <w:szCs w:val="24"/>
        </w:rPr>
        <w:t>influence des cultures confucéennes sur les élèves et donc sur toutes pratiques pédagogiques actives. Cette observation est révélée par plusieurs chercheurs qui ont travaillé dans des pays du Sud et en milieux pauvres. Les enfants de la plupart de ces pays sont éduqués pour obéir aux aînés sans poser de questions. C</w:t>
      </w:r>
      <w:r w:rsidR="00252006">
        <w:rPr>
          <w:rFonts w:ascii="Times New Roman" w:hAnsi="Times New Roman"/>
          <w:sz w:val="24"/>
          <w:szCs w:val="24"/>
        </w:rPr>
        <w:t>’</w:t>
      </w:r>
      <w:r w:rsidRPr="004E5563">
        <w:rPr>
          <w:rFonts w:ascii="Times New Roman" w:hAnsi="Times New Roman"/>
          <w:sz w:val="24"/>
          <w:szCs w:val="24"/>
        </w:rPr>
        <w:t xml:space="preserve">est le </w:t>
      </w:r>
      <w:r w:rsidRPr="004E5563">
        <w:rPr>
          <w:rFonts w:ascii="Times New Roman" w:hAnsi="Times New Roman"/>
          <w:i/>
          <w:sz w:val="24"/>
          <w:szCs w:val="24"/>
        </w:rPr>
        <w:t>droit d</w:t>
      </w:r>
      <w:r w:rsidR="00252006">
        <w:rPr>
          <w:rFonts w:ascii="Times New Roman" w:hAnsi="Times New Roman"/>
          <w:i/>
          <w:sz w:val="24"/>
          <w:szCs w:val="24"/>
        </w:rPr>
        <w:t>’</w:t>
      </w:r>
      <w:r w:rsidRPr="004E5563">
        <w:rPr>
          <w:rFonts w:ascii="Times New Roman" w:hAnsi="Times New Roman"/>
          <w:i/>
          <w:sz w:val="24"/>
          <w:szCs w:val="24"/>
        </w:rPr>
        <w:t>ainesse</w:t>
      </w:r>
      <w:r w:rsidRPr="004E5563">
        <w:rPr>
          <w:rFonts w:ascii="Times New Roman" w:hAnsi="Times New Roman"/>
          <w:sz w:val="24"/>
          <w:szCs w:val="24"/>
        </w:rPr>
        <w:t>. Généralement, ils ne disent rien sinon quand ils sont entre pairs. Quelles questions peuvent-ils poser à l</w:t>
      </w:r>
      <w:r w:rsidR="00252006">
        <w:rPr>
          <w:rFonts w:ascii="Times New Roman" w:hAnsi="Times New Roman"/>
          <w:sz w:val="24"/>
          <w:szCs w:val="24"/>
        </w:rPr>
        <w:t>’</w:t>
      </w:r>
      <w:r w:rsidRPr="004E5563">
        <w:rPr>
          <w:rFonts w:ascii="Times New Roman" w:hAnsi="Times New Roman"/>
          <w:sz w:val="24"/>
          <w:szCs w:val="24"/>
        </w:rPr>
        <w:t>enseignant et qui f</w:t>
      </w:r>
      <w:r w:rsidRPr="004E5563">
        <w:rPr>
          <w:rFonts w:ascii="Times New Roman" w:hAnsi="Times New Roman"/>
          <w:sz w:val="24"/>
          <w:szCs w:val="24"/>
        </w:rPr>
        <w:t>e</w:t>
      </w:r>
      <w:r w:rsidRPr="004E5563">
        <w:rPr>
          <w:rFonts w:ascii="Times New Roman" w:hAnsi="Times New Roman"/>
          <w:sz w:val="24"/>
          <w:szCs w:val="24"/>
        </w:rPr>
        <w:t>ront objet d</w:t>
      </w:r>
      <w:r w:rsidR="00252006">
        <w:rPr>
          <w:rFonts w:ascii="Times New Roman" w:hAnsi="Times New Roman"/>
          <w:sz w:val="24"/>
          <w:szCs w:val="24"/>
        </w:rPr>
        <w:t>’</w:t>
      </w:r>
      <w:r w:rsidRPr="004E5563">
        <w:rPr>
          <w:rFonts w:ascii="Times New Roman" w:hAnsi="Times New Roman"/>
          <w:sz w:val="24"/>
          <w:szCs w:val="24"/>
        </w:rPr>
        <w:t>exploration d</w:t>
      </w:r>
      <w:r>
        <w:rPr>
          <w:rFonts w:ascii="Times New Roman" w:hAnsi="Times New Roman"/>
          <w:sz w:val="24"/>
          <w:szCs w:val="24"/>
        </w:rPr>
        <w:t xml:space="preserve">ans des circonstances pareilles </w:t>
      </w:r>
      <w:r w:rsidRPr="004E5563">
        <w:rPr>
          <w:rFonts w:ascii="Times New Roman" w:hAnsi="Times New Roman"/>
          <w:sz w:val="24"/>
          <w:szCs w:val="24"/>
        </w:rPr>
        <w:t>? C</w:t>
      </w:r>
      <w:r w:rsidR="00252006">
        <w:rPr>
          <w:rFonts w:ascii="Times New Roman" w:hAnsi="Times New Roman"/>
          <w:sz w:val="24"/>
          <w:szCs w:val="24"/>
        </w:rPr>
        <w:t>’</w:t>
      </w:r>
      <w:r w:rsidR="00D56314">
        <w:rPr>
          <w:rFonts w:ascii="Times New Roman" w:hAnsi="Times New Roman"/>
          <w:sz w:val="24"/>
          <w:szCs w:val="24"/>
        </w:rPr>
        <w:t>est pourquoi Marie-France Lange</w:t>
      </w:r>
      <w:r w:rsidRPr="004E5563">
        <w:rPr>
          <w:rFonts w:ascii="Times New Roman" w:hAnsi="Times New Roman"/>
          <w:sz w:val="24"/>
          <w:szCs w:val="24"/>
        </w:rPr>
        <w:t xml:space="preserve"> conclut son intervention comme suit : Dans une société confucéenne l</w:t>
      </w:r>
      <w:r w:rsidR="00252006">
        <w:rPr>
          <w:rFonts w:ascii="Times New Roman" w:hAnsi="Times New Roman"/>
          <w:sz w:val="24"/>
          <w:szCs w:val="24"/>
        </w:rPr>
        <w:t>’</w:t>
      </w:r>
      <w:r w:rsidRPr="004E5563">
        <w:rPr>
          <w:rFonts w:ascii="Times New Roman" w:hAnsi="Times New Roman"/>
          <w:sz w:val="24"/>
          <w:szCs w:val="24"/>
        </w:rPr>
        <w:t>enfant doit obéir sans poser de questions. Dans ce cadre l</w:t>
      </w:r>
      <w:r w:rsidR="00252006">
        <w:rPr>
          <w:rFonts w:ascii="Times New Roman" w:hAnsi="Times New Roman"/>
          <w:sz w:val="24"/>
          <w:szCs w:val="24"/>
        </w:rPr>
        <w:t>’</w:t>
      </w:r>
      <w:r w:rsidRPr="004E5563">
        <w:rPr>
          <w:rFonts w:ascii="Times New Roman" w:hAnsi="Times New Roman"/>
          <w:sz w:val="24"/>
          <w:szCs w:val="24"/>
        </w:rPr>
        <w:t>appel aux pédagogies actives restent lettres mortes.</w:t>
      </w:r>
    </w:p>
    <w:p w:rsidR="009202B9" w:rsidRPr="004E5563" w:rsidRDefault="009202B9" w:rsidP="009202B9">
      <w:pPr>
        <w:spacing w:before="120" w:after="0"/>
        <w:jc w:val="both"/>
        <w:rPr>
          <w:rFonts w:ascii="Times New Roman" w:hAnsi="Times New Roman"/>
          <w:sz w:val="24"/>
          <w:szCs w:val="24"/>
        </w:rPr>
      </w:pPr>
      <w:r w:rsidRPr="004E5563">
        <w:rPr>
          <w:rFonts w:ascii="Times New Roman" w:hAnsi="Times New Roman"/>
          <w:sz w:val="24"/>
          <w:szCs w:val="24"/>
        </w:rPr>
        <w:t>Nous pourrions nous poser la même question pour l</w:t>
      </w:r>
      <w:r w:rsidR="00252006">
        <w:rPr>
          <w:rFonts w:ascii="Times New Roman" w:hAnsi="Times New Roman"/>
          <w:sz w:val="24"/>
          <w:szCs w:val="24"/>
        </w:rPr>
        <w:t>’</w:t>
      </w:r>
      <w:r w:rsidRPr="004E5563">
        <w:rPr>
          <w:rFonts w:ascii="Times New Roman" w:hAnsi="Times New Roman"/>
          <w:sz w:val="24"/>
          <w:szCs w:val="24"/>
        </w:rPr>
        <w:t>enfant africain, l</w:t>
      </w:r>
      <w:r w:rsidR="00252006">
        <w:rPr>
          <w:rFonts w:ascii="Times New Roman" w:hAnsi="Times New Roman"/>
          <w:sz w:val="24"/>
          <w:szCs w:val="24"/>
        </w:rPr>
        <w:t>’</w:t>
      </w:r>
      <w:r w:rsidRPr="004E5563">
        <w:rPr>
          <w:rFonts w:ascii="Times New Roman" w:hAnsi="Times New Roman"/>
          <w:sz w:val="24"/>
          <w:szCs w:val="24"/>
        </w:rPr>
        <w:t>enfant béninois… Il n</w:t>
      </w:r>
      <w:r w:rsidR="00252006">
        <w:rPr>
          <w:rFonts w:ascii="Times New Roman" w:hAnsi="Times New Roman"/>
          <w:sz w:val="24"/>
          <w:szCs w:val="24"/>
        </w:rPr>
        <w:t>’</w:t>
      </w:r>
      <w:r w:rsidRPr="004E5563">
        <w:rPr>
          <w:rFonts w:ascii="Times New Roman" w:hAnsi="Times New Roman"/>
          <w:sz w:val="24"/>
          <w:szCs w:val="24"/>
        </w:rPr>
        <w:t>y a que des chercheurs universitaires béninois (socioanthropologues, historiens, philosophes, ethnothéoriciens de l</w:t>
      </w:r>
      <w:r w:rsidR="00252006">
        <w:rPr>
          <w:rFonts w:ascii="Times New Roman" w:hAnsi="Times New Roman"/>
          <w:sz w:val="24"/>
          <w:szCs w:val="24"/>
        </w:rPr>
        <w:t>’</w:t>
      </w:r>
      <w:r w:rsidRPr="004E5563">
        <w:rPr>
          <w:rFonts w:ascii="Times New Roman" w:hAnsi="Times New Roman"/>
          <w:sz w:val="24"/>
          <w:szCs w:val="24"/>
        </w:rPr>
        <w:t>éducation, historiens de l</w:t>
      </w:r>
      <w:r w:rsidR="00252006">
        <w:rPr>
          <w:rFonts w:ascii="Times New Roman" w:hAnsi="Times New Roman"/>
          <w:sz w:val="24"/>
          <w:szCs w:val="24"/>
        </w:rPr>
        <w:t>’</w:t>
      </w:r>
      <w:r w:rsidRPr="004E5563">
        <w:rPr>
          <w:rFonts w:ascii="Times New Roman" w:hAnsi="Times New Roman"/>
          <w:sz w:val="24"/>
          <w:szCs w:val="24"/>
        </w:rPr>
        <w:t xml:space="preserve">éducation etc.) qui puissent répondre à ces interrogations. </w:t>
      </w:r>
      <w:r w:rsidRPr="004E5563">
        <w:rPr>
          <w:rFonts w:ascii="Times New Roman" w:hAnsi="Times New Roman"/>
          <w:sz w:val="24"/>
          <w:szCs w:val="24"/>
          <w:lang w:val="fr-CH"/>
        </w:rPr>
        <w:t>Boko (2009)</w:t>
      </w:r>
      <w:r w:rsidRPr="004E5563">
        <w:rPr>
          <w:rStyle w:val="Appelnotedebasdep"/>
          <w:rFonts w:ascii="Times New Roman" w:hAnsi="Times New Roman"/>
          <w:sz w:val="24"/>
          <w:szCs w:val="24"/>
          <w:lang w:val="fr-CH"/>
        </w:rPr>
        <w:footnoteReference w:id="69"/>
      </w:r>
      <w:r w:rsidRPr="004E5563">
        <w:rPr>
          <w:rFonts w:ascii="Times New Roman" w:hAnsi="Times New Roman"/>
          <w:sz w:val="24"/>
          <w:szCs w:val="24"/>
          <w:lang w:val="fr-CH"/>
        </w:rPr>
        <w:t>, pour sa part, estime que ces théories ne sont pas loin des réal</w:t>
      </w:r>
      <w:r w:rsidRPr="004E5563">
        <w:rPr>
          <w:rFonts w:ascii="Times New Roman" w:hAnsi="Times New Roman"/>
          <w:sz w:val="24"/>
          <w:szCs w:val="24"/>
          <w:lang w:val="fr-CH"/>
        </w:rPr>
        <w:t>i</w:t>
      </w:r>
      <w:r w:rsidRPr="004E5563">
        <w:rPr>
          <w:rFonts w:ascii="Times New Roman" w:hAnsi="Times New Roman"/>
          <w:sz w:val="24"/>
          <w:szCs w:val="24"/>
          <w:lang w:val="fr-CH"/>
        </w:rPr>
        <w:t>tés africaines. Elles sont bien adaptables et permettent de lire les activités cognitives des e</w:t>
      </w:r>
      <w:r w:rsidRPr="004E5563">
        <w:rPr>
          <w:rFonts w:ascii="Times New Roman" w:hAnsi="Times New Roman"/>
          <w:sz w:val="24"/>
          <w:szCs w:val="24"/>
          <w:lang w:val="fr-CH"/>
        </w:rPr>
        <w:t>n</w:t>
      </w:r>
      <w:r w:rsidRPr="004E5563">
        <w:rPr>
          <w:rFonts w:ascii="Times New Roman" w:hAnsi="Times New Roman"/>
          <w:sz w:val="24"/>
          <w:szCs w:val="24"/>
          <w:lang w:val="fr-CH"/>
        </w:rPr>
        <w:t>fants africains compte tenu de leur héritage socio-culturel au sens le plus large, mais aussi le plus restreint. Pour lui, les inadaptations scolaires cernées dans le système éducatif sont su</w:t>
      </w:r>
      <w:r w:rsidRPr="004E5563">
        <w:rPr>
          <w:rFonts w:ascii="Times New Roman" w:hAnsi="Times New Roman"/>
          <w:sz w:val="24"/>
          <w:szCs w:val="24"/>
          <w:lang w:val="fr-CH"/>
        </w:rPr>
        <w:t>r</w:t>
      </w:r>
      <w:r w:rsidRPr="004E5563">
        <w:rPr>
          <w:rFonts w:ascii="Times New Roman" w:hAnsi="Times New Roman"/>
          <w:sz w:val="24"/>
          <w:szCs w:val="24"/>
          <w:lang w:val="fr-CH"/>
        </w:rPr>
        <w:t>tout liées au mode de fonctionnement diamétralement opposé de l</w:t>
      </w:r>
      <w:r w:rsidR="00252006">
        <w:rPr>
          <w:rFonts w:ascii="Times New Roman" w:hAnsi="Times New Roman"/>
          <w:sz w:val="24"/>
          <w:szCs w:val="24"/>
          <w:lang w:val="fr-CH"/>
        </w:rPr>
        <w:t>’</w:t>
      </w:r>
      <w:r w:rsidRPr="004E5563">
        <w:rPr>
          <w:rFonts w:ascii="Times New Roman" w:hAnsi="Times New Roman"/>
          <w:sz w:val="24"/>
          <w:szCs w:val="24"/>
          <w:lang w:val="fr-CH"/>
        </w:rPr>
        <w:t xml:space="preserve">école et de la famille. On pourrait dire que les </w:t>
      </w:r>
      <w:r>
        <w:rPr>
          <w:rFonts w:ascii="Times New Roman" w:hAnsi="Times New Roman"/>
          <w:sz w:val="24"/>
          <w:szCs w:val="24"/>
          <w:lang w:val="fr-CH"/>
        </w:rPr>
        <w:t>A</w:t>
      </w:r>
      <w:r w:rsidRPr="004E5563">
        <w:rPr>
          <w:rFonts w:ascii="Times New Roman" w:hAnsi="Times New Roman"/>
          <w:sz w:val="24"/>
          <w:szCs w:val="24"/>
          <w:lang w:val="fr-CH"/>
        </w:rPr>
        <w:t xml:space="preserve">fricains, les </w:t>
      </w:r>
      <w:r>
        <w:rPr>
          <w:rFonts w:ascii="Times New Roman" w:hAnsi="Times New Roman"/>
          <w:sz w:val="24"/>
          <w:szCs w:val="24"/>
          <w:lang w:val="fr-CH"/>
        </w:rPr>
        <w:t>B</w:t>
      </w:r>
      <w:r w:rsidRPr="004E5563">
        <w:rPr>
          <w:rFonts w:ascii="Times New Roman" w:hAnsi="Times New Roman"/>
          <w:sz w:val="24"/>
          <w:szCs w:val="24"/>
          <w:lang w:val="fr-CH"/>
        </w:rPr>
        <w:t>éninois n</w:t>
      </w:r>
      <w:r w:rsidR="00252006">
        <w:rPr>
          <w:rFonts w:ascii="Times New Roman" w:hAnsi="Times New Roman"/>
          <w:sz w:val="24"/>
          <w:szCs w:val="24"/>
          <w:lang w:val="fr-CH"/>
        </w:rPr>
        <w:t>’</w:t>
      </w:r>
      <w:r w:rsidRPr="004E5563">
        <w:rPr>
          <w:rFonts w:ascii="Times New Roman" w:hAnsi="Times New Roman"/>
          <w:sz w:val="24"/>
          <w:szCs w:val="24"/>
          <w:lang w:val="fr-CH"/>
        </w:rPr>
        <w:t>ont pas su graver dans leur école les marques de la valeur culturelle qui caractérise l</w:t>
      </w:r>
      <w:r w:rsidR="00252006">
        <w:rPr>
          <w:rFonts w:ascii="Times New Roman" w:hAnsi="Times New Roman"/>
          <w:sz w:val="24"/>
          <w:szCs w:val="24"/>
          <w:lang w:val="fr-CH"/>
        </w:rPr>
        <w:t>’</w:t>
      </w:r>
      <w:r w:rsidRPr="004E5563">
        <w:rPr>
          <w:rFonts w:ascii="Times New Roman" w:hAnsi="Times New Roman"/>
          <w:sz w:val="24"/>
          <w:szCs w:val="24"/>
          <w:lang w:val="fr-CH"/>
        </w:rPr>
        <w:t>enfant. Désorienté, perdu, l</w:t>
      </w:r>
      <w:r w:rsidR="00252006">
        <w:rPr>
          <w:rFonts w:ascii="Times New Roman" w:hAnsi="Times New Roman"/>
          <w:sz w:val="24"/>
          <w:szCs w:val="24"/>
          <w:lang w:val="fr-CH"/>
        </w:rPr>
        <w:t>’</w:t>
      </w:r>
      <w:r w:rsidRPr="004E5563">
        <w:rPr>
          <w:rFonts w:ascii="Times New Roman" w:hAnsi="Times New Roman"/>
          <w:sz w:val="24"/>
          <w:szCs w:val="24"/>
          <w:lang w:val="fr-CH"/>
        </w:rPr>
        <w:t xml:space="preserve">enfant africain échoue dans ce </w:t>
      </w:r>
      <w:r w:rsidRPr="004E5563">
        <w:rPr>
          <w:rFonts w:ascii="Times New Roman" w:hAnsi="Times New Roman"/>
          <w:sz w:val="24"/>
          <w:szCs w:val="24"/>
          <w:lang w:val="fr-CH"/>
        </w:rPr>
        <w:lastRenderedPageBreak/>
        <w:t>qu</w:t>
      </w:r>
      <w:r w:rsidR="00252006">
        <w:rPr>
          <w:rFonts w:ascii="Times New Roman" w:hAnsi="Times New Roman"/>
          <w:sz w:val="24"/>
          <w:szCs w:val="24"/>
          <w:lang w:val="fr-CH"/>
        </w:rPr>
        <w:t>’</w:t>
      </w:r>
      <w:r w:rsidRPr="004E5563">
        <w:rPr>
          <w:rFonts w:ascii="Times New Roman" w:hAnsi="Times New Roman"/>
          <w:sz w:val="24"/>
          <w:szCs w:val="24"/>
          <w:lang w:val="fr-CH"/>
        </w:rPr>
        <w:t>on lui exige à cause de tant de contradictions. Comme Boko (ibid.), nous constatons que l</w:t>
      </w:r>
      <w:r w:rsidR="00252006">
        <w:rPr>
          <w:rFonts w:ascii="Times New Roman" w:hAnsi="Times New Roman"/>
          <w:sz w:val="24"/>
          <w:szCs w:val="24"/>
          <w:lang w:val="fr-CH"/>
        </w:rPr>
        <w:t>’</w:t>
      </w:r>
      <w:r w:rsidRPr="004E5563">
        <w:rPr>
          <w:rFonts w:ascii="Times New Roman" w:hAnsi="Times New Roman"/>
          <w:sz w:val="24"/>
          <w:szCs w:val="24"/>
          <w:lang w:val="fr-CH"/>
        </w:rPr>
        <w:t>enfant qui n</w:t>
      </w:r>
      <w:r w:rsidR="00252006">
        <w:rPr>
          <w:rFonts w:ascii="Times New Roman" w:hAnsi="Times New Roman"/>
          <w:sz w:val="24"/>
          <w:szCs w:val="24"/>
          <w:lang w:val="fr-CH"/>
        </w:rPr>
        <w:t>’</w:t>
      </w:r>
      <w:r w:rsidRPr="004E5563">
        <w:rPr>
          <w:rFonts w:ascii="Times New Roman" w:hAnsi="Times New Roman"/>
          <w:sz w:val="24"/>
          <w:szCs w:val="24"/>
          <w:lang w:val="fr-CH"/>
        </w:rPr>
        <w:t>a pas le droit de donner son avis dans le milieu familial est appelé à argumenter à l</w:t>
      </w:r>
      <w:r w:rsidR="00252006">
        <w:rPr>
          <w:rFonts w:ascii="Times New Roman" w:hAnsi="Times New Roman"/>
          <w:sz w:val="24"/>
          <w:szCs w:val="24"/>
          <w:lang w:val="fr-CH"/>
        </w:rPr>
        <w:t>’</w:t>
      </w:r>
      <w:r w:rsidRPr="004E5563">
        <w:rPr>
          <w:rFonts w:ascii="Times New Roman" w:hAnsi="Times New Roman"/>
          <w:sz w:val="24"/>
          <w:szCs w:val="24"/>
          <w:lang w:val="fr-CH"/>
        </w:rPr>
        <w:t>école : qu</w:t>
      </w:r>
      <w:r w:rsidR="00252006">
        <w:rPr>
          <w:rFonts w:ascii="Times New Roman" w:hAnsi="Times New Roman"/>
          <w:sz w:val="24"/>
          <w:szCs w:val="24"/>
          <w:lang w:val="fr-CH"/>
        </w:rPr>
        <w:t>’</w:t>
      </w:r>
      <w:r w:rsidRPr="004E5563">
        <w:rPr>
          <w:rFonts w:ascii="Times New Roman" w:hAnsi="Times New Roman"/>
          <w:sz w:val="24"/>
          <w:szCs w:val="24"/>
          <w:lang w:val="fr-CH"/>
        </w:rPr>
        <w:t>attend-on de lui ?</w:t>
      </w:r>
      <w:r w:rsidRPr="004E5563">
        <w:rPr>
          <w:rFonts w:ascii="Times New Roman" w:hAnsi="Times New Roman"/>
          <w:sz w:val="24"/>
          <w:szCs w:val="24"/>
        </w:rPr>
        <w:t xml:space="preserve"> Nous pensons que le conflit des pratiques pédagogiques d</w:t>
      </w:r>
      <w:r w:rsidRPr="004E5563">
        <w:rPr>
          <w:rFonts w:ascii="Times New Roman" w:hAnsi="Times New Roman"/>
          <w:sz w:val="24"/>
          <w:szCs w:val="24"/>
        </w:rPr>
        <w:t>e</w:t>
      </w:r>
      <w:r w:rsidRPr="004E5563">
        <w:rPr>
          <w:rFonts w:ascii="Times New Roman" w:hAnsi="Times New Roman"/>
          <w:sz w:val="24"/>
          <w:szCs w:val="24"/>
        </w:rPr>
        <w:t>meurera tant qu</w:t>
      </w:r>
      <w:r w:rsidR="00252006">
        <w:rPr>
          <w:rFonts w:ascii="Times New Roman" w:hAnsi="Times New Roman"/>
          <w:sz w:val="24"/>
          <w:szCs w:val="24"/>
        </w:rPr>
        <w:t>’</w:t>
      </w:r>
      <w:r w:rsidRPr="004E5563">
        <w:rPr>
          <w:rFonts w:ascii="Times New Roman" w:hAnsi="Times New Roman"/>
          <w:sz w:val="24"/>
          <w:szCs w:val="24"/>
        </w:rPr>
        <w:t>on n</w:t>
      </w:r>
      <w:r w:rsidR="00252006">
        <w:rPr>
          <w:rFonts w:ascii="Times New Roman" w:hAnsi="Times New Roman"/>
          <w:sz w:val="24"/>
          <w:szCs w:val="24"/>
        </w:rPr>
        <w:t>’</w:t>
      </w:r>
      <w:r w:rsidRPr="004E5563">
        <w:rPr>
          <w:rFonts w:ascii="Times New Roman" w:hAnsi="Times New Roman"/>
          <w:sz w:val="24"/>
          <w:szCs w:val="24"/>
        </w:rPr>
        <w:t>aurait pas analysé réellement, à partir des traditions, ce qui correspo</w:t>
      </w:r>
      <w:r w:rsidRPr="004E5563">
        <w:rPr>
          <w:rFonts w:ascii="Times New Roman" w:hAnsi="Times New Roman"/>
          <w:sz w:val="24"/>
          <w:szCs w:val="24"/>
        </w:rPr>
        <w:t>n</w:t>
      </w:r>
      <w:r w:rsidRPr="004E5563">
        <w:rPr>
          <w:rFonts w:ascii="Times New Roman" w:hAnsi="Times New Roman"/>
          <w:sz w:val="24"/>
          <w:szCs w:val="24"/>
        </w:rPr>
        <w:t>drait comme pédagogie à l</w:t>
      </w:r>
      <w:r w:rsidR="00252006">
        <w:rPr>
          <w:rFonts w:ascii="Times New Roman" w:hAnsi="Times New Roman"/>
          <w:sz w:val="24"/>
          <w:szCs w:val="24"/>
        </w:rPr>
        <w:t>’</w:t>
      </w:r>
      <w:r w:rsidRPr="004E5563">
        <w:rPr>
          <w:rFonts w:ascii="Times New Roman" w:hAnsi="Times New Roman"/>
          <w:sz w:val="24"/>
          <w:szCs w:val="24"/>
        </w:rPr>
        <w:t>enfant béninois</w:t>
      </w:r>
      <w:r w:rsidRPr="004E5563">
        <w:rPr>
          <w:rStyle w:val="Appelnotedebasdep"/>
          <w:rFonts w:ascii="Times New Roman" w:hAnsi="Times New Roman"/>
          <w:sz w:val="24"/>
          <w:szCs w:val="24"/>
        </w:rPr>
        <w:footnoteReference w:id="70"/>
      </w:r>
      <w:r w:rsidRPr="004E5563">
        <w:rPr>
          <w:rFonts w:ascii="Times New Roman" w:hAnsi="Times New Roman"/>
          <w:sz w:val="24"/>
          <w:szCs w:val="24"/>
        </w:rPr>
        <w:t>.</w:t>
      </w:r>
    </w:p>
    <w:p w:rsidR="009202B9" w:rsidRDefault="009202B9" w:rsidP="009202B9">
      <w:pPr>
        <w:spacing w:before="120" w:after="0"/>
        <w:jc w:val="both"/>
        <w:rPr>
          <w:rFonts w:ascii="Times New Roman" w:hAnsi="Times New Roman"/>
          <w:sz w:val="24"/>
          <w:szCs w:val="24"/>
        </w:rPr>
      </w:pPr>
      <w:r w:rsidRPr="004E5563">
        <w:rPr>
          <w:rFonts w:ascii="Times New Roman" w:hAnsi="Times New Roman"/>
          <w:sz w:val="24"/>
          <w:szCs w:val="24"/>
        </w:rPr>
        <w:t>Dans la sphère éducative occidentale, soulignons que Claude Lessard (1998, cité par Beckers, 2002) abordait lui aussi les difficultés de l</w:t>
      </w:r>
      <w:r w:rsidR="00252006">
        <w:rPr>
          <w:rFonts w:ascii="Times New Roman" w:hAnsi="Times New Roman"/>
          <w:sz w:val="24"/>
          <w:szCs w:val="24"/>
        </w:rPr>
        <w:t>’</w:t>
      </w:r>
      <w:r w:rsidRPr="004E5563">
        <w:rPr>
          <w:rFonts w:ascii="Times New Roman" w:hAnsi="Times New Roman"/>
          <w:sz w:val="24"/>
          <w:szCs w:val="24"/>
        </w:rPr>
        <w:t>école qui n</w:t>
      </w:r>
      <w:r w:rsidR="00252006">
        <w:rPr>
          <w:rFonts w:ascii="Times New Roman" w:hAnsi="Times New Roman"/>
          <w:sz w:val="24"/>
          <w:szCs w:val="24"/>
        </w:rPr>
        <w:t>’</w:t>
      </w:r>
      <w:r w:rsidRPr="004E5563">
        <w:rPr>
          <w:rFonts w:ascii="Times New Roman" w:hAnsi="Times New Roman"/>
          <w:sz w:val="24"/>
          <w:szCs w:val="24"/>
        </w:rPr>
        <w:t>arrive pas à remplir son rôle de médi</w:t>
      </w:r>
      <w:r w:rsidRPr="004E5563">
        <w:rPr>
          <w:rFonts w:ascii="Times New Roman" w:hAnsi="Times New Roman"/>
          <w:sz w:val="24"/>
          <w:szCs w:val="24"/>
        </w:rPr>
        <w:t>a</w:t>
      </w:r>
      <w:r w:rsidRPr="004E5563">
        <w:rPr>
          <w:rFonts w:ascii="Times New Roman" w:hAnsi="Times New Roman"/>
          <w:sz w:val="24"/>
          <w:szCs w:val="24"/>
        </w:rPr>
        <w:t>tion culturelle auprès de tous les élèves</w:t>
      </w:r>
      <w:r>
        <w:rPr>
          <w:rFonts w:ascii="Times New Roman" w:hAnsi="Times New Roman"/>
          <w:sz w:val="24"/>
          <w:szCs w:val="24"/>
        </w:rPr>
        <w:t xml:space="preserve"> de toutes les classes sociales.</w:t>
      </w:r>
    </w:p>
    <w:p w:rsidR="006C3BB2" w:rsidRDefault="006C3BB2" w:rsidP="009202B9">
      <w:pPr>
        <w:spacing w:before="120" w:after="0"/>
        <w:jc w:val="both"/>
        <w:rPr>
          <w:rFonts w:ascii="Times New Roman" w:hAnsi="Times New Roman"/>
          <w:sz w:val="24"/>
          <w:szCs w:val="24"/>
        </w:rPr>
      </w:pPr>
    </w:p>
    <w:p w:rsidR="006C3BB2" w:rsidRPr="00700208" w:rsidRDefault="006C3BB2" w:rsidP="009202B9">
      <w:pPr>
        <w:spacing w:before="120" w:after="0"/>
        <w:jc w:val="both"/>
        <w:rPr>
          <w:rFonts w:ascii="Times New Roman" w:hAnsi="Times New Roman"/>
          <w:sz w:val="24"/>
          <w:szCs w:val="24"/>
        </w:rPr>
      </w:pPr>
    </w:p>
    <w:p w:rsidR="00166C79" w:rsidRPr="003E7B35" w:rsidRDefault="003E7B35" w:rsidP="009202B9">
      <w:pPr>
        <w:spacing w:before="120" w:after="0"/>
        <w:jc w:val="both"/>
        <w:rPr>
          <w:rFonts w:ascii="Times New Roman" w:hAnsi="Times New Roman"/>
          <w:b/>
          <w:sz w:val="32"/>
          <w:szCs w:val="32"/>
          <w:lang w:val="fr-BE"/>
        </w:rPr>
      </w:pPr>
      <w:r w:rsidRPr="003E7B35">
        <w:rPr>
          <w:rFonts w:ascii="Times New Roman" w:hAnsi="Times New Roman"/>
          <w:b/>
          <w:sz w:val="32"/>
          <w:szCs w:val="32"/>
          <w:lang w:val="fr-BE"/>
        </w:rPr>
        <w:t>4</w:t>
      </w:r>
      <w:r w:rsidR="00166C79" w:rsidRPr="003E7B35">
        <w:rPr>
          <w:rFonts w:ascii="Times New Roman" w:hAnsi="Times New Roman"/>
          <w:b/>
          <w:sz w:val="32"/>
          <w:szCs w:val="32"/>
          <w:lang w:val="fr-BE"/>
        </w:rPr>
        <w:t>.3.- La nécessité d</w:t>
      </w:r>
      <w:r w:rsidR="00252006" w:rsidRPr="003E7B35">
        <w:rPr>
          <w:rFonts w:ascii="Times New Roman" w:hAnsi="Times New Roman"/>
          <w:b/>
          <w:sz w:val="32"/>
          <w:szCs w:val="32"/>
          <w:lang w:val="fr-BE"/>
        </w:rPr>
        <w:t>’</w:t>
      </w:r>
      <w:r w:rsidR="00166C79" w:rsidRPr="003E7B35">
        <w:rPr>
          <w:rFonts w:ascii="Times New Roman" w:hAnsi="Times New Roman"/>
          <w:b/>
          <w:sz w:val="32"/>
          <w:szCs w:val="32"/>
          <w:lang w:val="fr-BE"/>
        </w:rPr>
        <w:t>une traduction opératoire de la nouvelle norme pédagogique</w:t>
      </w:r>
    </w:p>
    <w:p w:rsidR="00166C79" w:rsidRPr="006C3BB2" w:rsidRDefault="00166C79" w:rsidP="009202B9">
      <w:pPr>
        <w:spacing w:before="120" w:after="0"/>
        <w:jc w:val="both"/>
        <w:rPr>
          <w:rFonts w:ascii="Times New Roman" w:hAnsi="Times New Roman"/>
          <w:sz w:val="24"/>
          <w:szCs w:val="24"/>
          <w:lang w:val="fr-BE"/>
        </w:rPr>
      </w:pPr>
    </w:p>
    <w:p w:rsidR="00166C79" w:rsidRPr="004E5563" w:rsidRDefault="00166C79" w:rsidP="00166C79">
      <w:pPr>
        <w:spacing w:before="120" w:after="0"/>
        <w:jc w:val="both"/>
        <w:rPr>
          <w:rFonts w:ascii="Times New Roman" w:hAnsi="Times New Roman"/>
          <w:sz w:val="24"/>
          <w:szCs w:val="24"/>
        </w:rPr>
      </w:pPr>
      <w:r w:rsidRPr="004E5563">
        <w:rPr>
          <w:rFonts w:ascii="Times New Roman" w:hAnsi="Times New Roman"/>
          <w:sz w:val="24"/>
          <w:szCs w:val="24"/>
        </w:rPr>
        <w:t>L</w:t>
      </w:r>
      <w:r w:rsidR="00252006">
        <w:rPr>
          <w:rFonts w:ascii="Times New Roman" w:hAnsi="Times New Roman"/>
          <w:sz w:val="24"/>
          <w:szCs w:val="24"/>
        </w:rPr>
        <w:t>’</w:t>
      </w:r>
      <w:r w:rsidRPr="004E5563">
        <w:rPr>
          <w:rFonts w:ascii="Times New Roman" w:hAnsi="Times New Roman"/>
          <w:sz w:val="24"/>
          <w:szCs w:val="24"/>
        </w:rPr>
        <w:t>introduction de l</w:t>
      </w:r>
      <w:r w:rsidR="00252006">
        <w:rPr>
          <w:rFonts w:ascii="Times New Roman" w:hAnsi="Times New Roman"/>
          <w:sz w:val="24"/>
          <w:szCs w:val="24"/>
        </w:rPr>
        <w:t>’</w:t>
      </w:r>
      <w:r w:rsidRPr="004E5563">
        <w:rPr>
          <w:rFonts w:ascii="Times New Roman" w:hAnsi="Times New Roman"/>
          <w:sz w:val="24"/>
          <w:szCs w:val="24"/>
        </w:rPr>
        <w:t>approche par compétences dans l</w:t>
      </w:r>
      <w:r w:rsidR="00252006">
        <w:rPr>
          <w:rFonts w:ascii="Times New Roman" w:hAnsi="Times New Roman"/>
          <w:sz w:val="24"/>
          <w:szCs w:val="24"/>
        </w:rPr>
        <w:t>’</w:t>
      </w:r>
      <w:r w:rsidRPr="004E5563">
        <w:rPr>
          <w:rFonts w:ascii="Times New Roman" w:hAnsi="Times New Roman"/>
          <w:sz w:val="24"/>
          <w:szCs w:val="24"/>
        </w:rPr>
        <w:t>enseignement du français au Bénin s</w:t>
      </w:r>
      <w:r w:rsidR="00252006">
        <w:rPr>
          <w:rFonts w:ascii="Times New Roman" w:hAnsi="Times New Roman"/>
          <w:sz w:val="24"/>
          <w:szCs w:val="24"/>
        </w:rPr>
        <w:t>’</w:t>
      </w:r>
      <w:r w:rsidRPr="004E5563">
        <w:rPr>
          <w:rFonts w:ascii="Times New Roman" w:hAnsi="Times New Roman"/>
          <w:sz w:val="24"/>
          <w:szCs w:val="24"/>
        </w:rPr>
        <w:t>inscrit, nous l</w:t>
      </w:r>
      <w:r w:rsidR="00252006">
        <w:rPr>
          <w:rFonts w:ascii="Times New Roman" w:hAnsi="Times New Roman"/>
          <w:sz w:val="24"/>
          <w:szCs w:val="24"/>
        </w:rPr>
        <w:t>’</w:t>
      </w:r>
      <w:r w:rsidRPr="004E5563">
        <w:rPr>
          <w:rFonts w:ascii="Times New Roman" w:hAnsi="Times New Roman"/>
          <w:sz w:val="24"/>
          <w:szCs w:val="24"/>
        </w:rPr>
        <w:t>avons déjà précisé, sur un fond de vive polémique que nourrissent des ass</w:t>
      </w:r>
      <w:r w:rsidRPr="004E5563">
        <w:rPr>
          <w:rFonts w:ascii="Times New Roman" w:hAnsi="Times New Roman"/>
          <w:sz w:val="24"/>
          <w:szCs w:val="24"/>
        </w:rPr>
        <w:t>o</w:t>
      </w:r>
      <w:r w:rsidRPr="004E5563">
        <w:rPr>
          <w:rFonts w:ascii="Times New Roman" w:hAnsi="Times New Roman"/>
          <w:sz w:val="24"/>
          <w:szCs w:val="24"/>
        </w:rPr>
        <w:t>ciations de parents d</w:t>
      </w:r>
      <w:r w:rsidR="00252006">
        <w:rPr>
          <w:rFonts w:ascii="Times New Roman" w:hAnsi="Times New Roman"/>
          <w:sz w:val="24"/>
          <w:szCs w:val="24"/>
        </w:rPr>
        <w:t>’</w:t>
      </w:r>
      <w:r w:rsidRPr="004E5563">
        <w:rPr>
          <w:rFonts w:ascii="Times New Roman" w:hAnsi="Times New Roman"/>
          <w:sz w:val="24"/>
          <w:szCs w:val="24"/>
        </w:rPr>
        <w:t>élèves dénonçant la mort des ressources intellectuelles béninoises ou des journalistes s</w:t>
      </w:r>
      <w:r w:rsidR="00252006">
        <w:rPr>
          <w:rFonts w:ascii="Times New Roman" w:hAnsi="Times New Roman"/>
          <w:sz w:val="24"/>
          <w:szCs w:val="24"/>
        </w:rPr>
        <w:t>’</w:t>
      </w:r>
      <w:r w:rsidRPr="004E5563">
        <w:rPr>
          <w:rFonts w:ascii="Times New Roman" w:hAnsi="Times New Roman"/>
          <w:sz w:val="24"/>
          <w:szCs w:val="24"/>
        </w:rPr>
        <w:t>improvisant spécialistes en sciences de l</w:t>
      </w:r>
      <w:r w:rsidR="00252006">
        <w:rPr>
          <w:rFonts w:ascii="Times New Roman" w:hAnsi="Times New Roman"/>
          <w:sz w:val="24"/>
          <w:szCs w:val="24"/>
        </w:rPr>
        <w:t>’</w:t>
      </w:r>
      <w:r w:rsidRPr="004E5563">
        <w:rPr>
          <w:rFonts w:ascii="Times New Roman" w:hAnsi="Times New Roman"/>
          <w:sz w:val="24"/>
          <w:szCs w:val="24"/>
        </w:rPr>
        <w:t>éducation.</w:t>
      </w:r>
    </w:p>
    <w:p w:rsidR="00166C79" w:rsidRPr="004E5563" w:rsidRDefault="00166C79" w:rsidP="00166C79">
      <w:pPr>
        <w:spacing w:before="120" w:after="0"/>
        <w:jc w:val="both"/>
        <w:rPr>
          <w:rFonts w:ascii="Times New Roman" w:hAnsi="Times New Roman"/>
          <w:sz w:val="24"/>
          <w:szCs w:val="24"/>
        </w:rPr>
      </w:pPr>
      <w:r w:rsidRPr="004E5563">
        <w:rPr>
          <w:rFonts w:ascii="Times New Roman" w:hAnsi="Times New Roman"/>
          <w:sz w:val="24"/>
          <w:szCs w:val="24"/>
        </w:rPr>
        <w:t>« </w:t>
      </w:r>
      <w:r w:rsidRPr="00274A6C">
        <w:rPr>
          <w:rFonts w:ascii="Times New Roman" w:hAnsi="Times New Roman"/>
          <w:i/>
          <w:sz w:val="24"/>
          <w:szCs w:val="24"/>
        </w:rPr>
        <w:t>Dans une matière comme le français, les apprenants au premier cycle en général ne sont que la proie de la médiocrité intellectuelle </w:t>
      </w:r>
      <w:r w:rsidRPr="004E5563">
        <w:rPr>
          <w:rFonts w:ascii="Times New Roman" w:hAnsi="Times New Roman"/>
          <w:sz w:val="24"/>
          <w:szCs w:val="24"/>
        </w:rPr>
        <w:t>», écrit Kpogodo</w:t>
      </w:r>
      <w:r w:rsidRPr="004E5563">
        <w:rPr>
          <w:rStyle w:val="Appelnotedebasdep"/>
          <w:rFonts w:ascii="Times New Roman" w:hAnsi="Times New Roman"/>
          <w:sz w:val="24"/>
          <w:szCs w:val="24"/>
        </w:rPr>
        <w:footnoteReference w:id="71"/>
      </w:r>
      <w:r w:rsidRPr="004E5563">
        <w:rPr>
          <w:rFonts w:ascii="Times New Roman" w:hAnsi="Times New Roman"/>
          <w:sz w:val="24"/>
          <w:szCs w:val="24"/>
        </w:rPr>
        <w:t xml:space="preserve">. Selon </w:t>
      </w:r>
      <w:r>
        <w:rPr>
          <w:rFonts w:ascii="Times New Roman" w:hAnsi="Times New Roman"/>
          <w:sz w:val="24"/>
          <w:szCs w:val="24"/>
        </w:rPr>
        <w:t>lui</w:t>
      </w:r>
      <w:r w:rsidRPr="004E5563">
        <w:rPr>
          <w:rFonts w:ascii="Times New Roman" w:hAnsi="Times New Roman"/>
          <w:sz w:val="24"/>
          <w:szCs w:val="24"/>
        </w:rPr>
        <w:t>, les concepteurs de la nouvelle stratégie pédagogique n</w:t>
      </w:r>
      <w:r w:rsidR="00252006">
        <w:rPr>
          <w:rFonts w:ascii="Times New Roman" w:hAnsi="Times New Roman"/>
          <w:sz w:val="24"/>
          <w:szCs w:val="24"/>
        </w:rPr>
        <w:t>’</w:t>
      </w:r>
      <w:r w:rsidRPr="004E5563">
        <w:rPr>
          <w:rFonts w:ascii="Times New Roman" w:hAnsi="Times New Roman"/>
          <w:sz w:val="24"/>
          <w:szCs w:val="24"/>
        </w:rPr>
        <w:t>ont pas su garantir aux futurs cadres la capacité de lire et d</w:t>
      </w:r>
      <w:r w:rsidR="00252006">
        <w:rPr>
          <w:rFonts w:ascii="Times New Roman" w:hAnsi="Times New Roman"/>
          <w:sz w:val="24"/>
          <w:szCs w:val="24"/>
        </w:rPr>
        <w:t>’</w:t>
      </w:r>
      <w:r w:rsidRPr="004E5563">
        <w:rPr>
          <w:rFonts w:ascii="Times New Roman" w:hAnsi="Times New Roman"/>
          <w:sz w:val="24"/>
          <w:szCs w:val="24"/>
        </w:rPr>
        <w:t>écrire ou de manipuler le français de façon acceptable alors que le français est non seul</w:t>
      </w:r>
      <w:r w:rsidRPr="004E5563">
        <w:rPr>
          <w:rFonts w:ascii="Times New Roman" w:hAnsi="Times New Roman"/>
          <w:sz w:val="24"/>
          <w:szCs w:val="24"/>
        </w:rPr>
        <w:t>e</w:t>
      </w:r>
      <w:r w:rsidRPr="004E5563">
        <w:rPr>
          <w:rFonts w:ascii="Times New Roman" w:hAnsi="Times New Roman"/>
          <w:sz w:val="24"/>
          <w:szCs w:val="24"/>
        </w:rPr>
        <w:t xml:space="preserve">ment la langue de travail mais aussi celle des échanges entre les </w:t>
      </w:r>
      <w:r>
        <w:rPr>
          <w:rFonts w:ascii="Times New Roman" w:hAnsi="Times New Roman"/>
          <w:sz w:val="24"/>
          <w:szCs w:val="24"/>
        </w:rPr>
        <w:t>B</w:t>
      </w:r>
      <w:r w:rsidRPr="004E5563">
        <w:rPr>
          <w:rFonts w:ascii="Times New Roman" w:hAnsi="Times New Roman"/>
          <w:sz w:val="24"/>
          <w:szCs w:val="24"/>
        </w:rPr>
        <w:t>éninois et le reste du monde. Il dénonce la tendance des promoteurs de l</w:t>
      </w:r>
      <w:r w:rsidR="00252006">
        <w:rPr>
          <w:rFonts w:ascii="Times New Roman" w:hAnsi="Times New Roman"/>
          <w:sz w:val="24"/>
          <w:szCs w:val="24"/>
        </w:rPr>
        <w:t>’</w:t>
      </w:r>
      <w:r w:rsidRPr="004E5563">
        <w:rPr>
          <w:rFonts w:ascii="Times New Roman" w:hAnsi="Times New Roman"/>
          <w:sz w:val="24"/>
          <w:szCs w:val="24"/>
        </w:rPr>
        <w:t>APC à invoquer l</w:t>
      </w:r>
      <w:r w:rsidR="00252006">
        <w:rPr>
          <w:rFonts w:ascii="Times New Roman" w:hAnsi="Times New Roman"/>
          <w:sz w:val="24"/>
          <w:szCs w:val="24"/>
        </w:rPr>
        <w:t>’</w:t>
      </w:r>
      <w:r w:rsidRPr="004E5563">
        <w:rPr>
          <w:rFonts w:ascii="Times New Roman" w:hAnsi="Times New Roman"/>
          <w:sz w:val="24"/>
          <w:szCs w:val="24"/>
        </w:rPr>
        <w:t>argument que « </w:t>
      </w:r>
      <w:r w:rsidRPr="00274A6C">
        <w:rPr>
          <w:rFonts w:ascii="Times New Roman" w:hAnsi="Times New Roman"/>
          <w:i/>
          <w:sz w:val="24"/>
          <w:szCs w:val="24"/>
        </w:rPr>
        <w:t>le fra</w:t>
      </w:r>
      <w:r w:rsidRPr="00274A6C">
        <w:rPr>
          <w:rFonts w:ascii="Times New Roman" w:hAnsi="Times New Roman"/>
          <w:i/>
          <w:sz w:val="24"/>
          <w:szCs w:val="24"/>
        </w:rPr>
        <w:t>n</w:t>
      </w:r>
      <w:r w:rsidRPr="00274A6C">
        <w:rPr>
          <w:rFonts w:ascii="Times New Roman" w:hAnsi="Times New Roman"/>
          <w:i/>
          <w:sz w:val="24"/>
          <w:szCs w:val="24"/>
        </w:rPr>
        <w:t>çais n</w:t>
      </w:r>
      <w:r w:rsidR="00252006">
        <w:rPr>
          <w:rFonts w:ascii="Times New Roman" w:hAnsi="Times New Roman"/>
          <w:i/>
          <w:sz w:val="24"/>
          <w:szCs w:val="24"/>
        </w:rPr>
        <w:t>’</w:t>
      </w:r>
      <w:r w:rsidRPr="00274A6C">
        <w:rPr>
          <w:rFonts w:ascii="Times New Roman" w:hAnsi="Times New Roman"/>
          <w:i/>
          <w:sz w:val="24"/>
          <w:szCs w:val="24"/>
        </w:rPr>
        <w:t>est pas notre langue</w:t>
      </w:r>
      <w:r w:rsidRPr="004E5563">
        <w:rPr>
          <w:rFonts w:ascii="Times New Roman" w:hAnsi="Times New Roman"/>
          <w:sz w:val="24"/>
          <w:szCs w:val="24"/>
        </w:rPr>
        <w:t> » pour tolérer des fautes de tous genres. « </w:t>
      </w:r>
      <w:r w:rsidRPr="00274A6C">
        <w:rPr>
          <w:rFonts w:ascii="Times New Roman" w:hAnsi="Times New Roman"/>
          <w:i/>
          <w:sz w:val="24"/>
          <w:szCs w:val="24"/>
        </w:rPr>
        <w:t>Les pédagogues de l</w:t>
      </w:r>
      <w:r w:rsidR="00252006">
        <w:rPr>
          <w:rFonts w:ascii="Times New Roman" w:hAnsi="Times New Roman"/>
          <w:i/>
          <w:sz w:val="24"/>
          <w:szCs w:val="24"/>
        </w:rPr>
        <w:t>’</w:t>
      </w:r>
      <w:r w:rsidRPr="00274A6C">
        <w:rPr>
          <w:rFonts w:ascii="Times New Roman" w:hAnsi="Times New Roman"/>
          <w:i/>
          <w:sz w:val="24"/>
          <w:szCs w:val="24"/>
        </w:rPr>
        <w:t>approche par compétences ont passé le mot aux enseignants qu</w:t>
      </w:r>
      <w:r w:rsidR="00252006">
        <w:rPr>
          <w:rFonts w:ascii="Times New Roman" w:hAnsi="Times New Roman"/>
          <w:i/>
          <w:sz w:val="24"/>
          <w:szCs w:val="24"/>
        </w:rPr>
        <w:t>’</w:t>
      </w:r>
      <w:r w:rsidRPr="00274A6C">
        <w:rPr>
          <w:rFonts w:ascii="Times New Roman" w:hAnsi="Times New Roman"/>
          <w:i/>
          <w:sz w:val="24"/>
          <w:szCs w:val="24"/>
        </w:rPr>
        <w:t>ils forment périodiquement : l</w:t>
      </w:r>
      <w:r w:rsidR="00252006">
        <w:rPr>
          <w:rFonts w:ascii="Times New Roman" w:hAnsi="Times New Roman"/>
          <w:i/>
          <w:sz w:val="24"/>
          <w:szCs w:val="24"/>
        </w:rPr>
        <w:t>’</w:t>
      </w:r>
      <w:r w:rsidRPr="00274A6C">
        <w:rPr>
          <w:rFonts w:ascii="Times New Roman" w:hAnsi="Times New Roman"/>
          <w:i/>
          <w:sz w:val="24"/>
          <w:szCs w:val="24"/>
        </w:rPr>
        <w:t>essentiel n</w:t>
      </w:r>
      <w:r w:rsidR="00252006">
        <w:rPr>
          <w:rFonts w:ascii="Times New Roman" w:hAnsi="Times New Roman"/>
          <w:i/>
          <w:sz w:val="24"/>
          <w:szCs w:val="24"/>
        </w:rPr>
        <w:t>’</w:t>
      </w:r>
      <w:r w:rsidRPr="00274A6C">
        <w:rPr>
          <w:rFonts w:ascii="Times New Roman" w:hAnsi="Times New Roman"/>
          <w:i/>
          <w:sz w:val="24"/>
          <w:szCs w:val="24"/>
        </w:rPr>
        <w:t>est plus la forme mais le contenu. De sorte que dans une épreuve de Communic</w:t>
      </w:r>
      <w:r w:rsidRPr="00274A6C">
        <w:rPr>
          <w:rFonts w:ascii="Times New Roman" w:hAnsi="Times New Roman"/>
          <w:i/>
          <w:sz w:val="24"/>
          <w:szCs w:val="24"/>
        </w:rPr>
        <w:t>a</w:t>
      </w:r>
      <w:r w:rsidRPr="00274A6C">
        <w:rPr>
          <w:rFonts w:ascii="Times New Roman" w:hAnsi="Times New Roman"/>
          <w:i/>
          <w:sz w:val="24"/>
          <w:szCs w:val="24"/>
        </w:rPr>
        <w:t>tion écrite, l</w:t>
      </w:r>
      <w:r w:rsidR="00252006">
        <w:rPr>
          <w:rFonts w:ascii="Times New Roman" w:hAnsi="Times New Roman"/>
          <w:i/>
          <w:sz w:val="24"/>
          <w:szCs w:val="24"/>
        </w:rPr>
        <w:t>’</w:t>
      </w:r>
      <w:r w:rsidRPr="00274A6C">
        <w:rPr>
          <w:rFonts w:ascii="Times New Roman" w:hAnsi="Times New Roman"/>
          <w:i/>
          <w:sz w:val="24"/>
          <w:szCs w:val="24"/>
        </w:rPr>
        <w:t>ancienne Rédaction, un apprenant peut même se trouver à l</w:t>
      </w:r>
      <w:r w:rsidR="00252006">
        <w:rPr>
          <w:rFonts w:ascii="Times New Roman" w:hAnsi="Times New Roman"/>
          <w:i/>
          <w:sz w:val="24"/>
          <w:szCs w:val="24"/>
        </w:rPr>
        <w:t>’</w:t>
      </w:r>
      <w:r w:rsidRPr="00274A6C">
        <w:rPr>
          <w:rFonts w:ascii="Times New Roman" w:hAnsi="Times New Roman"/>
          <w:i/>
          <w:sz w:val="24"/>
          <w:szCs w:val="24"/>
        </w:rPr>
        <w:t xml:space="preserve">hors sujet et obtenir une moyenne confortable, tellement le barème ferme les yeux sur son incapacité à utiliser les </w:t>
      </w:r>
      <w:r w:rsidRPr="00274A6C">
        <w:rPr>
          <w:rFonts w:ascii="Times New Roman" w:hAnsi="Times New Roman"/>
          <w:i/>
          <w:sz w:val="24"/>
          <w:szCs w:val="24"/>
        </w:rPr>
        <w:lastRenderedPageBreak/>
        <w:t>genres masculin et féminin à leur bonne place dans les phrases, à faire valoir les accords de toutes sortes</w:t>
      </w:r>
      <w:r w:rsidRPr="004E5563">
        <w:rPr>
          <w:rFonts w:ascii="Times New Roman" w:hAnsi="Times New Roman"/>
          <w:sz w:val="24"/>
          <w:szCs w:val="24"/>
        </w:rPr>
        <w:t> » (ibid.). L</w:t>
      </w:r>
      <w:r w:rsidR="00252006">
        <w:rPr>
          <w:rFonts w:ascii="Times New Roman" w:hAnsi="Times New Roman"/>
          <w:sz w:val="24"/>
          <w:szCs w:val="24"/>
        </w:rPr>
        <w:t>’</w:t>
      </w:r>
      <w:r w:rsidRPr="004E5563">
        <w:rPr>
          <w:rFonts w:ascii="Times New Roman" w:hAnsi="Times New Roman"/>
          <w:sz w:val="24"/>
          <w:szCs w:val="24"/>
        </w:rPr>
        <w:t>auteur pose enfin le problème de la dictée et celui des travaux de recherche que les apprenants n</w:t>
      </w:r>
      <w:r w:rsidR="00252006">
        <w:rPr>
          <w:rFonts w:ascii="Times New Roman" w:hAnsi="Times New Roman"/>
          <w:sz w:val="24"/>
          <w:szCs w:val="24"/>
        </w:rPr>
        <w:t>’</w:t>
      </w:r>
      <w:r w:rsidRPr="004E5563">
        <w:rPr>
          <w:rFonts w:ascii="Times New Roman" w:hAnsi="Times New Roman"/>
          <w:sz w:val="24"/>
          <w:szCs w:val="24"/>
        </w:rPr>
        <w:t>effectuent pas, suggérant d</w:t>
      </w:r>
      <w:r w:rsidR="00252006">
        <w:rPr>
          <w:rFonts w:ascii="Times New Roman" w:hAnsi="Times New Roman"/>
          <w:sz w:val="24"/>
          <w:szCs w:val="24"/>
        </w:rPr>
        <w:t>’</w:t>
      </w:r>
      <w:r w:rsidRPr="004E5563">
        <w:rPr>
          <w:rFonts w:ascii="Times New Roman" w:hAnsi="Times New Roman"/>
          <w:sz w:val="24"/>
          <w:szCs w:val="24"/>
        </w:rPr>
        <w:t xml:space="preserve">en revenir à la méthode du </w:t>
      </w:r>
      <w:r w:rsidRPr="004E5563">
        <w:rPr>
          <w:rFonts w:ascii="Times New Roman" w:hAnsi="Times New Roman"/>
          <w:i/>
          <w:iCs/>
          <w:sz w:val="24"/>
          <w:szCs w:val="24"/>
        </w:rPr>
        <w:t>magi</w:t>
      </w:r>
      <w:r w:rsidRPr="004E5563">
        <w:rPr>
          <w:rFonts w:ascii="Times New Roman" w:hAnsi="Times New Roman"/>
          <w:i/>
          <w:iCs/>
          <w:sz w:val="24"/>
          <w:szCs w:val="24"/>
        </w:rPr>
        <w:t>s</w:t>
      </w:r>
      <w:r w:rsidRPr="004E5563">
        <w:rPr>
          <w:rFonts w:ascii="Times New Roman" w:hAnsi="Times New Roman"/>
          <w:i/>
          <w:iCs/>
          <w:sz w:val="24"/>
          <w:szCs w:val="24"/>
        </w:rPr>
        <w:t>ter dixit</w:t>
      </w:r>
      <w:r w:rsidRPr="004E5563">
        <w:rPr>
          <w:rFonts w:ascii="Times New Roman" w:hAnsi="Times New Roman"/>
          <w:sz w:val="24"/>
          <w:szCs w:val="24"/>
        </w:rPr>
        <w:t xml:space="preserve"> que l</w:t>
      </w:r>
      <w:r w:rsidR="00252006">
        <w:rPr>
          <w:rFonts w:ascii="Times New Roman" w:hAnsi="Times New Roman"/>
          <w:sz w:val="24"/>
          <w:szCs w:val="24"/>
        </w:rPr>
        <w:t>’</w:t>
      </w:r>
      <w:r w:rsidRPr="004E5563">
        <w:rPr>
          <w:rFonts w:ascii="Times New Roman" w:hAnsi="Times New Roman"/>
          <w:sz w:val="24"/>
          <w:szCs w:val="24"/>
        </w:rPr>
        <w:t>approche par compétences a bannie.</w:t>
      </w:r>
    </w:p>
    <w:p w:rsidR="00166C79" w:rsidRPr="004E5563" w:rsidRDefault="00166C79" w:rsidP="00166C79">
      <w:pPr>
        <w:spacing w:before="120" w:after="0"/>
        <w:jc w:val="both"/>
        <w:rPr>
          <w:rFonts w:ascii="Times New Roman" w:hAnsi="Times New Roman"/>
          <w:sz w:val="24"/>
          <w:szCs w:val="24"/>
          <w:lang w:val="fr-BE"/>
        </w:rPr>
      </w:pPr>
      <w:r w:rsidRPr="004E5563">
        <w:rPr>
          <w:rFonts w:ascii="Times New Roman" w:hAnsi="Times New Roman"/>
          <w:sz w:val="24"/>
          <w:szCs w:val="24"/>
        </w:rPr>
        <w:t>Dans ce débat où chacun se croit autorisé à intervenir, les experts locaux en sciences de l</w:t>
      </w:r>
      <w:r w:rsidR="00252006">
        <w:rPr>
          <w:rFonts w:ascii="Times New Roman" w:hAnsi="Times New Roman"/>
          <w:sz w:val="24"/>
          <w:szCs w:val="24"/>
        </w:rPr>
        <w:t>’</w:t>
      </w:r>
      <w:r w:rsidRPr="004E5563">
        <w:rPr>
          <w:rFonts w:ascii="Times New Roman" w:hAnsi="Times New Roman"/>
          <w:sz w:val="24"/>
          <w:szCs w:val="24"/>
        </w:rPr>
        <w:t xml:space="preserve">éducation </w:t>
      </w:r>
      <w:r w:rsidRPr="004E5563">
        <w:rPr>
          <w:rFonts w:ascii="Times New Roman" w:hAnsi="Times New Roman"/>
          <w:sz w:val="24"/>
          <w:szCs w:val="24"/>
          <w:lang w:val="fr-BE"/>
        </w:rPr>
        <w:t>peinent à se faire entendre : ils veulent convaincre un auditoire sceptique, arg</w:t>
      </w:r>
      <w:r w:rsidRPr="004E5563">
        <w:rPr>
          <w:rFonts w:ascii="Times New Roman" w:hAnsi="Times New Roman"/>
          <w:sz w:val="24"/>
          <w:szCs w:val="24"/>
          <w:lang w:val="fr-BE"/>
        </w:rPr>
        <w:t>u</w:t>
      </w:r>
      <w:r w:rsidRPr="004E5563">
        <w:rPr>
          <w:rFonts w:ascii="Times New Roman" w:hAnsi="Times New Roman"/>
          <w:sz w:val="24"/>
          <w:szCs w:val="24"/>
          <w:lang w:val="fr-BE"/>
        </w:rPr>
        <w:t>mentant sur les fondements, les enjeux et surtout la nécessité de se servir de l</w:t>
      </w:r>
      <w:r w:rsidR="00252006">
        <w:rPr>
          <w:rFonts w:ascii="Times New Roman" w:hAnsi="Times New Roman"/>
          <w:sz w:val="24"/>
          <w:szCs w:val="24"/>
          <w:lang w:val="fr-BE"/>
        </w:rPr>
        <w:t>’</w:t>
      </w:r>
      <w:r w:rsidRPr="004E5563">
        <w:rPr>
          <w:rFonts w:ascii="Times New Roman" w:hAnsi="Times New Roman"/>
          <w:sz w:val="24"/>
          <w:szCs w:val="24"/>
          <w:lang w:val="fr-BE"/>
        </w:rPr>
        <w:t>APC. Il s</w:t>
      </w:r>
      <w:r w:rsidR="00252006">
        <w:rPr>
          <w:rFonts w:ascii="Times New Roman" w:hAnsi="Times New Roman"/>
          <w:sz w:val="24"/>
          <w:szCs w:val="24"/>
          <w:lang w:val="fr-BE"/>
        </w:rPr>
        <w:t>’</w:t>
      </w:r>
      <w:r w:rsidRPr="004E5563">
        <w:rPr>
          <w:rFonts w:ascii="Times New Roman" w:hAnsi="Times New Roman"/>
          <w:sz w:val="24"/>
          <w:szCs w:val="24"/>
          <w:lang w:val="fr-BE"/>
        </w:rPr>
        <w:t>agit, pour eux, de former les élèves aux aptitudes requises par la nouvelle organisation des sociétés contemporaines, aptitudes que l</w:t>
      </w:r>
      <w:r w:rsidR="00252006">
        <w:rPr>
          <w:rFonts w:ascii="Times New Roman" w:hAnsi="Times New Roman"/>
          <w:sz w:val="24"/>
          <w:szCs w:val="24"/>
          <w:lang w:val="fr-BE"/>
        </w:rPr>
        <w:t>’</w:t>
      </w:r>
      <w:r w:rsidRPr="004E5563">
        <w:rPr>
          <w:rFonts w:ascii="Times New Roman" w:hAnsi="Times New Roman"/>
          <w:sz w:val="24"/>
          <w:szCs w:val="24"/>
          <w:lang w:val="fr-BE"/>
        </w:rPr>
        <w:t>enseignement général, dans la structuration de ses curricula et le contenu de ses programmes, ne parvient pas à faire acquérir.</w:t>
      </w:r>
    </w:p>
    <w:p w:rsidR="00166C79" w:rsidRPr="004E5563" w:rsidRDefault="00166C79" w:rsidP="00166C79">
      <w:pPr>
        <w:spacing w:before="120" w:after="0"/>
        <w:jc w:val="both"/>
        <w:rPr>
          <w:rFonts w:ascii="Times New Roman" w:hAnsi="Times New Roman"/>
          <w:sz w:val="24"/>
          <w:szCs w:val="24"/>
          <w:lang w:val="fr-CH"/>
        </w:rPr>
      </w:pPr>
      <w:r w:rsidRPr="004E5563">
        <w:rPr>
          <w:rFonts w:ascii="Times New Roman" w:hAnsi="Times New Roman"/>
          <w:sz w:val="24"/>
          <w:szCs w:val="24"/>
          <w:lang w:val="fr-CH"/>
        </w:rPr>
        <w:t>On peut à titre d</w:t>
      </w:r>
      <w:r w:rsidR="00252006">
        <w:rPr>
          <w:rFonts w:ascii="Times New Roman" w:hAnsi="Times New Roman"/>
          <w:sz w:val="24"/>
          <w:szCs w:val="24"/>
          <w:lang w:val="fr-CH"/>
        </w:rPr>
        <w:t>’</w:t>
      </w:r>
      <w:r w:rsidRPr="004E5563">
        <w:rPr>
          <w:rFonts w:ascii="Times New Roman" w:hAnsi="Times New Roman"/>
          <w:sz w:val="24"/>
          <w:szCs w:val="24"/>
          <w:lang w:val="fr-CH"/>
        </w:rPr>
        <w:t>exemple citer une recherche-évaluation réalisée par le BIEF</w:t>
      </w:r>
      <w:r w:rsidRPr="004E5563">
        <w:rPr>
          <w:rStyle w:val="Appelnotedebasdep"/>
          <w:rFonts w:ascii="Times New Roman" w:hAnsi="Times New Roman"/>
          <w:sz w:val="24"/>
          <w:szCs w:val="24"/>
          <w:lang w:val="fr-CH"/>
        </w:rPr>
        <w:footnoteReference w:id="72"/>
      </w:r>
      <w:r w:rsidRPr="004E5563">
        <w:rPr>
          <w:rFonts w:ascii="Times New Roman" w:hAnsi="Times New Roman"/>
          <w:sz w:val="24"/>
          <w:szCs w:val="24"/>
          <w:lang w:val="fr-CH"/>
        </w:rPr>
        <w:t xml:space="preserve"> sur l</w:t>
      </w:r>
      <w:r w:rsidR="00252006">
        <w:rPr>
          <w:rFonts w:ascii="Times New Roman" w:hAnsi="Times New Roman"/>
          <w:sz w:val="24"/>
          <w:szCs w:val="24"/>
          <w:lang w:val="fr-CH"/>
        </w:rPr>
        <w:t>’</w:t>
      </w:r>
      <w:r w:rsidRPr="004E5563">
        <w:rPr>
          <w:rFonts w:ascii="Times New Roman" w:hAnsi="Times New Roman"/>
          <w:sz w:val="24"/>
          <w:szCs w:val="24"/>
          <w:lang w:val="fr-CH"/>
        </w:rPr>
        <w:t>approche par les compétences de base à Madagascar, intitulée « Les premiers résultats de l</w:t>
      </w:r>
      <w:r w:rsidR="00252006">
        <w:rPr>
          <w:rFonts w:ascii="Times New Roman" w:hAnsi="Times New Roman"/>
          <w:sz w:val="24"/>
          <w:szCs w:val="24"/>
          <w:lang w:val="fr-CH"/>
        </w:rPr>
        <w:t>’</w:t>
      </w:r>
      <w:r w:rsidRPr="004E5563">
        <w:rPr>
          <w:rFonts w:ascii="Times New Roman" w:hAnsi="Times New Roman"/>
          <w:sz w:val="24"/>
          <w:szCs w:val="24"/>
          <w:lang w:val="fr-CH"/>
        </w:rPr>
        <w:t>APC : inv</w:t>
      </w:r>
      <w:r w:rsidRPr="004E5563">
        <w:rPr>
          <w:rFonts w:ascii="Times New Roman" w:hAnsi="Times New Roman"/>
          <w:sz w:val="24"/>
          <w:szCs w:val="24"/>
          <w:lang w:val="fr-CH"/>
        </w:rPr>
        <w:t>i</w:t>
      </w:r>
      <w:r w:rsidRPr="004E5563">
        <w:rPr>
          <w:rFonts w:ascii="Times New Roman" w:hAnsi="Times New Roman"/>
          <w:sz w:val="24"/>
          <w:szCs w:val="24"/>
          <w:lang w:val="fr-CH"/>
        </w:rPr>
        <w:t>tation à continuer »</w:t>
      </w:r>
      <w:r w:rsidRPr="004E5563">
        <w:rPr>
          <w:rStyle w:val="Appelnotedebasdep"/>
          <w:rFonts w:ascii="Times New Roman" w:hAnsi="Times New Roman"/>
          <w:sz w:val="24"/>
          <w:szCs w:val="24"/>
          <w:lang w:val="fr-CH"/>
        </w:rPr>
        <w:footnoteReference w:id="73"/>
      </w:r>
      <w:r w:rsidRPr="004E5563">
        <w:rPr>
          <w:rFonts w:ascii="Times New Roman" w:hAnsi="Times New Roman"/>
          <w:sz w:val="24"/>
          <w:szCs w:val="24"/>
          <w:lang w:val="fr-CH"/>
        </w:rPr>
        <w:t>. On y fait mention des bénéfices de la démarche : gains dans la maîtrise des acquis scolaires ; bénéfices accrus pour les élèves les plus faibles sans pénalisation des élèves forts ; efficacité et équité accrues, en ce sens que le coût de l</w:t>
      </w:r>
      <w:r w:rsidR="00252006">
        <w:rPr>
          <w:rFonts w:ascii="Times New Roman" w:hAnsi="Times New Roman"/>
          <w:sz w:val="24"/>
          <w:szCs w:val="24"/>
          <w:lang w:val="fr-CH"/>
        </w:rPr>
        <w:t>’</w:t>
      </w:r>
      <w:r w:rsidRPr="004E5563">
        <w:rPr>
          <w:rFonts w:ascii="Times New Roman" w:hAnsi="Times New Roman"/>
          <w:sz w:val="24"/>
          <w:szCs w:val="24"/>
          <w:lang w:val="fr-CH"/>
        </w:rPr>
        <w:t>éducation est réduit par la limitation du redoublement et qu</w:t>
      </w:r>
      <w:r w:rsidR="00252006">
        <w:rPr>
          <w:rFonts w:ascii="Times New Roman" w:hAnsi="Times New Roman"/>
          <w:sz w:val="24"/>
          <w:szCs w:val="24"/>
          <w:lang w:val="fr-CH"/>
        </w:rPr>
        <w:t>’</w:t>
      </w:r>
      <w:r w:rsidRPr="004E5563">
        <w:rPr>
          <w:rFonts w:ascii="Times New Roman" w:hAnsi="Times New Roman"/>
          <w:sz w:val="24"/>
          <w:szCs w:val="24"/>
          <w:lang w:val="fr-CH"/>
        </w:rPr>
        <w:t>à long terme l</w:t>
      </w:r>
      <w:r w:rsidR="00252006">
        <w:rPr>
          <w:rFonts w:ascii="Times New Roman" w:hAnsi="Times New Roman"/>
          <w:sz w:val="24"/>
          <w:szCs w:val="24"/>
          <w:lang w:val="fr-CH"/>
        </w:rPr>
        <w:t>’</w:t>
      </w:r>
      <w:r w:rsidRPr="004E5563">
        <w:rPr>
          <w:rFonts w:ascii="Times New Roman" w:hAnsi="Times New Roman"/>
          <w:sz w:val="24"/>
          <w:szCs w:val="24"/>
          <w:lang w:val="fr-CH"/>
        </w:rPr>
        <w:t>analphabétisme fonctionnel sera réduit ; mei</w:t>
      </w:r>
      <w:r w:rsidRPr="004E5563">
        <w:rPr>
          <w:rFonts w:ascii="Times New Roman" w:hAnsi="Times New Roman"/>
          <w:sz w:val="24"/>
          <w:szCs w:val="24"/>
          <w:lang w:val="fr-CH"/>
        </w:rPr>
        <w:t>l</w:t>
      </w:r>
      <w:r w:rsidRPr="004E5563">
        <w:rPr>
          <w:rFonts w:ascii="Times New Roman" w:hAnsi="Times New Roman"/>
          <w:sz w:val="24"/>
          <w:szCs w:val="24"/>
          <w:lang w:val="fr-CH"/>
        </w:rPr>
        <w:t>leure adéquation des élèves aux exigences des études supérieures et préparation effective au monde du travail.</w:t>
      </w:r>
    </w:p>
    <w:p w:rsidR="00166C79" w:rsidRPr="004E5563" w:rsidRDefault="00166C79" w:rsidP="00166C79">
      <w:pPr>
        <w:spacing w:before="120" w:after="0"/>
        <w:jc w:val="both"/>
        <w:rPr>
          <w:rFonts w:ascii="Times New Roman" w:hAnsi="Times New Roman"/>
          <w:sz w:val="24"/>
          <w:szCs w:val="24"/>
          <w:lang w:val="fr-BE"/>
        </w:rPr>
      </w:pPr>
      <w:r w:rsidRPr="004E5563">
        <w:rPr>
          <w:rFonts w:ascii="Times New Roman" w:hAnsi="Times New Roman"/>
          <w:sz w:val="24"/>
          <w:szCs w:val="24"/>
          <w:lang w:val="fr-BE"/>
        </w:rPr>
        <w:t>Mais, trop souvent, les propositions formulées par les experts restent à un (trop) haut niveau de généralité. C</w:t>
      </w:r>
      <w:r w:rsidR="00252006">
        <w:rPr>
          <w:rFonts w:ascii="Times New Roman" w:hAnsi="Times New Roman"/>
          <w:sz w:val="24"/>
          <w:szCs w:val="24"/>
          <w:lang w:val="fr-BE"/>
        </w:rPr>
        <w:t>’</w:t>
      </w:r>
      <w:r w:rsidRPr="004E5563">
        <w:rPr>
          <w:rFonts w:ascii="Times New Roman" w:hAnsi="Times New Roman"/>
          <w:sz w:val="24"/>
          <w:szCs w:val="24"/>
          <w:lang w:val="fr-BE"/>
        </w:rPr>
        <w:t>est d</w:t>
      </w:r>
      <w:r w:rsidR="00252006">
        <w:rPr>
          <w:rFonts w:ascii="Times New Roman" w:hAnsi="Times New Roman"/>
          <w:sz w:val="24"/>
          <w:szCs w:val="24"/>
          <w:lang w:val="fr-BE"/>
        </w:rPr>
        <w:t>’</w:t>
      </w:r>
      <w:r w:rsidRPr="004E5563">
        <w:rPr>
          <w:rFonts w:ascii="Times New Roman" w:hAnsi="Times New Roman"/>
          <w:sz w:val="24"/>
          <w:szCs w:val="24"/>
          <w:lang w:val="fr-BE"/>
        </w:rPr>
        <w:t>ailleurs ce qu</w:t>
      </w:r>
      <w:r w:rsidR="00252006">
        <w:rPr>
          <w:rFonts w:ascii="Times New Roman" w:hAnsi="Times New Roman"/>
          <w:sz w:val="24"/>
          <w:szCs w:val="24"/>
          <w:lang w:val="fr-BE"/>
        </w:rPr>
        <w:t>’</w:t>
      </w:r>
      <w:r w:rsidRPr="004E5563">
        <w:rPr>
          <w:rFonts w:ascii="Times New Roman" w:hAnsi="Times New Roman"/>
          <w:sz w:val="24"/>
          <w:szCs w:val="24"/>
          <w:lang w:val="fr-BE"/>
        </w:rPr>
        <w:t>avaient reproché des enseignants à Alain Rieunier, ps</w:t>
      </w:r>
      <w:r w:rsidRPr="004E5563">
        <w:rPr>
          <w:rFonts w:ascii="Times New Roman" w:hAnsi="Times New Roman"/>
          <w:sz w:val="24"/>
          <w:szCs w:val="24"/>
          <w:lang w:val="fr-BE"/>
        </w:rPr>
        <w:t>y</w:t>
      </w:r>
      <w:r w:rsidRPr="004E5563">
        <w:rPr>
          <w:rFonts w:ascii="Times New Roman" w:hAnsi="Times New Roman"/>
          <w:sz w:val="24"/>
          <w:szCs w:val="24"/>
          <w:lang w:val="fr-BE"/>
        </w:rPr>
        <w:t>chopédagogue et formateur de formateurs (notamment à l</w:t>
      </w:r>
      <w:r w:rsidR="00252006">
        <w:rPr>
          <w:rFonts w:ascii="Times New Roman" w:hAnsi="Times New Roman"/>
          <w:sz w:val="24"/>
          <w:szCs w:val="24"/>
          <w:lang w:val="fr-BE"/>
        </w:rPr>
        <w:t>’</w:t>
      </w:r>
      <w:r w:rsidRPr="004E5563">
        <w:rPr>
          <w:rFonts w:ascii="Times New Roman" w:hAnsi="Times New Roman"/>
          <w:sz w:val="24"/>
          <w:szCs w:val="24"/>
          <w:lang w:val="fr-BE"/>
        </w:rPr>
        <w:t>IPNETP d</w:t>
      </w:r>
      <w:r w:rsidR="00252006">
        <w:rPr>
          <w:rFonts w:ascii="Times New Roman" w:hAnsi="Times New Roman"/>
          <w:sz w:val="24"/>
          <w:szCs w:val="24"/>
          <w:lang w:val="fr-BE"/>
        </w:rPr>
        <w:t>’</w:t>
      </w:r>
      <w:r w:rsidRPr="004E5563">
        <w:rPr>
          <w:rFonts w:ascii="Times New Roman" w:hAnsi="Times New Roman"/>
          <w:sz w:val="24"/>
          <w:szCs w:val="24"/>
          <w:lang w:val="fr-BE"/>
        </w:rPr>
        <w:t>Abidjan), auteur de deux ouvrages consacrés à la préparation d</w:t>
      </w:r>
      <w:r w:rsidR="00252006">
        <w:rPr>
          <w:rFonts w:ascii="Times New Roman" w:hAnsi="Times New Roman"/>
          <w:sz w:val="24"/>
          <w:szCs w:val="24"/>
          <w:lang w:val="fr-BE"/>
        </w:rPr>
        <w:t>’</w:t>
      </w:r>
      <w:r w:rsidRPr="004E5563">
        <w:rPr>
          <w:rFonts w:ascii="Times New Roman" w:hAnsi="Times New Roman"/>
          <w:sz w:val="24"/>
          <w:szCs w:val="24"/>
          <w:lang w:val="fr-BE"/>
        </w:rPr>
        <w:t>une leçon : « </w:t>
      </w:r>
      <w:r w:rsidRPr="004E5563">
        <w:rPr>
          <w:rFonts w:ascii="Times New Roman" w:hAnsi="Times New Roman"/>
          <w:i/>
          <w:sz w:val="24"/>
          <w:szCs w:val="24"/>
          <w:lang w:val="fr-BE"/>
        </w:rPr>
        <w:t>J</w:t>
      </w:r>
      <w:r w:rsidR="00252006">
        <w:rPr>
          <w:rFonts w:ascii="Times New Roman" w:hAnsi="Times New Roman"/>
          <w:i/>
          <w:sz w:val="24"/>
          <w:szCs w:val="24"/>
          <w:lang w:val="fr-BE"/>
        </w:rPr>
        <w:t>’</w:t>
      </w:r>
      <w:r w:rsidRPr="004E5563">
        <w:rPr>
          <w:rFonts w:ascii="Times New Roman" w:hAnsi="Times New Roman"/>
          <w:i/>
          <w:sz w:val="24"/>
          <w:szCs w:val="24"/>
          <w:lang w:val="fr-BE"/>
        </w:rPr>
        <w:t>avais rédigé ces ouvrages à l</w:t>
      </w:r>
      <w:r w:rsidR="00252006">
        <w:rPr>
          <w:rFonts w:ascii="Times New Roman" w:hAnsi="Times New Roman"/>
          <w:i/>
          <w:sz w:val="24"/>
          <w:szCs w:val="24"/>
          <w:lang w:val="fr-BE"/>
        </w:rPr>
        <w:t>’</w:t>
      </w:r>
      <w:r w:rsidRPr="004E5563">
        <w:rPr>
          <w:rFonts w:ascii="Times New Roman" w:hAnsi="Times New Roman"/>
          <w:i/>
          <w:sz w:val="24"/>
          <w:szCs w:val="24"/>
          <w:lang w:val="fr-BE"/>
        </w:rPr>
        <w:t>intention des enseignants, mais ce sont des formateurs de formateurs et les inspecteurs qui constitu</w:t>
      </w:r>
      <w:r w:rsidRPr="004E5563">
        <w:rPr>
          <w:rFonts w:ascii="Times New Roman" w:hAnsi="Times New Roman"/>
          <w:i/>
          <w:sz w:val="24"/>
          <w:szCs w:val="24"/>
          <w:lang w:val="fr-BE"/>
        </w:rPr>
        <w:t>è</w:t>
      </w:r>
      <w:r w:rsidRPr="004E5563">
        <w:rPr>
          <w:rFonts w:ascii="Times New Roman" w:hAnsi="Times New Roman"/>
          <w:i/>
          <w:sz w:val="24"/>
          <w:szCs w:val="24"/>
          <w:lang w:val="fr-BE"/>
        </w:rPr>
        <w:t>rent l</w:t>
      </w:r>
      <w:r w:rsidR="00252006">
        <w:rPr>
          <w:rFonts w:ascii="Times New Roman" w:hAnsi="Times New Roman"/>
          <w:i/>
          <w:sz w:val="24"/>
          <w:szCs w:val="24"/>
          <w:lang w:val="fr-BE"/>
        </w:rPr>
        <w:t>’</w:t>
      </w:r>
      <w:r w:rsidRPr="004E5563">
        <w:rPr>
          <w:rFonts w:ascii="Times New Roman" w:hAnsi="Times New Roman"/>
          <w:i/>
          <w:sz w:val="24"/>
          <w:szCs w:val="24"/>
          <w:lang w:val="fr-BE"/>
        </w:rPr>
        <w:t>essentiel de mes acheteurs. Très intéressant ! dirent les formateurs et les inspecteurs. Trop théorique ! Fut le verdict des enseignants qui achètent l</w:t>
      </w:r>
      <w:r w:rsidR="00252006">
        <w:rPr>
          <w:rFonts w:ascii="Times New Roman" w:hAnsi="Times New Roman"/>
          <w:i/>
          <w:sz w:val="24"/>
          <w:szCs w:val="24"/>
          <w:lang w:val="fr-BE"/>
        </w:rPr>
        <w:t>’</w:t>
      </w:r>
      <w:r w:rsidRPr="004E5563">
        <w:rPr>
          <w:rFonts w:ascii="Times New Roman" w:hAnsi="Times New Roman"/>
          <w:i/>
          <w:sz w:val="24"/>
          <w:szCs w:val="24"/>
          <w:lang w:val="fr-BE"/>
        </w:rPr>
        <w:t>ouvrage, réunissez les exemples concrets de leçons, faites-en un ouvrage isolé, et peut-être que les enseignants intéressés par les exemples concrets auront envie de comprendre et liront alors la partie théorique que vous aviez d</w:t>
      </w:r>
      <w:r w:rsidR="00252006">
        <w:rPr>
          <w:rFonts w:ascii="Times New Roman" w:hAnsi="Times New Roman"/>
          <w:i/>
          <w:sz w:val="24"/>
          <w:szCs w:val="24"/>
          <w:lang w:val="fr-BE"/>
        </w:rPr>
        <w:t>’</w:t>
      </w:r>
      <w:r w:rsidRPr="004E5563">
        <w:rPr>
          <w:rFonts w:ascii="Times New Roman" w:hAnsi="Times New Roman"/>
          <w:i/>
          <w:sz w:val="24"/>
          <w:szCs w:val="24"/>
          <w:lang w:val="fr-BE"/>
        </w:rPr>
        <w:t>abord écrite à leur intention. Je me suis donc rendu aux arguments des praticiens et j</w:t>
      </w:r>
      <w:r w:rsidR="00252006">
        <w:rPr>
          <w:rFonts w:ascii="Times New Roman" w:hAnsi="Times New Roman"/>
          <w:i/>
          <w:sz w:val="24"/>
          <w:szCs w:val="24"/>
          <w:lang w:val="fr-BE"/>
        </w:rPr>
        <w:t>’</w:t>
      </w:r>
      <w:r w:rsidRPr="004E5563">
        <w:rPr>
          <w:rFonts w:ascii="Times New Roman" w:hAnsi="Times New Roman"/>
          <w:i/>
          <w:sz w:val="24"/>
          <w:szCs w:val="24"/>
          <w:lang w:val="fr-BE"/>
        </w:rPr>
        <w:t>ai rédigé l</w:t>
      </w:r>
      <w:r w:rsidR="00252006">
        <w:rPr>
          <w:rFonts w:ascii="Times New Roman" w:hAnsi="Times New Roman"/>
          <w:i/>
          <w:sz w:val="24"/>
          <w:szCs w:val="24"/>
          <w:lang w:val="fr-BE"/>
        </w:rPr>
        <w:t>’</w:t>
      </w:r>
      <w:r w:rsidRPr="004E5563">
        <w:rPr>
          <w:rFonts w:ascii="Times New Roman" w:hAnsi="Times New Roman"/>
          <w:i/>
          <w:sz w:val="24"/>
          <w:szCs w:val="24"/>
          <w:lang w:val="fr-BE"/>
        </w:rPr>
        <w:t>ouvrage que vous tenez entre les mains, ouvrage essentiellement constitué de préparations de leçons et des quelques éléments théoriques</w:t>
      </w:r>
      <w:r w:rsidRPr="004E5563">
        <w:rPr>
          <w:rFonts w:ascii="Times New Roman" w:hAnsi="Times New Roman"/>
          <w:sz w:val="24"/>
          <w:szCs w:val="24"/>
          <w:lang w:val="fr-BE"/>
        </w:rPr>
        <w:t> », écrit-il dans l</w:t>
      </w:r>
      <w:r w:rsidR="00252006">
        <w:rPr>
          <w:rFonts w:ascii="Times New Roman" w:hAnsi="Times New Roman"/>
          <w:sz w:val="24"/>
          <w:szCs w:val="24"/>
          <w:lang w:val="fr-BE"/>
        </w:rPr>
        <w:t>’</w:t>
      </w:r>
      <w:r w:rsidRPr="004E5563">
        <w:rPr>
          <w:rFonts w:ascii="Times New Roman" w:hAnsi="Times New Roman"/>
          <w:sz w:val="24"/>
          <w:szCs w:val="24"/>
          <w:lang w:val="fr-BE"/>
        </w:rPr>
        <w:t>avant-propos d</w:t>
      </w:r>
      <w:r w:rsidR="00252006">
        <w:rPr>
          <w:rFonts w:ascii="Times New Roman" w:hAnsi="Times New Roman"/>
          <w:sz w:val="24"/>
          <w:szCs w:val="24"/>
          <w:lang w:val="fr-BE"/>
        </w:rPr>
        <w:t>’</w:t>
      </w:r>
      <w:r w:rsidRPr="004E5563">
        <w:rPr>
          <w:rFonts w:ascii="Times New Roman" w:hAnsi="Times New Roman"/>
          <w:sz w:val="24"/>
          <w:szCs w:val="24"/>
          <w:lang w:val="fr-BE"/>
        </w:rPr>
        <w:t xml:space="preserve">un ouvrage à présent intitulé </w:t>
      </w:r>
      <w:r w:rsidRPr="004E5563">
        <w:rPr>
          <w:rFonts w:ascii="Times New Roman" w:hAnsi="Times New Roman"/>
          <w:i/>
          <w:sz w:val="24"/>
          <w:szCs w:val="24"/>
          <w:lang w:val="fr-BE"/>
        </w:rPr>
        <w:t>Préparer un cours. Applications pratiques</w:t>
      </w:r>
      <w:r w:rsidR="00D56314">
        <w:rPr>
          <w:rFonts w:ascii="Times New Roman" w:hAnsi="Times New Roman"/>
          <w:sz w:val="24"/>
          <w:szCs w:val="24"/>
          <w:lang w:val="fr-BE"/>
        </w:rPr>
        <w:t xml:space="preserve"> </w:t>
      </w:r>
      <w:r w:rsidRPr="004E5563">
        <w:rPr>
          <w:rFonts w:ascii="Times New Roman" w:hAnsi="Times New Roman"/>
          <w:sz w:val="24"/>
          <w:szCs w:val="24"/>
          <w:lang w:val="fr-BE"/>
        </w:rPr>
        <w:t>(Rieunier, 2000 : 15)</w:t>
      </w:r>
      <w:r w:rsidRPr="004E5563">
        <w:rPr>
          <w:rStyle w:val="Appelnotedebasdep"/>
          <w:rFonts w:ascii="Times New Roman" w:hAnsi="Times New Roman"/>
          <w:sz w:val="24"/>
          <w:szCs w:val="24"/>
          <w:lang w:val="fr-BE"/>
        </w:rPr>
        <w:footnoteReference w:id="74"/>
      </w:r>
      <w:r w:rsidR="00D56314">
        <w:rPr>
          <w:rFonts w:ascii="Times New Roman" w:hAnsi="Times New Roman"/>
          <w:sz w:val="24"/>
          <w:szCs w:val="24"/>
          <w:lang w:val="fr-BE"/>
        </w:rPr>
        <w:t>.</w:t>
      </w:r>
    </w:p>
    <w:p w:rsidR="00166C79" w:rsidRPr="004E5563" w:rsidRDefault="00166C79" w:rsidP="00166C79">
      <w:pPr>
        <w:spacing w:before="120" w:after="0"/>
        <w:jc w:val="both"/>
        <w:rPr>
          <w:rFonts w:ascii="Times New Roman" w:hAnsi="Times New Roman"/>
          <w:sz w:val="24"/>
          <w:szCs w:val="24"/>
          <w:lang w:val="fr-BE"/>
        </w:rPr>
      </w:pPr>
      <w:r w:rsidRPr="004E5563">
        <w:rPr>
          <w:rFonts w:ascii="Times New Roman" w:hAnsi="Times New Roman"/>
          <w:sz w:val="24"/>
          <w:szCs w:val="24"/>
          <w:lang w:val="fr-BE"/>
        </w:rPr>
        <w:t>Les enseignants béninois sont eux aussi demandeurs d</w:t>
      </w:r>
      <w:r w:rsidR="00252006">
        <w:rPr>
          <w:rFonts w:ascii="Times New Roman" w:hAnsi="Times New Roman"/>
          <w:sz w:val="24"/>
          <w:szCs w:val="24"/>
          <w:lang w:val="fr-BE"/>
        </w:rPr>
        <w:t>’</w:t>
      </w:r>
      <w:r w:rsidRPr="004E5563">
        <w:rPr>
          <w:rFonts w:ascii="Times New Roman" w:hAnsi="Times New Roman"/>
          <w:sz w:val="24"/>
          <w:szCs w:val="24"/>
          <w:lang w:val="fr-BE"/>
        </w:rPr>
        <w:t>une approche « moins théorique » : qu</w:t>
      </w:r>
      <w:r w:rsidR="00252006">
        <w:rPr>
          <w:rFonts w:ascii="Times New Roman" w:hAnsi="Times New Roman"/>
          <w:sz w:val="24"/>
          <w:szCs w:val="24"/>
          <w:lang w:val="fr-BE"/>
        </w:rPr>
        <w:t>’</w:t>
      </w:r>
      <w:r w:rsidRPr="004E5563">
        <w:rPr>
          <w:rFonts w:ascii="Times New Roman" w:hAnsi="Times New Roman"/>
          <w:sz w:val="24"/>
          <w:szCs w:val="24"/>
          <w:lang w:val="fr-BE"/>
        </w:rPr>
        <w:t>on les aide à monter convenablement leurs cours selon l</w:t>
      </w:r>
      <w:r w:rsidR="00252006">
        <w:rPr>
          <w:rFonts w:ascii="Times New Roman" w:hAnsi="Times New Roman"/>
          <w:sz w:val="24"/>
          <w:szCs w:val="24"/>
          <w:lang w:val="fr-BE"/>
        </w:rPr>
        <w:t>’</w:t>
      </w:r>
      <w:r w:rsidRPr="004E5563">
        <w:rPr>
          <w:rFonts w:ascii="Times New Roman" w:hAnsi="Times New Roman"/>
          <w:sz w:val="24"/>
          <w:szCs w:val="24"/>
          <w:lang w:val="fr-BE"/>
        </w:rPr>
        <w:t xml:space="preserve">approche par les compétences, </w:t>
      </w:r>
      <w:r w:rsidRPr="004E5563">
        <w:rPr>
          <w:rFonts w:ascii="Times New Roman" w:hAnsi="Times New Roman"/>
          <w:sz w:val="24"/>
          <w:szCs w:val="24"/>
          <w:lang w:val="fr-BE"/>
        </w:rPr>
        <w:lastRenderedPageBreak/>
        <w:t>qu</w:t>
      </w:r>
      <w:r w:rsidR="00252006">
        <w:rPr>
          <w:rFonts w:ascii="Times New Roman" w:hAnsi="Times New Roman"/>
          <w:sz w:val="24"/>
          <w:szCs w:val="24"/>
          <w:lang w:val="fr-BE"/>
        </w:rPr>
        <w:t>’</w:t>
      </w:r>
      <w:r w:rsidRPr="004E5563">
        <w:rPr>
          <w:rFonts w:ascii="Times New Roman" w:hAnsi="Times New Roman"/>
          <w:sz w:val="24"/>
          <w:szCs w:val="24"/>
          <w:lang w:val="fr-BE"/>
        </w:rPr>
        <w:t>on leur montre des modèles d</w:t>
      </w:r>
      <w:r w:rsidR="00252006">
        <w:rPr>
          <w:rFonts w:ascii="Times New Roman" w:hAnsi="Times New Roman"/>
          <w:sz w:val="24"/>
          <w:szCs w:val="24"/>
          <w:lang w:val="fr-BE"/>
        </w:rPr>
        <w:t>’</w:t>
      </w:r>
      <w:r w:rsidRPr="004E5563">
        <w:rPr>
          <w:rFonts w:ascii="Times New Roman" w:hAnsi="Times New Roman"/>
          <w:sz w:val="24"/>
          <w:szCs w:val="24"/>
          <w:lang w:val="fr-BE"/>
        </w:rPr>
        <w:t>évaluation. Les ressources semblent manquer lorsqu</w:t>
      </w:r>
      <w:r w:rsidR="00252006">
        <w:rPr>
          <w:rFonts w:ascii="Times New Roman" w:hAnsi="Times New Roman"/>
          <w:sz w:val="24"/>
          <w:szCs w:val="24"/>
          <w:lang w:val="fr-BE"/>
        </w:rPr>
        <w:t>’</w:t>
      </w:r>
      <w:r w:rsidRPr="004E5563">
        <w:rPr>
          <w:rFonts w:ascii="Times New Roman" w:hAnsi="Times New Roman"/>
          <w:sz w:val="24"/>
          <w:szCs w:val="24"/>
          <w:lang w:val="fr-BE"/>
        </w:rPr>
        <w:t>il s</w:t>
      </w:r>
      <w:r w:rsidR="00252006">
        <w:rPr>
          <w:rFonts w:ascii="Times New Roman" w:hAnsi="Times New Roman"/>
          <w:sz w:val="24"/>
          <w:szCs w:val="24"/>
          <w:lang w:val="fr-BE"/>
        </w:rPr>
        <w:t>’</w:t>
      </w:r>
      <w:r w:rsidRPr="004E5563">
        <w:rPr>
          <w:rFonts w:ascii="Times New Roman" w:hAnsi="Times New Roman"/>
          <w:sz w:val="24"/>
          <w:szCs w:val="24"/>
          <w:lang w:val="fr-BE"/>
        </w:rPr>
        <w:t>agit de « monter » une leçon, de concevoir son déroulement et les supports requis, de mesurer si les objectifs sont atteints ou non.</w:t>
      </w:r>
    </w:p>
    <w:p w:rsidR="00166C79" w:rsidRPr="004E5563" w:rsidRDefault="00166C79" w:rsidP="00166C79">
      <w:pPr>
        <w:spacing w:before="120" w:after="0"/>
        <w:jc w:val="both"/>
        <w:rPr>
          <w:rFonts w:ascii="Times New Roman" w:hAnsi="Times New Roman"/>
          <w:sz w:val="24"/>
          <w:szCs w:val="24"/>
        </w:rPr>
      </w:pPr>
      <w:r w:rsidRPr="004E5563">
        <w:rPr>
          <w:rFonts w:ascii="Times New Roman" w:hAnsi="Times New Roman"/>
          <w:sz w:val="24"/>
          <w:szCs w:val="24"/>
        </w:rPr>
        <w:t>Le manque de ressources pédagogiques et didactiques est moins aigu dans l</w:t>
      </w:r>
      <w:r w:rsidR="00252006">
        <w:rPr>
          <w:rFonts w:ascii="Times New Roman" w:hAnsi="Times New Roman"/>
          <w:sz w:val="24"/>
          <w:szCs w:val="24"/>
        </w:rPr>
        <w:t>’</w:t>
      </w:r>
      <w:r w:rsidRPr="004E5563">
        <w:rPr>
          <w:rFonts w:ascii="Times New Roman" w:hAnsi="Times New Roman"/>
          <w:sz w:val="24"/>
          <w:szCs w:val="24"/>
        </w:rPr>
        <w:t>enseignement primaire, parce que les bailleurs de fonds ont contribué aux équipements requis</w:t>
      </w:r>
      <w:r w:rsidRPr="004E5563">
        <w:rPr>
          <w:rStyle w:val="Appelnotedebasdep"/>
          <w:rFonts w:ascii="Times New Roman" w:hAnsi="Times New Roman"/>
          <w:sz w:val="24"/>
          <w:szCs w:val="24"/>
        </w:rPr>
        <w:footnoteReference w:id="75"/>
      </w:r>
      <w:r w:rsidRPr="004E5563">
        <w:rPr>
          <w:rFonts w:ascii="Times New Roman" w:hAnsi="Times New Roman"/>
          <w:sz w:val="24"/>
          <w:szCs w:val="24"/>
        </w:rPr>
        <w:t>. C</w:t>
      </w:r>
      <w:r w:rsidR="00252006">
        <w:rPr>
          <w:rFonts w:ascii="Times New Roman" w:hAnsi="Times New Roman"/>
          <w:sz w:val="24"/>
          <w:szCs w:val="24"/>
        </w:rPr>
        <w:t>’</w:t>
      </w:r>
      <w:r w:rsidRPr="004E5563">
        <w:rPr>
          <w:rFonts w:ascii="Times New Roman" w:hAnsi="Times New Roman"/>
          <w:sz w:val="24"/>
          <w:szCs w:val="24"/>
        </w:rPr>
        <w:t>est dans l</w:t>
      </w:r>
      <w:r w:rsidR="00252006">
        <w:rPr>
          <w:rFonts w:ascii="Times New Roman" w:hAnsi="Times New Roman"/>
          <w:sz w:val="24"/>
          <w:szCs w:val="24"/>
        </w:rPr>
        <w:t>’</w:t>
      </w:r>
      <w:r w:rsidRPr="004E5563">
        <w:rPr>
          <w:rFonts w:ascii="Times New Roman" w:hAnsi="Times New Roman"/>
          <w:sz w:val="24"/>
          <w:szCs w:val="24"/>
        </w:rPr>
        <w:t>enseignement secondaire, où la transition vers les NPE s</w:t>
      </w:r>
      <w:r w:rsidR="00252006">
        <w:rPr>
          <w:rFonts w:ascii="Times New Roman" w:hAnsi="Times New Roman"/>
          <w:sz w:val="24"/>
          <w:szCs w:val="24"/>
        </w:rPr>
        <w:t>’</w:t>
      </w:r>
      <w:r w:rsidRPr="004E5563">
        <w:rPr>
          <w:rFonts w:ascii="Times New Roman" w:hAnsi="Times New Roman"/>
          <w:sz w:val="24"/>
          <w:szCs w:val="24"/>
        </w:rPr>
        <w:t>est faite à grand-peine par manque de fonds, que les difficultés sont les plus vivement ressenties. Aucun outil didactique n</w:t>
      </w:r>
      <w:r w:rsidR="00252006">
        <w:rPr>
          <w:rFonts w:ascii="Times New Roman" w:hAnsi="Times New Roman"/>
          <w:sz w:val="24"/>
          <w:szCs w:val="24"/>
        </w:rPr>
        <w:t>’</w:t>
      </w:r>
      <w:r w:rsidRPr="004E5563">
        <w:rPr>
          <w:rFonts w:ascii="Times New Roman" w:hAnsi="Times New Roman"/>
          <w:sz w:val="24"/>
          <w:szCs w:val="24"/>
        </w:rPr>
        <w:t>a été mis à la disposition des enseignants pour la préparation et l</w:t>
      </w:r>
      <w:r w:rsidR="00252006">
        <w:rPr>
          <w:rFonts w:ascii="Times New Roman" w:hAnsi="Times New Roman"/>
          <w:sz w:val="24"/>
          <w:szCs w:val="24"/>
        </w:rPr>
        <w:t>’</w:t>
      </w:r>
      <w:r w:rsidRPr="004E5563">
        <w:rPr>
          <w:rFonts w:ascii="Times New Roman" w:hAnsi="Times New Roman"/>
          <w:sz w:val="24"/>
          <w:szCs w:val="24"/>
        </w:rPr>
        <w:t>animation des activités pédag</w:t>
      </w:r>
      <w:r w:rsidRPr="004E5563">
        <w:rPr>
          <w:rFonts w:ascii="Times New Roman" w:hAnsi="Times New Roman"/>
          <w:sz w:val="24"/>
          <w:szCs w:val="24"/>
        </w:rPr>
        <w:t>o</w:t>
      </w:r>
      <w:r w:rsidRPr="004E5563">
        <w:rPr>
          <w:rFonts w:ascii="Times New Roman" w:hAnsi="Times New Roman"/>
          <w:sz w:val="24"/>
          <w:szCs w:val="24"/>
        </w:rPr>
        <w:t>giques, et des apprenants pour le travail en classe. Aucune disposition n</w:t>
      </w:r>
      <w:r w:rsidR="00252006">
        <w:rPr>
          <w:rFonts w:ascii="Times New Roman" w:hAnsi="Times New Roman"/>
          <w:sz w:val="24"/>
          <w:szCs w:val="24"/>
        </w:rPr>
        <w:t>’</w:t>
      </w:r>
      <w:r w:rsidRPr="004E5563">
        <w:rPr>
          <w:rFonts w:ascii="Times New Roman" w:hAnsi="Times New Roman"/>
          <w:sz w:val="24"/>
          <w:szCs w:val="24"/>
        </w:rPr>
        <w:t>a été prise par les pouvoirs publics pour ne pas en arriver à cette situation de vide pédagogique. Alors, face à l</w:t>
      </w:r>
      <w:r w:rsidR="00252006">
        <w:rPr>
          <w:rFonts w:ascii="Times New Roman" w:hAnsi="Times New Roman"/>
          <w:sz w:val="24"/>
          <w:szCs w:val="24"/>
        </w:rPr>
        <w:t>’</w:t>
      </w:r>
      <w:r w:rsidRPr="004E5563">
        <w:rPr>
          <w:rFonts w:ascii="Times New Roman" w:hAnsi="Times New Roman"/>
          <w:sz w:val="24"/>
          <w:szCs w:val="24"/>
        </w:rPr>
        <w:t>obligation de changement, il a fallu faire preuve de créativité et d</w:t>
      </w:r>
      <w:r w:rsidR="00252006">
        <w:rPr>
          <w:rFonts w:ascii="Times New Roman" w:hAnsi="Times New Roman"/>
          <w:sz w:val="24"/>
          <w:szCs w:val="24"/>
        </w:rPr>
        <w:t>’</w:t>
      </w:r>
      <w:r w:rsidRPr="004E5563">
        <w:rPr>
          <w:rFonts w:ascii="Times New Roman" w:hAnsi="Times New Roman"/>
          <w:sz w:val="24"/>
          <w:szCs w:val="24"/>
        </w:rPr>
        <w:t>innovation. Chaque ense</w:t>
      </w:r>
      <w:r w:rsidRPr="004E5563">
        <w:rPr>
          <w:rFonts w:ascii="Times New Roman" w:hAnsi="Times New Roman"/>
          <w:sz w:val="24"/>
          <w:szCs w:val="24"/>
        </w:rPr>
        <w:t>i</w:t>
      </w:r>
      <w:r w:rsidRPr="004E5563">
        <w:rPr>
          <w:rFonts w:ascii="Times New Roman" w:hAnsi="Times New Roman"/>
          <w:sz w:val="24"/>
          <w:szCs w:val="24"/>
        </w:rPr>
        <w:t>gnant y est allé de son intuition. Il a fallu compter sur l</w:t>
      </w:r>
      <w:r w:rsidR="00252006">
        <w:rPr>
          <w:rFonts w:ascii="Times New Roman" w:hAnsi="Times New Roman"/>
          <w:sz w:val="24"/>
          <w:szCs w:val="24"/>
        </w:rPr>
        <w:t>’</w:t>
      </w:r>
      <w:r w:rsidRPr="004E5563">
        <w:rPr>
          <w:rFonts w:ascii="Times New Roman" w:hAnsi="Times New Roman"/>
          <w:sz w:val="24"/>
          <w:szCs w:val="24"/>
        </w:rPr>
        <w:t>initiative des plus courageux, qui os</w:t>
      </w:r>
      <w:r w:rsidRPr="004E5563">
        <w:rPr>
          <w:rFonts w:ascii="Times New Roman" w:hAnsi="Times New Roman"/>
          <w:sz w:val="24"/>
          <w:szCs w:val="24"/>
        </w:rPr>
        <w:t>è</w:t>
      </w:r>
      <w:r w:rsidRPr="004E5563">
        <w:rPr>
          <w:rFonts w:ascii="Times New Roman" w:hAnsi="Times New Roman"/>
          <w:sz w:val="24"/>
          <w:szCs w:val="24"/>
        </w:rPr>
        <w:t>rent « se jeter dans la gueule du loup »</w:t>
      </w:r>
      <w:r w:rsidRPr="004E5563">
        <w:rPr>
          <w:rStyle w:val="Appelnotedebasdep"/>
          <w:rFonts w:ascii="Times New Roman" w:hAnsi="Times New Roman"/>
          <w:sz w:val="24"/>
          <w:szCs w:val="24"/>
        </w:rPr>
        <w:footnoteReference w:id="76"/>
      </w:r>
      <w:r w:rsidRPr="004E5563">
        <w:rPr>
          <w:rFonts w:ascii="Times New Roman" w:hAnsi="Times New Roman"/>
          <w:sz w:val="24"/>
          <w:szCs w:val="24"/>
        </w:rPr>
        <w:t>.</w:t>
      </w:r>
    </w:p>
    <w:p w:rsidR="00166C79" w:rsidRPr="004E5563" w:rsidRDefault="00166C79" w:rsidP="00166C79">
      <w:pPr>
        <w:spacing w:before="120" w:after="0"/>
        <w:jc w:val="both"/>
        <w:rPr>
          <w:rFonts w:ascii="Times New Roman" w:hAnsi="Times New Roman"/>
          <w:sz w:val="24"/>
          <w:szCs w:val="24"/>
        </w:rPr>
      </w:pPr>
      <w:r w:rsidRPr="004E5563">
        <w:rPr>
          <w:rFonts w:ascii="Times New Roman" w:hAnsi="Times New Roman"/>
          <w:sz w:val="24"/>
          <w:szCs w:val="24"/>
        </w:rPr>
        <w:t>La Conférence des Ministres de l</w:t>
      </w:r>
      <w:r w:rsidR="00252006">
        <w:rPr>
          <w:rFonts w:ascii="Times New Roman" w:hAnsi="Times New Roman"/>
          <w:sz w:val="24"/>
          <w:szCs w:val="24"/>
        </w:rPr>
        <w:t>’</w:t>
      </w:r>
      <w:r w:rsidRPr="004E5563">
        <w:rPr>
          <w:rFonts w:ascii="Times New Roman" w:hAnsi="Times New Roman"/>
          <w:sz w:val="24"/>
          <w:szCs w:val="24"/>
        </w:rPr>
        <w:t>Education des pays ayant le français en partage (CONF</w:t>
      </w:r>
      <w:r w:rsidRPr="004E5563">
        <w:rPr>
          <w:rFonts w:ascii="Times New Roman" w:hAnsi="Times New Roman"/>
          <w:sz w:val="24"/>
          <w:szCs w:val="24"/>
        </w:rPr>
        <w:t>E</w:t>
      </w:r>
      <w:r w:rsidRPr="004E5563">
        <w:rPr>
          <w:rFonts w:ascii="Times New Roman" w:hAnsi="Times New Roman"/>
          <w:sz w:val="24"/>
          <w:szCs w:val="24"/>
        </w:rPr>
        <w:t>MEN) confirme le déficit de ressources didactiques, dans un rapport datant de 2010 : </w:t>
      </w:r>
      <w:r w:rsidRPr="00166C79">
        <w:rPr>
          <w:rFonts w:ascii="Times New Roman" w:hAnsi="Times New Roman"/>
          <w:sz w:val="24"/>
          <w:szCs w:val="24"/>
        </w:rPr>
        <w:t>« </w:t>
      </w:r>
      <w:r w:rsidRPr="005C5DEC">
        <w:rPr>
          <w:rFonts w:ascii="Times New Roman" w:hAnsi="Times New Roman"/>
          <w:sz w:val="24"/>
          <w:szCs w:val="24"/>
        </w:rPr>
        <w:t>Malgré des efforts réalisés pour doter les élèves de manuels scolaires, notamment dans les disciplines fondamentales, leur disponibilité et leur ratio demeurent faibles (…) S</w:t>
      </w:r>
      <w:r w:rsidRPr="005C5DEC">
        <w:rPr>
          <w:rFonts w:ascii="Times New Roman" w:hAnsi="Times New Roman"/>
          <w:sz w:val="24"/>
          <w:szCs w:val="24"/>
        </w:rPr>
        <w:t>e</w:t>
      </w:r>
      <w:r w:rsidRPr="005C5DEC">
        <w:rPr>
          <w:rFonts w:ascii="Times New Roman" w:hAnsi="Times New Roman"/>
          <w:sz w:val="24"/>
          <w:szCs w:val="24"/>
        </w:rPr>
        <w:t>lon les études PASEC réalisées dans certains pays africains membres de la CONFEMEN, un élève sur trois possède un manuel et plusieurs enseignants ne disposent pas d</w:t>
      </w:r>
      <w:r w:rsidR="00252006">
        <w:rPr>
          <w:rFonts w:ascii="Times New Roman" w:hAnsi="Times New Roman"/>
          <w:sz w:val="24"/>
          <w:szCs w:val="24"/>
        </w:rPr>
        <w:t>’</w:t>
      </w:r>
      <w:r w:rsidRPr="005C5DEC">
        <w:rPr>
          <w:rFonts w:ascii="Times New Roman" w:hAnsi="Times New Roman"/>
          <w:sz w:val="24"/>
          <w:szCs w:val="24"/>
        </w:rPr>
        <w:t>outils pédag</w:t>
      </w:r>
      <w:r w:rsidRPr="005C5DEC">
        <w:rPr>
          <w:rFonts w:ascii="Times New Roman" w:hAnsi="Times New Roman"/>
          <w:sz w:val="24"/>
          <w:szCs w:val="24"/>
        </w:rPr>
        <w:t>o</w:t>
      </w:r>
      <w:r w:rsidRPr="005C5DEC">
        <w:rPr>
          <w:rFonts w:ascii="Times New Roman" w:hAnsi="Times New Roman"/>
          <w:sz w:val="24"/>
          <w:szCs w:val="24"/>
        </w:rPr>
        <w:t>giques ni de documents de référence pour leur enseignement (…) Il existe également un manque de coordination entre l</w:t>
      </w:r>
      <w:r w:rsidR="00252006">
        <w:rPr>
          <w:rFonts w:ascii="Times New Roman" w:hAnsi="Times New Roman"/>
          <w:sz w:val="24"/>
          <w:szCs w:val="24"/>
        </w:rPr>
        <w:t>’</w:t>
      </w:r>
      <w:r w:rsidRPr="005C5DEC">
        <w:rPr>
          <w:rFonts w:ascii="Times New Roman" w:hAnsi="Times New Roman"/>
          <w:sz w:val="24"/>
          <w:szCs w:val="24"/>
        </w:rPr>
        <w:t>élaboration des programmes d</w:t>
      </w:r>
      <w:r w:rsidR="00252006">
        <w:rPr>
          <w:rFonts w:ascii="Times New Roman" w:hAnsi="Times New Roman"/>
          <w:sz w:val="24"/>
          <w:szCs w:val="24"/>
        </w:rPr>
        <w:t>’</w:t>
      </w:r>
      <w:r w:rsidRPr="005C5DEC">
        <w:rPr>
          <w:rFonts w:ascii="Times New Roman" w:hAnsi="Times New Roman"/>
          <w:sz w:val="24"/>
          <w:szCs w:val="24"/>
        </w:rPr>
        <w:t>études et celle des manuels scolaires, ayant un impact sur la qualité et la pertinence de ces manuels</w:t>
      </w:r>
      <w:r w:rsidRPr="00166C79">
        <w:rPr>
          <w:rFonts w:ascii="Times New Roman" w:hAnsi="Times New Roman"/>
          <w:sz w:val="24"/>
          <w:szCs w:val="24"/>
        </w:rPr>
        <w:t> »</w:t>
      </w:r>
      <w:r w:rsidRPr="004E5563">
        <w:rPr>
          <w:rFonts w:ascii="Times New Roman" w:hAnsi="Times New Roman"/>
          <w:sz w:val="24"/>
          <w:szCs w:val="24"/>
        </w:rPr>
        <w:t xml:space="preserve"> (CONFEMEN, 2010 : 11)</w:t>
      </w:r>
      <w:r w:rsidRPr="004E5563">
        <w:rPr>
          <w:rStyle w:val="Appelnotedebasdep"/>
          <w:rFonts w:ascii="Times New Roman" w:hAnsi="Times New Roman"/>
          <w:sz w:val="24"/>
          <w:szCs w:val="24"/>
        </w:rPr>
        <w:footnoteReference w:id="77"/>
      </w:r>
      <w:r w:rsidRPr="004E5563">
        <w:rPr>
          <w:rFonts w:ascii="Times New Roman" w:hAnsi="Times New Roman"/>
          <w:sz w:val="24"/>
          <w:szCs w:val="24"/>
        </w:rPr>
        <w:t>.</w:t>
      </w:r>
    </w:p>
    <w:p w:rsidR="00166C79" w:rsidRPr="004E5563" w:rsidRDefault="00166C79" w:rsidP="00166C79">
      <w:pPr>
        <w:spacing w:before="120" w:after="0"/>
        <w:jc w:val="both"/>
        <w:rPr>
          <w:rFonts w:ascii="Times New Roman" w:hAnsi="Times New Roman"/>
          <w:sz w:val="24"/>
          <w:szCs w:val="24"/>
        </w:rPr>
      </w:pPr>
      <w:r w:rsidRPr="004E5563">
        <w:rPr>
          <w:rFonts w:ascii="Times New Roman" w:hAnsi="Times New Roman"/>
          <w:sz w:val="24"/>
          <w:szCs w:val="24"/>
        </w:rPr>
        <w:t>Le service de pilotage des programmes d</w:t>
      </w:r>
      <w:r w:rsidR="00252006">
        <w:rPr>
          <w:rFonts w:ascii="Times New Roman" w:hAnsi="Times New Roman"/>
          <w:sz w:val="24"/>
          <w:szCs w:val="24"/>
        </w:rPr>
        <w:t>’</w:t>
      </w:r>
      <w:r w:rsidRPr="004E5563">
        <w:rPr>
          <w:rFonts w:ascii="Times New Roman" w:hAnsi="Times New Roman"/>
          <w:sz w:val="24"/>
          <w:szCs w:val="24"/>
        </w:rPr>
        <w:t>études de la Direction de l</w:t>
      </w:r>
      <w:r w:rsidR="00252006">
        <w:rPr>
          <w:rFonts w:ascii="Times New Roman" w:hAnsi="Times New Roman"/>
          <w:sz w:val="24"/>
          <w:szCs w:val="24"/>
        </w:rPr>
        <w:t>’</w:t>
      </w:r>
      <w:r w:rsidRPr="004E5563">
        <w:rPr>
          <w:rFonts w:ascii="Times New Roman" w:hAnsi="Times New Roman"/>
          <w:sz w:val="24"/>
          <w:szCs w:val="24"/>
        </w:rPr>
        <w:t>Inspection Pédagogique (DIP), service dépendant du Ministère de l</w:t>
      </w:r>
      <w:r w:rsidR="00252006">
        <w:rPr>
          <w:rFonts w:ascii="Times New Roman" w:hAnsi="Times New Roman"/>
          <w:sz w:val="24"/>
          <w:szCs w:val="24"/>
        </w:rPr>
        <w:t>’</w:t>
      </w:r>
      <w:r w:rsidRPr="004E5563">
        <w:rPr>
          <w:rFonts w:ascii="Times New Roman" w:hAnsi="Times New Roman"/>
          <w:sz w:val="24"/>
          <w:szCs w:val="24"/>
        </w:rPr>
        <w:t>Enseignement Secondaire reconnaît lui aussi l</w:t>
      </w:r>
      <w:r w:rsidR="00252006">
        <w:rPr>
          <w:rFonts w:ascii="Times New Roman" w:hAnsi="Times New Roman"/>
          <w:sz w:val="24"/>
          <w:szCs w:val="24"/>
        </w:rPr>
        <w:t>’</w:t>
      </w:r>
      <w:r w:rsidRPr="004E5563">
        <w:rPr>
          <w:rFonts w:ascii="Times New Roman" w:hAnsi="Times New Roman"/>
          <w:sz w:val="24"/>
          <w:szCs w:val="24"/>
        </w:rPr>
        <w:t xml:space="preserve">insuffisance des moyens mis en œuvre :  </w:t>
      </w:r>
      <w:r w:rsidRPr="00166C79">
        <w:rPr>
          <w:rFonts w:ascii="Times New Roman" w:hAnsi="Times New Roman"/>
          <w:sz w:val="24"/>
          <w:szCs w:val="24"/>
        </w:rPr>
        <w:t>« </w:t>
      </w:r>
      <w:r w:rsidRPr="005C5DEC">
        <w:rPr>
          <w:rFonts w:ascii="Times New Roman" w:hAnsi="Times New Roman"/>
          <w:sz w:val="24"/>
          <w:szCs w:val="24"/>
        </w:rPr>
        <w:t>Si avec cette approche, l</w:t>
      </w:r>
      <w:r w:rsidR="00252006">
        <w:rPr>
          <w:rFonts w:ascii="Times New Roman" w:hAnsi="Times New Roman"/>
          <w:sz w:val="24"/>
          <w:szCs w:val="24"/>
        </w:rPr>
        <w:t>’</w:t>
      </w:r>
      <w:r w:rsidRPr="005C5DEC">
        <w:rPr>
          <w:rFonts w:ascii="Times New Roman" w:hAnsi="Times New Roman"/>
          <w:sz w:val="24"/>
          <w:szCs w:val="24"/>
        </w:rPr>
        <w:t xml:space="preserve">extension au secondaire </w:t>
      </w:r>
      <w:r w:rsidRPr="005C5DEC">
        <w:rPr>
          <w:rFonts w:ascii="Times New Roman" w:hAnsi="Times New Roman"/>
          <w:sz w:val="24"/>
          <w:szCs w:val="24"/>
        </w:rPr>
        <w:lastRenderedPageBreak/>
        <w:t>s</w:t>
      </w:r>
      <w:r w:rsidR="00252006">
        <w:rPr>
          <w:rFonts w:ascii="Times New Roman" w:hAnsi="Times New Roman"/>
          <w:sz w:val="24"/>
          <w:szCs w:val="24"/>
        </w:rPr>
        <w:t>’</w:t>
      </w:r>
      <w:r w:rsidRPr="005C5DEC">
        <w:rPr>
          <w:rFonts w:ascii="Times New Roman" w:hAnsi="Times New Roman"/>
          <w:sz w:val="24"/>
          <w:szCs w:val="24"/>
        </w:rPr>
        <w:t>est amorcée et poursuivie sans interruption, il n</w:t>
      </w:r>
      <w:r w:rsidR="00252006">
        <w:rPr>
          <w:rFonts w:ascii="Times New Roman" w:hAnsi="Times New Roman"/>
          <w:sz w:val="24"/>
          <w:szCs w:val="24"/>
        </w:rPr>
        <w:t>’</w:t>
      </w:r>
      <w:r w:rsidRPr="005C5DEC">
        <w:rPr>
          <w:rFonts w:ascii="Times New Roman" w:hAnsi="Times New Roman"/>
          <w:sz w:val="24"/>
          <w:szCs w:val="24"/>
        </w:rPr>
        <w:t>en demeure pas moins que les ressources limitées mises à disposition constituaient un frein pour l</w:t>
      </w:r>
      <w:r w:rsidR="00252006">
        <w:rPr>
          <w:rFonts w:ascii="Times New Roman" w:hAnsi="Times New Roman"/>
          <w:sz w:val="24"/>
          <w:szCs w:val="24"/>
        </w:rPr>
        <w:t>’</w:t>
      </w:r>
      <w:r w:rsidRPr="005C5DEC">
        <w:rPr>
          <w:rFonts w:ascii="Times New Roman" w:hAnsi="Times New Roman"/>
          <w:sz w:val="24"/>
          <w:szCs w:val="24"/>
        </w:rPr>
        <w:t>édition et la multiplication des pr</w:t>
      </w:r>
      <w:r w:rsidRPr="005C5DEC">
        <w:rPr>
          <w:rFonts w:ascii="Times New Roman" w:hAnsi="Times New Roman"/>
          <w:sz w:val="24"/>
          <w:szCs w:val="24"/>
        </w:rPr>
        <w:t>o</w:t>
      </w:r>
      <w:r w:rsidRPr="005C5DEC">
        <w:rPr>
          <w:rFonts w:ascii="Times New Roman" w:hAnsi="Times New Roman"/>
          <w:sz w:val="24"/>
          <w:szCs w:val="24"/>
        </w:rPr>
        <w:t>grammes d</w:t>
      </w:r>
      <w:r w:rsidR="00252006">
        <w:rPr>
          <w:rFonts w:ascii="Times New Roman" w:hAnsi="Times New Roman"/>
          <w:sz w:val="24"/>
          <w:szCs w:val="24"/>
        </w:rPr>
        <w:t>’</w:t>
      </w:r>
      <w:r w:rsidRPr="005C5DEC">
        <w:rPr>
          <w:rFonts w:ascii="Times New Roman" w:hAnsi="Times New Roman"/>
          <w:sz w:val="24"/>
          <w:szCs w:val="24"/>
        </w:rPr>
        <w:t>études et guides pédagogiques en nombre suffisant. De même, les documents d</w:t>
      </w:r>
      <w:r w:rsidR="00252006">
        <w:rPr>
          <w:rFonts w:ascii="Times New Roman" w:hAnsi="Times New Roman"/>
          <w:sz w:val="24"/>
          <w:szCs w:val="24"/>
        </w:rPr>
        <w:t>’</w:t>
      </w:r>
      <w:r w:rsidRPr="005C5DEC">
        <w:rPr>
          <w:rFonts w:ascii="Times New Roman" w:hAnsi="Times New Roman"/>
          <w:sz w:val="24"/>
          <w:szCs w:val="24"/>
        </w:rPr>
        <w:t>accompagnement qui devraient être conçus pour faciliter les apprentissages ne l</w:t>
      </w:r>
      <w:r w:rsidR="00252006">
        <w:rPr>
          <w:rFonts w:ascii="Times New Roman" w:hAnsi="Times New Roman"/>
          <w:sz w:val="24"/>
          <w:szCs w:val="24"/>
        </w:rPr>
        <w:t>’</w:t>
      </w:r>
      <w:r w:rsidRPr="005C5DEC">
        <w:rPr>
          <w:rFonts w:ascii="Times New Roman" w:hAnsi="Times New Roman"/>
          <w:sz w:val="24"/>
          <w:szCs w:val="24"/>
        </w:rPr>
        <w:t>avaient jamais été par défaut de ressources financières</w:t>
      </w:r>
      <w:r w:rsidRPr="00166C79">
        <w:rPr>
          <w:rFonts w:ascii="Times New Roman" w:hAnsi="Times New Roman"/>
          <w:sz w:val="24"/>
          <w:szCs w:val="24"/>
        </w:rPr>
        <w:t> »</w:t>
      </w:r>
      <w:r w:rsidRPr="004E5563">
        <w:rPr>
          <w:rFonts w:ascii="Times New Roman" w:hAnsi="Times New Roman"/>
          <w:sz w:val="24"/>
          <w:szCs w:val="24"/>
        </w:rPr>
        <w:t xml:space="preserve"> (DIP, 2009 : 6)</w:t>
      </w:r>
      <w:r w:rsidRPr="004E5563">
        <w:rPr>
          <w:rStyle w:val="Appelnotedebasdep"/>
          <w:rFonts w:ascii="Times New Roman" w:hAnsi="Times New Roman"/>
          <w:sz w:val="24"/>
          <w:szCs w:val="24"/>
        </w:rPr>
        <w:footnoteReference w:id="78"/>
      </w:r>
      <w:r w:rsidRPr="004E5563">
        <w:rPr>
          <w:rFonts w:ascii="Times New Roman" w:hAnsi="Times New Roman"/>
          <w:sz w:val="24"/>
          <w:szCs w:val="24"/>
        </w:rPr>
        <w:t>.</w:t>
      </w:r>
    </w:p>
    <w:p w:rsidR="00166C79" w:rsidRPr="004E5563" w:rsidRDefault="00166C79" w:rsidP="00166C79">
      <w:pPr>
        <w:spacing w:before="120" w:after="0"/>
        <w:jc w:val="both"/>
        <w:rPr>
          <w:rFonts w:ascii="Times New Roman" w:hAnsi="Times New Roman"/>
          <w:sz w:val="24"/>
          <w:szCs w:val="24"/>
        </w:rPr>
      </w:pPr>
      <w:r w:rsidRPr="004E5563">
        <w:rPr>
          <w:rFonts w:ascii="Times New Roman" w:hAnsi="Times New Roman"/>
          <w:sz w:val="24"/>
          <w:szCs w:val="24"/>
        </w:rPr>
        <w:t>L</w:t>
      </w:r>
      <w:r w:rsidR="00252006">
        <w:rPr>
          <w:rFonts w:ascii="Times New Roman" w:hAnsi="Times New Roman"/>
          <w:sz w:val="24"/>
          <w:szCs w:val="24"/>
        </w:rPr>
        <w:t>’</w:t>
      </w:r>
      <w:r w:rsidRPr="004E5563">
        <w:rPr>
          <w:rFonts w:ascii="Times New Roman" w:hAnsi="Times New Roman"/>
          <w:sz w:val="24"/>
          <w:szCs w:val="24"/>
        </w:rPr>
        <w:t>introduction de l</w:t>
      </w:r>
      <w:r w:rsidR="00252006">
        <w:rPr>
          <w:rFonts w:ascii="Times New Roman" w:hAnsi="Times New Roman"/>
          <w:sz w:val="24"/>
          <w:szCs w:val="24"/>
        </w:rPr>
        <w:t>’</w:t>
      </w:r>
      <w:r w:rsidRPr="004E5563">
        <w:rPr>
          <w:rFonts w:ascii="Times New Roman" w:hAnsi="Times New Roman"/>
          <w:sz w:val="24"/>
          <w:szCs w:val="24"/>
        </w:rPr>
        <w:t>APC dans le système éducatif béninois avait pourtant ouvert un nouveau marché : celui des manuels basés sur l</w:t>
      </w:r>
      <w:r w:rsidR="00252006">
        <w:rPr>
          <w:rFonts w:ascii="Times New Roman" w:hAnsi="Times New Roman"/>
          <w:sz w:val="24"/>
          <w:szCs w:val="24"/>
        </w:rPr>
        <w:t>’</w:t>
      </w:r>
      <w:r w:rsidRPr="004E5563">
        <w:rPr>
          <w:rFonts w:ascii="Times New Roman" w:hAnsi="Times New Roman"/>
          <w:sz w:val="24"/>
          <w:szCs w:val="24"/>
        </w:rPr>
        <w:t>approche par compétences. Chaque discipline avait sa collection ou plutôt ses collections. Les enseignants et les parents ont été confrontés à trois à quatre manuels édités dans une même discipline, sans information sur la qualité des produ</w:t>
      </w:r>
      <w:r w:rsidRPr="004E5563">
        <w:rPr>
          <w:rFonts w:ascii="Times New Roman" w:hAnsi="Times New Roman"/>
          <w:sz w:val="24"/>
          <w:szCs w:val="24"/>
        </w:rPr>
        <w:t>c</w:t>
      </w:r>
      <w:r w:rsidRPr="004E5563">
        <w:rPr>
          <w:rFonts w:ascii="Times New Roman" w:hAnsi="Times New Roman"/>
          <w:sz w:val="24"/>
          <w:szCs w:val="24"/>
        </w:rPr>
        <w:t>tions locales. En fin de compte, après quelques années scolaires, les autorités compéten</w:t>
      </w:r>
      <w:r>
        <w:rPr>
          <w:rFonts w:ascii="Times New Roman" w:hAnsi="Times New Roman"/>
          <w:sz w:val="24"/>
          <w:szCs w:val="24"/>
        </w:rPr>
        <w:t>t</w:t>
      </w:r>
      <w:r w:rsidRPr="004E5563">
        <w:rPr>
          <w:rFonts w:ascii="Times New Roman" w:hAnsi="Times New Roman"/>
          <w:sz w:val="24"/>
          <w:szCs w:val="24"/>
        </w:rPr>
        <w:t xml:space="preserve">es de la DIP ont sonné la fin de la récréation et retiré certaines collections du </w:t>
      </w:r>
      <w:r>
        <w:rPr>
          <w:rFonts w:ascii="Times New Roman" w:hAnsi="Times New Roman"/>
          <w:sz w:val="24"/>
          <w:szCs w:val="24"/>
        </w:rPr>
        <w:t>marché</w:t>
      </w:r>
      <w:r w:rsidRPr="004E5563">
        <w:rPr>
          <w:rFonts w:ascii="Times New Roman" w:hAnsi="Times New Roman"/>
          <w:sz w:val="24"/>
          <w:szCs w:val="24"/>
        </w:rPr>
        <w:t>.</w:t>
      </w:r>
    </w:p>
    <w:p w:rsidR="00166C79" w:rsidRPr="004E5563" w:rsidRDefault="00166C79" w:rsidP="00166C79">
      <w:pPr>
        <w:spacing w:before="120" w:after="0"/>
        <w:jc w:val="both"/>
        <w:rPr>
          <w:rFonts w:ascii="Times New Roman" w:hAnsi="Times New Roman"/>
          <w:sz w:val="24"/>
          <w:szCs w:val="24"/>
        </w:rPr>
      </w:pPr>
      <w:r w:rsidRPr="004E5563">
        <w:rPr>
          <w:rFonts w:ascii="Times New Roman" w:hAnsi="Times New Roman"/>
          <w:sz w:val="24"/>
          <w:szCs w:val="24"/>
        </w:rPr>
        <w:t>Dans le cas précis des manuels didactiques en français, nous nous arrêterons sur la collection Plume Soleil, la seule officiellement reconnue depuis l</w:t>
      </w:r>
      <w:r w:rsidR="00252006">
        <w:rPr>
          <w:rFonts w:ascii="Times New Roman" w:hAnsi="Times New Roman"/>
          <w:sz w:val="24"/>
          <w:szCs w:val="24"/>
        </w:rPr>
        <w:t>’</w:t>
      </w:r>
      <w:r w:rsidRPr="004E5563">
        <w:rPr>
          <w:rFonts w:ascii="Times New Roman" w:hAnsi="Times New Roman"/>
          <w:sz w:val="24"/>
          <w:szCs w:val="24"/>
        </w:rPr>
        <w:t>année scolaire 2010-2011</w:t>
      </w:r>
      <w:r w:rsidRPr="004E5563">
        <w:rPr>
          <w:rStyle w:val="Appelnotedebasdep"/>
          <w:rFonts w:ascii="Times New Roman" w:hAnsi="Times New Roman"/>
          <w:sz w:val="24"/>
          <w:szCs w:val="24"/>
        </w:rPr>
        <w:footnoteReference w:id="79"/>
      </w:r>
      <w:r w:rsidRPr="004E5563">
        <w:rPr>
          <w:rFonts w:ascii="Times New Roman" w:hAnsi="Times New Roman"/>
          <w:sz w:val="24"/>
          <w:szCs w:val="24"/>
        </w:rPr>
        <w:t>. Cette co</w:t>
      </w:r>
      <w:r w:rsidRPr="004E5563">
        <w:rPr>
          <w:rFonts w:ascii="Times New Roman" w:hAnsi="Times New Roman"/>
          <w:sz w:val="24"/>
          <w:szCs w:val="24"/>
        </w:rPr>
        <w:t>l</w:t>
      </w:r>
      <w:r w:rsidRPr="004E5563">
        <w:rPr>
          <w:rFonts w:ascii="Times New Roman" w:hAnsi="Times New Roman"/>
          <w:sz w:val="24"/>
          <w:szCs w:val="24"/>
        </w:rPr>
        <w:t>lection a été fondée par une association de jeunes professeurs de français, titulaires d</w:t>
      </w:r>
      <w:r w:rsidR="00252006">
        <w:rPr>
          <w:rFonts w:ascii="Times New Roman" w:hAnsi="Times New Roman"/>
          <w:sz w:val="24"/>
          <w:szCs w:val="24"/>
        </w:rPr>
        <w:t>’</w:t>
      </w:r>
      <w:r w:rsidRPr="004E5563">
        <w:rPr>
          <w:rFonts w:ascii="Times New Roman" w:hAnsi="Times New Roman"/>
          <w:sz w:val="24"/>
          <w:szCs w:val="24"/>
        </w:rPr>
        <w:t>une ma</w:t>
      </w:r>
      <w:r w:rsidRPr="004E5563">
        <w:rPr>
          <w:rFonts w:ascii="Times New Roman" w:hAnsi="Times New Roman"/>
          <w:sz w:val="24"/>
          <w:szCs w:val="24"/>
        </w:rPr>
        <w:t>î</w:t>
      </w:r>
      <w:r w:rsidRPr="004E5563">
        <w:rPr>
          <w:rFonts w:ascii="Times New Roman" w:hAnsi="Times New Roman"/>
          <w:sz w:val="24"/>
          <w:szCs w:val="24"/>
        </w:rPr>
        <w:t>trise en Lettres Modernes de l</w:t>
      </w:r>
      <w:r w:rsidR="00252006">
        <w:rPr>
          <w:rFonts w:ascii="Times New Roman" w:hAnsi="Times New Roman"/>
          <w:sz w:val="24"/>
          <w:szCs w:val="24"/>
        </w:rPr>
        <w:t>’</w:t>
      </w:r>
      <w:r w:rsidRPr="004E5563">
        <w:rPr>
          <w:rFonts w:ascii="Times New Roman" w:hAnsi="Times New Roman"/>
          <w:sz w:val="24"/>
          <w:szCs w:val="24"/>
        </w:rPr>
        <w:t>Université d</w:t>
      </w:r>
      <w:r w:rsidR="00252006">
        <w:rPr>
          <w:rFonts w:ascii="Times New Roman" w:hAnsi="Times New Roman"/>
          <w:sz w:val="24"/>
          <w:szCs w:val="24"/>
        </w:rPr>
        <w:t>’</w:t>
      </w:r>
      <w:r w:rsidRPr="004E5563">
        <w:rPr>
          <w:rFonts w:ascii="Times New Roman" w:hAnsi="Times New Roman"/>
          <w:sz w:val="24"/>
          <w:szCs w:val="24"/>
        </w:rPr>
        <w:t>Abomey-Calavi. L</w:t>
      </w:r>
      <w:r w:rsidR="00252006">
        <w:rPr>
          <w:rFonts w:ascii="Times New Roman" w:hAnsi="Times New Roman"/>
          <w:sz w:val="24"/>
          <w:szCs w:val="24"/>
        </w:rPr>
        <w:t>’</w:t>
      </w:r>
      <w:r w:rsidRPr="004E5563">
        <w:rPr>
          <w:rFonts w:ascii="Times New Roman" w:hAnsi="Times New Roman"/>
          <w:sz w:val="24"/>
          <w:szCs w:val="24"/>
        </w:rPr>
        <w:t>un d</w:t>
      </w:r>
      <w:r w:rsidR="00252006">
        <w:rPr>
          <w:rFonts w:ascii="Times New Roman" w:hAnsi="Times New Roman"/>
          <w:sz w:val="24"/>
          <w:szCs w:val="24"/>
        </w:rPr>
        <w:t>’</w:t>
      </w:r>
      <w:r w:rsidRPr="004E5563">
        <w:rPr>
          <w:rFonts w:ascii="Times New Roman" w:hAnsi="Times New Roman"/>
          <w:sz w:val="24"/>
          <w:szCs w:val="24"/>
        </w:rPr>
        <w:t>entre eux, sur les conseils de l</w:t>
      </w:r>
      <w:r w:rsidR="00252006">
        <w:rPr>
          <w:rFonts w:ascii="Times New Roman" w:hAnsi="Times New Roman"/>
          <w:sz w:val="24"/>
          <w:szCs w:val="24"/>
        </w:rPr>
        <w:t>’</w:t>
      </w:r>
      <w:r w:rsidRPr="004E5563">
        <w:rPr>
          <w:rFonts w:ascii="Times New Roman" w:hAnsi="Times New Roman"/>
          <w:sz w:val="24"/>
          <w:szCs w:val="24"/>
        </w:rPr>
        <w:t>inspecteur qui l</w:t>
      </w:r>
      <w:r w:rsidR="00252006">
        <w:rPr>
          <w:rFonts w:ascii="Times New Roman" w:hAnsi="Times New Roman"/>
          <w:sz w:val="24"/>
          <w:szCs w:val="24"/>
        </w:rPr>
        <w:t>’</w:t>
      </w:r>
      <w:r w:rsidRPr="004E5563">
        <w:rPr>
          <w:rFonts w:ascii="Times New Roman" w:hAnsi="Times New Roman"/>
          <w:sz w:val="24"/>
          <w:szCs w:val="24"/>
        </w:rPr>
        <w:t>encadrait, a suivi une formation pédagogique (le Certificat d</w:t>
      </w:r>
      <w:r w:rsidR="00252006">
        <w:rPr>
          <w:rFonts w:ascii="Times New Roman" w:hAnsi="Times New Roman"/>
          <w:sz w:val="24"/>
          <w:szCs w:val="24"/>
        </w:rPr>
        <w:t>’</w:t>
      </w:r>
      <w:r w:rsidRPr="004E5563">
        <w:rPr>
          <w:rFonts w:ascii="Times New Roman" w:hAnsi="Times New Roman"/>
          <w:sz w:val="24"/>
          <w:szCs w:val="24"/>
        </w:rPr>
        <w:t>Aptitude au Professorat de l</w:t>
      </w:r>
      <w:r w:rsidR="00252006">
        <w:rPr>
          <w:rFonts w:ascii="Times New Roman" w:hAnsi="Times New Roman"/>
          <w:sz w:val="24"/>
          <w:szCs w:val="24"/>
        </w:rPr>
        <w:t>’</w:t>
      </w:r>
      <w:r w:rsidRPr="004E5563">
        <w:rPr>
          <w:rFonts w:ascii="Times New Roman" w:hAnsi="Times New Roman"/>
          <w:sz w:val="24"/>
          <w:szCs w:val="24"/>
        </w:rPr>
        <w:t>Enseignement Secondaire ou CAPES) et un Diplôme d</w:t>
      </w:r>
      <w:r w:rsidR="00252006">
        <w:rPr>
          <w:rFonts w:ascii="Times New Roman" w:hAnsi="Times New Roman"/>
          <w:sz w:val="24"/>
          <w:szCs w:val="24"/>
        </w:rPr>
        <w:t>’</w:t>
      </w:r>
      <w:r w:rsidRPr="004E5563">
        <w:rPr>
          <w:rFonts w:ascii="Times New Roman" w:hAnsi="Times New Roman"/>
          <w:sz w:val="24"/>
          <w:szCs w:val="24"/>
        </w:rPr>
        <w:t>Etude Approfondie (DEA) ès Lettres Modernes. L</w:t>
      </w:r>
      <w:r w:rsidR="00252006">
        <w:rPr>
          <w:rFonts w:ascii="Times New Roman" w:hAnsi="Times New Roman"/>
          <w:sz w:val="24"/>
          <w:szCs w:val="24"/>
        </w:rPr>
        <w:t>’</w:t>
      </w:r>
      <w:r w:rsidRPr="004E5563">
        <w:rPr>
          <w:rFonts w:ascii="Times New Roman" w:hAnsi="Times New Roman"/>
          <w:sz w:val="24"/>
          <w:szCs w:val="24"/>
        </w:rPr>
        <w:t>association de ces jeunes diplômés est motivée par le souci de pallier les difficultés liées à l</w:t>
      </w:r>
      <w:r w:rsidR="00252006">
        <w:rPr>
          <w:rFonts w:ascii="Times New Roman" w:hAnsi="Times New Roman"/>
          <w:sz w:val="24"/>
          <w:szCs w:val="24"/>
        </w:rPr>
        <w:t>’</w:t>
      </w:r>
      <w:r w:rsidRPr="004E5563">
        <w:rPr>
          <w:rFonts w:ascii="Times New Roman" w:hAnsi="Times New Roman"/>
          <w:sz w:val="24"/>
          <w:szCs w:val="24"/>
        </w:rPr>
        <w:t>absence de documents didactiques et de publier des ressources didactiques de qualité.</w:t>
      </w:r>
    </w:p>
    <w:p w:rsidR="00166C79" w:rsidRPr="004E5563" w:rsidRDefault="00166C79" w:rsidP="00166C79">
      <w:pPr>
        <w:spacing w:before="120" w:after="0"/>
        <w:jc w:val="both"/>
        <w:rPr>
          <w:rFonts w:ascii="Times New Roman" w:hAnsi="Times New Roman"/>
          <w:sz w:val="24"/>
          <w:szCs w:val="24"/>
        </w:rPr>
      </w:pPr>
      <w:r w:rsidRPr="004E5563">
        <w:rPr>
          <w:rFonts w:ascii="Times New Roman" w:hAnsi="Times New Roman"/>
          <w:sz w:val="24"/>
          <w:szCs w:val="24"/>
        </w:rPr>
        <w:t>Bon nombre des ouvrages disponibles souffrent en effet d</w:t>
      </w:r>
      <w:r w:rsidR="00252006">
        <w:rPr>
          <w:rFonts w:ascii="Times New Roman" w:hAnsi="Times New Roman"/>
          <w:sz w:val="24"/>
          <w:szCs w:val="24"/>
        </w:rPr>
        <w:t>’</w:t>
      </w:r>
      <w:r w:rsidRPr="004E5563">
        <w:rPr>
          <w:rFonts w:ascii="Times New Roman" w:hAnsi="Times New Roman"/>
          <w:sz w:val="24"/>
          <w:szCs w:val="24"/>
        </w:rPr>
        <w:t>un déficit de crédibilité, en raison de l</w:t>
      </w:r>
      <w:r w:rsidR="00252006">
        <w:rPr>
          <w:rFonts w:ascii="Times New Roman" w:hAnsi="Times New Roman"/>
          <w:sz w:val="24"/>
          <w:szCs w:val="24"/>
        </w:rPr>
        <w:t>’</w:t>
      </w:r>
      <w:r w:rsidRPr="004E5563">
        <w:rPr>
          <w:rFonts w:ascii="Times New Roman" w:hAnsi="Times New Roman"/>
          <w:sz w:val="24"/>
          <w:szCs w:val="24"/>
        </w:rPr>
        <w:t>absence de maîtrise de la validité conceptuelle, du peu de pertinence des tâches inscrites dans les contenus proposés. Il faut en effet bien considérer qu</w:t>
      </w:r>
      <w:r w:rsidR="00252006">
        <w:rPr>
          <w:rFonts w:ascii="Times New Roman" w:hAnsi="Times New Roman"/>
          <w:sz w:val="24"/>
          <w:szCs w:val="24"/>
        </w:rPr>
        <w:t>’</w:t>
      </w:r>
      <w:r w:rsidRPr="004E5563">
        <w:rPr>
          <w:rFonts w:ascii="Times New Roman" w:hAnsi="Times New Roman"/>
          <w:sz w:val="24"/>
          <w:szCs w:val="24"/>
        </w:rPr>
        <w:t>entre le moment où les po</w:t>
      </w:r>
      <w:r w:rsidRPr="004E5563">
        <w:rPr>
          <w:rFonts w:ascii="Times New Roman" w:hAnsi="Times New Roman"/>
          <w:sz w:val="24"/>
          <w:szCs w:val="24"/>
        </w:rPr>
        <w:t>u</w:t>
      </w:r>
      <w:r w:rsidRPr="004E5563">
        <w:rPr>
          <w:rFonts w:ascii="Times New Roman" w:hAnsi="Times New Roman"/>
          <w:sz w:val="24"/>
          <w:szCs w:val="24"/>
        </w:rPr>
        <w:t>voirs publics béninois ont entamé la réflexion sur l</w:t>
      </w:r>
      <w:r w:rsidR="00252006">
        <w:rPr>
          <w:rFonts w:ascii="Times New Roman" w:hAnsi="Times New Roman"/>
          <w:sz w:val="24"/>
          <w:szCs w:val="24"/>
        </w:rPr>
        <w:t>’</w:t>
      </w:r>
      <w:r w:rsidRPr="004E5563">
        <w:rPr>
          <w:rFonts w:ascii="Times New Roman" w:hAnsi="Times New Roman"/>
          <w:sz w:val="24"/>
          <w:szCs w:val="24"/>
        </w:rPr>
        <w:t>introduction de l</w:t>
      </w:r>
      <w:r w:rsidR="00252006">
        <w:rPr>
          <w:rFonts w:ascii="Times New Roman" w:hAnsi="Times New Roman"/>
          <w:sz w:val="24"/>
          <w:szCs w:val="24"/>
        </w:rPr>
        <w:t>’</w:t>
      </w:r>
      <w:r w:rsidRPr="004E5563">
        <w:rPr>
          <w:rFonts w:ascii="Times New Roman" w:hAnsi="Times New Roman"/>
          <w:sz w:val="24"/>
          <w:szCs w:val="24"/>
        </w:rPr>
        <w:t>APC et sa mise en pr</w:t>
      </w:r>
      <w:r w:rsidRPr="004E5563">
        <w:rPr>
          <w:rFonts w:ascii="Times New Roman" w:hAnsi="Times New Roman"/>
          <w:sz w:val="24"/>
          <w:szCs w:val="24"/>
        </w:rPr>
        <w:t>a</w:t>
      </w:r>
      <w:r w:rsidRPr="004E5563">
        <w:rPr>
          <w:rFonts w:ascii="Times New Roman" w:hAnsi="Times New Roman"/>
          <w:sz w:val="24"/>
          <w:szCs w:val="24"/>
        </w:rPr>
        <w:t>tique, les écoles normales ne forment plus systématiquement les bacheliers qui désirent dev</w:t>
      </w:r>
      <w:r w:rsidRPr="004E5563">
        <w:rPr>
          <w:rFonts w:ascii="Times New Roman" w:hAnsi="Times New Roman"/>
          <w:sz w:val="24"/>
          <w:szCs w:val="24"/>
        </w:rPr>
        <w:t>e</w:t>
      </w:r>
      <w:r w:rsidRPr="004E5563">
        <w:rPr>
          <w:rFonts w:ascii="Times New Roman" w:hAnsi="Times New Roman"/>
          <w:sz w:val="24"/>
          <w:szCs w:val="24"/>
        </w:rPr>
        <w:t>nir enseignants. De plus, aucun normalien diplômé antérieurement n</w:t>
      </w:r>
      <w:r w:rsidR="00252006">
        <w:rPr>
          <w:rFonts w:ascii="Times New Roman" w:hAnsi="Times New Roman"/>
          <w:sz w:val="24"/>
          <w:szCs w:val="24"/>
        </w:rPr>
        <w:t>’</w:t>
      </w:r>
      <w:r w:rsidRPr="004E5563">
        <w:rPr>
          <w:rFonts w:ascii="Times New Roman" w:hAnsi="Times New Roman"/>
          <w:sz w:val="24"/>
          <w:szCs w:val="24"/>
        </w:rPr>
        <w:t>a été formé à l</w:t>
      </w:r>
      <w:r w:rsidR="00252006">
        <w:rPr>
          <w:rFonts w:ascii="Times New Roman" w:hAnsi="Times New Roman"/>
          <w:sz w:val="24"/>
          <w:szCs w:val="24"/>
        </w:rPr>
        <w:t>’</w:t>
      </w:r>
      <w:r w:rsidRPr="004E5563">
        <w:rPr>
          <w:rFonts w:ascii="Times New Roman" w:hAnsi="Times New Roman"/>
          <w:sz w:val="24"/>
          <w:szCs w:val="24"/>
        </w:rPr>
        <w:t>APC. Tous les professionnels (professeurs adjoints, professeurs certifiés) et les détenteurs d</w:t>
      </w:r>
      <w:r w:rsidR="00252006">
        <w:rPr>
          <w:rFonts w:ascii="Times New Roman" w:hAnsi="Times New Roman"/>
          <w:sz w:val="24"/>
          <w:szCs w:val="24"/>
        </w:rPr>
        <w:t>’</w:t>
      </w:r>
      <w:r w:rsidRPr="004E5563">
        <w:rPr>
          <w:rFonts w:ascii="Times New Roman" w:hAnsi="Times New Roman"/>
          <w:sz w:val="24"/>
          <w:szCs w:val="24"/>
        </w:rPr>
        <w:t>un d</w:t>
      </w:r>
      <w:r w:rsidRPr="004E5563">
        <w:rPr>
          <w:rFonts w:ascii="Times New Roman" w:hAnsi="Times New Roman"/>
          <w:sz w:val="24"/>
          <w:szCs w:val="24"/>
        </w:rPr>
        <w:t>i</w:t>
      </w:r>
      <w:r w:rsidRPr="004E5563">
        <w:rPr>
          <w:rFonts w:ascii="Times New Roman" w:hAnsi="Times New Roman"/>
          <w:sz w:val="24"/>
          <w:szCs w:val="24"/>
        </w:rPr>
        <w:t>plôme académique ont été rattrapés par l</w:t>
      </w:r>
      <w:r w:rsidR="00252006">
        <w:rPr>
          <w:rFonts w:ascii="Times New Roman" w:hAnsi="Times New Roman"/>
          <w:sz w:val="24"/>
          <w:szCs w:val="24"/>
        </w:rPr>
        <w:t>’</w:t>
      </w:r>
      <w:r w:rsidRPr="004E5563">
        <w:rPr>
          <w:rFonts w:ascii="Times New Roman" w:hAnsi="Times New Roman"/>
          <w:sz w:val="24"/>
          <w:szCs w:val="24"/>
        </w:rPr>
        <w:t xml:space="preserve">APC. </w:t>
      </w:r>
      <w:r w:rsidRPr="00B46D59">
        <w:rPr>
          <w:rFonts w:ascii="Times New Roman" w:hAnsi="Times New Roman"/>
          <w:i/>
          <w:sz w:val="24"/>
          <w:szCs w:val="24"/>
        </w:rPr>
        <w:t>« Dans une telle situation d</w:t>
      </w:r>
      <w:r w:rsidR="00252006">
        <w:rPr>
          <w:rFonts w:ascii="Times New Roman" w:hAnsi="Times New Roman"/>
          <w:i/>
          <w:sz w:val="24"/>
          <w:szCs w:val="24"/>
        </w:rPr>
        <w:t>’</w:t>
      </w:r>
      <w:r w:rsidRPr="00B46D59">
        <w:rPr>
          <w:rFonts w:ascii="Times New Roman" w:hAnsi="Times New Roman"/>
          <w:i/>
          <w:sz w:val="24"/>
          <w:szCs w:val="24"/>
        </w:rPr>
        <w:t>insécurité cogn</w:t>
      </w:r>
      <w:r w:rsidRPr="00B46D59">
        <w:rPr>
          <w:rFonts w:ascii="Times New Roman" w:hAnsi="Times New Roman"/>
          <w:i/>
          <w:sz w:val="24"/>
          <w:szCs w:val="24"/>
        </w:rPr>
        <w:t>i</w:t>
      </w:r>
      <w:r w:rsidRPr="00B46D59">
        <w:rPr>
          <w:rFonts w:ascii="Times New Roman" w:hAnsi="Times New Roman"/>
          <w:i/>
          <w:sz w:val="24"/>
          <w:szCs w:val="24"/>
        </w:rPr>
        <w:t>tive, produite par la nouvelle approche pédagogique, l</w:t>
      </w:r>
      <w:r w:rsidR="00252006">
        <w:rPr>
          <w:rFonts w:ascii="Times New Roman" w:hAnsi="Times New Roman"/>
          <w:i/>
          <w:sz w:val="24"/>
          <w:szCs w:val="24"/>
        </w:rPr>
        <w:t>’</w:t>
      </w:r>
      <w:r w:rsidRPr="00B46D59">
        <w:rPr>
          <w:rFonts w:ascii="Times New Roman" w:hAnsi="Times New Roman"/>
          <w:i/>
          <w:sz w:val="24"/>
          <w:szCs w:val="24"/>
        </w:rPr>
        <w:t>entreprise de conception et de publ</w:t>
      </w:r>
      <w:r w:rsidRPr="00B46D59">
        <w:rPr>
          <w:rFonts w:ascii="Times New Roman" w:hAnsi="Times New Roman"/>
          <w:i/>
          <w:sz w:val="24"/>
          <w:szCs w:val="24"/>
        </w:rPr>
        <w:t>i</w:t>
      </w:r>
      <w:r w:rsidRPr="00B46D59">
        <w:rPr>
          <w:rFonts w:ascii="Times New Roman" w:hAnsi="Times New Roman"/>
          <w:i/>
          <w:sz w:val="24"/>
          <w:szCs w:val="24"/>
        </w:rPr>
        <w:t>cation d</w:t>
      </w:r>
      <w:r w:rsidR="00252006">
        <w:rPr>
          <w:rFonts w:ascii="Times New Roman" w:hAnsi="Times New Roman"/>
          <w:i/>
          <w:sz w:val="24"/>
          <w:szCs w:val="24"/>
        </w:rPr>
        <w:t>’</w:t>
      </w:r>
      <w:r w:rsidRPr="00B46D59">
        <w:rPr>
          <w:rFonts w:ascii="Times New Roman" w:hAnsi="Times New Roman"/>
          <w:i/>
          <w:sz w:val="24"/>
          <w:szCs w:val="24"/>
        </w:rPr>
        <w:t>ouvrages restait fort périlleuse </w:t>
      </w:r>
      <w:r w:rsidRPr="004E5563">
        <w:rPr>
          <w:rFonts w:ascii="Times New Roman" w:hAnsi="Times New Roman"/>
          <w:sz w:val="24"/>
          <w:szCs w:val="24"/>
        </w:rPr>
        <w:t xml:space="preserve">», nous ont précisé les responsables de la collection Plume Soleil. </w:t>
      </w:r>
    </w:p>
    <w:p w:rsidR="00166C79" w:rsidRPr="004E5563" w:rsidRDefault="00166C79" w:rsidP="00166C79">
      <w:pPr>
        <w:spacing w:before="120" w:after="0"/>
        <w:jc w:val="both"/>
        <w:rPr>
          <w:rFonts w:ascii="Times New Roman" w:hAnsi="Times New Roman"/>
          <w:sz w:val="24"/>
          <w:szCs w:val="24"/>
        </w:rPr>
      </w:pPr>
      <w:r w:rsidRPr="004E5563">
        <w:rPr>
          <w:rFonts w:ascii="Times New Roman" w:hAnsi="Times New Roman"/>
          <w:sz w:val="24"/>
          <w:szCs w:val="24"/>
        </w:rPr>
        <w:t>En 2007, l</w:t>
      </w:r>
      <w:r w:rsidR="00252006">
        <w:rPr>
          <w:rFonts w:ascii="Times New Roman" w:hAnsi="Times New Roman"/>
          <w:sz w:val="24"/>
          <w:szCs w:val="24"/>
        </w:rPr>
        <w:t>’</w:t>
      </w:r>
      <w:r w:rsidRPr="004E5563">
        <w:rPr>
          <w:rFonts w:ascii="Times New Roman" w:hAnsi="Times New Roman"/>
          <w:sz w:val="24"/>
          <w:szCs w:val="24"/>
        </w:rPr>
        <w:t xml:space="preserve">association édite </w:t>
      </w:r>
      <w:r w:rsidRPr="004E5563">
        <w:rPr>
          <w:rFonts w:ascii="Times New Roman" w:hAnsi="Times New Roman"/>
          <w:i/>
          <w:sz w:val="24"/>
          <w:szCs w:val="24"/>
        </w:rPr>
        <w:t>Tests de lecture</w:t>
      </w:r>
      <w:r w:rsidRPr="004E5563">
        <w:rPr>
          <w:rFonts w:ascii="Times New Roman" w:hAnsi="Times New Roman"/>
          <w:sz w:val="24"/>
          <w:szCs w:val="24"/>
        </w:rPr>
        <w:t>, sous la direction d</w:t>
      </w:r>
      <w:r w:rsidR="00252006">
        <w:rPr>
          <w:rFonts w:ascii="Times New Roman" w:hAnsi="Times New Roman"/>
          <w:sz w:val="24"/>
          <w:szCs w:val="24"/>
        </w:rPr>
        <w:t>’</w:t>
      </w:r>
      <w:r w:rsidRPr="004E5563">
        <w:rPr>
          <w:rFonts w:ascii="Times New Roman" w:hAnsi="Times New Roman"/>
          <w:sz w:val="24"/>
          <w:szCs w:val="24"/>
        </w:rPr>
        <w:t xml:space="preserve">un inspecteur de français. </w:t>
      </w:r>
      <w:r w:rsidRPr="004E5563">
        <w:rPr>
          <w:rFonts w:ascii="Times New Roman" w:hAnsi="Times New Roman"/>
          <w:i/>
          <w:sz w:val="24"/>
          <w:szCs w:val="24"/>
        </w:rPr>
        <w:t>Tests de lecture</w:t>
      </w:r>
      <w:r w:rsidRPr="004E5563">
        <w:rPr>
          <w:rFonts w:ascii="Times New Roman" w:hAnsi="Times New Roman"/>
          <w:sz w:val="24"/>
          <w:szCs w:val="24"/>
        </w:rPr>
        <w:t xml:space="preserve"> est une compilation d</w:t>
      </w:r>
      <w:r w:rsidR="00252006">
        <w:rPr>
          <w:rFonts w:ascii="Times New Roman" w:hAnsi="Times New Roman"/>
          <w:sz w:val="24"/>
          <w:szCs w:val="24"/>
        </w:rPr>
        <w:t>’</w:t>
      </w:r>
      <w:r w:rsidRPr="004E5563">
        <w:rPr>
          <w:rFonts w:ascii="Times New Roman" w:hAnsi="Times New Roman"/>
          <w:sz w:val="24"/>
          <w:szCs w:val="24"/>
        </w:rPr>
        <w:t>épreuves créées selon l</w:t>
      </w:r>
      <w:r w:rsidR="00252006">
        <w:rPr>
          <w:rFonts w:ascii="Times New Roman" w:hAnsi="Times New Roman"/>
          <w:sz w:val="24"/>
          <w:szCs w:val="24"/>
        </w:rPr>
        <w:t>’</w:t>
      </w:r>
      <w:r w:rsidRPr="004E5563">
        <w:rPr>
          <w:rFonts w:ascii="Times New Roman" w:hAnsi="Times New Roman"/>
          <w:sz w:val="24"/>
          <w:szCs w:val="24"/>
        </w:rPr>
        <w:t>APC, destinée à l</w:t>
      </w:r>
      <w:r w:rsidR="00252006">
        <w:rPr>
          <w:rFonts w:ascii="Times New Roman" w:hAnsi="Times New Roman"/>
          <w:sz w:val="24"/>
          <w:szCs w:val="24"/>
        </w:rPr>
        <w:t>’</w:t>
      </w:r>
      <w:r w:rsidRPr="004E5563">
        <w:rPr>
          <w:rFonts w:ascii="Times New Roman" w:hAnsi="Times New Roman"/>
          <w:sz w:val="24"/>
          <w:szCs w:val="24"/>
        </w:rPr>
        <w:t xml:space="preserve">évaluation des ressources acquises par les apprenants. En 2009, paraît </w:t>
      </w:r>
      <w:r w:rsidRPr="004E5563">
        <w:rPr>
          <w:rFonts w:ascii="Times New Roman" w:hAnsi="Times New Roman"/>
          <w:i/>
          <w:sz w:val="24"/>
          <w:szCs w:val="24"/>
        </w:rPr>
        <w:t>Cahier de lecture</w:t>
      </w:r>
      <w:r w:rsidRPr="004E5563">
        <w:rPr>
          <w:rFonts w:ascii="Times New Roman" w:hAnsi="Times New Roman"/>
          <w:sz w:val="24"/>
          <w:szCs w:val="24"/>
        </w:rPr>
        <w:t xml:space="preserve">, publication </w:t>
      </w:r>
      <w:r w:rsidRPr="004E5563">
        <w:rPr>
          <w:rFonts w:ascii="Times New Roman" w:hAnsi="Times New Roman"/>
          <w:sz w:val="24"/>
          <w:szCs w:val="24"/>
        </w:rPr>
        <w:lastRenderedPageBreak/>
        <w:t>constituée de leçons complétées de quelques exercices et destinée à l</w:t>
      </w:r>
      <w:r w:rsidR="00252006">
        <w:rPr>
          <w:rFonts w:ascii="Times New Roman" w:hAnsi="Times New Roman"/>
          <w:sz w:val="24"/>
          <w:szCs w:val="24"/>
        </w:rPr>
        <w:t>’</w:t>
      </w:r>
      <w:r w:rsidRPr="004E5563">
        <w:rPr>
          <w:rFonts w:ascii="Times New Roman" w:hAnsi="Times New Roman"/>
          <w:sz w:val="24"/>
          <w:szCs w:val="24"/>
        </w:rPr>
        <w:t xml:space="preserve">apprentissage en classe. Ce manuel est retenu par la DIP en 2010 pour le programme du premier cycle du secondaire ; en 2011, la DIP introduit dans le programme </w:t>
      </w:r>
      <w:r w:rsidRPr="004E5563">
        <w:rPr>
          <w:rFonts w:ascii="Times New Roman" w:hAnsi="Times New Roman"/>
          <w:i/>
          <w:sz w:val="24"/>
          <w:szCs w:val="24"/>
        </w:rPr>
        <w:t>Communication écrite</w:t>
      </w:r>
      <w:r w:rsidRPr="004E5563">
        <w:rPr>
          <w:rFonts w:ascii="Times New Roman" w:hAnsi="Times New Roman"/>
          <w:sz w:val="24"/>
          <w:szCs w:val="24"/>
        </w:rPr>
        <w:t>, manuel composé lui au</w:t>
      </w:r>
      <w:r w:rsidRPr="004E5563">
        <w:rPr>
          <w:rFonts w:ascii="Times New Roman" w:hAnsi="Times New Roman"/>
          <w:sz w:val="24"/>
          <w:szCs w:val="24"/>
        </w:rPr>
        <w:t>s</w:t>
      </w:r>
      <w:r w:rsidRPr="004E5563">
        <w:rPr>
          <w:rFonts w:ascii="Times New Roman" w:hAnsi="Times New Roman"/>
          <w:sz w:val="24"/>
          <w:szCs w:val="24"/>
        </w:rPr>
        <w:t>si de leçons et d</w:t>
      </w:r>
      <w:r w:rsidR="00252006">
        <w:rPr>
          <w:rFonts w:ascii="Times New Roman" w:hAnsi="Times New Roman"/>
          <w:sz w:val="24"/>
          <w:szCs w:val="24"/>
        </w:rPr>
        <w:t>’</w:t>
      </w:r>
      <w:r w:rsidRPr="004E5563">
        <w:rPr>
          <w:rFonts w:ascii="Times New Roman" w:hAnsi="Times New Roman"/>
          <w:sz w:val="24"/>
          <w:szCs w:val="24"/>
        </w:rPr>
        <w:t>exercices pour le premier cycle du secondaire. Enfin, en 2012, la DIP intr</w:t>
      </w:r>
      <w:r w:rsidRPr="004E5563">
        <w:rPr>
          <w:rFonts w:ascii="Times New Roman" w:hAnsi="Times New Roman"/>
          <w:sz w:val="24"/>
          <w:szCs w:val="24"/>
        </w:rPr>
        <w:t>o</w:t>
      </w:r>
      <w:r w:rsidRPr="004E5563">
        <w:rPr>
          <w:rFonts w:ascii="Times New Roman" w:hAnsi="Times New Roman"/>
          <w:sz w:val="24"/>
          <w:szCs w:val="24"/>
        </w:rPr>
        <w:t xml:space="preserve">duit dans le second cycle du secondaire (première et terminale), </w:t>
      </w:r>
      <w:r w:rsidRPr="004E5563">
        <w:rPr>
          <w:rFonts w:ascii="Times New Roman" w:hAnsi="Times New Roman"/>
          <w:i/>
          <w:sz w:val="24"/>
          <w:szCs w:val="24"/>
        </w:rPr>
        <w:t>Lecture Ecriture</w:t>
      </w:r>
      <w:r w:rsidRPr="004E5563">
        <w:rPr>
          <w:rFonts w:ascii="Times New Roman" w:hAnsi="Times New Roman"/>
          <w:sz w:val="24"/>
          <w:szCs w:val="24"/>
        </w:rPr>
        <w:t>, manuel composé uniquement d</w:t>
      </w:r>
      <w:r w:rsidR="00252006">
        <w:rPr>
          <w:rFonts w:ascii="Times New Roman" w:hAnsi="Times New Roman"/>
          <w:sz w:val="24"/>
          <w:szCs w:val="24"/>
        </w:rPr>
        <w:t>’</w:t>
      </w:r>
      <w:r w:rsidRPr="004E5563">
        <w:rPr>
          <w:rFonts w:ascii="Times New Roman" w:hAnsi="Times New Roman"/>
          <w:sz w:val="24"/>
          <w:szCs w:val="24"/>
        </w:rPr>
        <w:t>exercices.</w:t>
      </w:r>
    </w:p>
    <w:p w:rsidR="00166C79" w:rsidRPr="004E5563" w:rsidRDefault="00166C79" w:rsidP="00166C79">
      <w:pPr>
        <w:spacing w:before="120" w:after="0"/>
        <w:jc w:val="both"/>
        <w:rPr>
          <w:rFonts w:ascii="Times New Roman" w:hAnsi="Times New Roman"/>
          <w:sz w:val="24"/>
          <w:szCs w:val="24"/>
        </w:rPr>
      </w:pPr>
      <w:r w:rsidRPr="004E5563">
        <w:rPr>
          <w:rFonts w:ascii="Times New Roman" w:hAnsi="Times New Roman"/>
          <w:sz w:val="24"/>
          <w:szCs w:val="24"/>
        </w:rPr>
        <w:t>Dans ces manuels, les responsables de la collection Plume Soleil donnent la priorité à des textes d</w:t>
      </w:r>
      <w:r w:rsidR="00252006">
        <w:rPr>
          <w:rFonts w:ascii="Times New Roman" w:hAnsi="Times New Roman"/>
          <w:sz w:val="24"/>
          <w:szCs w:val="24"/>
        </w:rPr>
        <w:t>’</w:t>
      </w:r>
      <w:r w:rsidRPr="004E5563">
        <w:rPr>
          <w:rFonts w:ascii="Times New Roman" w:hAnsi="Times New Roman"/>
          <w:sz w:val="24"/>
          <w:szCs w:val="24"/>
        </w:rPr>
        <w:t>auteurs béninois. C</w:t>
      </w:r>
      <w:r w:rsidR="00252006">
        <w:rPr>
          <w:rFonts w:ascii="Times New Roman" w:hAnsi="Times New Roman"/>
          <w:sz w:val="24"/>
          <w:szCs w:val="24"/>
        </w:rPr>
        <w:t>’</w:t>
      </w:r>
      <w:r w:rsidRPr="004E5563">
        <w:rPr>
          <w:rFonts w:ascii="Times New Roman" w:hAnsi="Times New Roman"/>
          <w:sz w:val="24"/>
          <w:szCs w:val="24"/>
        </w:rPr>
        <w:t>est, selon eux, une façon de répondre à l</w:t>
      </w:r>
      <w:r w:rsidR="00252006">
        <w:rPr>
          <w:rFonts w:ascii="Times New Roman" w:hAnsi="Times New Roman"/>
          <w:sz w:val="24"/>
          <w:szCs w:val="24"/>
        </w:rPr>
        <w:t>’</w:t>
      </w:r>
      <w:r w:rsidRPr="004E5563">
        <w:rPr>
          <w:rFonts w:ascii="Times New Roman" w:hAnsi="Times New Roman"/>
          <w:sz w:val="24"/>
          <w:szCs w:val="24"/>
        </w:rPr>
        <w:t>une des préoccupations de l</w:t>
      </w:r>
      <w:r w:rsidR="00252006">
        <w:rPr>
          <w:rFonts w:ascii="Times New Roman" w:hAnsi="Times New Roman"/>
          <w:sz w:val="24"/>
          <w:szCs w:val="24"/>
        </w:rPr>
        <w:t>’</w:t>
      </w:r>
      <w:r w:rsidRPr="004E5563">
        <w:rPr>
          <w:rFonts w:ascii="Times New Roman" w:hAnsi="Times New Roman"/>
          <w:sz w:val="24"/>
          <w:szCs w:val="24"/>
        </w:rPr>
        <w:t>APC : maintenir l</w:t>
      </w:r>
      <w:r w:rsidR="00252006">
        <w:rPr>
          <w:rFonts w:ascii="Times New Roman" w:hAnsi="Times New Roman"/>
          <w:sz w:val="24"/>
          <w:szCs w:val="24"/>
        </w:rPr>
        <w:t>’</w:t>
      </w:r>
      <w:r w:rsidRPr="004E5563">
        <w:rPr>
          <w:rFonts w:ascii="Times New Roman" w:hAnsi="Times New Roman"/>
          <w:sz w:val="24"/>
          <w:szCs w:val="24"/>
        </w:rPr>
        <w:t xml:space="preserve">apprenant dans ses réalités béninoises et africaines. </w:t>
      </w:r>
      <w:r>
        <w:rPr>
          <w:rFonts w:ascii="Times New Roman" w:hAnsi="Times New Roman"/>
          <w:sz w:val="24"/>
          <w:szCs w:val="24"/>
        </w:rPr>
        <w:t>Ils estiment non seulement important l</w:t>
      </w:r>
      <w:r w:rsidR="00252006">
        <w:rPr>
          <w:rFonts w:ascii="Times New Roman" w:hAnsi="Times New Roman"/>
          <w:sz w:val="24"/>
          <w:szCs w:val="24"/>
        </w:rPr>
        <w:t>’</w:t>
      </w:r>
      <w:r>
        <w:rPr>
          <w:rFonts w:ascii="Times New Roman" w:hAnsi="Times New Roman"/>
          <w:sz w:val="24"/>
          <w:szCs w:val="24"/>
        </w:rPr>
        <w:t>ouverture de l</w:t>
      </w:r>
      <w:r w:rsidR="00252006">
        <w:rPr>
          <w:rFonts w:ascii="Times New Roman" w:hAnsi="Times New Roman"/>
          <w:sz w:val="24"/>
          <w:szCs w:val="24"/>
        </w:rPr>
        <w:t>’</w:t>
      </w:r>
      <w:r>
        <w:rPr>
          <w:rFonts w:ascii="Times New Roman" w:hAnsi="Times New Roman"/>
          <w:sz w:val="24"/>
          <w:szCs w:val="24"/>
        </w:rPr>
        <w:t>apprenant sur le monde mais aussi indispensable son enracinement dans les réalités locales de son milieu</w:t>
      </w:r>
      <w:r w:rsidRPr="004E5563">
        <w:rPr>
          <w:rFonts w:ascii="Times New Roman" w:hAnsi="Times New Roman"/>
          <w:sz w:val="24"/>
          <w:szCs w:val="24"/>
        </w:rPr>
        <w:t>. Nos interlocuteur</w:t>
      </w:r>
      <w:r>
        <w:rPr>
          <w:rFonts w:ascii="Times New Roman" w:hAnsi="Times New Roman"/>
          <w:sz w:val="24"/>
          <w:szCs w:val="24"/>
        </w:rPr>
        <w:t>s</w:t>
      </w:r>
      <w:r w:rsidRPr="004E5563">
        <w:rPr>
          <w:rFonts w:ascii="Times New Roman" w:hAnsi="Times New Roman"/>
          <w:sz w:val="24"/>
          <w:szCs w:val="24"/>
        </w:rPr>
        <w:t xml:space="preserve"> ont évoqué à ce pr</w:t>
      </w:r>
      <w:r w:rsidRPr="004E5563">
        <w:rPr>
          <w:rFonts w:ascii="Times New Roman" w:hAnsi="Times New Roman"/>
          <w:sz w:val="24"/>
          <w:szCs w:val="24"/>
        </w:rPr>
        <w:t>o</w:t>
      </w:r>
      <w:r w:rsidRPr="004E5563">
        <w:rPr>
          <w:rFonts w:ascii="Times New Roman" w:hAnsi="Times New Roman"/>
          <w:sz w:val="24"/>
          <w:szCs w:val="24"/>
        </w:rPr>
        <w:t xml:space="preserve">pos un proverbe béninois : «  </w:t>
      </w:r>
      <w:r w:rsidRPr="00B46D59">
        <w:rPr>
          <w:rFonts w:ascii="Times New Roman" w:hAnsi="Times New Roman"/>
          <w:i/>
          <w:sz w:val="24"/>
          <w:szCs w:val="24"/>
        </w:rPr>
        <w:t>Quand tu ne sais pas où tu vas, souviens-toi d</w:t>
      </w:r>
      <w:r w:rsidR="00252006">
        <w:rPr>
          <w:rFonts w:ascii="Times New Roman" w:hAnsi="Times New Roman"/>
          <w:i/>
          <w:sz w:val="24"/>
          <w:szCs w:val="24"/>
        </w:rPr>
        <w:t>’</w:t>
      </w:r>
      <w:r w:rsidRPr="00B46D59">
        <w:rPr>
          <w:rFonts w:ascii="Times New Roman" w:hAnsi="Times New Roman"/>
          <w:i/>
          <w:sz w:val="24"/>
          <w:szCs w:val="24"/>
        </w:rPr>
        <w:t>où tu viens</w:t>
      </w:r>
      <w:r w:rsidRPr="004E5563">
        <w:rPr>
          <w:rFonts w:ascii="Times New Roman" w:hAnsi="Times New Roman"/>
          <w:sz w:val="24"/>
          <w:szCs w:val="24"/>
        </w:rPr>
        <w:t> ».</w:t>
      </w:r>
    </w:p>
    <w:p w:rsidR="00166C79" w:rsidRPr="004E5563" w:rsidRDefault="00166C79" w:rsidP="00166C79">
      <w:pPr>
        <w:spacing w:before="120" w:after="0"/>
        <w:jc w:val="both"/>
        <w:rPr>
          <w:rFonts w:ascii="Times New Roman" w:eastAsia="Arial Unicode MS" w:hAnsi="Times New Roman"/>
          <w:sz w:val="24"/>
          <w:szCs w:val="24"/>
        </w:rPr>
      </w:pPr>
      <w:r w:rsidRPr="004E5563">
        <w:rPr>
          <w:rFonts w:ascii="Times New Roman" w:hAnsi="Times New Roman"/>
          <w:sz w:val="24"/>
          <w:szCs w:val="24"/>
        </w:rPr>
        <w:t>Dans la partie empirique de notre travail, nous allons centrer une partie de notre analyse sur les pratiques pédagogiques effectives et les orientations qu</w:t>
      </w:r>
      <w:r w:rsidR="00252006">
        <w:rPr>
          <w:rFonts w:ascii="Times New Roman" w:hAnsi="Times New Roman"/>
          <w:sz w:val="24"/>
          <w:szCs w:val="24"/>
        </w:rPr>
        <w:t>’</w:t>
      </w:r>
      <w:r w:rsidRPr="004E5563">
        <w:rPr>
          <w:rFonts w:ascii="Times New Roman" w:hAnsi="Times New Roman"/>
          <w:sz w:val="24"/>
          <w:szCs w:val="24"/>
        </w:rPr>
        <w:t>elles ont prises suite à l</w:t>
      </w:r>
      <w:r w:rsidR="00252006">
        <w:rPr>
          <w:rFonts w:ascii="Times New Roman" w:hAnsi="Times New Roman"/>
          <w:sz w:val="24"/>
          <w:szCs w:val="24"/>
        </w:rPr>
        <w:t>’</w:t>
      </w:r>
      <w:r w:rsidRPr="004E5563">
        <w:rPr>
          <w:rFonts w:ascii="Times New Roman" w:hAnsi="Times New Roman"/>
          <w:sz w:val="24"/>
          <w:szCs w:val="24"/>
        </w:rPr>
        <w:t>introduction de l</w:t>
      </w:r>
      <w:r w:rsidR="00252006">
        <w:rPr>
          <w:rFonts w:ascii="Times New Roman" w:hAnsi="Times New Roman"/>
          <w:sz w:val="24"/>
          <w:szCs w:val="24"/>
        </w:rPr>
        <w:t>’</w:t>
      </w:r>
      <w:r w:rsidRPr="004E5563">
        <w:rPr>
          <w:rFonts w:ascii="Times New Roman" w:hAnsi="Times New Roman"/>
          <w:sz w:val="24"/>
          <w:szCs w:val="24"/>
        </w:rPr>
        <w:t xml:space="preserve">APC. </w:t>
      </w:r>
      <w:r w:rsidRPr="004E5563">
        <w:rPr>
          <w:rFonts w:ascii="Times New Roman" w:hAnsi="Times New Roman"/>
          <w:sz w:val="24"/>
          <w:szCs w:val="24"/>
          <w:lang w:val="fr-CH"/>
        </w:rPr>
        <w:t>Il s</w:t>
      </w:r>
      <w:r w:rsidR="00252006">
        <w:rPr>
          <w:rFonts w:ascii="Times New Roman" w:hAnsi="Times New Roman"/>
          <w:sz w:val="24"/>
          <w:szCs w:val="24"/>
          <w:lang w:val="fr-CH"/>
        </w:rPr>
        <w:t>’</w:t>
      </w:r>
      <w:r w:rsidRPr="004E5563">
        <w:rPr>
          <w:rFonts w:ascii="Times New Roman" w:hAnsi="Times New Roman"/>
          <w:sz w:val="24"/>
          <w:szCs w:val="24"/>
          <w:lang w:val="fr-CH"/>
        </w:rPr>
        <w:t>agit donc d</w:t>
      </w:r>
      <w:r w:rsidR="00252006">
        <w:rPr>
          <w:rFonts w:ascii="Times New Roman" w:hAnsi="Times New Roman"/>
          <w:sz w:val="24"/>
          <w:szCs w:val="24"/>
          <w:lang w:val="fr-CH"/>
        </w:rPr>
        <w:t>’</w:t>
      </w:r>
      <w:r w:rsidRPr="004E5563">
        <w:rPr>
          <w:rFonts w:ascii="Times New Roman" w:eastAsia="Arial Unicode MS" w:hAnsi="Times New Roman"/>
          <w:sz w:val="24"/>
          <w:szCs w:val="24"/>
        </w:rPr>
        <w:t>envisager les modalités de mise en œuvre de s</w:t>
      </w:r>
      <w:r w:rsidRPr="004E5563">
        <w:rPr>
          <w:rFonts w:ascii="Times New Roman" w:eastAsia="Arial Unicode MS" w:hAnsi="Times New Roman"/>
          <w:sz w:val="24"/>
          <w:szCs w:val="24"/>
        </w:rPr>
        <w:t>é</w:t>
      </w:r>
      <w:r w:rsidRPr="004E5563">
        <w:rPr>
          <w:rFonts w:ascii="Times New Roman" w:eastAsia="Arial Unicode MS" w:hAnsi="Times New Roman"/>
          <w:sz w:val="24"/>
          <w:szCs w:val="24"/>
        </w:rPr>
        <w:t xml:space="preserve">quences de leçons en français élaborées sur base des </w:t>
      </w:r>
      <w:r>
        <w:rPr>
          <w:rFonts w:ascii="Times New Roman" w:eastAsia="Arial Unicode MS" w:hAnsi="Times New Roman"/>
          <w:sz w:val="24"/>
          <w:szCs w:val="24"/>
        </w:rPr>
        <w:t xml:space="preserve">nouveaux </w:t>
      </w:r>
      <w:r w:rsidRPr="004E5563">
        <w:rPr>
          <w:rFonts w:ascii="Times New Roman" w:eastAsia="Arial Unicode MS" w:hAnsi="Times New Roman"/>
          <w:sz w:val="24"/>
          <w:szCs w:val="24"/>
        </w:rPr>
        <w:t>principes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APC (ou du moins de la perception que les enseignants observés en avaient). Nos observations se sont centrées sur des points apparemment mineurs tels que la disposition des tables et des bancs dans les classes, comme lorsque les élèves s</w:t>
      </w:r>
      <w:r w:rsidR="00252006">
        <w:rPr>
          <w:rFonts w:ascii="Times New Roman" w:eastAsia="Arial Unicode MS" w:hAnsi="Times New Roman"/>
          <w:sz w:val="24"/>
          <w:szCs w:val="24"/>
        </w:rPr>
        <w:t>’</w:t>
      </w:r>
      <w:r w:rsidRPr="004E5563">
        <w:rPr>
          <w:rFonts w:ascii="Times New Roman" w:eastAsia="Arial Unicode MS" w:hAnsi="Times New Roman"/>
          <w:sz w:val="24"/>
          <w:szCs w:val="24"/>
        </w:rPr>
        <w:t>asseyent par groupe de six et se font face, quitte à avoir le dos tourné au tableau, où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enseignant note les informations à retenir…</w:t>
      </w:r>
    </w:p>
    <w:p w:rsidR="00166C79" w:rsidRPr="004E5563" w:rsidRDefault="00166C79" w:rsidP="00166C79">
      <w:pPr>
        <w:spacing w:before="120" w:after="0"/>
        <w:jc w:val="both"/>
        <w:rPr>
          <w:rFonts w:ascii="Times New Roman" w:hAnsi="Times New Roman"/>
          <w:sz w:val="24"/>
          <w:szCs w:val="24"/>
        </w:rPr>
      </w:pPr>
      <w:r w:rsidRPr="004E5563">
        <w:rPr>
          <w:rFonts w:ascii="Times New Roman" w:eastAsia="Arial Unicode MS" w:hAnsi="Times New Roman"/>
          <w:sz w:val="24"/>
          <w:szCs w:val="24"/>
        </w:rPr>
        <w:t>Préalablement à cette investigation dans les classes de français, nous allons préciser les diff</w:t>
      </w:r>
      <w:r w:rsidRPr="004E5563">
        <w:rPr>
          <w:rFonts w:ascii="Times New Roman" w:eastAsia="Arial Unicode MS" w:hAnsi="Times New Roman"/>
          <w:sz w:val="24"/>
          <w:szCs w:val="24"/>
        </w:rPr>
        <w:t>i</w:t>
      </w:r>
      <w:r w:rsidRPr="004E5563">
        <w:rPr>
          <w:rFonts w:ascii="Times New Roman" w:eastAsia="Arial Unicode MS" w:hAnsi="Times New Roman"/>
          <w:sz w:val="24"/>
          <w:szCs w:val="24"/>
        </w:rPr>
        <w:t>cultés identifiées par les enseignants lorsqu</w:t>
      </w:r>
      <w:r w:rsidR="00252006">
        <w:rPr>
          <w:rFonts w:ascii="Times New Roman" w:eastAsia="Arial Unicode MS" w:hAnsi="Times New Roman"/>
          <w:sz w:val="24"/>
          <w:szCs w:val="24"/>
        </w:rPr>
        <w:t>’</w:t>
      </w:r>
      <w:r w:rsidRPr="004E5563">
        <w:rPr>
          <w:rFonts w:ascii="Times New Roman" w:eastAsia="Arial Unicode MS" w:hAnsi="Times New Roman"/>
          <w:sz w:val="24"/>
          <w:szCs w:val="24"/>
        </w:rPr>
        <w:t>ils doivent élaborer une séquence de leçons sur la base des principes pédagogiques nouveaux qui leur sont imposés. Puis nous situerons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arrière-plan théorique qui a contribué à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émergence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approche par compétences, pour en dégager ce qui sera notre définition de référence, celle à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aune de laquelle nous serons am</w:t>
      </w:r>
      <w:r w:rsidRPr="004E5563">
        <w:rPr>
          <w:rFonts w:ascii="Times New Roman" w:eastAsia="Arial Unicode MS" w:hAnsi="Times New Roman"/>
          <w:sz w:val="24"/>
          <w:szCs w:val="24"/>
        </w:rPr>
        <w:t>e</w:t>
      </w:r>
      <w:r w:rsidRPr="004E5563">
        <w:rPr>
          <w:rFonts w:ascii="Times New Roman" w:eastAsia="Arial Unicode MS" w:hAnsi="Times New Roman"/>
          <w:sz w:val="24"/>
          <w:szCs w:val="24"/>
        </w:rPr>
        <w:t>née à évaluer la validité et la pertinence des pratiques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apprentissage et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évaluation.</w:t>
      </w:r>
    </w:p>
    <w:p w:rsidR="00166C79" w:rsidRPr="004E5563" w:rsidRDefault="00166C79" w:rsidP="00166C79">
      <w:pPr>
        <w:spacing w:before="120" w:after="0"/>
        <w:rPr>
          <w:rFonts w:ascii="Times New Roman" w:hAnsi="Times New Roman"/>
          <w:b/>
          <w:sz w:val="24"/>
          <w:szCs w:val="24"/>
        </w:rPr>
      </w:pPr>
    </w:p>
    <w:p w:rsidR="00166C79" w:rsidRPr="005C5DEC" w:rsidRDefault="00166C79" w:rsidP="009202B9">
      <w:pPr>
        <w:spacing w:before="120" w:after="0"/>
        <w:jc w:val="both"/>
        <w:rPr>
          <w:rFonts w:ascii="Times New Roman" w:hAnsi="Times New Roman"/>
          <w:b/>
          <w:sz w:val="24"/>
          <w:szCs w:val="24"/>
        </w:rPr>
      </w:pPr>
    </w:p>
    <w:p w:rsidR="009202B9" w:rsidRPr="003E7B35" w:rsidRDefault="003E7B35" w:rsidP="009202B9">
      <w:pPr>
        <w:spacing w:before="120" w:after="0"/>
        <w:jc w:val="both"/>
        <w:rPr>
          <w:rFonts w:ascii="Times New Roman" w:hAnsi="Times New Roman"/>
          <w:b/>
          <w:sz w:val="36"/>
          <w:szCs w:val="36"/>
          <w:lang w:val="fr-BE"/>
        </w:rPr>
      </w:pPr>
      <w:r w:rsidRPr="003E7B35">
        <w:rPr>
          <w:rFonts w:ascii="Times New Roman" w:hAnsi="Times New Roman"/>
          <w:b/>
          <w:sz w:val="36"/>
          <w:szCs w:val="36"/>
          <w:lang w:val="fr-BE"/>
        </w:rPr>
        <w:t>5</w:t>
      </w:r>
      <w:r w:rsidR="009202B9" w:rsidRPr="003E7B35">
        <w:rPr>
          <w:rFonts w:ascii="Times New Roman" w:hAnsi="Times New Roman"/>
          <w:b/>
          <w:sz w:val="36"/>
          <w:szCs w:val="36"/>
          <w:lang w:val="fr-BE"/>
        </w:rPr>
        <w:t>.- L</w:t>
      </w:r>
      <w:r w:rsidR="00252006" w:rsidRPr="003E7B35">
        <w:rPr>
          <w:rFonts w:ascii="Times New Roman" w:hAnsi="Times New Roman"/>
          <w:b/>
          <w:sz w:val="36"/>
          <w:szCs w:val="36"/>
          <w:lang w:val="fr-BE"/>
        </w:rPr>
        <w:t>’</w:t>
      </w:r>
      <w:r w:rsidR="009202B9" w:rsidRPr="003E7B35">
        <w:rPr>
          <w:rFonts w:ascii="Times New Roman" w:hAnsi="Times New Roman"/>
          <w:b/>
          <w:sz w:val="36"/>
          <w:szCs w:val="36"/>
          <w:lang w:val="fr-BE"/>
        </w:rPr>
        <w:t>approche par compétences : réforme ou révolution ?</w:t>
      </w:r>
    </w:p>
    <w:p w:rsidR="00166C79" w:rsidRDefault="00166C79" w:rsidP="009202B9">
      <w:pPr>
        <w:spacing w:before="120" w:after="0"/>
        <w:jc w:val="both"/>
        <w:rPr>
          <w:rFonts w:ascii="Times New Roman" w:hAnsi="Times New Roman"/>
          <w:sz w:val="24"/>
          <w:szCs w:val="24"/>
          <w:lang w:val="fr-BE"/>
        </w:rPr>
      </w:pPr>
    </w:p>
    <w:p w:rsidR="009202B9" w:rsidRPr="004E5563" w:rsidRDefault="009202B9" w:rsidP="009202B9">
      <w:pPr>
        <w:spacing w:before="120" w:after="0"/>
        <w:jc w:val="both"/>
        <w:rPr>
          <w:rFonts w:ascii="Times New Roman" w:hAnsi="Times New Roman"/>
          <w:sz w:val="24"/>
          <w:szCs w:val="24"/>
          <w:lang w:val="fr-BE"/>
        </w:rPr>
      </w:pPr>
      <w:r w:rsidRPr="004E5563">
        <w:rPr>
          <w:rFonts w:ascii="Times New Roman" w:hAnsi="Times New Roman"/>
          <w:sz w:val="24"/>
          <w:szCs w:val="24"/>
          <w:lang w:val="fr-BE"/>
        </w:rPr>
        <w:t>La volonté était, comme pour les précédentes réformes, de rompre avec les errements ou les erreurs des méthodes qui avaient prévalu auparavant. Cette rupture avec le passé pourrait to</w:t>
      </w:r>
      <w:r w:rsidRPr="004E5563">
        <w:rPr>
          <w:rFonts w:ascii="Times New Roman" w:hAnsi="Times New Roman"/>
          <w:sz w:val="24"/>
          <w:szCs w:val="24"/>
          <w:lang w:val="fr-BE"/>
        </w:rPr>
        <w:t>u</w:t>
      </w:r>
      <w:r w:rsidRPr="004E5563">
        <w:rPr>
          <w:rFonts w:ascii="Times New Roman" w:hAnsi="Times New Roman"/>
          <w:sz w:val="24"/>
          <w:szCs w:val="24"/>
          <w:lang w:val="fr-BE"/>
        </w:rPr>
        <w:t>tefois n</w:t>
      </w:r>
      <w:r w:rsidR="00252006">
        <w:rPr>
          <w:rFonts w:ascii="Times New Roman" w:hAnsi="Times New Roman"/>
          <w:sz w:val="24"/>
          <w:szCs w:val="24"/>
          <w:lang w:val="fr-BE"/>
        </w:rPr>
        <w:t>’</w:t>
      </w:r>
      <w:r w:rsidRPr="004E5563">
        <w:rPr>
          <w:rFonts w:ascii="Times New Roman" w:hAnsi="Times New Roman"/>
          <w:sz w:val="24"/>
          <w:szCs w:val="24"/>
          <w:lang w:val="fr-BE"/>
        </w:rPr>
        <w:t>être qu</w:t>
      </w:r>
      <w:r w:rsidR="00252006">
        <w:rPr>
          <w:rFonts w:ascii="Times New Roman" w:hAnsi="Times New Roman"/>
          <w:sz w:val="24"/>
          <w:szCs w:val="24"/>
          <w:lang w:val="fr-BE"/>
        </w:rPr>
        <w:t>’</w:t>
      </w:r>
      <w:r w:rsidRPr="004E5563">
        <w:rPr>
          <w:rFonts w:ascii="Times New Roman" w:hAnsi="Times New Roman"/>
          <w:sz w:val="24"/>
          <w:szCs w:val="24"/>
          <w:lang w:val="fr-BE"/>
        </w:rPr>
        <w:t>apparente. Pourquoi ?</w:t>
      </w:r>
    </w:p>
    <w:p w:rsidR="009202B9" w:rsidRPr="004E5563" w:rsidRDefault="009202B9" w:rsidP="009202B9">
      <w:pPr>
        <w:spacing w:before="120" w:after="0"/>
        <w:jc w:val="both"/>
        <w:rPr>
          <w:rFonts w:ascii="Times New Roman" w:hAnsi="Times New Roman"/>
          <w:sz w:val="24"/>
          <w:szCs w:val="24"/>
          <w:lang w:val="fr-BE"/>
        </w:rPr>
      </w:pPr>
      <w:r w:rsidRPr="004E5563">
        <w:rPr>
          <w:rFonts w:ascii="Times New Roman" w:hAnsi="Times New Roman"/>
          <w:i/>
          <w:sz w:val="24"/>
          <w:szCs w:val="24"/>
          <w:lang w:val="fr-BE"/>
        </w:rPr>
        <w:t>Premièrement</w:t>
      </w:r>
      <w:r w:rsidRPr="004E5563">
        <w:rPr>
          <w:rFonts w:ascii="Times New Roman" w:hAnsi="Times New Roman"/>
          <w:sz w:val="24"/>
          <w:szCs w:val="24"/>
          <w:lang w:val="fr-BE"/>
        </w:rPr>
        <w:t xml:space="preserve">, parce </w:t>
      </w:r>
      <w:r>
        <w:rPr>
          <w:rFonts w:ascii="Times New Roman" w:hAnsi="Times New Roman"/>
          <w:sz w:val="24"/>
          <w:szCs w:val="24"/>
          <w:lang w:val="fr-BE"/>
        </w:rPr>
        <w:t xml:space="preserve">que </w:t>
      </w:r>
      <w:r w:rsidRPr="004E5563">
        <w:rPr>
          <w:rFonts w:ascii="Times New Roman" w:hAnsi="Times New Roman"/>
          <w:sz w:val="24"/>
          <w:szCs w:val="24"/>
          <w:lang w:val="fr-BE"/>
        </w:rPr>
        <w:t>les pratiques pédagogiques se sont coulées dans une nouvelle forme de ritualisation.</w:t>
      </w:r>
    </w:p>
    <w:p w:rsidR="009202B9" w:rsidRPr="004E5563" w:rsidRDefault="009202B9" w:rsidP="009202B9">
      <w:pPr>
        <w:spacing w:before="120" w:after="0"/>
        <w:jc w:val="both"/>
        <w:rPr>
          <w:rFonts w:ascii="Times New Roman" w:hAnsi="Times New Roman"/>
          <w:sz w:val="24"/>
          <w:szCs w:val="24"/>
          <w:lang w:val="fr-BE"/>
        </w:rPr>
      </w:pPr>
      <w:r w:rsidRPr="004E5563">
        <w:rPr>
          <w:rFonts w:ascii="Times New Roman" w:hAnsi="Times New Roman"/>
          <w:i/>
          <w:sz w:val="24"/>
          <w:szCs w:val="24"/>
          <w:lang w:val="fr-BE"/>
        </w:rPr>
        <w:t>Deuxièmement</w:t>
      </w:r>
      <w:r w:rsidRPr="004E5563">
        <w:rPr>
          <w:rFonts w:ascii="Times New Roman" w:hAnsi="Times New Roman"/>
          <w:sz w:val="24"/>
          <w:szCs w:val="24"/>
          <w:lang w:val="fr-BE"/>
        </w:rPr>
        <w:t>, parce que les NPE n</w:t>
      </w:r>
      <w:r w:rsidR="00252006">
        <w:rPr>
          <w:rFonts w:ascii="Times New Roman" w:hAnsi="Times New Roman"/>
          <w:sz w:val="24"/>
          <w:szCs w:val="24"/>
          <w:lang w:val="fr-BE"/>
        </w:rPr>
        <w:t>’</w:t>
      </w:r>
      <w:r w:rsidRPr="004E5563">
        <w:rPr>
          <w:rFonts w:ascii="Times New Roman" w:hAnsi="Times New Roman"/>
          <w:sz w:val="24"/>
          <w:szCs w:val="24"/>
          <w:lang w:val="fr-BE"/>
        </w:rPr>
        <w:t>ont pas poussé à une réorientation des curriculums exi</w:t>
      </w:r>
      <w:r w:rsidRPr="004E5563">
        <w:rPr>
          <w:rFonts w:ascii="Times New Roman" w:hAnsi="Times New Roman"/>
          <w:sz w:val="24"/>
          <w:szCs w:val="24"/>
          <w:lang w:val="fr-BE"/>
        </w:rPr>
        <w:t>s</w:t>
      </w:r>
      <w:r w:rsidRPr="004E5563">
        <w:rPr>
          <w:rFonts w:ascii="Times New Roman" w:hAnsi="Times New Roman"/>
          <w:sz w:val="24"/>
          <w:szCs w:val="24"/>
          <w:lang w:val="fr-BE"/>
        </w:rPr>
        <w:t>tants.</w:t>
      </w:r>
    </w:p>
    <w:p w:rsidR="009202B9" w:rsidRPr="004E5563" w:rsidRDefault="009202B9" w:rsidP="009202B9">
      <w:pPr>
        <w:spacing w:before="120" w:after="0"/>
        <w:jc w:val="both"/>
        <w:rPr>
          <w:rFonts w:ascii="Times New Roman" w:hAnsi="Times New Roman"/>
          <w:sz w:val="24"/>
          <w:szCs w:val="24"/>
          <w:lang w:val="fr-BE"/>
        </w:rPr>
      </w:pPr>
      <w:r w:rsidRPr="004E5563">
        <w:rPr>
          <w:rFonts w:ascii="Times New Roman" w:hAnsi="Times New Roman"/>
          <w:i/>
          <w:sz w:val="24"/>
          <w:szCs w:val="24"/>
          <w:lang w:val="fr-BE"/>
        </w:rPr>
        <w:lastRenderedPageBreak/>
        <w:t>Troisièmement</w:t>
      </w:r>
      <w:r w:rsidRPr="004E5563">
        <w:rPr>
          <w:rFonts w:ascii="Times New Roman" w:hAnsi="Times New Roman"/>
          <w:sz w:val="24"/>
          <w:szCs w:val="24"/>
          <w:lang w:val="fr-BE"/>
        </w:rPr>
        <w:t>, parce que l</w:t>
      </w:r>
      <w:r w:rsidR="00252006">
        <w:rPr>
          <w:rFonts w:ascii="Times New Roman" w:hAnsi="Times New Roman"/>
          <w:sz w:val="24"/>
          <w:szCs w:val="24"/>
          <w:lang w:val="fr-BE"/>
        </w:rPr>
        <w:t>’</w:t>
      </w:r>
      <w:r w:rsidRPr="004E5563">
        <w:rPr>
          <w:rFonts w:ascii="Times New Roman" w:hAnsi="Times New Roman"/>
          <w:sz w:val="24"/>
          <w:szCs w:val="24"/>
          <w:lang w:val="fr-BE"/>
        </w:rPr>
        <w:t>institution scolaire béninoise ne s</w:t>
      </w:r>
      <w:r w:rsidR="00252006">
        <w:rPr>
          <w:rFonts w:ascii="Times New Roman" w:hAnsi="Times New Roman"/>
          <w:sz w:val="24"/>
          <w:szCs w:val="24"/>
          <w:lang w:val="fr-BE"/>
        </w:rPr>
        <w:t>’</w:t>
      </w:r>
      <w:r w:rsidRPr="004E5563">
        <w:rPr>
          <w:rFonts w:ascii="Times New Roman" w:hAnsi="Times New Roman"/>
          <w:sz w:val="24"/>
          <w:szCs w:val="24"/>
          <w:lang w:val="fr-BE"/>
        </w:rPr>
        <w:t>est pas davantage ouverte sur son environnement. Le projet d</w:t>
      </w:r>
      <w:r w:rsidR="00252006">
        <w:rPr>
          <w:rFonts w:ascii="Times New Roman" w:hAnsi="Times New Roman"/>
          <w:sz w:val="24"/>
          <w:szCs w:val="24"/>
          <w:lang w:val="fr-BE"/>
        </w:rPr>
        <w:t>’</w:t>
      </w:r>
      <w:r w:rsidRPr="004E5563">
        <w:rPr>
          <w:rFonts w:ascii="Times New Roman" w:hAnsi="Times New Roman"/>
          <w:sz w:val="24"/>
          <w:szCs w:val="24"/>
          <w:lang w:val="fr-BE"/>
        </w:rPr>
        <w:t>intégrer une référence aux compétences dans les pratiques pédagogiques, a conduit à une scolarisation de cette notion, alors qu</w:t>
      </w:r>
      <w:r w:rsidR="00252006">
        <w:rPr>
          <w:rFonts w:ascii="Times New Roman" w:hAnsi="Times New Roman"/>
          <w:sz w:val="24"/>
          <w:szCs w:val="24"/>
          <w:lang w:val="fr-BE"/>
        </w:rPr>
        <w:t>’</w:t>
      </w:r>
      <w:r w:rsidRPr="004E5563">
        <w:rPr>
          <w:rFonts w:ascii="Times New Roman" w:hAnsi="Times New Roman"/>
          <w:sz w:val="24"/>
          <w:szCs w:val="24"/>
          <w:lang w:val="fr-BE"/>
        </w:rPr>
        <w:t>il conviendrait d</w:t>
      </w:r>
      <w:r w:rsidR="00252006">
        <w:rPr>
          <w:rFonts w:ascii="Times New Roman" w:hAnsi="Times New Roman"/>
          <w:sz w:val="24"/>
          <w:szCs w:val="24"/>
          <w:lang w:val="fr-BE"/>
        </w:rPr>
        <w:t>’</w:t>
      </w:r>
      <w:r w:rsidRPr="004E5563">
        <w:rPr>
          <w:rFonts w:ascii="Times New Roman" w:hAnsi="Times New Roman"/>
          <w:sz w:val="24"/>
          <w:szCs w:val="24"/>
          <w:lang w:val="fr-BE"/>
        </w:rPr>
        <w:t xml:space="preserve">inscrire </w:t>
      </w:r>
      <w:r w:rsidRPr="004E5563">
        <w:rPr>
          <w:rFonts w:ascii="Times New Roman" w:eastAsia="Arial Unicode MS" w:hAnsi="Times New Roman"/>
          <w:sz w:val="24"/>
          <w:szCs w:val="24"/>
        </w:rPr>
        <w:t>l</w:t>
      </w:r>
      <w:r w:rsidR="00252006">
        <w:rPr>
          <w:rFonts w:ascii="Times New Roman" w:eastAsia="Arial Unicode MS" w:hAnsi="Times New Roman"/>
          <w:sz w:val="24"/>
          <w:szCs w:val="24"/>
        </w:rPr>
        <w:t>’</w:t>
      </w:r>
      <w:r w:rsidRPr="004E5563">
        <w:rPr>
          <w:rFonts w:ascii="Times New Roman" w:eastAsia="Arial Unicode MS" w:hAnsi="Times New Roman"/>
          <w:sz w:val="24"/>
          <w:szCs w:val="24"/>
        </w:rPr>
        <w:t>apprentissage dans un continuum qui va bien au-delà du cadre scolaire, parce que les comp</w:t>
      </w:r>
      <w:r w:rsidRPr="004E5563">
        <w:rPr>
          <w:rFonts w:ascii="Times New Roman" w:eastAsia="Arial Unicode MS" w:hAnsi="Times New Roman"/>
          <w:sz w:val="24"/>
          <w:szCs w:val="24"/>
        </w:rPr>
        <w:t>é</w:t>
      </w:r>
      <w:r w:rsidRPr="004E5563">
        <w:rPr>
          <w:rFonts w:ascii="Times New Roman" w:eastAsia="Arial Unicode MS" w:hAnsi="Times New Roman"/>
          <w:sz w:val="24"/>
          <w:szCs w:val="24"/>
        </w:rPr>
        <w:t>tences s</w:t>
      </w:r>
      <w:r w:rsidR="00252006">
        <w:rPr>
          <w:rFonts w:ascii="Times New Roman" w:eastAsia="Arial Unicode MS" w:hAnsi="Times New Roman"/>
          <w:sz w:val="24"/>
          <w:szCs w:val="24"/>
        </w:rPr>
        <w:t>’</w:t>
      </w:r>
      <w:r w:rsidRPr="004E5563">
        <w:rPr>
          <w:rFonts w:ascii="Times New Roman" w:eastAsia="Arial Unicode MS" w:hAnsi="Times New Roman"/>
          <w:sz w:val="24"/>
          <w:szCs w:val="24"/>
        </w:rPr>
        <w:t>exercent avant tout dans les différentes sphères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environnement social, écon</w:t>
      </w:r>
      <w:r w:rsidRPr="004E5563">
        <w:rPr>
          <w:rFonts w:ascii="Times New Roman" w:eastAsia="Arial Unicode MS" w:hAnsi="Times New Roman"/>
          <w:sz w:val="24"/>
          <w:szCs w:val="24"/>
        </w:rPr>
        <w:t>o</w:t>
      </w:r>
      <w:r w:rsidRPr="004E5563">
        <w:rPr>
          <w:rFonts w:ascii="Times New Roman" w:eastAsia="Arial Unicode MS" w:hAnsi="Times New Roman"/>
          <w:sz w:val="24"/>
          <w:szCs w:val="24"/>
        </w:rPr>
        <w:t>mique et politique au sein desquelles chacun des élèves sera amené à agir (Tardif, 2006).</w:t>
      </w:r>
    </w:p>
    <w:p w:rsidR="009202B9" w:rsidRPr="004E5563" w:rsidRDefault="009202B9" w:rsidP="009202B9">
      <w:pPr>
        <w:spacing w:before="120" w:after="0"/>
        <w:jc w:val="both"/>
        <w:rPr>
          <w:rFonts w:ascii="Times New Roman" w:hAnsi="Times New Roman"/>
          <w:sz w:val="24"/>
          <w:szCs w:val="24"/>
          <w:lang w:val="fr-BE"/>
        </w:rPr>
      </w:pPr>
      <w:r w:rsidRPr="004E5563">
        <w:rPr>
          <w:rFonts w:ascii="Times New Roman" w:hAnsi="Times New Roman"/>
          <w:sz w:val="24"/>
          <w:szCs w:val="24"/>
          <w:lang w:val="fr-BE"/>
        </w:rPr>
        <w:t>Il y a eu des effets pervers à cette approche restrictive de l</w:t>
      </w:r>
      <w:r w:rsidR="00252006">
        <w:rPr>
          <w:rFonts w:ascii="Times New Roman" w:hAnsi="Times New Roman"/>
          <w:sz w:val="24"/>
          <w:szCs w:val="24"/>
          <w:lang w:val="fr-BE"/>
        </w:rPr>
        <w:t>’</w:t>
      </w:r>
      <w:r w:rsidRPr="004E5563">
        <w:rPr>
          <w:rFonts w:ascii="Times New Roman" w:hAnsi="Times New Roman"/>
          <w:sz w:val="24"/>
          <w:szCs w:val="24"/>
          <w:lang w:val="fr-BE"/>
        </w:rPr>
        <w:t>apprentissage par compétences. Dès lors que les seuls acteurs du monde scolaire ont endossé la responsabilité de ce nouveau projet éducatif – à moins que les acteurs du monde scolaire n</w:t>
      </w:r>
      <w:r w:rsidR="00252006">
        <w:rPr>
          <w:rFonts w:ascii="Times New Roman" w:hAnsi="Times New Roman"/>
          <w:sz w:val="24"/>
          <w:szCs w:val="24"/>
          <w:lang w:val="fr-BE"/>
        </w:rPr>
        <w:t>’</w:t>
      </w:r>
      <w:r w:rsidRPr="004E5563">
        <w:rPr>
          <w:rFonts w:ascii="Times New Roman" w:hAnsi="Times New Roman"/>
          <w:sz w:val="24"/>
          <w:szCs w:val="24"/>
          <w:lang w:val="fr-BE"/>
        </w:rPr>
        <w:t>aient souhaité conserver le m</w:t>
      </w:r>
      <w:r w:rsidRPr="004E5563">
        <w:rPr>
          <w:rFonts w:ascii="Times New Roman" w:hAnsi="Times New Roman"/>
          <w:sz w:val="24"/>
          <w:szCs w:val="24"/>
          <w:lang w:val="fr-BE"/>
        </w:rPr>
        <w:t>o</w:t>
      </w:r>
      <w:r w:rsidRPr="004E5563">
        <w:rPr>
          <w:rFonts w:ascii="Times New Roman" w:hAnsi="Times New Roman"/>
          <w:sz w:val="24"/>
          <w:szCs w:val="24"/>
          <w:lang w:val="fr-BE"/>
        </w:rPr>
        <w:t>nopole –, la pression sur l</w:t>
      </w:r>
      <w:r w:rsidR="00252006">
        <w:rPr>
          <w:rFonts w:ascii="Times New Roman" w:hAnsi="Times New Roman"/>
          <w:sz w:val="24"/>
          <w:szCs w:val="24"/>
          <w:lang w:val="fr-BE"/>
        </w:rPr>
        <w:t>’</w:t>
      </w:r>
      <w:r w:rsidRPr="004E5563">
        <w:rPr>
          <w:rFonts w:ascii="Times New Roman" w:hAnsi="Times New Roman"/>
          <w:sz w:val="24"/>
          <w:szCs w:val="24"/>
          <w:lang w:val="fr-BE"/>
        </w:rPr>
        <w:t>école béninoise s</w:t>
      </w:r>
      <w:r w:rsidR="00252006">
        <w:rPr>
          <w:rFonts w:ascii="Times New Roman" w:hAnsi="Times New Roman"/>
          <w:sz w:val="24"/>
          <w:szCs w:val="24"/>
          <w:lang w:val="fr-BE"/>
        </w:rPr>
        <w:t>’</w:t>
      </w:r>
      <w:r w:rsidRPr="004E5563">
        <w:rPr>
          <w:rFonts w:ascii="Times New Roman" w:hAnsi="Times New Roman"/>
          <w:sz w:val="24"/>
          <w:szCs w:val="24"/>
          <w:lang w:val="fr-BE"/>
        </w:rPr>
        <w:t>est accentuée, les tensions internes se sont ex</w:t>
      </w:r>
      <w:r w:rsidRPr="004E5563">
        <w:rPr>
          <w:rFonts w:ascii="Times New Roman" w:hAnsi="Times New Roman"/>
          <w:sz w:val="24"/>
          <w:szCs w:val="24"/>
          <w:lang w:val="fr-BE"/>
        </w:rPr>
        <w:t>a</w:t>
      </w:r>
      <w:r w:rsidRPr="004E5563">
        <w:rPr>
          <w:rFonts w:ascii="Times New Roman" w:hAnsi="Times New Roman"/>
          <w:sz w:val="24"/>
          <w:szCs w:val="24"/>
          <w:lang w:val="fr-BE"/>
        </w:rPr>
        <w:t xml:space="preserve">cerbées. </w:t>
      </w:r>
      <w:r w:rsidRPr="004E5563">
        <w:rPr>
          <w:rFonts w:ascii="Times New Roman" w:eastAsia="Arial Unicode MS" w:hAnsi="Times New Roman"/>
          <w:sz w:val="24"/>
          <w:szCs w:val="24"/>
        </w:rPr>
        <w:t>Faut-il y voir la conséquence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une traduction trop restrictive de la notion par les responsables du système éducatif béninois ? Ou la volonté de tourner le dos aux errements de la période marxiste-léniniste où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éducation scolaire était largement soumise aux préoccup</w:t>
      </w:r>
      <w:r w:rsidRPr="004E5563">
        <w:rPr>
          <w:rFonts w:ascii="Times New Roman" w:eastAsia="Arial Unicode MS" w:hAnsi="Times New Roman"/>
          <w:sz w:val="24"/>
          <w:szCs w:val="24"/>
        </w:rPr>
        <w:t>a</w:t>
      </w:r>
      <w:r w:rsidRPr="004E5563">
        <w:rPr>
          <w:rFonts w:ascii="Times New Roman" w:eastAsia="Arial Unicode MS" w:hAnsi="Times New Roman"/>
          <w:sz w:val="24"/>
          <w:szCs w:val="24"/>
        </w:rPr>
        <w:t>tions économiques et politiques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époque ?</w:t>
      </w:r>
    </w:p>
    <w:p w:rsidR="009202B9" w:rsidRPr="004E5563" w:rsidRDefault="009202B9" w:rsidP="009202B9">
      <w:pPr>
        <w:spacing w:before="120" w:after="0"/>
        <w:jc w:val="both"/>
        <w:rPr>
          <w:rFonts w:ascii="Times New Roman" w:hAnsi="Times New Roman"/>
          <w:sz w:val="24"/>
          <w:szCs w:val="24"/>
          <w:lang w:val="fr-BE"/>
        </w:rPr>
      </w:pPr>
    </w:p>
    <w:p w:rsidR="00166C79" w:rsidRDefault="00166C79">
      <w:pPr>
        <w:rPr>
          <w:rFonts w:ascii="Times New Roman" w:hAnsi="Times New Roman"/>
          <w:b/>
          <w:sz w:val="24"/>
          <w:szCs w:val="24"/>
        </w:rPr>
      </w:pPr>
      <w:r>
        <w:rPr>
          <w:rFonts w:ascii="Times New Roman" w:hAnsi="Times New Roman"/>
          <w:b/>
          <w:sz w:val="24"/>
          <w:szCs w:val="24"/>
        </w:rPr>
        <w:br w:type="page"/>
      </w:r>
    </w:p>
    <w:p w:rsidR="00151195" w:rsidRDefault="00151195">
      <w:pPr>
        <w:rPr>
          <w:rFonts w:ascii="Times New Roman" w:hAnsi="Times New Roman"/>
          <w:b/>
          <w:sz w:val="32"/>
          <w:szCs w:val="32"/>
        </w:rPr>
      </w:pPr>
      <w:r>
        <w:rPr>
          <w:rFonts w:ascii="Times New Roman" w:hAnsi="Times New Roman"/>
          <w:b/>
          <w:sz w:val="32"/>
          <w:szCs w:val="32"/>
        </w:rPr>
        <w:lastRenderedPageBreak/>
        <w:br w:type="page"/>
      </w:r>
    </w:p>
    <w:p w:rsidR="00166C79" w:rsidRPr="005C5DEC" w:rsidRDefault="00166C79" w:rsidP="009202B9">
      <w:pPr>
        <w:pStyle w:val="Paragraphedeliste"/>
        <w:spacing w:before="120" w:after="0"/>
        <w:ind w:left="0"/>
        <w:contextualSpacing w:val="0"/>
        <w:jc w:val="both"/>
        <w:rPr>
          <w:rFonts w:ascii="Times New Roman" w:hAnsi="Times New Roman"/>
          <w:b/>
          <w:sz w:val="32"/>
          <w:szCs w:val="32"/>
        </w:rPr>
      </w:pPr>
      <w:r w:rsidRPr="005C5DEC">
        <w:rPr>
          <w:rFonts w:ascii="Times New Roman" w:hAnsi="Times New Roman"/>
          <w:b/>
          <w:sz w:val="32"/>
          <w:szCs w:val="32"/>
        </w:rPr>
        <w:lastRenderedPageBreak/>
        <w:t>Chapitre 5</w:t>
      </w:r>
    </w:p>
    <w:p w:rsidR="00166C79" w:rsidRPr="005C5DEC" w:rsidRDefault="00166C79" w:rsidP="009202B9">
      <w:pPr>
        <w:pStyle w:val="Paragraphedeliste"/>
        <w:spacing w:before="120" w:after="0"/>
        <w:ind w:left="0"/>
        <w:contextualSpacing w:val="0"/>
        <w:jc w:val="both"/>
        <w:rPr>
          <w:rFonts w:ascii="Times New Roman" w:hAnsi="Times New Roman"/>
          <w:b/>
          <w:sz w:val="48"/>
          <w:szCs w:val="48"/>
        </w:rPr>
      </w:pPr>
      <w:r w:rsidRPr="005C5DEC">
        <w:rPr>
          <w:rFonts w:ascii="Times New Roman" w:hAnsi="Times New Roman"/>
          <w:b/>
          <w:sz w:val="48"/>
          <w:szCs w:val="48"/>
        </w:rPr>
        <w:t>Question</w:t>
      </w:r>
      <w:r w:rsidR="006B2AB2">
        <w:rPr>
          <w:rFonts w:ascii="Times New Roman" w:hAnsi="Times New Roman"/>
          <w:b/>
          <w:sz w:val="48"/>
          <w:szCs w:val="48"/>
        </w:rPr>
        <w:t>s</w:t>
      </w:r>
      <w:r w:rsidRPr="005C5DEC">
        <w:rPr>
          <w:rFonts w:ascii="Times New Roman" w:hAnsi="Times New Roman"/>
          <w:b/>
          <w:sz w:val="48"/>
          <w:szCs w:val="48"/>
        </w:rPr>
        <w:t xml:space="preserve"> de recherche et hypothèses</w:t>
      </w:r>
    </w:p>
    <w:p w:rsidR="00166C79" w:rsidRDefault="00166C79" w:rsidP="009202B9">
      <w:pPr>
        <w:pStyle w:val="Paragraphedeliste"/>
        <w:spacing w:before="120" w:after="0"/>
        <w:ind w:left="0"/>
        <w:contextualSpacing w:val="0"/>
        <w:jc w:val="both"/>
        <w:rPr>
          <w:rFonts w:ascii="Times New Roman" w:hAnsi="Times New Roman"/>
          <w:b/>
          <w:sz w:val="24"/>
          <w:szCs w:val="24"/>
        </w:rPr>
      </w:pPr>
    </w:p>
    <w:p w:rsidR="00166C79" w:rsidRDefault="00166C79" w:rsidP="009202B9">
      <w:pPr>
        <w:pStyle w:val="Paragraphedeliste"/>
        <w:spacing w:before="120" w:after="0"/>
        <w:ind w:left="0"/>
        <w:contextualSpacing w:val="0"/>
        <w:jc w:val="both"/>
        <w:rPr>
          <w:rFonts w:ascii="Times New Roman" w:hAnsi="Times New Roman"/>
          <w:b/>
          <w:sz w:val="24"/>
          <w:szCs w:val="24"/>
        </w:rPr>
      </w:pPr>
    </w:p>
    <w:p w:rsidR="009202B9" w:rsidRPr="003E7B35" w:rsidRDefault="00166C79" w:rsidP="009202B9">
      <w:pPr>
        <w:pStyle w:val="Paragraphedeliste"/>
        <w:spacing w:before="120" w:after="0"/>
        <w:ind w:left="0"/>
        <w:contextualSpacing w:val="0"/>
        <w:jc w:val="both"/>
        <w:rPr>
          <w:rFonts w:ascii="Times New Roman" w:hAnsi="Times New Roman"/>
          <w:b/>
          <w:sz w:val="36"/>
          <w:szCs w:val="36"/>
        </w:rPr>
      </w:pPr>
      <w:r w:rsidRPr="003E7B35">
        <w:rPr>
          <w:rFonts w:ascii="Times New Roman" w:hAnsi="Times New Roman"/>
          <w:b/>
          <w:sz w:val="36"/>
          <w:szCs w:val="36"/>
        </w:rPr>
        <w:t>1</w:t>
      </w:r>
      <w:r w:rsidR="009202B9" w:rsidRPr="003E7B35">
        <w:rPr>
          <w:rFonts w:ascii="Times New Roman" w:hAnsi="Times New Roman"/>
          <w:b/>
          <w:sz w:val="36"/>
          <w:szCs w:val="36"/>
        </w:rPr>
        <w:t>.- Notre perspective</w:t>
      </w:r>
    </w:p>
    <w:p w:rsidR="00166C79" w:rsidRDefault="00166C79" w:rsidP="009202B9">
      <w:pPr>
        <w:pStyle w:val="Paragraphedeliste"/>
        <w:spacing w:before="120" w:after="0"/>
        <w:ind w:left="0"/>
        <w:contextualSpacing w:val="0"/>
        <w:jc w:val="both"/>
        <w:rPr>
          <w:rFonts w:ascii="Times New Roman" w:hAnsi="Times New Roman"/>
          <w:sz w:val="24"/>
          <w:szCs w:val="24"/>
        </w:rPr>
      </w:pPr>
    </w:p>
    <w:p w:rsidR="008F3CFC" w:rsidRPr="004E5563" w:rsidRDefault="008F3CFC" w:rsidP="008F3CFC">
      <w:pPr>
        <w:spacing w:before="120" w:after="0"/>
        <w:jc w:val="both"/>
        <w:rPr>
          <w:rFonts w:ascii="Times New Roman" w:eastAsia="Arial Unicode MS" w:hAnsi="Times New Roman"/>
          <w:sz w:val="24"/>
          <w:szCs w:val="24"/>
        </w:rPr>
      </w:pPr>
      <w:r w:rsidRPr="004E5563">
        <w:rPr>
          <w:rFonts w:ascii="Times New Roman" w:eastAsia="Arial Unicode MS" w:hAnsi="Times New Roman"/>
          <w:sz w:val="24"/>
          <w:szCs w:val="24"/>
        </w:rPr>
        <w:t>La présente recherche vise à améliorer la pratique pédagogique des enseignants de français dans la mise en œuvre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APC au Bénin. A cet effet, des observations nous permettront de dégager des pistes d</w:t>
      </w:r>
      <w:r w:rsidR="00252006">
        <w:rPr>
          <w:rFonts w:ascii="Times New Roman" w:eastAsia="Arial Unicode MS" w:hAnsi="Times New Roman"/>
          <w:sz w:val="24"/>
          <w:szCs w:val="24"/>
        </w:rPr>
        <w:t>’</w:t>
      </w:r>
      <w:r w:rsidRPr="004E5563">
        <w:rPr>
          <w:rFonts w:ascii="Times New Roman" w:eastAsia="Arial Unicode MS" w:hAnsi="Times New Roman"/>
          <w:sz w:val="24"/>
          <w:szCs w:val="24"/>
        </w:rPr>
        <w:t>amélioration de la pratique pédagogique des enseignants de français dans la mise en œuvre de l</w:t>
      </w:r>
      <w:r w:rsidR="00252006">
        <w:rPr>
          <w:rFonts w:ascii="Times New Roman" w:eastAsia="Arial Unicode MS" w:hAnsi="Times New Roman"/>
          <w:sz w:val="24"/>
          <w:szCs w:val="24"/>
        </w:rPr>
        <w:t>’</w:t>
      </w:r>
      <w:r w:rsidRPr="004E5563">
        <w:rPr>
          <w:rFonts w:ascii="Times New Roman" w:eastAsia="Arial Unicode MS" w:hAnsi="Times New Roman"/>
          <w:sz w:val="24"/>
          <w:szCs w:val="24"/>
        </w:rPr>
        <w:t>APC.</w:t>
      </w:r>
    </w:p>
    <w:p w:rsidR="009202B9" w:rsidRPr="004E5563" w:rsidRDefault="009202B9" w:rsidP="009202B9">
      <w:pPr>
        <w:pStyle w:val="Paragraphedeliste"/>
        <w:spacing w:before="120" w:after="0"/>
        <w:ind w:left="0"/>
        <w:contextualSpacing w:val="0"/>
        <w:jc w:val="both"/>
        <w:rPr>
          <w:rFonts w:ascii="Times New Roman" w:hAnsi="Times New Roman"/>
          <w:sz w:val="24"/>
          <w:szCs w:val="24"/>
        </w:rPr>
      </w:pPr>
      <w:r w:rsidRPr="004E5563">
        <w:rPr>
          <w:rFonts w:ascii="Times New Roman" w:hAnsi="Times New Roman"/>
          <w:sz w:val="24"/>
          <w:szCs w:val="24"/>
        </w:rPr>
        <w:t>A l</w:t>
      </w:r>
      <w:r w:rsidR="00252006">
        <w:rPr>
          <w:rFonts w:ascii="Times New Roman" w:hAnsi="Times New Roman"/>
          <w:sz w:val="24"/>
          <w:szCs w:val="24"/>
        </w:rPr>
        <w:t>’</w:t>
      </w:r>
      <w:r w:rsidRPr="004E5563">
        <w:rPr>
          <w:rFonts w:ascii="Times New Roman" w:hAnsi="Times New Roman"/>
          <w:sz w:val="24"/>
          <w:szCs w:val="24"/>
        </w:rPr>
        <w:t>instar de Raymonde Amétooyona (1995) et de Blaise Djihouessi (2006), nous partons du constat que le français est non seulement la langue de scolarisation et le médium de l</w:t>
      </w:r>
      <w:r w:rsidR="00252006">
        <w:rPr>
          <w:rFonts w:ascii="Times New Roman" w:hAnsi="Times New Roman"/>
          <w:sz w:val="24"/>
          <w:szCs w:val="24"/>
        </w:rPr>
        <w:t>’</w:t>
      </w:r>
      <w:r w:rsidRPr="004E5563">
        <w:rPr>
          <w:rFonts w:ascii="Times New Roman" w:hAnsi="Times New Roman"/>
          <w:sz w:val="24"/>
          <w:szCs w:val="24"/>
        </w:rPr>
        <w:t>enseignement des autres disciplines scolaires en République du Bénin, mais aussi un véh</w:t>
      </w:r>
      <w:r w:rsidRPr="004E5563">
        <w:rPr>
          <w:rFonts w:ascii="Times New Roman" w:hAnsi="Times New Roman"/>
          <w:sz w:val="24"/>
          <w:szCs w:val="24"/>
        </w:rPr>
        <w:t>i</w:t>
      </w:r>
      <w:r w:rsidRPr="004E5563">
        <w:rPr>
          <w:rFonts w:ascii="Times New Roman" w:hAnsi="Times New Roman"/>
          <w:sz w:val="24"/>
          <w:szCs w:val="24"/>
        </w:rPr>
        <w:t>cule ou un outil de communication en-dehors de l</w:t>
      </w:r>
      <w:r w:rsidR="00252006">
        <w:rPr>
          <w:rFonts w:ascii="Times New Roman" w:hAnsi="Times New Roman"/>
          <w:sz w:val="24"/>
          <w:szCs w:val="24"/>
        </w:rPr>
        <w:t>’</w:t>
      </w:r>
      <w:r w:rsidRPr="004E5563">
        <w:rPr>
          <w:rFonts w:ascii="Times New Roman" w:hAnsi="Times New Roman"/>
          <w:sz w:val="24"/>
          <w:szCs w:val="24"/>
        </w:rPr>
        <w:t>école. Ce qui veut dire :</w:t>
      </w:r>
    </w:p>
    <w:p w:rsidR="009202B9" w:rsidRPr="004E5563" w:rsidRDefault="009202B9" w:rsidP="009202B9">
      <w:pPr>
        <w:pStyle w:val="Paragraphedeliste"/>
        <w:spacing w:before="120" w:after="0"/>
        <w:ind w:left="0"/>
        <w:contextualSpacing w:val="0"/>
        <w:jc w:val="both"/>
        <w:rPr>
          <w:rFonts w:ascii="Times New Roman" w:hAnsi="Times New Roman"/>
          <w:sz w:val="24"/>
          <w:szCs w:val="24"/>
        </w:rPr>
      </w:pPr>
      <w:r w:rsidRPr="004E5563">
        <w:rPr>
          <w:rFonts w:ascii="Times New Roman" w:hAnsi="Times New Roman"/>
          <w:i/>
          <w:sz w:val="24"/>
          <w:szCs w:val="24"/>
        </w:rPr>
        <w:t>Premièrement,</w:t>
      </w:r>
      <w:r w:rsidRPr="004E5563">
        <w:rPr>
          <w:rFonts w:ascii="Times New Roman" w:hAnsi="Times New Roman"/>
          <w:sz w:val="24"/>
          <w:szCs w:val="24"/>
        </w:rPr>
        <w:t xml:space="preserve"> que la maîtrise du français est nécessaire – mais non suffisante – à la réussite de toutes les actions pédagogiques dans toutes les disciplines scolaires. Par contre, sans une maîtrise du français, l</w:t>
      </w:r>
      <w:r w:rsidR="00252006">
        <w:rPr>
          <w:rFonts w:ascii="Times New Roman" w:hAnsi="Times New Roman"/>
          <w:sz w:val="24"/>
          <w:szCs w:val="24"/>
        </w:rPr>
        <w:t>’</w:t>
      </w:r>
      <w:r w:rsidRPr="004E5563">
        <w:rPr>
          <w:rFonts w:ascii="Times New Roman" w:hAnsi="Times New Roman"/>
          <w:sz w:val="24"/>
          <w:szCs w:val="24"/>
        </w:rPr>
        <w:t>élève ne pourra</w:t>
      </w:r>
      <w:r>
        <w:rPr>
          <w:rFonts w:ascii="Times New Roman" w:hAnsi="Times New Roman"/>
          <w:sz w:val="24"/>
          <w:szCs w:val="24"/>
        </w:rPr>
        <w:t xml:space="preserve"> pas </w:t>
      </w:r>
      <w:r w:rsidRPr="004E5563">
        <w:rPr>
          <w:rFonts w:ascii="Times New Roman" w:hAnsi="Times New Roman"/>
          <w:sz w:val="24"/>
          <w:szCs w:val="24"/>
        </w:rPr>
        <w:t>répondre aux exigences finales du cursus. Une an</w:t>
      </w:r>
      <w:r w:rsidRPr="004E5563">
        <w:rPr>
          <w:rFonts w:ascii="Times New Roman" w:hAnsi="Times New Roman"/>
          <w:sz w:val="24"/>
          <w:szCs w:val="24"/>
        </w:rPr>
        <w:t>a</w:t>
      </w:r>
      <w:r w:rsidRPr="004E5563">
        <w:rPr>
          <w:rFonts w:ascii="Times New Roman" w:hAnsi="Times New Roman"/>
          <w:sz w:val="24"/>
          <w:szCs w:val="24"/>
        </w:rPr>
        <w:t>lyse approfondie des épreuves d</w:t>
      </w:r>
      <w:r w:rsidR="00252006">
        <w:rPr>
          <w:rFonts w:ascii="Times New Roman" w:hAnsi="Times New Roman"/>
          <w:sz w:val="24"/>
          <w:szCs w:val="24"/>
        </w:rPr>
        <w:t>’</w:t>
      </w:r>
      <w:r w:rsidRPr="004E5563">
        <w:rPr>
          <w:rFonts w:ascii="Times New Roman" w:hAnsi="Times New Roman"/>
          <w:sz w:val="24"/>
          <w:szCs w:val="24"/>
        </w:rPr>
        <w:t>évaluation externe (BEPC et Baccalauréat) est donc indi</w:t>
      </w:r>
      <w:r w:rsidRPr="004E5563">
        <w:rPr>
          <w:rFonts w:ascii="Times New Roman" w:hAnsi="Times New Roman"/>
          <w:sz w:val="24"/>
          <w:szCs w:val="24"/>
        </w:rPr>
        <w:t>s</w:t>
      </w:r>
      <w:r w:rsidRPr="004E5563">
        <w:rPr>
          <w:rFonts w:ascii="Times New Roman" w:hAnsi="Times New Roman"/>
          <w:sz w:val="24"/>
          <w:szCs w:val="24"/>
        </w:rPr>
        <w:t>pensable.</w:t>
      </w:r>
    </w:p>
    <w:p w:rsidR="009202B9" w:rsidRPr="004E5563" w:rsidRDefault="009202B9" w:rsidP="009202B9">
      <w:pPr>
        <w:pStyle w:val="Paragraphedeliste"/>
        <w:spacing w:before="120" w:after="0"/>
        <w:ind w:left="0"/>
        <w:contextualSpacing w:val="0"/>
        <w:jc w:val="both"/>
        <w:rPr>
          <w:rFonts w:ascii="Times New Roman" w:hAnsi="Times New Roman"/>
          <w:sz w:val="24"/>
          <w:szCs w:val="24"/>
        </w:rPr>
      </w:pPr>
      <w:r w:rsidRPr="004E5563">
        <w:rPr>
          <w:rFonts w:ascii="Times New Roman" w:hAnsi="Times New Roman"/>
          <w:sz w:val="24"/>
          <w:szCs w:val="24"/>
        </w:rPr>
        <w:t xml:space="preserve">Et </w:t>
      </w:r>
      <w:r w:rsidRPr="004E5563">
        <w:rPr>
          <w:rFonts w:ascii="Times New Roman" w:hAnsi="Times New Roman"/>
          <w:i/>
          <w:sz w:val="24"/>
          <w:szCs w:val="24"/>
        </w:rPr>
        <w:t>deuxièmement</w:t>
      </w:r>
      <w:r w:rsidRPr="004E5563">
        <w:rPr>
          <w:rFonts w:ascii="Times New Roman" w:hAnsi="Times New Roman"/>
          <w:sz w:val="24"/>
          <w:szCs w:val="24"/>
        </w:rPr>
        <w:t>, qu</w:t>
      </w:r>
      <w:r w:rsidR="00252006">
        <w:rPr>
          <w:rFonts w:ascii="Times New Roman" w:hAnsi="Times New Roman"/>
          <w:sz w:val="24"/>
          <w:szCs w:val="24"/>
        </w:rPr>
        <w:t>’</w:t>
      </w:r>
      <w:r w:rsidRPr="004E5563">
        <w:rPr>
          <w:rFonts w:ascii="Times New Roman" w:hAnsi="Times New Roman"/>
          <w:sz w:val="24"/>
          <w:szCs w:val="24"/>
        </w:rPr>
        <w:t>il ne faut pas perdre de vue que le français permet à l</w:t>
      </w:r>
      <w:r w:rsidR="00252006">
        <w:rPr>
          <w:rFonts w:ascii="Times New Roman" w:hAnsi="Times New Roman"/>
          <w:sz w:val="24"/>
          <w:szCs w:val="24"/>
        </w:rPr>
        <w:t>’</w:t>
      </w:r>
      <w:r w:rsidRPr="004E5563">
        <w:rPr>
          <w:rFonts w:ascii="Times New Roman" w:hAnsi="Times New Roman"/>
          <w:sz w:val="24"/>
          <w:szCs w:val="24"/>
        </w:rPr>
        <w:t>élève de penser, de créer, de convaincre, de communiquer son opinion ou plus largement, d</w:t>
      </w:r>
      <w:r w:rsidR="00252006">
        <w:rPr>
          <w:rFonts w:ascii="Times New Roman" w:hAnsi="Times New Roman"/>
          <w:sz w:val="24"/>
          <w:szCs w:val="24"/>
        </w:rPr>
        <w:t>’</w:t>
      </w:r>
      <w:r w:rsidRPr="004E5563">
        <w:rPr>
          <w:rFonts w:ascii="Times New Roman" w:hAnsi="Times New Roman"/>
          <w:sz w:val="24"/>
          <w:szCs w:val="24"/>
        </w:rPr>
        <w:t>échanger avec d</w:t>
      </w:r>
      <w:r w:rsidR="00252006">
        <w:rPr>
          <w:rFonts w:ascii="Times New Roman" w:hAnsi="Times New Roman"/>
          <w:sz w:val="24"/>
          <w:szCs w:val="24"/>
        </w:rPr>
        <w:t>’</w:t>
      </w:r>
      <w:r w:rsidRPr="004E5563">
        <w:rPr>
          <w:rFonts w:ascii="Times New Roman" w:hAnsi="Times New Roman"/>
          <w:sz w:val="24"/>
          <w:szCs w:val="24"/>
        </w:rPr>
        <w:t>autres : l</w:t>
      </w:r>
      <w:r w:rsidR="00252006">
        <w:rPr>
          <w:rFonts w:ascii="Times New Roman" w:hAnsi="Times New Roman"/>
          <w:sz w:val="24"/>
          <w:szCs w:val="24"/>
        </w:rPr>
        <w:t>’</w:t>
      </w:r>
      <w:r w:rsidRPr="004E5563">
        <w:rPr>
          <w:rFonts w:ascii="Times New Roman" w:hAnsi="Times New Roman"/>
          <w:sz w:val="24"/>
          <w:szCs w:val="24"/>
        </w:rPr>
        <w:t>apprentissage du français ne doit pas être cantonné à ses usages scolaires.</w:t>
      </w:r>
    </w:p>
    <w:p w:rsidR="008F3CFC" w:rsidRDefault="008F3CFC" w:rsidP="009202B9">
      <w:pPr>
        <w:pStyle w:val="Paragraphedeliste"/>
        <w:spacing w:before="120" w:after="0"/>
        <w:ind w:left="0"/>
        <w:contextualSpacing w:val="0"/>
        <w:jc w:val="both"/>
        <w:rPr>
          <w:rFonts w:ascii="Times New Roman" w:hAnsi="Times New Roman"/>
          <w:sz w:val="24"/>
          <w:szCs w:val="24"/>
        </w:rPr>
      </w:pPr>
    </w:p>
    <w:p w:rsidR="00D56314" w:rsidRDefault="00D56314" w:rsidP="009202B9">
      <w:pPr>
        <w:pStyle w:val="Paragraphedeliste"/>
        <w:spacing w:before="120" w:after="0"/>
        <w:ind w:left="0"/>
        <w:contextualSpacing w:val="0"/>
        <w:jc w:val="both"/>
        <w:rPr>
          <w:rFonts w:ascii="Times New Roman" w:hAnsi="Times New Roman"/>
          <w:sz w:val="24"/>
          <w:szCs w:val="24"/>
        </w:rPr>
      </w:pPr>
    </w:p>
    <w:p w:rsidR="008F3CFC" w:rsidRPr="003E7B35" w:rsidRDefault="008F3CFC" w:rsidP="009202B9">
      <w:pPr>
        <w:pStyle w:val="Paragraphedeliste"/>
        <w:spacing w:before="120" w:after="0"/>
        <w:ind w:left="0"/>
        <w:contextualSpacing w:val="0"/>
        <w:jc w:val="both"/>
        <w:rPr>
          <w:rFonts w:ascii="Times New Roman" w:hAnsi="Times New Roman"/>
          <w:b/>
          <w:sz w:val="36"/>
          <w:szCs w:val="36"/>
        </w:rPr>
      </w:pPr>
      <w:r w:rsidRPr="003E7B35">
        <w:rPr>
          <w:rFonts w:ascii="Times New Roman" w:hAnsi="Times New Roman"/>
          <w:b/>
          <w:sz w:val="36"/>
          <w:szCs w:val="36"/>
        </w:rPr>
        <w:t>2.- Nos questions</w:t>
      </w:r>
    </w:p>
    <w:p w:rsidR="008F3CFC" w:rsidRDefault="008F3CFC" w:rsidP="009202B9">
      <w:pPr>
        <w:pStyle w:val="Paragraphedeliste"/>
        <w:spacing w:before="120" w:after="0"/>
        <w:ind w:left="0"/>
        <w:contextualSpacing w:val="0"/>
        <w:jc w:val="both"/>
        <w:rPr>
          <w:rFonts w:ascii="Times New Roman" w:hAnsi="Times New Roman"/>
          <w:sz w:val="24"/>
          <w:szCs w:val="24"/>
        </w:rPr>
      </w:pPr>
    </w:p>
    <w:p w:rsidR="009202B9" w:rsidRPr="004E5563" w:rsidRDefault="009202B9" w:rsidP="009202B9">
      <w:pPr>
        <w:pStyle w:val="Paragraphedeliste"/>
        <w:spacing w:before="120" w:after="0"/>
        <w:ind w:left="0"/>
        <w:contextualSpacing w:val="0"/>
        <w:jc w:val="both"/>
        <w:rPr>
          <w:rFonts w:ascii="Times New Roman" w:hAnsi="Times New Roman"/>
          <w:sz w:val="24"/>
          <w:szCs w:val="24"/>
        </w:rPr>
      </w:pPr>
      <w:r w:rsidRPr="004E5563">
        <w:rPr>
          <w:rFonts w:ascii="Times New Roman" w:hAnsi="Times New Roman"/>
          <w:sz w:val="24"/>
          <w:szCs w:val="24"/>
        </w:rPr>
        <w:t>Partant de ce double constat, nous poserons les questions suivantes</w:t>
      </w:r>
      <w:r>
        <w:rPr>
          <w:rFonts w:ascii="Times New Roman" w:hAnsi="Times New Roman"/>
          <w:sz w:val="24"/>
          <w:szCs w:val="24"/>
        </w:rPr>
        <w:t> :</w:t>
      </w:r>
    </w:p>
    <w:p w:rsidR="009202B9" w:rsidRPr="005C5DEC" w:rsidRDefault="009202B9" w:rsidP="005C5DEC">
      <w:pPr>
        <w:spacing w:before="120" w:after="0"/>
        <w:jc w:val="both"/>
        <w:rPr>
          <w:rFonts w:ascii="Times New Roman" w:hAnsi="Times New Roman"/>
          <w:sz w:val="24"/>
          <w:szCs w:val="24"/>
        </w:rPr>
      </w:pPr>
      <w:r w:rsidRPr="005C5DEC">
        <w:rPr>
          <w:rFonts w:ascii="Times New Roman" w:hAnsi="Times New Roman"/>
          <w:sz w:val="24"/>
          <w:szCs w:val="24"/>
        </w:rPr>
        <w:t>La qualification et l</w:t>
      </w:r>
      <w:r w:rsidR="00252006">
        <w:rPr>
          <w:rFonts w:ascii="Times New Roman" w:hAnsi="Times New Roman"/>
          <w:sz w:val="24"/>
          <w:szCs w:val="24"/>
        </w:rPr>
        <w:t>’</w:t>
      </w:r>
      <w:r w:rsidRPr="005C5DEC">
        <w:rPr>
          <w:rFonts w:ascii="Times New Roman" w:hAnsi="Times New Roman"/>
          <w:sz w:val="24"/>
          <w:szCs w:val="24"/>
        </w:rPr>
        <w:t>expérience professionnelle des enseignants de français sont-elles suff</w:t>
      </w:r>
      <w:r w:rsidRPr="005C5DEC">
        <w:rPr>
          <w:rFonts w:ascii="Times New Roman" w:hAnsi="Times New Roman"/>
          <w:sz w:val="24"/>
          <w:szCs w:val="24"/>
        </w:rPr>
        <w:t>i</w:t>
      </w:r>
      <w:r w:rsidRPr="005C5DEC">
        <w:rPr>
          <w:rFonts w:ascii="Times New Roman" w:hAnsi="Times New Roman"/>
          <w:sz w:val="24"/>
          <w:szCs w:val="24"/>
        </w:rPr>
        <w:t xml:space="preserve">santes pour favoriser la maîtrise de la langue chez les apprenants ? </w:t>
      </w:r>
    </w:p>
    <w:p w:rsidR="009202B9" w:rsidRPr="005C5DEC" w:rsidRDefault="009202B9" w:rsidP="005C5DEC">
      <w:pPr>
        <w:spacing w:before="120" w:after="0"/>
        <w:jc w:val="both"/>
        <w:rPr>
          <w:rFonts w:ascii="Times New Roman" w:hAnsi="Times New Roman"/>
          <w:sz w:val="24"/>
          <w:szCs w:val="24"/>
        </w:rPr>
      </w:pPr>
      <w:r w:rsidRPr="005C5DEC">
        <w:rPr>
          <w:rFonts w:ascii="Times New Roman" w:hAnsi="Times New Roman"/>
          <w:sz w:val="24"/>
          <w:szCs w:val="24"/>
        </w:rPr>
        <w:t>La maîtrise du français devrait faciliter dans les épreuves écrites la formulation d</w:t>
      </w:r>
      <w:r w:rsidR="00252006">
        <w:rPr>
          <w:rFonts w:ascii="Times New Roman" w:hAnsi="Times New Roman"/>
          <w:sz w:val="24"/>
          <w:szCs w:val="24"/>
        </w:rPr>
        <w:t>’</w:t>
      </w:r>
      <w:r w:rsidRPr="005C5DEC">
        <w:rPr>
          <w:rFonts w:ascii="Times New Roman" w:hAnsi="Times New Roman"/>
          <w:sz w:val="24"/>
          <w:szCs w:val="24"/>
        </w:rPr>
        <w:t>idées, la résolution d</w:t>
      </w:r>
      <w:r w:rsidR="00252006">
        <w:rPr>
          <w:rFonts w:ascii="Times New Roman" w:hAnsi="Times New Roman"/>
          <w:sz w:val="24"/>
          <w:szCs w:val="24"/>
        </w:rPr>
        <w:t>’</w:t>
      </w:r>
      <w:r w:rsidRPr="005C5DEC">
        <w:rPr>
          <w:rFonts w:ascii="Times New Roman" w:hAnsi="Times New Roman"/>
          <w:sz w:val="24"/>
          <w:szCs w:val="24"/>
        </w:rPr>
        <w:t>un problème, la compréhension de consignes. Mais les pratiques d</w:t>
      </w:r>
      <w:r w:rsidR="00252006">
        <w:rPr>
          <w:rFonts w:ascii="Times New Roman" w:hAnsi="Times New Roman"/>
          <w:sz w:val="24"/>
          <w:szCs w:val="24"/>
        </w:rPr>
        <w:t>’</w:t>
      </w:r>
      <w:r w:rsidRPr="005C5DEC">
        <w:rPr>
          <w:rFonts w:ascii="Times New Roman" w:hAnsi="Times New Roman"/>
          <w:sz w:val="24"/>
          <w:szCs w:val="24"/>
        </w:rPr>
        <w:t>enseignement en situation de classe sont-elles efficaces ?</w:t>
      </w:r>
    </w:p>
    <w:p w:rsidR="009202B9" w:rsidRPr="005C5DEC" w:rsidRDefault="009202B9" w:rsidP="005C5DEC">
      <w:pPr>
        <w:spacing w:before="120" w:after="0"/>
        <w:jc w:val="both"/>
        <w:rPr>
          <w:rFonts w:ascii="Times New Roman" w:hAnsi="Times New Roman"/>
          <w:sz w:val="24"/>
          <w:szCs w:val="24"/>
        </w:rPr>
      </w:pPr>
      <w:r w:rsidRPr="005C5DEC">
        <w:rPr>
          <w:rFonts w:ascii="Times New Roman" w:hAnsi="Times New Roman"/>
          <w:sz w:val="24"/>
          <w:szCs w:val="24"/>
        </w:rPr>
        <w:lastRenderedPageBreak/>
        <w:t>Les questions, consignes ou autres textes présents dans les épreuves d</w:t>
      </w:r>
      <w:r w:rsidR="00252006">
        <w:rPr>
          <w:rFonts w:ascii="Times New Roman" w:hAnsi="Times New Roman"/>
          <w:sz w:val="24"/>
          <w:szCs w:val="24"/>
        </w:rPr>
        <w:t>’</w:t>
      </w:r>
      <w:r w:rsidRPr="005C5DEC">
        <w:rPr>
          <w:rFonts w:ascii="Times New Roman" w:hAnsi="Times New Roman"/>
          <w:sz w:val="24"/>
          <w:szCs w:val="24"/>
        </w:rPr>
        <w:t>évaluation externe sont-elles clairement formulées ? Ont-elles du sens ? Sont-elles compréhensibles ? Sont-elles en lien avec le contenu et l</w:t>
      </w:r>
      <w:r w:rsidR="00252006">
        <w:rPr>
          <w:rFonts w:ascii="Times New Roman" w:hAnsi="Times New Roman"/>
          <w:sz w:val="24"/>
          <w:szCs w:val="24"/>
        </w:rPr>
        <w:t>’</w:t>
      </w:r>
      <w:r w:rsidRPr="005C5DEC">
        <w:rPr>
          <w:rFonts w:ascii="Times New Roman" w:hAnsi="Times New Roman"/>
          <w:sz w:val="24"/>
          <w:szCs w:val="24"/>
        </w:rPr>
        <w:t>organisation de l</w:t>
      </w:r>
      <w:r w:rsidR="00252006">
        <w:rPr>
          <w:rFonts w:ascii="Times New Roman" w:hAnsi="Times New Roman"/>
          <w:sz w:val="24"/>
          <w:szCs w:val="24"/>
        </w:rPr>
        <w:t>’</w:t>
      </w:r>
      <w:r w:rsidRPr="005C5DEC">
        <w:rPr>
          <w:rFonts w:ascii="Times New Roman" w:hAnsi="Times New Roman"/>
          <w:sz w:val="24"/>
          <w:szCs w:val="24"/>
        </w:rPr>
        <w:t>enseignement du français en classe ? (nous inte</w:t>
      </w:r>
      <w:r w:rsidRPr="005C5DEC">
        <w:rPr>
          <w:rFonts w:ascii="Times New Roman" w:hAnsi="Times New Roman"/>
          <w:sz w:val="24"/>
          <w:szCs w:val="24"/>
        </w:rPr>
        <w:t>r</w:t>
      </w:r>
      <w:r w:rsidRPr="005C5DEC">
        <w:rPr>
          <w:rFonts w:ascii="Times New Roman" w:hAnsi="Times New Roman"/>
          <w:sz w:val="24"/>
          <w:szCs w:val="24"/>
        </w:rPr>
        <w:t>rogeons ainsi la validité conceptuelle des situations que ces évaluations proposent aux cand</w:t>
      </w:r>
      <w:r w:rsidRPr="005C5DEC">
        <w:rPr>
          <w:rFonts w:ascii="Times New Roman" w:hAnsi="Times New Roman"/>
          <w:sz w:val="24"/>
          <w:szCs w:val="24"/>
        </w:rPr>
        <w:t>i</w:t>
      </w:r>
      <w:r w:rsidRPr="005C5DEC">
        <w:rPr>
          <w:rFonts w:ascii="Times New Roman" w:hAnsi="Times New Roman"/>
          <w:sz w:val="24"/>
          <w:szCs w:val="24"/>
        </w:rPr>
        <w:t>dats, de même que leur équité en rapport avec les programmes de français des classes de tro</w:t>
      </w:r>
      <w:r w:rsidRPr="005C5DEC">
        <w:rPr>
          <w:rFonts w:ascii="Times New Roman" w:hAnsi="Times New Roman"/>
          <w:sz w:val="24"/>
          <w:szCs w:val="24"/>
        </w:rPr>
        <w:t>i</w:t>
      </w:r>
      <w:r w:rsidRPr="005C5DEC">
        <w:rPr>
          <w:rFonts w:ascii="Times New Roman" w:hAnsi="Times New Roman"/>
          <w:sz w:val="24"/>
          <w:szCs w:val="24"/>
        </w:rPr>
        <w:t>sième et de terminale).</w:t>
      </w:r>
    </w:p>
    <w:p w:rsidR="009202B9" w:rsidRPr="004E5563" w:rsidRDefault="009202B9" w:rsidP="009202B9">
      <w:pPr>
        <w:spacing w:before="120" w:after="0"/>
        <w:jc w:val="both"/>
        <w:rPr>
          <w:rFonts w:ascii="Times New Roman" w:hAnsi="Times New Roman"/>
          <w:sz w:val="24"/>
          <w:szCs w:val="24"/>
        </w:rPr>
      </w:pPr>
      <w:r w:rsidRPr="004E5563">
        <w:rPr>
          <w:rFonts w:ascii="Times New Roman" w:hAnsi="Times New Roman"/>
          <w:sz w:val="24"/>
          <w:szCs w:val="24"/>
        </w:rPr>
        <w:t>Nous pouvons répondre à la première de ces questions : la grande majorité des enseignants de français n</w:t>
      </w:r>
      <w:r w:rsidR="00252006">
        <w:rPr>
          <w:rFonts w:ascii="Times New Roman" w:hAnsi="Times New Roman"/>
          <w:sz w:val="24"/>
          <w:szCs w:val="24"/>
        </w:rPr>
        <w:t>’</w:t>
      </w:r>
      <w:r w:rsidRPr="004E5563">
        <w:rPr>
          <w:rFonts w:ascii="Times New Roman" w:hAnsi="Times New Roman"/>
          <w:sz w:val="24"/>
          <w:szCs w:val="24"/>
        </w:rPr>
        <w:t>ont aucune formation pédagogique et ne sont pas titulaires d</w:t>
      </w:r>
      <w:r w:rsidR="00252006">
        <w:rPr>
          <w:rFonts w:ascii="Times New Roman" w:hAnsi="Times New Roman"/>
          <w:sz w:val="24"/>
          <w:szCs w:val="24"/>
        </w:rPr>
        <w:t>’</w:t>
      </w:r>
      <w:r w:rsidRPr="004E5563">
        <w:rPr>
          <w:rFonts w:ascii="Times New Roman" w:hAnsi="Times New Roman"/>
          <w:sz w:val="24"/>
          <w:szCs w:val="24"/>
        </w:rPr>
        <w:t>un diplôme en Lettres Modernes.</w:t>
      </w:r>
      <w:r w:rsidRPr="004E5563">
        <w:rPr>
          <w:rStyle w:val="Appelnotedebasdep"/>
          <w:rFonts w:ascii="Times New Roman" w:hAnsi="Times New Roman"/>
          <w:sz w:val="24"/>
          <w:szCs w:val="24"/>
        </w:rPr>
        <w:footnoteReference w:id="80"/>
      </w:r>
    </w:p>
    <w:p w:rsidR="009202B9" w:rsidRPr="004E5563" w:rsidRDefault="009202B9" w:rsidP="009202B9">
      <w:pPr>
        <w:spacing w:before="120" w:after="0"/>
        <w:jc w:val="both"/>
        <w:rPr>
          <w:rFonts w:ascii="Times New Roman" w:hAnsi="Times New Roman"/>
          <w:sz w:val="24"/>
          <w:szCs w:val="24"/>
        </w:rPr>
      </w:pPr>
      <w:r w:rsidRPr="004E5563">
        <w:rPr>
          <w:rFonts w:ascii="Times New Roman" w:hAnsi="Times New Roman"/>
          <w:sz w:val="24"/>
          <w:szCs w:val="24"/>
        </w:rPr>
        <w:t>Nous analyserons donc la pratique réelle, efficiente et appropriée de l</w:t>
      </w:r>
      <w:r w:rsidR="00252006">
        <w:rPr>
          <w:rFonts w:ascii="Times New Roman" w:hAnsi="Times New Roman"/>
          <w:sz w:val="24"/>
          <w:szCs w:val="24"/>
        </w:rPr>
        <w:t>’</w:t>
      </w:r>
      <w:r w:rsidRPr="004E5563">
        <w:rPr>
          <w:rFonts w:ascii="Times New Roman" w:hAnsi="Times New Roman"/>
          <w:sz w:val="24"/>
          <w:szCs w:val="24"/>
        </w:rPr>
        <w:t>APC dans l</w:t>
      </w:r>
      <w:r w:rsidR="00252006">
        <w:rPr>
          <w:rFonts w:ascii="Times New Roman" w:hAnsi="Times New Roman"/>
          <w:sz w:val="24"/>
          <w:szCs w:val="24"/>
        </w:rPr>
        <w:t>’</w:t>
      </w:r>
      <w:r w:rsidRPr="004E5563">
        <w:rPr>
          <w:rFonts w:ascii="Times New Roman" w:hAnsi="Times New Roman"/>
          <w:sz w:val="24"/>
          <w:szCs w:val="24"/>
        </w:rPr>
        <w:t>enseignement du français, les exercices donnés aux candidats en évaluation externe (au BEPC et au Baccalauréat) et les modalités de leur correction. Notre préoccupation est double. Il s</w:t>
      </w:r>
      <w:r w:rsidR="00252006">
        <w:rPr>
          <w:rFonts w:ascii="Times New Roman" w:hAnsi="Times New Roman"/>
          <w:sz w:val="24"/>
          <w:szCs w:val="24"/>
        </w:rPr>
        <w:t>’</w:t>
      </w:r>
      <w:r w:rsidRPr="004E5563">
        <w:rPr>
          <w:rFonts w:ascii="Times New Roman" w:hAnsi="Times New Roman"/>
          <w:sz w:val="24"/>
          <w:szCs w:val="24"/>
        </w:rPr>
        <w:t>agira pour nous de déterminer :</w:t>
      </w:r>
    </w:p>
    <w:p w:rsidR="009202B9" w:rsidRPr="004E5563" w:rsidRDefault="009202B9" w:rsidP="008F1AF7">
      <w:pPr>
        <w:pStyle w:val="Paragraphedeliste"/>
        <w:numPr>
          <w:ilvl w:val="0"/>
          <w:numId w:val="1"/>
        </w:numPr>
        <w:spacing w:before="120" w:after="0"/>
        <w:ind w:left="357" w:hanging="357"/>
        <w:contextualSpacing w:val="0"/>
        <w:jc w:val="both"/>
        <w:rPr>
          <w:rFonts w:ascii="Times New Roman" w:hAnsi="Times New Roman"/>
          <w:sz w:val="24"/>
          <w:szCs w:val="24"/>
        </w:rPr>
      </w:pPr>
      <w:r w:rsidRPr="004E5563">
        <w:rPr>
          <w:rFonts w:ascii="Times New Roman" w:hAnsi="Times New Roman"/>
          <w:sz w:val="24"/>
          <w:szCs w:val="24"/>
        </w:rPr>
        <w:t>La(les) façon(s) dont l</w:t>
      </w:r>
      <w:r w:rsidR="00252006">
        <w:rPr>
          <w:rFonts w:ascii="Times New Roman" w:hAnsi="Times New Roman"/>
          <w:sz w:val="24"/>
          <w:szCs w:val="24"/>
        </w:rPr>
        <w:t>’</w:t>
      </w:r>
      <w:r w:rsidRPr="004E5563">
        <w:rPr>
          <w:rFonts w:ascii="Times New Roman" w:hAnsi="Times New Roman"/>
          <w:sz w:val="24"/>
          <w:szCs w:val="24"/>
        </w:rPr>
        <w:t>APC est définie, perçue, comprise, pratiquée et évaluée dans le système éducatif béninois (école secondaire) ;</w:t>
      </w:r>
    </w:p>
    <w:p w:rsidR="009202B9" w:rsidRPr="004E5563" w:rsidRDefault="009202B9" w:rsidP="008F1AF7">
      <w:pPr>
        <w:pStyle w:val="Paragraphedeliste"/>
        <w:numPr>
          <w:ilvl w:val="0"/>
          <w:numId w:val="1"/>
        </w:numPr>
        <w:spacing w:before="120" w:after="0"/>
        <w:ind w:left="357" w:hanging="357"/>
        <w:contextualSpacing w:val="0"/>
        <w:jc w:val="both"/>
        <w:rPr>
          <w:rFonts w:ascii="Times New Roman" w:hAnsi="Times New Roman"/>
          <w:sz w:val="24"/>
          <w:szCs w:val="24"/>
        </w:rPr>
      </w:pPr>
      <w:r w:rsidRPr="004E5563">
        <w:rPr>
          <w:rFonts w:ascii="Times New Roman" w:hAnsi="Times New Roman"/>
          <w:sz w:val="24"/>
          <w:szCs w:val="24"/>
        </w:rPr>
        <w:t>Le niveau de maîtrise des compétences en français attendu lors des évaluations externes (BEPC et Baccalauréat) et le niveau effectivement atteint.</w:t>
      </w:r>
    </w:p>
    <w:p w:rsidR="009202B9" w:rsidRPr="004E5563" w:rsidRDefault="009202B9" w:rsidP="005C5DEC">
      <w:pPr>
        <w:spacing w:before="120" w:after="0"/>
        <w:ind w:left="357"/>
        <w:jc w:val="both"/>
        <w:rPr>
          <w:rFonts w:ascii="Times New Roman" w:hAnsi="Times New Roman"/>
          <w:sz w:val="24"/>
          <w:szCs w:val="24"/>
        </w:rPr>
      </w:pPr>
      <w:r w:rsidRPr="004E5563">
        <w:rPr>
          <w:rFonts w:ascii="Times New Roman" w:hAnsi="Times New Roman"/>
          <w:sz w:val="24"/>
          <w:szCs w:val="24"/>
        </w:rPr>
        <w:t>Pour répondre à ces questions, nous avons formulé une hypothèse fondamentale qui est ensuite déclinée en trois hypothèses secondaires.</w:t>
      </w:r>
    </w:p>
    <w:p w:rsidR="008F3CFC" w:rsidRDefault="008F3CFC" w:rsidP="009202B9">
      <w:pPr>
        <w:pStyle w:val="Titre3"/>
        <w:spacing w:before="120"/>
        <w:rPr>
          <w:rFonts w:ascii="Times New Roman" w:hAnsi="Times New Roman" w:cs="Times New Roman"/>
          <w:color w:val="auto"/>
          <w:sz w:val="24"/>
          <w:szCs w:val="24"/>
        </w:rPr>
      </w:pPr>
    </w:p>
    <w:p w:rsidR="008F3CFC" w:rsidRDefault="008F3CFC" w:rsidP="009202B9">
      <w:pPr>
        <w:pStyle w:val="Titre3"/>
        <w:spacing w:before="120"/>
        <w:rPr>
          <w:rFonts w:ascii="Times New Roman" w:hAnsi="Times New Roman" w:cs="Times New Roman"/>
          <w:color w:val="auto"/>
          <w:sz w:val="24"/>
          <w:szCs w:val="24"/>
        </w:rPr>
      </w:pPr>
    </w:p>
    <w:p w:rsidR="00890FDF" w:rsidRDefault="00890FDF">
      <w:pPr>
        <w:rPr>
          <w:rFonts w:ascii="Times New Roman" w:eastAsiaTheme="majorEastAsia" w:hAnsi="Times New Roman"/>
          <w:b/>
          <w:bCs/>
          <w:sz w:val="36"/>
          <w:szCs w:val="36"/>
        </w:rPr>
      </w:pPr>
      <w:r>
        <w:rPr>
          <w:rFonts w:ascii="Times New Roman" w:hAnsi="Times New Roman"/>
          <w:sz w:val="36"/>
          <w:szCs w:val="36"/>
        </w:rPr>
        <w:br w:type="page"/>
      </w:r>
    </w:p>
    <w:p w:rsidR="008F3CFC" w:rsidRPr="003E7B35" w:rsidRDefault="008F3CFC" w:rsidP="009202B9">
      <w:pPr>
        <w:pStyle w:val="Titre3"/>
        <w:spacing w:before="120"/>
        <w:rPr>
          <w:rFonts w:ascii="Times New Roman" w:hAnsi="Times New Roman" w:cs="Times New Roman"/>
          <w:color w:val="auto"/>
          <w:sz w:val="36"/>
          <w:szCs w:val="36"/>
        </w:rPr>
      </w:pPr>
      <w:r w:rsidRPr="003E7B35">
        <w:rPr>
          <w:rFonts w:ascii="Times New Roman" w:hAnsi="Times New Roman" w:cs="Times New Roman"/>
          <w:color w:val="auto"/>
          <w:sz w:val="36"/>
          <w:szCs w:val="36"/>
        </w:rPr>
        <w:lastRenderedPageBreak/>
        <w:t>3.- Nos hypothèses</w:t>
      </w:r>
    </w:p>
    <w:p w:rsidR="008F3CFC" w:rsidRDefault="008F3CFC" w:rsidP="009202B9">
      <w:pPr>
        <w:pStyle w:val="Titre3"/>
        <w:spacing w:before="120"/>
        <w:rPr>
          <w:rFonts w:ascii="Times New Roman" w:hAnsi="Times New Roman" w:cs="Times New Roman"/>
          <w:color w:val="auto"/>
          <w:sz w:val="24"/>
          <w:szCs w:val="24"/>
        </w:rPr>
      </w:pPr>
    </w:p>
    <w:p w:rsidR="008F3CFC" w:rsidRDefault="003E7B35" w:rsidP="00890FDF">
      <w:pPr>
        <w:pStyle w:val="Titre3"/>
        <w:spacing w:before="120"/>
        <w:rPr>
          <w:rFonts w:ascii="Times New Roman" w:hAnsi="Times New Roman" w:cs="Times New Roman"/>
          <w:color w:val="auto"/>
          <w:sz w:val="24"/>
          <w:szCs w:val="24"/>
        </w:rPr>
      </w:pPr>
      <w:r>
        <w:rPr>
          <w:rFonts w:ascii="Times New Roman" w:hAnsi="Times New Roman" w:cs="Times New Roman"/>
          <w:color w:val="auto"/>
          <w:sz w:val="24"/>
          <w:szCs w:val="24"/>
        </w:rPr>
        <w:t>Une h</w:t>
      </w:r>
      <w:r w:rsidR="009202B9" w:rsidRPr="003E7B35">
        <w:rPr>
          <w:rFonts w:ascii="Times New Roman" w:hAnsi="Times New Roman" w:cs="Times New Roman"/>
          <w:color w:val="auto"/>
          <w:sz w:val="24"/>
          <w:szCs w:val="24"/>
        </w:rPr>
        <w:t>ypothèse fondamentale</w:t>
      </w:r>
    </w:p>
    <w:p w:rsidR="00890FDF" w:rsidRPr="00890FDF" w:rsidRDefault="00890FDF" w:rsidP="00890FDF">
      <w:pPr>
        <w:spacing w:before="120" w:after="0"/>
      </w:pPr>
    </w:p>
    <w:p w:rsidR="009202B9" w:rsidRPr="0068087B" w:rsidRDefault="009202B9" w:rsidP="00890FDF">
      <w:pPr>
        <w:shd w:val="clear" w:color="auto" w:fill="F2F2F2" w:themeFill="background1" w:themeFillShade="F2"/>
        <w:spacing w:before="120" w:after="0"/>
        <w:jc w:val="both"/>
        <w:rPr>
          <w:rFonts w:ascii="Times New Roman" w:hAnsi="Times New Roman"/>
          <w:sz w:val="24"/>
          <w:szCs w:val="24"/>
        </w:rPr>
      </w:pPr>
      <w:r w:rsidRPr="0068087B">
        <w:rPr>
          <w:rFonts w:ascii="Times New Roman" w:hAnsi="Times New Roman"/>
          <w:sz w:val="24"/>
          <w:szCs w:val="24"/>
        </w:rPr>
        <w:t>L</w:t>
      </w:r>
      <w:r w:rsidR="00252006" w:rsidRPr="0068087B">
        <w:rPr>
          <w:rFonts w:ascii="Times New Roman" w:hAnsi="Times New Roman"/>
          <w:sz w:val="24"/>
          <w:szCs w:val="24"/>
        </w:rPr>
        <w:t>’</w:t>
      </w:r>
      <w:r w:rsidRPr="0068087B">
        <w:rPr>
          <w:rFonts w:ascii="Times New Roman" w:hAnsi="Times New Roman"/>
          <w:sz w:val="24"/>
          <w:szCs w:val="24"/>
        </w:rPr>
        <w:t>enseignement/apprentissage/évaluation du français tel qu</w:t>
      </w:r>
      <w:r w:rsidR="00252006" w:rsidRPr="0068087B">
        <w:rPr>
          <w:rFonts w:ascii="Times New Roman" w:hAnsi="Times New Roman"/>
          <w:sz w:val="24"/>
          <w:szCs w:val="24"/>
        </w:rPr>
        <w:t>’</w:t>
      </w:r>
      <w:r w:rsidRPr="0068087B">
        <w:rPr>
          <w:rFonts w:ascii="Times New Roman" w:hAnsi="Times New Roman"/>
          <w:sz w:val="24"/>
          <w:szCs w:val="24"/>
        </w:rPr>
        <w:t>observé, ne permet pas aux a</w:t>
      </w:r>
      <w:r w:rsidRPr="0068087B">
        <w:rPr>
          <w:rFonts w:ascii="Times New Roman" w:hAnsi="Times New Roman"/>
          <w:sz w:val="24"/>
          <w:szCs w:val="24"/>
        </w:rPr>
        <w:t>p</w:t>
      </w:r>
      <w:r w:rsidRPr="0068087B">
        <w:rPr>
          <w:rFonts w:ascii="Times New Roman" w:hAnsi="Times New Roman"/>
          <w:sz w:val="24"/>
          <w:szCs w:val="24"/>
        </w:rPr>
        <w:t>prenants d</w:t>
      </w:r>
      <w:r w:rsidR="00252006" w:rsidRPr="0068087B">
        <w:rPr>
          <w:rFonts w:ascii="Times New Roman" w:hAnsi="Times New Roman"/>
          <w:sz w:val="24"/>
          <w:szCs w:val="24"/>
        </w:rPr>
        <w:t>’</w:t>
      </w:r>
      <w:r w:rsidRPr="0068087B">
        <w:rPr>
          <w:rFonts w:ascii="Times New Roman" w:hAnsi="Times New Roman"/>
          <w:sz w:val="24"/>
          <w:szCs w:val="24"/>
        </w:rPr>
        <w:t>exploiter adéquatement la langue française pour penser, créer, convaincre, co</w:t>
      </w:r>
      <w:r w:rsidRPr="0068087B">
        <w:rPr>
          <w:rFonts w:ascii="Times New Roman" w:hAnsi="Times New Roman"/>
          <w:sz w:val="24"/>
          <w:szCs w:val="24"/>
        </w:rPr>
        <w:t>m</w:t>
      </w:r>
      <w:r w:rsidRPr="0068087B">
        <w:rPr>
          <w:rFonts w:ascii="Times New Roman" w:hAnsi="Times New Roman"/>
          <w:sz w:val="24"/>
          <w:szCs w:val="24"/>
        </w:rPr>
        <w:t>muniquer… à l</w:t>
      </w:r>
      <w:r w:rsidR="00252006" w:rsidRPr="0068087B">
        <w:rPr>
          <w:rFonts w:ascii="Times New Roman" w:hAnsi="Times New Roman"/>
          <w:sz w:val="24"/>
          <w:szCs w:val="24"/>
        </w:rPr>
        <w:t>’</w:t>
      </w:r>
      <w:r w:rsidRPr="0068087B">
        <w:rPr>
          <w:rFonts w:ascii="Times New Roman" w:hAnsi="Times New Roman"/>
          <w:sz w:val="24"/>
          <w:szCs w:val="24"/>
        </w:rPr>
        <w:t>écrit.</w:t>
      </w:r>
    </w:p>
    <w:p w:rsidR="008F3CFC" w:rsidRDefault="008F3CFC" w:rsidP="00890FDF">
      <w:pPr>
        <w:pStyle w:val="Titre3"/>
        <w:spacing w:before="120"/>
        <w:rPr>
          <w:rFonts w:ascii="Times New Roman" w:hAnsi="Times New Roman" w:cs="Times New Roman"/>
          <w:color w:val="auto"/>
          <w:sz w:val="24"/>
          <w:szCs w:val="24"/>
        </w:rPr>
      </w:pPr>
    </w:p>
    <w:p w:rsidR="009202B9" w:rsidRDefault="003E7B35" w:rsidP="00890FDF">
      <w:pPr>
        <w:pStyle w:val="Titre3"/>
        <w:spacing w:before="120"/>
        <w:rPr>
          <w:rFonts w:ascii="Times New Roman" w:hAnsi="Times New Roman" w:cs="Times New Roman"/>
          <w:color w:val="auto"/>
          <w:sz w:val="24"/>
          <w:szCs w:val="24"/>
        </w:rPr>
      </w:pPr>
      <w:r w:rsidRPr="003E7B35">
        <w:rPr>
          <w:rFonts w:ascii="Times New Roman" w:hAnsi="Times New Roman" w:cs="Times New Roman"/>
          <w:color w:val="auto"/>
          <w:sz w:val="24"/>
          <w:szCs w:val="24"/>
        </w:rPr>
        <w:t>Trois h</w:t>
      </w:r>
      <w:r w:rsidR="009202B9" w:rsidRPr="003E7B35">
        <w:rPr>
          <w:rFonts w:ascii="Times New Roman" w:hAnsi="Times New Roman" w:cs="Times New Roman"/>
          <w:color w:val="auto"/>
          <w:sz w:val="24"/>
          <w:szCs w:val="24"/>
        </w:rPr>
        <w:t>ypothèses secondaires</w:t>
      </w:r>
    </w:p>
    <w:p w:rsidR="00890FDF" w:rsidRPr="00890FDF" w:rsidRDefault="00890FDF" w:rsidP="00890FDF">
      <w:pPr>
        <w:spacing w:before="120" w:after="0"/>
      </w:pPr>
    </w:p>
    <w:p w:rsidR="00684DB6" w:rsidRDefault="00684DB6" w:rsidP="00890FDF">
      <w:pPr>
        <w:shd w:val="clear" w:color="auto" w:fill="F2F2F2" w:themeFill="background1" w:themeFillShade="F2"/>
        <w:spacing w:before="120" w:after="0"/>
        <w:jc w:val="both"/>
        <w:rPr>
          <w:rFonts w:ascii="Times New Roman" w:hAnsi="Times New Roman"/>
          <w:sz w:val="24"/>
          <w:szCs w:val="24"/>
        </w:rPr>
      </w:pPr>
      <w:r w:rsidRPr="00B63BDC">
        <w:rPr>
          <w:rFonts w:ascii="Times New Roman" w:hAnsi="Times New Roman"/>
          <w:sz w:val="24"/>
          <w:szCs w:val="24"/>
        </w:rPr>
        <w:t>Le</w:t>
      </w:r>
      <w:r>
        <w:rPr>
          <w:rFonts w:ascii="Times New Roman" w:hAnsi="Times New Roman"/>
          <w:sz w:val="24"/>
          <w:szCs w:val="24"/>
        </w:rPr>
        <w:t>s déficits dans la transposition didactique dans la</w:t>
      </w:r>
      <w:r w:rsidRPr="00B63BDC">
        <w:rPr>
          <w:rFonts w:ascii="Times New Roman" w:hAnsi="Times New Roman"/>
          <w:sz w:val="24"/>
          <w:szCs w:val="24"/>
        </w:rPr>
        <w:t xml:space="preserve"> mise en œuvre de l’APC au Bénin contr</w:t>
      </w:r>
      <w:r w:rsidRPr="00B63BDC">
        <w:rPr>
          <w:rFonts w:ascii="Times New Roman" w:hAnsi="Times New Roman"/>
          <w:sz w:val="24"/>
          <w:szCs w:val="24"/>
        </w:rPr>
        <w:t>a</w:t>
      </w:r>
      <w:r w:rsidRPr="00B63BDC">
        <w:rPr>
          <w:rFonts w:ascii="Times New Roman" w:hAnsi="Times New Roman"/>
          <w:sz w:val="24"/>
          <w:szCs w:val="24"/>
        </w:rPr>
        <w:t>rie</w:t>
      </w:r>
      <w:r>
        <w:rPr>
          <w:rFonts w:ascii="Times New Roman" w:hAnsi="Times New Roman"/>
          <w:sz w:val="24"/>
          <w:szCs w:val="24"/>
        </w:rPr>
        <w:t>nt</w:t>
      </w:r>
      <w:r w:rsidRPr="00B63BDC">
        <w:rPr>
          <w:rFonts w:ascii="Times New Roman" w:hAnsi="Times New Roman"/>
          <w:sz w:val="24"/>
          <w:szCs w:val="24"/>
        </w:rPr>
        <w:t xml:space="preserve"> les résultats attendus.</w:t>
      </w:r>
    </w:p>
    <w:p w:rsidR="00890FDF" w:rsidRPr="00B63BDC" w:rsidRDefault="00890FDF" w:rsidP="00890FDF">
      <w:pPr>
        <w:spacing w:before="120" w:after="0"/>
        <w:jc w:val="both"/>
        <w:rPr>
          <w:rFonts w:ascii="Times New Roman" w:hAnsi="Times New Roman"/>
          <w:b/>
          <w:sz w:val="24"/>
          <w:szCs w:val="24"/>
        </w:rPr>
      </w:pPr>
    </w:p>
    <w:p w:rsidR="009202B9" w:rsidRDefault="009202B9" w:rsidP="00890FDF">
      <w:pPr>
        <w:shd w:val="clear" w:color="auto" w:fill="F2F2F2" w:themeFill="background1" w:themeFillShade="F2"/>
        <w:spacing w:before="120" w:after="0"/>
        <w:jc w:val="both"/>
        <w:rPr>
          <w:rFonts w:ascii="Times New Roman" w:hAnsi="Times New Roman"/>
          <w:sz w:val="24"/>
          <w:szCs w:val="24"/>
        </w:rPr>
      </w:pPr>
      <w:r w:rsidRPr="004E5563">
        <w:rPr>
          <w:rFonts w:ascii="Times New Roman" w:hAnsi="Times New Roman"/>
          <w:sz w:val="24"/>
          <w:szCs w:val="24"/>
        </w:rPr>
        <w:t>Les résultats des examens du BEPC et du Baccalauréat ne reflètent pas le niveau réel des a</w:t>
      </w:r>
      <w:r w:rsidRPr="004E5563">
        <w:rPr>
          <w:rFonts w:ascii="Times New Roman" w:hAnsi="Times New Roman"/>
          <w:sz w:val="24"/>
          <w:szCs w:val="24"/>
        </w:rPr>
        <w:t>p</w:t>
      </w:r>
      <w:r w:rsidRPr="004E5563">
        <w:rPr>
          <w:rFonts w:ascii="Times New Roman" w:hAnsi="Times New Roman"/>
          <w:sz w:val="24"/>
          <w:szCs w:val="24"/>
        </w:rPr>
        <w:t>prenants en français.</w:t>
      </w:r>
    </w:p>
    <w:p w:rsidR="00890FDF" w:rsidRPr="004E5563" w:rsidRDefault="00890FDF" w:rsidP="00890FDF">
      <w:pPr>
        <w:spacing w:before="120" w:after="0"/>
        <w:jc w:val="both"/>
        <w:rPr>
          <w:rFonts w:ascii="Times New Roman" w:hAnsi="Times New Roman"/>
          <w:sz w:val="24"/>
          <w:szCs w:val="24"/>
        </w:rPr>
      </w:pPr>
    </w:p>
    <w:p w:rsidR="009202B9" w:rsidRDefault="009202B9" w:rsidP="00890FDF">
      <w:pPr>
        <w:shd w:val="clear" w:color="auto" w:fill="F2F2F2" w:themeFill="background1" w:themeFillShade="F2"/>
        <w:spacing w:before="120" w:after="0"/>
        <w:jc w:val="both"/>
        <w:rPr>
          <w:rFonts w:ascii="Times New Roman" w:hAnsi="Times New Roman"/>
          <w:sz w:val="24"/>
          <w:szCs w:val="24"/>
        </w:rPr>
      </w:pPr>
      <w:r w:rsidRPr="004E5563">
        <w:rPr>
          <w:rFonts w:ascii="Times New Roman" w:hAnsi="Times New Roman"/>
          <w:sz w:val="24"/>
          <w:szCs w:val="24"/>
        </w:rPr>
        <w:t>Les épreuves des évaluations externes BEPC et Baccalauréat auxquelles les apprenants bén</w:t>
      </w:r>
      <w:r w:rsidRPr="004E5563">
        <w:rPr>
          <w:rFonts w:ascii="Times New Roman" w:hAnsi="Times New Roman"/>
          <w:sz w:val="24"/>
          <w:szCs w:val="24"/>
        </w:rPr>
        <w:t>i</w:t>
      </w:r>
      <w:r w:rsidRPr="004E5563">
        <w:rPr>
          <w:rFonts w:ascii="Times New Roman" w:hAnsi="Times New Roman"/>
          <w:sz w:val="24"/>
          <w:szCs w:val="24"/>
        </w:rPr>
        <w:t>nois sont soumis en français ne répondent pas aux normes de la validité conceptuelle en APC.</w:t>
      </w:r>
    </w:p>
    <w:p w:rsidR="003E7B35" w:rsidRPr="004E5563" w:rsidRDefault="003E7B35" w:rsidP="00890FDF">
      <w:pPr>
        <w:spacing w:before="120" w:after="0"/>
        <w:jc w:val="both"/>
        <w:rPr>
          <w:rFonts w:ascii="Times New Roman" w:hAnsi="Times New Roman"/>
          <w:sz w:val="24"/>
          <w:szCs w:val="24"/>
        </w:rPr>
      </w:pPr>
    </w:p>
    <w:p w:rsidR="00890FDF" w:rsidRDefault="00890FDF">
      <w:pPr>
        <w:rPr>
          <w:rFonts w:ascii="Times New Roman" w:hAnsi="Times New Roman"/>
          <w:b/>
          <w:sz w:val="36"/>
          <w:szCs w:val="36"/>
        </w:rPr>
      </w:pPr>
      <w:r>
        <w:rPr>
          <w:rFonts w:ascii="Times New Roman" w:hAnsi="Times New Roman"/>
          <w:b/>
          <w:sz w:val="36"/>
          <w:szCs w:val="36"/>
        </w:rPr>
        <w:br w:type="page"/>
      </w:r>
    </w:p>
    <w:p w:rsidR="009202B9" w:rsidRPr="003E7B35" w:rsidRDefault="008F3CFC" w:rsidP="009202B9">
      <w:pPr>
        <w:pStyle w:val="Paragraphedeliste"/>
        <w:spacing w:before="120" w:after="0"/>
        <w:ind w:left="0"/>
        <w:contextualSpacing w:val="0"/>
        <w:jc w:val="both"/>
        <w:rPr>
          <w:rFonts w:ascii="Times New Roman" w:hAnsi="Times New Roman"/>
          <w:b/>
          <w:sz w:val="36"/>
          <w:szCs w:val="36"/>
        </w:rPr>
      </w:pPr>
      <w:r w:rsidRPr="003E7B35">
        <w:rPr>
          <w:rFonts w:ascii="Times New Roman" w:hAnsi="Times New Roman"/>
          <w:b/>
          <w:sz w:val="36"/>
          <w:szCs w:val="36"/>
        </w:rPr>
        <w:lastRenderedPageBreak/>
        <w:t>4</w:t>
      </w:r>
      <w:r w:rsidR="009202B9" w:rsidRPr="003E7B35">
        <w:rPr>
          <w:rFonts w:ascii="Times New Roman" w:hAnsi="Times New Roman"/>
          <w:b/>
          <w:sz w:val="36"/>
          <w:szCs w:val="36"/>
        </w:rPr>
        <w:t>.- Notre norme pédagogique de référence</w:t>
      </w:r>
    </w:p>
    <w:p w:rsidR="009202B9" w:rsidRPr="004E5563" w:rsidRDefault="009202B9" w:rsidP="009202B9">
      <w:pPr>
        <w:pStyle w:val="Paragraphedeliste"/>
        <w:spacing w:before="120" w:after="0"/>
        <w:ind w:left="0"/>
        <w:contextualSpacing w:val="0"/>
        <w:jc w:val="both"/>
        <w:rPr>
          <w:rFonts w:ascii="Times New Roman" w:hAnsi="Times New Roman"/>
          <w:b/>
          <w:sz w:val="24"/>
          <w:szCs w:val="24"/>
        </w:rPr>
      </w:pPr>
    </w:p>
    <w:p w:rsidR="009202B9" w:rsidRPr="004E5563" w:rsidRDefault="009202B9" w:rsidP="009202B9">
      <w:pPr>
        <w:spacing w:before="120" w:after="0"/>
        <w:jc w:val="both"/>
        <w:rPr>
          <w:rFonts w:ascii="Times New Roman" w:hAnsi="Times New Roman"/>
          <w:sz w:val="24"/>
          <w:szCs w:val="24"/>
        </w:rPr>
      </w:pPr>
      <w:r w:rsidRPr="004E5563">
        <w:rPr>
          <w:rFonts w:ascii="Times New Roman" w:hAnsi="Times New Roman"/>
          <w:sz w:val="24"/>
          <w:szCs w:val="24"/>
        </w:rPr>
        <w:t>L</w:t>
      </w:r>
      <w:r w:rsidR="00252006">
        <w:rPr>
          <w:rFonts w:ascii="Times New Roman" w:hAnsi="Times New Roman"/>
          <w:sz w:val="24"/>
          <w:szCs w:val="24"/>
        </w:rPr>
        <w:t>’</w:t>
      </w:r>
      <w:r w:rsidRPr="004E5563">
        <w:rPr>
          <w:rFonts w:ascii="Times New Roman" w:hAnsi="Times New Roman"/>
          <w:sz w:val="24"/>
          <w:szCs w:val="24"/>
        </w:rPr>
        <w:t>analyse des pratiques pédagogiques ne sera possible que si nous fixons une norme de réf</w:t>
      </w:r>
      <w:r w:rsidRPr="004E5563">
        <w:rPr>
          <w:rFonts w:ascii="Times New Roman" w:hAnsi="Times New Roman"/>
          <w:sz w:val="24"/>
          <w:szCs w:val="24"/>
        </w:rPr>
        <w:t>é</w:t>
      </w:r>
      <w:r w:rsidRPr="004E5563">
        <w:rPr>
          <w:rFonts w:ascii="Times New Roman" w:hAnsi="Times New Roman"/>
          <w:sz w:val="24"/>
          <w:szCs w:val="24"/>
        </w:rPr>
        <w:t>rence ; en d</w:t>
      </w:r>
      <w:r w:rsidR="00252006">
        <w:rPr>
          <w:rFonts w:ascii="Times New Roman" w:hAnsi="Times New Roman"/>
          <w:sz w:val="24"/>
          <w:szCs w:val="24"/>
        </w:rPr>
        <w:t>’</w:t>
      </w:r>
      <w:r w:rsidRPr="004E5563">
        <w:rPr>
          <w:rFonts w:ascii="Times New Roman" w:hAnsi="Times New Roman"/>
          <w:sz w:val="24"/>
          <w:szCs w:val="24"/>
        </w:rPr>
        <w:t>autres termes, que nous définissions les composantes essentielles d</w:t>
      </w:r>
      <w:r w:rsidR="00252006">
        <w:rPr>
          <w:rFonts w:ascii="Times New Roman" w:hAnsi="Times New Roman"/>
          <w:sz w:val="24"/>
          <w:szCs w:val="24"/>
        </w:rPr>
        <w:t>’</w:t>
      </w:r>
      <w:r w:rsidRPr="004E5563">
        <w:rPr>
          <w:rFonts w:ascii="Times New Roman" w:hAnsi="Times New Roman"/>
          <w:sz w:val="24"/>
          <w:szCs w:val="24"/>
        </w:rPr>
        <w:t>une organis</w:t>
      </w:r>
      <w:r w:rsidRPr="004E5563">
        <w:rPr>
          <w:rFonts w:ascii="Times New Roman" w:hAnsi="Times New Roman"/>
          <w:sz w:val="24"/>
          <w:szCs w:val="24"/>
        </w:rPr>
        <w:t>a</w:t>
      </w:r>
      <w:r w:rsidRPr="004E5563">
        <w:rPr>
          <w:rFonts w:ascii="Times New Roman" w:hAnsi="Times New Roman"/>
          <w:sz w:val="24"/>
          <w:szCs w:val="24"/>
        </w:rPr>
        <w:t>tion des apprentissages qui contribue effectivement à développer les compétences des élèves. Une fois cette norme posée, nous pourrons alors questionner la pertinence des démarches d</w:t>
      </w:r>
      <w:r w:rsidR="00252006">
        <w:rPr>
          <w:rFonts w:ascii="Times New Roman" w:hAnsi="Times New Roman"/>
          <w:sz w:val="24"/>
          <w:szCs w:val="24"/>
        </w:rPr>
        <w:t>’</w:t>
      </w:r>
      <w:r w:rsidRPr="004E5563">
        <w:rPr>
          <w:rFonts w:ascii="Times New Roman" w:hAnsi="Times New Roman"/>
          <w:sz w:val="24"/>
          <w:szCs w:val="24"/>
        </w:rPr>
        <w:t>apprentissage en classe, ainsi que des supports utilisés en classe et lors des évaluations.</w:t>
      </w:r>
    </w:p>
    <w:p w:rsidR="009202B9" w:rsidRPr="00B46D59" w:rsidRDefault="009202B9" w:rsidP="009202B9">
      <w:pPr>
        <w:spacing w:before="120" w:after="0"/>
        <w:jc w:val="both"/>
        <w:rPr>
          <w:rFonts w:ascii="Times New Roman" w:hAnsi="Times New Roman"/>
          <w:sz w:val="24"/>
          <w:szCs w:val="24"/>
        </w:rPr>
      </w:pPr>
      <w:r w:rsidRPr="004E5563">
        <w:rPr>
          <w:rFonts w:ascii="Times New Roman" w:hAnsi="Times New Roman"/>
          <w:sz w:val="24"/>
          <w:szCs w:val="24"/>
        </w:rPr>
        <w:t>Nous partirons pour ce faire d</w:t>
      </w:r>
      <w:r w:rsidR="00252006">
        <w:rPr>
          <w:rFonts w:ascii="Times New Roman" w:hAnsi="Times New Roman"/>
          <w:sz w:val="24"/>
          <w:szCs w:val="24"/>
        </w:rPr>
        <w:t>’</w:t>
      </w:r>
      <w:r w:rsidRPr="004E5563">
        <w:rPr>
          <w:rFonts w:ascii="Times New Roman" w:hAnsi="Times New Roman"/>
          <w:sz w:val="24"/>
          <w:szCs w:val="24"/>
        </w:rPr>
        <w:t>une invitation adressée par le sociologue genevois Philippe Perrenoud (1995)</w:t>
      </w:r>
      <w:r w:rsidRPr="004E5563">
        <w:rPr>
          <w:rStyle w:val="Appelnotedebasdep"/>
          <w:rFonts w:ascii="Times New Roman" w:hAnsi="Times New Roman"/>
          <w:sz w:val="24"/>
          <w:szCs w:val="24"/>
        </w:rPr>
        <w:footnoteReference w:id="81"/>
      </w:r>
      <w:r w:rsidRPr="004E5563">
        <w:rPr>
          <w:rFonts w:ascii="Times New Roman" w:hAnsi="Times New Roman"/>
          <w:sz w:val="24"/>
          <w:szCs w:val="24"/>
        </w:rPr>
        <w:t xml:space="preserve"> : </w:t>
      </w:r>
      <w:r w:rsidRPr="008F3CFC">
        <w:rPr>
          <w:rFonts w:ascii="Times New Roman" w:hAnsi="Times New Roman"/>
          <w:sz w:val="24"/>
          <w:szCs w:val="24"/>
        </w:rPr>
        <w:t>« </w:t>
      </w:r>
      <w:r w:rsidRPr="005C5DEC">
        <w:rPr>
          <w:rFonts w:ascii="Times New Roman" w:hAnsi="Times New Roman"/>
          <w:sz w:val="24"/>
          <w:szCs w:val="24"/>
        </w:rPr>
        <w:t>L</w:t>
      </w:r>
      <w:r w:rsidR="00252006">
        <w:rPr>
          <w:rFonts w:ascii="Times New Roman" w:hAnsi="Times New Roman"/>
          <w:sz w:val="24"/>
          <w:szCs w:val="24"/>
        </w:rPr>
        <w:t>’</w:t>
      </w:r>
      <w:r w:rsidRPr="005C5DEC">
        <w:rPr>
          <w:rFonts w:ascii="Times New Roman" w:hAnsi="Times New Roman"/>
          <w:sz w:val="24"/>
          <w:szCs w:val="24"/>
        </w:rPr>
        <w:t>approche par compétence amène le personnel enseignant à travailler sur des situations-problèmes dans le cadre d</w:t>
      </w:r>
      <w:r w:rsidR="00252006">
        <w:rPr>
          <w:rFonts w:ascii="Times New Roman" w:hAnsi="Times New Roman"/>
          <w:sz w:val="24"/>
          <w:szCs w:val="24"/>
        </w:rPr>
        <w:t>’</w:t>
      </w:r>
      <w:r w:rsidRPr="005C5DEC">
        <w:rPr>
          <w:rFonts w:ascii="Times New Roman" w:hAnsi="Times New Roman"/>
          <w:sz w:val="24"/>
          <w:szCs w:val="24"/>
        </w:rPr>
        <w:t>une pédagogie du projet, en même temps qu</w:t>
      </w:r>
      <w:r w:rsidR="00252006">
        <w:rPr>
          <w:rFonts w:ascii="Times New Roman" w:hAnsi="Times New Roman"/>
          <w:sz w:val="24"/>
          <w:szCs w:val="24"/>
        </w:rPr>
        <w:t>’</w:t>
      </w:r>
      <w:r w:rsidRPr="005C5DEC">
        <w:rPr>
          <w:rFonts w:ascii="Times New Roman" w:hAnsi="Times New Roman"/>
          <w:sz w:val="24"/>
          <w:szCs w:val="24"/>
        </w:rPr>
        <w:t>elle demande aux élèves d</w:t>
      </w:r>
      <w:r w:rsidR="00252006">
        <w:rPr>
          <w:rFonts w:ascii="Times New Roman" w:hAnsi="Times New Roman"/>
          <w:sz w:val="24"/>
          <w:szCs w:val="24"/>
        </w:rPr>
        <w:t>’</w:t>
      </w:r>
      <w:r w:rsidRPr="005C5DEC">
        <w:rPr>
          <w:rFonts w:ascii="Times New Roman" w:hAnsi="Times New Roman"/>
          <w:sz w:val="24"/>
          <w:szCs w:val="24"/>
        </w:rPr>
        <w:t>être actifs et engagés dans leurs apprentissages »</w:t>
      </w:r>
      <w:r w:rsidRPr="00B46D59">
        <w:rPr>
          <w:rFonts w:ascii="Times New Roman" w:hAnsi="Times New Roman"/>
          <w:i/>
          <w:sz w:val="24"/>
          <w:szCs w:val="24"/>
        </w:rPr>
        <w:t xml:space="preserve">. </w:t>
      </w:r>
      <w:r w:rsidRPr="00B46D59">
        <w:rPr>
          <w:rFonts w:ascii="Times New Roman" w:hAnsi="Times New Roman"/>
          <w:sz w:val="24"/>
          <w:szCs w:val="24"/>
        </w:rPr>
        <w:t>En travaillant par compétence dans le sens proposé ici, on transforme considérablement le métier d</w:t>
      </w:r>
      <w:r w:rsidR="00252006">
        <w:rPr>
          <w:rFonts w:ascii="Times New Roman" w:hAnsi="Times New Roman"/>
          <w:sz w:val="24"/>
          <w:szCs w:val="24"/>
        </w:rPr>
        <w:t>’</w:t>
      </w:r>
      <w:r w:rsidRPr="00B46D59">
        <w:rPr>
          <w:rFonts w:ascii="Times New Roman" w:hAnsi="Times New Roman"/>
          <w:sz w:val="24"/>
          <w:szCs w:val="24"/>
        </w:rPr>
        <w:t>enseignant. Voyons en quoi.</w:t>
      </w:r>
    </w:p>
    <w:p w:rsidR="009202B9" w:rsidRPr="004E5563" w:rsidRDefault="009202B9" w:rsidP="009202B9">
      <w:pPr>
        <w:spacing w:before="120" w:after="0"/>
        <w:jc w:val="both"/>
        <w:rPr>
          <w:rFonts w:ascii="Times New Roman" w:hAnsi="Times New Roman"/>
          <w:sz w:val="24"/>
          <w:szCs w:val="24"/>
        </w:rPr>
      </w:pPr>
      <w:r w:rsidRPr="004E5563">
        <w:rPr>
          <w:rFonts w:ascii="Times New Roman" w:hAnsi="Times New Roman"/>
          <w:sz w:val="24"/>
          <w:szCs w:val="24"/>
        </w:rPr>
        <w:t>Pour Perrenoud, favoriser l</w:t>
      </w:r>
      <w:r w:rsidR="00252006">
        <w:rPr>
          <w:rFonts w:ascii="Times New Roman" w:hAnsi="Times New Roman"/>
          <w:sz w:val="24"/>
          <w:szCs w:val="24"/>
        </w:rPr>
        <w:t>’</w:t>
      </w:r>
      <w:r w:rsidRPr="004E5563">
        <w:rPr>
          <w:rFonts w:ascii="Times New Roman" w:hAnsi="Times New Roman"/>
          <w:sz w:val="24"/>
          <w:szCs w:val="24"/>
        </w:rPr>
        <w:t>acquisition de compétences passe par l</w:t>
      </w:r>
      <w:r w:rsidR="00252006">
        <w:rPr>
          <w:rFonts w:ascii="Times New Roman" w:hAnsi="Times New Roman"/>
          <w:sz w:val="24"/>
          <w:szCs w:val="24"/>
        </w:rPr>
        <w:t>’</w:t>
      </w:r>
      <w:r w:rsidRPr="004E5563">
        <w:rPr>
          <w:rFonts w:ascii="Times New Roman" w:hAnsi="Times New Roman"/>
          <w:sz w:val="24"/>
          <w:szCs w:val="24"/>
        </w:rPr>
        <w:t xml:space="preserve">élaboration de </w:t>
      </w:r>
      <w:r>
        <w:rPr>
          <w:rFonts w:ascii="Times New Roman" w:hAnsi="Times New Roman"/>
          <w:sz w:val="24"/>
          <w:szCs w:val="24"/>
        </w:rPr>
        <w:t>situation</w:t>
      </w:r>
      <w:r w:rsidR="002E2173">
        <w:rPr>
          <w:rFonts w:ascii="Times New Roman" w:hAnsi="Times New Roman"/>
          <w:sz w:val="24"/>
          <w:szCs w:val="24"/>
        </w:rPr>
        <w:t>s</w:t>
      </w:r>
      <w:r w:rsidRPr="004E5563">
        <w:rPr>
          <w:rFonts w:ascii="Times New Roman" w:hAnsi="Times New Roman"/>
          <w:sz w:val="24"/>
          <w:szCs w:val="24"/>
        </w:rPr>
        <w:t xml:space="preserve">-problèmes. </w:t>
      </w:r>
      <w:r w:rsidRPr="005C5DEC">
        <w:rPr>
          <w:rFonts w:ascii="Times New Roman" w:hAnsi="Times New Roman"/>
          <w:sz w:val="24"/>
          <w:szCs w:val="24"/>
        </w:rPr>
        <w:t>« On ne pousse un étudiant à construire des compétences, poursuit-il, qu</w:t>
      </w:r>
      <w:r w:rsidR="00252006">
        <w:rPr>
          <w:rFonts w:ascii="Times New Roman" w:hAnsi="Times New Roman"/>
          <w:sz w:val="24"/>
          <w:szCs w:val="24"/>
        </w:rPr>
        <w:t>’</w:t>
      </w:r>
      <w:r w:rsidRPr="005C5DEC">
        <w:rPr>
          <w:rFonts w:ascii="Times New Roman" w:hAnsi="Times New Roman"/>
          <w:sz w:val="24"/>
          <w:szCs w:val="24"/>
        </w:rPr>
        <w:t>en le confrontant régulièrement, intensivement, à des situations-problèmes relativement complexes, qui mobilisent divers types de ressources cognitives. Sans doute est-il raisonnable de les tr</w:t>
      </w:r>
      <w:r w:rsidRPr="005C5DEC">
        <w:rPr>
          <w:rFonts w:ascii="Times New Roman" w:hAnsi="Times New Roman"/>
          <w:sz w:val="24"/>
          <w:szCs w:val="24"/>
        </w:rPr>
        <w:t>a</w:t>
      </w:r>
      <w:r w:rsidRPr="005C5DEC">
        <w:rPr>
          <w:rFonts w:ascii="Times New Roman" w:hAnsi="Times New Roman"/>
          <w:sz w:val="24"/>
          <w:szCs w:val="24"/>
        </w:rPr>
        <w:t>vailler jusqu</w:t>
      </w:r>
      <w:r w:rsidR="00252006">
        <w:rPr>
          <w:rFonts w:ascii="Times New Roman" w:hAnsi="Times New Roman"/>
          <w:sz w:val="24"/>
          <w:szCs w:val="24"/>
        </w:rPr>
        <w:t>’</w:t>
      </w:r>
      <w:r w:rsidRPr="005C5DEC">
        <w:rPr>
          <w:rFonts w:ascii="Times New Roman" w:hAnsi="Times New Roman"/>
          <w:sz w:val="24"/>
          <w:szCs w:val="24"/>
        </w:rPr>
        <w:t>à un certain point séparément, à la manière dont un athlète entraîne divers gestes isolés avant de les intégrer à une conduite globale. Il demeure qu</w:t>
      </w:r>
      <w:r w:rsidR="00252006">
        <w:rPr>
          <w:rFonts w:ascii="Times New Roman" w:hAnsi="Times New Roman"/>
          <w:sz w:val="24"/>
          <w:szCs w:val="24"/>
        </w:rPr>
        <w:t>’</w:t>
      </w:r>
      <w:r w:rsidRPr="005C5DEC">
        <w:rPr>
          <w:rFonts w:ascii="Times New Roman" w:hAnsi="Times New Roman"/>
          <w:sz w:val="24"/>
          <w:szCs w:val="24"/>
        </w:rPr>
        <w:t>au bout du compte, leur i</w:t>
      </w:r>
      <w:r w:rsidRPr="005C5DEC">
        <w:rPr>
          <w:rFonts w:ascii="Times New Roman" w:hAnsi="Times New Roman"/>
          <w:sz w:val="24"/>
          <w:szCs w:val="24"/>
        </w:rPr>
        <w:t>n</w:t>
      </w:r>
      <w:r w:rsidRPr="005C5DEC">
        <w:rPr>
          <w:rFonts w:ascii="Times New Roman" w:hAnsi="Times New Roman"/>
          <w:sz w:val="24"/>
          <w:szCs w:val="24"/>
        </w:rPr>
        <w:t>tégration exigera des situations-problèmes complexes et réalistes (Meirieu, 1989, L</w:t>
      </w:r>
      <w:r w:rsidR="00252006">
        <w:rPr>
          <w:rFonts w:ascii="Times New Roman" w:hAnsi="Times New Roman"/>
          <w:sz w:val="24"/>
          <w:szCs w:val="24"/>
        </w:rPr>
        <w:t>’</w:t>
      </w:r>
      <w:r w:rsidRPr="005C5DEC">
        <w:rPr>
          <w:rFonts w:ascii="Times New Roman" w:hAnsi="Times New Roman"/>
          <w:sz w:val="24"/>
          <w:szCs w:val="24"/>
        </w:rPr>
        <w:t>école, mode d</w:t>
      </w:r>
      <w:r w:rsidR="00252006">
        <w:rPr>
          <w:rFonts w:ascii="Times New Roman" w:hAnsi="Times New Roman"/>
          <w:sz w:val="24"/>
          <w:szCs w:val="24"/>
        </w:rPr>
        <w:t>’</w:t>
      </w:r>
      <w:r w:rsidRPr="005C5DEC">
        <w:rPr>
          <w:rFonts w:ascii="Times New Roman" w:hAnsi="Times New Roman"/>
          <w:sz w:val="24"/>
          <w:szCs w:val="24"/>
        </w:rPr>
        <w:t>emploi, Paris, ESF). Pourquoi ne pas parler tout simplement de problèmes ? Pour insister sur le fait que, pour être « réaliste », un problème doit être en quelque sorte « enky</w:t>
      </w:r>
      <w:r w:rsidRPr="005C5DEC">
        <w:rPr>
          <w:rFonts w:ascii="Times New Roman" w:hAnsi="Times New Roman"/>
          <w:sz w:val="24"/>
          <w:szCs w:val="24"/>
        </w:rPr>
        <w:t>s</w:t>
      </w:r>
      <w:r w:rsidRPr="005C5DEC">
        <w:rPr>
          <w:rFonts w:ascii="Times New Roman" w:hAnsi="Times New Roman"/>
          <w:sz w:val="24"/>
          <w:szCs w:val="24"/>
        </w:rPr>
        <w:t>té » dans une situation pragmatique qui lui donne du sens. L</w:t>
      </w:r>
      <w:r w:rsidR="00252006">
        <w:rPr>
          <w:rFonts w:ascii="Times New Roman" w:hAnsi="Times New Roman"/>
          <w:sz w:val="24"/>
          <w:szCs w:val="24"/>
        </w:rPr>
        <w:t>’</w:t>
      </w:r>
      <w:r w:rsidRPr="005C5DEC">
        <w:rPr>
          <w:rFonts w:ascii="Times New Roman" w:hAnsi="Times New Roman"/>
          <w:sz w:val="24"/>
          <w:szCs w:val="24"/>
        </w:rPr>
        <w:t>école a proposé à tant de génér</w:t>
      </w:r>
      <w:r w:rsidRPr="005C5DEC">
        <w:rPr>
          <w:rFonts w:ascii="Times New Roman" w:hAnsi="Times New Roman"/>
          <w:sz w:val="24"/>
          <w:szCs w:val="24"/>
        </w:rPr>
        <w:t>a</w:t>
      </w:r>
      <w:r w:rsidRPr="005C5DEC">
        <w:rPr>
          <w:rFonts w:ascii="Times New Roman" w:hAnsi="Times New Roman"/>
          <w:sz w:val="24"/>
          <w:szCs w:val="24"/>
        </w:rPr>
        <w:t>tions d</w:t>
      </w:r>
      <w:r w:rsidR="00252006">
        <w:rPr>
          <w:rFonts w:ascii="Times New Roman" w:hAnsi="Times New Roman"/>
          <w:sz w:val="24"/>
          <w:szCs w:val="24"/>
        </w:rPr>
        <w:t>’</w:t>
      </w:r>
      <w:r w:rsidRPr="005C5DEC">
        <w:rPr>
          <w:rFonts w:ascii="Times New Roman" w:hAnsi="Times New Roman"/>
          <w:sz w:val="24"/>
          <w:szCs w:val="24"/>
        </w:rPr>
        <w:t>élèves des problèmes tellement artificiels et décontextualisés (les fameuses histoires de trains ou de robinets) que le terme est usé. Le problème scolaire « à résoudre », parce que tel est le métier d</w:t>
      </w:r>
      <w:r w:rsidR="00252006">
        <w:rPr>
          <w:rFonts w:ascii="Times New Roman" w:hAnsi="Times New Roman"/>
          <w:sz w:val="24"/>
          <w:szCs w:val="24"/>
        </w:rPr>
        <w:t>’</w:t>
      </w:r>
      <w:r w:rsidRPr="005C5DEC">
        <w:rPr>
          <w:rFonts w:ascii="Times New Roman" w:hAnsi="Times New Roman"/>
          <w:sz w:val="24"/>
          <w:szCs w:val="24"/>
        </w:rPr>
        <w:t>élève, est très loin de ce qu</w:t>
      </w:r>
      <w:r w:rsidR="00252006">
        <w:rPr>
          <w:rFonts w:ascii="Times New Roman" w:hAnsi="Times New Roman"/>
          <w:sz w:val="24"/>
          <w:szCs w:val="24"/>
        </w:rPr>
        <w:t>’</w:t>
      </w:r>
      <w:r w:rsidRPr="005C5DEC">
        <w:rPr>
          <w:rFonts w:ascii="Times New Roman" w:hAnsi="Times New Roman"/>
          <w:sz w:val="24"/>
          <w:szCs w:val="24"/>
        </w:rPr>
        <w:t>on appelle dans certaines facultés de médecine « l</w:t>
      </w:r>
      <w:r w:rsidR="00252006">
        <w:rPr>
          <w:rFonts w:ascii="Times New Roman" w:hAnsi="Times New Roman"/>
          <w:sz w:val="24"/>
          <w:szCs w:val="24"/>
        </w:rPr>
        <w:t>’</w:t>
      </w:r>
      <w:r w:rsidRPr="005C5DEC">
        <w:rPr>
          <w:rFonts w:ascii="Times New Roman" w:hAnsi="Times New Roman"/>
          <w:sz w:val="24"/>
          <w:szCs w:val="24"/>
        </w:rPr>
        <w:t>apprentissage par problèmes ». La notion de situation rappelle par ailleurs la « révolution copernicienne » opérée par les pédagogies constructivistes et les didactiques des disciplines : le métier d</w:t>
      </w:r>
      <w:r w:rsidR="00252006">
        <w:rPr>
          <w:rFonts w:ascii="Times New Roman" w:hAnsi="Times New Roman"/>
          <w:sz w:val="24"/>
          <w:szCs w:val="24"/>
        </w:rPr>
        <w:t>’</w:t>
      </w:r>
      <w:r w:rsidRPr="005C5DEC">
        <w:rPr>
          <w:rFonts w:ascii="Times New Roman" w:hAnsi="Times New Roman"/>
          <w:sz w:val="24"/>
          <w:szCs w:val="24"/>
        </w:rPr>
        <w:t>enseignant ne consiste plus aujourd</w:t>
      </w:r>
      <w:r w:rsidR="00252006">
        <w:rPr>
          <w:rFonts w:ascii="Times New Roman" w:hAnsi="Times New Roman"/>
          <w:sz w:val="24"/>
          <w:szCs w:val="24"/>
        </w:rPr>
        <w:t>’</w:t>
      </w:r>
      <w:r w:rsidRPr="005C5DEC">
        <w:rPr>
          <w:rFonts w:ascii="Times New Roman" w:hAnsi="Times New Roman"/>
          <w:sz w:val="24"/>
          <w:szCs w:val="24"/>
        </w:rPr>
        <w:t>hui, si l</w:t>
      </w:r>
      <w:r w:rsidR="00252006">
        <w:rPr>
          <w:rFonts w:ascii="Times New Roman" w:hAnsi="Times New Roman"/>
          <w:sz w:val="24"/>
          <w:szCs w:val="24"/>
        </w:rPr>
        <w:t>’</w:t>
      </w:r>
      <w:r w:rsidRPr="005C5DEC">
        <w:rPr>
          <w:rFonts w:ascii="Times New Roman" w:hAnsi="Times New Roman"/>
          <w:sz w:val="24"/>
          <w:szCs w:val="24"/>
        </w:rPr>
        <w:t>on suit ces courants de pensée, à e</w:t>
      </w:r>
      <w:r w:rsidRPr="005C5DEC">
        <w:rPr>
          <w:rFonts w:ascii="Times New Roman" w:hAnsi="Times New Roman"/>
          <w:sz w:val="24"/>
          <w:szCs w:val="24"/>
        </w:rPr>
        <w:t>n</w:t>
      </w:r>
      <w:r w:rsidRPr="005C5DEC">
        <w:rPr>
          <w:rFonts w:ascii="Times New Roman" w:hAnsi="Times New Roman"/>
          <w:sz w:val="24"/>
          <w:szCs w:val="24"/>
        </w:rPr>
        <w:t>seigner mais à faire apprendre. Or, pour faire apprendre, on ne peut que créer des situations favorables, accroître la probabilité d</w:t>
      </w:r>
      <w:r w:rsidR="00252006">
        <w:rPr>
          <w:rFonts w:ascii="Times New Roman" w:hAnsi="Times New Roman"/>
          <w:sz w:val="24"/>
          <w:szCs w:val="24"/>
        </w:rPr>
        <w:t>’</w:t>
      </w:r>
      <w:r w:rsidRPr="005C5DEC">
        <w:rPr>
          <w:rFonts w:ascii="Times New Roman" w:hAnsi="Times New Roman"/>
          <w:sz w:val="24"/>
          <w:szCs w:val="24"/>
        </w:rPr>
        <w:t>un apprentissage quelconque et, dans le meilleur des cas, de l</w:t>
      </w:r>
      <w:r w:rsidR="00252006">
        <w:rPr>
          <w:rFonts w:ascii="Times New Roman" w:hAnsi="Times New Roman"/>
          <w:sz w:val="24"/>
          <w:szCs w:val="24"/>
        </w:rPr>
        <w:t>’</w:t>
      </w:r>
      <w:r w:rsidRPr="005C5DEC">
        <w:rPr>
          <w:rFonts w:ascii="Times New Roman" w:hAnsi="Times New Roman"/>
          <w:sz w:val="24"/>
          <w:szCs w:val="24"/>
        </w:rPr>
        <w:t>apprentissage visé </w:t>
      </w:r>
      <w:r w:rsidRPr="008F3CFC">
        <w:rPr>
          <w:rFonts w:ascii="Times New Roman" w:hAnsi="Times New Roman"/>
          <w:sz w:val="24"/>
          <w:szCs w:val="24"/>
        </w:rPr>
        <w:t>»</w:t>
      </w:r>
      <w:r w:rsidRPr="004E5563">
        <w:rPr>
          <w:rFonts w:ascii="Times New Roman" w:hAnsi="Times New Roman"/>
          <w:sz w:val="24"/>
          <w:szCs w:val="24"/>
        </w:rPr>
        <w:t xml:space="preserve"> (ibid.).</w:t>
      </w:r>
    </w:p>
    <w:p w:rsidR="009202B9" w:rsidRPr="004E5563" w:rsidRDefault="009202B9" w:rsidP="009202B9">
      <w:pPr>
        <w:spacing w:before="120" w:after="0"/>
        <w:jc w:val="both"/>
        <w:rPr>
          <w:rFonts w:ascii="Times New Roman" w:hAnsi="Times New Roman"/>
          <w:sz w:val="24"/>
          <w:szCs w:val="24"/>
        </w:rPr>
      </w:pPr>
      <w:r w:rsidRPr="004E5563">
        <w:rPr>
          <w:rFonts w:ascii="Times New Roman" w:hAnsi="Times New Roman"/>
          <w:sz w:val="24"/>
          <w:szCs w:val="24"/>
        </w:rPr>
        <w:t>Un problème de la vie quotidienne ne constitue pas d</w:t>
      </w:r>
      <w:r w:rsidR="00252006">
        <w:rPr>
          <w:rFonts w:ascii="Times New Roman" w:hAnsi="Times New Roman"/>
          <w:sz w:val="24"/>
          <w:szCs w:val="24"/>
        </w:rPr>
        <w:t>’</w:t>
      </w:r>
      <w:r w:rsidRPr="004E5563">
        <w:rPr>
          <w:rFonts w:ascii="Times New Roman" w:hAnsi="Times New Roman"/>
          <w:sz w:val="24"/>
          <w:szCs w:val="24"/>
        </w:rPr>
        <w:t>emblée une occasion d</w:t>
      </w:r>
      <w:r w:rsidR="00252006">
        <w:rPr>
          <w:rFonts w:ascii="Times New Roman" w:hAnsi="Times New Roman"/>
          <w:sz w:val="24"/>
          <w:szCs w:val="24"/>
        </w:rPr>
        <w:t>’</w:t>
      </w:r>
      <w:r w:rsidRPr="004E5563">
        <w:rPr>
          <w:rFonts w:ascii="Times New Roman" w:hAnsi="Times New Roman"/>
          <w:sz w:val="24"/>
          <w:szCs w:val="24"/>
        </w:rPr>
        <w:t>apprentissage. Et la vie quotidienne ne condamne pas l</w:t>
      </w:r>
      <w:r w:rsidR="00252006">
        <w:rPr>
          <w:rFonts w:ascii="Times New Roman" w:hAnsi="Times New Roman"/>
          <w:sz w:val="24"/>
          <w:szCs w:val="24"/>
        </w:rPr>
        <w:t>’</w:t>
      </w:r>
      <w:r w:rsidRPr="004E5563">
        <w:rPr>
          <w:rFonts w:ascii="Times New Roman" w:hAnsi="Times New Roman"/>
          <w:sz w:val="24"/>
          <w:szCs w:val="24"/>
        </w:rPr>
        <w:t>homme à la résolution de situations nouvelles chaque fois (Crahay, 2005, cité par Hirtt, 2009). Il revient à l</w:t>
      </w:r>
      <w:r w:rsidR="00252006">
        <w:rPr>
          <w:rFonts w:ascii="Times New Roman" w:hAnsi="Times New Roman"/>
          <w:sz w:val="24"/>
          <w:szCs w:val="24"/>
        </w:rPr>
        <w:t>’</w:t>
      </w:r>
      <w:r w:rsidRPr="004E5563">
        <w:rPr>
          <w:rFonts w:ascii="Times New Roman" w:hAnsi="Times New Roman"/>
          <w:sz w:val="24"/>
          <w:szCs w:val="24"/>
        </w:rPr>
        <w:t>enseignant de le « formater », de le « calibrer » pour qu</w:t>
      </w:r>
      <w:r w:rsidR="00252006">
        <w:rPr>
          <w:rFonts w:ascii="Times New Roman" w:hAnsi="Times New Roman"/>
          <w:sz w:val="24"/>
          <w:szCs w:val="24"/>
        </w:rPr>
        <w:t>’</w:t>
      </w:r>
      <w:r w:rsidRPr="004E5563">
        <w:rPr>
          <w:rFonts w:ascii="Times New Roman" w:hAnsi="Times New Roman"/>
          <w:sz w:val="24"/>
          <w:szCs w:val="24"/>
        </w:rPr>
        <w:t>il offre l</w:t>
      </w:r>
      <w:r w:rsidR="00252006">
        <w:rPr>
          <w:rFonts w:ascii="Times New Roman" w:hAnsi="Times New Roman"/>
          <w:sz w:val="24"/>
          <w:szCs w:val="24"/>
        </w:rPr>
        <w:t>’</w:t>
      </w:r>
      <w:r w:rsidRPr="004E5563">
        <w:rPr>
          <w:rFonts w:ascii="Times New Roman" w:hAnsi="Times New Roman"/>
          <w:sz w:val="24"/>
          <w:szCs w:val="24"/>
        </w:rPr>
        <w:t>opportunité à l</w:t>
      </w:r>
      <w:r w:rsidR="00252006">
        <w:rPr>
          <w:rFonts w:ascii="Times New Roman" w:hAnsi="Times New Roman"/>
          <w:sz w:val="24"/>
          <w:szCs w:val="24"/>
        </w:rPr>
        <w:t>’</w:t>
      </w:r>
      <w:r w:rsidRPr="004E5563">
        <w:rPr>
          <w:rFonts w:ascii="Times New Roman" w:hAnsi="Times New Roman"/>
          <w:sz w:val="24"/>
          <w:szCs w:val="24"/>
        </w:rPr>
        <w:t>élève d</w:t>
      </w:r>
      <w:r w:rsidR="00252006">
        <w:rPr>
          <w:rFonts w:ascii="Times New Roman" w:hAnsi="Times New Roman"/>
          <w:sz w:val="24"/>
          <w:szCs w:val="24"/>
        </w:rPr>
        <w:t>’</w:t>
      </w:r>
      <w:r w:rsidRPr="004E5563">
        <w:rPr>
          <w:rFonts w:ascii="Times New Roman" w:hAnsi="Times New Roman"/>
          <w:sz w:val="24"/>
          <w:szCs w:val="24"/>
        </w:rPr>
        <w:t>apprendre et mieux encore, d</w:t>
      </w:r>
      <w:r w:rsidR="00252006">
        <w:rPr>
          <w:rFonts w:ascii="Times New Roman" w:hAnsi="Times New Roman"/>
          <w:sz w:val="24"/>
          <w:szCs w:val="24"/>
        </w:rPr>
        <w:t>’</w:t>
      </w:r>
      <w:r w:rsidRPr="004E5563">
        <w:rPr>
          <w:rFonts w:ascii="Times New Roman" w:hAnsi="Times New Roman"/>
          <w:sz w:val="24"/>
          <w:szCs w:val="24"/>
        </w:rPr>
        <w:t xml:space="preserve">apprendre </w:t>
      </w:r>
      <w:r w:rsidRPr="004E5563">
        <w:rPr>
          <w:rFonts w:ascii="Times New Roman" w:hAnsi="Times New Roman"/>
          <w:sz w:val="24"/>
          <w:szCs w:val="24"/>
        </w:rPr>
        <w:lastRenderedPageBreak/>
        <w:t>à apprendre. Ce travail sur l</w:t>
      </w:r>
      <w:r w:rsidR="00252006">
        <w:rPr>
          <w:rFonts w:ascii="Times New Roman" w:hAnsi="Times New Roman"/>
          <w:sz w:val="24"/>
          <w:szCs w:val="24"/>
        </w:rPr>
        <w:t>’</w:t>
      </w:r>
      <w:r w:rsidRPr="004E5563">
        <w:rPr>
          <w:rFonts w:ascii="Times New Roman" w:hAnsi="Times New Roman"/>
          <w:sz w:val="24"/>
          <w:szCs w:val="24"/>
        </w:rPr>
        <w:t>énoncé du problème relève du processus de transposition dida</w:t>
      </w:r>
      <w:r w:rsidRPr="004E5563">
        <w:rPr>
          <w:rFonts w:ascii="Times New Roman" w:hAnsi="Times New Roman"/>
          <w:sz w:val="24"/>
          <w:szCs w:val="24"/>
        </w:rPr>
        <w:t>c</w:t>
      </w:r>
      <w:r w:rsidRPr="004E5563">
        <w:rPr>
          <w:rFonts w:ascii="Times New Roman" w:hAnsi="Times New Roman"/>
          <w:sz w:val="24"/>
          <w:szCs w:val="24"/>
        </w:rPr>
        <w:t>tique.</w:t>
      </w:r>
    </w:p>
    <w:p w:rsidR="009202B9" w:rsidRPr="004E5563" w:rsidRDefault="009202B9" w:rsidP="009202B9">
      <w:pPr>
        <w:spacing w:before="120" w:after="0"/>
        <w:jc w:val="both"/>
        <w:rPr>
          <w:rFonts w:ascii="Times New Roman" w:hAnsi="Times New Roman"/>
          <w:sz w:val="24"/>
          <w:szCs w:val="24"/>
        </w:rPr>
      </w:pPr>
      <w:r w:rsidRPr="00B46D59">
        <w:rPr>
          <w:rFonts w:ascii="Times New Roman" w:hAnsi="Times New Roman"/>
          <w:sz w:val="24"/>
          <w:szCs w:val="24"/>
        </w:rPr>
        <w:t>Perrenoud (ibid.) précise</w:t>
      </w:r>
      <w:r w:rsidRPr="004E5563">
        <w:rPr>
          <w:rFonts w:ascii="Times New Roman" w:hAnsi="Times New Roman"/>
          <w:sz w:val="24"/>
          <w:szCs w:val="24"/>
        </w:rPr>
        <w:t xml:space="preserve"> </w:t>
      </w:r>
      <w:r>
        <w:rPr>
          <w:rFonts w:ascii="Times New Roman" w:hAnsi="Times New Roman"/>
          <w:sz w:val="24"/>
          <w:szCs w:val="24"/>
        </w:rPr>
        <w:t>qu</w:t>
      </w:r>
      <w:r w:rsidR="00252006">
        <w:rPr>
          <w:rFonts w:ascii="Times New Roman" w:hAnsi="Times New Roman"/>
          <w:sz w:val="24"/>
          <w:szCs w:val="24"/>
        </w:rPr>
        <w:t>’</w:t>
      </w:r>
      <w:r w:rsidRPr="008F3CFC">
        <w:rPr>
          <w:rFonts w:ascii="Times New Roman" w:hAnsi="Times New Roman"/>
          <w:sz w:val="24"/>
          <w:szCs w:val="24"/>
        </w:rPr>
        <w:t>« </w:t>
      </w:r>
      <w:r w:rsidR="008F3CFC" w:rsidRPr="005C5DEC">
        <w:rPr>
          <w:rFonts w:ascii="Times New Roman" w:hAnsi="Times New Roman"/>
          <w:sz w:val="24"/>
          <w:szCs w:val="24"/>
        </w:rPr>
        <w:t>u</w:t>
      </w:r>
      <w:r w:rsidRPr="005C5DEC">
        <w:rPr>
          <w:rFonts w:ascii="Times New Roman" w:hAnsi="Times New Roman"/>
          <w:sz w:val="24"/>
          <w:szCs w:val="24"/>
        </w:rPr>
        <w:t>ne situation-problème n</w:t>
      </w:r>
      <w:r w:rsidR="00252006">
        <w:rPr>
          <w:rFonts w:ascii="Times New Roman" w:hAnsi="Times New Roman"/>
          <w:sz w:val="24"/>
          <w:szCs w:val="24"/>
        </w:rPr>
        <w:t>’</w:t>
      </w:r>
      <w:r w:rsidRPr="005C5DEC">
        <w:rPr>
          <w:rFonts w:ascii="Times New Roman" w:hAnsi="Times New Roman"/>
          <w:sz w:val="24"/>
          <w:szCs w:val="24"/>
        </w:rPr>
        <w:t>est pas une situation didactique que</w:t>
      </w:r>
      <w:r w:rsidRPr="005C5DEC">
        <w:rPr>
          <w:rFonts w:ascii="Times New Roman" w:hAnsi="Times New Roman"/>
          <w:sz w:val="24"/>
          <w:szCs w:val="24"/>
        </w:rPr>
        <w:t>l</w:t>
      </w:r>
      <w:r w:rsidRPr="005C5DEC">
        <w:rPr>
          <w:rFonts w:ascii="Times New Roman" w:hAnsi="Times New Roman"/>
          <w:sz w:val="24"/>
          <w:szCs w:val="24"/>
        </w:rPr>
        <w:t>conque, car elle doit placer l</w:t>
      </w:r>
      <w:r w:rsidR="00252006">
        <w:rPr>
          <w:rFonts w:ascii="Times New Roman" w:hAnsi="Times New Roman"/>
          <w:sz w:val="24"/>
          <w:szCs w:val="24"/>
        </w:rPr>
        <w:t>’</w:t>
      </w:r>
      <w:r w:rsidRPr="005C5DEC">
        <w:rPr>
          <w:rFonts w:ascii="Times New Roman" w:hAnsi="Times New Roman"/>
          <w:sz w:val="24"/>
          <w:szCs w:val="24"/>
        </w:rPr>
        <w:t>apprenant devant une série de décisions à prendre pour atteindre un objectif qu</w:t>
      </w:r>
      <w:r w:rsidR="00252006">
        <w:rPr>
          <w:rFonts w:ascii="Times New Roman" w:hAnsi="Times New Roman"/>
          <w:sz w:val="24"/>
          <w:szCs w:val="24"/>
        </w:rPr>
        <w:t>’</w:t>
      </w:r>
      <w:r w:rsidRPr="005C5DEC">
        <w:rPr>
          <w:rFonts w:ascii="Times New Roman" w:hAnsi="Times New Roman"/>
          <w:sz w:val="24"/>
          <w:szCs w:val="24"/>
        </w:rPr>
        <w:t>il a lui-même choisi ou qu</w:t>
      </w:r>
      <w:r w:rsidR="00252006">
        <w:rPr>
          <w:rFonts w:ascii="Times New Roman" w:hAnsi="Times New Roman"/>
          <w:sz w:val="24"/>
          <w:szCs w:val="24"/>
        </w:rPr>
        <w:t>’</w:t>
      </w:r>
      <w:r w:rsidRPr="005C5DEC">
        <w:rPr>
          <w:rFonts w:ascii="Times New Roman" w:hAnsi="Times New Roman"/>
          <w:sz w:val="24"/>
          <w:szCs w:val="24"/>
        </w:rPr>
        <w:t>on lui a proposé, voire assigné. Pragmatique ne s</w:t>
      </w:r>
      <w:r w:rsidRPr="005C5DEC">
        <w:rPr>
          <w:rFonts w:ascii="Times New Roman" w:hAnsi="Times New Roman"/>
          <w:sz w:val="24"/>
          <w:szCs w:val="24"/>
        </w:rPr>
        <w:t>i</w:t>
      </w:r>
      <w:r w:rsidRPr="005C5DEC">
        <w:rPr>
          <w:rFonts w:ascii="Times New Roman" w:hAnsi="Times New Roman"/>
          <w:sz w:val="24"/>
          <w:szCs w:val="24"/>
        </w:rPr>
        <w:t>gnifie pas utilitariste : on peut se donner comme projet de comprendre l</w:t>
      </w:r>
      <w:r w:rsidR="00252006">
        <w:rPr>
          <w:rFonts w:ascii="Times New Roman" w:hAnsi="Times New Roman"/>
          <w:sz w:val="24"/>
          <w:szCs w:val="24"/>
        </w:rPr>
        <w:t>’</w:t>
      </w:r>
      <w:r w:rsidRPr="005C5DEC">
        <w:rPr>
          <w:rFonts w:ascii="Times New Roman" w:hAnsi="Times New Roman"/>
          <w:sz w:val="24"/>
          <w:szCs w:val="24"/>
        </w:rPr>
        <w:t>origine de la vie a</w:t>
      </w:r>
      <w:r w:rsidRPr="005C5DEC">
        <w:rPr>
          <w:rFonts w:ascii="Times New Roman" w:hAnsi="Times New Roman"/>
          <w:sz w:val="24"/>
          <w:szCs w:val="24"/>
        </w:rPr>
        <w:t>u</w:t>
      </w:r>
      <w:r w:rsidRPr="005C5DEC">
        <w:rPr>
          <w:rFonts w:ascii="Times New Roman" w:hAnsi="Times New Roman"/>
          <w:sz w:val="24"/>
          <w:szCs w:val="24"/>
        </w:rPr>
        <w:t>tant que de lancer une fusée, d</w:t>
      </w:r>
      <w:r w:rsidR="00252006">
        <w:rPr>
          <w:rFonts w:ascii="Times New Roman" w:hAnsi="Times New Roman"/>
          <w:sz w:val="24"/>
          <w:szCs w:val="24"/>
        </w:rPr>
        <w:t>’</w:t>
      </w:r>
      <w:r w:rsidRPr="005C5DEC">
        <w:rPr>
          <w:rFonts w:ascii="Times New Roman" w:hAnsi="Times New Roman"/>
          <w:sz w:val="24"/>
          <w:szCs w:val="24"/>
        </w:rPr>
        <w:t>inventer un scénario ou une machine à coudre. Viser le dév</w:t>
      </w:r>
      <w:r w:rsidRPr="005C5DEC">
        <w:rPr>
          <w:rFonts w:ascii="Times New Roman" w:hAnsi="Times New Roman"/>
          <w:sz w:val="24"/>
          <w:szCs w:val="24"/>
        </w:rPr>
        <w:t>e</w:t>
      </w:r>
      <w:r w:rsidRPr="005C5DEC">
        <w:rPr>
          <w:rFonts w:ascii="Times New Roman" w:hAnsi="Times New Roman"/>
          <w:sz w:val="24"/>
          <w:szCs w:val="24"/>
        </w:rPr>
        <w:t>loppement de compétences, c</w:t>
      </w:r>
      <w:r w:rsidR="00252006">
        <w:rPr>
          <w:rFonts w:ascii="Times New Roman" w:hAnsi="Times New Roman"/>
          <w:sz w:val="24"/>
          <w:szCs w:val="24"/>
        </w:rPr>
        <w:t>’</w:t>
      </w:r>
      <w:r w:rsidRPr="005C5DEC">
        <w:rPr>
          <w:rFonts w:ascii="Times New Roman" w:hAnsi="Times New Roman"/>
          <w:sz w:val="24"/>
          <w:szCs w:val="24"/>
        </w:rPr>
        <w:t>est donc « se creuser la tête » pour créer des situations-problèmes à la fois mobilisatrices et orientées vers des apprentissages spécifiques. Ce qui passe par une transposition didactique plus difficile, qui part des pratiques sociales de réf</w:t>
      </w:r>
      <w:r w:rsidRPr="005C5DEC">
        <w:rPr>
          <w:rFonts w:ascii="Times New Roman" w:hAnsi="Times New Roman"/>
          <w:sz w:val="24"/>
          <w:szCs w:val="24"/>
        </w:rPr>
        <w:t>é</w:t>
      </w:r>
      <w:r w:rsidRPr="005C5DEC">
        <w:rPr>
          <w:rFonts w:ascii="Times New Roman" w:hAnsi="Times New Roman"/>
          <w:sz w:val="24"/>
          <w:szCs w:val="24"/>
        </w:rPr>
        <w:t>rence et non seulement de savoirs savants. On peut enseigner des savoirs biologiques ou ch</w:t>
      </w:r>
      <w:r w:rsidRPr="005C5DEC">
        <w:rPr>
          <w:rFonts w:ascii="Times New Roman" w:hAnsi="Times New Roman"/>
          <w:sz w:val="24"/>
          <w:szCs w:val="24"/>
        </w:rPr>
        <w:t>i</w:t>
      </w:r>
      <w:r w:rsidRPr="005C5DEC">
        <w:rPr>
          <w:rFonts w:ascii="Times New Roman" w:hAnsi="Times New Roman"/>
          <w:sz w:val="24"/>
          <w:szCs w:val="24"/>
        </w:rPr>
        <w:t>miques sans avoir une expérience de la recherche et de l</w:t>
      </w:r>
      <w:r w:rsidR="00252006">
        <w:rPr>
          <w:rFonts w:ascii="Times New Roman" w:hAnsi="Times New Roman"/>
          <w:sz w:val="24"/>
          <w:szCs w:val="24"/>
        </w:rPr>
        <w:t>’</w:t>
      </w:r>
      <w:r w:rsidRPr="005C5DEC">
        <w:rPr>
          <w:rFonts w:ascii="Times New Roman" w:hAnsi="Times New Roman"/>
          <w:sz w:val="24"/>
          <w:szCs w:val="24"/>
        </w:rPr>
        <w:t>expérimentation. On ne peut ense</w:t>
      </w:r>
      <w:r w:rsidRPr="005C5DEC">
        <w:rPr>
          <w:rFonts w:ascii="Times New Roman" w:hAnsi="Times New Roman"/>
          <w:sz w:val="24"/>
          <w:szCs w:val="24"/>
        </w:rPr>
        <w:t>i</w:t>
      </w:r>
      <w:r w:rsidRPr="005C5DEC">
        <w:rPr>
          <w:rFonts w:ascii="Times New Roman" w:hAnsi="Times New Roman"/>
          <w:sz w:val="24"/>
          <w:szCs w:val="24"/>
        </w:rPr>
        <w:t>gner des compétences touchant à de tels domaines sans avoir une certaine familiarité avec les pratiques des chercheurs ou d</w:t>
      </w:r>
      <w:r w:rsidR="00252006">
        <w:rPr>
          <w:rFonts w:ascii="Times New Roman" w:hAnsi="Times New Roman"/>
          <w:sz w:val="24"/>
          <w:szCs w:val="24"/>
        </w:rPr>
        <w:t>’</w:t>
      </w:r>
      <w:r w:rsidRPr="005C5DEC">
        <w:rPr>
          <w:rFonts w:ascii="Times New Roman" w:hAnsi="Times New Roman"/>
          <w:sz w:val="24"/>
          <w:szCs w:val="24"/>
        </w:rPr>
        <w:t>autres professionnels qui « manient » ces connaissances quot</w:t>
      </w:r>
      <w:r w:rsidRPr="005C5DEC">
        <w:rPr>
          <w:rFonts w:ascii="Times New Roman" w:hAnsi="Times New Roman"/>
          <w:sz w:val="24"/>
          <w:szCs w:val="24"/>
        </w:rPr>
        <w:t>i</w:t>
      </w:r>
      <w:r w:rsidRPr="005C5DEC">
        <w:rPr>
          <w:rFonts w:ascii="Times New Roman" w:hAnsi="Times New Roman"/>
          <w:sz w:val="24"/>
          <w:szCs w:val="24"/>
        </w:rPr>
        <w:t>diennement</w:t>
      </w:r>
      <w:r w:rsidRPr="008F3CFC">
        <w:rPr>
          <w:rFonts w:ascii="Times New Roman" w:hAnsi="Times New Roman"/>
          <w:sz w:val="24"/>
          <w:szCs w:val="24"/>
        </w:rPr>
        <w:t> »</w:t>
      </w:r>
      <w:r w:rsidRPr="004E5563">
        <w:rPr>
          <w:rFonts w:ascii="Times New Roman" w:hAnsi="Times New Roman"/>
          <w:sz w:val="24"/>
          <w:szCs w:val="24"/>
        </w:rPr>
        <w:t>.</w:t>
      </w:r>
    </w:p>
    <w:p w:rsidR="009202B9" w:rsidRPr="004E5563" w:rsidRDefault="009202B9" w:rsidP="009202B9">
      <w:pPr>
        <w:spacing w:before="120" w:after="0"/>
        <w:jc w:val="both"/>
        <w:rPr>
          <w:rFonts w:ascii="Times New Roman" w:hAnsi="Times New Roman"/>
          <w:sz w:val="24"/>
          <w:szCs w:val="24"/>
        </w:rPr>
      </w:pPr>
      <w:r w:rsidRPr="004E5563">
        <w:rPr>
          <w:rFonts w:ascii="Times New Roman" w:hAnsi="Times New Roman"/>
          <w:sz w:val="24"/>
          <w:szCs w:val="24"/>
        </w:rPr>
        <w:t>Dans la suite de cet article, Perrenoud évoque la nécessité de ne pas tomber dans des situ</w:t>
      </w:r>
      <w:r w:rsidRPr="004E5563">
        <w:rPr>
          <w:rFonts w:ascii="Times New Roman" w:hAnsi="Times New Roman"/>
          <w:sz w:val="24"/>
          <w:szCs w:val="24"/>
        </w:rPr>
        <w:t>a</w:t>
      </w:r>
      <w:r w:rsidRPr="004E5563">
        <w:rPr>
          <w:rFonts w:ascii="Times New Roman" w:hAnsi="Times New Roman"/>
          <w:sz w:val="24"/>
          <w:szCs w:val="24"/>
        </w:rPr>
        <w:t>tions-problèmes stéréotypées, artificielles et dénuées de sens ; de partager le pouvoir avec les élèves afin d</w:t>
      </w:r>
      <w:r w:rsidR="00252006">
        <w:rPr>
          <w:rFonts w:ascii="Times New Roman" w:hAnsi="Times New Roman"/>
          <w:sz w:val="24"/>
          <w:szCs w:val="24"/>
        </w:rPr>
        <w:t>’</w:t>
      </w:r>
      <w:r w:rsidRPr="004E5563">
        <w:rPr>
          <w:rFonts w:ascii="Times New Roman" w:hAnsi="Times New Roman"/>
          <w:sz w:val="24"/>
          <w:szCs w:val="24"/>
        </w:rPr>
        <w:t>ouvrir la réflexion dans la classe autour des problèmes ; de conserver l</w:t>
      </w:r>
      <w:r w:rsidR="00252006">
        <w:rPr>
          <w:rFonts w:ascii="Times New Roman" w:hAnsi="Times New Roman"/>
          <w:sz w:val="24"/>
          <w:szCs w:val="24"/>
        </w:rPr>
        <w:t>’</w:t>
      </w:r>
      <w:r w:rsidRPr="004E5563">
        <w:rPr>
          <w:rFonts w:ascii="Times New Roman" w:hAnsi="Times New Roman"/>
          <w:sz w:val="24"/>
          <w:szCs w:val="24"/>
        </w:rPr>
        <w:t>idée de la pédagogie du projet ; d</w:t>
      </w:r>
      <w:r w:rsidR="00252006">
        <w:rPr>
          <w:rFonts w:ascii="Times New Roman" w:hAnsi="Times New Roman"/>
          <w:sz w:val="24"/>
          <w:szCs w:val="24"/>
        </w:rPr>
        <w:t>’</w:t>
      </w:r>
      <w:r w:rsidRPr="004E5563">
        <w:rPr>
          <w:rFonts w:ascii="Times New Roman" w:hAnsi="Times New Roman"/>
          <w:sz w:val="24"/>
          <w:szCs w:val="24"/>
        </w:rPr>
        <w:t>ouvrir le droit aux essais et aux erreurs ; de permettre à l</w:t>
      </w:r>
      <w:r w:rsidR="00252006">
        <w:rPr>
          <w:rFonts w:ascii="Times New Roman" w:hAnsi="Times New Roman"/>
          <w:sz w:val="24"/>
          <w:szCs w:val="24"/>
        </w:rPr>
        <w:t>’</w:t>
      </w:r>
      <w:r w:rsidRPr="004E5563">
        <w:rPr>
          <w:rFonts w:ascii="Times New Roman" w:hAnsi="Times New Roman"/>
          <w:sz w:val="24"/>
          <w:szCs w:val="24"/>
        </w:rPr>
        <w:t>élève de d</w:t>
      </w:r>
      <w:r w:rsidRPr="004E5563">
        <w:rPr>
          <w:rFonts w:ascii="Times New Roman" w:hAnsi="Times New Roman"/>
          <w:sz w:val="24"/>
          <w:szCs w:val="24"/>
        </w:rPr>
        <w:t>e</w:t>
      </w:r>
      <w:r w:rsidRPr="004E5563">
        <w:rPr>
          <w:rFonts w:ascii="Times New Roman" w:hAnsi="Times New Roman"/>
          <w:sz w:val="24"/>
          <w:szCs w:val="24"/>
        </w:rPr>
        <w:t>venir un praticien réflexif (selon l</w:t>
      </w:r>
      <w:r w:rsidR="00252006">
        <w:rPr>
          <w:rFonts w:ascii="Times New Roman" w:hAnsi="Times New Roman"/>
          <w:sz w:val="24"/>
          <w:szCs w:val="24"/>
        </w:rPr>
        <w:t>’</w:t>
      </w:r>
      <w:r w:rsidRPr="004E5563">
        <w:rPr>
          <w:rFonts w:ascii="Times New Roman" w:hAnsi="Times New Roman"/>
          <w:sz w:val="24"/>
          <w:szCs w:val="24"/>
        </w:rPr>
        <w:t>expression de Schön) ; d</w:t>
      </w:r>
      <w:r w:rsidR="00252006">
        <w:rPr>
          <w:rFonts w:ascii="Times New Roman" w:hAnsi="Times New Roman"/>
          <w:sz w:val="24"/>
          <w:szCs w:val="24"/>
        </w:rPr>
        <w:t>’</w:t>
      </w:r>
      <w:r w:rsidRPr="004E5563">
        <w:rPr>
          <w:rFonts w:ascii="Times New Roman" w:hAnsi="Times New Roman"/>
          <w:sz w:val="24"/>
          <w:szCs w:val="24"/>
        </w:rPr>
        <w:t>intégrer l</w:t>
      </w:r>
      <w:r w:rsidR="00252006">
        <w:rPr>
          <w:rFonts w:ascii="Times New Roman" w:hAnsi="Times New Roman"/>
          <w:sz w:val="24"/>
          <w:szCs w:val="24"/>
        </w:rPr>
        <w:t>’</w:t>
      </w:r>
      <w:r w:rsidRPr="004E5563">
        <w:rPr>
          <w:rFonts w:ascii="Times New Roman" w:hAnsi="Times New Roman"/>
          <w:sz w:val="24"/>
          <w:szCs w:val="24"/>
        </w:rPr>
        <w:t>évaluation aux appre</w:t>
      </w:r>
      <w:r w:rsidRPr="004E5563">
        <w:rPr>
          <w:rFonts w:ascii="Times New Roman" w:hAnsi="Times New Roman"/>
          <w:sz w:val="24"/>
          <w:szCs w:val="24"/>
        </w:rPr>
        <w:t>n</w:t>
      </w:r>
      <w:r w:rsidRPr="004E5563">
        <w:rPr>
          <w:rFonts w:ascii="Times New Roman" w:hAnsi="Times New Roman"/>
          <w:sz w:val="24"/>
          <w:szCs w:val="24"/>
        </w:rPr>
        <w:t>tissages ; de concevoir pour l</w:t>
      </w:r>
      <w:r w:rsidR="00252006">
        <w:rPr>
          <w:rFonts w:ascii="Times New Roman" w:hAnsi="Times New Roman"/>
          <w:sz w:val="24"/>
          <w:szCs w:val="24"/>
        </w:rPr>
        <w:t>’</w:t>
      </w:r>
      <w:r w:rsidRPr="004E5563">
        <w:rPr>
          <w:rFonts w:ascii="Times New Roman" w:hAnsi="Times New Roman"/>
          <w:sz w:val="24"/>
          <w:szCs w:val="24"/>
        </w:rPr>
        <w:t>évaluation des situations d</w:t>
      </w:r>
      <w:r w:rsidR="00252006">
        <w:rPr>
          <w:rFonts w:ascii="Times New Roman" w:hAnsi="Times New Roman"/>
          <w:sz w:val="24"/>
          <w:szCs w:val="24"/>
        </w:rPr>
        <w:t>’</w:t>
      </w:r>
      <w:r w:rsidRPr="004E5563">
        <w:rPr>
          <w:rFonts w:ascii="Times New Roman" w:hAnsi="Times New Roman"/>
          <w:sz w:val="24"/>
          <w:szCs w:val="24"/>
        </w:rPr>
        <w:t>apprentissage de même nature que celles sur lesquelles on s</w:t>
      </w:r>
      <w:r w:rsidR="00252006">
        <w:rPr>
          <w:rFonts w:ascii="Times New Roman" w:hAnsi="Times New Roman"/>
          <w:sz w:val="24"/>
          <w:szCs w:val="24"/>
        </w:rPr>
        <w:t>’</w:t>
      </w:r>
      <w:r w:rsidRPr="004E5563">
        <w:rPr>
          <w:rFonts w:ascii="Times New Roman" w:hAnsi="Times New Roman"/>
          <w:sz w:val="24"/>
          <w:szCs w:val="24"/>
        </w:rPr>
        <w:t>est exercé en classe ; de construire les apprentissages au départ des besoins des élèves.</w:t>
      </w:r>
    </w:p>
    <w:p w:rsidR="009202B9" w:rsidRPr="004E5563" w:rsidRDefault="009202B9" w:rsidP="009202B9">
      <w:pPr>
        <w:pStyle w:val="Paragraphedeliste"/>
        <w:spacing w:before="120" w:after="0"/>
        <w:ind w:left="0"/>
        <w:contextualSpacing w:val="0"/>
        <w:jc w:val="both"/>
        <w:rPr>
          <w:rFonts w:ascii="Times New Roman" w:hAnsi="Times New Roman"/>
          <w:sz w:val="24"/>
          <w:szCs w:val="24"/>
        </w:rPr>
      </w:pPr>
      <w:r w:rsidRPr="004E5563">
        <w:rPr>
          <w:rFonts w:ascii="Times New Roman" w:hAnsi="Times New Roman"/>
          <w:sz w:val="24"/>
          <w:szCs w:val="24"/>
        </w:rPr>
        <w:t>Beckers (2012 : 7) résume les conditions requises pour la formulation d</w:t>
      </w:r>
      <w:r w:rsidR="00252006">
        <w:rPr>
          <w:rFonts w:ascii="Times New Roman" w:hAnsi="Times New Roman"/>
          <w:sz w:val="24"/>
          <w:szCs w:val="24"/>
        </w:rPr>
        <w:t>’</w:t>
      </w:r>
      <w:r w:rsidRPr="004E5563">
        <w:rPr>
          <w:rFonts w:ascii="Times New Roman" w:hAnsi="Times New Roman"/>
          <w:sz w:val="24"/>
          <w:szCs w:val="24"/>
        </w:rPr>
        <w:t>un problème efficace. Les situations-problèmes doivent être :</w:t>
      </w:r>
    </w:p>
    <w:p w:rsidR="009202B9" w:rsidRPr="00D56314" w:rsidRDefault="009202B9" w:rsidP="004C767B">
      <w:pPr>
        <w:pStyle w:val="Paragraphedeliste"/>
        <w:numPr>
          <w:ilvl w:val="0"/>
          <w:numId w:val="28"/>
        </w:numPr>
        <w:spacing w:before="120" w:after="0"/>
        <w:ind w:left="714" w:hanging="357"/>
        <w:contextualSpacing w:val="0"/>
        <w:jc w:val="both"/>
        <w:rPr>
          <w:rFonts w:ascii="Times New Roman" w:hAnsi="Times New Roman"/>
          <w:sz w:val="24"/>
          <w:szCs w:val="24"/>
        </w:rPr>
      </w:pPr>
      <w:r w:rsidRPr="00D56314">
        <w:rPr>
          <w:rFonts w:ascii="Times New Roman" w:hAnsi="Times New Roman"/>
          <w:sz w:val="24"/>
          <w:szCs w:val="24"/>
        </w:rPr>
        <w:t>« ouvertes », c</w:t>
      </w:r>
      <w:r w:rsidR="00252006" w:rsidRPr="00D56314">
        <w:rPr>
          <w:rFonts w:ascii="Times New Roman" w:hAnsi="Times New Roman"/>
          <w:sz w:val="24"/>
          <w:szCs w:val="24"/>
        </w:rPr>
        <w:t>’</w:t>
      </w:r>
      <w:r w:rsidRPr="00D56314">
        <w:rPr>
          <w:rFonts w:ascii="Times New Roman" w:hAnsi="Times New Roman"/>
          <w:sz w:val="24"/>
          <w:szCs w:val="24"/>
        </w:rPr>
        <w:t>est-à-dire « susceptibles d</w:t>
      </w:r>
      <w:r w:rsidR="00252006" w:rsidRPr="00D56314">
        <w:rPr>
          <w:rFonts w:ascii="Times New Roman" w:hAnsi="Times New Roman"/>
          <w:sz w:val="24"/>
          <w:szCs w:val="24"/>
        </w:rPr>
        <w:t>’</w:t>
      </w:r>
      <w:r w:rsidRPr="00D56314">
        <w:rPr>
          <w:rFonts w:ascii="Times New Roman" w:hAnsi="Times New Roman"/>
          <w:sz w:val="24"/>
          <w:szCs w:val="24"/>
        </w:rPr>
        <w:t>approches différentes, de solutions plurielles dont le degré d</w:t>
      </w:r>
      <w:r w:rsidR="00252006" w:rsidRPr="00D56314">
        <w:rPr>
          <w:rFonts w:ascii="Times New Roman" w:hAnsi="Times New Roman"/>
          <w:sz w:val="24"/>
          <w:szCs w:val="24"/>
        </w:rPr>
        <w:t>’</w:t>
      </w:r>
      <w:r w:rsidRPr="00D56314">
        <w:rPr>
          <w:rFonts w:ascii="Times New Roman" w:hAnsi="Times New Roman"/>
          <w:sz w:val="24"/>
          <w:szCs w:val="24"/>
        </w:rPr>
        <w:t>adéquation appelle un jugement critique » ;</w:t>
      </w:r>
    </w:p>
    <w:p w:rsidR="009202B9" w:rsidRPr="00D56314" w:rsidRDefault="009202B9" w:rsidP="004C767B">
      <w:pPr>
        <w:pStyle w:val="Paragraphedeliste"/>
        <w:numPr>
          <w:ilvl w:val="0"/>
          <w:numId w:val="28"/>
        </w:numPr>
        <w:spacing w:before="120" w:after="0"/>
        <w:ind w:left="714" w:hanging="357"/>
        <w:contextualSpacing w:val="0"/>
        <w:jc w:val="both"/>
        <w:rPr>
          <w:rFonts w:ascii="Times New Roman" w:hAnsi="Times New Roman"/>
          <w:sz w:val="24"/>
          <w:szCs w:val="24"/>
        </w:rPr>
      </w:pPr>
      <w:r w:rsidRPr="00D56314">
        <w:rPr>
          <w:rFonts w:ascii="Times New Roman" w:hAnsi="Times New Roman"/>
          <w:sz w:val="24"/>
          <w:szCs w:val="24"/>
        </w:rPr>
        <w:t>«correctement contextualisées » – cette proposition résume les conditions de pragm</w:t>
      </w:r>
      <w:r w:rsidRPr="00D56314">
        <w:rPr>
          <w:rFonts w:ascii="Times New Roman" w:hAnsi="Times New Roman"/>
          <w:sz w:val="24"/>
          <w:szCs w:val="24"/>
        </w:rPr>
        <w:t>a</w:t>
      </w:r>
      <w:r w:rsidRPr="00D56314">
        <w:rPr>
          <w:rFonts w:ascii="Times New Roman" w:hAnsi="Times New Roman"/>
          <w:sz w:val="24"/>
          <w:szCs w:val="24"/>
        </w:rPr>
        <w:t>tisme, réalisme et plausibilité évoquées par Perrenoud ;</w:t>
      </w:r>
    </w:p>
    <w:p w:rsidR="009202B9" w:rsidRPr="00D56314" w:rsidRDefault="009202B9" w:rsidP="004C767B">
      <w:pPr>
        <w:pStyle w:val="Paragraphedeliste"/>
        <w:numPr>
          <w:ilvl w:val="0"/>
          <w:numId w:val="28"/>
        </w:numPr>
        <w:spacing w:before="120" w:after="0"/>
        <w:ind w:left="714" w:hanging="357"/>
        <w:contextualSpacing w:val="0"/>
        <w:jc w:val="both"/>
        <w:rPr>
          <w:rFonts w:ascii="Times New Roman" w:hAnsi="Times New Roman"/>
          <w:sz w:val="24"/>
          <w:szCs w:val="24"/>
        </w:rPr>
      </w:pPr>
      <w:r w:rsidRPr="00D56314">
        <w:rPr>
          <w:rFonts w:ascii="Times New Roman" w:hAnsi="Times New Roman"/>
          <w:sz w:val="24"/>
          <w:szCs w:val="24"/>
        </w:rPr>
        <w:t>« adaptées au niveau des élèves », c</w:t>
      </w:r>
      <w:r w:rsidR="00252006" w:rsidRPr="00D56314">
        <w:rPr>
          <w:rFonts w:ascii="Times New Roman" w:hAnsi="Times New Roman"/>
          <w:sz w:val="24"/>
          <w:szCs w:val="24"/>
        </w:rPr>
        <w:t>’</w:t>
      </w:r>
      <w:r w:rsidRPr="00D56314">
        <w:rPr>
          <w:rFonts w:ascii="Times New Roman" w:hAnsi="Times New Roman"/>
          <w:sz w:val="24"/>
          <w:szCs w:val="24"/>
        </w:rPr>
        <w:t>est-à-dire qui entrent dans leur zone de dévelo</w:t>
      </w:r>
      <w:r w:rsidRPr="00D56314">
        <w:rPr>
          <w:rFonts w:ascii="Times New Roman" w:hAnsi="Times New Roman"/>
          <w:sz w:val="24"/>
          <w:szCs w:val="24"/>
        </w:rPr>
        <w:t>p</w:t>
      </w:r>
      <w:r w:rsidRPr="00D56314">
        <w:rPr>
          <w:rFonts w:ascii="Times New Roman" w:hAnsi="Times New Roman"/>
          <w:sz w:val="24"/>
          <w:szCs w:val="24"/>
        </w:rPr>
        <w:t>pement proche (selon l</w:t>
      </w:r>
      <w:r w:rsidR="00252006" w:rsidRPr="00D56314">
        <w:rPr>
          <w:rFonts w:ascii="Times New Roman" w:hAnsi="Times New Roman"/>
          <w:sz w:val="24"/>
          <w:szCs w:val="24"/>
        </w:rPr>
        <w:t>’</w:t>
      </w:r>
      <w:r w:rsidRPr="00D56314">
        <w:rPr>
          <w:rFonts w:ascii="Times New Roman" w:hAnsi="Times New Roman"/>
          <w:sz w:val="24"/>
          <w:szCs w:val="24"/>
        </w:rPr>
        <w:t>expression de Vygotsky cité par Beckers, 2011 : 49) ;</w:t>
      </w:r>
    </w:p>
    <w:p w:rsidR="009202B9" w:rsidRPr="00D56314" w:rsidRDefault="009202B9" w:rsidP="004C767B">
      <w:pPr>
        <w:pStyle w:val="Paragraphedeliste"/>
        <w:numPr>
          <w:ilvl w:val="0"/>
          <w:numId w:val="28"/>
        </w:numPr>
        <w:spacing w:before="120" w:after="0"/>
        <w:ind w:left="714" w:hanging="357"/>
        <w:contextualSpacing w:val="0"/>
        <w:jc w:val="both"/>
        <w:rPr>
          <w:rFonts w:ascii="Times New Roman" w:hAnsi="Times New Roman"/>
          <w:sz w:val="24"/>
          <w:szCs w:val="24"/>
        </w:rPr>
      </w:pPr>
      <w:r w:rsidRPr="00D56314">
        <w:rPr>
          <w:rFonts w:ascii="Times New Roman" w:hAnsi="Times New Roman"/>
          <w:sz w:val="24"/>
          <w:szCs w:val="24"/>
        </w:rPr>
        <w:t>« propices à susciter la réflexion chez l</w:t>
      </w:r>
      <w:r w:rsidR="00252006" w:rsidRPr="00D56314">
        <w:rPr>
          <w:rFonts w:ascii="Times New Roman" w:hAnsi="Times New Roman"/>
          <w:sz w:val="24"/>
          <w:szCs w:val="24"/>
        </w:rPr>
        <w:t>’</w:t>
      </w:r>
      <w:r w:rsidRPr="00D56314">
        <w:rPr>
          <w:rFonts w:ascii="Times New Roman" w:hAnsi="Times New Roman"/>
          <w:sz w:val="24"/>
          <w:szCs w:val="24"/>
        </w:rPr>
        <w:t>élève et à lui permettre de nouveaux apprenti</w:t>
      </w:r>
      <w:r w:rsidRPr="00D56314">
        <w:rPr>
          <w:rFonts w:ascii="Times New Roman" w:hAnsi="Times New Roman"/>
          <w:sz w:val="24"/>
          <w:szCs w:val="24"/>
        </w:rPr>
        <w:t>s</w:t>
      </w:r>
      <w:r w:rsidRPr="00D56314">
        <w:rPr>
          <w:rFonts w:ascii="Times New Roman" w:hAnsi="Times New Roman"/>
          <w:sz w:val="24"/>
          <w:szCs w:val="24"/>
        </w:rPr>
        <w:t>sages».</w:t>
      </w:r>
    </w:p>
    <w:p w:rsidR="00890FDF" w:rsidRDefault="00890FDF" w:rsidP="009202B9">
      <w:pPr>
        <w:spacing w:before="120" w:after="0"/>
        <w:jc w:val="both"/>
        <w:rPr>
          <w:rFonts w:ascii="Times New Roman" w:hAnsi="Times New Roman"/>
          <w:sz w:val="24"/>
          <w:szCs w:val="24"/>
        </w:rPr>
      </w:pPr>
    </w:p>
    <w:p w:rsidR="009202B9" w:rsidRPr="004E5563" w:rsidRDefault="009202B9" w:rsidP="009202B9">
      <w:pPr>
        <w:spacing w:before="120" w:after="0"/>
        <w:jc w:val="both"/>
        <w:rPr>
          <w:rFonts w:ascii="Times New Roman" w:hAnsi="Times New Roman"/>
          <w:sz w:val="24"/>
          <w:szCs w:val="24"/>
        </w:rPr>
      </w:pPr>
      <w:r w:rsidRPr="004E5563">
        <w:rPr>
          <w:rFonts w:ascii="Times New Roman" w:hAnsi="Times New Roman"/>
          <w:sz w:val="24"/>
          <w:szCs w:val="24"/>
        </w:rPr>
        <w:t>A ces conditions essentielles, nous pouvons en ajouter trois autres pour mesurer la validité des épreuves d</w:t>
      </w:r>
      <w:r w:rsidR="00252006">
        <w:rPr>
          <w:rFonts w:ascii="Times New Roman" w:hAnsi="Times New Roman"/>
          <w:sz w:val="24"/>
          <w:szCs w:val="24"/>
        </w:rPr>
        <w:t>’</w:t>
      </w:r>
      <w:r w:rsidRPr="004E5563">
        <w:rPr>
          <w:rFonts w:ascii="Times New Roman" w:hAnsi="Times New Roman"/>
          <w:sz w:val="24"/>
          <w:szCs w:val="24"/>
        </w:rPr>
        <w:t>évaluation et le traitement équitable de chacun.</w:t>
      </w:r>
    </w:p>
    <w:p w:rsidR="009202B9" w:rsidRPr="004E5563" w:rsidRDefault="009202B9" w:rsidP="009202B9">
      <w:pPr>
        <w:spacing w:before="120" w:after="0"/>
        <w:jc w:val="both"/>
        <w:rPr>
          <w:rFonts w:ascii="Times New Roman" w:hAnsi="Times New Roman"/>
          <w:sz w:val="24"/>
          <w:szCs w:val="24"/>
        </w:rPr>
      </w:pPr>
      <w:r w:rsidRPr="004E5563">
        <w:rPr>
          <w:rFonts w:ascii="Times New Roman" w:hAnsi="Times New Roman"/>
          <w:sz w:val="24"/>
          <w:szCs w:val="24"/>
        </w:rPr>
        <w:lastRenderedPageBreak/>
        <w:t>Les deux premières conditions constituent des précautions qui, dans l</w:t>
      </w:r>
      <w:r w:rsidR="00252006">
        <w:rPr>
          <w:rFonts w:ascii="Times New Roman" w:hAnsi="Times New Roman"/>
          <w:sz w:val="24"/>
          <w:szCs w:val="24"/>
        </w:rPr>
        <w:t>’</w:t>
      </w:r>
      <w:r w:rsidRPr="004E5563">
        <w:rPr>
          <w:rFonts w:ascii="Times New Roman" w:hAnsi="Times New Roman"/>
          <w:sz w:val="24"/>
          <w:szCs w:val="24"/>
        </w:rPr>
        <w:t>organisation d</w:t>
      </w:r>
      <w:r w:rsidR="00252006">
        <w:rPr>
          <w:rFonts w:ascii="Times New Roman" w:hAnsi="Times New Roman"/>
          <w:sz w:val="24"/>
          <w:szCs w:val="24"/>
        </w:rPr>
        <w:t>’</w:t>
      </w:r>
      <w:r w:rsidRPr="004E5563">
        <w:rPr>
          <w:rFonts w:ascii="Times New Roman" w:hAnsi="Times New Roman"/>
          <w:sz w:val="24"/>
          <w:szCs w:val="24"/>
        </w:rPr>
        <w:t>une épreuve externe, maximisent les chances d</w:t>
      </w:r>
      <w:r w:rsidR="00252006">
        <w:rPr>
          <w:rFonts w:ascii="Times New Roman" w:hAnsi="Times New Roman"/>
          <w:sz w:val="24"/>
          <w:szCs w:val="24"/>
        </w:rPr>
        <w:t>’</w:t>
      </w:r>
      <w:r w:rsidRPr="004E5563">
        <w:rPr>
          <w:rFonts w:ascii="Times New Roman" w:hAnsi="Times New Roman"/>
          <w:sz w:val="24"/>
          <w:szCs w:val="24"/>
        </w:rPr>
        <w:t>une adaptation des tâches d</w:t>
      </w:r>
      <w:r w:rsidR="00252006">
        <w:rPr>
          <w:rFonts w:ascii="Times New Roman" w:hAnsi="Times New Roman"/>
          <w:sz w:val="24"/>
          <w:szCs w:val="24"/>
        </w:rPr>
        <w:t>’</w:t>
      </w:r>
      <w:r w:rsidRPr="004E5563">
        <w:rPr>
          <w:rFonts w:ascii="Times New Roman" w:hAnsi="Times New Roman"/>
          <w:sz w:val="24"/>
          <w:szCs w:val="24"/>
        </w:rPr>
        <w:t>évaluation au niveau « théorique » ou supposé atteint des élèves. Les tâches doivent :</w:t>
      </w:r>
    </w:p>
    <w:p w:rsidR="009202B9" w:rsidRPr="00D56314" w:rsidRDefault="009202B9" w:rsidP="004C767B">
      <w:pPr>
        <w:pStyle w:val="Paragraphedeliste"/>
        <w:numPr>
          <w:ilvl w:val="0"/>
          <w:numId w:val="27"/>
        </w:numPr>
        <w:spacing w:before="120" w:after="0"/>
        <w:jc w:val="both"/>
        <w:rPr>
          <w:rFonts w:ascii="Times New Roman" w:hAnsi="Times New Roman"/>
          <w:sz w:val="24"/>
          <w:szCs w:val="24"/>
        </w:rPr>
      </w:pPr>
      <w:r w:rsidRPr="00D56314">
        <w:rPr>
          <w:rFonts w:ascii="Times New Roman" w:hAnsi="Times New Roman"/>
          <w:sz w:val="24"/>
          <w:szCs w:val="24"/>
        </w:rPr>
        <w:t>être cohérentes avec les programmes d</w:t>
      </w:r>
      <w:r w:rsidR="00252006" w:rsidRPr="00D56314">
        <w:rPr>
          <w:rFonts w:ascii="Times New Roman" w:hAnsi="Times New Roman"/>
          <w:sz w:val="24"/>
          <w:szCs w:val="24"/>
        </w:rPr>
        <w:t>’</w:t>
      </w:r>
      <w:r w:rsidRPr="00D56314">
        <w:rPr>
          <w:rFonts w:ascii="Times New Roman" w:hAnsi="Times New Roman"/>
          <w:sz w:val="24"/>
          <w:szCs w:val="24"/>
        </w:rPr>
        <w:t>apprentissage prescrits parce que l</w:t>
      </w:r>
      <w:r w:rsidR="00252006" w:rsidRPr="00D56314">
        <w:rPr>
          <w:rFonts w:ascii="Times New Roman" w:hAnsi="Times New Roman"/>
          <w:sz w:val="24"/>
          <w:szCs w:val="24"/>
        </w:rPr>
        <w:t>’</w:t>
      </w:r>
      <w:r w:rsidRPr="00D56314">
        <w:rPr>
          <w:rFonts w:ascii="Times New Roman" w:hAnsi="Times New Roman"/>
          <w:sz w:val="24"/>
          <w:szCs w:val="24"/>
        </w:rPr>
        <w:t>épreuve doit mesurer ce qu</w:t>
      </w:r>
      <w:r w:rsidR="00252006" w:rsidRPr="00D56314">
        <w:rPr>
          <w:rFonts w:ascii="Times New Roman" w:hAnsi="Times New Roman"/>
          <w:sz w:val="24"/>
          <w:szCs w:val="24"/>
        </w:rPr>
        <w:t>’</w:t>
      </w:r>
      <w:r w:rsidRPr="00D56314">
        <w:rPr>
          <w:rFonts w:ascii="Times New Roman" w:hAnsi="Times New Roman"/>
          <w:sz w:val="24"/>
          <w:szCs w:val="24"/>
        </w:rPr>
        <w:t>elle prétend mesurer (dans le cas présent, une compétence en fra</w:t>
      </w:r>
      <w:r w:rsidRPr="00D56314">
        <w:rPr>
          <w:rFonts w:ascii="Times New Roman" w:hAnsi="Times New Roman"/>
          <w:sz w:val="24"/>
          <w:szCs w:val="24"/>
        </w:rPr>
        <w:t>n</w:t>
      </w:r>
      <w:r w:rsidRPr="00D56314">
        <w:rPr>
          <w:rFonts w:ascii="Times New Roman" w:hAnsi="Times New Roman"/>
          <w:sz w:val="24"/>
          <w:szCs w:val="24"/>
        </w:rPr>
        <w:t>çais) ;</w:t>
      </w:r>
    </w:p>
    <w:p w:rsidR="009202B9" w:rsidRPr="00D56314" w:rsidRDefault="009202B9" w:rsidP="004C767B">
      <w:pPr>
        <w:pStyle w:val="Paragraphedeliste"/>
        <w:numPr>
          <w:ilvl w:val="0"/>
          <w:numId w:val="27"/>
        </w:numPr>
        <w:spacing w:before="120" w:after="0"/>
        <w:jc w:val="both"/>
        <w:rPr>
          <w:rFonts w:ascii="Times New Roman" w:hAnsi="Times New Roman"/>
          <w:sz w:val="24"/>
          <w:szCs w:val="24"/>
        </w:rPr>
      </w:pPr>
      <w:r w:rsidRPr="00D56314">
        <w:rPr>
          <w:rFonts w:ascii="Times New Roman" w:hAnsi="Times New Roman"/>
          <w:sz w:val="24"/>
          <w:szCs w:val="24"/>
        </w:rPr>
        <w:t>fournir les informations nécessaires à l</w:t>
      </w:r>
      <w:r w:rsidR="00252006" w:rsidRPr="00D56314">
        <w:rPr>
          <w:rFonts w:ascii="Times New Roman" w:hAnsi="Times New Roman"/>
          <w:sz w:val="24"/>
          <w:szCs w:val="24"/>
        </w:rPr>
        <w:t>’</w:t>
      </w:r>
      <w:r w:rsidRPr="00D56314">
        <w:rPr>
          <w:rFonts w:ascii="Times New Roman" w:hAnsi="Times New Roman"/>
          <w:sz w:val="24"/>
          <w:szCs w:val="24"/>
        </w:rPr>
        <w:t>instruction de la situation par l</w:t>
      </w:r>
      <w:r w:rsidR="00252006" w:rsidRPr="00D56314">
        <w:rPr>
          <w:rFonts w:ascii="Times New Roman" w:hAnsi="Times New Roman"/>
          <w:sz w:val="24"/>
          <w:szCs w:val="24"/>
        </w:rPr>
        <w:t>’</w:t>
      </w:r>
      <w:r w:rsidRPr="00D56314">
        <w:rPr>
          <w:rFonts w:ascii="Times New Roman" w:hAnsi="Times New Roman"/>
          <w:sz w:val="24"/>
          <w:szCs w:val="24"/>
        </w:rPr>
        <w:t>élève et qui ne relèvent pas du champ disciplinaire (dans le cas présent, des connaissances socioéc</w:t>
      </w:r>
      <w:r w:rsidRPr="00D56314">
        <w:rPr>
          <w:rFonts w:ascii="Times New Roman" w:hAnsi="Times New Roman"/>
          <w:sz w:val="24"/>
          <w:szCs w:val="24"/>
        </w:rPr>
        <w:t>o</w:t>
      </w:r>
      <w:r w:rsidRPr="00D56314">
        <w:rPr>
          <w:rFonts w:ascii="Times New Roman" w:hAnsi="Times New Roman"/>
          <w:sz w:val="24"/>
          <w:szCs w:val="24"/>
        </w:rPr>
        <w:t>nomiques, historiques… qui ne relèvent pas du programme de français).</w:t>
      </w:r>
    </w:p>
    <w:p w:rsidR="00890FDF" w:rsidRDefault="00890FDF" w:rsidP="005C5DEC">
      <w:pPr>
        <w:spacing w:before="120" w:after="0"/>
        <w:jc w:val="both"/>
        <w:rPr>
          <w:rFonts w:ascii="Times New Roman" w:hAnsi="Times New Roman"/>
          <w:sz w:val="24"/>
          <w:szCs w:val="24"/>
        </w:rPr>
      </w:pPr>
    </w:p>
    <w:p w:rsidR="009202B9" w:rsidRPr="005C5DEC" w:rsidRDefault="009202B9" w:rsidP="005C5DEC">
      <w:pPr>
        <w:spacing w:before="120" w:after="0"/>
        <w:jc w:val="both"/>
        <w:rPr>
          <w:rFonts w:ascii="Times New Roman" w:hAnsi="Times New Roman"/>
          <w:sz w:val="24"/>
          <w:szCs w:val="24"/>
        </w:rPr>
      </w:pPr>
      <w:r w:rsidRPr="004E5563">
        <w:rPr>
          <w:rFonts w:ascii="Times New Roman" w:hAnsi="Times New Roman"/>
          <w:sz w:val="24"/>
          <w:szCs w:val="24"/>
        </w:rPr>
        <w:t>Enfin, l</w:t>
      </w:r>
      <w:r w:rsidR="00252006">
        <w:rPr>
          <w:rFonts w:ascii="Times New Roman" w:hAnsi="Times New Roman"/>
          <w:sz w:val="24"/>
          <w:szCs w:val="24"/>
        </w:rPr>
        <w:t>’</w:t>
      </w:r>
      <w:r w:rsidRPr="004E5563">
        <w:rPr>
          <w:rFonts w:ascii="Times New Roman" w:hAnsi="Times New Roman"/>
          <w:sz w:val="24"/>
          <w:szCs w:val="24"/>
        </w:rPr>
        <w:t>ultime condition est une composante essentielle à toute épreuve d</w:t>
      </w:r>
      <w:r w:rsidR="00252006">
        <w:rPr>
          <w:rFonts w:ascii="Times New Roman" w:hAnsi="Times New Roman"/>
          <w:sz w:val="24"/>
          <w:szCs w:val="24"/>
        </w:rPr>
        <w:t>’</w:t>
      </w:r>
      <w:r w:rsidRPr="004E5563">
        <w:rPr>
          <w:rFonts w:ascii="Times New Roman" w:hAnsi="Times New Roman"/>
          <w:sz w:val="24"/>
          <w:szCs w:val="24"/>
        </w:rPr>
        <w:t>éval</w:t>
      </w:r>
      <w:r w:rsidR="00D56314">
        <w:rPr>
          <w:rFonts w:ascii="Times New Roman" w:hAnsi="Times New Roman"/>
          <w:sz w:val="24"/>
          <w:szCs w:val="24"/>
        </w:rPr>
        <w:t>uation. Les tâches doivent être décrites sans ambiguïté.</w:t>
      </w:r>
    </w:p>
    <w:p w:rsidR="008F3CFC" w:rsidRDefault="008F3CFC" w:rsidP="009202B9">
      <w:pPr>
        <w:spacing w:before="120" w:after="0"/>
        <w:jc w:val="both"/>
        <w:rPr>
          <w:rFonts w:ascii="Times New Roman" w:hAnsi="Times New Roman"/>
          <w:sz w:val="24"/>
          <w:szCs w:val="24"/>
        </w:rPr>
      </w:pPr>
    </w:p>
    <w:p w:rsidR="009202B9" w:rsidRPr="004E5563" w:rsidRDefault="009202B9" w:rsidP="009202B9">
      <w:pPr>
        <w:spacing w:before="120" w:after="0"/>
        <w:jc w:val="both"/>
        <w:rPr>
          <w:rFonts w:ascii="Times New Roman" w:hAnsi="Times New Roman"/>
          <w:sz w:val="24"/>
          <w:szCs w:val="24"/>
        </w:rPr>
      </w:pPr>
      <w:r w:rsidRPr="004E5563">
        <w:rPr>
          <w:rFonts w:ascii="Times New Roman" w:hAnsi="Times New Roman"/>
          <w:sz w:val="24"/>
          <w:szCs w:val="24"/>
        </w:rPr>
        <w:t>Dans la mesure où le BEPC et le Baccalauréat sont des épreuves externes et nationales, c</w:t>
      </w:r>
      <w:r w:rsidR="00252006">
        <w:rPr>
          <w:rFonts w:ascii="Times New Roman" w:hAnsi="Times New Roman"/>
          <w:sz w:val="24"/>
          <w:szCs w:val="24"/>
        </w:rPr>
        <w:t>’</w:t>
      </w:r>
      <w:r w:rsidRPr="004E5563">
        <w:rPr>
          <w:rFonts w:ascii="Times New Roman" w:hAnsi="Times New Roman"/>
          <w:sz w:val="24"/>
          <w:szCs w:val="24"/>
        </w:rPr>
        <w:t>est à l</w:t>
      </w:r>
      <w:r w:rsidR="00252006">
        <w:rPr>
          <w:rFonts w:ascii="Times New Roman" w:hAnsi="Times New Roman"/>
          <w:sz w:val="24"/>
          <w:szCs w:val="24"/>
        </w:rPr>
        <w:t>’</w:t>
      </w:r>
      <w:r w:rsidRPr="004E5563">
        <w:rPr>
          <w:rFonts w:ascii="Times New Roman" w:hAnsi="Times New Roman"/>
          <w:sz w:val="24"/>
          <w:szCs w:val="24"/>
        </w:rPr>
        <w:t>enseignant de français qu</w:t>
      </w:r>
      <w:r w:rsidR="00252006">
        <w:rPr>
          <w:rFonts w:ascii="Times New Roman" w:hAnsi="Times New Roman"/>
          <w:sz w:val="24"/>
          <w:szCs w:val="24"/>
        </w:rPr>
        <w:t>’</w:t>
      </w:r>
      <w:r w:rsidRPr="004E5563">
        <w:rPr>
          <w:rFonts w:ascii="Times New Roman" w:hAnsi="Times New Roman"/>
          <w:sz w:val="24"/>
          <w:szCs w:val="24"/>
        </w:rPr>
        <w:t>il revient de donner à chacun des élèves l</w:t>
      </w:r>
      <w:r w:rsidR="00252006">
        <w:rPr>
          <w:rFonts w:ascii="Times New Roman" w:hAnsi="Times New Roman"/>
          <w:sz w:val="24"/>
          <w:szCs w:val="24"/>
        </w:rPr>
        <w:t>’</w:t>
      </w:r>
      <w:r w:rsidRPr="004E5563">
        <w:rPr>
          <w:rFonts w:ascii="Times New Roman" w:hAnsi="Times New Roman"/>
          <w:sz w:val="24"/>
          <w:szCs w:val="24"/>
        </w:rPr>
        <w:t>occasion d</w:t>
      </w:r>
      <w:r w:rsidR="00252006">
        <w:rPr>
          <w:rFonts w:ascii="Times New Roman" w:hAnsi="Times New Roman"/>
          <w:sz w:val="24"/>
          <w:szCs w:val="24"/>
        </w:rPr>
        <w:t>’</w:t>
      </w:r>
      <w:r w:rsidRPr="004E5563">
        <w:rPr>
          <w:rFonts w:ascii="Times New Roman" w:hAnsi="Times New Roman"/>
          <w:sz w:val="24"/>
          <w:szCs w:val="24"/>
        </w:rPr>
        <w:t>apprendre ce qui sera attendu de lui dans l</w:t>
      </w:r>
      <w:r w:rsidR="00252006">
        <w:rPr>
          <w:rFonts w:ascii="Times New Roman" w:hAnsi="Times New Roman"/>
          <w:sz w:val="24"/>
          <w:szCs w:val="24"/>
        </w:rPr>
        <w:t>’</w:t>
      </w:r>
      <w:r w:rsidRPr="004E5563">
        <w:rPr>
          <w:rFonts w:ascii="Times New Roman" w:hAnsi="Times New Roman"/>
          <w:sz w:val="24"/>
          <w:szCs w:val="24"/>
        </w:rPr>
        <w:t xml:space="preserve">évaluation finale. Il nous faudra donc brièvement nous reporter au programme imposé. </w:t>
      </w:r>
    </w:p>
    <w:p w:rsidR="009202B9" w:rsidRPr="004E5563" w:rsidRDefault="009202B9" w:rsidP="009202B9">
      <w:pPr>
        <w:pStyle w:val="Paragraphedeliste"/>
        <w:spacing w:before="120" w:after="0"/>
        <w:ind w:left="0"/>
        <w:contextualSpacing w:val="0"/>
        <w:jc w:val="both"/>
        <w:rPr>
          <w:rFonts w:ascii="Times New Roman" w:hAnsi="Times New Roman"/>
          <w:sz w:val="24"/>
          <w:szCs w:val="24"/>
        </w:rPr>
      </w:pPr>
    </w:p>
    <w:p w:rsidR="009202B9" w:rsidRPr="004E5563" w:rsidRDefault="009202B9" w:rsidP="00381048">
      <w:pPr>
        <w:spacing w:before="120" w:after="0"/>
        <w:rPr>
          <w:rFonts w:ascii="Times New Roman" w:hAnsi="Times New Roman"/>
          <w:sz w:val="24"/>
          <w:szCs w:val="24"/>
          <w:highlight w:val="yellow"/>
        </w:rPr>
      </w:pPr>
    </w:p>
    <w:p w:rsidR="00D764DB" w:rsidRPr="003E7B35" w:rsidRDefault="008F3CFC" w:rsidP="00381048">
      <w:pPr>
        <w:spacing w:before="120" w:after="0"/>
        <w:rPr>
          <w:rFonts w:ascii="Times New Roman" w:hAnsi="Times New Roman"/>
          <w:b/>
          <w:sz w:val="36"/>
          <w:szCs w:val="36"/>
        </w:rPr>
      </w:pPr>
      <w:r w:rsidRPr="003E7B35">
        <w:rPr>
          <w:rFonts w:ascii="Times New Roman" w:hAnsi="Times New Roman"/>
          <w:b/>
          <w:sz w:val="36"/>
          <w:szCs w:val="36"/>
        </w:rPr>
        <w:t>5</w:t>
      </w:r>
      <w:r w:rsidR="004E396F" w:rsidRPr="003E7B35">
        <w:rPr>
          <w:rFonts w:ascii="Times New Roman" w:hAnsi="Times New Roman"/>
          <w:b/>
          <w:sz w:val="36"/>
          <w:szCs w:val="36"/>
        </w:rPr>
        <w:t>.</w:t>
      </w:r>
      <w:r w:rsidRPr="003E7B35">
        <w:rPr>
          <w:rFonts w:ascii="Times New Roman" w:hAnsi="Times New Roman"/>
          <w:b/>
          <w:sz w:val="36"/>
          <w:szCs w:val="36"/>
        </w:rPr>
        <w:t>-</w:t>
      </w:r>
      <w:r w:rsidR="004E396F" w:rsidRPr="003E7B35">
        <w:rPr>
          <w:rFonts w:ascii="Times New Roman" w:hAnsi="Times New Roman"/>
          <w:b/>
          <w:sz w:val="36"/>
          <w:szCs w:val="36"/>
        </w:rPr>
        <w:t xml:space="preserve"> Les</w:t>
      </w:r>
      <w:r w:rsidR="00D764DB" w:rsidRPr="003E7B35">
        <w:rPr>
          <w:rFonts w:ascii="Times New Roman" w:hAnsi="Times New Roman"/>
          <w:b/>
          <w:sz w:val="36"/>
          <w:szCs w:val="36"/>
        </w:rPr>
        <w:t xml:space="preserve"> critères d</w:t>
      </w:r>
      <w:r w:rsidR="00252006" w:rsidRPr="003E7B35">
        <w:rPr>
          <w:rFonts w:ascii="Times New Roman" w:hAnsi="Times New Roman"/>
          <w:b/>
          <w:sz w:val="36"/>
          <w:szCs w:val="36"/>
        </w:rPr>
        <w:t>’</w:t>
      </w:r>
      <w:r w:rsidR="00D764DB" w:rsidRPr="003E7B35">
        <w:rPr>
          <w:rFonts w:ascii="Times New Roman" w:hAnsi="Times New Roman"/>
          <w:b/>
          <w:sz w:val="36"/>
          <w:szCs w:val="36"/>
        </w:rPr>
        <w:t xml:space="preserve">analyse </w:t>
      </w:r>
    </w:p>
    <w:p w:rsidR="008F3CFC" w:rsidRDefault="008F3CFC" w:rsidP="00381048">
      <w:pPr>
        <w:spacing w:before="120" w:after="0"/>
        <w:jc w:val="both"/>
        <w:rPr>
          <w:rFonts w:ascii="Times New Roman" w:hAnsi="Times New Roman"/>
          <w:sz w:val="24"/>
          <w:szCs w:val="24"/>
        </w:rPr>
      </w:pPr>
    </w:p>
    <w:p w:rsidR="00D764DB" w:rsidRPr="004E5563" w:rsidRDefault="008F3CFC" w:rsidP="00381048">
      <w:pPr>
        <w:spacing w:before="120" w:after="0"/>
        <w:jc w:val="both"/>
        <w:rPr>
          <w:rFonts w:ascii="Times New Roman" w:hAnsi="Times New Roman"/>
          <w:sz w:val="24"/>
          <w:szCs w:val="24"/>
        </w:rPr>
      </w:pPr>
      <w:r>
        <w:rPr>
          <w:rFonts w:ascii="Times New Roman" w:hAnsi="Times New Roman"/>
          <w:sz w:val="24"/>
          <w:szCs w:val="24"/>
        </w:rPr>
        <w:t>Les conditions identifiées par Beckers constitueront les critères d</w:t>
      </w:r>
      <w:r w:rsidR="00252006">
        <w:rPr>
          <w:rFonts w:ascii="Times New Roman" w:hAnsi="Times New Roman"/>
          <w:sz w:val="24"/>
          <w:szCs w:val="24"/>
        </w:rPr>
        <w:t>’</w:t>
      </w:r>
      <w:r>
        <w:rPr>
          <w:rFonts w:ascii="Times New Roman" w:hAnsi="Times New Roman"/>
          <w:sz w:val="24"/>
          <w:szCs w:val="24"/>
        </w:rPr>
        <w:t>analyse des situations d</w:t>
      </w:r>
      <w:r w:rsidR="00252006">
        <w:rPr>
          <w:rFonts w:ascii="Times New Roman" w:hAnsi="Times New Roman"/>
          <w:sz w:val="24"/>
          <w:szCs w:val="24"/>
        </w:rPr>
        <w:t>’</w:t>
      </w:r>
      <w:r>
        <w:rPr>
          <w:rFonts w:ascii="Times New Roman" w:hAnsi="Times New Roman"/>
          <w:sz w:val="24"/>
          <w:szCs w:val="24"/>
        </w:rPr>
        <w:t>apprentissage en classe. Nous nous interrogerons sur les tâches ou les activités mises en place par l</w:t>
      </w:r>
      <w:r w:rsidR="00252006">
        <w:rPr>
          <w:rFonts w:ascii="Times New Roman" w:hAnsi="Times New Roman"/>
          <w:sz w:val="24"/>
          <w:szCs w:val="24"/>
        </w:rPr>
        <w:t>’</w:t>
      </w:r>
      <w:r>
        <w:rPr>
          <w:rFonts w:ascii="Times New Roman" w:hAnsi="Times New Roman"/>
          <w:sz w:val="24"/>
          <w:szCs w:val="24"/>
        </w:rPr>
        <w:t>enseignant : sont-elles ouvertes ? Correctement contextualisées ? Adaptées au n</w:t>
      </w:r>
      <w:r>
        <w:rPr>
          <w:rFonts w:ascii="Times New Roman" w:hAnsi="Times New Roman"/>
          <w:sz w:val="24"/>
          <w:szCs w:val="24"/>
        </w:rPr>
        <w:t>i</w:t>
      </w:r>
      <w:r>
        <w:rPr>
          <w:rFonts w:ascii="Times New Roman" w:hAnsi="Times New Roman"/>
          <w:sz w:val="24"/>
          <w:szCs w:val="24"/>
        </w:rPr>
        <w:t>veau des élèves ? Propices à susciter leur réflexion et à leur permettre de nouveaux apprenti</w:t>
      </w:r>
      <w:r>
        <w:rPr>
          <w:rFonts w:ascii="Times New Roman" w:hAnsi="Times New Roman"/>
          <w:sz w:val="24"/>
          <w:szCs w:val="24"/>
        </w:rPr>
        <w:t>s</w:t>
      </w:r>
      <w:r>
        <w:rPr>
          <w:rFonts w:ascii="Times New Roman" w:hAnsi="Times New Roman"/>
          <w:sz w:val="24"/>
          <w:szCs w:val="24"/>
        </w:rPr>
        <w:t>sages ?</w:t>
      </w:r>
    </w:p>
    <w:p w:rsidR="00D764DB" w:rsidRPr="005C5DEC" w:rsidRDefault="008F3CFC" w:rsidP="005C5DEC">
      <w:pPr>
        <w:spacing w:before="120" w:after="0"/>
        <w:jc w:val="both"/>
        <w:rPr>
          <w:rFonts w:ascii="Times New Roman" w:hAnsi="Times New Roman"/>
          <w:sz w:val="24"/>
          <w:szCs w:val="24"/>
        </w:rPr>
      </w:pPr>
      <w:r>
        <w:rPr>
          <w:rFonts w:ascii="Times New Roman" w:hAnsi="Times New Roman"/>
          <w:sz w:val="24"/>
          <w:szCs w:val="24"/>
        </w:rPr>
        <w:t>P</w:t>
      </w:r>
      <w:r w:rsidR="00D764DB" w:rsidRPr="004E5563">
        <w:rPr>
          <w:rFonts w:ascii="Times New Roman" w:hAnsi="Times New Roman"/>
          <w:sz w:val="24"/>
          <w:szCs w:val="24"/>
        </w:rPr>
        <w:t>our l</w:t>
      </w:r>
      <w:r w:rsidR="00252006">
        <w:rPr>
          <w:rFonts w:ascii="Times New Roman" w:hAnsi="Times New Roman"/>
          <w:sz w:val="24"/>
          <w:szCs w:val="24"/>
        </w:rPr>
        <w:t>’</w:t>
      </w:r>
      <w:r w:rsidR="00D764DB" w:rsidRPr="004E5563">
        <w:rPr>
          <w:rFonts w:ascii="Times New Roman" w:hAnsi="Times New Roman"/>
          <w:sz w:val="24"/>
          <w:szCs w:val="24"/>
        </w:rPr>
        <w:t>analyse des situations proposées en évaluations externes au BEPC et au Baccalauréat</w:t>
      </w:r>
      <w:r>
        <w:rPr>
          <w:rFonts w:ascii="Times New Roman" w:hAnsi="Times New Roman"/>
          <w:sz w:val="24"/>
          <w:szCs w:val="24"/>
        </w:rPr>
        <w:t xml:space="preserve">, nous nous référerons aux mêmes critères : les tâches présentées dans ces épreuves sont-elles ouvertes ? Correctement contextualisées ? Nous prendrons également en considération </w:t>
      </w:r>
      <w:r w:rsidR="00D764DB" w:rsidRPr="004E5563">
        <w:rPr>
          <w:rFonts w:ascii="Times New Roman" w:hAnsi="Times New Roman"/>
          <w:sz w:val="24"/>
          <w:szCs w:val="24"/>
        </w:rPr>
        <w:t>deux caractéristiques qui suivent constituent deux précautions qui, au niveau de l</w:t>
      </w:r>
      <w:r w:rsidR="00252006">
        <w:rPr>
          <w:rFonts w:ascii="Times New Roman" w:hAnsi="Times New Roman"/>
          <w:sz w:val="24"/>
          <w:szCs w:val="24"/>
        </w:rPr>
        <w:t>’</w:t>
      </w:r>
      <w:r w:rsidR="00D764DB" w:rsidRPr="004E5563">
        <w:rPr>
          <w:rFonts w:ascii="Times New Roman" w:hAnsi="Times New Roman"/>
          <w:sz w:val="24"/>
          <w:szCs w:val="24"/>
        </w:rPr>
        <w:t>organisation d</w:t>
      </w:r>
      <w:r w:rsidR="00252006">
        <w:rPr>
          <w:rFonts w:ascii="Times New Roman" w:hAnsi="Times New Roman"/>
          <w:sz w:val="24"/>
          <w:szCs w:val="24"/>
        </w:rPr>
        <w:t>’</w:t>
      </w:r>
      <w:r w:rsidR="00D764DB" w:rsidRPr="004E5563">
        <w:rPr>
          <w:rFonts w:ascii="Times New Roman" w:hAnsi="Times New Roman"/>
          <w:sz w:val="24"/>
          <w:szCs w:val="24"/>
        </w:rPr>
        <w:t>une épreuve externe, maximisent les chances que l</w:t>
      </w:r>
      <w:r w:rsidR="00252006">
        <w:rPr>
          <w:rFonts w:ascii="Times New Roman" w:hAnsi="Times New Roman"/>
          <w:sz w:val="24"/>
          <w:szCs w:val="24"/>
        </w:rPr>
        <w:t>’</w:t>
      </w:r>
      <w:r w:rsidR="00D764DB" w:rsidRPr="004E5563">
        <w:rPr>
          <w:rFonts w:ascii="Times New Roman" w:hAnsi="Times New Roman"/>
          <w:sz w:val="24"/>
          <w:szCs w:val="24"/>
        </w:rPr>
        <w:t>épreuve soit adaptée au niveau « thé</w:t>
      </w:r>
      <w:r w:rsidR="00D764DB" w:rsidRPr="004E5563">
        <w:rPr>
          <w:rFonts w:ascii="Times New Roman" w:hAnsi="Times New Roman"/>
          <w:sz w:val="24"/>
          <w:szCs w:val="24"/>
        </w:rPr>
        <w:t>o</w:t>
      </w:r>
      <w:r w:rsidR="00D764DB" w:rsidRPr="004E5563">
        <w:rPr>
          <w:rFonts w:ascii="Times New Roman" w:hAnsi="Times New Roman"/>
          <w:sz w:val="24"/>
          <w:szCs w:val="24"/>
        </w:rPr>
        <w:t>rique » des élèves :</w:t>
      </w:r>
      <w:r w:rsidR="00252006">
        <w:rPr>
          <w:rFonts w:ascii="Times New Roman" w:hAnsi="Times New Roman"/>
          <w:sz w:val="24"/>
          <w:szCs w:val="24"/>
        </w:rPr>
        <w:t xml:space="preserve"> leur cohérence avec les programmes d’apprentissage prescrits ; la pr</w:t>
      </w:r>
      <w:r w:rsidR="00252006">
        <w:rPr>
          <w:rFonts w:ascii="Times New Roman" w:hAnsi="Times New Roman"/>
          <w:sz w:val="24"/>
          <w:szCs w:val="24"/>
        </w:rPr>
        <w:t>é</w:t>
      </w:r>
      <w:r w:rsidR="00252006">
        <w:rPr>
          <w:rFonts w:ascii="Times New Roman" w:hAnsi="Times New Roman"/>
          <w:sz w:val="24"/>
          <w:szCs w:val="24"/>
        </w:rPr>
        <w:t>sence des ’</w:t>
      </w:r>
      <w:r w:rsidR="00D764DB" w:rsidRPr="005C5DEC">
        <w:rPr>
          <w:rFonts w:ascii="Times New Roman" w:hAnsi="Times New Roman"/>
          <w:sz w:val="24"/>
          <w:szCs w:val="24"/>
        </w:rPr>
        <w:t>informations nécessaires à l</w:t>
      </w:r>
      <w:r w:rsidR="00252006">
        <w:rPr>
          <w:rFonts w:ascii="Times New Roman" w:hAnsi="Times New Roman"/>
          <w:sz w:val="24"/>
          <w:szCs w:val="24"/>
        </w:rPr>
        <w:t>’</w:t>
      </w:r>
      <w:r w:rsidR="00D764DB" w:rsidRPr="005C5DEC">
        <w:rPr>
          <w:rFonts w:ascii="Times New Roman" w:hAnsi="Times New Roman"/>
          <w:sz w:val="24"/>
          <w:szCs w:val="24"/>
        </w:rPr>
        <w:t>instruction de la situation par l</w:t>
      </w:r>
      <w:r w:rsidR="00252006">
        <w:rPr>
          <w:rFonts w:ascii="Times New Roman" w:hAnsi="Times New Roman"/>
          <w:sz w:val="24"/>
          <w:szCs w:val="24"/>
        </w:rPr>
        <w:t>’</w:t>
      </w:r>
      <w:r w:rsidR="00D764DB" w:rsidRPr="005C5DEC">
        <w:rPr>
          <w:rFonts w:ascii="Times New Roman" w:hAnsi="Times New Roman"/>
          <w:sz w:val="24"/>
          <w:szCs w:val="24"/>
        </w:rPr>
        <w:t>élève lorsqu</w:t>
      </w:r>
      <w:r w:rsidR="00252006">
        <w:rPr>
          <w:rFonts w:ascii="Times New Roman" w:hAnsi="Times New Roman"/>
          <w:sz w:val="24"/>
          <w:szCs w:val="24"/>
        </w:rPr>
        <w:t>’</w:t>
      </w:r>
      <w:r w:rsidR="00D764DB" w:rsidRPr="005C5DEC">
        <w:rPr>
          <w:rFonts w:ascii="Times New Roman" w:hAnsi="Times New Roman"/>
          <w:sz w:val="24"/>
          <w:szCs w:val="24"/>
        </w:rPr>
        <w:t>elles ne relèvent pas du programme de français</w:t>
      </w:r>
      <w:r w:rsidR="00252006">
        <w:rPr>
          <w:rFonts w:ascii="Times New Roman" w:hAnsi="Times New Roman"/>
          <w:sz w:val="24"/>
          <w:szCs w:val="24"/>
        </w:rPr>
        <w:t>.</w:t>
      </w:r>
    </w:p>
    <w:p w:rsidR="00D764DB" w:rsidRPr="004E5563" w:rsidRDefault="00D764DB" w:rsidP="005C5DEC">
      <w:pPr>
        <w:spacing w:before="120" w:after="0"/>
        <w:jc w:val="both"/>
        <w:rPr>
          <w:rFonts w:ascii="Times New Roman" w:hAnsi="Times New Roman"/>
          <w:sz w:val="24"/>
          <w:szCs w:val="24"/>
        </w:rPr>
      </w:pPr>
      <w:r w:rsidRPr="004E5563">
        <w:rPr>
          <w:rFonts w:ascii="Times New Roman" w:hAnsi="Times New Roman"/>
          <w:sz w:val="24"/>
          <w:szCs w:val="24"/>
        </w:rPr>
        <w:lastRenderedPageBreak/>
        <w:t xml:space="preserve">Enfin, </w:t>
      </w:r>
      <w:r w:rsidR="00252006">
        <w:rPr>
          <w:rFonts w:ascii="Times New Roman" w:hAnsi="Times New Roman"/>
          <w:sz w:val="24"/>
          <w:szCs w:val="24"/>
        </w:rPr>
        <w:t>les ’</w:t>
      </w:r>
      <w:r w:rsidRPr="004E5563">
        <w:rPr>
          <w:rFonts w:ascii="Times New Roman" w:hAnsi="Times New Roman"/>
          <w:sz w:val="24"/>
          <w:szCs w:val="24"/>
        </w:rPr>
        <w:t xml:space="preserve">situations proposées aux candidats en communication écrite, </w:t>
      </w:r>
      <w:r w:rsidR="00472194">
        <w:rPr>
          <w:rFonts w:ascii="Times New Roman" w:hAnsi="Times New Roman"/>
          <w:sz w:val="24"/>
          <w:szCs w:val="24"/>
        </w:rPr>
        <w:t xml:space="preserve">en </w:t>
      </w:r>
      <w:r w:rsidRPr="004E5563">
        <w:rPr>
          <w:rFonts w:ascii="Times New Roman" w:hAnsi="Times New Roman"/>
          <w:sz w:val="24"/>
          <w:szCs w:val="24"/>
        </w:rPr>
        <w:t xml:space="preserve">lecture, </w:t>
      </w:r>
      <w:r w:rsidR="00472194">
        <w:rPr>
          <w:rFonts w:ascii="Times New Roman" w:hAnsi="Times New Roman"/>
          <w:sz w:val="24"/>
          <w:szCs w:val="24"/>
        </w:rPr>
        <w:t xml:space="preserve">en </w:t>
      </w:r>
      <w:r w:rsidRPr="004E5563">
        <w:rPr>
          <w:rFonts w:ascii="Times New Roman" w:hAnsi="Times New Roman"/>
          <w:sz w:val="24"/>
          <w:szCs w:val="24"/>
        </w:rPr>
        <w:t>contra</w:t>
      </w:r>
      <w:r w:rsidRPr="004E5563">
        <w:rPr>
          <w:rFonts w:ascii="Times New Roman" w:hAnsi="Times New Roman"/>
          <w:sz w:val="24"/>
          <w:szCs w:val="24"/>
        </w:rPr>
        <w:t>c</w:t>
      </w:r>
      <w:r w:rsidRPr="004E5563">
        <w:rPr>
          <w:rFonts w:ascii="Times New Roman" w:hAnsi="Times New Roman"/>
          <w:sz w:val="24"/>
          <w:szCs w:val="24"/>
        </w:rPr>
        <w:t>tion de texte,</w:t>
      </w:r>
      <w:r w:rsidR="00472194">
        <w:rPr>
          <w:rFonts w:ascii="Times New Roman" w:hAnsi="Times New Roman"/>
          <w:sz w:val="24"/>
          <w:szCs w:val="24"/>
        </w:rPr>
        <w:t xml:space="preserve"> en</w:t>
      </w:r>
      <w:r w:rsidRPr="004E5563">
        <w:rPr>
          <w:rFonts w:ascii="Times New Roman" w:hAnsi="Times New Roman"/>
          <w:sz w:val="24"/>
          <w:szCs w:val="24"/>
        </w:rPr>
        <w:t xml:space="preserve"> commentaire composé et</w:t>
      </w:r>
      <w:r w:rsidR="00472194">
        <w:rPr>
          <w:rFonts w:ascii="Times New Roman" w:hAnsi="Times New Roman"/>
          <w:sz w:val="24"/>
          <w:szCs w:val="24"/>
        </w:rPr>
        <w:t xml:space="preserve"> en </w:t>
      </w:r>
      <w:r w:rsidRPr="004E5563">
        <w:rPr>
          <w:rFonts w:ascii="Times New Roman" w:hAnsi="Times New Roman"/>
          <w:sz w:val="24"/>
          <w:szCs w:val="24"/>
        </w:rPr>
        <w:t xml:space="preserve">dissertation sont-elles décrites sans ambiguïté ? </w:t>
      </w:r>
      <w:r w:rsidR="00252006">
        <w:rPr>
          <w:rFonts w:ascii="Times New Roman" w:hAnsi="Times New Roman"/>
          <w:sz w:val="24"/>
          <w:szCs w:val="24"/>
        </w:rPr>
        <w:t>Sont</w:t>
      </w:r>
      <w:r w:rsidR="00472194">
        <w:rPr>
          <w:rFonts w:ascii="Times New Roman" w:hAnsi="Times New Roman"/>
          <w:sz w:val="24"/>
          <w:szCs w:val="24"/>
        </w:rPr>
        <w:t xml:space="preserve">-elles </w:t>
      </w:r>
      <w:r w:rsidRPr="004E5563">
        <w:rPr>
          <w:rFonts w:ascii="Times New Roman" w:hAnsi="Times New Roman"/>
          <w:sz w:val="24"/>
          <w:szCs w:val="24"/>
        </w:rPr>
        <w:t>univoque</w:t>
      </w:r>
      <w:r w:rsidR="00472194">
        <w:rPr>
          <w:rFonts w:ascii="Times New Roman" w:hAnsi="Times New Roman"/>
          <w:sz w:val="24"/>
          <w:szCs w:val="24"/>
        </w:rPr>
        <w:t xml:space="preserve">s ? </w:t>
      </w:r>
      <w:r w:rsidR="00252006">
        <w:rPr>
          <w:rFonts w:ascii="Times New Roman" w:hAnsi="Times New Roman"/>
          <w:sz w:val="24"/>
          <w:szCs w:val="24"/>
        </w:rPr>
        <w:t xml:space="preserve">Mesurent-elles effectivement </w:t>
      </w:r>
      <w:r w:rsidRPr="004E5563">
        <w:rPr>
          <w:rFonts w:ascii="Times New Roman" w:hAnsi="Times New Roman"/>
          <w:sz w:val="24"/>
          <w:szCs w:val="24"/>
        </w:rPr>
        <w:t>ce qu</w:t>
      </w:r>
      <w:r w:rsidR="00252006">
        <w:rPr>
          <w:rFonts w:ascii="Times New Roman" w:hAnsi="Times New Roman"/>
          <w:sz w:val="24"/>
          <w:szCs w:val="24"/>
        </w:rPr>
        <w:t>’</w:t>
      </w:r>
      <w:r w:rsidRPr="004E5563">
        <w:rPr>
          <w:rFonts w:ascii="Times New Roman" w:hAnsi="Times New Roman"/>
          <w:sz w:val="24"/>
          <w:szCs w:val="24"/>
        </w:rPr>
        <w:t>elles prétendent mesurer</w:t>
      </w:r>
      <w:r w:rsidR="00252006">
        <w:rPr>
          <w:rFonts w:ascii="Times New Roman" w:hAnsi="Times New Roman"/>
          <w:sz w:val="24"/>
          <w:szCs w:val="24"/>
        </w:rPr>
        <w:t> ?</w:t>
      </w:r>
    </w:p>
    <w:p w:rsidR="00D764DB" w:rsidRPr="004E5563" w:rsidRDefault="00D764DB" w:rsidP="00381048">
      <w:pPr>
        <w:spacing w:before="120" w:after="0"/>
        <w:jc w:val="both"/>
        <w:rPr>
          <w:rFonts w:ascii="Times New Roman" w:hAnsi="Times New Roman"/>
          <w:sz w:val="24"/>
          <w:szCs w:val="24"/>
        </w:rPr>
      </w:pPr>
      <w:r w:rsidRPr="004E5563">
        <w:rPr>
          <w:rFonts w:ascii="Times New Roman" w:hAnsi="Times New Roman"/>
          <w:sz w:val="24"/>
          <w:szCs w:val="24"/>
        </w:rPr>
        <w:t>L</w:t>
      </w:r>
      <w:r w:rsidR="00252006">
        <w:rPr>
          <w:rFonts w:ascii="Times New Roman" w:hAnsi="Times New Roman"/>
          <w:sz w:val="24"/>
          <w:szCs w:val="24"/>
        </w:rPr>
        <w:t>’</w:t>
      </w:r>
      <w:r w:rsidRPr="004E5563">
        <w:rPr>
          <w:rFonts w:ascii="Times New Roman" w:hAnsi="Times New Roman"/>
          <w:sz w:val="24"/>
          <w:szCs w:val="24"/>
        </w:rPr>
        <w:t>univers de référence étant les programmes de français des classes de troisième et de term</w:t>
      </w:r>
      <w:r w:rsidRPr="004E5563">
        <w:rPr>
          <w:rFonts w:ascii="Times New Roman" w:hAnsi="Times New Roman"/>
          <w:sz w:val="24"/>
          <w:szCs w:val="24"/>
        </w:rPr>
        <w:t>i</w:t>
      </w:r>
      <w:r w:rsidRPr="004E5563">
        <w:rPr>
          <w:rFonts w:ascii="Times New Roman" w:hAnsi="Times New Roman"/>
          <w:sz w:val="24"/>
          <w:szCs w:val="24"/>
        </w:rPr>
        <w:t>nale, nous verrons si les épreuves des évaluations externes nationales au BEPC et au Bacc</w:t>
      </w:r>
      <w:r w:rsidRPr="004E5563">
        <w:rPr>
          <w:rFonts w:ascii="Times New Roman" w:hAnsi="Times New Roman"/>
          <w:sz w:val="24"/>
          <w:szCs w:val="24"/>
        </w:rPr>
        <w:t>a</w:t>
      </w:r>
      <w:r w:rsidRPr="004E5563">
        <w:rPr>
          <w:rFonts w:ascii="Times New Roman" w:hAnsi="Times New Roman"/>
          <w:sz w:val="24"/>
          <w:szCs w:val="24"/>
        </w:rPr>
        <w:t>lauréat des années 2010, 2011 et 2012 y font référence</w:t>
      </w:r>
      <w:r w:rsidR="00252006">
        <w:rPr>
          <w:rFonts w:ascii="Times New Roman" w:hAnsi="Times New Roman"/>
          <w:sz w:val="24"/>
          <w:szCs w:val="24"/>
        </w:rPr>
        <w:t>.</w:t>
      </w:r>
      <w:r w:rsidRPr="004E5563">
        <w:rPr>
          <w:rFonts w:ascii="Times New Roman" w:hAnsi="Times New Roman"/>
          <w:sz w:val="24"/>
          <w:szCs w:val="24"/>
        </w:rPr>
        <w:t xml:space="preserve"> Ce dernier point nous permettra de vérifier le caractère équitable de ces évaluations, encore qu</w:t>
      </w:r>
      <w:r w:rsidR="00252006">
        <w:rPr>
          <w:rFonts w:ascii="Times New Roman" w:hAnsi="Times New Roman"/>
          <w:sz w:val="24"/>
          <w:szCs w:val="24"/>
        </w:rPr>
        <w:t>’</w:t>
      </w:r>
      <w:r w:rsidRPr="004E5563">
        <w:rPr>
          <w:rFonts w:ascii="Times New Roman" w:hAnsi="Times New Roman"/>
          <w:sz w:val="24"/>
          <w:szCs w:val="24"/>
        </w:rPr>
        <w:t>il nous est impossible de savoir si chaque élève a acquis les savoirs obligatoires (toujours en lien avec le dénominateur co</w:t>
      </w:r>
      <w:r w:rsidRPr="004E5563">
        <w:rPr>
          <w:rFonts w:ascii="Times New Roman" w:hAnsi="Times New Roman"/>
          <w:sz w:val="24"/>
          <w:szCs w:val="24"/>
        </w:rPr>
        <w:t>m</w:t>
      </w:r>
      <w:r w:rsidRPr="004E5563">
        <w:rPr>
          <w:rFonts w:ascii="Times New Roman" w:hAnsi="Times New Roman"/>
          <w:sz w:val="24"/>
          <w:szCs w:val="24"/>
        </w:rPr>
        <w:t>mun : les programmes de français) à mobiliser dans les tâches à réaliser avant de se présenter à ces différents examens.</w:t>
      </w:r>
    </w:p>
    <w:p w:rsidR="00B166CF" w:rsidRPr="004E5563" w:rsidRDefault="00B166CF" w:rsidP="00381048">
      <w:pPr>
        <w:spacing w:before="120" w:after="0"/>
        <w:rPr>
          <w:rFonts w:ascii="Times New Roman" w:hAnsi="Times New Roman"/>
          <w:b/>
          <w:sz w:val="24"/>
          <w:szCs w:val="24"/>
        </w:rPr>
      </w:pPr>
      <w:r w:rsidRPr="004E5563">
        <w:rPr>
          <w:rFonts w:ascii="Times New Roman" w:hAnsi="Times New Roman"/>
          <w:b/>
          <w:sz w:val="24"/>
          <w:szCs w:val="24"/>
        </w:rPr>
        <w:br w:type="page"/>
      </w:r>
    </w:p>
    <w:p w:rsidR="00151195" w:rsidRDefault="00151195">
      <w:pPr>
        <w:rPr>
          <w:rFonts w:ascii="Times New Roman" w:hAnsi="Times New Roman"/>
          <w:b/>
          <w:sz w:val="32"/>
          <w:szCs w:val="32"/>
        </w:rPr>
      </w:pPr>
      <w:r>
        <w:rPr>
          <w:rFonts w:ascii="Times New Roman" w:hAnsi="Times New Roman"/>
          <w:b/>
          <w:sz w:val="32"/>
          <w:szCs w:val="32"/>
        </w:rPr>
        <w:lastRenderedPageBreak/>
        <w:br w:type="page"/>
      </w:r>
    </w:p>
    <w:p w:rsidR="00252006" w:rsidRPr="005C5DEC" w:rsidRDefault="009E52EB" w:rsidP="00381048">
      <w:pPr>
        <w:spacing w:before="120" w:after="0"/>
        <w:rPr>
          <w:rFonts w:ascii="Times New Roman" w:hAnsi="Times New Roman"/>
          <w:b/>
          <w:sz w:val="32"/>
          <w:szCs w:val="32"/>
        </w:rPr>
      </w:pPr>
      <w:r w:rsidRPr="005C5DEC">
        <w:rPr>
          <w:rFonts w:ascii="Times New Roman" w:hAnsi="Times New Roman"/>
          <w:b/>
          <w:sz w:val="32"/>
          <w:szCs w:val="32"/>
        </w:rPr>
        <w:lastRenderedPageBreak/>
        <w:t xml:space="preserve">Chapitre </w:t>
      </w:r>
      <w:r w:rsidR="00252006" w:rsidRPr="005C5DEC">
        <w:rPr>
          <w:rFonts w:ascii="Times New Roman" w:hAnsi="Times New Roman"/>
          <w:b/>
          <w:sz w:val="32"/>
          <w:szCs w:val="32"/>
        </w:rPr>
        <w:t>6</w:t>
      </w:r>
    </w:p>
    <w:p w:rsidR="009E52EB" w:rsidRPr="005C5DEC" w:rsidRDefault="009E52EB" w:rsidP="00381048">
      <w:pPr>
        <w:spacing w:before="120" w:after="0"/>
        <w:rPr>
          <w:rFonts w:ascii="Times New Roman" w:hAnsi="Times New Roman"/>
          <w:b/>
          <w:sz w:val="48"/>
          <w:szCs w:val="48"/>
        </w:rPr>
      </w:pPr>
      <w:r w:rsidRPr="005C5DEC">
        <w:rPr>
          <w:rFonts w:ascii="Times New Roman" w:hAnsi="Times New Roman"/>
          <w:b/>
          <w:sz w:val="48"/>
          <w:szCs w:val="48"/>
        </w:rPr>
        <w:t>Méthodologie</w:t>
      </w:r>
    </w:p>
    <w:p w:rsidR="00686AFC" w:rsidRDefault="00686AFC" w:rsidP="00381048">
      <w:pPr>
        <w:spacing w:before="120" w:after="0"/>
        <w:rPr>
          <w:rFonts w:ascii="Times New Roman" w:hAnsi="Times New Roman"/>
          <w:sz w:val="24"/>
          <w:szCs w:val="24"/>
        </w:rPr>
      </w:pPr>
    </w:p>
    <w:p w:rsidR="00D56314" w:rsidRPr="004E5563" w:rsidRDefault="00D56314" w:rsidP="00381048">
      <w:pPr>
        <w:spacing w:before="120" w:after="0"/>
        <w:rPr>
          <w:rFonts w:ascii="Times New Roman" w:hAnsi="Times New Roman"/>
          <w:sz w:val="24"/>
          <w:szCs w:val="24"/>
        </w:rPr>
      </w:pPr>
    </w:p>
    <w:p w:rsidR="00C5705F" w:rsidRPr="004E5563" w:rsidRDefault="00C5705F" w:rsidP="00381048">
      <w:pPr>
        <w:spacing w:before="120" w:after="0"/>
        <w:jc w:val="both"/>
        <w:rPr>
          <w:rFonts w:ascii="Times New Roman" w:eastAsia="Times New Roman" w:hAnsi="Times New Roman"/>
          <w:bCs/>
          <w:sz w:val="24"/>
          <w:szCs w:val="24"/>
          <w:lang w:eastAsia="fr-FR"/>
        </w:rPr>
      </w:pPr>
      <w:r w:rsidRPr="004E5563">
        <w:rPr>
          <w:rFonts w:ascii="Times New Roman" w:eastAsia="Times New Roman" w:hAnsi="Times New Roman"/>
          <w:bCs/>
          <w:sz w:val="24"/>
          <w:szCs w:val="24"/>
          <w:lang w:eastAsia="fr-FR"/>
        </w:rPr>
        <w:t>La présente recherche, dans ses choix méthodologiques, s</w:t>
      </w:r>
      <w:r w:rsidR="00252006">
        <w:rPr>
          <w:rFonts w:ascii="Times New Roman" w:eastAsia="Times New Roman" w:hAnsi="Times New Roman"/>
          <w:bCs/>
          <w:sz w:val="24"/>
          <w:szCs w:val="24"/>
          <w:lang w:eastAsia="fr-FR"/>
        </w:rPr>
        <w:t>’</w:t>
      </w:r>
      <w:r w:rsidRPr="004E5563">
        <w:rPr>
          <w:rFonts w:ascii="Times New Roman" w:eastAsia="Times New Roman" w:hAnsi="Times New Roman"/>
          <w:bCs/>
          <w:sz w:val="24"/>
          <w:szCs w:val="24"/>
          <w:lang w:eastAsia="fr-FR"/>
        </w:rPr>
        <w:t>est fortement inspirée, dans la pa</w:t>
      </w:r>
      <w:r w:rsidRPr="004E5563">
        <w:rPr>
          <w:rFonts w:ascii="Times New Roman" w:eastAsia="Times New Roman" w:hAnsi="Times New Roman"/>
          <w:bCs/>
          <w:sz w:val="24"/>
          <w:szCs w:val="24"/>
          <w:lang w:eastAsia="fr-FR"/>
        </w:rPr>
        <w:t>r</w:t>
      </w:r>
      <w:r w:rsidRPr="004E5563">
        <w:rPr>
          <w:rFonts w:ascii="Times New Roman" w:eastAsia="Times New Roman" w:hAnsi="Times New Roman"/>
          <w:bCs/>
          <w:sz w:val="24"/>
          <w:szCs w:val="24"/>
          <w:lang w:eastAsia="fr-FR"/>
        </w:rPr>
        <w:t>tie relative aux enquêtes sur le terrain, du document de J.-P. Pourtois, H. Desmet &amp; W. L</w:t>
      </w:r>
      <w:r w:rsidRPr="004E5563">
        <w:rPr>
          <w:rFonts w:ascii="Times New Roman" w:eastAsia="Times New Roman" w:hAnsi="Times New Roman"/>
          <w:bCs/>
          <w:sz w:val="24"/>
          <w:szCs w:val="24"/>
          <w:lang w:eastAsia="fr-FR"/>
        </w:rPr>
        <w:t>a</w:t>
      </w:r>
      <w:r w:rsidRPr="004E5563">
        <w:rPr>
          <w:rFonts w:ascii="Times New Roman" w:eastAsia="Times New Roman" w:hAnsi="Times New Roman"/>
          <w:bCs/>
          <w:sz w:val="24"/>
          <w:szCs w:val="24"/>
          <w:lang w:eastAsia="fr-FR"/>
        </w:rPr>
        <w:t>haye (2001) intitulé « Les points-charnières de la recherche scientifique (Méthodologie) »</w:t>
      </w:r>
      <w:r w:rsidRPr="004E5563">
        <w:rPr>
          <w:rStyle w:val="Appelnotedebasdep"/>
          <w:rFonts w:ascii="Times New Roman" w:eastAsia="Times New Roman" w:hAnsi="Times New Roman"/>
          <w:sz w:val="24"/>
          <w:szCs w:val="24"/>
          <w:lang w:eastAsia="fr-FR"/>
        </w:rPr>
        <w:footnoteReference w:id="82"/>
      </w:r>
      <w:r w:rsidRPr="004E5563">
        <w:rPr>
          <w:rFonts w:ascii="Times New Roman" w:eastAsia="Times New Roman" w:hAnsi="Times New Roman"/>
          <w:bCs/>
          <w:sz w:val="24"/>
          <w:szCs w:val="24"/>
          <w:lang w:eastAsia="fr-FR"/>
        </w:rPr>
        <w:t xml:space="preserve">. </w:t>
      </w:r>
    </w:p>
    <w:p w:rsidR="00F301CD" w:rsidRDefault="00F301CD" w:rsidP="00381048">
      <w:pPr>
        <w:spacing w:before="120" w:after="0"/>
        <w:rPr>
          <w:rFonts w:ascii="Times New Roman" w:eastAsia="Times New Roman" w:hAnsi="Times New Roman"/>
          <w:b/>
          <w:bCs/>
          <w:sz w:val="24"/>
          <w:szCs w:val="24"/>
          <w:lang w:eastAsia="fr-FR"/>
        </w:rPr>
      </w:pPr>
    </w:p>
    <w:p w:rsidR="00252006" w:rsidRPr="00F301CD" w:rsidRDefault="00252006" w:rsidP="00381048">
      <w:pPr>
        <w:spacing w:before="120" w:after="0"/>
        <w:rPr>
          <w:rFonts w:ascii="Times New Roman" w:eastAsia="Times New Roman" w:hAnsi="Times New Roman"/>
          <w:b/>
          <w:bCs/>
          <w:sz w:val="24"/>
          <w:szCs w:val="24"/>
          <w:lang w:eastAsia="fr-FR"/>
        </w:rPr>
      </w:pPr>
    </w:p>
    <w:p w:rsidR="00686AFC" w:rsidRPr="003E7B35" w:rsidRDefault="00252006" w:rsidP="00381048">
      <w:pPr>
        <w:spacing w:before="120" w:after="0"/>
        <w:rPr>
          <w:rFonts w:ascii="Times New Roman" w:eastAsia="Times New Roman" w:hAnsi="Times New Roman"/>
          <w:b/>
          <w:bCs/>
          <w:sz w:val="36"/>
          <w:szCs w:val="36"/>
          <w:lang w:eastAsia="fr-FR"/>
        </w:rPr>
      </w:pPr>
      <w:r w:rsidRPr="003E7B35">
        <w:rPr>
          <w:rFonts w:ascii="Times New Roman" w:eastAsia="Times New Roman" w:hAnsi="Times New Roman"/>
          <w:b/>
          <w:bCs/>
          <w:sz w:val="36"/>
          <w:szCs w:val="36"/>
          <w:lang w:eastAsia="fr-FR"/>
        </w:rPr>
        <w:t xml:space="preserve">1.- </w:t>
      </w:r>
      <w:r w:rsidR="00686AFC" w:rsidRPr="003E7B35">
        <w:rPr>
          <w:rFonts w:ascii="Times New Roman" w:eastAsia="Times New Roman" w:hAnsi="Times New Roman"/>
          <w:b/>
          <w:bCs/>
          <w:sz w:val="36"/>
          <w:szCs w:val="36"/>
          <w:lang w:eastAsia="fr-FR"/>
        </w:rPr>
        <w:t>Nature de l</w:t>
      </w:r>
      <w:r w:rsidRPr="003E7B35">
        <w:rPr>
          <w:rFonts w:ascii="Times New Roman" w:eastAsia="Times New Roman" w:hAnsi="Times New Roman"/>
          <w:b/>
          <w:bCs/>
          <w:sz w:val="36"/>
          <w:szCs w:val="36"/>
          <w:lang w:eastAsia="fr-FR"/>
        </w:rPr>
        <w:t>’</w:t>
      </w:r>
      <w:r w:rsidR="00686AFC" w:rsidRPr="003E7B35">
        <w:rPr>
          <w:rFonts w:ascii="Times New Roman" w:eastAsia="Times New Roman" w:hAnsi="Times New Roman"/>
          <w:b/>
          <w:bCs/>
          <w:sz w:val="36"/>
          <w:szCs w:val="36"/>
          <w:lang w:eastAsia="fr-FR"/>
        </w:rPr>
        <w:t>étude</w:t>
      </w:r>
    </w:p>
    <w:p w:rsidR="00252006" w:rsidRDefault="00252006" w:rsidP="00381048">
      <w:pPr>
        <w:spacing w:before="120" w:after="0"/>
        <w:jc w:val="both"/>
        <w:rPr>
          <w:rFonts w:ascii="Times New Roman" w:eastAsia="Times New Roman" w:hAnsi="Times New Roman"/>
          <w:bCs/>
          <w:sz w:val="24"/>
          <w:szCs w:val="24"/>
          <w:lang w:eastAsia="fr-FR"/>
        </w:rPr>
      </w:pPr>
    </w:p>
    <w:p w:rsidR="00686AFC" w:rsidRPr="004E5563" w:rsidRDefault="00686AFC" w:rsidP="00381048">
      <w:pPr>
        <w:spacing w:before="120" w:after="0"/>
        <w:jc w:val="both"/>
        <w:rPr>
          <w:rFonts w:ascii="Times New Roman" w:eastAsia="Times New Roman" w:hAnsi="Times New Roman"/>
          <w:bCs/>
          <w:sz w:val="24"/>
          <w:szCs w:val="24"/>
          <w:lang w:eastAsia="fr-FR"/>
        </w:rPr>
      </w:pPr>
      <w:r w:rsidRPr="004E5563">
        <w:rPr>
          <w:rFonts w:ascii="Times New Roman" w:eastAsia="Times New Roman" w:hAnsi="Times New Roman"/>
          <w:bCs/>
          <w:sz w:val="24"/>
          <w:szCs w:val="24"/>
          <w:lang w:eastAsia="fr-FR"/>
        </w:rPr>
        <w:t>La méthodologie de notre recherche est</w:t>
      </w:r>
      <w:r w:rsidR="00D663DB" w:rsidRPr="004E5563">
        <w:rPr>
          <w:rFonts w:ascii="Times New Roman" w:eastAsia="Times New Roman" w:hAnsi="Times New Roman"/>
          <w:bCs/>
          <w:sz w:val="24"/>
          <w:szCs w:val="24"/>
          <w:lang w:eastAsia="fr-FR"/>
        </w:rPr>
        <w:t>, on l</w:t>
      </w:r>
      <w:r w:rsidR="00252006">
        <w:rPr>
          <w:rFonts w:ascii="Times New Roman" w:eastAsia="Times New Roman" w:hAnsi="Times New Roman"/>
          <w:bCs/>
          <w:sz w:val="24"/>
          <w:szCs w:val="24"/>
          <w:lang w:eastAsia="fr-FR"/>
        </w:rPr>
        <w:t>’</w:t>
      </w:r>
      <w:r w:rsidR="00D663DB" w:rsidRPr="004E5563">
        <w:rPr>
          <w:rFonts w:ascii="Times New Roman" w:eastAsia="Times New Roman" w:hAnsi="Times New Roman"/>
          <w:bCs/>
          <w:sz w:val="24"/>
          <w:szCs w:val="24"/>
          <w:lang w:eastAsia="fr-FR"/>
        </w:rPr>
        <w:t>a vu,</w:t>
      </w:r>
      <w:r w:rsidRPr="004E5563">
        <w:rPr>
          <w:rFonts w:ascii="Times New Roman" w:eastAsia="Times New Roman" w:hAnsi="Times New Roman"/>
          <w:bCs/>
          <w:sz w:val="24"/>
          <w:szCs w:val="24"/>
          <w:lang w:eastAsia="fr-FR"/>
        </w:rPr>
        <w:t xml:space="preserve"> essentiellement qualitative. </w:t>
      </w:r>
      <w:r w:rsidR="002C01A4" w:rsidRPr="004E5563">
        <w:rPr>
          <w:rFonts w:ascii="Times New Roman" w:eastAsia="Times New Roman" w:hAnsi="Times New Roman"/>
          <w:bCs/>
          <w:sz w:val="24"/>
          <w:szCs w:val="24"/>
          <w:lang w:eastAsia="fr-FR"/>
        </w:rPr>
        <w:t>Elle comporte une partie d</w:t>
      </w:r>
      <w:r w:rsidR="00252006">
        <w:rPr>
          <w:rFonts w:ascii="Times New Roman" w:eastAsia="Times New Roman" w:hAnsi="Times New Roman"/>
          <w:bCs/>
          <w:sz w:val="24"/>
          <w:szCs w:val="24"/>
          <w:lang w:eastAsia="fr-FR"/>
        </w:rPr>
        <w:t>’</w:t>
      </w:r>
      <w:r w:rsidR="002C01A4" w:rsidRPr="004E5563">
        <w:rPr>
          <w:rFonts w:ascii="Times New Roman" w:eastAsia="Times New Roman" w:hAnsi="Times New Roman"/>
          <w:bCs/>
          <w:sz w:val="24"/>
          <w:szCs w:val="24"/>
          <w:lang w:eastAsia="fr-FR"/>
        </w:rPr>
        <w:t>enquêtes et d</w:t>
      </w:r>
      <w:r w:rsidR="00252006">
        <w:rPr>
          <w:rFonts w:ascii="Times New Roman" w:eastAsia="Times New Roman" w:hAnsi="Times New Roman"/>
          <w:bCs/>
          <w:sz w:val="24"/>
          <w:szCs w:val="24"/>
          <w:lang w:eastAsia="fr-FR"/>
        </w:rPr>
        <w:t>’</w:t>
      </w:r>
      <w:r w:rsidR="002C01A4" w:rsidRPr="004E5563">
        <w:rPr>
          <w:rFonts w:ascii="Times New Roman" w:eastAsia="Times New Roman" w:hAnsi="Times New Roman"/>
          <w:bCs/>
          <w:sz w:val="24"/>
          <w:szCs w:val="24"/>
          <w:lang w:eastAsia="fr-FR"/>
        </w:rPr>
        <w:t>observations de terrain. Les objectifs ici sont doubles. Il s</w:t>
      </w:r>
      <w:r w:rsidR="00252006">
        <w:rPr>
          <w:rFonts w:ascii="Times New Roman" w:eastAsia="Times New Roman" w:hAnsi="Times New Roman"/>
          <w:bCs/>
          <w:sz w:val="24"/>
          <w:szCs w:val="24"/>
          <w:lang w:eastAsia="fr-FR"/>
        </w:rPr>
        <w:t>’</w:t>
      </w:r>
      <w:r w:rsidR="002C01A4" w:rsidRPr="004E5563">
        <w:rPr>
          <w:rFonts w:ascii="Times New Roman" w:eastAsia="Times New Roman" w:hAnsi="Times New Roman"/>
          <w:bCs/>
          <w:sz w:val="24"/>
          <w:szCs w:val="24"/>
          <w:lang w:eastAsia="fr-FR"/>
        </w:rPr>
        <w:t>agit d</w:t>
      </w:r>
      <w:r w:rsidR="00252006">
        <w:rPr>
          <w:rFonts w:ascii="Times New Roman" w:eastAsia="Times New Roman" w:hAnsi="Times New Roman"/>
          <w:bCs/>
          <w:sz w:val="24"/>
          <w:szCs w:val="24"/>
          <w:lang w:eastAsia="fr-FR"/>
        </w:rPr>
        <w:t>’</w:t>
      </w:r>
      <w:r w:rsidR="002C01A4" w:rsidRPr="004E5563">
        <w:rPr>
          <w:rFonts w:ascii="Times New Roman" w:eastAsia="Times New Roman" w:hAnsi="Times New Roman"/>
          <w:bCs/>
          <w:sz w:val="24"/>
          <w:szCs w:val="24"/>
          <w:lang w:eastAsia="fr-FR"/>
        </w:rPr>
        <w:t xml:space="preserve">une part, de rendre compte du vécu </w:t>
      </w:r>
      <w:r w:rsidRPr="004E5563">
        <w:rPr>
          <w:rFonts w:ascii="Times New Roman" w:eastAsia="Times New Roman" w:hAnsi="Times New Roman"/>
          <w:bCs/>
          <w:sz w:val="24"/>
          <w:szCs w:val="24"/>
          <w:lang w:eastAsia="fr-FR"/>
        </w:rPr>
        <w:t>des discours et représentations de différents groupes d</w:t>
      </w:r>
      <w:r w:rsidR="00252006">
        <w:rPr>
          <w:rFonts w:ascii="Times New Roman" w:eastAsia="Times New Roman" w:hAnsi="Times New Roman"/>
          <w:bCs/>
          <w:sz w:val="24"/>
          <w:szCs w:val="24"/>
          <w:lang w:eastAsia="fr-FR"/>
        </w:rPr>
        <w:t>’</w:t>
      </w:r>
      <w:r w:rsidRPr="004E5563">
        <w:rPr>
          <w:rFonts w:ascii="Times New Roman" w:eastAsia="Times New Roman" w:hAnsi="Times New Roman"/>
          <w:bCs/>
          <w:sz w:val="24"/>
          <w:szCs w:val="24"/>
          <w:lang w:eastAsia="fr-FR"/>
        </w:rPr>
        <w:t xml:space="preserve">acteurs ciblés </w:t>
      </w:r>
      <w:r w:rsidR="002C01A4" w:rsidRPr="004E5563">
        <w:rPr>
          <w:rFonts w:ascii="Times New Roman" w:eastAsia="Times New Roman" w:hAnsi="Times New Roman"/>
          <w:bCs/>
          <w:sz w:val="24"/>
          <w:szCs w:val="24"/>
          <w:lang w:eastAsia="fr-FR"/>
        </w:rPr>
        <w:t>relativement à la pratique</w:t>
      </w:r>
      <w:r w:rsidRPr="004E5563">
        <w:rPr>
          <w:rFonts w:ascii="Times New Roman" w:eastAsia="Times New Roman" w:hAnsi="Times New Roman"/>
          <w:bCs/>
          <w:sz w:val="24"/>
          <w:szCs w:val="24"/>
          <w:lang w:eastAsia="fr-FR"/>
        </w:rPr>
        <w:t xml:space="preserve"> de l</w:t>
      </w:r>
      <w:r w:rsidR="00252006">
        <w:rPr>
          <w:rFonts w:ascii="Times New Roman" w:eastAsia="Times New Roman" w:hAnsi="Times New Roman"/>
          <w:bCs/>
          <w:sz w:val="24"/>
          <w:szCs w:val="24"/>
          <w:lang w:eastAsia="fr-FR"/>
        </w:rPr>
        <w:t>’</w:t>
      </w:r>
      <w:r w:rsidRPr="004E5563">
        <w:rPr>
          <w:rFonts w:ascii="Times New Roman" w:eastAsia="Times New Roman" w:hAnsi="Times New Roman"/>
          <w:bCs/>
          <w:sz w:val="24"/>
          <w:szCs w:val="24"/>
          <w:lang w:eastAsia="fr-FR"/>
        </w:rPr>
        <w:t>APC</w:t>
      </w:r>
      <w:r w:rsidR="00CA2923" w:rsidRPr="004E5563">
        <w:rPr>
          <w:rFonts w:ascii="Times New Roman" w:eastAsia="Times New Roman" w:hAnsi="Times New Roman"/>
          <w:bCs/>
          <w:sz w:val="24"/>
          <w:szCs w:val="24"/>
          <w:lang w:eastAsia="fr-FR"/>
        </w:rPr>
        <w:t xml:space="preserve"> dans l</w:t>
      </w:r>
      <w:r w:rsidR="00252006">
        <w:rPr>
          <w:rFonts w:ascii="Times New Roman" w:eastAsia="Times New Roman" w:hAnsi="Times New Roman"/>
          <w:bCs/>
          <w:sz w:val="24"/>
          <w:szCs w:val="24"/>
          <w:lang w:eastAsia="fr-FR"/>
        </w:rPr>
        <w:t>’</w:t>
      </w:r>
      <w:r w:rsidR="00CA2923" w:rsidRPr="004E5563">
        <w:rPr>
          <w:rFonts w:ascii="Times New Roman" w:eastAsia="Times New Roman" w:hAnsi="Times New Roman"/>
          <w:bCs/>
          <w:sz w:val="24"/>
          <w:szCs w:val="24"/>
          <w:lang w:eastAsia="fr-FR"/>
        </w:rPr>
        <w:t>apprentissage du français. Il est question d</w:t>
      </w:r>
      <w:r w:rsidR="00252006">
        <w:rPr>
          <w:rFonts w:ascii="Times New Roman" w:eastAsia="Times New Roman" w:hAnsi="Times New Roman"/>
          <w:bCs/>
          <w:sz w:val="24"/>
          <w:szCs w:val="24"/>
          <w:lang w:eastAsia="fr-FR"/>
        </w:rPr>
        <w:t>’</w:t>
      </w:r>
      <w:r w:rsidRPr="004E5563">
        <w:rPr>
          <w:rFonts w:ascii="Times New Roman" w:eastAsia="Times New Roman" w:hAnsi="Times New Roman"/>
          <w:bCs/>
          <w:sz w:val="24"/>
          <w:szCs w:val="24"/>
          <w:lang w:eastAsia="fr-FR"/>
        </w:rPr>
        <w:t xml:space="preserve">autre part </w:t>
      </w:r>
      <w:r w:rsidR="00CA2923" w:rsidRPr="004E5563">
        <w:rPr>
          <w:rFonts w:ascii="Times New Roman" w:eastAsia="Times New Roman" w:hAnsi="Times New Roman"/>
          <w:bCs/>
          <w:sz w:val="24"/>
          <w:szCs w:val="24"/>
          <w:lang w:eastAsia="fr-FR"/>
        </w:rPr>
        <w:t>d</w:t>
      </w:r>
      <w:r w:rsidR="00252006">
        <w:rPr>
          <w:rFonts w:ascii="Times New Roman" w:eastAsia="Times New Roman" w:hAnsi="Times New Roman"/>
          <w:bCs/>
          <w:sz w:val="24"/>
          <w:szCs w:val="24"/>
          <w:lang w:eastAsia="fr-FR"/>
        </w:rPr>
        <w:t>’</w:t>
      </w:r>
      <w:r w:rsidR="00CA2923" w:rsidRPr="004E5563">
        <w:rPr>
          <w:rFonts w:ascii="Times New Roman" w:eastAsia="Times New Roman" w:hAnsi="Times New Roman"/>
          <w:bCs/>
          <w:sz w:val="24"/>
          <w:szCs w:val="24"/>
          <w:lang w:eastAsia="fr-FR"/>
        </w:rPr>
        <w:t>analyser des caractéristiques et modalités de la mise en œuvre de cette approche dans quelques sites empiriques d</w:t>
      </w:r>
      <w:r w:rsidR="00252006">
        <w:rPr>
          <w:rFonts w:ascii="Times New Roman" w:eastAsia="Times New Roman" w:hAnsi="Times New Roman"/>
          <w:bCs/>
          <w:sz w:val="24"/>
          <w:szCs w:val="24"/>
          <w:lang w:eastAsia="fr-FR"/>
        </w:rPr>
        <w:t>’</w:t>
      </w:r>
      <w:r w:rsidR="00CA2923" w:rsidRPr="004E5563">
        <w:rPr>
          <w:rFonts w:ascii="Times New Roman" w:eastAsia="Times New Roman" w:hAnsi="Times New Roman"/>
          <w:bCs/>
          <w:sz w:val="24"/>
          <w:szCs w:val="24"/>
          <w:lang w:eastAsia="fr-FR"/>
        </w:rPr>
        <w:t>investigation que sont les collèges d</w:t>
      </w:r>
      <w:r w:rsidR="00252006">
        <w:rPr>
          <w:rFonts w:ascii="Times New Roman" w:eastAsia="Times New Roman" w:hAnsi="Times New Roman"/>
          <w:bCs/>
          <w:sz w:val="24"/>
          <w:szCs w:val="24"/>
          <w:lang w:eastAsia="fr-FR"/>
        </w:rPr>
        <w:t>’</w:t>
      </w:r>
      <w:r w:rsidR="00CA2923" w:rsidRPr="004E5563">
        <w:rPr>
          <w:rFonts w:ascii="Times New Roman" w:eastAsia="Times New Roman" w:hAnsi="Times New Roman"/>
          <w:bCs/>
          <w:sz w:val="24"/>
          <w:szCs w:val="24"/>
          <w:lang w:eastAsia="fr-FR"/>
        </w:rPr>
        <w:t>enseignement secondaire publics.</w:t>
      </w:r>
    </w:p>
    <w:p w:rsidR="00686AFC" w:rsidRPr="004E5563" w:rsidRDefault="00CA2923" w:rsidP="00381048">
      <w:pPr>
        <w:spacing w:before="120" w:after="0"/>
        <w:jc w:val="both"/>
        <w:rPr>
          <w:rFonts w:ascii="Times New Roman" w:eastAsia="Times New Roman" w:hAnsi="Times New Roman"/>
          <w:bCs/>
          <w:sz w:val="24"/>
          <w:szCs w:val="24"/>
          <w:lang w:eastAsia="fr-FR"/>
        </w:rPr>
      </w:pPr>
      <w:r w:rsidRPr="004E5563">
        <w:rPr>
          <w:rFonts w:ascii="Times New Roman" w:eastAsia="Times New Roman" w:hAnsi="Times New Roman"/>
          <w:bCs/>
          <w:sz w:val="24"/>
          <w:szCs w:val="24"/>
          <w:lang w:eastAsia="fr-FR"/>
        </w:rPr>
        <w:t>Il s</w:t>
      </w:r>
      <w:r w:rsidR="00252006">
        <w:rPr>
          <w:rFonts w:ascii="Times New Roman" w:eastAsia="Times New Roman" w:hAnsi="Times New Roman"/>
          <w:bCs/>
          <w:sz w:val="24"/>
          <w:szCs w:val="24"/>
          <w:lang w:eastAsia="fr-FR"/>
        </w:rPr>
        <w:t>’</w:t>
      </w:r>
      <w:r w:rsidRPr="004E5563">
        <w:rPr>
          <w:rFonts w:ascii="Times New Roman" w:eastAsia="Times New Roman" w:hAnsi="Times New Roman"/>
          <w:bCs/>
          <w:sz w:val="24"/>
          <w:szCs w:val="24"/>
          <w:lang w:eastAsia="fr-FR"/>
        </w:rPr>
        <w:t>agira par ailleurs d</w:t>
      </w:r>
      <w:r w:rsidR="00252006">
        <w:rPr>
          <w:rFonts w:ascii="Times New Roman" w:eastAsia="Times New Roman" w:hAnsi="Times New Roman"/>
          <w:bCs/>
          <w:sz w:val="24"/>
          <w:szCs w:val="24"/>
          <w:lang w:eastAsia="fr-FR"/>
        </w:rPr>
        <w:t>’</w:t>
      </w:r>
      <w:r w:rsidRPr="004E5563">
        <w:rPr>
          <w:rFonts w:ascii="Times New Roman" w:eastAsia="Times New Roman" w:hAnsi="Times New Roman"/>
          <w:bCs/>
          <w:sz w:val="24"/>
          <w:szCs w:val="24"/>
          <w:lang w:eastAsia="fr-FR"/>
        </w:rPr>
        <w:t>ouvrir la boîte de l</w:t>
      </w:r>
      <w:r w:rsidR="00252006">
        <w:rPr>
          <w:rFonts w:ascii="Times New Roman" w:eastAsia="Times New Roman" w:hAnsi="Times New Roman"/>
          <w:bCs/>
          <w:sz w:val="24"/>
          <w:szCs w:val="24"/>
          <w:lang w:eastAsia="fr-FR"/>
        </w:rPr>
        <w:t>’</w:t>
      </w:r>
      <w:r w:rsidRPr="004E5563">
        <w:rPr>
          <w:rFonts w:ascii="Times New Roman" w:eastAsia="Times New Roman" w:hAnsi="Times New Roman"/>
          <w:bCs/>
          <w:sz w:val="24"/>
          <w:szCs w:val="24"/>
          <w:lang w:eastAsia="fr-FR"/>
        </w:rPr>
        <w:t>évaluation des compétences en français : qu</w:t>
      </w:r>
      <w:r w:rsidR="00252006">
        <w:rPr>
          <w:rFonts w:ascii="Times New Roman" w:eastAsia="Times New Roman" w:hAnsi="Times New Roman"/>
          <w:bCs/>
          <w:sz w:val="24"/>
          <w:szCs w:val="24"/>
          <w:lang w:eastAsia="fr-FR"/>
        </w:rPr>
        <w:t>’</w:t>
      </w:r>
      <w:r w:rsidRPr="004E5563">
        <w:rPr>
          <w:rFonts w:ascii="Times New Roman" w:eastAsia="Times New Roman" w:hAnsi="Times New Roman"/>
          <w:bCs/>
          <w:sz w:val="24"/>
          <w:szCs w:val="24"/>
          <w:lang w:eastAsia="fr-FR"/>
        </w:rPr>
        <w:t>en est-il de la maîtrise écrite de cette langue d</w:t>
      </w:r>
      <w:r w:rsidR="00252006">
        <w:rPr>
          <w:rFonts w:ascii="Times New Roman" w:eastAsia="Times New Roman" w:hAnsi="Times New Roman"/>
          <w:bCs/>
          <w:sz w:val="24"/>
          <w:szCs w:val="24"/>
          <w:lang w:eastAsia="fr-FR"/>
        </w:rPr>
        <w:t>’</w:t>
      </w:r>
      <w:r w:rsidRPr="004E5563">
        <w:rPr>
          <w:rFonts w:ascii="Times New Roman" w:eastAsia="Times New Roman" w:hAnsi="Times New Roman"/>
          <w:bCs/>
          <w:sz w:val="24"/>
          <w:szCs w:val="24"/>
          <w:lang w:eastAsia="fr-FR"/>
        </w:rPr>
        <w:t>enseignement par les élèves, s</w:t>
      </w:r>
      <w:r w:rsidR="00252006">
        <w:rPr>
          <w:rFonts w:ascii="Times New Roman" w:eastAsia="Times New Roman" w:hAnsi="Times New Roman"/>
          <w:bCs/>
          <w:sz w:val="24"/>
          <w:szCs w:val="24"/>
          <w:lang w:eastAsia="fr-FR"/>
        </w:rPr>
        <w:t>’</w:t>
      </w:r>
      <w:r w:rsidRPr="004E5563">
        <w:rPr>
          <w:rFonts w:ascii="Times New Roman" w:eastAsia="Times New Roman" w:hAnsi="Times New Roman"/>
          <w:bCs/>
          <w:sz w:val="24"/>
          <w:szCs w:val="24"/>
          <w:lang w:eastAsia="fr-FR"/>
        </w:rPr>
        <w:t>en servent-ils adéqu</w:t>
      </w:r>
      <w:r w:rsidRPr="004E5563">
        <w:rPr>
          <w:rFonts w:ascii="Times New Roman" w:eastAsia="Times New Roman" w:hAnsi="Times New Roman"/>
          <w:bCs/>
          <w:sz w:val="24"/>
          <w:szCs w:val="24"/>
          <w:lang w:eastAsia="fr-FR"/>
        </w:rPr>
        <w:t>a</w:t>
      </w:r>
      <w:r w:rsidRPr="004E5563">
        <w:rPr>
          <w:rFonts w:ascii="Times New Roman" w:eastAsia="Times New Roman" w:hAnsi="Times New Roman"/>
          <w:bCs/>
          <w:sz w:val="24"/>
          <w:szCs w:val="24"/>
          <w:lang w:eastAsia="fr-FR"/>
        </w:rPr>
        <w:t>tement pour penser, créer, convaincre, communiquer ? Comment les épreuves externes mes</w:t>
      </w:r>
      <w:r w:rsidRPr="004E5563">
        <w:rPr>
          <w:rFonts w:ascii="Times New Roman" w:eastAsia="Times New Roman" w:hAnsi="Times New Roman"/>
          <w:bCs/>
          <w:sz w:val="24"/>
          <w:szCs w:val="24"/>
          <w:lang w:eastAsia="fr-FR"/>
        </w:rPr>
        <w:t>u</w:t>
      </w:r>
      <w:r w:rsidRPr="004E5563">
        <w:rPr>
          <w:rFonts w:ascii="Times New Roman" w:eastAsia="Times New Roman" w:hAnsi="Times New Roman"/>
          <w:bCs/>
          <w:sz w:val="24"/>
          <w:szCs w:val="24"/>
          <w:lang w:eastAsia="fr-FR"/>
        </w:rPr>
        <w:t>rent-elles cette maîtrise ?</w:t>
      </w:r>
      <w:r w:rsidR="00A94BED" w:rsidRPr="004E5563">
        <w:rPr>
          <w:rFonts w:ascii="Times New Roman" w:eastAsia="Times New Roman" w:hAnsi="Times New Roman"/>
          <w:bCs/>
          <w:sz w:val="24"/>
          <w:szCs w:val="24"/>
          <w:lang w:eastAsia="fr-FR"/>
        </w:rPr>
        <w:t xml:space="preserve"> Ici les données empiriques recueillies donneront lieu à des trait</w:t>
      </w:r>
      <w:r w:rsidR="00A94BED" w:rsidRPr="004E5563">
        <w:rPr>
          <w:rFonts w:ascii="Times New Roman" w:eastAsia="Times New Roman" w:hAnsi="Times New Roman"/>
          <w:bCs/>
          <w:sz w:val="24"/>
          <w:szCs w:val="24"/>
          <w:lang w:eastAsia="fr-FR"/>
        </w:rPr>
        <w:t>e</w:t>
      </w:r>
      <w:r w:rsidR="00A94BED" w:rsidRPr="004E5563">
        <w:rPr>
          <w:rFonts w:ascii="Times New Roman" w:eastAsia="Times New Roman" w:hAnsi="Times New Roman"/>
          <w:bCs/>
          <w:sz w:val="24"/>
          <w:szCs w:val="24"/>
          <w:lang w:eastAsia="fr-FR"/>
        </w:rPr>
        <w:t>ments qualitatifs (pour l</w:t>
      </w:r>
      <w:r w:rsidR="00252006">
        <w:rPr>
          <w:rFonts w:ascii="Times New Roman" w:eastAsia="Times New Roman" w:hAnsi="Times New Roman"/>
          <w:bCs/>
          <w:sz w:val="24"/>
          <w:szCs w:val="24"/>
          <w:lang w:eastAsia="fr-FR"/>
        </w:rPr>
        <w:t>’</w:t>
      </w:r>
      <w:r w:rsidR="00A94BED" w:rsidRPr="004E5563">
        <w:rPr>
          <w:rFonts w:ascii="Times New Roman" w:eastAsia="Times New Roman" w:hAnsi="Times New Roman"/>
          <w:bCs/>
          <w:sz w:val="24"/>
          <w:szCs w:val="24"/>
          <w:lang w:eastAsia="fr-FR"/>
        </w:rPr>
        <w:t>analyse de la validité conceptuelle des épreuves proposées, des corr</w:t>
      </w:r>
      <w:r w:rsidR="00A94BED" w:rsidRPr="004E5563">
        <w:rPr>
          <w:rFonts w:ascii="Times New Roman" w:eastAsia="Times New Roman" w:hAnsi="Times New Roman"/>
          <w:bCs/>
          <w:sz w:val="24"/>
          <w:szCs w:val="24"/>
          <w:lang w:eastAsia="fr-FR"/>
        </w:rPr>
        <w:t>i</w:t>
      </w:r>
      <w:r w:rsidR="00A94BED" w:rsidRPr="004E5563">
        <w:rPr>
          <w:rFonts w:ascii="Times New Roman" w:eastAsia="Times New Roman" w:hAnsi="Times New Roman"/>
          <w:bCs/>
          <w:sz w:val="24"/>
          <w:szCs w:val="24"/>
          <w:lang w:eastAsia="fr-FR"/>
        </w:rPr>
        <w:t>gées et des critères d</w:t>
      </w:r>
      <w:r w:rsidR="00252006">
        <w:rPr>
          <w:rFonts w:ascii="Times New Roman" w:eastAsia="Times New Roman" w:hAnsi="Times New Roman"/>
          <w:bCs/>
          <w:sz w:val="24"/>
          <w:szCs w:val="24"/>
          <w:lang w:eastAsia="fr-FR"/>
        </w:rPr>
        <w:t>’</w:t>
      </w:r>
      <w:r w:rsidR="00A94BED" w:rsidRPr="004E5563">
        <w:rPr>
          <w:rFonts w:ascii="Times New Roman" w:eastAsia="Times New Roman" w:hAnsi="Times New Roman"/>
          <w:bCs/>
          <w:sz w:val="24"/>
          <w:szCs w:val="24"/>
          <w:lang w:eastAsia="fr-FR"/>
        </w:rPr>
        <w:t>évaluation) et quantitatifs pour quelques sondages relatifs à la conco</w:t>
      </w:r>
      <w:r w:rsidR="00A94BED" w:rsidRPr="004E5563">
        <w:rPr>
          <w:rFonts w:ascii="Times New Roman" w:eastAsia="Times New Roman" w:hAnsi="Times New Roman"/>
          <w:bCs/>
          <w:sz w:val="24"/>
          <w:szCs w:val="24"/>
          <w:lang w:eastAsia="fr-FR"/>
        </w:rPr>
        <w:t>r</w:t>
      </w:r>
      <w:r w:rsidR="00A94BED" w:rsidRPr="004E5563">
        <w:rPr>
          <w:rFonts w:ascii="Times New Roman" w:eastAsia="Times New Roman" w:hAnsi="Times New Roman"/>
          <w:bCs/>
          <w:sz w:val="24"/>
          <w:szCs w:val="24"/>
          <w:lang w:eastAsia="fr-FR"/>
        </w:rPr>
        <w:t xml:space="preserve">dance des évaluateurs. </w:t>
      </w:r>
      <w:r w:rsidR="00686AFC" w:rsidRPr="004E5563">
        <w:rPr>
          <w:rFonts w:ascii="Times New Roman" w:eastAsia="Times New Roman" w:hAnsi="Times New Roman"/>
          <w:bCs/>
          <w:sz w:val="24"/>
          <w:szCs w:val="24"/>
          <w:lang w:eastAsia="fr-FR"/>
        </w:rPr>
        <w:t>Les informations recueillies, dans ce cas, vont donc prendre une forme agrégée alors qu</w:t>
      </w:r>
      <w:r w:rsidR="00252006">
        <w:rPr>
          <w:rFonts w:ascii="Times New Roman" w:eastAsia="Times New Roman" w:hAnsi="Times New Roman"/>
          <w:bCs/>
          <w:sz w:val="24"/>
          <w:szCs w:val="24"/>
          <w:lang w:eastAsia="fr-FR"/>
        </w:rPr>
        <w:t>’</w:t>
      </w:r>
      <w:r w:rsidR="00686AFC" w:rsidRPr="004E5563">
        <w:rPr>
          <w:rFonts w:ascii="Times New Roman" w:eastAsia="Times New Roman" w:hAnsi="Times New Roman"/>
          <w:bCs/>
          <w:sz w:val="24"/>
          <w:szCs w:val="24"/>
          <w:lang w:eastAsia="fr-FR"/>
        </w:rPr>
        <w:t xml:space="preserve">au niveau </w:t>
      </w:r>
      <w:r w:rsidR="00A94BED" w:rsidRPr="004E5563">
        <w:rPr>
          <w:rFonts w:ascii="Times New Roman" w:eastAsia="Times New Roman" w:hAnsi="Times New Roman"/>
          <w:bCs/>
          <w:sz w:val="24"/>
          <w:szCs w:val="24"/>
          <w:lang w:eastAsia="fr-FR"/>
        </w:rPr>
        <w:t xml:space="preserve">des enquêtes et observations, </w:t>
      </w:r>
      <w:r w:rsidR="00686AFC" w:rsidRPr="004E5563">
        <w:rPr>
          <w:rFonts w:ascii="Times New Roman" w:eastAsia="Times New Roman" w:hAnsi="Times New Roman"/>
          <w:bCs/>
          <w:sz w:val="24"/>
          <w:szCs w:val="24"/>
          <w:lang w:eastAsia="fr-FR"/>
        </w:rPr>
        <w:t>elles vont revêtir une forme désagr</w:t>
      </w:r>
      <w:r w:rsidR="00686AFC" w:rsidRPr="004E5563">
        <w:rPr>
          <w:rFonts w:ascii="Times New Roman" w:eastAsia="Times New Roman" w:hAnsi="Times New Roman"/>
          <w:bCs/>
          <w:sz w:val="24"/>
          <w:szCs w:val="24"/>
          <w:lang w:eastAsia="fr-FR"/>
        </w:rPr>
        <w:t>é</w:t>
      </w:r>
      <w:r w:rsidR="005B3B81">
        <w:rPr>
          <w:rFonts w:ascii="Times New Roman" w:eastAsia="Times New Roman" w:hAnsi="Times New Roman"/>
          <w:bCs/>
          <w:sz w:val="24"/>
          <w:szCs w:val="24"/>
          <w:lang w:eastAsia="fr-FR"/>
        </w:rPr>
        <w:t>gée, c</w:t>
      </w:r>
      <w:r w:rsidR="00252006">
        <w:rPr>
          <w:rFonts w:ascii="Times New Roman" w:eastAsia="Times New Roman" w:hAnsi="Times New Roman"/>
          <w:bCs/>
          <w:sz w:val="24"/>
          <w:szCs w:val="24"/>
          <w:lang w:eastAsia="fr-FR"/>
        </w:rPr>
        <w:t>’</w:t>
      </w:r>
      <w:r w:rsidR="005B3B81">
        <w:rPr>
          <w:rFonts w:ascii="Times New Roman" w:eastAsia="Times New Roman" w:hAnsi="Times New Roman"/>
          <w:bCs/>
          <w:sz w:val="24"/>
          <w:szCs w:val="24"/>
          <w:lang w:eastAsia="fr-FR"/>
        </w:rPr>
        <w:t xml:space="preserve">est-à-dire discursive, </w:t>
      </w:r>
      <w:r w:rsidR="00686AFC" w:rsidRPr="004E5563">
        <w:rPr>
          <w:rFonts w:ascii="Times New Roman" w:eastAsia="Times New Roman" w:hAnsi="Times New Roman"/>
          <w:bCs/>
          <w:sz w:val="24"/>
          <w:szCs w:val="24"/>
          <w:lang w:eastAsia="fr-FR"/>
        </w:rPr>
        <w:t>et donc plus proche de la réalité quotidienne des divers acteurs directement concernés par la mise en œuvre de l</w:t>
      </w:r>
      <w:r w:rsidR="00252006">
        <w:rPr>
          <w:rFonts w:ascii="Times New Roman" w:eastAsia="Times New Roman" w:hAnsi="Times New Roman"/>
          <w:bCs/>
          <w:sz w:val="24"/>
          <w:szCs w:val="24"/>
          <w:lang w:eastAsia="fr-FR"/>
        </w:rPr>
        <w:t>’</w:t>
      </w:r>
      <w:r w:rsidR="00686AFC" w:rsidRPr="004E5563">
        <w:rPr>
          <w:rFonts w:ascii="Times New Roman" w:eastAsia="Times New Roman" w:hAnsi="Times New Roman"/>
          <w:bCs/>
          <w:sz w:val="24"/>
          <w:szCs w:val="24"/>
          <w:lang w:eastAsia="fr-FR"/>
        </w:rPr>
        <w:t>APC.</w:t>
      </w:r>
    </w:p>
    <w:p w:rsidR="00116D2A" w:rsidRPr="004E5563" w:rsidRDefault="00686AFC" w:rsidP="00381048">
      <w:pPr>
        <w:spacing w:before="120" w:after="0"/>
        <w:jc w:val="both"/>
        <w:rPr>
          <w:rFonts w:ascii="Times New Roman" w:eastAsia="Times New Roman" w:hAnsi="Times New Roman"/>
          <w:bCs/>
          <w:sz w:val="24"/>
          <w:szCs w:val="24"/>
          <w:lang w:eastAsia="fr-FR"/>
        </w:rPr>
      </w:pPr>
      <w:r w:rsidRPr="004E5563">
        <w:rPr>
          <w:rFonts w:ascii="Times New Roman" w:eastAsia="Times New Roman" w:hAnsi="Times New Roman"/>
          <w:bCs/>
          <w:sz w:val="24"/>
          <w:szCs w:val="24"/>
          <w:lang w:eastAsia="fr-FR"/>
        </w:rPr>
        <w:t xml:space="preserve">Au total, nous avons </w:t>
      </w:r>
      <w:r w:rsidR="00A94BED" w:rsidRPr="004E5563">
        <w:rPr>
          <w:rFonts w:ascii="Times New Roman" w:eastAsia="Times New Roman" w:hAnsi="Times New Roman"/>
          <w:bCs/>
          <w:sz w:val="24"/>
          <w:szCs w:val="24"/>
          <w:lang w:eastAsia="fr-FR"/>
        </w:rPr>
        <w:t xml:space="preserve">donc </w:t>
      </w:r>
      <w:r w:rsidRPr="004E5563">
        <w:rPr>
          <w:rFonts w:ascii="Times New Roman" w:eastAsia="Times New Roman" w:hAnsi="Times New Roman"/>
          <w:bCs/>
          <w:sz w:val="24"/>
          <w:szCs w:val="24"/>
          <w:lang w:eastAsia="fr-FR"/>
        </w:rPr>
        <w:t>exploré notre champ de recherche en utilisant deux portes d</w:t>
      </w:r>
      <w:r w:rsidR="00252006">
        <w:rPr>
          <w:rFonts w:ascii="Times New Roman" w:eastAsia="Times New Roman" w:hAnsi="Times New Roman"/>
          <w:bCs/>
          <w:sz w:val="24"/>
          <w:szCs w:val="24"/>
          <w:lang w:eastAsia="fr-FR"/>
        </w:rPr>
        <w:t>’</w:t>
      </w:r>
      <w:r w:rsidRPr="004E5563">
        <w:rPr>
          <w:rFonts w:ascii="Times New Roman" w:eastAsia="Times New Roman" w:hAnsi="Times New Roman"/>
          <w:bCs/>
          <w:sz w:val="24"/>
          <w:szCs w:val="24"/>
          <w:lang w:eastAsia="fr-FR"/>
        </w:rPr>
        <w:t>entrée : d</w:t>
      </w:r>
      <w:r w:rsidR="00252006">
        <w:rPr>
          <w:rFonts w:ascii="Times New Roman" w:eastAsia="Times New Roman" w:hAnsi="Times New Roman"/>
          <w:bCs/>
          <w:sz w:val="24"/>
          <w:szCs w:val="24"/>
          <w:lang w:eastAsia="fr-FR"/>
        </w:rPr>
        <w:t>’</w:t>
      </w:r>
      <w:r w:rsidRPr="004E5563">
        <w:rPr>
          <w:rFonts w:ascii="Times New Roman" w:eastAsia="Times New Roman" w:hAnsi="Times New Roman"/>
          <w:bCs/>
          <w:sz w:val="24"/>
          <w:szCs w:val="24"/>
          <w:lang w:eastAsia="fr-FR"/>
        </w:rPr>
        <w:t xml:space="preserve">une part, </w:t>
      </w:r>
      <w:r w:rsidR="00A45492" w:rsidRPr="004E5563">
        <w:rPr>
          <w:rFonts w:ascii="Times New Roman" w:eastAsia="Times New Roman" w:hAnsi="Times New Roman"/>
          <w:bCs/>
          <w:sz w:val="24"/>
          <w:szCs w:val="24"/>
          <w:lang w:eastAsia="fr-FR"/>
        </w:rPr>
        <w:t>une rencontre de différents acteurs impliqués dans l</w:t>
      </w:r>
      <w:r w:rsidR="00252006">
        <w:rPr>
          <w:rFonts w:ascii="Times New Roman" w:eastAsia="Times New Roman" w:hAnsi="Times New Roman"/>
          <w:bCs/>
          <w:sz w:val="24"/>
          <w:szCs w:val="24"/>
          <w:lang w:eastAsia="fr-FR"/>
        </w:rPr>
        <w:t>’</w:t>
      </w:r>
      <w:r w:rsidR="00A45492" w:rsidRPr="004E5563">
        <w:rPr>
          <w:rFonts w:ascii="Times New Roman" w:eastAsia="Times New Roman" w:hAnsi="Times New Roman"/>
          <w:bCs/>
          <w:sz w:val="24"/>
          <w:szCs w:val="24"/>
          <w:lang w:eastAsia="fr-FR"/>
        </w:rPr>
        <w:t>approche par co</w:t>
      </w:r>
      <w:r w:rsidR="00A45492" w:rsidRPr="004E5563">
        <w:rPr>
          <w:rFonts w:ascii="Times New Roman" w:eastAsia="Times New Roman" w:hAnsi="Times New Roman"/>
          <w:bCs/>
          <w:sz w:val="24"/>
          <w:szCs w:val="24"/>
          <w:lang w:eastAsia="fr-FR"/>
        </w:rPr>
        <w:t>m</w:t>
      </w:r>
      <w:r w:rsidR="00A45492" w:rsidRPr="004E5563">
        <w:rPr>
          <w:rFonts w:ascii="Times New Roman" w:eastAsia="Times New Roman" w:hAnsi="Times New Roman"/>
          <w:bCs/>
          <w:sz w:val="24"/>
          <w:szCs w:val="24"/>
          <w:lang w:eastAsia="fr-FR"/>
        </w:rPr>
        <w:t>pétences au Bénin et, d</w:t>
      </w:r>
      <w:r w:rsidR="00252006">
        <w:rPr>
          <w:rFonts w:ascii="Times New Roman" w:eastAsia="Times New Roman" w:hAnsi="Times New Roman"/>
          <w:bCs/>
          <w:sz w:val="24"/>
          <w:szCs w:val="24"/>
          <w:lang w:eastAsia="fr-FR"/>
        </w:rPr>
        <w:t>’</w:t>
      </w:r>
      <w:r w:rsidR="00A45492" w:rsidRPr="004E5563">
        <w:rPr>
          <w:rFonts w:ascii="Times New Roman" w:eastAsia="Times New Roman" w:hAnsi="Times New Roman"/>
          <w:bCs/>
          <w:sz w:val="24"/>
          <w:szCs w:val="24"/>
          <w:lang w:eastAsia="fr-FR"/>
        </w:rPr>
        <w:t xml:space="preserve">autre part, </w:t>
      </w:r>
      <w:r w:rsidRPr="004E5563">
        <w:rPr>
          <w:rFonts w:ascii="Times New Roman" w:eastAsia="Times New Roman" w:hAnsi="Times New Roman"/>
          <w:bCs/>
          <w:sz w:val="24"/>
          <w:szCs w:val="24"/>
          <w:lang w:eastAsia="fr-FR"/>
        </w:rPr>
        <w:t>un « zoom » sur l</w:t>
      </w:r>
      <w:r w:rsidR="00252006">
        <w:rPr>
          <w:rFonts w:ascii="Times New Roman" w:eastAsia="Times New Roman" w:hAnsi="Times New Roman"/>
          <w:bCs/>
          <w:sz w:val="24"/>
          <w:szCs w:val="24"/>
          <w:lang w:eastAsia="fr-FR"/>
        </w:rPr>
        <w:t>’</w:t>
      </w:r>
      <w:r w:rsidRPr="004E5563">
        <w:rPr>
          <w:rFonts w:ascii="Times New Roman" w:eastAsia="Times New Roman" w:hAnsi="Times New Roman"/>
          <w:bCs/>
          <w:sz w:val="24"/>
          <w:szCs w:val="24"/>
          <w:lang w:eastAsia="fr-FR"/>
        </w:rPr>
        <w:t xml:space="preserve">évaluation des compétences en français </w:t>
      </w:r>
      <w:r w:rsidR="00D56314">
        <w:rPr>
          <w:rFonts w:ascii="Times New Roman" w:eastAsia="Times New Roman" w:hAnsi="Times New Roman"/>
          <w:bCs/>
          <w:sz w:val="24"/>
          <w:szCs w:val="24"/>
          <w:lang w:eastAsia="fr-FR"/>
        </w:rPr>
        <w:t>écrit.</w:t>
      </w:r>
    </w:p>
    <w:p w:rsidR="00686AFC" w:rsidRPr="004E5563" w:rsidRDefault="00686AFC" w:rsidP="00381048">
      <w:pPr>
        <w:spacing w:before="120" w:after="0"/>
        <w:jc w:val="both"/>
        <w:rPr>
          <w:rFonts w:ascii="Times New Roman" w:eastAsia="Times New Roman" w:hAnsi="Times New Roman"/>
          <w:bCs/>
          <w:sz w:val="24"/>
          <w:szCs w:val="24"/>
          <w:lang w:eastAsia="fr-FR"/>
        </w:rPr>
      </w:pPr>
      <w:r w:rsidRPr="004E5563">
        <w:rPr>
          <w:rFonts w:ascii="Times New Roman" w:eastAsia="Times New Roman" w:hAnsi="Times New Roman"/>
          <w:bCs/>
          <w:sz w:val="24"/>
          <w:szCs w:val="24"/>
          <w:lang w:eastAsia="fr-FR"/>
        </w:rPr>
        <w:lastRenderedPageBreak/>
        <w:t xml:space="preserve">Nous nous sommes rendue sur des sites de correction des évaluations externes nationales à Porto-Novo. Nous avons </w:t>
      </w:r>
      <w:r w:rsidR="005B3B81">
        <w:rPr>
          <w:rFonts w:ascii="Times New Roman" w:eastAsia="Times New Roman" w:hAnsi="Times New Roman"/>
          <w:bCs/>
          <w:sz w:val="24"/>
          <w:szCs w:val="24"/>
          <w:lang w:eastAsia="fr-FR"/>
        </w:rPr>
        <w:t xml:space="preserve">aussi </w:t>
      </w:r>
      <w:r w:rsidRPr="004E5563">
        <w:rPr>
          <w:rFonts w:ascii="Times New Roman" w:eastAsia="Times New Roman" w:hAnsi="Times New Roman"/>
          <w:bCs/>
          <w:sz w:val="24"/>
          <w:szCs w:val="24"/>
          <w:lang w:eastAsia="fr-FR"/>
        </w:rPr>
        <w:t>observé le déroulement de l</w:t>
      </w:r>
      <w:r w:rsidR="00252006">
        <w:rPr>
          <w:rFonts w:ascii="Times New Roman" w:eastAsia="Times New Roman" w:hAnsi="Times New Roman"/>
          <w:bCs/>
          <w:sz w:val="24"/>
          <w:szCs w:val="24"/>
          <w:lang w:eastAsia="fr-FR"/>
        </w:rPr>
        <w:t>’</w:t>
      </w:r>
      <w:r w:rsidRPr="004E5563">
        <w:rPr>
          <w:rFonts w:ascii="Times New Roman" w:eastAsia="Times New Roman" w:hAnsi="Times New Roman"/>
          <w:bCs/>
          <w:sz w:val="24"/>
          <w:szCs w:val="24"/>
          <w:lang w:eastAsia="fr-FR"/>
        </w:rPr>
        <w:t>opération de correction et avons recorrigé des copies de français de BEPC et de Bac en 2010, 2011 et 2012. Il s</w:t>
      </w:r>
      <w:r w:rsidR="00252006">
        <w:rPr>
          <w:rFonts w:ascii="Times New Roman" w:eastAsia="Times New Roman" w:hAnsi="Times New Roman"/>
          <w:bCs/>
          <w:sz w:val="24"/>
          <w:szCs w:val="24"/>
          <w:lang w:eastAsia="fr-FR"/>
        </w:rPr>
        <w:t>’</w:t>
      </w:r>
      <w:r w:rsidRPr="004E5563">
        <w:rPr>
          <w:rFonts w:ascii="Times New Roman" w:eastAsia="Times New Roman" w:hAnsi="Times New Roman"/>
          <w:bCs/>
          <w:sz w:val="24"/>
          <w:szCs w:val="24"/>
          <w:lang w:eastAsia="fr-FR"/>
        </w:rPr>
        <w:t xml:space="preserve">agit dans un premier temps de la recorrection de 150 copies </w:t>
      </w:r>
      <w:r w:rsidR="009B64CF" w:rsidRPr="004E5563">
        <w:rPr>
          <w:rFonts w:ascii="Times New Roman" w:eastAsia="Times New Roman" w:hAnsi="Times New Roman"/>
          <w:bCs/>
          <w:sz w:val="24"/>
          <w:szCs w:val="24"/>
          <w:lang w:eastAsia="fr-FR"/>
        </w:rPr>
        <w:t xml:space="preserve">d </w:t>
      </w:r>
      <w:r w:rsidRPr="004E5563">
        <w:rPr>
          <w:rFonts w:ascii="Times New Roman" w:eastAsia="Times New Roman" w:hAnsi="Times New Roman"/>
          <w:bCs/>
          <w:sz w:val="24"/>
          <w:szCs w:val="24"/>
          <w:lang w:eastAsia="fr-FR"/>
        </w:rPr>
        <w:t xml:space="preserve">Bac PI en 2010 ; de la recorrection de 140 copies </w:t>
      </w:r>
      <w:r w:rsidR="009B64CF" w:rsidRPr="004E5563">
        <w:rPr>
          <w:rFonts w:ascii="Times New Roman" w:eastAsia="Times New Roman" w:hAnsi="Times New Roman"/>
          <w:bCs/>
          <w:sz w:val="24"/>
          <w:szCs w:val="24"/>
          <w:lang w:eastAsia="fr-FR"/>
        </w:rPr>
        <w:t xml:space="preserve">de </w:t>
      </w:r>
      <w:r w:rsidRPr="004E5563">
        <w:rPr>
          <w:rFonts w:ascii="Times New Roman" w:eastAsia="Times New Roman" w:hAnsi="Times New Roman"/>
          <w:bCs/>
          <w:sz w:val="24"/>
          <w:szCs w:val="24"/>
          <w:lang w:eastAsia="fr-FR"/>
        </w:rPr>
        <w:t xml:space="preserve">Bac APC en 2011 ; de la recorrection de 165 copies </w:t>
      </w:r>
      <w:r w:rsidR="009B64CF" w:rsidRPr="004E5563">
        <w:rPr>
          <w:rFonts w:ascii="Times New Roman" w:eastAsia="Times New Roman" w:hAnsi="Times New Roman"/>
          <w:bCs/>
          <w:sz w:val="24"/>
          <w:szCs w:val="24"/>
          <w:lang w:eastAsia="fr-FR"/>
        </w:rPr>
        <w:t xml:space="preserve">de </w:t>
      </w:r>
      <w:r w:rsidRPr="004E5563">
        <w:rPr>
          <w:rFonts w:ascii="Times New Roman" w:eastAsia="Times New Roman" w:hAnsi="Times New Roman"/>
          <w:bCs/>
          <w:sz w:val="24"/>
          <w:szCs w:val="24"/>
          <w:lang w:eastAsia="fr-FR"/>
        </w:rPr>
        <w:t xml:space="preserve">Bac APC en 2012. Pour ce qui concerne le BEPC, de la recorrection de 138 copies </w:t>
      </w:r>
      <w:r w:rsidR="009B64CF" w:rsidRPr="004E5563">
        <w:rPr>
          <w:rFonts w:ascii="Times New Roman" w:eastAsia="Times New Roman" w:hAnsi="Times New Roman"/>
          <w:bCs/>
          <w:sz w:val="24"/>
          <w:szCs w:val="24"/>
          <w:lang w:eastAsia="fr-FR"/>
        </w:rPr>
        <w:t xml:space="preserve">de </w:t>
      </w:r>
      <w:r w:rsidRPr="004E5563">
        <w:rPr>
          <w:rFonts w:ascii="Times New Roman" w:eastAsia="Times New Roman" w:hAnsi="Times New Roman"/>
          <w:bCs/>
          <w:sz w:val="24"/>
          <w:szCs w:val="24"/>
          <w:lang w:eastAsia="fr-FR"/>
        </w:rPr>
        <w:t>BEPC APC en 2010 ; de la reco</w:t>
      </w:r>
      <w:r w:rsidRPr="004E5563">
        <w:rPr>
          <w:rFonts w:ascii="Times New Roman" w:eastAsia="Times New Roman" w:hAnsi="Times New Roman"/>
          <w:bCs/>
          <w:sz w:val="24"/>
          <w:szCs w:val="24"/>
          <w:lang w:eastAsia="fr-FR"/>
        </w:rPr>
        <w:t>r</w:t>
      </w:r>
      <w:r w:rsidRPr="004E5563">
        <w:rPr>
          <w:rFonts w:ascii="Times New Roman" w:eastAsia="Times New Roman" w:hAnsi="Times New Roman"/>
          <w:bCs/>
          <w:sz w:val="24"/>
          <w:szCs w:val="24"/>
          <w:lang w:eastAsia="fr-FR"/>
        </w:rPr>
        <w:t xml:space="preserve">rection de 140 copies </w:t>
      </w:r>
      <w:r w:rsidR="009B64CF" w:rsidRPr="004E5563">
        <w:rPr>
          <w:rFonts w:ascii="Times New Roman" w:eastAsia="Times New Roman" w:hAnsi="Times New Roman"/>
          <w:bCs/>
          <w:sz w:val="24"/>
          <w:szCs w:val="24"/>
          <w:lang w:eastAsia="fr-FR"/>
        </w:rPr>
        <w:t xml:space="preserve">de </w:t>
      </w:r>
      <w:r w:rsidRPr="004E5563">
        <w:rPr>
          <w:rFonts w:ascii="Times New Roman" w:eastAsia="Times New Roman" w:hAnsi="Times New Roman"/>
          <w:bCs/>
          <w:sz w:val="24"/>
          <w:szCs w:val="24"/>
          <w:lang w:eastAsia="fr-FR"/>
        </w:rPr>
        <w:t>BEPC A</w:t>
      </w:r>
      <w:r w:rsidR="005B3B81">
        <w:rPr>
          <w:rFonts w:ascii="Times New Roman" w:eastAsia="Times New Roman" w:hAnsi="Times New Roman"/>
          <w:bCs/>
          <w:sz w:val="24"/>
          <w:szCs w:val="24"/>
          <w:lang w:eastAsia="fr-FR"/>
        </w:rPr>
        <w:t>PC en 2011</w:t>
      </w:r>
      <w:r w:rsidRPr="004E5563">
        <w:rPr>
          <w:rFonts w:ascii="Times New Roman" w:eastAsia="Times New Roman" w:hAnsi="Times New Roman"/>
          <w:bCs/>
          <w:sz w:val="24"/>
          <w:szCs w:val="24"/>
          <w:lang w:eastAsia="fr-FR"/>
        </w:rPr>
        <w:t xml:space="preserve"> et de le recorrection de 139 copies </w:t>
      </w:r>
      <w:r w:rsidR="009B64CF" w:rsidRPr="004E5563">
        <w:rPr>
          <w:rFonts w:ascii="Times New Roman" w:eastAsia="Times New Roman" w:hAnsi="Times New Roman"/>
          <w:bCs/>
          <w:sz w:val="24"/>
          <w:szCs w:val="24"/>
          <w:lang w:eastAsia="fr-FR"/>
        </w:rPr>
        <w:t xml:space="preserve">de </w:t>
      </w:r>
      <w:r w:rsidRPr="004E5563">
        <w:rPr>
          <w:rFonts w:ascii="Times New Roman" w:eastAsia="Times New Roman" w:hAnsi="Times New Roman"/>
          <w:bCs/>
          <w:sz w:val="24"/>
          <w:szCs w:val="24"/>
          <w:lang w:eastAsia="fr-FR"/>
        </w:rPr>
        <w:t>BEPC APC en 2012.</w:t>
      </w:r>
    </w:p>
    <w:p w:rsidR="00686AFC" w:rsidRPr="004E5563" w:rsidRDefault="00686AFC" w:rsidP="00381048">
      <w:pPr>
        <w:spacing w:before="120" w:after="0"/>
        <w:jc w:val="both"/>
        <w:rPr>
          <w:rFonts w:ascii="Times New Roman" w:eastAsia="Times New Roman" w:hAnsi="Times New Roman"/>
          <w:bCs/>
          <w:sz w:val="24"/>
          <w:szCs w:val="24"/>
          <w:lang w:eastAsia="fr-FR"/>
        </w:rPr>
      </w:pPr>
      <w:r w:rsidRPr="004E5563">
        <w:rPr>
          <w:rFonts w:ascii="Times New Roman" w:eastAsia="Times New Roman" w:hAnsi="Times New Roman"/>
          <w:bCs/>
          <w:sz w:val="24"/>
          <w:szCs w:val="24"/>
          <w:lang w:eastAsia="fr-FR"/>
        </w:rPr>
        <w:t>A ce niveau, une série d</w:t>
      </w:r>
      <w:r w:rsidR="00252006">
        <w:rPr>
          <w:rFonts w:ascii="Times New Roman" w:eastAsia="Times New Roman" w:hAnsi="Times New Roman"/>
          <w:bCs/>
          <w:sz w:val="24"/>
          <w:szCs w:val="24"/>
          <w:lang w:eastAsia="fr-FR"/>
        </w:rPr>
        <w:t>’</w:t>
      </w:r>
      <w:r w:rsidRPr="004E5563">
        <w:rPr>
          <w:rFonts w:ascii="Times New Roman" w:eastAsia="Times New Roman" w:hAnsi="Times New Roman"/>
          <w:bCs/>
          <w:sz w:val="24"/>
          <w:szCs w:val="24"/>
          <w:lang w:eastAsia="fr-FR"/>
        </w:rPr>
        <w:t>indicateurs ont été calculés pour décrire les évaluations portées sur ces échantillons de copies de ces deux évaluations externes (BEPC et Bac) : distributions, indices de tendance centrale et de dispersion, et apprécier le degré de concordance entre les correcteurs de ces évaluations, les contrôleurs des évaluations portées et nous-même, en tant que re-correcteur de mêmes copies (écarts entre les notes de niveau de signification statistique des différences). Ces traitements interrogent l</w:t>
      </w:r>
      <w:r w:rsidR="00252006">
        <w:rPr>
          <w:rFonts w:ascii="Times New Roman" w:eastAsia="Times New Roman" w:hAnsi="Times New Roman"/>
          <w:bCs/>
          <w:sz w:val="24"/>
          <w:szCs w:val="24"/>
          <w:lang w:eastAsia="fr-FR"/>
        </w:rPr>
        <w:t>’</w:t>
      </w:r>
      <w:r w:rsidRPr="004E5563">
        <w:rPr>
          <w:rFonts w:ascii="Times New Roman" w:eastAsia="Times New Roman" w:hAnsi="Times New Roman"/>
          <w:bCs/>
          <w:sz w:val="24"/>
          <w:szCs w:val="24"/>
          <w:lang w:eastAsia="fr-FR"/>
        </w:rPr>
        <w:t>objectivité des évaluations menées lors des examens de BEPC et de Bac en 2010, 2011 et 2012.</w:t>
      </w:r>
    </w:p>
    <w:p w:rsidR="00686AFC" w:rsidRPr="004E5563" w:rsidRDefault="00686AFC" w:rsidP="00381048">
      <w:pPr>
        <w:spacing w:before="120" w:after="0"/>
        <w:jc w:val="both"/>
        <w:rPr>
          <w:rFonts w:ascii="Times New Roman" w:eastAsia="Times New Roman" w:hAnsi="Times New Roman"/>
          <w:bCs/>
          <w:sz w:val="24"/>
          <w:szCs w:val="24"/>
          <w:lang w:eastAsia="fr-FR"/>
        </w:rPr>
      </w:pPr>
      <w:r w:rsidRPr="004E5563">
        <w:rPr>
          <w:rFonts w:ascii="Times New Roman" w:eastAsia="Times New Roman" w:hAnsi="Times New Roman"/>
          <w:bCs/>
          <w:sz w:val="24"/>
          <w:szCs w:val="24"/>
          <w:lang w:eastAsia="fr-FR"/>
        </w:rPr>
        <w:t>En parallèle, nous analysons la validité conceptuelle des épreuves proposées aux élèves lors du BEPC et du Bac et qui sont censées mesurer des compétences en français. Nous analysons aussi la validité conceptuelle des critères d</w:t>
      </w:r>
      <w:r w:rsidR="00252006">
        <w:rPr>
          <w:rFonts w:ascii="Times New Roman" w:eastAsia="Times New Roman" w:hAnsi="Times New Roman"/>
          <w:bCs/>
          <w:sz w:val="24"/>
          <w:szCs w:val="24"/>
          <w:lang w:eastAsia="fr-FR"/>
        </w:rPr>
        <w:t>’</w:t>
      </w:r>
      <w:r w:rsidRPr="004E5563">
        <w:rPr>
          <w:rFonts w:ascii="Times New Roman" w:eastAsia="Times New Roman" w:hAnsi="Times New Roman"/>
          <w:bCs/>
          <w:sz w:val="24"/>
          <w:szCs w:val="24"/>
          <w:lang w:eastAsia="fr-FR"/>
        </w:rPr>
        <w:t>évaluation proposés aux correcteurs, ainsi que des corrigés-types rédigés pour les aider dans leur tâche, de même que leur capacité à améliorer l</w:t>
      </w:r>
      <w:r w:rsidR="00252006">
        <w:rPr>
          <w:rFonts w:ascii="Times New Roman" w:eastAsia="Times New Roman" w:hAnsi="Times New Roman"/>
          <w:bCs/>
          <w:sz w:val="24"/>
          <w:szCs w:val="24"/>
          <w:lang w:eastAsia="fr-FR"/>
        </w:rPr>
        <w:t>’</w:t>
      </w:r>
      <w:r w:rsidRPr="004E5563">
        <w:rPr>
          <w:rFonts w:ascii="Times New Roman" w:eastAsia="Times New Roman" w:hAnsi="Times New Roman"/>
          <w:bCs/>
          <w:sz w:val="24"/>
          <w:szCs w:val="24"/>
          <w:lang w:eastAsia="fr-FR"/>
        </w:rPr>
        <w:t>objectivité des notes. Nous analysons enfin les sources potentielles de renforcement des in</w:t>
      </w:r>
      <w:r w:rsidRPr="004E5563">
        <w:rPr>
          <w:rFonts w:ascii="Times New Roman" w:eastAsia="Times New Roman" w:hAnsi="Times New Roman"/>
          <w:bCs/>
          <w:sz w:val="24"/>
          <w:szCs w:val="24"/>
          <w:lang w:eastAsia="fr-FR"/>
        </w:rPr>
        <w:t>é</w:t>
      </w:r>
      <w:r w:rsidRPr="004E5563">
        <w:rPr>
          <w:rFonts w:ascii="Times New Roman" w:eastAsia="Times New Roman" w:hAnsi="Times New Roman"/>
          <w:bCs/>
          <w:sz w:val="24"/>
          <w:szCs w:val="24"/>
          <w:lang w:eastAsia="fr-FR"/>
        </w:rPr>
        <w:t>galités entre élèves face aux situations d</w:t>
      </w:r>
      <w:r w:rsidR="00252006">
        <w:rPr>
          <w:rFonts w:ascii="Times New Roman" w:eastAsia="Times New Roman" w:hAnsi="Times New Roman"/>
          <w:bCs/>
          <w:sz w:val="24"/>
          <w:szCs w:val="24"/>
          <w:lang w:eastAsia="fr-FR"/>
        </w:rPr>
        <w:t>’</w:t>
      </w:r>
      <w:r w:rsidRPr="004E5563">
        <w:rPr>
          <w:rFonts w:ascii="Times New Roman" w:eastAsia="Times New Roman" w:hAnsi="Times New Roman"/>
          <w:bCs/>
          <w:sz w:val="24"/>
          <w:szCs w:val="24"/>
          <w:lang w:eastAsia="fr-FR"/>
        </w:rPr>
        <w:t>évaluation qui leur sont proposées (analyse des sujets et rédaction des consignes de lecture, de communication écrite, de dissertation, de contraction de texte et de commentaire composé au BEPC et au Bac 2010, 2011 et 2012)</w:t>
      </w:r>
    </w:p>
    <w:p w:rsidR="00F301CD" w:rsidRDefault="00F301CD" w:rsidP="00381048">
      <w:pPr>
        <w:spacing w:before="120" w:after="0"/>
        <w:jc w:val="both"/>
        <w:rPr>
          <w:rFonts w:ascii="Times New Roman" w:eastAsia="Times New Roman" w:hAnsi="Times New Roman"/>
          <w:b/>
          <w:bCs/>
          <w:sz w:val="24"/>
          <w:szCs w:val="24"/>
          <w:highlight w:val="lightGray"/>
          <w:lang w:eastAsia="fr-FR"/>
        </w:rPr>
      </w:pPr>
    </w:p>
    <w:p w:rsidR="00252006" w:rsidRPr="00F301CD" w:rsidRDefault="00252006" w:rsidP="00381048">
      <w:pPr>
        <w:spacing w:before="120" w:after="0"/>
        <w:jc w:val="both"/>
        <w:rPr>
          <w:rFonts w:ascii="Times New Roman" w:eastAsia="Times New Roman" w:hAnsi="Times New Roman"/>
          <w:b/>
          <w:bCs/>
          <w:sz w:val="24"/>
          <w:szCs w:val="24"/>
          <w:highlight w:val="lightGray"/>
          <w:lang w:eastAsia="fr-FR"/>
        </w:rPr>
      </w:pPr>
    </w:p>
    <w:p w:rsidR="00686AFC" w:rsidRPr="003E7B35" w:rsidRDefault="00252006" w:rsidP="00381048">
      <w:pPr>
        <w:spacing w:before="120" w:after="0"/>
        <w:jc w:val="both"/>
        <w:rPr>
          <w:rFonts w:ascii="Times New Roman" w:eastAsia="Times New Roman" w:hAnsi="Times New Roman"/>
          <w:b/>
          <w:bCs/>
          <w:sz w:val="36"/>
          <w:szCs w:val="36"/>
          <w:lang w:eastAsia="fr-FR"/>
        </w:rPr>
      </w:pPr>
      <w:r w:rsidRPr="003E7B35">
        <w:rPr>
          <w:rFonts w:ascii="Times New Roman" w:eastAsia="Times New Roman" w:hAnsi="Times New Roman"/>
          <w:b/>
          <w:bCs/>
          <w:sz w:val="36"/>
          <w:szCs w:val="36"/>
          <w:lang w:eastAsia="fr-FR"/>
        </w:rPr>
        <w:t>2.- L</w:t>
      </w:r>
      <w:r w:rsidR="00686AFC" w:rsidRPr="003E7B35">
        <w:rPr>
          <w:rFonts w:ascii="Times New Roman" w:eastAsia="Times New Roman" w:hAnsi="Times New Roman"/>
          <w:b/>
          <w:bCs/>
          <w:sz w:val="36"/>
          <w:szCs w:val="36"/>
          <w:lang w:eastAsia="fr-FR"/>
        </w:rPr>
        <w:t>a rencontre de quelques acteurs : population cible et échantillonnage</w:t>
      </w:r>
    </w:p>
    <w:p w:rsidR="005B3B81" w:rsidRDefault="005B3B81" w:rsidP="00381048">
      <w:pPr>
        <w:spacing w:before="120" w:after="0"/>
        <w:jc w:val="both"/>
        <w:rPr>
          <w:rFonts w:ascii="Times New Roman" w:eastAsia="Times New Roman" w:hAnsi="Times New Roman"/>
          <w:b/>
          <w:bCs/>
          <w:sz w:val="24"/>
          <w:szCs w:val="24"/>
          <w:lang w:eastAsia="fr-FR"/>
        </w:rPr>
      </w:pPr>
    </w:p>
    <w:p w:rsidR="00686AFC" w:rsidRPr="003E7B35" w:rsidRDefault="00252006" w:rsidP="00381048">
      <w:pPr>
        <w:spacing w:before="120" w:after="0"/>
        <w:jc w:val="both"/>
        <w:rPr>
          <w:rFonts w:ascii="Times New Roman" w:eastAsia="Times New Roman" w:hAnsi="Times New Roman"/>
          <w:b/>
          <w:bCs/>
          <w:sz w:val="32"/>
          <w:szCs w:val="32"/>
          <w:lang w:eastAsia="fr-FR"/>
        </w:rPr>
      </w:pPr>
      <w:r w:rsidRPr="003E7B35">
        <w:rPr>
          <w:rFonts w:ascii="Times New Roman" w:eastAsia="Times New Roman" w:hAnsi="Times New Roman"/>
          <w:b/>
          <w:bCs/>
          <w:sz w:val="32"/>
          <w:szCs w:val="32"/>
          <w:lang w:eastAsia="fr-FR"/>
        </w:rPr>
        <w:t xml:space="preserve">2.1.- </w:t>
      </w:r>
      <w:r w:rsidR="00686AFC" w:rsidRPr="003E7B35">
        <w:rPr>
          <w:rFonts w:ascii="Times New Roman" w:eastAsia="Times New Roman" w:hAnsi="Times New Roman"/>
          <w:b/>
          <w:bCs/>
          <w:sz w:val="32"/>
          <w:szCs w:val="32"/>
          <w:lang w:eastAsia="fr-FR"/>
        </w:rPr>
        <w:t>Population cible</w:t>
      </w:r>
    </w:p>
    <w:p w:rsidR="00252006" w:rsidRDefault="00252006" w:rsidP="00381048">
      <w:pPr>
        <w:pStyle w:val="Commentaire"/>
        <w:spacing w:before="120" w:after="0" w:line="276" w:lineRule="auto"/>
        <w:jc w:val="both"/>
        <w:rPr>
          <w:rFonts w:ascii="Times New Roman" w:eastAsia="Times New Roman" w:hAnsi="Times New Roman"/>
          <w:sz w:val="24"/>
          <w:szCs w:val="24"/>
          <w:lang w:eastAsia="fr-FR"/>
        </w:rPr>
      </w:pPr>
    </w:p>
    <w:p w:rsidR="00686AFC" w:rsidRPr="004E5563" w:rsidRDefault="00686AFC" w:rsidP="00381048">
      <w:pPr>
        <w:pStyle w:val="Commentaire"/>
        <w:spacing w:before="120" w:after="0" w:line="276" w:lineRule="auto"/>
        <w:jc w:val="both"/>
        <w:rPr>
          <w:rFonts w:ascii="Times New Roman" w:eastAsia="Times New Roman" w:hAnsi="Times New Roman"/>
          <w:sz w:val="24"/>
          <w:szCs w:val="24"/>
          <w:lang w:eastAsia="fr-FR"/>
        </w:rPr>
      </w:pPr>
      <w:r w:rsidRPr="004E5563">
        <w:rPr>
          <w:rFonts w:ascii="Times New Roman" w:eastAsia="Times New Roman" w:hAnsi="Times New Roman"/>
          <w:sz w:val="24"/>
          <w:szCs w:val="24"/>
          <w:lang w:eastAsia="fr-FR"/>
        </w:rPr>
        <w:t>La population cible qui concerne cette recherche est constituée de divers animateurs du sy</w:t>
      </w:r>
      <w:r w:rsidRPr="004E5563">
        <w:rPr>
          <w:rFonts w:ascii="Times New Roman" w:eastAsia="Times New Roman" w:hAnsi="Times New Roman"/>
          <w:sz w:val="24"/>
          <w:szCs w:val="24"/>
          <w:lang w:eastAsia="fr-FR"/>
        </w:rPr>
        <w:t>s</w:t>
      </w:r>
      <w:r w:rsidRPr="004E5563">
        <w:rPr>
          <w:rFonts w:ascii="Times New Roman" w:eastAsia="Times New Roman" w:hAnsi="Times New Roman"/>
          <w:sz w:val="24"/>
          <w:szCs w:val="24"/>
          <w:lang w:eastAsia="fr-FR"/>
        </w:rPr>
        <w:t>tème éducatif béninois. Il s</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agit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une part des enseignants de français pris indépendamment de leur statut (Agents Permanents de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Etat, Agents Contractuel</w:t>
      </w:r>
      <w:r w:rsidR="000907DE">
        <w:rPr>
          <w:rFonts w:ascii="Times New Roman" w:eastAsia="Times New Roman" w:hAnsi="Times New Roman"/>
          <w:sz w:val="24"/>
          <w:szCs w:val="24"/>
          <w:lang w:eastAsia="fr-FR"/>
        </w:rPr>
        <w:t>s</w:t>
      </w:r>
      <w:r w:rsidRPr="004E5563">
        <w:rPr>
          <w:rFonts w:ascii="Times New Roman" w:eastAsia="Times New Roman" w:hAnsi="Times New Roman"/>
          <w:sz w:val="24"/>
          <w:szCs w:val="24"/>
          <w:lang w:eastAsia="fr-FR"/>
        </w:rPr>
        <w:t xml:space="preserve"> de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Etat, Vacataires, Reve</w:t>
      </w:r>
      <w:r w:rsidRPr="004E5563">
        <w:rPr>
          <w:rFonts w:ascii="Times New Roman" w:eastAsia="Times New Roman" w:hAnsi="Times New Roman"/>
          <w:sz w:val="24"/>
          <w:szCs w:val="24"/>
          <w:lang w:eastAsia="fr-FR"/>
        </w:rPr>
        <w:t>r</w:t>
      </w:r>
      <w:r w:rsidRPr="004E5563">
        <w:rPr>
          <w:rFonts w:ascii="Times New Roman" w:eastAsia="Times New Roman" w:hAnsi="Times New Roman"/>
          <w:sz w:val="24"/>
          <w:szCs w:val="24"/>
          <w:lang w:eastAsia="fr-FR"/>
        </w:rPr>
        <w:t>sés contractuels de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Etat, etc.) et des inspecteurs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enseignement du second degré</w:t>
      </w:r>
      <w:r w:rsidRPr="004E5563">
        <w:rPr>
          <w:rStyle w:val="Appelnotedebasdep"/>
          <w:rFonts w:ascii="Times New Roman" w:eastAsia="Times New Roman" w:hAnsi="Times New Roman"/>
          <w:sz w:val="24"/>
          <w:szCs w:val="24"/>
          <w:lang w:eastAsia="fr-FR"/>
        </w:rPr>
        <w:footnoteReference w:id="83"/>
      </w:r>
      <w:r w:rsidRPr="004E5563">
        <w:rPr>
          <w:rFonts w:ascii="Times New Roman" w:eastAsia="Times New Roman" w:hAnsi="Times New Roman"/>
          <w:sz w:val="24"/>
          <w:szCs w:val="24"/>
          <w:lang w:eastAsia="fr-FR"/>
        </w:rPr>
        <w:t xml:space="preserve"> et,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 xml:space="preserve">autre part, des élèves des classes de troisième et de terminale. Ces différents acteurs ont été </w:t>
      </w:r>
      <w:r w:rsidRPr="004E5563">
        <w:rPr>
          <w:rFonts w:ascii="Times New Roman" w:eastAsia="Times New Roman" w:hAnsi="Times New Roman"/>
          <w:sz w:val="24"/>
          <w:szCs w:val="24"/>
          <w:lang w:eastAsia="fr-FR"/>
        </w:rPr>
        <w:lastRenderedPageBreak/>
        <w:t>choisis du fait qu</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ils sont directement impliqués dans la mise en œuvre de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APC. Etant donné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impossibilité de cerner entièrement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effectif de tous les acteurs concernés par la problém</w:t>
      </w:r>
      <w:r w:rsidRPr="004E5563">
        <w:rPr>
          <w:rFonts w:ascii="Times New Roman" w:eastAsia="Times New Roman" w:hAnsi="Times New Roman"/>
          <w:sz w:val="24"/>
          <w:szCs w:val="24"/>
          <w:lang w:eastAsia="fr-FR"/>
        </w:rPr>
        <w:t>a</w:t>
      </w:r>
      <w:r w:rsidRPr="004E5563">
        <w:rPr>
          <w:rFonts w:ascii="Times New Roman" w:eastAsia="Times New Roman" w:hAnsi="Times New Roman"/>
          <w:sz w:val="24"/>
          <w:szCs w:val="24"/>
          <w:lang w:eastAsia="fr-FR"/>
        </w:rPr>
        <w:t>tique investiguée sur toute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étendue du territoire, et au regard des exigences temporelles et financières considérables qui seraient induites par une étude sur un espace empirique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investigation aussi vaste, nous avons procédé à un échan</w:t>
      </w:r>
      <w:r w:rsidR="0086030D" w:rsidRPr="004E5563">
        <w:rPr>
          <w:rFonts w:ascii="Times New Roman" w:eastAsia="Times New Roman" w:hAnsi="Times New Roman"/>
          <w:sz w:val="24"/>
          <w:szCs w:val="24"/>
          <w:lang w:eastAsia="fr-FR"/>
        </w:rPr>
        <w:t>tillonnage en plusieurs phases.</w:t>
      </w:r>
    </w:p>
    <w:p w:rsidR="00F301CD" w:rsidRDefault="00F301CD" w:rsidP="00381048">
      <w:pPr>
        <w:spacing w:before="120" w:after="0"/>
        <w:jc w:val="both"/>
        <w:rPr>
          <w:rFonts w:ascii="Times New Roman" w:eastAsia="Times New Roman" w:hAnsi="Times New Roman"/>
          <w:b/>
          <w:bCs/>
          <w:sz w:val="24"/>
          <w:szCs w:val="24"/>
          <w:highlight w:val="lightGray"/>
          <w:lang w:eastAsia="fr-FR"/>
        </w:rPr>
      </w:pPr>
    </w:p>
    <w:p w:rsidR="00252006" w:rsidRDefault="00252006" w:rsidP="00381048">
      <w:pPr>
        <w:spacing w:before="120" w:after="0"/>
        <w:jc w:val="both"/>
        <w:rPr>
          <w:rFonts w:ascii="Times New Roman" w:eastAsia="Times New Roman" w:hAnsi="Times New Roman"/>
          <w:b/>
          <w:bCs/>
          <w:sz w:val="24"/>
          <w:szCs w:val="24"/>
          <w:highlight w:val="lightGray"/>
          <w:lang w:eastAsia="fr-FR"/>
        </w:rPr>
      </w:pPr>
    </w:p>
    <w:p w:rsidR="00686AFC" w:rsidRPr="003E7B35" w:rsidRDefault="00252006" w:rsidP="00381048">
      <w:pPr>
        <w:spacing w:before="120" w:after="0"/>
        <w:jc w:val="both"/>
        <w:rPr>
          <w:rFonts w:ascii="Times New Roman" w:eastAsia="Times New Roman" w:hAnsi="Times New Roman"/>
          <w:b/>
          <w:bCs/>
          <w:sz w:val="32"/>
          <w:szCs w:val="32"/>
          <w:lang w:eastAsia="fr-FR"/>
        </w:rPr>
      </w:pPr>
      <w:r w:rsidRPr="003E7B35">
        <w:rPr>
          <w:rFonts w:ascii="Times New Roman" w:eastAsia="Times New Roman" w:hAnsi="Times New Roman"/>
          <w:b/>
          <w:bCs/>
          <w:sz w:val="32"/>
          <w:szCs w:val="32"/>
          <w:lang w:eastAsia="fr-FR"/>
        </w:rPr>
        <w:t xml:space="preserve">2.2.- </w:t>
      </w:r>
      <w:r w:rsidR="00686AFC" w:rsidRPr="003E7B35">
        <w:rPr>
          <w:rFonts w:ascii="Times New Roman" w:eastAsia="Times New Roman" w:hAnsi="Times New Roman"/>
          <w:b/>
          <w:bCs/>
          <w:sz w:val="32"/>
          <w:szCs w:val="32"/>
          <w:lang w:eastAsia="fr-FR"/>
        </w:rPr>
        <w:t>Echantillonnage</w:t>
      </w:r>
    </w:p>
    <w:p w:rsidR="00252006" w:rsidRDefault="00252006" w:rsidP="00381048">
      <w:pPr>
        <w:spacing w:before="120" w:after="0"/>
        <w:jc w:val="both"/>
        <w:rPr>
          <w:rFonts w:ascii="Times New Roman" w:eastAsia="Times New Roman" w:hAnsi="Times New Roman"/>
          <w:sz w:val="24"/>
          <w:szCs w:val="24"/>
          <w:lang w:eastAsia="fr-FR"/>
        </w:rPr>
      </w:pPr>
    </w:p>
    <w:p w:rsidR="00686AFC" w:rsidRPr="004E5563" w:rsidRDefault="00686AFC" w:rsidP="00381048">
      <w:pPr>
        <w:spacing w:before="120" w:after="0"/>
        <w:jc w:val="both"/>
        <w:rPr>
          <w:rFonts w:ascii="Times New Roman" w:eastAsia="Times New Roman" w:hAnsi="Times New Roman"/>
          <w:sz w:val="24"/>
          <w:szCs w:val="24"/>
          <w:lang w:eastAsia="fr-FR"/>
        </w:rPr>
      </w:pPr>
      <w:r w:rsidRPr="004E5563">
        <w:rPr>
          <w:rFonts w:ascii="Times New Roman" w:eastAsia="Times New Roman" w:hAnsi="Times New Roman"/>
          <w:sz w:val="24"/>
          <w:szCs w:val="24"/>
          <w:lang w:eastAsia="fr-FR"/>
        </w:rPr>
        <w:t>Selon F. M. Fortin (1996)</w:t>
      </w:r>
      <w:r w:rsidRPr="004E5563">
        <w:rPr>
          <w:rStyle w:val="Appelnotedebasdep"/>
          <w:rFonts w:ascii="Times New Roman" w:eastAsia="Times New Roman" w:hAnsi="Times New Roman"/>
          <w:sz w:val="24"/>
          <w:szCs w:val="24"/>
          <w:lang w:eastAsia="fr-FR"/>
        </w:rPr>
        <w:footnoteReference w:id="84"/>
      </w:r>
      <w:r w:rsidRPr="004E5563">
        <w:rPr>
          <w:rFonts w:ascii="Times New Roman" w:eastAsia="Times New Roman" w:hAnsi="Times New Roman"/>
          <w:sz w:val="24"/>
          <w:szCs w:val="24"/>
          <w:lang w:eastAsia="fr-FR"/>
        </w:rPr>
        <w:t xml:space="preserv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échantillonnage représente un ensemble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opérations consistant à choisir un groupe de sujets ou tout autre élément représentatif de la population étudiée. Les techniques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échantillonnage ont généralement pour objet le choix dans une population mère définie que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on veut décrire,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un certain nombre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unités qui doivent présenter les mêmes caractéristiques qu</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elle (Baker cité par Rossi, 1992 : 27). Sur la base de ces principes, notre procédure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échantillonnage s</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est concrètement faite en deux temps : un échantillonnage par choix raisonné pour choisir les Communes et un échantillonnage de hasard simple pour cho</w:t>
      </w:r>
      <w:r w:rsidRPr="004E5563">
        <w:rPr>
          <w:rFonts w:ascii="Times New Roman" w:eastAsia="Times New Roman" w:hAnsi="Times New Roman"/>
          <w:sz w:val="24"/>
          <w:szCs w:val="24"/>
          <w:lang w:eastAsia="fr-FR"/>
        </w:rPr>
        <w:t>i</w:t>
      </w:r>
      <w:r w:rsidRPr="004E5563">
        <w:rPr>
          <w:rFonts w:ascii="Times New Roman" w:eastAsia="Times New Roman" w:hAnsi="Times New Roman"/>
          <w:sz w:val="24"/>
          <w:szCs w:val="24"/>
          <w:lang w:eastAsia="fr-FR"/>
        </w:rPr>
        <w:t>sir les Arrondissements, Quartiers et Collèges, objets de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 xml:space="preserve">enquête. </w:t>
      </w:r>
    </w:p>
    <w:p w:rsidR="00686AFC" w:rsidRPr="004E5563" w:rsidRDefault="00686AFC" w:rsidP="00381048">
      <w:pPr>
        <w:spacing w:before="120" w:after="0"/>
        <w:jc w:val="both"/>
        <w:rPr>
          <w:rFonts w:ascii="Times New Roman" w:hAnsi="Times New Roman"/>
          <w:sz w:val="24"/>
          <w:szCs w:val="24"/>
        </w:rPr>
      </w:pPr>
      <w:r w:rsidRPr="004E5563">
        <w:rPr>
          <w:rFonts w:ascii="Times New Roman" w:hAnsi="Times New Roman"/>
          <w:sz w:val="24"/>
          <w:szCs w:val="24"/>
        </w:rPr>
        <w:t>Dans un premier temps, nous avons utilisé la technique d</w:t>
      </w:r>
      <w:r w:rsidR="00252006">
        <w:rPr>
          <w:rFonts w:ascii="Times New Roman" w:hAnsi="Times New Roman"/>
          <w:sz w:val="24"/>
          <w:szCs w:val="24"/>
        </w:rPr>
        <w:t>’</w:t>
      </w:r>
      <w:r w:rsidRPr="004E5563">
        <w:rPr>
          <w:rFonts w:ascii="Times New Roman" w:hAnsi="Times New Roman"/>
          <w:sz w:val="24"/>
          <w:szCs w:val="24"/>
        </w:rPr>
        <w:t>échantillonnage par choix raisonné qui a permis de retenir les villes de Cotonou, Porto-Novo et Parakou. La raison est que ces villes sont des Communes à statut particulier. Elles abritent, par ailleurs, plusieurs infrastru</w:t>
      </w:r>
      <w:r w:rsidRPr="004E5563">
        <w:rPr>
          <w:rFonts w:ascii="Times New Roman" w:hAnsi="Times New Roman"/>
          <w:sz w:val="24"/>
          <w:szCs w:val="24"/>
        </w:rPr>
        <w:t>c</w:t>
      </w:r>
      <w:r w:rsidRPr="004E5563">
        <w:rPr>
          <w:rFonts w:ascii="Times New Roman" w:hAnsi="Times New Roman"/>
          <w:sz w:val="24"/>
          <w:szCs w:val="24"/>
        </w:rPr>
        <w:t>tures académiques (Collèges d</w:t>
      </w:r>
      <w:r w:rsidR="00252006">
        <w:rPr>
          <w:rFonts w:ascii="Times New Roman" w:hAnsi="Times New Roman"/>
          <w:sz w:val="24"/>
          <w:szCs w:val="24"/>
        </w:rPr>
        <w:t>’</w:t>
      </w:r>
      <w:r w:rsidRPr="004E5563">
        <w:rPr>
          <w:rFonts w:ascii="Times New Roman" w:hAnsi="Times New Roman"/>
          <w:sz w:val="24"/>
          <w:szCs w:val="24"/>
        </w:rPr>
        <w:t>Enseignement Général) et constituent des sites focaux où se sont effectuées et s</w:t>
      </w:r>
      <w:r w:rsidR="00252006">
        <w:rPr>
          <w:rFonts w:ascii="Times New Roman" w:hAnsi="Times New Roman"/>
          <w:sz w:val="24"/>
          <w:szCs w:val="24"/>
        </w:rPr>
        <w:t>’</w:t>
      </w:r>
      <w:r w:rsidRPr="004E5563">
        <w:rPr>
          <w:rFonts w:ascii="Times New Roman" w:hAnsi="Times New Roman"/>
          <w:sz w:val="24"/>
          <w:szCs w:val="24"/>
        </w:rPr>
        <w:t>effectuent encore diverses formations pour familiariser les différents a</w:t>
      </w:r>
      <w:r w:rsidRPr="004E5563">
        <w:rPr>
          <w:rFonts w:ascii="Times New Roman" w:hAnsi="Times New Roman"/>
          <w:sz w:val="24"/>
          <w:szCs w:val="24"/>
        </w:rPr>
        <w:t>c</w:t>
      </w:r>
      <w:r w:rsidRPr="004E5563">
        <w:rPr>
          <w:rFonts w:ascii="Times New Roman" w:hAnsi="Times New Roman"/>
          <w:sz w:val="24"/>
          <w:szCs w:val="24"/>
        </w:rPr>
        <w:t>teurs aux réalités de l</w:t>
      </w:r>
      <w:r w:rsidR="00252006">
        <w:rPr>
          <w:rFonts w:ascii="Times New Roman" w:hAnsi="Times New Roman"/>
          <w:sz w:val="24"/>
          <w:szCs w:val="24"/>
        </w:rPr>
        <w:t>’</w:t>
      </w:r>
      <w:r w:rsidRPr="004E5563">
        <w:rPr>
          <w:rFonts w:ascii="Times New Roman" w:hAnsi="Times New Roman"/>
          <w:sz w:val="24"/>
          <w:szCs w:val="24"/>
        </w:rPr>
        <w:t>APC. Ces trois différentes Communes appartiennent respectivement aux départements du Littoral (Cotonou), de l</w:t>
      </w:r>
      <w:r w:rsidR="00252006">
        <w:rPr>
          <w:rFonts w:ascii="Times New Roman" w:hAnsi="Times New Roman"/>
          <w:sz w:val="24"/>
          <w:szCs w:val="24"/>
        </w:rPr>
        <w:t>’</w:t>
      </w:r>
      <w:r w:rsidRPr="004E5563">
        <w:rPr>
          <w:rFonts w:ascii="Times New Roman" w:hAnsi="Times New Roman"/>
          <w:sz w:val="24"/>
          <w:szCs w:val="24"/>
        </w:rPr>
        <w:t xml:space="preserve">Ouémé (Porto-Novo) et du Borgou (Parakou). </w:t>
      </w:r>
    </w:p>
    <w:p w:rsidR="00686AFC" w:rsidRPr="004E5563" w:rsidRDefault="00686AFC" w:rsidP="00381048">
      <w:pPr>
        <w:spacing w:before="120" w:after="0"/>
        <w:jc w:val="both"/>
        <w:rPr>
          <w:rFonts w:ascii="Times New Roman" w:hAnsi="Times New Roman"/>
          <w:sz w:val="24"/>
          <w:szCs w:val="24"/>
        </w:rPr>
      </w:pPr>
      <w:r w:rsidRPr="004E5563">
        <w:rPr>
          <w:rFonts w:ascii="Times New Roman" w:hAnsi="Times New Roman"/>
          <w:sz w:val="24"/>
          <w:szCs w:val="24"/>
        </w:rPr>
        <w:t>Dans un second temps, nous avons utilisé la technique d</w:t>
      </w:r>
      <w:r w:rsidR="00252006">
        <w:rPr>
          <w:rFonts w:ascii="Times New Roman" w:hAnsi="Times New Roman"/>
          <w:sz w:val="24"/>
          <w:szCs w:val="24"/>
        </w:rPr>
        <w:t>’</w:t>
      </w:r>
      <w:r w:rsidRPr="004E5563">
        <w:rPr>
          <w:rFonts w:ascii="Times New Roman" w:hAnsi="Times New Roman"/>
          <w:sz w:val="24"/>
          <w:szCs w:val="24"/>
        </w:rPr>
        <w:t>échantillonnage de hasard simple, en procédant par tirage, pour choisir les arrondissements, les quartiers et les CEG, objets de l</w:t>
      </w:r>
      <w:r w:rsidR="00252006">
        <w:rPr>
          <w:rFonts w:ascii="Times New Roman" w:hAnsi="Times New Roman"/>
          <w:sz w:val="24"/>
          <w:szCs w:val="24"/>
        </w:rPr>
        <w:t>’</w:t>
      </w:r>
      <w:r w:rsidRPr="004E5563">
        <w:rPr>
          <w:rFonts w:ascii="Times New Roman" w:hAnsi="Times New Roman"/>
          <w:sz w:val="24"/>
          <w:szCs w:val="24"/>
        </w:rPr>
        <w:t>enquête. Il s</w:t>
      </w:r>
      <w:r w:rsidR="00252006">
        <w:rPr>
          <w:rFonts w:ascii="Times New Roman" w:hAnsi="Times New Roman"/>
          <w:sz w:val="24"/>
          <w:szCs w:val="24"/>
        </w:rPr>
        <w:t>’</w:t>
      </w:r>
      <w:r w:rsidRPr="004E5563">
        <w:rPr>
          <w:rFonts w:ascii="Times New Roman" w:hAnsi="Times New Roman"/>
          <w:sz w:val="24"/>
          <w:szCs w:val="24"/>
        </w:rPr>
        <w:t>agit d</w:t>
      </w:r>
      <w:r w:rsidR="00252006">
        <w:rPr>
          <w:rFonts w:ascii="Times New Roman" w:hAnsi="Times New Roman"/>
          <w:sz w:val="24"/>
          <w:szCs w:val="24"/>
        </w:rPr>
        <w:t>’</w:t>
      </w:r>
      <w:r w:rsidRPr="004E5563">
        <w:rPr>
          <w:rFonts w:ascii="Times New Roman" w:hAnsi="Times New Roman"/>
          <w:sz w:val="24"/>
          <w:szCs w:val="24"/>
        </w:rPr>
        <w:t>une technique avec laquelle chaque membre de la population mère à une chance égale d</w:t>
      </w:r>
      <w:r w:rsidR="00252006">
        <w:rPr>
          <w:rFonts w:ascii="Times New Roman" w:hAnsi="Times New Roman"/>
          <w:sz w:val="24"/>
          <w:szCs w:val="24"/>
        </w:rPr>
        <w:t>’</w:t>
      </w:r>
      <w:r w:rsidRPr="004E5563">
        <w:rPr>
          <w:rFonts w:ascii="Times New Roman" w:hAnsi="Times New Roman"/>
          <w:sz w:val="24"/>
          <w:szCs w:val="24"/>
        </w:rPr>
        <w:t>être inclus à l</w:t>
      </w:r>
      <w:r w:rsidR="00252006">
        <w:rPr>
          <w:rFonts w:ascii="Times New Roman" w:hAnsi="Times New Roman"/>
          <w:sz w:val="24"/>
          <w:szCs w:val="24"/>
        </w:rPr>
        <w:t>’</w:t>
      </w:r>
      <w:r w:rsidRPr="004E5563">
        <w:rPr>
          <w:rFonts w:ascii="Times New Roman" w:hAnsi="Times New Roman"/>
          <w:sz w:val="24"/>
          <w:szCs w:val="24"/>
        </w:rPr>
        <w:t>intérieur de l</w:t>
      </w:r>
      <w:r w:rsidR="00252006">
        <w:rPr>
          <w:rFonts w:ascii="Times New Roman" w:hAnsi="Times New Roman"/>
          <w:sz w:val="24"/>
          <w:szCs w:val="24"/>
        </w:rPr>
        <w:t>’</w:t>
      </w:r>
      <w:r w:rsidRPr="004E5563">
        <w:rPr>
          <w:rFonts w:ascii="Times New Roman" w:hAnsi="Times New Roman"/>
          <w:sz w:val="24"/>
          <w:szCs w:val="24"/>
        </w:rPr>
        <w:t xml:space="preserve">échantillon (Collin, Gosselin et Tremblay-Laprise, </w:t>
      </w:r>
      <w:r w:rsidRPr="004E5563">
        <w:rPr>
          <w:rFonts w:ascii="Times New Roman" w:hAnsi="Times New Roman"/>
          <w:i/>
          <w:sz w:val="24"/>
          <w:szCs w:val="24"/>
        </w:rPr>
        <w:t>sine data</w:t>
      </w:r>
      <w:r w:rsidRPr="004E5563">
        <w:rPr>
          <w:rFonts w:ascii="Times New Roman" w:hAnsi="Times New Roman"/>
          <w:sz w:val="24"/>
          <w:szCs w:val="24"/>
        </w:rPr>
        <w:t>). Cette technique a conduit à choisir au hasard un Arrondissement par Commune et deux Quartiers par Arrondissement. Les quartiers devant faire l</w:t>
      </w:r>
      <w:r w:rsidR="00252006">
        <w:rPr>
          <w:rFonts w:ascii="Times New Roman" w:hAnsi="Times New Roman"/>
          <w:sz w:val="24"/>
          <w:szCs w:val="24"/>
        </w:rPr>
        <w:t>’</w:t>
      </w:r>
      <w:r w:rsidRPr="004E5563">
        <w:rPr>
          <w:rFonts w:ascii="Times New Roman" w:hAnsi="Times New Roman"/>
          <w:sz w:val="24"/>
          <w:szCs w:val="24"/>
        </w:rPr>
        <w:t>objet de tirage doivent disp</w:t>
      </w:r>
      <w:r w:rsidRPr="004E5563">
        <w:rPr>
          <w:rFonts w:ascii="Times New Roman" w:hAnsi="Times New Roman"/>
          <w:sz w:val="24"/>
          <w:szCs w:val="24"/>
        </w:rPr>
        <w:t>o</w:t>
      </w:r>
      <w:r w:rsidRPr="004E5563">
        <w:rPr>
          <w:rFonts w:ascii="Times New Roman" w:hAnsi="Times New Roman"/>
          <w:sz w:val="24"/>
          <w:szCs w:val="24"/>
        </w:rPr>
        <w:t xml:space="preserve">ser </w:t>
      </w:r>
      <w:r w:rsidRPr="004E5563">
        <w:rPr>
          <w:rFonts w:ascii="Times New Roman" w:hAnsi="Times New Roman"/>
          <w:i/>
          <w:sz w:val="24"/>
          <w:szCs w:val="24"/>
        </w:rPr>
        <w:t xml:space="preserve">a minima </w:t>
      </w:r>
      <w:r w:rsidRPr="004E5563">
        <w:rPr>
          <w:rFonts w:ascii="Times New Roman" w:hAnsi="Times New Roman"/>
          <w:sz w:val="24"/>
          <w:szCs w:val="24"/>
        </w:rPr>
        <w:t>d</w:t>
      </w:r>
      <w:r w:rsidR="00252006">
        <w:rPr>
          <w:rFonts w:ascii="Times New Roman" w:hAnsi="Times New Roman"/>
          <w:sz w:val="24"/>
          <w:szCs w:val="24"/>
        </w:rPr>
        <w:t>’</w:t>
      </w:r>
      <w:r w:rsidRPr="004E5563">
        <w:rPr>
          <w:rFonts w:ascii="Times New Roman" w:hAnsi="Times New Roman"/>
          <w:sz w:val="24"/>
          <w:szCs w:val="24"/>
        </w:rPr>
        <w:t>un Collège d</w:t>
      </w:r>
      <w:r w:rsidR="00252006">
        <w:rPr>
          <w:rFonts w:ascii="Times New Roman" w:hAnsi="Times New Roman"/>
          <w:sz w:val="24"/>
          <w:szCs w:val="24"/>
        </w:rPr>
        <w:t>’</w:t>
      </w:r>
      <w:r w:rsidR="005B3B81">
        <w:rPr>
          <w:rFonts w:ascii="Times New Roman" w:hAnsi="Times New Roman"/>
          <w:sz w:val="24"/>
          <w:szCs w:val="24"/>
        </w:rPr>
        <w:t>E</w:t>
      </w:r>
      <w:r w:rsidRPr="004E5563">
        <w:rPr>
          <w:rFonts w:ascii="Times New Roman" w:hAnsi="Times New Roman"/>
          <w:sz w:val="24"/>
          <w:szCs w:val="24"/>
        </w:rPr>
        <w:t xml:space="preserve">nseignement </w:t>
      </w:r>
      <w:r w:rsidR="005B3B81">
        <w:rPr>
          <w:rFonts w:ascii="Times New Roman" w:hAnsi="Times New Roman"/>
          <w:sz w:val="24"/>
          <w:szCs w:val="24"/>
        </w:rPr>
        <w:t>Général (</w:t>
      </w:r>
      <w:r w:rsidRPr="004E5563">
        <w:rPr>
          <w:rFonts w:ascii="Times New Roman" w:hAnsi="Times New Roman"/>
          <w:sz w:val="24"/>
          <w:szCs w:val="24"/>
        </w:rPr>
        <w:t>CEG</w:t>
      </w:r>
      <w:r w:rsidR="005B3B81">
        <w:rPr>
          <w:rFonts w:ascii="Times New Roman" w:hAnsi="Times New Roman"/>
          <w:sz w:val="24"/>
          <w:szCs w:val="24"/>
        </w:rPr>
        <w:t>)</w:t>
      </w:r>
      <w:r w:rsidRPr="004E5563">
        <w:rPr>
          <w:rFonts w:ascii="Times New Roman" w:hAnsi="Times New Roman"/>
          <w:sz w:val="24"/>
          <w:szCs w:val="24"/>
        </w:rPr>
        <w:t>, ayant au moins la classe de tro</w:t>
      </w:r>
      <w:r w:rsidRPr="004E5563">
        <w:rPr>
          <w:rFonts w:ascii="Times New Roman" w:hAnsi="Times New Roman"/>
          <w:sz w:val="24"/>
          <w:szCs w:val="24"/>
        </w:rPr>
        <w:t>i</w:t>
      </w:r>
      <w:r w:rsidR="005B3B81">
        <w:rPr>
          <w:rFonts w:ascii="Times New Roman" w:hAnsi="Times New Roman"/>
          <w:sz w:val="24"/>
          <w:szCs w:val="24"/>
        </w:rPr>
        <w:t xml:space="preserve">sième. Dans chaque quartier, </w:t>
      </w:r>
      <w:r w:rsidRPr="004E5563">
        <w:rPr>
          <w:rFonts w:ascii="Times New Roman" w:hAnsi="Times New Roman"/>
          <w:sz w:val="24"/>
          <w:szCs w:val="24"/>
        </w:rPr>
        <w:t>on retient un CEG. Dans chaque CEG, on choisit de façon alé</w:t>
      </w:r>
      <w:r w:rsidRPr="004E5563">
        <w:rPr>
          <w:rFonts w:ascii="Times New Roman" w:hAnsi="Times New Roman"/>
          <w:sz w:val="24"/>
          <w:szCs w:val="24"/>
        </w:rPr>
        <w:t>a</w:t>
      </w:r>
      <w:r w:rsidRPr="004E5563">
        <w:rPr>
          <w:rFonts w:ascii="Times New Roman" w:hAnsi="Times New Roman"/>
          <w:sz w:val="24"/>
          <w:szCs w:val="24"/>
        </w:rPr>
        <w:t xml:space="preserve">toire une classe de troisième et/ou une classe de terminale. </w:t>
      </w:r>
    </w:p>
    <w:p w:rsidR="00686AFC" w:rsidRPr="004E5563" w:rsidRDefault="00686AFC" w:rsidP="00381048">
      <w:pPr>
        <w:spacing w:before="120" w:after="0"/>
        <w:jc w:val="both"/>
        <w:rPr>
          <w:rFonts w:ascii="Times New Roman" w:hAnsi="Times New Roman"/>
          <w:sz w:val="24"/>
          <w:szCs w:val="24"/>
        </w:rPr>
      </w:pPr>
      <w:r w:rsidRPr="004E5563">
        <w:rPr>
          <w:rFonts w:ascii="Times New Roman" w:hAnsi="Times New Roman"/>
          <w:sz w:val="24"/>
          <w:szCs w:val="24"/>
        </w:rPr>
        <w:t>Dans la pratique, il a été question d</w:t>
      </w:r>
      <w:r w:rsidR="00252006">
        <w:rPr>
          <w:rFonts w:ascii="Times New Roman" w:hAnsi="Times New Roman"/>
          <w:sz w:val="24"/>
          <w:szCs w:val="24"/>
        </w:rPr>
        <w:t>’</w:t>
      </w:r>
      <w:r w:rsidRPr="004E5563">
        <w:rPr>
          <w:rFonts w:ascii="Times New Roman" w:hAnsi="Times New Roman"/>
          <w:sz w:val="24"/>
          <w:szCs w:val="24"/>
        </w:rPr>
        <w:t>écrire le nom de chaque arrondissement et quartier (abr</w:t>
      </w:r>
      <w:r w:rsidRPr="004E5563">
        <w:rPr>
          <w:rFonts w:ascii="Times New Roman" w:hAnsi="Times New Roman"/>
          <w:sz w:val="24"/>
          <w:szCs w:val="24"/>
        </w:rPr>
        <w:t>i</w:t>
      </w:r>
      <w:r w:rsidRPr="004E5563">
        <w:rPr>
          <w:rFonts w:ascii="Times New Roman" w:hAnsi="Times New Roman"/>
          <w:sz w:val="24"/>
          <w:szCs w:val="24"/>
        </w:rPr>
        <w:t xml:space="preserve">tant au moins un CEG) sur un bout de papier et le rendre anonyme. Ensuite, on procède à un </w:t>
      </w:r>
      <w:r w:rsidRPr="004E5563">
        <w:rPr>
          <w:rFonts w:ascii="Times New Roman" w:hAnsi="Times New Roman"/>
          <w:sz w:val="24"/>
          <w:szCs w:val="24"/>
        </w:rPr>
        <w:lastRenderedPageBreak/>
        <w:t>tirage au sort sans remise, aucun bout de papier ne possédant aucune caractéristique perme</w:t>
      </w:r>
      <w:r w:rsidRPr="004E5563">
        <w:rPr>
          <w:rFonts w:ascii="Times New Roman" w:hAnsi="Times New Roman"/>
          <w:sz w:val="24"/>
          <w:szCs w:val="24"/>
        </w:rPr>
        <w:t>t</w:t>
      </w:r>
      <w:r w:rsidRPr="004E5563">
        <w:rPr>
          <w:rFonts w:ascii="Times New Roman" w:hAnsi="Times New Roman"/>
          <w:sz w:val="24"/>
          <w:szCs w:val="24"/>
        </w:rPr>
        <w:t>tant de l</w:t>
      </w:r>
      <w:r w:rsidR="00252006">
        <w:rPr>
          <w:rFonts w:ascii="Times New Roman" w:hAnsi="Times New Roman"/>
          <w:sz w:val="24"/>
          <w:szCs w:val="24"/>
        </w:rPr>
        <w:t>’</w:t>
      </w:r>
      <w:r w:rsidRPr="004E5563">
        <w:rPr>
          <w:rFonts w:ascii="Times New Roman" w:hAnsi="Times New Roman"/>
          <w:sz w:val="24"/>
          <w:szCs w:val="24"/>
        </w:rPr>
        <w:t>associer à un quelconque arrondissement ou quartier. Dans chaque quartier, la même opération a été répétée pour le choix des établissements si le quartier possède plus d</w:t>
      </w:r>
      <w:r w:rsidR="00252006">
        <w:rPr>
          <w:rFonts w:ascii="Times New Roman" w:hAnsi="Times New Roman"/>
          <w:sz w:val="24"/>
          <w:szCs w:val="24"/>
        </w:rPr>
        <w:t>’</w:t>
      </w:r>
      <w:r w:rsidRPr="004E5563">
        <w:rPr>
          <w:rFonts w:ascii="Times New Roman" w:hAnsi="Times New Roman"/>
          <w:sz w:val="24"/>
          <w:szCs w:val="24"/>
        </w:rPr>
        <w:t>un ét</w:t>
      </w:r>
      <w:r w:rsidRPr="004E5563">
        <w:rPr>
          <w:rFonts w:ascii="Times New Roman" w:hAnsi="Times New Roman"/>
          <w:sz w:val="24"/>
          <w:szCs w:val="24"/>
        </w:rPr>
        <w:t>a</w:t>
      </w:r>
      <w:r w:rsidRPr="004E5563">
        <w:rPr>
          <w:rFonts w:ascii="Times New Roman" w:hAnsi="Times New Roman"/>
          <w:sz w:val="24"/>
          <w:szCs w:val="24"/>
        </w:rPr>
        <w:t>blissement. Au cas où le Collège est unique dans le quartier, il est systématiquement retenu. Au plus un (1) établissement a été retenu par quartier. Au niveau de chaque établissement, on a recours à la même stratégie pour sélectionner les classes qui feront objet de l</w:t>
      </w:r>
      <w:r w:rsidR="00252006">
        <w:rPr>
          <w:rFonts w:ascii="Times New Roman" w:hAnsi="Times New Roman"/>
          <w:sz w:val="24"/>
          <w:szCs w:val="24"/>
        </w:rPr>
        <w:t>’</w:t>
      </w:r>
      <w:r w:rsidRPr="004E5563">
        <w:rPr>
          <w:rFonts w:ascii="Times New Roman" w:hAnsi="Times New Roman"/>
          <w:sz w:val="24"/>
          <w:szCs w:val="24"/>
        </w:rPr>
        <w:t>enquête, si le besoin se fait sentir</w:t>
      </w:r>
      <w:r w:rsidRPr="004E5563">
        <w:rPr>
          <w:rStyle w:val="Appelnotedebasdep"/>
          <w:rFonts w:ascii="Times New Roman" w:hAnsi="Times New Roman"/>
          <w:sz w:val="24"/>
          <w:szCs w:val="24"/>
        </w:rPr>
        <w:footnoteReference w:id="85"/>
      </w:r>
      <w:r w:rsidRPr="004E5563">
        <w:rPr>
          <w:rFonts w:ascii="Times New Roman" w:hAnsi="Times New Roman"/>
          <w:sz w:val="24"/>
          <w:szCs w:val="24"/>
        </w:rPr>
        <w:t xml:space="preserve">. </w:t>
      </w:r>
    </w:p>
    <w:p w:rsidR="00686AFC" w:rsidRPr="004E5563" w:rsidRDefault="00686AFC" w:rsidP="00381048">
      <w:pPr>
        <w:spacing w:before="120" w:after="0"/>
        <w:jc w:val="both"/>
        <w:rPr>
          <w:rFonts w:ascii="Times New Roman" w:hAnsi="Times New Roman"/>
          <w:sz w:val="24"/>
          <w:szCs w:val="24"/>
        </w:rPr>
      </w:pPr>
      <w:r w:rsidRPr="004E5563">
        <w:rPr>
          <w:rFonts w:ascii="Times New Roman" w:hAnsi="Times New Roman"/>
          <w:sz w:val="24"/>
          <w:szCs w:val="24"/>
        </w:rPr>
        <w:t xml:space="preserve">Par suite, pour chaque établissement retenu, une classe de </w:t>
      </w:r>
      <w:r w:rsidR="005B3B81">
        <w:rPr>
          <w:rFonts w:ascii="Times New Roman" w:hAnsi="Times New Roman"/>
          <w:sz w:val="24"/>
          <w:szCs w:val="24"/>
        </w:rPr>
        <w:t>t</w:t>
      </w:r>
      <w:r w:rsidRPr="004E5563">
        <w:rPr>
          <w:rFonts w:ascii="Times New Roman" w:hAnsi="Times New Roman"/>
          <w:sz w:val="24"/>
          <w:szCs w:val="24"/>
        </w:rPr>
        <w:t xml:space="preserve">roisième et une classe de </w:t>
      </w:r>
      <w:r w:rsidR="005B3B81">
        <w:rPr>
          <w:rFonts w:ascii="Times New Roman" w:hAnsi="Times New Roman"/>
          <w:sz w:val="24"/>
          <w:szCs w:val="24"/>
        </w:rPr>
        <w:t>t</w:t>
      </w:r>
      <w:r w:rsidRPr="004E5563">
        <w:rPr>
          <w:rFonts w:ascii="Times New Roman" w:hAnsi="Times New Roman"/>
          <w:sz w:val="24"/>
          <w:szCs w:val="24"/>
        </w:rPr>
        <w:t>erminale ont été choisies au hasard. C</w:t>
      </w:r>
      <w:r w:rsidR="00252006">
        <w:rPr>
          <w:rFonts w:ascii="Times New Roman" w:hAnsi="Times New Roman"/>
          <w:sz w:val="24"/>
          <w:szCs w:val="24"/>
        </w:rPr>
        <w:t>’</w:t>
      </w:r>
      <w:r w:rsidRPr="004E5563">
        <w:rPr>
          <w:rFonts w:ascii="Times New Roman" w:hAnsi="Times New Roman"/>
          <w:sz w:val="24"/>
          <w:szCs w:val="24"/>
        </w:rPr>
        <w:t>est par la technique d</w:t>
      </w:r>
      <w:r w:rsidR="00252006">
        <w:rPr>
          <w:rFonts w:ascii="Times New Roman" w:hAnsi="Times New Roman"/>
          <w:sz w:val="24"/>
          <w:szCs w:val="24"/>
        </w:rPr>
        <w:t>’</w:t>
      </w:r>
      <w:r w:rsidRPr="004E5563">
        <w:rPr>
          <w:rFonts w:ascii="Times New Roman" w:hAnsi="Times New Roman"/>
          <w:sz w:val="24"/>
          <w:szCs w:val="24"/>
        </w:rPr>
        <w:t xml:space="preserve">échantillonnage par choix raisonné que nous avons retenu </w:t>
      </w:r>
      <w:r w:rsidR="00FF6133">
        <w:rPr>
          <w:rFonts w:ascii="Times New Roman" w:hAnsi="Times New Roman"/>
          <w:sz w:val="24"/>
          <w:szCs w:val="24"/>
        </w:rPr>
        <w:t xml:space="preserve">pour constituer le panel </w:t>
      </w:r>
      <w:r w:rsidRPr="004E5563">
        <w:rPr>
          <w:rFonts w:ascii="Times New Roman" w:hAnsi="Times New Roman"/>
          <w:sz w:val="24"/>
          <w:szCs w:val="24"/>
        </w:rPr>
        <w:t>des enseignants de français (un par classe), des inspecteurs d</w:t>
      </w:r>
      <w:r w:rsidR="00252006">
        <w:rPr>
          <w:rFonts w:ascii="Times New Roman" w:hAnsi="Times New Roman"/>
          <w:sz w:val="24"/>
          <w:szCs w:val="24"/>
        </w:rPr>
        <w:t>’</w:t>
      </w:r>
      <w:r w:rsidRPr="004E5563">
        <w:rPr>
          <w:rFonts w:ascii="Times New Roman" w:hAnsi="Times New Roman"/>
          <w:sz w:val="24"/>
          <w:szCs w:val="24"/>
        </w:rPr>
        <w:t xml:space="preserve">enseignement de français et des élèves à interviewer (six par classe). </w:t>
      </w:r>
    </w:p>
    <w:p w:rsidR="00686AFC" w:rsidRPr="004E5563" w:rsidRDefault="00686AFC" w:rsidP="00381048">
      <w:pPr>
        <w:spacing w:before="120" w:after="0"/>
        <w:jc w:val="both"/>
        <w:rPr>
          <w:rFonts w:ascii="Times New Roman" w:hAnsi="Times New Roman"/>
          <w:sz w:val="24"/>
          <w:szCs w:val="24"/>
        </w:rPr>
      </w:pPr>
      <w:r w:rsidRPr="004E5563">
        <w:rPr>
          <w:rFonts w:ascii="Times New Roman" w:hAnsi="Times New Roman"/>
          <w:sz w:val="24"/>
          <w:szCs w:val="24"/>
        </w:rPr>
        <w:t>Cette technique se base sur le choix intentionnel du chercheur en fonction de l</w:t>
      </w:r>
      <w:r w:rsidR="00252006">
        <w:rPr>
          <w:rFonts w:ascii="Times New Roman" w:hAnsi="Times New Roman"/>
          <w:sz w:val="24"/>
          <w:szCs w:val="24"/>
        </w:rPr>
        <w:t>’</w:t>
      </w:r>
      <w:r w:rsidRPr="004E5563">
        <w:rPr>
          <w:rFonts w:ascii="Times New Roman" w:hAnsi="Times New Roman"/>
          <w:sz w:val="24"/>
          <w:szCs w:val="24"/>
        </w:rPr>
        <w:t>orientation qu</w:t>
      </w:r>
      <w:r w:rsidR="00252006">
        <w:rPr>
          <w:rFonts w:ascii="Times New Roman" w:hAnsi="Times New Roman"/>
          <w:sz w:val="24"/>
          <w:szCs w:val="24"/>
        </w:rPr>
        <w:t>’</w:t>
      </w:r>
      <w:r w:rsidRPr="004E5563">
        <w:rPr>
          <w:rFonts w:ascii="Times New Roman" w:hAnsi="Times New Roman"/>
          <w:sz w:val="24"/>
          <w:szCs w:val="24"/>
        </w:rPr>
        <w:t>il désire donner à sa recherche, et l</w:t>
      </w:r>
      <w:r w:rsidR="00252006">
        <w:rPr>
          <w:rFonts w:ascii="Times New Roman" w:hAnsi="Times New Roman"/>
          <w:sz w:val="24"/>
          <w:szCs w:val="24"/>
        </w:rPr>
        <w:t>’</w:t>
      </w:r>
      <w:r w:rsidRPr="004E5563">
        <w:rPr>
          <w:rFonts w:ascii="Times New Roman" w:hAnsi="Times New Roman"/>
          <w:sz w:val="24"/>
          <w:szCs w:val="24"/>
        </w:rPr>
        <w:t>échantillon se compose d</w:t>
      </w:r>
      <w:r w:rsidR="00252006">
        <w:rPr>
          <w:rFonts w:ascii="Times New Roman" w:hAnsi="Times New Roman"/>
          <w:sz w:val="24"/>
          <w:szCs w:val="24"/>
        </w:rPr>
        <w:t>’</w:t>
      </w:r>
      <w:r w:rsidRPr="004E5563">
        <w:rPr>
          <w:rFonts w:ascii="Times New Roman" w:hAnsi="Times New Roman"/>
          <w:sz w:val="24"/>
          <w:szCs w:val="24"/>
        </w:rPr>
        <w:t>unités jugées le plus en ad</w:t>
      </w:r>
      <w:r w:rsidRPr="004E5563">
        <w:rPr>
          <w:rFonts w:ascii="Times New Roman" w:hAnsi="Times New Roman"/>
          <w:sz w:val="24"/>
          <w:szCs w:val="24"/>
        </w:rPr>
        <w:t>é</w:t>
      </w:r>
      <w:r w:rsidRPr="004E5563">
        <w:rPr>
          <w:rFonts w:ascii="Times New Roman" w:hAnsi="Times New Roman"/>
          <w:sz w:val="24"/>
          <w:szCs w:val="24"/>
        </w:rPr>
        <w:t>quation avec la problématique abordée. Les caractéristiques que doivent remplir les acteurs ciblés sont très simples. Pour les premiers, il suffit d</w:t>
      </w:r>
      <w:r w:rsidR="00252006">
        <w:rPr>
          <w:rFonts w:ascii="Times New Roman" w:hAnsi="Times New Roman"/>
          <w:sz w:val="24"/>
          <w:szCs w:val="24"/>
        </w:rPr>
        <w:t>’</w:t>
      </w:r>
      <w:r w:rsidRPr="004E5563">
        <w:rPr>
          <w:rFonts w:ascii="Times New Roman" w:hAnsi="Times New Roman"/>
          <w:sz w:val="24"/>
          <w:szCs w:val="24"/>
        </w:rPr>
        <w:t>être enseignant de français avec au moins un an d</w:t>
      </w:r>
      <w:r w:rsidR="00252006">
        <w:rPr>
          <w:rFonts w:ascii="Times New Roman" w:hAnsi="Times New Roman"/>
          <w:sz w:val="24"/>
          <w:szCs w:val="24"/>
        </w:rPr>
        <w:t>’</w:t>
      </w:r>
      <w:r w:rsidRPr="004E5563">
        <w:rPr>
          <w:rFonts w:ascii="Times New Roman" w:hAnsi="Times New Roman"/>
          <w:sz w:val="24"/>
          <w:szCs w:val="24"/>
        </w:rPr>
        <w:t>expérience dans l</w:t>
      </w:r>
      <w:r w:rsidR="00252006">
        <w:rPr>
          <w:rFonts w:ascii="Times New Roman" w:hAnsi="Times New Roman"/>
          <w:sz w:val="24"/>
          <w:szCs w:val="24"/>
        </w:rPr>
        <w:t>’</w:t>
      </w:r>
      <w:r w:rsidRPr="004E5563">
        <w:rPr>
          <w:rFonts w:ascii="Times New Roman" w:hAnsi="Times New Roman"/>
          <w:sz w:val="24"/>
          <w:szCs w:val="24"/>
        </w:rPr>
        <w:t>enseignement du français dans une classe ciblée, alors que pour les seconds, il faut avoir mené au moins une mission d</w:t>
      </w:r>
      <w:r w:rsidR="00252006">
        <w:rPr>
          <w:rFonts w:ascii="Times New Roman" w:hAnsi="Times New Roman"/>
          <w:sz w:val="24"/>
          <w:szCs w:val="24"/>
        </w:rPr>
        <w:t>’</w:t>
      </w:r>
      <w:r w:rsidRPr="004E5563">
        <w:rPr>
          <w:rFonts w:ascii="Times New Roman" w:hAnsi="Times New Roman"/>
          <w:sz w:val="24"/>
          <w:szCs w:val="24"/>
        </w:rPr>
        <w:t xml:space="preserve">inspection dans une classe de </w:t>
      </w:r>
      <w:r w:rsidR="005B3B81">
        <w:rPr>
          <w:rFonts w:ascii="Times New Roman" w:hAnsi="Times New Roman"/>
          <w:sz w:val="24"/>
          <w:szCs w:val="24"/>
        </w:rPr>
        <w:t>t</w:t>
      </w:r>
      <w:r w:rsidRPr="004E5563">
        <w:rPr>
          <w:rFonts w:ascii="Times New Roman" w:hAnsi="Times New Roman"/>
          <w:sz w:val="24"/>
          <w:szCs w:val="24"/>
        </w:rPr>
        <w:t xml:space="preserve">roisième ou de Terminale. Quant aux élèves, pour chacune des classes de </w:t>
      </w:r>
      <w:r w:rsidR="005B3B81">
        <w:rPr>
          <w:rFonts w:ascii="Times New Roman" w:hAnsi="Times New Roman"/>
          <w:sz w:val="24"/>
          <w:szCs w:val="24"/>
        </w:rPr>
        <w:t>t</w:t>
      </w:r>
      <w:r w:rsidRPr="004E5563">
        <w:rPr>
          <w:rFonts w:ascii="Times New Roman" w:hAnsi="Times New Roman"/>
          <w:sz w:val="24"/>
          <w:szCs w:val="24"/>
        </w:rPr>
        <w:t xml:space="preserve">roisième ou de </w:t>
      </w:r>
      <w:r w:rsidR="005B3B81">
        <w:rPr>
          <w:rFonts w:ascii="Times New Roman" w:hAnsi="Times New Roman"/>
          <w:sz w:val="24"/>
          <w:szCs w:val="24"/>
        </w:rPr>
        <w:t>t</w:t>
      </w:r>
      <w:r w:rsidRPr="004E5563">
        <w:rPr>
          <w:rFonts w:ascii="Times New Roman" w:hAnsi="Times New Roman"/>
          <w:sz w:val="24"/>
          <w:szCs w:val="24"/>
        </w:rPr>
        <w:t>erminale retenue, nous avons choisi les deux premiers, les derniers et, tiré au sort deux des moyens de chaque classe</w:t>
      </w:r>
      <w:r w:rsidR="00FF6133">
        <w:rPr>
          <w:rFonts w:ascii="Times New Roman" w:hAnsi="Times New Roman"/>
          <w:sz w:val="24"/>
          <w:szCs w:val="24"/>
        </w:rPr>
        <w:t xml:space="preserve"> </w:t>
      </w:r>
      <w:r w:rsidRPr="004E5563">
        <w:rPr>
          <w:rFonts w:ascii="Times New Roman" w:hAnsi="Times New Roman"/>
          <w:sz w:val="24"/>
          <w:szCs w:val="24"/>
        </w:rPr>
        <w:t>retenue en matière de moyenne d</w:t>
      </w:r>
      <w:r w:rsidR="00252006">
        <w:rPr>
          <w:rFonts w:ascii="Times New Roman" w:hAnsi="Times New Roman"/>
          <w:sz w:val="24"/>
          <w:szCs w:val="24"/>
        </w:rPr>
        <w:t>’</w:t>
      </w:r>
      <w:r w:rsidRPr="004E5563">
        <w:rPr>
          <w:rFonts w:ascii="Times New Roman" w:hAnsi="Times New Roman"/>
          <w:sz w:val="24"/>
          <w:szCs w:val="24"/>
        </w:rPr>
        <w:t>évaluation interne en français, ce qu</w:t>
      </w:r>
      <w:r w:rsidR="00252006">
        <w:rPr>
          <w:rFonts w:ascii="Times New Roman" w:hAnsi="Times New Roman"/>
          <w:sz w:val="24"/>
          <w:szCs w:val="24"/>
        </w:rPr>
        <w:t>’</w:t>
      </w:r>
      <w:r w:rsidRPr="004E5563">
        <w:rPr>
          <w:rFonts w:ascii="Times New Roman" w:hAnsi="Times New Roman"/>
          <w:sz w:val="24"/>
          <w:szCs w:val="24"/>
        </w:rPr>
        <w:t>on appe</w:t>
      </w:r>
      <w:r w:rsidR="005B3B81">
        <w:rPr>
          <w:rFonts w:ascii="Times New Roman" w:hAnsi="Times New Roman"/>
          <w:sz w:val="24"/>
          <w:szCs w:val="24"/>
        </w:rPr>
        <w:t>lle, au Bénin, Devoir Surveillé</w:t>
      </w:r>
      <w:r w:rsidRPr="004E5563">
        <w:rPr>
          <w:rStyle w:val="Appelnotedebasdep"/>
          <w:rFonts w:ascii="Times New Roman" w:hAnsi="Times New Roman"/>
          <w:sz w:val="24"/>
          <w:szCs w:val="24"/>
        </w:rPr>
        <w:footnoteReference w:id="86"/>
      </w:r>
      <w:r w:rsidR="005B3B81">
        <w:rPr>
          <w:rFonts w:ascii="Times New Roman" w:hAnsi="Times New Roman"/>
          <w:sz w:val="24"/>
          <w:szCs w:val="24"/>
        </w:rPr>
        <w:t xml:space="preserve">. </w:t>
      </w:r>
      <w:r w:rsidRPr="004E5563">
        <w:rPr>
          <w:rFonts w:ascii="Times New Roman" w:hAnsi="Times New Roman"/>
          <w:sz w:val="24"/>
          <w:szCs w:val="24"/>
        </w:rPr>
        <w:t>Il faut préciser que dans chaque établissement un Animateur d</w:t>
      </w:r>
      <w:r w:rsidR="00252006">
        <w:rPr>
          <w:rFonts w:ascii="Times New Roman" w:hAnsi="Times New Roman"/>
          <w:sz w:val="24"/>
          <w:szCs w:val="24"/>
        </w:rPr>
        <w:t>’</w:t>
      </w:r>
      <w:r w:rsidRPr="004E5563">
        <w:rPr>
          <w:rFonts w:ascii="Times New Roman" w:hAnsi="Times New Roman"/>
          <w:sz w:val="24"/>
          <w:szCs w:val="24"/>
        </w:rPr>
        <w:t>Etablissement (AE)</w:t>
      </w:r>
      <w:r w:rsidRPr="004E5563">
        <w:rPr>
          <w:rStyle w:val="Appelnotedebasdep"/>
          <w:rFonts w:ascii="Times New Roman" w:hAnsi="Times New Roman"/>
          <w:sz w:val="24"/>
          <w:szCs w:val="24"/>
        </w:rPr>
        <w:footnoteReference w:id="87"/>
      </w:r>
      <w:r w:rsidRPr="004E5563">
        <w:rPr>
          <w:rFonts w:ascii="Times New Roman" w:hAnsi="Times New Roman"/>
          <w:sz w:val="24"/>
          <w:szCs w:val="24"/>
        </w:rPr>
        <w:t xml:space="preserve"> a fait partie de l</w:t>
      </w:r>
      <w:r w:rsidR="00252006">
        <w:rPr>
          <w:rFonts w:ascii="Times New Roman" w:hAnsi="Times New Roman"/>
          <w:sz w:val="24"/>
          <w:szCs w:val="24"/>
        </w:rPr>
        <w:t>’</w:t>
      </w:r>
      <w:r w:rsidRPr="004E5563">
        <w:rPr>
          <w:rFonts w:ascii="Times New Roman" w:hAnsi="Times New Roman"/>
          <w:sz w:val="24"/>
          <w:szCs w:val="24"/>
        </w:rPr>
        <w:t xml:space="preserve">échantillon. </w:t>
      </w:r>
    </w:p>
    <w:p w:rsidR="00686AFC" w:rsidRPr="004E5563" w:rsidRDefault="00686AFC" w:rsidP="00381048">
      <w:pPr>
        <w:spacing w:before="120" w:after="0"/>
        <w:jc w:val="both"/>
        <w:rPr>
          <w:rFonts w:ascii="Times New Roman" w:hAnsi="Times New Roman"/>
          <w:sz w:val="24"/>
          <w:szCs w:val="24"/>
        </w:rPr>
      </w:pPr>
      <w:r w:rsidRPr="004E5563">
        <w:rPr>
          <w:rFonts w:ascii="Times New Roman" w:hAnsi="Times New Roman"/>
          <w:sz w:val="24"/>
          <w:szCs w:val="24"/>
        </w:rPr>
        <w:lastRenderedPageBreak/>
        <w:t>Parfois, quand la collecte des données ne satisfait pas les objectifs de la recherche, nous avons également sollicité d</w:t>
      </w:r>
      <w:r w:rsidR="00252006">
        <w:rPr>
          <w:rFonts w:ascii="Times New Roman" w:hAnsi="Times New Roman"/>
          <w:sz w:val="24"/>
          <w:szCs w:val="24"/>
        </w:rPr>
        <w:t>’</w:t>
      </w:r>
      <w:r w:rsidRPr="004E5563">
        <w:rPr>
          <w:rFonts w:ascii="Times New Roman" w:hAnsi="Times New Roman"/>
          <w:sz w:val="24"/>
          <w:szCs w:val="24"/>
        </w:rPr>
        <w:t>autres acteurs pour approfondir une question</w:t>
      </w:r>
      <w:r w:rsidR="00112DFA">
        <w:rPr>
          <w:rFonts w:ascii="Times New Roman" w:hAnsi="Times New Roman"/>
          <w:sz w:val="24"/>
          <w:szCs w:val="24"/>
        </w:rPr>
        <w:t xml:space="preserve">. </w:t>
      </w:r>
      <w:r w:rsidRPr="004E5563">
        <w:rPr>
          <w:rFonts w:ascii="Times New Roman" w:hAnsi="Times New Roman"/>
          <w:sz w:val="24"/>
          <w:szCs w:val="24"/>
        </w:rPr>
        <w:t>Il s</w:t>
      </w:r>
      <w:r w:rsidR="00252006">
        <w:rPr>
          <w:rFonts w:ascii="Times New Roman" w:hAnsi="Times New Roman"/>
          <w:sz w:val="24"/>
          <w:szCs w:val="24"/>
        </w:rPr>
        <w:t>’</w:t>
      </w:r>
      <w:r w:rsidRPr="004E5563">
        <w:rPr>
          <w:rFonts w:ascii="Times New Roman" w:hAnsi="Times New Roman"/>
          <w:sz w:val="24"/>
          <w:szCs w:val="24"/>
        </w:rPr>
        <w:t>agit des inspecteurs</w:t>
      </w:r>
      <w:r w:rsidR="00FF6133">
        <w:rPr>
          <w:rFonts w:ascii="Times New Roman" w:hAnsi="Times New Roman"/>
          <w:sz w:val="24"/>
          <w:szCs w:val="24"/>
        </w:rPr>
        <w:t xml:space="preserve"> –</w:t>
      </w:r>
      <w:r w:rsidRPr="004E5563">
        <w:rPr>
          <w:rFonts w:ascii="Times New Roman" w:hAnsi="Times New Roman"/>
          <w:sz w:val="24"/>
          <w:szCs w:val="24"/>
        </w:rPr>
        <w:t xml:space="preserve"> en servic</w:t>
      </w:r>
      <w:r w:rsidR="00112DFA">
        <w:rPr>
          <w:rFonts w:ascii="Times New Roman" w:hAnsi="Times New Roman"/>
          <w:sz w:val="24"/>
          <w:szCs w:val="24"/>
        </w:rPr>
        <w:t>e comme à la retraite</w:t>
      </w:r>
      <w:r w:rsidR="00FF6133">
        <w:rPr>
          <w:rFonts w:ascii="Times New Roman" w:hAnsi="Times New Roman"/>
          <w:sz w:val="24"/>
          <w:szCs w:val="24"/>
        </w:rPr>
        <w:t xml:space="preserve"> –</w:t>
      </w:r>
      <w:r w:rsidRPr="004E5563">
        <w:rPr>
          <w:rFonts w:ascii="Times New Roman" w:hAnsi="Times New Roman"/>
          <w:sz w:val="24"/>
          <w:szCs w:val="24"/>
        </w:rPr>
        <w:t xml:space="preserve"> des conseillers pédagogiques et des journalistes d</w:t>
      </w:r>
      <w:r w:rsidR="00252006">
        <w:rPr>
          <w:rFonts w:ascii="Times New Roman" w:hAnsi="Times New Roman"/>
          <w:sz w:val="24"/>
          <w:szCs w:val="24"/>
        </w:rPr>
        <w:t>’</w:t>
      </w:r>
      <w:r w:rsidRPr="004E5563">
        <w:rPr>
          <w:rFonts w:ascii="Times New Roman" w:hAnsi="Times New Roman"/>
          <w:sz w:val="24"/>
          <w:szCs w:val="24"/>
        </w:rPr>
        <w:t>investigation en éducation. La technique de saturation a été utilisée pour considérer que les données recueillies offrent un tableau valide de la situation. Elle est définie par Mucchielli (1991 :116) comme un</w:t>
      </w:r>
      <w:r w:rsidR="00FF6133">
        <w:rPr>
          <w:rFonts w:ascii="Times New Roman" w:hAnsi="Times New Roman"/>
          <w:sz w:val="24"/>
          <w:szCs w:val="24"/>
        </w:rPr>
        <w:t xml:space="preserve"> </w:t>
      </w:r>
      <w:r w:rsidRPr="004E5563">
        <w:rPr>
          <w:rFonts w:ascii="Times New Roman" w:hAnsi="Times New Roman"/>
          <w:sz w:val="24"/>
          <w:szCs w:val="24"/>
        </w:rPr>
        <w:t xml:space="preserve"> </w:t>
      </w:r>
      <w:r w:rsidR="00FF6133" w:rsidRPr="00FF6133">
        <w:rPr>
          <w:rFonts w:ascii="Times New Roman" w:hAnsi="Times New Roman"/>
          <w:sz w:val="24"/>
          <w:szCs w:val="24"/>
        </w:rPr>
        <w:t>« </w:t>
      </w:r>
      <w:r w:rsidRPr="005C5DEC">
        <w:rPr>
          <w:rFonts w:ascii="Times New Roman" w:hAnsi="Times New Roman"/>
          <w:sz w:val="24"/>
          <w:szCs w:val="24"/>
        </w:rPr>
        <w:t>phénomène qui apparaît au bout d</w:t>
      </w:r>
      <w:r w:rsidR="00252006" w:rsidRPr="005C5DEC">
        <w:rPr>
          <w:rFonts w:ascii="Times New Roman" w:hAnsi="Times New Roman"/>
          <w:sz w:val="24"/>
          <w:szCs w:val="24"/>
        </w:rPr>
        <w:t>’</w:t>
      </w:r>
      <w:r w:rsidRPr="005C5DEC">
        <w:rPr>
          <w:rFonts w:ascii="Times New Roman" w:hAnsi="Times New Roman"/>
          <w:sz w:val="24"/>
          <w:szCs w:val="24"/>
        </w:rPr>
        <w:t>un certain temps dans la r</w:t>
      </w:r>
      <w:r w:rsidRPr="005C5DEC">
        <w:rPr>
          <w:rFonts w:ascii="Times New Roman" w:hAnsi="Times New Roman"/>
          <w:sz w:val="24"/>
          <w:szCs w:val="24"/>
        </w:rPr>
        <w:t>e</w:t>
      </w:r>
      <w:r w:rsidRPr="005C5DEC">
        <w:rPr>
          <w:rFonts w:ascii="Times New Roman" w:hAnsi="Times New Roman"/>
          <w:sz w:val="24"/>
          <w:szCs w:val="24"/>
        </w:rPr>
        <w:t>cherche qualitative lorsque les données que l</w:t>
      </w:r>
      <w:r w:rsidR="00252006" w:rsidRPr="005C5DEC">
        <w:rPr>
          <w:rFonts w:ascii="Times New Roman" w:hAnsi="Times New Roman"/>
          <w:sz w:val="24"/>
          <w:szCs w:val="24"/>
        </w:rPr>
        <w:t>’</w:t>
      </w:r>
      <w:r w:rsidRPr="005C5DEC">
        <w:rPr>
          <w:rFonts w:ascii="Times New Roman" w:hAnsi="Times New Roman"/>
          <w:sz w:val="24"/>
          <w:szCs w:val="24"/>
        </w:rPr>
        <w:t>on recueille ne sont plus nouvelles. Tous les efforts de collecte d</w:t>
      </w:r>
      <w:r w:rsidR="00252006" w:rsidRPr="005C5DEC">
        <w:rPr>
          <w:rFonts w:ascii="Times New Roman" w:hAnsi="Times New Roman"/>
          <w:sz w:val="24"/>
          <w:szCs w:val="24"/>
        </w:rPr>
        <w:t>’</w:t>
      </w:r>
      <w:r w:rsidRPr="005C5DEC">
        <w:rPr>
          <w:rFonts w:ascii="Times New Roman" w:hAnsi="Times New Roman"/>
          <w:sz w:val="24"/>
          <w:szCs w:val="24"/>
        </w:rPr>
        <w:t>informations nouvelles sont donc rendus inutiles. Ce que l</w:t>
      </w:r>
      <w:r w:rsidR="00252006" w:rsidRPr="005C5DEC">
        <w:rPr>
          <w:rFonts w:ascii="Times New Roman" w:hAnsi="Times New Roman"/>
          <w:sz w:val="24"/>
          <w:szCs w:val="24"/>
        </w:rPr>
        <w:t>’</w:t>
      </w:r>
      <w:r w:rsidRPr="005C5DEC">
        <w:rPr>
          <w:rFonts w:ascii="Times New Roman" w:hAnsi="Times New Roman"/>
          <w:sz w:val="24"/>
          <w:szCs w:val="24"/>
        </w:rPr>
        <w:t>on récolte rentrant alors dans des cadres déjà connus, on peut arrêter la recherche</w:t>
      </w:r>
      <w:r w:rsidRPr="00FF6133">
        <w:rPr>
          <w:rFonts w:ascii="Times New Roman" w:hAnsi="Times New Roman"/>
          <w:sz w:val="24"/>
          <w:szCs w:val="24"/>
        </w:rPr>
        <w:t> »</w:t>
      </w:r>
      <w:r w:rsidRPr="004E5563">
        <w:rPr>
          <w:rFonts w:ascii="Times New Roman" w:hAnsi="Times New Roman"/>
          <w:sz w:val="24"/>
          <w:szCs w:val="24"/>
        </w:rPr>
        <w:t>. La saturation est alors la mesure dans laquelle les données collectées deviennent répétitives incitant donc à arrêter la collecte. Les tableaux suivants font une synthèse de la démarche suivie sur le terrain.</w:t>
      </w:r>
    </w:p>
    <w:p w:rsidR="00F301CD" w:rsidRDefault="00F301CD" w:rsidP="00381048">
      <w:pPr>
        <w:spacing w:before="120" w:after="0"/>
        <w:rPr>
          <w:rFonts w:ascii="Times New Roman" w:hAnsi="Times New Roman"/>
          <w:b/>
          <w:sz w:val="24"/>
          <w:szCs w:val="24"/>
        </w:rPr>
      </w:pPr>
    </w:p>
    <w:p w:rsidR="00686AFC" w:rsidRDefault="00686AFC" w:rsidP="00381048">
      <w:pPr>
        <w:spacing w:before="120" w:after="0"/>
        <w:rPr>
          <w:rFonts w:ascii="Times New Roman" w:hAnsi="Times New Roman"/>
          <w:sz w:val="24"/>
          <w:szCs w:val="24"/>
        </w:rPr>
      </w:pPr>
      <w:r w:rsidRPr="00F301CD">
        <w:rPr>
          <w:rFonts w:ascii="Times New Roman" w:hAnsi="Times New Roman"/>
          <w:b/>
          <w:sz w:val="24"/>
          <w:szCs w:val="24"/>
        </w:rPr>
        <w:t>Tableau I</w:t>
      </w:r>
      <w:r w:rsidRPr="00F301CD">
        <w:rPr>
          <w:rFonts w:ascii="Times New Roman" w:hAnsi="Times New Roman"/>
          <w:sz w:val="24"/>
          <w:szCs w:val="24"/>
        </w:rPr>
        <w:t> : Synthèse de l</w:t>
      </w:r>
      <w:r w:rsidR="00252006">
        <w:rPr>
          <w:rFonts w:ascii="Times New Roman" w:hAnsi="Times New Roman"/>
          <w:sz w:val="24"/>
          <w:szCs w:val="24"/>
        </w:rPr>
        <w:t>’</w:t>
      </w:r>
      <w:r w:rsidRPr="00F301CD">
        <w:rPr>
          <w:rFonts w:ascii="Times New Roman" w:hAnsi="Times New Roman"/>
          <w:sz w:val="24"/>
          <w:szCs w:val="24"/>
        </w:rPr>
        <w:t>échantillonnage relatif aux apprenants et enseignants</w:t>
      </w:r>
    </w:p>
    <w:p w:rsidR="003E7B35" w:rsidRPr="00F301CD" w:rsidRDefault="003E7B35" w:rsidP="00381048">
      <w:pPr>
        <w:spacing w:before="120" w:after="0"/>
        <w:rPr>
          <w:rFonts w:ascii="Times New Roman" w:hAnsi="Times New Roman"/>
          <w:b/>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1417"/>
        <w:gridCol w:w="850"/>
        <w:gridCol w:w="1417"/>
        <w:gridCol w:w="1417"/>
        <w:gridCol w:w="852"/>
        <w:gridCol w:w="850"/>
        <w:gridCol w:w="850"/>
      </w:tblGrid>
      <w:tr w:rsidR="003E7B35" w:rsidRPr="00D36265" w:rsidTr="003E7B35">
        <w:trPr>
          <w:cantSplit/>
          <w:trHeight w:val="2041"/>
        </w:trPr>
        <w:tc>
          <w:tcPr>
            <w:tcW w:w="1134" w:type="dxa"/>
            <w:shd w:val="clear" w:color="auto" w:fill="auto"/>
            <w:textDirection w:val="btLr"/>
            <w:vAlign w:val="center"/>
          </w:tcPr>
          <w:p w:rsidR="00686AFC" w:rsidRPr="005C5DEC" w:rsidRDefault="00686AFC" w:rsidP="005C5DEC">
            <w:pPr>
              <w:spacing w:before="120" w:after="0"/>
              <w:ind w:left="113" w:right="113"/>
              <w:jc w:val="center"/>
              <w:rPr>
                <w:rFonts w:ascii="Times New Roman" w:hAnsi="Times New Roman"/>
                <w:sz w:val="20"/>
                <w:szCs w:val="20"/>
              </w:rPr>
            </w:pPr>
            <w:r w:rsidRPr="005C5DEC">
              <w:rPr>
                <w:rFonts w:ascii="Times New Roman" w:hAnsi="Times New Roman"/>
                <w:sz w:val="20"/>
                <w:szCs w:val="20"/>
              </w:rPr>
              <w:t xml:space="preserve">Départements </w:t>
            </w:r>
          </w:p>
        </w:tc>
        <w:tc>
          <w:tcPr>
            <w:tcW w:w="1417" w:type="dxa"/>
            <w:shd w:val="clear" w:color="auto" w:fill="auto"/>
            <w:textDirection w:val="btLr"/>
            <w:vAlign w:val="center"/>
          </w:tcPr>
          <w:p w:rsidR="00686AFC" w:rsidRPr="005C5DEC" w:rsidRDefault="00686AFC" w:rsidP="005C5DEC">
            <w:pPr>
              <w:spacing w:before="120" w:after="0"/>
              <w:ind w:left="113" w:right="113"/>
              <w:jc w:val="center"/>
              <w:rPr>
                <w:rFonts w:ascii="Times New Roman" w:hAnsi="Times New Roman"/>
                <w:sz w:val="20"/>
                <w:szCs w:val="20"/>
              </w:rPr>
            </w:pPr>
            <w:r w:rsidRPr="005C5DEC">
              <w:rPr>
                <w:rFonts w:ascii="Times New Roman" w:hAnsi="Times New Roman"/>
                <w:sz w:val="20"/>
                <w:szCs w:val="20"/>
              </w:rPr>
              <w:t xml:space="preserve">Commune </w:t>
            </w:r>
          </w:p>
        </w:tc>
        <w:tc>
          <w:tcPr>
            <w:tcW w:w="850" w:type="dxa"/>
            <w:shd w:val="clear" w:color="auto" w:fill="auto"/>
            <w:textDirection w:val="btLr"/>
            <w:vAlign w:val="center"/>
          </w:tcPr>
          <w:p w:rsidR="00686AFC" w:rsidRPr="005C5DEC" w:rsidRDefault="00686AFC" w:rsidP="005C5DEC">
            <w:pPr>
              <w:spacing w:before="120" w:after="0"/>
              <w:ind w:left="113" w:right="113"/>
              <w:jc w:val="center"/>
              <w:rPr>
                <w:rFonts w:ascii="Times New Roman" w:hAnsi="Times New Roman"/>
                <w:sz w:val="20"/>
                <w:szCs w:val="20"/>
              </w:rPr>
            </w:pPr>
            <w:r w:rsidRPr="005C5DEC">
              <w:rPr>
                <w:rFonts w:ascii="Times New Roman" w:hAnsi="Times New Roman"/>
                <w:sz w:val="20"/>
                <w:szCs w:val="20"/>
              </w:rPr>
              <w:t>Arrondissements</w:t>
            </w:r>
          </w:p>
        </w:tc>
        <w:tc>
          <w:tcPr>
            <w:tcW w:w="1417" w:type="dxa"/>
            <w:shd w:val="clear" w:color="auto" w:fill="auto"/>
            <w:textDirection w:val="btLr"/>
            <w:vAlign w:val="center"/>
          </w:tcPr>
          <w:p w:rsidR="00686AFC" w:rsidRPr="005C5DEC" w:rsidRDefault="00686AFC" w:rsidP="005C5DEC">
            <w:pPr>
              <w:spacing w:before="120" w:after="0"/>
              <w:ind w:left="113" w:right="113"/>
              <w:jc w:val="center"/>
              <w:rPr>
                <w:rFonts w:ascii="Times New Roman" w:hAnsi="Times New Roman"/>
                <w:sz w:val="20"/>
                <w:szCs w:val="20"/>
              </w:rPr>
            </w:pPr>
            <w:r w:rsidRPr="005C5DEC">
              <w:rPr>
                <w:rFonts w:ascii="Times New Roman" w:hAnsi="Times New Roman"/>
                <w:sz w:val="20"/>
                <w:szCs w:val="20"/>
              </w:rPr>
              <w:t>Quartiers</w:t>
            </w:r>
          </w:p>
        </w:tc>
        <w:tc>
          <w:tcPr>
            <w:tcW w:w="1417" w:type="dxa"/>
            <w:shd w:val="clear" w:color="auto" w:fill="auto"/>
            <w:textDirection w:val="btLr"/>
            <w:vAlign w:val="center"/>
          </w:tcPr>
          <w:p w:rsidR="00686AFC" w:rsidRPr="005C5DEC" w:rsidRDefault="00686AFC" w:rsidP="005C5DEC">
            <w:pPr>
              <w:spacing w:before="120" w:after="0"/>
              <w:ind w:left="113" w:right="113"/>
              <w:jc w:val="center"/>
              <w:rPr>
                <w:rFonts w:ascii="Times New Roman" w:hAnsi="Times New Roman"/>
                <w:sz w:val="20"/>
                <w:szCs w:val="20"/>
              </w:rPr>
            </w:pPr>
            <w:r w:rsidRPr="005C5DEC">
              <w:rPr>
                <w:rFonts w:ascii="Times New Roman" w:hAnsi="Times New Roman"/>
                <w:sz w:val="20"/>
                <w:szCs w:val="20"/>
              </w:rPr>
              <w:t>CEG</w:t>
            </w:r>
          </w:p>
        </w:tc>
        <w:tc>
          <w:tcPr>
            <w:tcW w:w="852" w:type="dxa"/>
            <w:shd w:val="clear" w:color="auto" w:fill="auto"/>
            <w:textDirection w:val="btLr"/>
            <w:vAlign w:val="center"/>
          </w:tcPr>
          <w:p w:rsidR="00686AFC" w:rsidRPr="005C5DEC" w:rsidRDefault="00686AFC" w:rsidP="005C5DEC">
            <w:pPr>
              <w:spacing w:before="120" w:after="0"/>
              <w:ind w:left="113" w:right="113"/>
              <w:jc w:val="center"/>
              <w:rPr>
                <w:rFonts w:ascii="Times New Roman" w:hAnsi="Times New Roman"/>
                <w:sz w:val="20"/>
                <w:szCs w:val="20"/>
              </w:rPr>
            </w:pPr>
            <w:r w:rsidRPr="005C5DEC">
              <w:rPr>
                <w:rFonts w:ascii="Times New Roman" w:hAnsi="Times New Roman"/>
                <w:sz w:val="20"/>
                <w:szCs w:val="20"/>
              </w:rPr>
              <w:t>Classes</w:t>
            </w:r>
          </w:p>
        </w:tc>
        <w:tc>
          <w:tcPr>
            <w:tcW w:w="850" w:type="dxa"/>
            <w:shd w:val="clear" w:color="auto" w:fill="auto"/>
            <w:textDirection w:val="btLr"/>
            <w:vAlign w:val="center"/>
          </w:tcPr>
          <w:p w:rsidR="00686AFC" w:rsidRPr="005C5DEC" w:rsidRDefault="00686AFC" w:rsidP="005C5DEC">
            <w:pPr>
              <w:spacing w:before="120" w:after="0"/>
              <w:ind w:left="113" w:right="113"/>
              <w:jc w:val="center"/>
              <w:rPr>
                <w:rFonts w:ascii="Times New Roman" w:hAnsi="Times New Roman"/>
                <w:sz w:val="20"/>
                <w:szCs w:val="20"/>
              </w:rPr>
            </w:pPr>
            <w:r w:rsidRPr="005C5DEC">
              <w:rPr>
                <w:rFonts w:ascii="Times New Roman" w:hAnsi="Times New Roman"/>
                <w:sz w:val="20"/>
                <w:szCs w:val="20"/>
              </w:rPr>
              <w:t>Nombre d</w:t>
            </w:r>
            <w:r w:rsidR="00252006" w:rsidRPr="005C5DEC">
              <w:rPr>
                <w:rFonts w:ascii="Times New Roman" w:hAnsi="Times New Roman"/>
                <w:sz w:val="20"/>
                <w:szCs w:val="20"/>
              </w:rPr>
              <w:t>’</w:t>
            </w:r>
            <w:r w:rsidRPr="005C5DEC">
              <w:rPr>
                <w:rFonts w:ascii="Times New Roman" w:hAnsi="Times New Roman"/>
                <w:sz w:val="20"/>
                <w:szCs w:val="20"/>
              </w:rPr>
              <w:t>apprenants</w:t>
            </w:r>
          </w:p>
        </w:tc>
        <w:tc>
          <w:tcPr>
            <w:tcW w:w="850" w:type="dxa"/>
            <w:textDirection w:val="btLr"/>
          </w:tcPr>
          <w:p w:rsidR="00686AFC" w:rsidRPr="005C5DEC" w:rsidRDefault="00686AFC" w:rsidP="005C5DEC">
            <w:pPr>
              <w:spacing w:before="120" w:after="0"/>
              <w:ind w:left="113" w:right="113"/>
              <w:jc w:val="center"/>
              <w:rPr>
                <w:rFonts w:ascii="Times New Roman" w:hAnsi="Times New Roman"/>
                <w:sz w:val="20"/>
                <w:szCs w:val="20"/>
              </w:rPr>
            </w:pPr>
            <w:r w:rsidRPr="005C5DEC">
              <w:rPr>
                <w:rFonts w:ascii="Times New Roman" w:hAnsi="Times New Roman"/>
                <w:sz w:val="20"/>
                <w:szCs w:val="20"/>
              </w:rPr>
              <w:t>Nombre d</w:t>
            </w:r>
            <w:r w:rsidR="00252006" w:rsidRPr="005C5DEC">
              <w:rPr>
                <w:rFonts w:ascii="Times New Roman" w:hAnsi="Times New Roman"/>
                <w:sz w:val="20"/>
                <w:szCs w:val="20"/>
              </w:rPr>
              <w:t>’</w:t>
            </w:r>
            <w:r w:rsidRPr="005C5DEC">
              <w:rPr>
                <w:rFonts w:ascii="Times New Roman" w:hAnsi="Times New Roman"/>
                <w:sz w:val="20"/>
                <w:szCs w:val="20"/>
              </w:rPr>
              <w:t xml:space="preserve">enseignants de </w:t>
            </w:r>
            <w:r w:rsidR="00FF6133">
              <w:rPr>
                <w:rFonts w:ascii="Times New Roman" w:hAnsi="Times New Roman"/>
                <w:sz w:val="20"/>
                <w:szCs w:val="20"/>
              </w:rPr>
              <w:t>f</w:t>
            </w:r>
            <w:r w:rsidRPr="005C5DEC">
              <w:rPr>
                <w:rFonts w:ascii="Times New Roman" w:hAnsi="Times New Roman"/>
                <w:sz w:val="20"/>
                <w:szCs w:val="20"/>
              </w:rPr>
              <w:t>rançais</w:t>
            </w:r>
            <w:r w:rsidRPr="005C5DEC">
              <w:rPr>
                <w:rStyle w:val="Appelnotedebasdep"/>
                <w:rFonts w:ascii="Times New Roman" w:hAnsi="Times New Roman"/>
                <w:sz w:val="20"/>
                <w:szCs w:val="20"/>
              </w:rPr>
              <w:footnoteReference w:id="88"/>
            </w:r>
          </w:p>
        </w:tc>
      </w:tr>
      <w:tr w:rsidR="003E7B35" w:rsidRPr="00D36265" w:rsidTr="003E7B35">
        <w:trPr>
          <w:trHeight w:val="113"/>
        </w:trPr>
        <w:tc>
          <w:tcPr>
            <w:tcW w:w="1134" w:type="dxa"/>
            <w:vMerge w:val="restart"/>
            <w:shd w:val="clear" w:color="auto" w:fill="auto"/>
            <w:vAlign w:val="center"/>
          </w:tcPr>
          <w:p w:rsidR="00686AFC" w:rsidRPr="00D36265" w:rsidRDefault="00686AFC" w:rsidP="00381048">
            <w:pPr>
              <w:spacing w:before="120" w:after="0"/>
              <w:jc w:val="center"/>
              <w:rPr>
                <w:rFonts w:ascii="Times New Roman" w:hAnsi="Times New Roman"/>
                <w:b/>
                <w:sz w:val="24"/>
                <w:szCs w:val="24"/>
              </w:rPr>
            </w:pPr>
            <w:r w:rsidRPr="00D36265">
              <w:rPr>
                <w:rFonts w:ascii="Times New Roman" w:hAnsi="Times New Roman"/>
                <w:b/>
                <w:sz w:val="24"/>
                <w:szCs w:val="24"/>
              </w:rPr>
              <w:t>Borgou</w:t>
            </w:r>
          </w:p>
        </w:tc>
        <w:tc>
          <w:tcPr>
            <w:tcW w:w="1417" w:type="dxa"/>
            <w:vMerge w:val="restart"/>
            <w:shd w:val="clear" w:color="auto" w:fill="auto"/>
            <w:vAlign w:val="center"/>
          </w:tcPr>
          <w:p w:rsidR="00686AFC" w:rsidRPr="00D36265" w:rsidRDefault="00686AFC" w:rsidP="00381048">
            <w:pPr>
              <w:spacing w:before="120" w:after="0"/>
              <w:jc w:val="center"/>
              <w:rPr>
                <w:rFonts w:ascii="Times New Roman" w:hAnsi="Times New Roman"/>
                <w:sz w:val="24"/>
                <w:szCs w:val="24"/>
              </w:rPr>
            </w:pPr>
            <w:r w:rsidRPr="00D36265">
              <w:rPr>
                <w:rFonts w:ascii="Times New Roman" w:hAnsi="Times New Roman"/>
                <w:sz w:val="24"/>
                <w:szCs w:val="24"/>
              </w:rPr>
              <w:t>Parakou</w:t>
            </w:r>
          </w:p>
        </w:tc>
        <w:tc>
          <w:tcPr>
            <w:tcW w:w="850" w:type="dxa"/>
            <w:vMerge w:val="restart"/>
            <w:shd w:val="clear" w:color="auto" w:fill="auto"/>
            <w:vAlign w:val="center"/>
          </w:tcPr>
          <w:p w:rsidR="00686AFC" w:rsidRPr="00D36265" w:rsidRDefault="00686AFC" w:rsidP="00381048">
            <w:pPr>
              <w:spacing w:before="120" w:after="0"/>
              <w:jc w:val="center"/>
              <w:rPr>
                <w:rFonts w:ascii="Times New Roman" w:hAnsi="Times New Roman"/>
                <w:sz w:val="24"/>
                <w:szCs w:val="24"/>
              </w:rPr>
            </w:pPr>
            <w:r w:rsidRPr="00D36265">
              <w:rPr>
                <w:rFonts w:ascii="Times New Roman" w:hAnsi="Times New Roman"/>
                <w:sz w:val="24"/>
                <w:szCs w:val="24"/>
              </w:rPr>
              <w:t>2</w:t>
            </w:r>
            <w:r w:rsidRPr="00D36265">
              <w:rPr>
                <w:rFonts w:ascii="Times New Roman" w:hAnsi="Times New Roman"/>
                <w:sz w:val="24"/>
                <w:szCs w:val="24"/>
                <w:vertAlign w:val="superscript"/>
              </w:rPr>
              <w:t>ème</w:t>
            </w:r>
          </w:p>
        </w:tc>
        <w:tc>
          <w:tcPr>
            <w:tcW w:w="1417" w:type="dxa"/>
            <w:vMerge w:val="restart"/>
            <w:shd w:val="clear" w:color="auto" w:fill="auto"/>
            <w:vAlign w:val="center"/>
          </w:tcPr>
          <w:p w:rsidR="00686AFC" w:rsidRPr="00D36265" w:rsidRDefault="007F11CC" w:rsidP="00381048">
            <w:pPr>
              <w:spacing w:before="120" w:after="0"/>
              <w:jc w:val="center"/>
              <w:rPr>
                <w:rFonts w:ascii="Times New Roman" w:hAnsi="Times New Roman"/>
                <w:sz w:val="24"/>
                <w:szCs w:val="24"/>
              </w:rPr>
            </w:pPr>
            <w:r>
              <w:rPr>
                <w:rFonts w:ascii="Times New Roman" w:hAnsi="Times New Roman"/>
                <w:sz w:val="24"/>
                <w:szCs w:val="24"/>
              </w:rPr>
              <w:t>Banikanni</w:t>
            </w:r>
          </w:p>
        </w:tc>
        <w:tc>
          <w:tcPr>
            <w:tcW w:w="1417" w:type="dxa"/>
            <w:vMerge w:val="restart"/>
            <w:shd w:val="clear" w:color="auto" w:fill="auto"/>
            <w:vAlign w:val="center"/>
          </w:tcPr>
          <w:p w:rsidR="00686AFC" w:rsidRPr="00D36265" w:rsidRDefault="007F11CC" w:rsidP="00381048">
            <w:pPr>
              <w:spacing w:before="120" w:after="0"/>
              <w:jc w:val="center"/>
              <w:rPr>
                <w:rFonts w:ascii="Times New Roman" w:hAnsi="Times New Roman"/>
                <w:sz w:val="24"/>
                <w:szCs w:val="24"/>
              </w:rPr>
            </w:pPr>
            <w:r>
              <w:rPr>
                <w:rFonts w:ascii="Times New Roman" w:hAnsi="Times New Roman"/>
                <w:sz w:val="24"/>
                <w:szCs w:val="24"/>
              </w:rPr>
              <w:t>Banikanni</w:t>
            </w:r>
          </w:p>
        </w:tc>
        <w:tc>
          <w:tcPr>
            <w:tcW w:w="852" w:type="dxa"/>
            <w:shd w:val="clear" w:color="auto" w:fill="auto"/>
            <w:vAlign w:val="center"/>
          </w:tcPr>
          <w:p w:rsidR="00686AFC" w:rsidRPr="00D36265" w:rsidRDefault="00686AFC" w:rsidP="00381048">
            <w:pPr>
              <w:spacing w:before="120" w:after="0"/>
              <w:jc w:val="center"/>
              <w:rPr>
                <w:rFonts w:ascii="Times New Roman" w:hAnsi="Times New Roman"/>
                <w:sz w:val="24"/>
                <w:szCs w:val="24"/>
              </w:rPr>
            </w:pPr>
            <w:r w:rsidRPr="00D36265">
              <w:rPr>
                <w:rFonts w:ascii="Times New Roman" w:hAnsi="Times New Roman"/>
                <w:sz w:val="24"/>
                <w:szCs w:val="24"/>
              </w:rPr>
              <w:t>3</w:t>
            </w:r>
            <w:r w:rsidRPr="0068087B">
              <w:rPr>
                <w:rFonts w:ascii="Times New Roman" w:hAnsi="Times New Roman"/>
                <w:sz w:val="24"/>
                <w:szCs w:val="24"/>
                <w:vertAlign w:val="superscript"/>
              </w:rPr>
              <w:t>ème</w:t>
            </w:r>
          </w:p>
        </w:tc>
        <w:tc>
          <w:tcPr>
            <w:tcW w:w="850" w:type="dxa"/>
            <w:shd w:val="clear" w:color="auto" w:fill="auto"/>
            <w:vAlign w:val="center"/>
          </w:tcPr>
          <w:p w:rsidR="00686AFC" w:rsidRPr="00D36265" w:rsidRDefault="00686AFC" w:rsidP="00381048">
            <w:pPr>
              <w:spacing w:before="120" w:after="0"/>
              <w:jc w:val="center"/>
              <w:rPr>
                <w:rFonts w:ascii="Times New Roman" w:hAnsi="Times New Roman"/>
                <w:sz w:val="24"/>
                <w:szCs w:val="24"/>
              </w:rPr>
            </w:pPr>
            <w:r w:rsidRPr="00D36265">
              <w:rPr>
                <w:rFonts w:ascii="Times New Roman" w:hAnsi="Times New Roman"/>
                <w:sz w:val="24"/>
                <w:szCs w:val="24"/>
              </w:rPr>
              <w:t>6</w:t>
            </w:r>
          </w:p>
        </w:tc>
        <w:tc>
          <w:tcPr>
            <w:tcW w:w="850" w:type="dxa"/>
            <w:vMerge w:val="restart"/>
          </w:tcPr>
          <w:p w:rsidR="00686AFC" w:rsidRPr="00D36265" w:rsidRDefault="00686AFC" w:rsidP="00381048">
            <w:pPr>
              <w:spacing w:before="120" w:after="0"/>
              <w:jc w:val="center"/>
              <w:rPr>
                <w:rFonts w:ascii="Times New Roman" w:hAnsi="Times New Roman"/>
                <w:sz w:val="24"/>
                <w:szCs w:val="24"/>
              </w:rPr>
            </w:pPr>
            <w:r w:rsidRPr="00D36265">
              <w:rPr>
                <w:rFonts w:ascii="Times New Roman" w:hAnsi="Times New Roman"/>
                <w:sz w:val="24"/>
                <w:szCs w:val="24"/>
              </w:rPr>
              <w:t>3</w:t>
            </w:r>
          </w:p>
        </w:tc>
      </w:tr>
      <w:tr w:rsidR="003E7B35" w:rsidRPr="00D36265" w:rsidTr="003E7B35">
        <w:trPr>
          <w:trHeight w:val="390"/>
        </w:trPr>
        <w:tc>
          <w:tcPr>
            <w:tcW w:w="1134" w:type="dxa"/>
            <w:vMerge/>
            <w:shd w:val="clear" w:color="auto" w:fill="auto"/>
            <w:vAlign w:val="center"/>
          </w:tcPr>
          <w:p w:rsidR="00686AFC" w:rsidRPr="00D36265" w:rsidRDefault="00686AFC" w:rsidP="00381048">
            <w:pPr>
              <w:spacing w:before="120" w:after="0"/>
              <w:jc w:val="center"/>
              <w:rPr>
                <w:rFonts w:ascii="Times New Roman" w:hAnsi="Times New Roman"/>
                <w:b/>
                <w:sz w:val="24"/>
                <w:szCs w:val="24"/>
              </w:rPr>
            </w:pPr>
          </w:p>
        </w:tc>
        <w:tc>
          <w:tcPr>
            <w:tcW w:w="1417" w:type="dxa"/>
            <w:vMerge/>
            <w:shd w:val="clear" w:color="auto" w:fill="auto"/>
            <w:vAlign w:val="center"/>
          </w:tcPr>
          <w:p w:rsidR="00686AFC" w:rsidRPr="00D36265" w:rsidRDefault="00686AFC" w:rsidP="00381048">
            <w:pPr>
              <w:spacing w:before="120" w:after="0"/>
              <w:jc w:val="center"/>
              <w:rPr>
                <w:rFonts w:ascii="Times New Roman" w:hAnsi="Times New Roman"/>
                <w:sz w:val="24"/>
                <w:szCs w:val="24"/>
              </w:rPr>
            </w:pPr>
          </w:p>
        </w:tc>
        <w:tc>
          <w:tcPr>
            <w:tcW w:w="850" w:type="dxa"/>
            <w:vMerge/>
            <w:shd w:val="clear" w:color="auto" w:fill="auto"/>
            <w:vAlign w:val="center"/>
          </w:tcPr>
          <w:p w:rsidR="00686AFC" w:rsidRPr="00D36265" w:rsidRDefault="00686AFC" w:rsidP="00381048">
            <w:pPr>
              <w:spacing w:before="120" w:after="0"/>
              <w:jc w:val="center"/>
              <w:rPr>
                <w:rFonts w:ascii="Times New Roman" w:hAnsi="Times New Roman"/>
                <w:sz w:val="24"/>
                <w:szCs w:val="24"/>
              </w:rPr>
            </w:pPr>
          </w:p>
        </w:tc>
        <w:tc>
          <w:tcPr>
            <w:tcW w:w="1417" w:type="dxa"/>
            <w:vMerge/>
            <w:shd w:val="clear" w:color="auto" w:fill="auto"/>
            <w:vAlign w:val="center"/>
          </w:tcPr>
          <w:p w:rsidR="00686AFC" w:rsidRPr="00D36265" w:rsidRDefault="00686AFC" w:rsidP="00381048">
            <w:pPr>
              <w:spacing w:before="120" w:after="0"/>
              <w:jc w:val="center"/>
              <w:rPr>
                <w:rFonts w:ascii="Times New Roman" w:hAnsi="Times New Roman"/>
                <w:sz w:val="24"/>
                <w:szCs w:val="24"/>
              </w:rPr>
            </w:pPr>
          </w:p>
        </w:tc>
        <w:tc>
          <w:tcPr>
            <w:tcW w:w="1417" w:type="dxa"/>
            <w:vMerge/>
            <w:shd w:val="clear" w:color="auto" w:fill="auto"/>
            <w:vAlign w:val="center"/>
          </w:tcPr>
          <w:p w:rsidR="00686AFC" w:rsidRPr="00D36265" w:rsidRDefault="00686AFC" w:rsidP="00381048">
            <w:pPr>
              <w:spacing w:before="120" w:after="0"/>
              <w:jc w:val="center"/>
              <w:rPr>
                <w:rFonts w:ascii="Times New Roman" w:hAnsi="Times New Roman"/>
                <w:sz w:val="24"/>
                <w:szCs w:val="24"/>
              </w:rPr>
            </w:pPr>
          </w:p>
        </w:tc>
        <w:tc>
          <w:tcPr>
            <w:tcW w:w="852" w:type="dxa"/>
            <w:shd w:val="clear" w:color="auto" w:fill="auto"/>
            <w:vAlign w:val="center"/>
          </w:tcPr>
          <w:p w:rsidR="00686AFC" w:rsidRPr="0068087B" w:rsidRDefault="00686AFC" w:rsidP="00381048">
            <w:pPr>
              <w:spacing w:before="120" w:after="0"/>
              <w:jc w:val="center"/>
              <w:rPr>
                <w:rFonts w:ascii="Times New Roman" w:hAnsi="Times New Roman"/>
                <w:sz w:val="15"/>
                <w:szCs w:val="15"/>
              </w:rPr>
            </w:pPr>
            <w:r w:rsidRPr="0068087B">
              <w:rPr>
                <w:rFonts w:ascii="Times New Roman" w:hAnsi="Times New Roman"/>
                <w:sz w:val="15"/>
                <w:szCs w:val="15"/>
              </w:rPr>
              <w:t>T</w:t>
            </w:r>
            <w:r w:rsidR="0068087B" w:rsidRPr="0068087B">
              <w:rPr>
                <w:rFonts w:ascii="Times New Roman" w:hAnsi="Times New Roman"/>
                <w:sz w:val="15"/>
                <w:szCs w:val="15"/>
              </w:rPr>
              <w:t>ermina</w:t>
            </w:r>
            <w:r w:rsidRPr="0068087B">
              <w:rPr>
                <w:rFonts w:ascii="Times New Roman" w:hAnsi="Times New Roman"/>
                <w:sz w:val="15"/>
                <w:szCs w:val="15"/>
              </w:rPr>
              <w:t>le</w:t>
            </w:r>
          </w:p>
        </w:tc>
        <w:tc>
          <w:tcPr>
            <w:tcW w:w="850" w:type="dxa"/>
            <w:shd w:val="clear" w:color="auto" w:fill="auto"/>
            <w:vAlign w:val="center"/>
          </w:tcPr>
          <w:p w:rsidR="00686AFC" w:rsidRPr="00D36265" w:rsidRDefault="00686AFC" w:rsidP="00381048">
            <w:pPr>
              <w:spacing w:before="120" w:after="0"/>
              <w:jc w:val="center"/>
              <w:rPr>
                <w:rFonts w:ascii="Times New Roman" w:hAnsi="Times New Roman"/>
                <w:sz w:val="24"/>
                <w:szCs w:val="24"/>
              </w:rPr>
            </w:pPr>
            <w:r w:rsidRPr="00D36265">
              <w:rPr>
                <w:rFonts w:ascii="Times New Roman" w:hAnsi="Times New Roman"/>
                <w:sz w:val="24"/>
                <w:szCs w:val="24"/>
              </w:rPr>
              <w:t>6</w:t>
            </w:r>
          </w:p>
        </w:tc>
        <w:tc>
          <w:tcPr>
            <w:tcW w:w="850" w:type="dxa"/>
            <w:vMerge/>
          </w:tcPr>
          <w:p w:rsidR="00686AFC" w:rsidRPr="00D36265" w:rsidRDefault="00686AFC" w:rsidP="00381048">
            <w:pPr>
              <w:spacing w:before="120" w:after="0"/>
              <w:jc w:val="center"/>
              <w:rPr>
                <w:rFonts w:ascii="Times New Roman" w:hAnsi="Times New Roman"/>
                <w:sz w:val="24"/>
                <w:szCs w:val="24"/>
              </w:rPr>
            </w:pPr>
          </w:p>
        </w:tc>
      </w:tr>
      <w:tr w:rsidR="003E7B35" w:rsidRPr="00D36265" w:rsidTr="003E7B35">
        <w:trPr>
          <w:trHeight w:val="255"/>
        </w:trPr>
        <w:tc>
          <w:tcPr>
            <w:tcW w:w="1134" w:type="dxa"/>
            <w:vMerge w:val="restart"/>
            <w:shd w:val="clear" w:color="auto" w:fill="auto"/>
            <w:vAlign w:val="center"/>
          </w:tcPr>
          <w:p w:rsidR="00686AFC" w:rsidRPr="00D36265" w:rsidRDefault="00686AFC" w:rsidP="00381048">
            <w:pPr>
              <w:spacing w:before="120" w:after="0"/>
              <w:jc w:val="center"/>
              <w:rPr>
                <w:rFonts w:ascii="Times New Roman" w:hAnsi="Times New Roman"/>
                <w:b/>
                <w:sz w:val="24"/>
                <w:szCs w:val="24"/>
              </w:rPr>
            </w:pPr>
            <w:r w:rsidRPr="00D36265">
              <w:rPr>
                <w:rFonts w:ascii="Times New Roman" w:hAnsi="Times New Roman"/>
                <w:b/>
                <w:sz w:val="24"/>
                <w:szCs w:val="24"/>
              </w:rPr>
              <w:t>Littoral</w:t>
            </w:r>
          </w:p>
        </w:tc>
        <w:tc>
          <w:tcPr>
            <w:tcW w:w="1417" w:type="dxa"/>
            <w:vMerge w:val="restart"/>
            <w:shd w:val="clear" w:color="auto" w:fill="auto"/>
            <w:vAlign w:val="center"/>
          </w:tcPr>
          <w:p w:rsidR="00686AFC" w:rsidRPr="00D36265" w:rsidRDefault="00686AFC" w:rsidP="00381048">
            <w:pPr>
              <w:spacing w:before="120" w:after="0"/>
              <w:jc w:val="center"/>
              <w:rPr>
                <w:rFonts w:ascii="Times New Roman" w:hAnsi="Times New Roman"/>
                <w:sz w:val="24"/>
                <w:szCs w:val="24"/>
              </w:rPr>
            </w:pPr>
            <w:r w:rsidRPr="00D36265">
              <w:rPr>
                <w:rFonts w:ascii="Times New Roman" w:hAnsi="Times New Roman"/>
                <w:sz w:val="24"/>
                <w:szCs w:val="24"/>
              </w:rPr>
              <w:t>Cotonou</w:t>
            </w:r>
          </w:p>
        </w:tc>
        <w:tc>
          <w:tcPr>
            <w:tcW w:w="850" w:type="dxa"/>
            <w:vMerge w:val="restart"/>
            <w:shd w:val="clear" w:color="auto" w:fill="auto"/>
            <w:vAlign w:val="center"/>
          </w:tcPr>
          <w:p w:rsidR="00686AFC" w:rsidRPr="00D36265" w:rsidRDefault="00686AFC" w:rsidP="00381048">
            <w:pPr>
              <w:spacing w:before="120" w:after="0"/>
              <w:jc w:val="center"/>
              <w:rPr>
                <w:rFonts w:ascii="Times New Roman" w:hAnsi="Times New Roman"/>
                <w:sz w:val="24"/>
                <w:szCs w:val="24"/>
              </w:rPr>
            </w:pPr>
            <w:r w:rsidRPr="00D36265">
              <w:rPr>
                <w:rFonts w:ascii="Times New Roman" w:hAnsi="Times New Roman"/>
                <w:sz w:val="24"/>
                <w:szCs w:val="24"/>
              </w:rPr>
              <w:t>2</w:t>
            </w:r>
            <w:r w:rsidRPr="00D36265">
              <w:rPr>
                <w:rFonts w:ascii="Times New Roman" w:hAnsi="Times New Roman"/>
                <w:sz w:val="24"/>
                <w:szCs w:val="24"/>
                <w:vertAlign w:val="superscript"/>
              </w:rPr>
              <w:t>ème</w:t>
            </w:r>
          </w:p>
        </w:tc>
        <w:tc>
          <w:tcPr>
            <w:tcW w:w="1417" w:type="dxa"/>
            <w:vMerge w:val="restart"/>
            <w:shd w:val="clear" w:color="auto" w:fill="auto"/>
            <w:vAlign w:val="center"/>
          </w:tcPr>
          <w:p w:rsidR="00686AFC" w:rsidRPr="00D36265" w:rsidRDefault="00686AFC" w:rsidP="00381048">
            <w:pPr>
              <w:spacing w:before="120" w:after="0"/>
              <w:jc w:val="center"/>
              <w:rPr>
                <w:rFonts w:ascii="Times New Roman" w:hAnsi="Times New Roman"/>
                <w:sz w:val="24"/>
                <w:szCs w:val="24"/>
              </w:rPr>
            </w:pPr>
            <w:r w:rsidRPr="00D36265">
              <w:rPr>
                <w:rFonts w:ascii="Times New Roman" w:hAnsi="Times New Roman"/>
                <w:sz w:val="24"/>
                <w:szCs w:val="24"/>
              </w:rPr>
              <w:t>Suru-Léré</w:t>
            </w:r>
          </w:p>
        </w:tc>
        <w:tc>
          <w:tcPr>
            <w:tcW w:w="1417" w:type="dxa"/>
            <w:vMerge w:val="restart"/>
            <w:shd w:val="clear" w:color="auto" w:fill="auto"/>
            <w:vAlign w:val="center"/>
          </w:tcPr>
          <w:p w:rsidR="00686AFC" w:rsidRPr="00D36265" w:rsidRDefault="00686AFC" w:rsidP="00381048">
            <w:pPr>
              <w:spacing w:before="120" w:after="0"/>
              <w:jc w:val="center"/>
              <w:rPr>
                <w:rFonts w:ascii="Times New Roman" w:hAnsi="Times New Roman"/>
                <w:sz w:val="24"/>
                <w:szCs w:val="24"/>
              </w:rPr>
            </w:pPr>
            <w:r w:rsidRPr="00D36265">
              <w:rPr>
                <w:rFonts w:ascii="Times New Roman" w:hAnsi="Times New Roman"/>
                <w:sz w:val="24"/>
                <w:szCs w:val="24"/>
              </w:rPr>
              <w:t>Suru-Léré</w:t>
            </w:r>
          </w:p>
        </w:tc>
        <w:tc>
          <w:tcPr>
            <w:tcW w:w="852" w:type="dxa"/>
            <w:shd w:val="clear" w:color="auto" w:fill="auto"/>
            <w:vAlign w:val="center"/>
          </w:tcPr>
          <w:p w:rsidR="00686AFC" w:rsidRPr="00D36265" w:rsidRDefault="00686AFC" w:rsidP="00381048">
            <w:pPr>
              <w:spacing w:before="120" w:after="0"/>
              <w:jc w:val="center"/>
              <w:rPr>
                <w:rFonts w:ascii="Times New Roman" w:hAnsi="Times New Roman"/>
                <w:sz w:val="24"/>
                <w:szCs w:val="24"/>
              </w:rPr>
            </w:pPr>
            <w:r w:rsidRPr="00D36265">
              <w:rPr>
                <w:rFonts w:ascii="Times New Roman" w:hAnsi="Times New Roman"/>
                <w:sz w:val="24"/>
                <w:szCs w:val="24"/>
              </w:rPr>
              <w:t>3</w:t>
            </w:r>
            <w:r w:rsidRPr="0068087B">
              <w:rPr>
                <w:rFonts w:ascii="Times New Roman" w:hAnsi="Times New Roman"/>
                <w:sz w:val="24"/>
                <w:szCs w:val="24"/>
                <w:vertAlign w:val="superscript"/>
              </w:rPr>
              <w:t>ème</w:t>
            </w:r>
          </w:p>
        </w:tc>
        <w:tc>
          <w:tcPr>
            <w:tcW w:w="850" w:type="dxa"/>
            <w:shd w:val="clear" w:color="auto" w:fill="auto"/>
            <w:vAlign w:val="center"/>
          </w:tcPr>
          <w:p w:rsidR="00686AFC" w:rsidRPr="00D36265" w:rsidRDefault="00686AFC" w:rsidP="00381048">
            <w:pPr>
              <w:spacing w:before="120" w:after="0"/>
              <w:jc w:val="center"/>
              <w:rPr>
                <w:rFonts w:ascii="Times New Roman" w:hAnsi="Times New Roman"/>
                <w:sz w:val="24"/>
                <w:szCs w:val="24"/>
              </w:rPr>
            </w:pPr>
            <w:r w:rsidRPr="00D36265">
              <w:rPr>
                <w:rFonts w:ascii="Times New Roman" w:hAnsi="Times New Roman"/>
                <w:sz w:val="24"/>
                <w:szCs w:val="24"/>
              </w:rPr>
              <w:t>6</w:t>
            </w:r>
          </w:p>
        </w:tc>
        <w:tc>
          <w:tcPr>
            <w:tcW w:w="850" w:type="dxa"/>
            <w:vMerge w:val="restart"/>
          </w:tcPr>
          <w:p w:rsidR="00686AFC" w:rsidRPr="00D36265" w:rsidRDefault="00686AFC" w:rsidP="00381048">
            <w:pPr>
              <w:spacing w:before="120" w:after="0"/>
              <w:jc w:val="center"/>
              <w:rPr>
                <w:rFonts w:ascii="Times New Roman" w:hAnsi="Times New Roman"/>
                <w:sz w:val="24"/>
                <w:szCs w:val="24"/>
              </w:rPr>
            </w:pPr>
            <w:r w:rsidRPr="00D36265">
              <w:rPr>
                <w:rFonts w:ascii="Times New Roman" w:hAnsi="Times New Roman"/>
                <w:sz w:val="24"/>
                <w:szCs w:val="24"/>
              </w:rPr>
              <w:t>3</w:t>
            </w:r>
          </w:p>
        </w:tc>
      </w:tr>
      <w:tr w:rsidR="0068087B" w:rsidRPr="00D36265" w:rsidTr="003E7B35">
        <w:trPr>
          <w:trHeight w:val="420"/>
        </w:trPr>
        <w:tc>
          <w:tcPr>
            <w:tcW w:w="1134" w:type="dxa"/>
            <w:vMerge/>
            <w:shd w:val="clear" w:color="auto" w:fill="auto"/>
            <w:vAlign w:val="center"/>
          </w:tcPr>
          <w:p w:rsidR="0068087B" w:rsidRPr="00D36265" w:rsidRDefault="0068087B" w:rsidP="00381048">
            <w:pPr>
              <w:spacing w:before="120" w:after="0"/>
              <w:jc w:val="center"/>
              <w:rPr>
                <w:rFonts w:ascii="Times New Roman" w:hAnsi="Times New Roman"/>
                <w:b/>
                <w:sz w:val="24"/>
                <w:szCs w:val="24"/>
              </w:rPr>
            </w:pPr>
          </w:p>
        </w:tc>
        <w:tc>
          <w:tcPr>
            <w:tcW w:w="1417" w:type="dxa"/>
            <w:vMerge/>
            <w:shd w:val="clear" w:color="auto" w:fill="auto"/>
            <w:vAlign w:val="center"/>
          </w:tcPr>
          <w:p w:rsidR="0068087B" w:rsidRPr="00D36265" w:rsidRDefault="0068087B" w:rsidP="00381048">
            <w:pPr>
              <w:spacing w:before="120" w:after="0"/>
              <w:jc w:val="center"/>
              <w:rPr>
                <w:rFonts w:ascii="Times New Roman" w:hAnsi="Times New Roman"/>
                <w:sz w:val="24"/>
                <w:szCs w:val="24"/>
              </w:rPr>
            </w:pPr>
          </w:p>
        </w:tc>
        <w:tc>
          <w:tcPr>
            <w:tcW w:w="850" w:type="dxa"/>
            <w:vMerge/>
            <w:shd w:val="clear" w:color="auto" w:fill="auto"/>
            <w:vAlign w:val="center"/>
          </w:tcPr>
          <w:p w:rsidR="0068087B" w:rsidRPr="00D36265" w:rsidRDefault="0068087B" w:rsidP="00381048">
            <w:pPr>
              <w:spacing w:before="120" w:after="0"/>
              <w:jc w:val="center"/>
              <w:rPr>
                <w:rFonts w:ascii="Times New Roman" w:hAnsi="Times New Roman"/>
                <w:sz w:val="24"/>
                <w:szCs w:val="24"/>
              </w:rPr>
            </w:pPr>
          </w:p>
        </w:tc>
        <w:tc>
          <w:tcPr>
            <w:tcW w:w="1417" w:type="dxa"/>
            <w:vMerge/>
            <w:shd w:val="clear" w:color="auto" w:fill="auto"/>
            <w:vAlign w:val="center"/>
          </w:tcPr>
          <w:p w:rsidR="0068087B" w:rsidRPr="00D36265" w:rsidRDefault="0068087B" w:rsidP="00381048">
            <w:pPr>
              <w:spacing w:before="120" w:after="0"/>
              <w:jc w:val="center"/>
              <w:rPr>
                <w:rFonts w:ascii="Times New Roman" w:hAnsi="Times New Roman"/>
                <w:sz w:val="24"/>
                <w:szCs w:val="24"/>
              </w:rPr>
            </w:pPr>
          </w:p>
        </w:tc>
        <w:tc>
          <w:tcPr>
            <w:tcW w:w="1417" w:type="dxa"/>
            <w:vMerge/>
            <w:shd w:val="clear" w:color="auto" w:fill="auto"/>
            <w:vAlign w:val="center"/>
          </w:tcPr>
          <w:p w:rsidR="0068087B" w:rsidRPr="00D36265" w:rsidRDefault="0068087B" w:rsidP="00381048">
            <w:pPr>
              <w:spacing w:before="120" w:after="0"/>
              <w:jc w:val="center"/>
              <w:rPr>
                <w:rFonts w:ascii="Times New Roman" w:hAnsi="Times New Roman"/>
                <w:sz w:val="24"/>
                <w:szCs w:val="24"/>
              </w:rPr>
            </w:pPr>
          </w:p>
        </w:tc>
        <w:tc>
          <w:tcPr>
            <w:tcW w:w="852" w:type="dxa"/>
            <w:shd w:val="clear" w:color="auto" w:fill="auto"/>
            <w:vAlign w:val="center"/>
          </w:tcPr>
          <w:p w:rsidR="0068087B" w:rsidRPr="0068087B" w:rsidRDefault="0068087B" w:rsidP="008E52C9">
            <w:pPr>
              <w:spacing w:before="120" w:after="0"/>
              <w:jc w:val="center"/>
              <w:rPr>
                <w:rFonts w:ascii="Times New Roman" w:hAnsi="Times New Roman"/>
                <w:sz w:val="15"/>
                <w:szCs w:val="15"/>
              </w:rPr>
            </w:pPr>
            <w:r w:rsidRPr="0068087B">
              <w:rPr>
                <w:rFonts w:ascii="Times New Roman" w:hAnsi="Times New Roman"/>
                <w:sz w:val="15"/>
                <w:szCs w:val="15"/>
              </w:rPr>
              <w:t>Terminale</w:t>
            </w:r>
          </w:p>
        </w:tc>
        <w:tc>
          <w:tcPr>
            <w:tcW w:w="850" w:type="dxa"/>
            <w:shd w:val="clear" w:color="auto" w:fill="auto"/>
            <w:vAlign w:val="center"/>
          </w:tcPr>
          <w:p w:rsidR="0068087B" w:rsidRPr="00D36265" w:rsidRDefault="0068087B" w:rsidP="00381048">
            <w:pPr>
              <w:spacing w:before="120" w:after="0"/>
              <w:jc w:val="center"/>
              <w:rPr>
                <w:rFonts w:ascii="Times New Roman" w:hAnsi="Times New Roman"/>
                <w:sz w:val="24"/>
                <w:szCs w:val="24"/>
              </w:rPr>
            </w:pPr>
            <w:r w:rsidRPr="00D36265">
              <w:rPr>
                <w:rFonts w:ascii="Times New Roman" w:hAnsi="Times New Roman"/>
                <w:sz w:val="24"/>
                <w:szCs w:val="24"/>
              </w:rPr>
              <w:t>6</w:t>
            </w:r>
          </w:p>
        </w:tc>
        <w:tc>
          <w:tcPr>
            <w:tcW w:w="850" w:type="dxa"/>
            <w:vMerge/>
          </w:tcPr>
          <w:p w:rsidR="0068087B" w:rsidRPr="00D36265" w:rsidRDefault="0068087B" w:rsidP="00381048">
            <w:pPr>
              <w:spacing w:before="120" w:after="0"/>
              <w:jc w:val="center"/>
              <w:rPr>
                <w:rFonts w:ascii="Times New Roman" w:hAnsi="Times New Roman"/>
                <w:sz w:val="24"/>
                <w:szCs w:val="24"/>
              </w:rPr>
            </w:pPr>
          </w:p>
        </w:tc>
      </w:tr>
      <w:tr w:rsidR="0068087B" w:rsidRPr="00D36265" w:rsidTr="003E7B35">
        <w:trPr>
          <w:trHeight w:val="375"/>
        </w:trPr>
        <w:tc>
          <w:tcPr>
            <w:tcW w:w="1134" w:type="dxa"/>
            <w:vMerge w:val="restart"/>
            <w:shd w:val="clear" w:color="auto" w:fill="auto"/>
            <w:vAlign w:val="center"/>
          </w:tcPr>
          <w:p w:rsidR="0068087B" w:rsidRPr="00D36265" w:rsidRDefault="0068087B" w:rsidP="00381048">
            <w:pPr>
              <w:spacing w:before="120" w:after="0"/>
              <w:jc w:val="center"/>
              <w:rPr>
                <w:rFonts w:ascii="Times New Roman" w:hAnsi="Times New Roman"/>
                <w:b/>
                <w:sz w:val="24"/>
                <w:szCs w:val="24"/>
              </w:rPr>
            </w:pPr>
            <w:r w:rsidRPr="00D36265">
              <w:rPr>
                <w:rFonts w:ascii="Times New Roman" w:hAnsi="Times New Roman"/>
                <w:b/>
                <w:sz w:val="24"/>
                <w:szCs w:val="24"/>
              </w:rPr>
              <w:t>Ouémé</w:t>
            </w:r>
          </w:p>
        </w:tc>
        <w:tc>
          <w:tcPr>
            <w:tcW w:w="1417" w:type="dxa"/>
            <w:vMerge w:val="restart"/>
            <w:shd w:val="clear" w:color="auto" w:fill="auto"/>
            <w:vAlign w:val="center"/>
          </w:tcPr>
          <w:p w:rsidR="0068087B" w:rsidRPr="00D36265" w:rsidRDefault="0068087B" w:rsidP="00381048">
            <w:pPr>
              <w:spacing w:before="120" w:after="0"/>
              <w:jc w:val="center"/>
              <w:rPr>
                <w:rFonts w:ascii="Times New Roman" w:hAnsi="Times New Roman"/>
                <w:sz w:val="24"/>
                <w:szCs w:val="24"/>
              </w:rPr>
            </w:pPr>
            <w:r w:rsidRPr="00D36265">
              <w:rPr>
                <w:rFonts w:ascii="Times New Roman" w:hAnsi="Times New Roman"/>
                <w:sz w:val="24"/>
                <w:szCs w:val="24"/>
              </w:rPr>
              <w:t>Porto-Novo</w:t>
            </w:r>
          </w:p>
        </w:tc>
        <w:tc>
          <w:tcPr>
            <w:tcW w:w="850" w:type="dxa"/>
            <w:vMerge w:val="restart"/>
            <w:shd w:val="clear" w:color="auto" w:fill="auto"/>
            <w:vAlign w:val="center"/>
          </w:tcPr>
          <w:p w:rsidR="0068087B" w:rsidRPr="00D36265" w:rsidRDefault="0068087B" w:rsidP="00381048">
            <w:pPr>
              <w:spacing w:before="120" w:after="0"/>
              <w:jc w:val="center"/>
              <w:rPr>
                <w:rFonts w:ascii="Times New Roman" w:hAnsi="Times New Roman"/>
                <w:sz w:val="24"/>
                <w:szCs w:val="24"/>
              </w:rPr>
            </w:pPr>
            <w:r w:rsidRPr="00D36265">
              <w:rPr>
                <w:rFonts w:ascii="Times New Roman" w:hAnsi="Times New Roman"/>
                <w:sz w:val="24"/>
                <w:szCs w:val="24"/>
              </w:rPr>
              <w:t>3</w:t>
            </w:r>
            <w:r w:rsidRPr="00D36265">
              <w:rPr>
                <w:rFonts w:ascii="Times New Roman" w:hAnsi="Times New Roman"/>
                <w:sz w:val="24"/>
                <w:szCs w:val="24"/>
                <w:vertAlign w:val="superscript"/>
              </w:rPr>
              <w:t>ème</w:t>
            </w:r>
          </w:p>
        </w:tc>
        <w:tc>
          <w:tcPr>
            <w:tcW w:w="1417" w:type="dxa"/>
            <w:vMerge w:val="restart"/>
            <w:shd w:val="clear" w:color="auto" w:fill="auto"/>
            <w:vAlign w:val="center"/>
          </w:tcPr>
          <w:p w:rsidR="0068087B" w:rsidRPr="00D36265" w:rsidRDefault="0068087B" w:rsidP="00381048">
            <w:pPr>
              <w:spacing w:before="120" w:after="0"/>
              <w:jc w:val="center"/>
              <w:rPr>
                <w:rFonts w:ascii="Times New Roman" w:hAnsi="Times New Roman"/>
                <w:sz w:val="24"/>
                <w:szCs w:val="24"/>
              </w:rPr>
            </w:pPr>
            <w:r w:rsidRPr="00D36265">
              <w:rPr>
                <w:rFonts w:ascii="Times New Roman" w:hAnsi="Times New Roman"/>
                <w:sz w:val="24"/>
                <w:szCs w:val="24"/>
              </w:rPr>
              <w:t>Djassin</w:t>
            </w:r>
          </w:p>
        </w:tc>
        <w:tc>
          <w:tcPr>
            <w:tcW w:w="1417" w:type="dxa"/>
            <w:vMerge w:val="restart"/>
            <w:shd w:val="clear" w:color="auto" w:fill="auto"/>
            <w:vAlign w:val="center"/>
          </w:tcPr>
          <w:p w:rsidR="0068087B" w:rsidRPr="00D36265" w:rsidRDefault="0068087B" w:rsidP="00381048">
            <w:pPr>
              <w:spacing w:before="120" w:after="0"/>
              <w:jc w:val="center"/>
              <w:rPr>
                <w:rFonts w:ascii="Times New Roman" w:hAnsi="Times New Roman"/>
                <w:sz w:val="24"/>
                <w:szCs w:val="24"/>
              </w:rPr>
            </w:pPr>
            <w:r w:rsidRPr="00D36265">
              <w:rPr>
                <w:rFonts w:ascii="Times New Roman" w:hAnsi="Times New Roman"/>
                <w:sz w:val="24"/>
                <w:szCs w:val="24"/>
              </w:rPr>
              <w:t>Djassin</w:t>
            </w:r>
          </w:p>
        </w:tc>
        <w:tc>
          <w:tcPr>
            <w:tcW w:w="852" w:type="dxa"/>
            <w:shd w:val="clear" w:color="auto" w:fill="auto"/>
            <w:vAlign w:val="center"/>
          </w:tcPr>
          <w:p w:rsidR="0068087B" w:rsidRPr="00D36265" w:rsidRDefault="0068087B" w:rsidP="00381048">
            <w:pPr>
              <w:spacing w:before="120" w:after="0"/>
              <w:jc w:val="center"/>
              <w:rPr>
                <w:rFonts w:ascii="Times New Roman" w:hAnsi="Times New Roman"/>
                <w:sz w:val="24"/>
                <w:szCs w:val="24"/>
              </w:rPr>
            </w:pPr>
            <w:r w:rsidRPr="00D36265">
              <w:rPr>
                <w:rFonts w:ascii="Times New Roman" w:hAnsi="Times New Roman"/>
                <w:sz w:val="24"/>
                <w:szCs w:val="24"/>
              </w:rPr>
              <w:t>3</w:t>
            </w:r>
            <w:r w:rsidRPr="0068087B">
              <w:rPr>
                <w:rFonts w:ascii="Times New Roman" w:hAnsi="Times New Roman"/>
                <w:sz w:val="24"/>
                <w:szCs w:val="24"/>
                <w:vertAlign w:val="superscript"/>
              </w:rPr>
              <w:t>ème</w:t>
            </w:r>
          </w:p>
        </w:tc>
        <w:tc>
          <w:tcPr>
            <w:tcW w:w="850" w:type="dxa"/>
            <w:shd w:val="clear" w:color="auto" w:fill="auto"/>
            <w:vAlign w:val="center"/>
          </w:tcPr>
          <w:p w:rsidR="0068087B" w:rsidRPr="00D36265" w:rsidRDefault="0068087B" w:rsidP="00381048">
            <w:pPr>
              <w:spacing w:before="120" w:after="0"/>
              <w:jc w:val="center"/>
              <w:rPr>
                <w:rFonts w:ascii="Times New Roman" w:hAnsi="Times New Roman"/>
                <w:sz w:val="24"/>
                <w:szCs w:val="24"/>
              </w:rPr>
            </w:pPr>
            <w:r w:rsidRPr="00D36265">
              <w:rPr>
                <w:rFonts w:ascii="Times New Roman" w:hAnsi="Times New Roman"/>
                <w:sz w:val="24"/>
                <w:szCs w:val="24"/>
              </w:rPr>
              <w:t>6</w:t>
            </w:r>
          </w:p>
        </w:tc>
        <w:tc>
          <w:tcPr>
            <w:tcW w:w="850" w:type="dxa"/>
            <w:vMerge w:val="restart"/>
          </w:tcPr>
          <w:p w:rsidR="0068087B" w:rsidRPr="00D36265" w:rsidRDefault="0068087B" w:rsidP="00381048">
            <w:pPr>
              <w:spacing w:before="120" w:after="0"/>
              <w:jc w:val="center"/>
              <w:rPr>
                <w:rFonts w:ascii="Times New Roman" w:hAnsi="Times New Roman"/>
                <w:sz w:val="24"/>
                <w:szCs w:val="24"/>
              </w:rPr>
            </w:pPr>
            <w:r w:rsidRPr="00D36265">
              <w:rPr>
                <w:rFonts w:ascii="Times New Roman" w:hAnsi="Times New Roman"/>
                <w:sz w:val="24"/>
                <w:szCs w:val="24"/>
              </w:rPr>
              <w:t>3</w:t>
            </w:r>
          </w:p>
        </w:tc>
      </w:tr>
      <w:tr w:rsidR="0068087B" w:rsidRPr="00D36265" w:rsidTr="003E7B35">
        <w:trPr>
          <w:trHeight w:val="293"/>
        </w:trPr>
        <w:tc>
          <w:tcPr>
            <w:tcW w:w="1134" w:type="dxa"/>
            <w:vMerge/>
            <w:shd w:val="clear" w:color="auto" w:fill="auto"/>
            <w:vAlign w:val="center"/>
          </w:tcPr>
          <w:p w:rsidR="0068087B" w:rsidRPr="00D36265" w:rsidRDefault="0068087B" w:rsidP="00381048">
            <w:pPr>
              <w:spacing w:before="120" w:after="0"/>
              <w:jc w:val="center"/>
              <w:rPr>
                <w:rFonts w:ascii="Times New Roman" w:hAnsi="Times New Roman"/>
                <w:b/>
                <w:sz w:val="24"/>
                <w:szCs w:val="24"/>
              </w:rPr>
            </w:pPr>
          </w:p>
        </w:tc>
        <w:tc>
          <w:tcPr>
            <w:tcW w:w="1417" w:type="dxa"/>
            <w:vMerge/>
            <w:shd w:val="clear" w:color="auto" w:fill="auto"/>
            <w:vAlign w:val="center"/>
          </w:tcPr>
          <w:p w:rsidR="0068087B" w:rsidRPr="00D36265" w:rsidRDefault="0068087B" w:rsidP="00381048">
            <w:pPr>
              <w:spacing w:before="120" w:after="0"/>
              <w:jc w:val="center"/>
              <w:rPr>
                <w:rFonts w:ascii="Times New Roman" w:hAnsi="Times New Roman"/>
                <w:sz w:val="24"/>
                <w:szCs w:val="24"/>
              </w:rPr>
            </w:pPr>
          </w:p>
        </w:tc>
        <w:tc>
          <w:tcPr>
            <w:tcW w:w="850" w:type="dxa"/>
            <w:vMerge/>
            <w:shd w:val="clear" w:color="auto" w:fill="auto"/>
            <w:vAlign w:val="center"/>
          </w:tcPr>
          <w:p w:rsidR="0068087B" w:rsidRPr="00D36265" w:rsidRDefault="0068087B" w:rsidP="00381048">
            <w:pPr>
              <w:spacing w:before="120" w:after="0"/>
              <w:jc w:val="center"/>
              <w:rPr>
                <w:rFonts w:ascii="Times New Roman" w:hAnsi="Times New Roman"/>
                <w:sz w:val="24"/>
                <w:szCs w:val="24"/>
              </w:rPr>
            </w:pPr>
          </w:p>
        </w:tc>
        <w:tc>
          <w:tcPr>
            <w:tcW w:w="1417" w:type="dxa"/>
            <w:vMerge/>
            <w:shd w:val="clear" w:color="auto" w:fill="auto"/>
            <w:vAlign w:val="center"/>
          </w:tcPr>
          <w:p w:rsidR="0068087B" w:rsidRPr="00D36265" w:rsidRDefault="0068087B" w:rsidP="00381048">
            <w:pPr>
              <w:spacing w:before="120" w:after="0"/>
              <w:jc w:val="center"/>
              <w:rPr>
                <w:rFonts w:ascii="Times New Roman" w:hAnsi="Times New Roman"/>
                <w:sz w:val="24"/>
                <w:szCs w:val="24"/>
              </w:rPr>
            </w:pPr>
          </w:p>
        </w:tc>
        <w:tc>
          <w:tcPr>
            <w:tcW w:w="1417" w:type="dxa"/>
            <w:vMerge/>
            <w:shd w:val="clear" w:color="auto" w:fill="auto"/>
            <w:vAlign w:val="center"/>
          </w:tcPr>
          <w:p w:rsidR="0068087B" w:rsidRPr="00D36265" w:rsidRDefault="0068087B" w:rsidP="00381048">
            <w:pPr>
              <w:spacing w:before="120" w:after="0"/>
              <w:jc w:val="center"/>
              <w:rPr>
                <w:rFonts w:ascii="Times New Roman" w:hAnsi="Times New Roman"/>
                <w:sz w:val="24"/>
                <w:szCs w:val="24"/>
              </w:rPr>
            </w:pPr>
          </w:p>
        </w:tc>
        <w:tc>
          <w:tcPr>
            <w:tcW w:w="852" w:type="dxa"/>
            <w:shd w:val="clear" w:color="auto" w:fill="auto"/>
            <w:vAlign w:val="center"/>
          </w:tcPr>
          <w:p w:rsidR="0068087B" w:rsidRPr="0068087B" w:rsidRDefault="0068087B" w:rsidP="008E52C9">
            <w:pPr>
              <w:spacing w:before="120" w:after="0"/>
              <w:jc w:val="center"/>
              <w:rPr>
                <w:rFonts w:ascii="Times New Roman" w:hAnsi="Times New Roman"/>
                <w:sz w:val="15"/>
                <w:szCs w:val="15"/>
              </w:rPr>
            </w:pPr>
            <w:r w:rsidRPr="0068087B">
              <w:rPr>
                <w:rFonts w:ascii="Times New Roman" w:hAnsi="Times New Roman"/>
                <w:sz w:val="15"/>
                <w:szCs w:val="15"/>
              </w:rPr>
              <w:t>Terminale</w:t>
            </w:r>
          </w:p>
        </w:tc>
        <w:tc>
          <w:tcPr>
            <w:tcW w:w="850" w:type="dxa"/>
            <w:shd w:val="clear" w:color="auto" w:fill="auto"/>
            <w:vAlign w:val="center"/>
          </w:tcPr>
          <w:p w:rsidR="0068087B" w:rsidRPr="00D36265" w:rsidRDefault="0068087B" w:rsidP="00381048">
            <w:pPr>
              <w:spacing w:before="120" w:after="0"/>
              <w:jc w:val="center"/>
              <w:rPr>
                <w:rFonts w:ascii="Times New Roman" w:hAnsi="Times New Roman"/>
                <w:sz w:val="24"/>
                <w:szCs w:val="24"/>
              </w:rPr>
            </w:pPr>
            <w:r w:rsidRPr="00D36265">
              <w:rPr>
                <w:rFonts w:ascii="Times New Roman" w:hAnsi="Times New Roman"/>
                <w:sz w:val="24"/>
                <w:szCs w:val="24"/>
              </w:rPr>
              <w:t>6</w:t>
            </w:r>
          </w:p>
        </w:tc>
        <w:tc>
          <w:tcPr>
            <w:tcW w:w="850" w:type="dxa"/>
            <w:vMerge/>
          </w:tcPr>
          <w:p w:rsidR="0068087B" w:rsidRPr="00D36265" w:rsidRDefault="0068087B" w:rsidP="00381048">
            <w:pPr>
              <w:spacing w:before="120" w:after="0"/>
              <w:jc w:val="center"/>
              <w:rPr>
                <w:rFonts w:ascii="Times New Roman" w:hAnsi="Times New Roman"/>
                <w:sz w:val="24"/>
                <w:szCs w:val="24"/>
              </w:rPr>
            </w:pPr>
          </w:p>
        </w:tc>
      </w:tr>
      <w:tr w:rsidR="0068087B" w:rsidRPr="00D36265" w:rsidTr="003E7B35">
        <w:trPr>
          <w:trHeight w:val="375"/>
        </w:trPr>
        <w:tc>
          <w:tcPr>
            <w:tcW w:w="1134" w:type="dxa"/>
            <w:shd w:val="clear" w:color="auto" w:fill="auto"/>
            <w:vAlign w:val="center"/>
          </w:tcPr>
          <w:p w:rsidR="0068087B" w:rsidRPr="00D36265" w:rsidRDefault="0068087B" w:rsidP="00381048">
            <w:pPr>
              <w:spacing w:before="120" w:after="0"/>
              <w:jc w:val="center"/>
              <w:rPr>
                <w:rFonts w:ascii="Times New Roman" w:hAnsi="Times New Roman"/>
                <w:b/>
                <w:sz w:val="24"/>
                <w:szCs w:val="24"/>
              </w:rPr>
            </w:pPr>
            <w:r w:rsidRPr="00D36265">
              <w:rPr>
                <w:rFonts w:ascii="Times New Roman" w:hAnsi="Times New Roman"/>
                <w:b/>
                <w:sz w:val="24"/>
                <w:szCs w:val="24"/>
              </w:rPr>
              <w:t>Total</w:t>
            </w:r>
          </w:p>
        </w:tc>
        <w:tc>
          <w:tcPr>
            <w:tcW w:w="5953" w:type="dxa"/>
            <w:gridSpan w:val="5"/>
            <w:shd w:val="clear" w:color="auto" w:fill="auto"/>
            <w:vAlign w:val="center"/>
          </w:tcPr>
          <w:p w:rsidR="0068087B" w:rsidRPr="00D36265" w:rsidRDefault="0068087B" w:rsidP="00381048">
            <w:pPr>
              <w:spacing w:before="120" w:after="0"/>
              <w:jc w:val="center"/>
              <w:rPr>
                <w:rFonts w:ascii="Times New Roman" w:hAnsi="Times New Roman"/>
                <w:sz w:val="24"/>
                <w:szCs w:val="24"/>
              </w:rPr>
            </w:pPr>
          </w:p>
        </w:tc>
        <w:tc>
          <w:tcPr>
            <w:tcW w:w="850" w:type="dxa"/>
            <w:shd w:val="clear" w:color="auto" w:fill="auto"/>
            <w:vAlign w:val="center"/>
          </w:tcPr>
          <w:p w:rsidR="0068087B" w:rsidRPr="00D36265" w:rsidRDefault="0068087B" w:rsidP="00381048">
            <w:pPr>
              <w:spacing w:before="120" w:after="0"/>
              <w:jc w:val="center"/>
              <w:rPr>
                <w:rFonts w:ascii="Times New Roman" w:hAnsi="Times New Roman"/>
                <w:b/>
                <w:sz w:val="24"/>
                <w:szCs w:val="24"/>
              </w:rPr>
            </w:pPr>
            <w:r w:rsidRPr="00D36265">
              <w:rPr>
                <w:rFonts w:ascii="Times New Roman" w:hAnsi="Times New Roman"/>
                <w:b/>
                <w:sz w:val="24"/>
                <w:szCs w:val="24"/>
              </w:rPr>
              <w:t>36</w:t>
            </w:r>
          </w:p>
        </w:tc>
        <w:tc>
          <w:tcPr>
            <w:tcW w:w="850" w:type="dxa"/>
          </w:tcPr>
          <w:p w:rsidR="0068087B" w:rsidRPr="00D36265" w:rsidRDefault="0068087B" w:rsidP="00381048">
            <w:pPr>
              <w:spacing w:before="120" w:after="0"/>
              <w:jc w:val="center"/>
              <w:rPr>
                <w:rFonts w:ascii="Times New Roman" w:hAnsi="Times New Roman"/>
                <w:b/>
                <w:sz w:val="24"/>
                <w:szCs w:val="24"/>
              </w:rPr>
            </w:pPr>
            <w:r w:rsidRPr="00D36265">
              <w:rPr>
                <w:rFonts w:ascii="Times New Roman" w:hAnsi="Times New Roman"/>
                <w:b/>
                <w:sz w:val="24"/>
                <w:szCs w:val="24"/>
              </w:rPr>
              <w:t>9</w:t>
            </w:r>
          </w:p>
        </w:tc>
      </w:tr>
    </w:tbl>
    <w:p w:rsidR="00686AFC" w:rsidRPr="005C5DEC" w:rsidRDefault="00686AFC" w:rsidP="0068087B">
      <w:pPr>
        <w:spacing w:before="120" w:after="0"/>
        <w:jc w:val="right"/>
        <w:rPr>
          <w:rFonts w:ascii="Times New Roman" w:hAnsi="Times New Roman"/>
          <w:sz w:val="20"/>
          <w:szCs w:val="20"/>
        </w:rPr>
      </w:pPr>
      <w:r w:rsidRPr="0068087B">
        <w:rPr>
          <w:rFonts w:ascii="Times New Roman" w:hAnsi="Times New Roman"/>
          <w:b/>
          <w:sz w:val="20"/>
          <w:szCs w:val="20"/>
        </w:rPr>
        <w:t>Source</w:t>
      </w:r>
      <w:r w:rsidR="00112DFA" w:rsidRPr="0068087B">
        <w:rPr>
          <w:rFonts w:ascii="Times New Roman" w:hAnsi="Times New Roman"/>
          <w:sz w:val="20"/>
          <w:szCs w:val="20"/>
        </w:rPr>
        <w:t xml:space="preserve"> : Données de terrain </w:t>
      </w:r>
      <w:r w:rsidRPr="0068087B">
        <w:rPr>
          <w:rFonts w:ascii="Times New Roman" w:hAnsi="Times New Roman"/>
          <w:sz w:val="20"/>
          <w:szCs w:val="20"/>
        </w:rPr>
        <w:t>2011 (</w:t>
      </w:r>
      <w:r w:rsidR="001D315A" w:rsidRPr="0068087B">
        <w:rPr>
          <w:rFonts w:ascii="Times New Roman" w:hAnsi="Times New Roman"/>
          <w:sz w:val="20"/>
          <w:szCs w:val="20"/>
        </w:rPr>
        <w:t xml:space="preserve">Hounkpè </w:t>
      </w:r>
      <w:r w:rsidRPr="0068087B">
        <w:rPr>
          <w:rFonts w:ascii="Times New Roman" w:hAnsi="Times New Roman"/>
          <w:sz w:val="20"/>
          <w:szCs w:val="20"/>
        </w:rPr>
        <w:t>Débora)</w:t>
      </w:r>
    </w:p>
    <w:p w:rsidR="00F301CD" w:rsidRDefault="00F301CD" w:rsidP="00381048">
      <w:pPr>
        <w:spacing w:before="120" w:after="0"/>
        <w:jc w:val="both"/>
        <w:rPr>
          <w:rFonts w:ascii="Times New Roman" w:hAnsi="Times New Roman"/>
          <w:sz w:val="24"/>
          <w:szCs w:val="24"/>
        </w:rPr>
      </w:pPr>
    </w:p>
    <w:p w:rsidR="00686AFC" w:rsidRPr="004E5563" w:rsidRDefault="00686AFC" w:rsidP="00381048">
      <w:pPr>
        <w:spacing w:before="120" w:after="0"/>
        <w:jc w:val="both"/>
        <w:rPr>
          <w:rFonts w:ascii="Times New Roman" w:hAnsi="Times New Roman"/>
          <w:sz w:val="24"/>
          <w:szCs w:val="24"/>
        </w:rPr>
      </w:pPr>
      <w:r w:rsidRPr="004E5563">
        <w:rPr>
          <w:rFonts w:ascii="Times New Roman" w:hAnsi="Times New Roman"/>
          <w:sz w:val="24"/>
          <w:szCs w:val="24"/>
        </w:rPr>
        <w:t>Au total, nous avons interviewé 36 élèves</w:t>
      </w:r>
      <w:r w:rsidR="0068087B">
        <w:rPr>
          <w:rFonts w:ascii="Times New Roman" w:hAnsi="Times New Roman"/>
          <w:sz w:val="24"/>
          <w:szCs w:val="24"/>
        </w:rPr>
        <w:t xml:space="preserve"> ainsi que 22</w:t>
      </w:r>
      <w:r w:rsidRPr="004E5563">
        <w:rPr>
          <w:rFonts w:ascii="Times New Roman" w:hAnsi="Times New Roman"/>
          <w:sz w:val="24"/>
          <w:szCs w:val="24"/>
        </w:rPr>
        <w:t xml:space="preserve"> personnes ressources, ce qui  porte à 58 le nombre total des interviewés (enquêtés). </w:t>
      </w:r>
    </w:p>
    <w:p w:rsidR="00FF6133" w:rsidRDefault="00FF6133">
      <w:pPr>
        <w:rPr>
          <w:rFonts w:ascii="Times New Roman" w:hAnsi="Times New Roman"/>
          <w:b/>
          <w:sz w:val="28"/>
          <w:szCs w:val="28"/>
        </w:rPr>
      </w:pPr>
      <w:r>
        <w:rPr>
          <w:rFonts w:ascii="Times New Roman" w:hAnsi="Times New Roman"/>
          <w:b/>
          <w:sz w:val="28"/>
          <w:szCs w:val="28"/>
        </w:rPr>
        <w:br w:type="page"/>
      </w:r>
    </w:p>
    <w:p w:rsidR="00686AFC" w:rsidRPr="003E7B35" w:rsidRDefault="00FF6133" w:rsidP="00381048">
      <w:pPr>
        <w:spacing w:before="120" w:after="0"/>
        <w:jc w:val="both"/>
        <w:rPr>
          <w:rFonts w:ascii="Times New Roman" w:hAnsi="Times New Roman"/>
          <w:b/>
          <w:sz w:val="36"/>
          <w:szCs w:val="36"/>
        </w:rPr>
      </w:pPr>
      <w:r w:rsidRPr="003E7B35">
        <w:rPr>
          <w:rFonts w:ascii="Times New Roman" w:hAnsi="Times New Roman"/>
          <w:b/>
          <w:sz w:val="36"/>
          <w:szCs w:val="36"/>
        </w:rPr>
        <w:lastRenderedPageBreak/>
        <w:t xml:space="preserve">3.- </w:t>
      </w:r>
      <w:r w:rsidR="00686AFC" w:rsidRPr="003E7B35">
        <w:rPr>
          <w:rFonts w:ascii="Times New Roman" w:hAnsi="Times New Roman"/>
          <w:b/>
          <w:sz w:val="36"/>
          <w:szCs w:val="36"/>
        </w:rPr>
        <w:t>Instruments d</w:t>
      </w:r>
      <w:r w:rsidR="00252006" w:rsidRPr="003E7B35">
        <w:rPr>
          <w:rFonts w:ascii="Times New Roman" w:hAnsi="Times New Roman"/>
          <w:b/>
          <w:sz w:val="36"/>
          <w:szCs w:val="36"/>
        </w:rPr>
        <w:t>’</w:t>
      </w:r>
      <w:r w:rsidR="00686AFC" w:rsidRPr="003E7B35">
        <w:rPr>
          <w:rFonts w:ascii="Times New Roman" w:hAnsi="Times New Roman"/>
          <w:b/>
          <w:sz w:val="36"/>
          <w:szCs w:val="36"/>
        </w:rPr>
        <w:t>investigation</w:t>
      </w:r>
    </w:p>
    <w:p w:rsidR="00FF6133" w:rsidRDefault="00FF6133" w:rsidP="00381048">
      <w:pPr>
        <w:spacing w:before="120" w:after="0"/>
        <w:jc w:val="both"/>
        <w:rPr>
          <w:rFonts w:ascii="Times New Roman" w:eastAsia="Times New Roman" w:hAnsi="Times New Roman"/>
          <w:sz w:val="24"/>
          <w:szCs w:val="24"/>
          <w:lang w:eastAsia="fr-FR"/>
        </w:rPr>
      </w:pPr>
    </w:p>
    <w:p w:rsidR="00686AFC" w:rsidRPr="00F301CD" w:rsidRDefault="001D315A" w:rsidP="00381048">
      <w:pPr>
        <w:spacing w:before="120" w:after="0"/>
        <w:jc w:val="both"/>
        <w:rPr>
          <w:rFonts w:ascii="Times New Roman" w:eastAsia="Times New Roman" w:hAnsi="Times New Roman"/>
          <w:sz w:val="24"/>
          <w:szCs w:val="24"/>
          <w:lang w:eastAsia="fr-FR"/>
        </w:rPr>
      </w:pPr>
      <w:r>
        <w:rPr>
          <w:rFonts w:ascii="Times New Roman" w:eastAsia="Times New Roman" w:hAnsi="Times New Roman"/>
          <w:sz w:val="24"/>
          <w:szCs w:val="24"/>
          <w:lang w:eastAsia="fr-FR"/>
        </w:rPr>
        <w:t>En</w:t>
      </w:r>
      <w:r w:rsidRPr="004E5563">
        <w:rPr>
          <w:rFonts w:ascii="Times New Roman" w:eastAsia="Times New Roman" w:hAnsi="Times New Roman"/>
          <w:sz w:val="24"/>
          <w:szCs w:val="24"/>
          <w:lang w:eastAsia="fr-FR"/>
        </w:rPr>
        <w:t xml:space="preserve"> sciences sociales</w:t>
      </w:r>
      <w:r>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 xml:space="preserve"> </w:t>
      </w:r>
      <w:r>
        <w:rPr>
          <w:rFonts w:ascii="Times New Roman" w:eastAsia="Times New Roman" w:hAnsi="Times New Roman"/>
          <w:sz w:val="24"/>
          <w:szCs w:val="24"/>
          <w:lang w:eastAsia="fr-FR"/>
        </w:rPr>
        <w:t>l</w:t>
      </w:r>
      <w:r w:rsidR="00686AFC" w:rsidRPr="004E5563">
        <w:rPr>
          <w:rFonts w:ascii="Times New Roman" w:eastAsia="Times New Roman" w:hAnsi="Times New Roman"/>
          <w:sz w:val="24"/>
          <w:szCs w:val="24"/>
          <w:lang w:eastAsia="fr-FR"/>
        </w:rPr>
        <w:t>es instruments d</w:t>
      </w:r>
      <w:r w:rsidR="00252006">
        <w:rPr>
          <w:rFonts w:ascii="Times New Roman" w:eastAsia="Times New Roman" w:hAnsi="Times New Roman"/>
          <w:sz w:val="24"/>
          <w:szCs w:val="24"/>
          <w:lang w:eastAsia="fr-FR"/>
        </w:rPr>
        <w:t>’</w:t>
      </w:r>
      <w:r w:rsidR="00686AFC" w:rsidRPr="004E5563">
        <w:rPr>
          <w:rFonts w:ascii="Times New Roman" w:eastAsia="Times New Roman" w:hAnsi="Times New Roman"/>
          <w:sz w:val="24"/>
          <w:szCs w:val="24"/>
          <w:lang w:eastAsia="fr-FR"/>
        </w:rPr>
        <w:t xml:space="preserve">investigation sont des outils dont le chercheur </w:t>
      </w:r>
      <w:r w:rsidRPr="004E5563">
        <w:rPr>
          <w:rFonts w:ascii="Times New Roman" w:eastAsia="Times New Roman" w:hAnsi="Times New Roman"/>
          <w:sz w:val="24"/>
          <w:szCs w:val="24"/>
          <w:lang w:eastAsia="fr-FR"/>
        </w:rPr>
        <w:t xml:space="preserve">use </w:t>
      </w:r>
      <w:r w:rsidR="00686AFC" w:rsidRPr="004E5563">
        <w:rPr>
          <w:rFonts w:ascii="Times New Roman" w:eastAsia="Times New Roman" w:hAnsi="Times New Roman"/>
          <w:sz w:val="24"/>
          <w:szCs w:val="24"/>
          <w:lang w:eastAsia="fr-FR"/>
        </w:rPr>
        <w:t>pour collecter les données de terrain. En psychopédagogie, il y en a toute une gamme allant des entretiens, aux questio</w:t>
      </w:r>
      <w:r>
        <w:rPr>
          <w:rFonts w:ascii="Times New Roman" w:eastAsia="Times New Roman" w:hAnsi="Times New Roman"/>
          <w:sz w:val="24"/>
          <w:szCs w:val="24"/>
          <w:lang w:eastAsia="fr-FR"/>
        </w:rPr>
        <w:t>nnaires en passant par les tests</w:t>
      </w:r>
      <w:r w:rsidR="00686AFC" w:rsidRPr="004E5563">
        <w:rPr>
          <w:rFonts w:ascii="Times New Roman" w:eastAsia="Times New Roman" w:hAnsi="Times New Roman"/>
          <w:sz w:val="24"/>
          <w:szCs w:val="24"/>
          <w:lang w:eastAsia="fr-FR"/>
        </w:rPr>
        <w:t xml:space="preserve"> et les échelles de mesure. Dans le pr</w:t>
      </w:r>
      <w:r w:rsidR="00686AFC" w:rsidRPr="004E5563">
        <w:rPr>
          <w:rFonts w:ascii="Times New Roman" w:eastAsia="Times New Roman" w:hAnsi="Times New Roman"/>
          <w:sz w:val="24"/>
          <w:szCs w:val="24"/>
          <w:lang w:eastAsia="fr-FR"/>
        </w:rPr>
        <w:t>é</w:t>
      </w:r>
      <w:r w:rsidR="00686AFC" w:rsidRPr="004E5563">
        <w:rPr>
          <w:rFonts w:ascii="Times New Roman" w:eastAsia="Times New Roman" w:hAnsi="Times New Roman"/>
          <w:sz w:val="24"/>
          <w:szCs w:val="24"/>
          <w:lang w:eastAsia="fr-FR"/>
        </w:rPr>
        <w:t>sent travail,  nous avons privilégié l</w:t>
      </w:r>
      <w:r w:rsidR="00252006">
        <w:rPr>
          <w:rFonts w:ascii="Times New Roman" w:eastAsia="Times New Roman" w:hAnsi="Times New Roman"/>
          <w:sz w:val="24"/>
          <w:szCs w:val="24"/>
          <w:lang w:eastAsia="fr-FR"/>
        </w:rPr>
        <w:t>’</w:t>
      </w:r>
      <w:r w:rsidR="00686AFC" w:rsidRPr="004E5563">
        <w:rPr>
          <w:rFonts w:ascii="Times New Roman" w:eastAsia="Times New Roman" w:hAnsi="Times New Roman"/>
          <w:sz w:val="24"/>
          <w:szCs w:val="24"/>
          <w:lang w:eastAsia="fr-FR"/>
        </w:rPr>
        <w:t>entr</w:t>
      </w:r>
      <w:r>
        <w:rPr>
          <w:rFonts w:ascii="Times New Roman" w:eastAsia="Times New Roman" w:hAnsi="Times New Roman"/>
          <w:sz w:val="24"/>
          <w:szCs w:val="24"/>
          <w:lang w:eastAsia="fr-FR"/>
        </w:rPr>
        <w:t>etien individuel, l</w:t>
      </w:r>
      <w:r w:rsidR="00252006">
        <w:rPr>
          <w:rFonts w:ascii="Times New Roman" w:eastAsia="Times New Roman" w:hAnsi="Times New Roman"/>
          <w:sz w:val="24"/>
          <w:szCs w:val="24"/>
          <w:lang w:eastAsia="fr-FR"/>
        </w:rPr>
        <w:t>’</w:t>
      </w:r>
      <w:r>
        <w:rPr>
          <w:rFonts w:ascii="Times New Roman" w:eastAsia="Times New Roman" w:hAnsi="Times New Roman"/>
          <w:sz w:val="24"/>
          <w:szCs w:val="24"/>
          <w:lang w:eastAsia="fr-FR"/>
        </w:rPr>
        <w:t>observation</w:t>
      </w:r>
      <w:r w:rsidR="00686AFC" w:rsidRPr="004E5563">
        <w:rPr>
          <w:rFonts w:ascii="Times New Roman" w:eastAsia="Times New Roman" w:hAnsi="Times New Roman"/>
          <w:sz w:val="24"/>
          <w:szCs w:val="24"/>
          <w:lang w:eastAsia="fr-FR"/>
        </w:rPr>
        <w:t xml:space="preserve"> ainsi que le </w:t>
      </w:r>
      <w:r w:rsidR="00686AFC" w:rsidRPr="00F301CD">
        <w:rPr>
          <w:rFonts w:ascii="Times New Roman" w:eastAsia="Times New Roman" w:hAnsi="Times New Roman"/>
          <w:sz w:val="24"/>
          <w:szCs w:val="24"/>
          <w:lang w:eastAsia="fr-FR"/>
        </w:rPr>
        <w:t>questio</w:t>
      </w:r>
      <w:r w:rsidR="00686AFC" w:rsidRPr="00F301CD">
        <w:rPr>
          <w:rFonts w:ascii="Times New Roman" w:eastAsia="Times New Roman" w:hAnsi="Times New Roman"/>
          <w:sz w:val="24"/>
          <w:szCs w:val="24"/>
          <w:lang w:eastAsia="fr-FR"/>
        </w:rPr>
        <w:t>n</w:t>
      </w:r>
      <w:r w:rsidR="00686AFC" w:rsidRPr="00F301CD">
        <w:rPr>
          <w:rFonts w:ascii="Times New Roman" w:eastAsia="Times New Roman" w:hAnsi="Times New Roman"/>
          <w:sz w:val="24"/>
          <w:szCs w:val="24"/>
          <w:lang w:eastAsia="fr-FR"/>
        </w:rPr>
        <w:t xml:space="preserve">naire écrit. </w:t>
      </w:r>
    </w:p>
    <w:p w:rsidR="00F301CD" w:rsidRDefault="00F301CD" w:rsidP="00381048">
      <w:pPr>
        <w:spacing w:before="120" w:after="0"/>
        <w:jc w:val="both"/>
        <w:rPr>
          <w:rFonts w:ascii="Times New Roman" w:eastAsia="Times New Roman" w:hAnsi="Times New Roman"/>
          <w:b/>
          <w:sz w:val="24"/>
          <w:szCs w:val="24"/>
          <w:lang w:eastAsia="fr-FR"/>
        </w:rPr>
      </w:pPr>
    </w:p>
    <w:p w:rsidR="00FF6133" w:rsidRDefault="00FF6133" w:rsidP="00381048">
      <w:pPr>
        <w:spacing w:before="120" w:after="0"/>
        <w:jc w:val="both"/>
        <w:rPr>
          <w:rFonts w:ascii="Times New Roman" w:eastAsia="Times New Roman" w:hAnsi="Times New Roman"/>
          <w:b/>
          <w:sz w:val="24"/>
          <w:szCs w:val="24"/>
          <w:lang w:eastAsia="fr-FR"/>
        </w:rPr>
      </w:pPr>
    </w:p>
    <w:p w:rsidR="00686AFC" w:rsidRPr="003E7B35" w:rsidRDefault="00FF6133" w:rsidP="00381048">
      <w:pPr>
        <w:spacing w:before="120" w:after="0"/>
        <w:jc w:val="both"/>
        <w:rPr>
          <w:rFonts w:ascii="Times New Roman" w:eastAsia="Times New Roman" w:hAnsi="Times New Roman"/>
          <w:b/>
          <w:sz w:val="32"/>
          <w:szCs w:val="32"/>
          <w:lang w:eastAsia="fr-FR"/>
        </w:rPr>
      </w:pPr>
      <w:r w:rsidRPr="003E7B35">
        <w:rPr>
          <w:rFonts w:ascii="Times New Roman" w:eastAsia="Times New Roman" w:hAnsi="Times New Roman"/>
          <w:b/>
          <w:sz w:val="32"/>
          <w:szCs w:val="32"/>
          <w:lang w:eastAsia="fr-FR"/>
        </w:rPr>
        <w:t xml:space="preserve">3.1.- </w:t>
      </w:r>
      <w:r w:rsidR="00686AFC" w:rsidRPr="003E7B35">
        <w:rPr>
          <w:rFonts w:ascii="Times New Roman" w:eastAsia="Times New Roman" w:hAnsi="Times New Roman"/>
          <w:b/>
          <w:sz w:val="32"/>
          <w:szCs w:val="32"/>
          <w:lang w:eastAsia="fr-FR"/>
        </w:rPr>
        <w:t>L</w:t>
      </w:r>
      <w:r w:rsidR="00252006" w:rsidRPr="003E7B35">
        <w:rPr>
          <w:rFonts w:ascii="Times New Roman" w:eastAsia="Times New Roman" w:hAnsi="Times New Roman"/>
          <w:b/>
          <w:sz w:val="32"/>
          <w:szCs w:val="32"/>
          <w:lang w:eastAsia="fr-FR"/>
        </w:rPr>
        <w:t>’</w:t>
      </w:r>
      <w:r w:rsidR="00686AFC" w:rsidRPr="003E7B35">
        <w:rPr>
          <w:rFonts w:ascii="Times New Roman" w:eastAsia="Times New Roman" w:hAnsi="Times New Roman"/>
          <w:b/>
          <w:sz w:val="32"/>
          <w:szCs w:val="32"/>
          <w:lang w:eastAsia="fr-FR"/>
        </w:rPr>
        <w:t>entretien</w:t>
      </w:r>
    </w:p>
    <w:p w:rsidR="00FF6133" w:rsidRDefault="00FF6133" w:rsidP="00381048">
      <w:pPr>
        <w:spacing w:before="120" w:after="0"/>
        <w:jc w:val="both"/>
        <w:rPr>
          <w:rFonts w:ascii="Times New Roman" w:eastAsia="Times New Roman" w:hAnsi="Times New Roman"/>
          <w:sz w:val="24"/>
          <w:szCs w:val="24"/>
          <w:lang w:eastAsia="fr-FR"/>
        </w:rPr>
      </w:pPr>
    </w:p>
    <w:p w:rsidR="00686AFC" w:rsidRPr="004E5563" w:rsidRDefault="00686AFC" w:rsidP="00381048">
      <w:pPr>
        <w:spacing w:before="120" w:after="0"/>
        <w:jc w:val="both"/>
        <w:rPr>
          <w:rFonts w:ascii="Times New Roman" w:eastAsia="Times New Roman" w:hAnsi="Times New Roman"/>
          <w:sz w:val="24"/>
          <w:szCs w:val="24"/>
          <w:lang w:eastAsia="fr-FR"/>
        </w:rPr>
      </w:pPr>
      <w:r w:rsidRPr="004E5563">
        <w:rPr>
          <w:rFonts w:ascii="Times New Roman" w:eastAsia="Times New Roman" w:hAnsi="Times New Roman"/>
          <w:sz w:val="24"/>
          <w:szCs w:val="24"/>
          <w:lang w:eastAsia="fr-FR"/>
        </w:rPr>
        <w:t>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 xml:space="preserve">entretien de recherche est empiriquement défini comme une entrevue </w:t>
      </w:r>
      <w:r w:rsidRPr="00FF6133">
        <w:rPr>
          <w:rFonts w:ascii="Times New Roman" w:eastAsia="Times New Roman" w:hAnsi="Times New Roman"/>
          <w:sz w:val="24"/>
          <w:szCs w:val="24"/>
          <w:lang w:eastAsia="fr-FR"/>
        </w:rPr>
        <w:t>« </w:t>
      </w:r>
      <w:r w:rsidRPr="005C5DEC">
        <w:rPr>
          <w:rFonts w:ascii="Times New Roman" w:eastAsia="Times New Roman" w:hAnsi="Times New Roman"/>
          <w:sz w:val="24"/>
          <w:szCs w:val="24"/>
          <w:lang w:eastAsia="fr-FR"/>
        </w:rPr>
        <w:t>entre deux pe</w:t>
      </w:r>
      <w:r w:rsidRPr="005C5DEC">
        <w:rPr>
          <w:rFonts w:ascii="Times New Roman" w:eastAsia="Times New Roman" w:hAnsi="Times New Roman"/>
          <w:sz w:val="24"/>
          <w:szCs w:val="24"/>
          <w:lang w:eastAsia="fr-FR"/>
        </w:rPr>
        <w:t>r</w:t>
      </w:r>
      <w:r w:rsidRPr="005C5DEC">
        <w:rPr>
          <w:rFonts w:ascii="Times New Roman" w:eastAsia="Times New Roman" w:hAnsi="Times New Roman"/>
          <w:sz w:val="24"/>
          <w:szCs w:val="24"/>
          <w:lang w:eastAsia="fr-FR"/>
        </w:rPr>
        <w:t>sonnes, un interviewer et un interviewé, conduit et enregistré par l</w:t>
      </w:r>
      <w:r w:rsidR="00252006" w:rsidRPr="005C5DEC">
        <w:rPr>
          <w:rFonts w:ascii="Times New Roman" w:eastAsia="Times New Roman" w:hAnsi="Times New Roman"/>
          <w:sz w:val="24"/>
          <w:szCs w:val="24"/>
          <w:lang w:eastAsia="fr-FR"/>
        </w:rPr>
        <w:t>’</w:t>
      </w:r>
      <w:r w:rsidRPr="005C5DEC">
        <w:rPr>
          <w:rFonts w:ascii="Times New Roman" w:eastAsia="Times New Roman" w:hAnsi="Times New Roman"/>
          <w:sz w:val="24"/>
          <w:szCs w:val="24"/>
          <w:lang w:eastAsia="fr-FR"/>
        </w:rPr>
        <w:t>interviewer, ce dernier ayant pour objectif de favoriser la production d</w:t>
      </w:r>
      <w:r w:rsidR="00252006" w:rsidRPr="005C5DEC">
        <w:rPr>
          <w:rFonts w:ascii="Times New Roman" w:eastAsia="Times New Roman" w:hAnsi="Times New Roman"/>
          <w:sz w:val="24"/>
          <w:szCs w:val="24"/>
          <w:lang w:eastAsia="fr-FR"/>
        </w:rPr>
        <w:t>’</w:t>
      </w:r>
      <w:r w:rsidRPr="005C5DEC">
        <w:rPr>
          <w:rFonts w:ascii="Times New Roman" w:eastAsia="Times New Roman" w:hAnsi="Times New Roman"/>
          <w:sz w:val="24"/>
          <w:szCs w:val="24"/>
          <w:lang w:eastAsia="fr-FR"/>
        </w:rPr>
        <w:t>un discours linéaire de l</w:t>
      </w:r>
      <w:r w:rsidR="00252006" w:rsidRPr="005C5DEC">
        <w:rPr>
          <w:rFonts w:ascii="Times New Roman" w:eastAsia="Times New Roman" w:hAnsi="Times New Roman"/>
          <w:sz w:val="24"/>
          <w:szCs w:val="24"/>
          <w:lang w:eastAsia="fr-FR"/>
        </w:rPr>
        <w:t>’</w:t>
      </w:r>
      <w:r w:rsidRPr="005C5DEC">
        <w:rPr>
          <w:rFonts w:ascii="Times New Roman" w:eastAsia="Times New Roman" w:hAnsi="Times New Roman"/>
          <w:sz w:val="24"/>
          <w:szCs w:val="24"/>
          <w:lang w:eastAsia="fr-FR"/>
        </w:rPr>
        <w:t>interviewé sur un thème défini dans le cadre d</w:t>
      </w:r>
      <w:r w:rsidR="00252006" w:rsidRPr="005C5DEC">
        <w:rPr>
          <w:rFonts w:ascii="Times New Roman" w:eastAsia="Times New Roman" w:hAnsi="Times New Roman"/>
          <w:sz w:val="24"/>
          <w:szCs w:val="24"/>
          <w:lang w:eastAsia="fr-FR"/>
        </w:rPr>
        <w:t>’</w:t>
      </w:r>
      <w:r w:rsidRPr="005C5DEC">
        <w:rPr>
          <w:rFonts w:ascii="Times New Roman" w:eastAsia="Times New Roman" w:hAnsi="Times New Roman"/>
          <w:sz w:val="24"/>
          <w:szCs w:val="24"/>
          <w:lang w:eastAsia="fr-FR"/>
        </w:rPr>
        <w:t>une recherche </w:t>
      </w:r>
      <w:r w:rsidRPr="00FF6133">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 xml:space="preserve"> (Blanchet, Ghiglione, Massanat</w:t>
      </w:r>
      <w:r w:rsidR="00FF6133">
        <w:rPr>
          <w:rFonts w:ascii="Times New Roman" w:eastAsia="Times New Roman" w:hAnsi="Times New Roman"/>
          <w:sz w:val="24"/>
          <w:szCs w:val="24"/>
          <w:lang w:eastAsia="fr-FR"/>
        </w:rPr>
        <w:t xml:space="preserve"> et</w:t>
      </w:r>
      <w:r w:rsidRPr="004E5563">
        <w:rPr>
          <w:rFonts w:ascii="Times New Roman" w:eastAsia="Times New Roman" w:hAnsi="Times New Roman"/>
          <w:sz w:val="24"/>
          <w:szCs w:val="24"/>
          <w:lang w:eastAsia="fr-FR"/>
        </w:rPr>
        <w:t xml:space="preserve"> Trognon, 1987 : 84-85). Pour Blanchet et Gotman (1992),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enquête par entretien est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instrument priv</w:t>
      </w:r>
      <w:r w:rsidRPr="004E5563">
        <w:rPr>
          <w:rFonts w:ascii="Times New Roman" w:eastAsia="Times New Roman" w:hAnsi="Times New Roman"/>
          <w:sz w:val="24"/>
          <w:szCs w:val="24"/>
          <w:lang w:eastAsia="fr-FR"/>
        </w:rPr>
        <w:t>i</w:t>
      </w:r>
      <w:r w:rsidRPr="004E5563">
        <w:rPr>
          <w:rFonts w:ascii="Times New Roman" w:eastAsia="Times New Roman" w:hAnsi="Times New Roman"/>
          <w:sz w:val="24"/>
          <w:szCs w:val="24"/>
          <w:lang w:eastAsia="fr-FR"/>
        </w:rPr>
        <w:t>légié de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exploration des faits dont la parole est le vecteur principal. Ces faits concernent, selon les auteurs, les systèmes de représentations (pensées construites) et les pratiques s</w:t>
      </w:r>
      <w:r w:rsidRPr="004E5563">
        <w:rPr>
          <w:rFonts w:ascii="Times New Roman" w:eastAsia="Times New Roman" w:hAnsi="Times New Roman"/>
          <w:sz w:val="24"/>
          <w:szCs w:val="24"/>
          <w:lang w:eastAsia="fr-FR"/>
        </w:rPr>
        <w:t>o</w:t>
      </w:r>
      <w:r w:rsidRPr="004E5563">
        <w:rPr>
          <w:rFonts w:ascii="Times New Roman" w:eastAsia="Times New Roman" w:hAnsi="Times New Roman"/>
          <w:sz w:val="24"/>
          <w:szCs w:val="24"/>
          <w:lang w:eastAsia="fr-FR"/>
        </w:rPr>
        <w:t>ciales (faits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expériences). Alors que les pensées construites renvoient aux idéologies, aux valeurs, aux représentations, aux images, et au sens que les acteurs confèrent à leurs pratiques, les faits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expériences quant à eux concernent davantage les enjeux, les expériences perso</w:t>
      </w:r>
      <w:r w:rsidRPr="004E5563">
        <w:rPr>
          <w:rFonts w:ascii="Times New Roman" w:eastAsia="Times New Roman" w:hAnsi="Times New Roman"/>
          <w:sz w:val="24"/>
          <w:szCs w:val="24"/>
          <w:lang w:eastAsia="fr-FR"/>
        </w:rPr>
        <w:t>n</w:t>
      </w:r>
      <w:r w:rsidRPr="004E5563">
        <w:rPr>
          <w:rFonts w:ascii="Times New Roman" w:eastAsia="Times New Roman" w:hAnsi="Times New Roman"/>
          <w:sz w:val="24"/>
          <w:szCs w:val="24"/>
          <w:lang w:eastAsia="fr-FR"/>
        </w:rPr>
        <w:t>nelles, les trajectoires. Il s</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agira donc, dans notre recherche,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appréhender, à travers diff</w:t>
      </w:r>
      <w:r w:rsidRPr="004E5563">
        <w:rPr>
          <w:rFonts w:ascii="Times New Roman" w:eastAsia="Times New Roman" w:hAnsi="Times New Roman"/>
          <w:sz w:val="24"/>
          <w:szCs w:val="24"/>
          <w:lang w:eastAsia="fr-FR"/>
        </w:rPr>
        <w:t>é</w:t>
      </w:r>
      <w:r w:rsidRPr="004E5563">
        <w:rPr>
          <w:rFonts w:ascii="Times New Roman" w:eastAsia="Times New Roman" w:hAnsi="Times New Roman"/>
          <w:sz w:val="24"/>
          <w:szCs w:val="24"/>
          <w:lang w:eastAsia="fr-FR"/>
        </w:rPr>
        <w:t>rentes situations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interlocutions, la manière dont les acteurs se représentent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 xml:space="preserve">APC, comment ils vivent et expérimentent cette approche.  </w:t>
      </w:r>
    </w:p>
    <w:p w:rsidR="00686AFC" w:rsidRPr="004E5563" w:rsidRDefault="00686AFC" w:rsidP="00381048">
      <w:pPr>
        <w:spacing w:before="120" w:after="0"/>
        <w:jc w:val="both"/>
        <w:rPr>
          <w:rFonts w:ascii="Times New Roman" w:eastAsia="Times New Roman" w:hAnsi="Times New Roman"/>
          <w:sz w:val="24"/>
          <w:szCs w:val="24"/>
          <w:lang w:eastAsia="fr-FR"/>
        </w:rPr>
      </w:pPr>
      <w:r w:rsidRPr="004E5563">
        <w:rPr>
          <w:rFonts w:ascii="Times New Roman" w:eastAsia="Times New Roman" w:hAnsi="Times New Roman"/>
          <w:sz w:val="24"/>
          <w:szCs w:val="24"/>
          <w:lang w:eastAsia="fr-FR"/>
        </w:rPr>
        <w:t>Les entretiens menés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ont été sous un mode semi-directif. Cette option s</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est avérée nécessaire dans la mesure où elle permet de faire des relances pour avoir de plus amples informations sur les aspects de la recherche pour lesquels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interlocuteur a fourni peu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informations ou des données incomplètes et peu comprises. Leur usage a nécessité la construction de guides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entretien pour les entretiens individuels. Les entretiens individuels sont menés aussi bien avec les enseignants (09), les inspecteurs (05), les conseillers pédagogiques (06), que les jou</w:t>
      </w:r>
      <w:r w:rsidRPr="004E5563">
        <w:rPr>
          <w:rFonts w:ascii="Times New Roman" w:eastAsia="Times New Roman" w:hAnsi="Times New Roman"/>
          <w:sz w:val="24"/>
          <w:szCs w:val="24"/>
          <w:lang w:eastAsia="fr-FR"/>
        </w:rPr>
        <w:t>r</w:t>
      </w:r>
      <w:r w:rsidRPr="004E5563">
        <w:rPr>
          <w:rFonts w:ascii="Times New Roman" w:eastAsia="Times New Roman" w:hAnsi="Times New Roman"/>
          <w:sz w:val="24"/>
          <w:szCs w:val="24"/>
          <w:lang w:eastAsia="fr-FR"/>
        </w:rPr>
        <w:t>nalistes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investigation (02), soit au total (13) personnes ressources. Ils ont été complétés par le questionnaire (adressé aux 36 élèves) qui a également été utilisé pour la collecte des do</w:t>
      </w:r>
      <w:r w:rsidRPr="004E5563">
        <w:rPr>
          <w:rFonts w:ascii="Times New Roman" w:eastAsia="Times New Roman" w:hAnsi="Times New Roman"/>
          <w:sz w:val="24"/>
          <w:szCs w:val="24"/>
          <w:lang w:eastAsia="fr-FR"/>
        </w:rPr>
        <w:t>n</w:t>
      </w:r>
      <w:r w:rsidRPr="004E5563">
        <w:rPr>
          <w:rFonts w:ascii="Times New Roman" w:eastAsia="Times New Roman" w:hAnsi="Times New Roman"/>
          <w:sz w:val="24"/>
          <w:szCs w:val="24"/>
          <w:lang w:eastAsia="fr-FR"/>
        </w:rPr>
        <w:t xml:space="preserve">nées. </w:t>
      </w:r>
    </w:p>
    <w:p w:rsidR="00F301CD" w:rsidRDefault="00F301CD" w:rsidP="00381048">
      <w:pPr>
        <w:spacing w:before="120" w:after="0"/>
        <w:jc w:val="both"/>
        <w:rPr>
          <w:rFonts w:ascii="Times New Roman" w:eastAsia="Times New Roman" w:hAnsi="Times New Roman"/>
          <w:b/>
          <w:sz w:val="24"/>
          <w:szCs w:val="24"/>
          <w:highlight w:val="lightGray"/>
          <w:lang w:eastAsia="fr-FR"/>
        </w:rPr>
      </w:pPr>
    </w:p>
    <w:p w:rsidR="00D83717" w:rsidRDefault="00D83717" w:rsidP="00381048">
      <w:pPr>
        <w:spacing w:before="120" w:after="0"/>
        <w:jc w:val="both"/>
        <w:rPr>
          <w:rFonts w:ascii="Times New Roman" w:eastAsia="Times New Roman" w:hAnsi="Times New Roman"/>
          <w:b/>
          <w:sz w:val="24"/>
          <w:szCs w:val="24"/>
          <w:highlight w:val="lightGray"/>
          <w:lang w:eastAsia="fr-FR"/>
        </w:rPr>
      </w:pPr>
    </w:p>
    <w:p w:rsidR="00D83717" w:rsidRDefault="00D83717">
      <w:pPr>
        <w:rPr>
          <w:rFonts w:ascii="Times New Roman" w:eastAsia="Times New Roman" w:hAnsi="Times New Roman"/>
          <w:b/>
          <w:sz w:val="24"/>
          <w:szCs w:val="24"/>
          <w:lang w:eastAsia="fr-FR"/>
        </w:rPr>
      </w:pPr>
      <w:r>
        <w:rPr>
          <w:rFonts w:ascii="Times New Roman" w:eastAsia="Times New Roman" w:hAnsi="Times New Roman"/>
          <w:b/>
          <w:sz w:val="24"/>
          <w:szCs w:val="24"/>
          <w:lang w:eastAsia="fr-FR"/>
        </w:rPr>
        <w:br w:type="page"/>
      </w:r>
    </w:p>
    <w:p w:rsidR="00686AFC" w:rsidRPr="003E7B35" w:rsidRDefault="00D83717" w:rsidP="00381048">
      <w:pPr>
        <w:spacing w:before="120" w:after="0"/>
        <w:jc w:val="both"/>
        <w:rPr>
          <w:rFonts w:ascii="Times New Roman" w:eastAsia="Times New Roman" w:hAnsi="Times New Roman"/>
          <w:b/>
          <w:sz w:val="32"/>
          <w:szCs w:val="32"/>
          <w:lang w:eastAsia="fr-FR"/>
        </w:rPr>
      </w:pPr>
      <w:r w:rsidRPr="003E7B35">
        <w:rPr>
          <w:rFonts w:ascii="Times New Roman" w:eastAsia="Times New Roman" w:hAnsi="Times New Roman"/>
          <w:b/>
          <w:sz w:val="32"/>
          <w:szCs w:val="32"/>
          <w:lang w:eastAsia="fr-FR"/>
        </w:rPr>
        <w:lastRenderedPageBreak/>
        <w:t xml:space="preserve">3.2.- </w:t>
      </w:r>
      <w:r w:rsidR="00686AFC" w:rsidRPr="003E7B35">
        <w:rPr>
          <w:rFonts w:ascii="Times New Roman" w:eastAsia="Times New Roman" w:hAnsi="Times New Roman"/>
          <w:b/>
          <w:sz w:val="32"/>
          <w:szCs w:val="32"/>
          <w:lang w:eastAsia="fr-FR"/>
        </w:rPr>
        <w:t>Le questionnaire écrit</w:t>
      </w:r>
    </w:p>
    <w:p w:rsidR="00D83717" w:rsidRDefault="00D83717" w:rsidP="00381048">
      <w:pPr>
        <w:spacing w:before="120" w:after="0"/>
        <w:jc w:val="both"/>
        <w:rPr>
          <w:rFonts w:ascii="Times New Roman" w:eastAsia="Times New Roman" w:hAnsi="Times New Roman"/>
          <w:sz w:val="24"/>
          <w:szCs w:val="24"/>
          <w:lang w:eastAsia="fr-FR"/>
        </w:rPr>
      </w:pPr>
    </w:p>
    <w:p w:rsidR="00686AFC" w:rsidRPr="004E5563" w:rsidRDefault="00686AFC" w:rsidP="00381048">
      <w:pPr>
        <w:spacing w:before="120" w:after="0"/>
        <w:jc w:val="both"/>
        <w:rPr>
          <w:rFonts w:ascii="Times New Roman" w:eastAsia="Times New Roman" w:hAnsi="Times New Roman"/>
          <w:sz w:val="24"/>
          <w:szCs w:val="24"/>
          <w:lang w:eastAsia="fr-FR"/>
        </w:rPr>
      </w:pPr>
      <w:r w:rsidRPr="004E5563">
        <w:rPr>
          <w:rFonts w:ascii="Times New Roman" w:eastAsia="Times New Roman" w:hAnsi="Times New Roman"/>
          <w:sz w:val="24"/>
          <w:szCs w:val="24"/>
          <w:lang w:eastAsia="fr-FR"/>
        </w:rPr>
        <w:t>Généralement, le questionnaire se substitue à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observation directe dans les cas où le statut et le profil du chercheur ne lui permettent pas une immersion (Benedetto</w:t>
      </w:r>
      <w:r w:rsidR="00D83717">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 xml:space="preserve"> 2007). Pour Mucchie</w:t>
      </w:r>
      <w:r w:rsidRPr="004E5563">
        <w:rPr>
          <w:rFonts w:ascii="Times New Roman" w:eastAsia="Times New Roman" w:hAnsi="Times New Roman"/>
          <w:sz w:val="24"/>
          <w:szCs w:val="24"/>
          <w:lang w:eastAsia="fr-FR"/>
        </w:rPr>
        <w:t>l</w:t>
      </w:r>
      <w:r w:rsidRPr="004E5563">
        <w:rPr>
          <w:rFonts w:ascii="Times New Roman" w:eastAsia="Times New Roman" w:hAnsi="Times New Roman"/>
          <w:sz w:val="24"/>
          <w:szCs w:val="24"/>
          <w:lang w:eastAsia="fr-FR"/>
        </w:rPr>
        <w:t xml:space="preserve">li (1985 : 84) cité par Tang Essomba (2007 : 68), le questionnaire est </w:t>
      </w:r>
      <w:r w:rsidRPr="00D83717">
        <w:rPr>
          <w:rFonts w:ascii="Times New Roman" w:eastAsia="Times New Roman" w:hAnsi="Times New Roman"/>
          <w:sz w:val="24"/>
          <w:szCs w:val="24"/>
          <w:lang w:eastAsia="fr-FR"/>
        </w:rPr>
        <w:t>« </w:t>
      </w:r>
      <w:r w:rsidRPr="005C5DEC">
        <w:rPr>
          <w:rFonts w:ascii="Times New Roman" w:eastAsia="Times New Roman" w:hAnsi="Times New Roman"/>
          <w:sz w:val="24"/>
          <w:szCs w:val="24"/>
          <w:lang w:eastAsia="fr-FR"/>
        </w:rPr>
        <w:t>une suite de propos</w:t>
      </w:r>
      <w:r w:rsidRPr="005C5DEC">
        <w:rPr>
          <w:rFonts w:ascii="Times New Roman" w:eastAsia="Times New Roman" w:hAnsi="Times New Roman"/>
          <w:sz w:val="24"/>
          <w:szCs w:val="24"/>
          <w:lang w:eastAsia="fr-FR"/>
        </w:rPr>
        <w:t>i</w:t>
      </w:r>
      <w:r w:rsidRPr="005C5DEC">
        <w:rPr>
          <w:rFonts w:ascii="Times New Roman" w:eastAsia="Times New Roman" w:hAnsi="Times New Roman"/>
          <w:sz w:val="24"/>
          <w:szCs w:val="24"/>
          <w:lang w:eastAsia="fr-FR"/>
        </w:rPr>
        <w:t>tions ayant une certaine forme et un certain ordre, sur lesquelles on sollicite l</w:t>
      </w:r>
      <w:r w:rsidR="00252006" w:rsidRPr="005C5DEC">
        <w:rPr>
          <w:rFonts w:ascii="Times New Roman" w:eastAsia="Times New Roman" w:hAnsi="Times New Roman"/>
          <w:sz w:val="24"/>
          <w:szCs w:val="24"/>
          <w:lang w:eastAsia="fr-FR"/>
        </w:rPr>
        <w:t>’</w:t>
      </w:r>
      <w:r w:rsidRPr="005C5DEC">
        <w:rPr>
          <w:rFonts w:ascii="Times New Roman" w:eastAsia="Times New Roman" w:hAnsi="Times New Roman"/>
          <w:sz w:val="24"/>
          <w:szCs w:val="24"/>
          <w:lang w:eastAsia="fr-FR"/>
        </w:rPr>
        <w:t>avis, le jug</w:t>
      </w:r>
      <w:r w:rsidRPr="005C5DEC">
        <w:rPr>
          <w:rFonts w:ascii="Times New Roman" w:eastAsia="Times New Roman" w:hAnsi="Times New Roman"/>
          <w:sz w:val="24"/>
          <w:szCs w:val="24"/>
          <w:lang w:eastAsia="fr-FR"/>
        </w:rPr>
        <w:t>e</w:t>
      </w:r>
      <w:r w:rsidRPr="005C5DEC">
        <w:rPr>
          <w:rFonts w:ascii="Times New Roman" w:eastAsia="Times New Roman" w:hAnsi="Times New Roman"/>
          <w:sz w:val="24"/>
          <w:szCs w:val="24"/>
          <w:lang w:eastAsia="fr-FR"/>
        </w:rPr>
        <w:t>ment ou l</w:t>
      </w:r>
      <w:r w:rsidR="00252006" w:rsidRPr="005C5DEC">
        <w:rPr>
          <w:rFonts w:ascii="Times New Roman" w:eastAsia="Times New Roman" w:hAnsi="Times New Roman"/>
          <w:sz w:val="24"/>
          <w:szCs w:val="24"/>
          <w:lang w:eastAsia="fr-FR"/>
        </w:rPr>
        <w:t>’</w:t>
      </w:r>
      <w:r w:rsidRPr="005C5DEC">
        <w:rPr>
          <w:rFonts w:ascii="Times New Roman" w:eastAsia="Times New Roman" w:hAnsi="Times New Roman"/>
          <w:sz w:val="24"/>
          <w:szCs w:val="24"/>
          <w:lang w:eastAsia="fr-FR"/>
        </w:rPr>
        <w:t>évaluation d</w:t>
      </w:r>
      <w:r w:rsidR="00252006" w:rsidRPr="005C5DEC">
        <w:rPr>
          <w:rFonts w:ascii="Times New Roman" w:eastAsia="Times New Roman" w:hAnsi="Times New Roman"/>
          <w:sz w:val="24"/>
          <w:szCs w:val="24"/>
          <w:lang w:eastAsia="fr-FR"/>
        </w:rPr>
        <w:t>’</w:t>
      </w:r>
      <w:r w:rsidRPr="005C5DEC">
        <w:rPr>
          <w:rFonts w:ascii="Times New Roman" w:eastAsia="Times New Roman" w:hAnsi="Times New Roman"/>
          <w:sz w:val="24"/>
          <w:szCs w:val="24"/>
          <w:lang w:eastAsia="fr-FR"/>
        </w:rPr>
        <w:t>un sujet interrogé </w:t>
      </w:r>
      <w:r w:rsidRPr="00D83717">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 Il s</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agit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 xml:space="preserve">un instrument privilégié des recherches de type quantitatif. Selon Benedetto (2007), </w:t>
      </w:r>
      <w:r w:rsidRPr="00D83717">
        <w:rPr>
          <w:rFonts w:ascii="Times New Roman" w:eastAsia="Times New Roman" w:hAnsi="Times New Roman"/>
          <w:sz w:val="24"/>
          <w:szCs w:val="24"/>
          <w:lang w:eastAsia="fr-FR"/>
        </w:rPr>
        <w:t>« </w:t>
      </w:r>
      <w:r w:rsidRPr="005C5DEC">
        <w:rPr>
          <w:rFonts w:ascii="Times New Roman" w:eastAsia="Times New Roman" w:hAnsi="Times New Roman"/>
          <w:sz w:val="24"/>
          <w:szCs w:val="24"/>
          <w:lang w:eastAsia="fr-FR"/>
        </w:rPr>
        <w:t>les questionnaires sont largement utilisés dans le domaine des enquêtes psychosociales ou psychopédagogiques</w:t>
      </w:r>
      <w:r w:rsidRPr="00D83717">
        <w:rPr>
          <w:rFonts w:ascii="Times New Roman" w:eastAsia="Times New Roman" w:hAnsi="Times New Roman"/>
          <w:sz w:val="24"/>
          <w:szCs w:val="24"/>
          <w:lang w:eastAsia="fr-FR"/>
        </w:rPr>
        <w:t> ».</w:t>
      </w:r>
      <w:r w:rsidRPr="004E5563">
        <w:rPr>
          <w:rFonts w:ascii="Times New Roman" w:eastAsia="Times New Roman" w:hAnsi="Times New Roman"/>
          <w:sz w:val="24"/>
          <w:szCs w:val="24"/>
          <w:lang w:eastAsia="fr-FR"/>
        </w:rPr>
        <w:t xml:space="preserve"> En la matière, il est so</w:t>
      </w:r>
      <w:r w:rsidRPr="004E5563">
        <w:rPr>
          <w:rFonts w:ascii="Times New Roman" w:eastAsia="Times New Roman" w:hAnsi="Times New Roman"/>
          <w:sz w:val="24"/>
          <w:szCs w:val="24"/>
          <w:lang w:eastAsia="fr-FR"/>
        </w:rPr>
        <w:t>u</w:t>
      </w:r>
      <w:r w:rsidRPr="004E5563">
        <w:rPr>
          <w:rFonts w:ascii="Times New Roman" w:eastAsia="Times New Roman" w:hAnsi="Times New Roman"/>
          <w:sz w:val="24"/>
          <w:szCs w:val="24"/>
          <w:lang w:eastAsia="fr-FR"/>
        </w:rPr>
        <w:t>vent question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interroger un échantillon représentatif de la population mère sur la situation qui fait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objet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enquête.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enquête par questionnaire visée ici se distingue du simple so</w:t>
      </w:r>
      <w:r w:rsidRPr="004E5563">
        <w:rPr>
          <w:rFonts w:ascii="Times New Roman" w:eastAsia="Times New Roman" w:hAnsi="Times New Roman"/>
          <w:sz w:val="24"/>
          <w:szCs w:val="24"/>
          <w:lang w:eastAsia="fr-FR"/>
        </w:rPr>
        <w:t>n</w:t>
      </w:r>
      <w:r w:rsidRPr="004E5563">
        <w:rPr>
          <w:rFonts w:ascii="Times New Roman" w:eastAsia="Times New Roman" w:hAnsi="Times New Roman"/>
          <w:sz w:val="24"/>
          <w:szCs w:val="24"/>
          <w:lang w:eastAsia="fr-FR"/>
        </w:rPr>
        <w:t>dage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opinion en ce sens qu</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elle vise la vérification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hypothèses de recherche et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examen des relations de dépendance qu</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elles suggèrent (Quivy et Van Campenhoudt</w:t>
      </w:r>
      <w:r w:rsidR="00D83717">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 xml:space="preserve"> 1995). </w:t>
      </w:r>
    </w:p>
    <w:p w:rsidR="00686AFC" w:rsidRPr="004E5563" w:rsidRDefault="00686AFC" w:rsidP="00381048">
      <w:pPr>
        <w:spacing w:before="120" w:after="0"/>
        <w:jc w:val="both"/>
        <w:rPr>
          <w:rFonts w:ascii="Times New Roman" w:eastAsia="Times New Roman" w:hAnsi="Times New Roman"/>
          <w:sz w:val="24"/>
          <w:szCs w:val="24"/>
          <w:lang w:eastAsia="fr-FR"/>
        </w:rPr>
      </w:pPr>
      <w:r w:rsidRPr="004E5563">
        <w:rPr>
          <w:rFonts w:ascii="Times New Roman" w:eastAsia="Times New Roman" w:hAnsi="Times New Roman"/>
          <w:sz w:val="24"/>
          <w:szCs w:val="24"/>
          <w:lang w:eastAsia="fr-FR"/>
        </w:rPr>
        <w:t>Dans le cadre de cette recherche, les questionnaires ont été conçus pour les élèves. Nous avons opté pour ce choix, car, dans un premier temps, les C</w:t>
      </w:r>
      <w:r w:rsidR="001D315A">
        <w:rPr>
          <w:rFonts w:ascii="Times New Roman" w:eastAsia="Times New Roman" w:hAnsi="Times New Roman"/>
          <w:sz w:val="24"/>
          <w:szCs w:val="24"/>
          <w:lang w:eastAsia="fr-FR"/>
        </w:rPr>
        <w:t xml:space="preserve">onseillers </w:t>
      </w:r>
      <w:r w:rsidRPr="004E5563">
        <w:rPr>
          <w:rFonts w:ascii="Times New Roman" w:eastAsia="Times New Roman" w:hAnsi="Times New Roman"/>
          <w:sz w:val="24"/>
          <w:szCs w:val="24"/>
          <w:lang w:eastAsia="fr-FR"/>
        </w:rPr>
        <w:t>P</w:t>
      </w:r>
      <w:r w:rsidR="001D315A">
        <w:rPr>
          <w:rFonts w:ascii="Times New Roman" w:eastAsia="Times New Roman" w:hAnsi="Times New Roman"/>
          <w:sz w:val="24"/>
          <w:szCs w:val="24"/>
          <w:lang w:eastAsia="fr-FR"/>
        </w:rPr>
        <w:t>édagogiques (CP)</w:t>
      </w:r>
      <w:r w:rsidRPr="004E5563">
        <w:rPr>
          <w:rFonts w:ascii="Times New Roman" w:eastAsia="Times New Roman" w:hAnsi="Times New Roman"/>
          <w:sz w:val="24"/>
          <w:szCs w:val="24"/>
          <w:lang w:eastAsia="fr-FR"/>
        </w:rPr>
        <w:t>,</w:t>
      </w:r>
      <w:r w:rsidR="001D315A">
        <w:rPr>
          <w:rFonts w:ascii="Times New Roman" w:eastAsia="Times New Roman" w:hAnsi="Times New Roman"/>
          <w:sz w:val="24"/>
          <w:szCs w:val="24"/>
          <w:lang w:eastAsia="fr-FR"/>
        </w:rPr>
        <w:t xml:space="preserve"> les</w:t>
      </w:r>
      <w:r w:rsidRPr="004E5563">
        <w:rPr>
          <w:rFonts w:ascii="Times New Roman" w:eastAsia="Times New Roman" w:hAnsi="Times New Roman"/>
          <w:sz w:val="24"/>
          <w:szCs w:val="24"/>
          <w:lang w:eastAsia="fr-FR"/>
        </w:rPr>
        <w:t xml:space="preserve"> inspecteurs et </w:t>
      </w:r>
      <w:r w:rsidR="001D315A">
        <w:rPr>
          <w:rFonts w:ascii="Times New Roman" w:eastAsia="Times New Roman" w:hAnsi="Times New Roman"/>
          <w:sz w:val="24"/>
          <w:szCs w:val="24"/>
          <w:lang w:eastAsia="fr-FR"/>
        </w:rPr>
        <w:t xml:space="preserve">les </w:t>
      </w:r>
      <w:r w:rsidRPr="004E5563">
        <w:rPr>
          <w:rFonts w:ascii="Times New Roman" w:eastAsia="Times New Roman" w:hAnsi="Times New Roman"/>
          <w:sz w:val="24"/>
          <w:szCs w:val="24"/>
          <w:lang w:eastAsia="fr-FR"/>
        </w:rPr>
        <w:t>professeurs de français n</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avaient pas répondu aux toutes premières que</w:t>
      </w:r>
      <w:r w:rsidRPr="004E5563">
        <w:rPr>
          <w:rFonts w:ascii="Times New Roman" w:eastAsia="Times New Roman" w:hAnsi="Times New Roman"/>
          <w:sz w:val="24"/>
          <w:szCs w:val="24"/>
          <w:lang w:eastAsia="fr-FR"/>
        </w:rPr>
        <w:t>s</w:t>
      </w:r>
      <w:r w:rsidRPr="004E5563">
        <w:rPr>
          <w:rFonts w:ascii="Times New Roman" w:eastAsia="Times New Roman" w:hAnsi="Times New Roman"/>
          <w:sz w:val="24"/>
          <w:szCs w:val="24"/>
          <w:lang w:eastAsia="fr-FR"/>
        </w:rPr>
        <w:t xml:space="preserve">tions que nous leur avions adressées sur support papier. Ceux qui avaient retourné les copies avaient laissé des </w:t>
      </w:r>
      <w:r w:rsidR="001D315A">
        <w:rPr>
          <w:rFonts w:ascii="Times New Roman" w:eastAsia="Times New Roman" w:hAnsi="Times New Roman"/>
          <w:sz w:val="24"/>
          <w:szCs w:val="24"/>
          <w:lang w:eastAsia="fr-FR"/>
        </w:rPr>
        <w:t>trous</w:t>
      </w:r>
      <w:r w:rsidRPr="004E5563">
        <w:rPr>
          <w:rFonts w:ascii="Times New Roman" w:eastAsia="Times New Roman" w:hAnsi="Times New Roman"/>
          <w:sz w:val="24"/>
          <w:szCs w:val="24"/>
          <w:lang w:eastAsia="fr-FR"/>
        </w:rPr>
        <w:t xml:space="preserve"> au niveau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un certain nombre de questions. Nous avions alors retenu de nous rendre auprès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 xml:space="preserve">eux, dans leur lieu de travail afin de moins formaliser le cadre. Ce qui a été bien apprécié. </w:t>
      </w:r>
    </w:p>
    <w:p w:rsidR="00686AFC" w:rsidRPr="004E5563" w:rsidRDefault="00686AFC" w:rsidP="00381048">
      <w:pPr>
        <w:spacing w:before="120" w:after="0"/>
        <w:jc w:val="both"/>
        <w:rPr>
          <w:rFonts w:ascii="Times New Roman" w:eastAsia="Times New Roman" w:hAnsi="Times New Roman"/>
          <w:sz w:val="24"/>
          <w:szCs w:val="24"/>
          <w:lang w:eastAsia="fr-FR"/>
        </w:rPr>
      </w:pPr>
      <w:r w:rsidRPr="004E5563">
        <w:rPr>
          <w:rFonts w:ascii="Times New Roman" w:eastAsia="Times New Roman" w:hAnsi="Times New Roman"/>
          <w:sz w:val="24"/>
          <w:szCs w:val="24"/>
          <w:lang w:eastAsia="fr-FR"/>
        </w:rPr>
        <w:t xml:space="preserve">Quant aux élèves, lorsque nous avions entrepris de les rencontrer </w:t>
      </w:r>
      <w:r w:rsidR="00D83717">
        <w:rPr>
          <w:rFonts w:ascii="Times New Roman" w:eastAsia="Times New Roman" w:hAnsi="Times New Roman"/>
          <w:sz w:val="24"/>
          <w:szCs w:val="24"/>
          <w:lang w:eastAsia="fr-FR"/>
        </w:rPr>
        <w:t xml:space="preserve">en </w:t>
      </w:r>
      <w:r w:rsidRPr="004E5563">
        <w:rPr>
          <w:rFonts w:ascii="Times New Roman" w:eastAsia="Times New Roman" w:hAnsi="Times New Roman"/>
          <w:sz w:val="24"/>
          <w:szCs w:val="24"/>
          <w:lang w:eastAsia="fr-FR"/>
        </w:rPr>
        <w:t xml:space="preserve">face à face, </w:t>
      </w:r>
      <w:r w:rsidR="001D315A">
        <w:rPr>
          <w:rFonts w:ascii="Times New Roman" w:eastAsia="Times New Roman" w:hAnsi="Times New Roman"/>
          <w:sz w:val="24"/>
          <w:szCs w:val="24"/>
          <w:lang w:eastAsia="fr-FR"/>
        </w:rPr>
        <w:t>nous est</w:t>
      </w:r>
      <w:r w:rsidR="001D315A">
        <w:rPr>
          <w:rFonts w:ascii="Times New Roman" w:eastAsia="Times New Roman" w:hAnsi="Times New Roman"/>
          <w:sz w:val="24"/>
          <w:szCs w:val="24"/>
          <w:lang w:eastAsia="fr-FR"/>
        </w:rPr>
        <w:t>i</w:t>
      </w:r>
      <w:r w:rsidR="001D315A">
        <w:rPr>
          <w:rFonts w:ascii="Times New Roman" w:eastAsia="Times New Roman" w:hAnsi="Times New Roman"/>
          <w:sz w:val="24"/>
          <w:szCs w:val="24"/>
          <w:lang w:eastAsia="fr-FR"/>
        </w:rPr>
        <w:t>mons, sur la base des pré-enquête menées en 2009 lors de notre CAPES</w:t>
      </w:r>
      <w:r w:rsidR="001D315A">
        <w:rPr>
          <w:rStyle w:val="Appelnotedebasdep"/>
          <w:rFonts w:ascii="Times New Roman" w:eastAsia="Times New Roman" w:hAnsi="Times New Roman"/>
          <w:sz w:val="24"/>
          <w:szCs w:val="24"/>
          <w:lang w:eastAsia="fr-FR"/>
        </w:rPr>
        <w:footnoteReference w:id="89"/>
      </w:r>
      <w:r w:rsidR="001D315A">
        <w:rPr>
          <w:rFonts w:ascii="Times New Roman" w:eastAsia="Times New Roman" w:hAnsi="Times New Roman"/>
          <w:sz w:val="24"/>
          <w:szCs w:val="24"/>
          <w:lang w:eastAsia="fr-FR"/>
        </w:rPr>
        <w:t xml:space="preserve"> qu</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 xml:space="preserve">ils </w:t>
      </w:r>
      <w:r w:rsidR="001D315A">
        <w:rPr>
          <w:rFonts w:ascii="Times New Roman" w:eastAsia="Times New Roman" w:hAnsi="Times New Roman"/>
          <w:sz w:val="24"/>
          <w:szCs w:val="24"/>
          <w:lang w:eastAsia="fr-FR"/>
        </w:rPr>
        <w:t>avaient des réticences à échanger avec nous, parce qu</w:t>
      </w:r>
      <w:r w:rsidR="00252006">
        <w:rPr>
          <w:rFonts w:ascii="Times New Roman" w:eastAsia="Times New Roman" w:hAnsi="Times New Roman"/>
          <w:sz w:val="24"/>
          <w:szCs w:val="24"/>
          <w:lang w:eastAsia="fr-FR"/>
        </w:rPr>
        <w:t>’</w:t>
      </w:r>
      <w:r w:rsidR="001D315A">
        <w:rPr>
          <w:rFonts w:ascii="Times New Roman" w:eastAsia="Times New Roman" w:hAnsi="Times New Roman"/>
          <w:sz w:val="24"/>
          <w:szCs w:val="24"/>
          <w:lang w:eastAsia="fr-FR"/>
        </w:rPr>
        <w:t xml:space="preserve">ils </w:t>
      </w:r>
      <w:r w:rsidRPr="004E5563">
        <w:rPr>
          <w:rFonts w:ascii="Times New Roman" w:eastAsia="Times New Roman" w:hAnsi="Times New Roman"/>
          <w:sz w:val="24"/>
          <w:szCs w:val="24"/>
          <w:lang w:eastAsia="fr-FR"/>
        </w:rPr>
        <w:t>avaient peur de faire des fautes en parlant et avaient du mal à nous regarder. Ils étaient gênés. Ce groupe cobaye nous a confortée dans notre décision de leur adresser des questionnaires. Nous avions des appréhensions, car lorsque nous faisions nos recherche</w:t>
      </w:r>
      <w:r w:rsidR="00C06C35">
        <w:rPr>
          <w:rFonts w:ascii="Times New Roman" w:eastAsia="Times New Roman" w:hAnsi="Times New Roman"/>
          <w:sz w:val="24"/>
          <w:szCs w:val="24"/>
          <w:lang w:eastAsia="fr-FR"/>
        </w:rPr>
        <w:t>s</w:t>
      </w:r>
      <w:r w:rsidRPr="004E5563">
        <w:rPr>
          <w:rFonts w:ascii="Times New Roman" w:eastAsia="Times New Roman" w:hAnsi="Times New Roman"/>
          <w:sz w:val="24"/>
          <w:szCs w:val="24"/>
          <w:lang w:eastAsia="fr-FR"/>
        </w:rPr>
        <w:t xml:space="preserve"> pour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obtention de no</w:t>
      </w:r>
      <w:r w:rsidR="001D315A">
        <w:rPr>
          <w:rFonts w:ascii="Times New Roman" w:eastAsia="Times New Roman" w:hAnsi="Times New Roman"/>
          <w:sz w:val="24"/>
          <w:szCs w:val="24"/>
          <w:lang w:eastAsia="fr-FR"/>
        </w:rPr>
        <w:t>t</w:t>
      </w:r>
      <w:r w:rsidRPr="004E5563">
        <w:rPr>
          <w:rFonts w:ascii="Times New Roman" w:eastAsia="Times New Roman" w:hAnsi="Times New Roman"/>
          <w:sz w:val="24"/>
          <w:szCs w:val="24"/>
          <w:lang w:eastAsia="fr-FR"/>
        </w:rPr>
        <w:t>re Certificat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Aptitude au Professorat de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Enseignement Secondaire (CAPES), sur 150 copies du questionnaire, seulement 50 nous ont été utiles sur moins de 65 retournés. Généralement, les élèves ne rendent pas les copies de questionnaire. Mais avec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aide des professeurs, nous avons tout récupéré.</w:t>
      </w:r>
    </w:p>
    <w:p w:rsidR="00686AFC" w:rsidRPr="004E5563" w:rsidRDefault="00686AFC" w:rsidP="00381048">
      <w:pPr>
        <w:spacing w:before="120" w:after="0"/>
        <w:jc w:val="both"/>
        <w:rPr>
          <w:rFonts w:ascii="Times New Roman" w:eastAsia="Times New Roman" w:hAnsi="Times New Roman"/>
          <w:sz w:val="24"/>
          <w:szCs w:val="24"/>
          <w:lang w:eastAsia="fr-FR"/>
        </w:rPr>
      </w:pPr>
      <w:r w:rsidRPr="004E5563">
        <w:rPr>
          <w:rFonts w:ascii="Times New Roman" w:eastAsia="Times New Roman" w:hAnsi="Times New Roman"/>
          <w:sz w:val="24"/>
          <w:szCs w:val="24"/>
          <w:lang w:eastAsia="fr-FR"/>
        </w:rPr>
        <w:t>Les questionnaires ont été construits de manière à accroître les possibilités et les marges de manœuvres des répondants. Ils comportent aussi bien des questions fermées, que des que</w:t>
      </w:r>
      <w:r w:rsidRPr="004E5563">
        <w:rPr>
          <w:rFonts w:ascii="Times New Roman" w:eastAsia="Times New Roman" w:hAnsi="Times New Roman"/>
          <w:sz w:val="24"/>
          <w:szCs w:val="24"/>
          <w:lang w:eastAsia="fr-FR"/>
        </w:rPr>
        <w:t>s</w:t>
      </w:r>
      <w:r w:rsidRPr="004E5563">
        <w:rPr>
          <w:rFonts w:ascii="Times New Roman" w:eastAsia="Times New Roman" w:hAnsi="Times New Roman"/>
          <w:sz w:val="24"/>
          <w:szCs w:val="24"/>
          <w:lang w:eastAsia="fr-FR"/>
        </w:rPr>
        <w:t>tions ouvertes et des questions mixtes. A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utilisation de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entretien et du questionnaire, s</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est ajouté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emploi de la technique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observation directe.</w:t>
      </w:r>
    </w:p>
    <w:p w:rsidR="00F301CD" w:rsidRPr="00F301CD" w:rsidRDefault="00F301CD" w:rsidP="00381048">
      <w:pPr>
        <w:spacing w:before="120" w:after="0"/>
        <w:jc w:val="both"/>
        <w:rPr>
          <w:rFonts w:ascii="Times New Roman" w:eastAsia="Times New Roman" w:hAnsi="Times New Roman"/>
          <w:b/>
          <w:sz w:val="24"/>
          <w:szCs w:val="24"/>
          <w:lang w:eastAsia="fr-FR"/>
        </w:rPr>
      </w:pPr>
    </w:p>
    <w:p w:rsidR="00D83717" w:rsidRDefault="00D83717">
      <w:pPr>
        <w:rPr>
          <w:rFonts w:ascii="Times New Roman" w:eastAsia="Times New Roman" w:hAnsi="Times New Roman"/>
          <w:b/>
          <w:sz w:val="24"/>
          <w:szCs w:val="24"/>
          <w:lang w:eastAsia="fr-FR"/>
        </w:rPr>
      </w:pPr>
      <w:r>
        <w:rPr>
          <w:rFonts w:ascii="Times New Roman" w:eastAsia="Times New Roman" w:hAnsi="Times New Roman"/>
          <w:b/>
          <w:sz w:val="24"/>
          <w:szCs w:val="24"/>
          <w:lang w:eastAsia="fr-FR"/>
        </w:rPr>
        <w:br w:type="page"/>
      </w:r>
    </w:p>
    <w:p w:rsidR="00686AFC" w:rsidRPr="003E7B35" w:rsidRDefault="00D83717" w:rsidP="00381048">
      <w:pPr>
        <w:spacing w:before="120" w:after="0"/>
        <w:jc w:val="both"/>
        <w:rPr>
          <w:rFonts w:ascii="Times New Roman" w:eastAsia="Times New Roman" w:hAnsi="Times New Roman"/>
          <w:b/>
          <w:sz w:val="32"/>
          <w:szCs w:val="32"/>
          <w:lang w:eastAsia="fr-FR"/>
        </w:rPr>
      </w:pPr>
      <w:r w:rsidRPr="003E7B35">
        <w:rPr>
          <w:rFonts w:ascii="Times New Roman" w:eastAsia="Times New Roman" w:hAnsi="Times New Roman"/>
          <w:b/>
          <w:sz w:val="32"/>
          <w:szCs w:val="32"/>
          <w:lang w:eastAsia="fr-FR"/>
        </w:rPr>
        <w:lastRenderedPageBreak/>
        <w:t>3.3.- L’o</w:t>
      </w:r>
      <w:r w:rsidR="00686AFC" w:rsidRPr="003E7B35">
        <w:rPr>
          <w:rFonts w:ascii="Times New Roman" w:eastAsia="Times New Roman" w:hAnsi="Times New Roman"/>
          <w:b/>
          <w:sz w:val="32"/>
          <w:szCs w:val="32"/>
          <w:lang w:eastAsia="fr-FR"/>
        </w:rPr>
        <w:t>bservation</w:t>
      </w:r>
    </w:p>
    <w:p w:rsidR="00D83717" w:rsidRDefault="00D83717" w:rsidP="00381048">
      <w:pPr>
        <w:spacing w:before="120" w:after="0"/>
        <w:jc w:val="both"/>
        <w:rPr>
          <w:rFonts w:ascii="Times New Roman" w:eastAsia="Times New Roman" w:hAnsi="Times New Roman"/>
          <w:sz w:val="24"/>
          <w:szCs w:val="24"/>
          <w:lang w:eastAsia="fr-FR"/>
        </w:rPr>
      </w:pPr>
    </w:p>
    <w:p w:rsidR="00686AFC" w:rsidRPr="004E5563" w:rsidRDefault="00686AFC" w:rsidP="00381048">
      <w:pPr>
        <w:spacing w:before="120" w:after="0"/>
        <w:jc w:val="both"/>
        <w:rPr>
          <w:rFonts w:ascii="Times New Roman" w:eastAsia="Times New Roman" w:hAnsi="Times New Roman"/>
          <w:sz w:val="24"/>
          <w:szCs w:val="24"/>
          <w:lang w:eastAsia="fr-FR"/>
        </w:rPr>
      </w:pPr>
      <w:r w:rsidRPr="004E5563">
        <w:rPr>
          <w:rFonts w:ascii="Times New Roman" w:eastAsia="Times New Roman" w:hAnsi="Times New Roman"/>
          <w:sz w:val="24"/>
          <w:szCs w:val="24"/>
          <w:lang w:eastAsia="fr-FR"/>
        </w:rPr>
        <w:t>Considérée comme « aller voir sur place », être physiquement présent dans la situation, la regarder se dérouler en temps réel pour en rendre compte (…),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observation est une pratique sociale avant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être une méthode scientifique. Ses finalités ont une efficacité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 xml:space="preserve">abord sociale : </w:t>
      </w:r>
      <w:r w:rsidRPr="00D83717">
        <w:rPr>
          <w:rFonts w:ascii="Times New Roman" w:eastAsia="Times New Roman" w:hAnsi="Times New Roman"/>
          <w:sz w:val="24"/>
          <w:szCs w:val="24"/>
          <w:lang w:eastAsia="fr-FR"/>
        </w:rPr>
        <w:t>« </w:t>
      </w:r>
      <w:r w:rsidRPr="005C5DEC">
        <w:rPr>
          <w:rFonts w:ascii="Times New Roman" w:eastAsia="Times New Roman" w:hAnsi="Times New Roman"/>
          <w:sz w:val="24"/>
          <w:szCs w:val="24"/>
          <w:lang w:eastAsia="fr-FR"/>
        </w:rPr>
        <w:t>témoigner de mondes mal connus ; défendre un parti esthétique d</w:t>
      </w:r>
      <w:r w:rsidR="00252006" w:rsidRPr="005C5DEC">
        <w:rPr>
          <w:rFonts w:ascii="Times New Roman" w:eastAsia="Times New Roman" w:hAnsi="Times New Roman"/>
          <w:sz w:val="24"/>
          <w:szCs w:val="24"/>
          <w:lang w:eastAsia="fr-FR"/>
        </w:rPr>
        <w:t>’</w:t>
      </w:r>
      <w:r w:rsidRPr="005C5DEC">
        <w:rPr>
          <w:rFonts w:ascii="Times New Roman" w:eastAsia="Times New Roman" w:hAnsi="Times New Roman"/>
          <w:sz w:val="24"/>
          <w:szCs w:val="24"/>
          <w:lang w:eastAsia="fr-FR"/>
        </w:rPr>
        <w:t>énonciation en forme de dénonciation ; soutenir une action politique ; constituer un patrimoine humain  à sauvegarder et que les changements politiques économiques et sociaux font disparaître ; répondre à une demande sociale philanthropique …</w:t>
      </w:r>
      <w:r w:rsidRPr="00D83717">
        <w:rPr>
          <w:rFonts w:ascii="Times New Roman" w:eastAsia="Times New Roman" w:hAnsi="Times New Roman"/>
          <w:sz w:val="24"/>
          <w:szCs w:val="24"/>
          <w:lang w:eastAsia="fr-FR"/>
        </w:rPr>
        <w:t> ?»</w:t>
      </w:r>
      <w:r w:rsidR="00D83717">
        <w:rPr>
          <w:rFonts w:ascii="Times New Roman" w:eastAsia="Times New Roman" w:hAnsi="Times New Roman"/>
          <w:sz w:val="24"/>
          <w:szCs w:val="24"/>
          <w:lang w:eastAsia="fr-FR"/>
        </w:rPr>
        <w:t xml:space="preserve"> </w:t>
      </w:r>
      <w:r w:rsidRPr="004E5563">
        <w:rPr>
          <w:rFonts w:ascii="Times New Roman" w:eastAsia="Times New Roman" w:hAnsi="Times New Roman"/>
          <w:sz w:val="24"/>
          <w:szCs w:val="24"/>
          <w:lang w:eastAsia="fr-FR"/>
        </w:rPr>
        <w:t xml:space="preserve">(Arborio et Fournier, 1999 : 5). Cette interaction entre le milieu et le chercheur permet de </w:t>
      </w:r>
      <w:r w:rsidRPr="00D83717">
        <w:rPr>
          <w:rFonts w:ascii="Times New Roman" w:eastAsia="Times New Roman" w:hAnsi="Times New Roman"/>
          <w:sz w:val="24"/>
          <w:szCs w:val="24"/>
          <w:lang w:eastAsia="fr-FR"/>
        </w:rPr>
        <w:t>« </w:t>
      </w:r>
      <w:r w:rsidRPr="005C5DEC">
        <w:rPr>
          <w:rFonts w:ascii="Times New Roman" w:eastAsia="Times New Roman" w:hAnsi="Times New Roman"/>
          <w:sz w:val="24"/>
          <w:szCs w:val="24"/>
          <w:lang w:eastAsia="fr-FR"/>
        </w:rPr>
        <w:t>recueillir les informations sur les agents sociaux en ca</w:t>
      </w:r>
      <w:r w:rsidRPr="005C5DEC">
        <w:rPr>
          <w:rFonts w:ascii="Times New Roman" w:eastAsia="Times New Roman" w:hAnsi="Times New Roman"/>
          <w:sz w:val="24"/>
          <w:szCs w:val="24"/>
          <w:lang w:eastAsia="fr-FR"/>
        </w:rPr>
        <w:t>p</w:t>
      </w:r>
      <w:r w:rsidRPr="005C5DEC">
        <w:rPr>
          <w:rFonts w:ascii="Times New Roman" w:eastAsia="Times New Roman" w:hAnsi="Times New Roman"/>
          <w:sz w:val="24"/>
          <w:szCs w:val="24"/>
          <w:lang w:eastAsia="fr-FR"/>
        </w:rPr>
        <w:t>tant leurs comportements et leurs propos au moment même où ils se manifestent. L</w:t>
      </w:r>
      <w:r w:rsidR="00252006" w:rsidRPr="005C5DEC">
        <w:rPr>
          <w:rFonts w:ascii="Times New Roman" w:eastAsia="Times New Roman" w:hAnsi="Times New Roman"/>
          <w:sz w:val="24"/>
          <w:szCs w:val="24"/>
          <w:lang w:eastAsia="fr-FR"/>
        </w:rPr>
        <w:t>’</w:t>
      </w:r>
      <w:r w:rsidRPr="005C5DEC">
        <w:rPr>
          <w:rFonts w:ascii="Times New Roman" w:eastAsia="Times New Roman" w:hAnsi="Times New Roman"/>
          <w:sz w:val="24"/>
          <w:szCs w:val="24"/>
          <w:lang w:eastAsia="fr-FR"/>
        </w:rPr>
        <w:t>avantage est de saisir les phénomènes sur le vif et de ne pas dépendre des réponses voire des interprét</w:t>
      </w:r>
      <w:r w:rsidRPr="005C5DEC">
        <w:rPr>
          <w:rFonts w:ascii="Times New Roman" w:eastAsia="Times New Roman" w:hAnsi="Times New Roman"/>
          <w:sz w:val="24"/>
          <w:szCs w:val="24"/>
          <w:lang w:eastAsia="fr-FR"/>
        </w:rPr>
        <w:t>a</w:t>
      </w:r>
      <w:r w:rsidRPr="005C5DEC">
        <w:rPr>
          <w:rFonts w:ascii="Times New Roman" w:eastAsia="Times New Roman" w:hAnsi="Times New Roman"/>
          <w:sz w:val="24"/>
          <w:szCs w:val="24"/>
          <w:lang w:eastAsia="fr-FR"/>
        </w:rPr>
        <w:t>tions des enquêtés comme dans le cas de l</w:t>
      </w:r>
      <w:r w:rsidR="00252006" w:rsidRPr="005C5DEC">
        <w:rPr>
          <w:rFonts w:ascii="Times New Roman" w:eastAsia="Times New Roman" w:hAnsi="Times New Roman"/>
          <w:sz w:val="24"/>
          <w:szCs w:val="24"/>
          <w:lang w:eastAsia="fr-FR"/>
        </w:rPr>
        <w:t>’</w:t>
      </w:r>
      <w:r w:rsidRPr="005C5DEC">
        <w:rPr>
          <w:rFonts w:ascii="Times New Roman" w:eastAsia="Times New Roman" w:hAnsi="Times New Roman"/>
          <w:sz w:val="24"/>
          <w:szCs w:val="24"/>
          <w:lang w:eastAsia="fr-FR"/>
        </w:rPr>
        <w:t>entretien ou du questionnaire</w:t>
      </w:r>
      <w:r w:rsidRPr="00D83717">
        <w:rPr>
          <w:rFonts w:ascii="Times New Roman" w:eastAsia="Times New Roman" w:hAnsi="Times New Roman"/>
          <w:sz w:val="24"/>
          <w:szCs w:val="24"/>
          <w:lang w:eastAsia="fr-FR"/>
        </w:rPr>
        <w:t> »</w:t>
      </w:r>
      <w:r w:rsidR="00D83717">
        <w:rPr>
          <w:rFonts w:ascii="Times New Roman" w:eastAsia="Times New Roman" w:hAnsi="Times New Roman"/>
          <w:sz w:val="24"/>
          <w:szCs w:val="24"/>
          <w:lang w:eastAsia="fr-FR"/>
        </w:rPr>
        <w:t xml:space="preserve"> </w:t>
      </w:r>
      <w:r w:rsidRPr="004E5563">
        <w:rPr>
          <w:rFonts w:ascii="Times New Roman" w:eastAsia="Times New Roman" w:hAnsi="Times New Roman"/>
          <w:sz w:val="24"/>
          <w:szCs w:val="24"/>
          <w:lang w:eastAsia="fr-FR"/>
        </w:rPr>
        <w:t xml:space="preserve">(Guibert et Jumel, 1997). </w:t>
      </w:r>
    </w:p>
    <w:p w:rsidR="00686AFC" w:rsidRPr="004E5563" w:rsidRDefault="00686AFC" w:rsidP="00381048">
      <w:pPr>
        <w:spacing w:before="120" w:after="0"/>
        <w:jc w:val="both"/>
        <w:rPr>
          <w:rFonts w:ascii="Times New Roman" w:eastAsia="Times New Roman" w:hAnsi="Times New Roman"/>
          <w:sz w:val="24"/>
          <w:szCs w:val="24"/>
          <w:lang w:eastAsia="fr-FR"/>
        </w:rPr>
      </w:pPr>
      <w:r w:rsidRPr="004E5563">
        <w:rPr>
          <w:rFonts w:ascii="Times New Roman" w:eastAsia="Times New Roman" w:hAnsi="Times New Roman"/>
          <w:sz w:val="24"/>
          <w:szCs w:val="24"/>
          <w:lang w:eastAsia="fr-FR"/>
        </w:rPr>
        <w:t>C</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est en effet cet avantage de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observation qui justifie le recours à cette technique dans le cadre de notre recherche. Dans cette optique, il s</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agit,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effectuer des visites dans des classes de français sur le terrain (pour saisir au réel la mise en œuvre de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APC) et dans des ateliers de correction de Bac et de BEPC (pour voir la concordance entre les prescriptions sur la manière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appliquer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 xml:space="preserve">évaluation externe et leur application effective). </w:t>
      </w:r>
    </w:p>
    <w:p w:rsidR="00F301CD" w:rsidRDefault="00F301CD" w:rsidP="00381048">
      <w:pPr>
        <w:spacing w:before="120" w:after="0"/>
        <w:jc w:val="both"/>
        <w:rPr>
          <w:rFonts w:ascii="Times New Roman" w:eastAsia="Times New Roman" w:hAnsi="Times New Roman"/>
          <w:b/>
          <w:sz w:val="24"/>
          <w:szCs w:val="24"/>
          <w:highlight w:val="lightGray"/>
          <w:lang w:eastAsia="fr-FR"/>
        </w:rPr>
      </w:pPr>
    </w:p>
    <w:p w:rsidR="00D83717" w:rsidRDefault="00D83717" w:rsidP="00381048">
      <w:pPr>
        <w:spacing w:before="120" w:after="0"/>
        <w:jc w:val="both"/>
        <w:rPr>
          <w:rFonts w:ascii="Times New Roman" w:eastAsia="Times New Roman" w:hAnsi="Times New Roman"/>
          <w:b/>
          <w:sz w:val="24"/>
          <w:szCs w:val="24"/>
          <w:highlight w:val="lightGray"/>
          <w:lang w:eastAsia="fr-FR"/>
        </w:rPr>
      </w:pPr>
    </w:p>
    <w:p w:rsidR="00686AFC" w:rsidRPr="003E7B35" w:rsidRDefault="00D83717" w:rsidP="00381048">
      <w:pPr>
        <w:spacing w:before="120" w:after="0"/>
        <w:jc w:val="both"/>
        <w:rPr>
          <w:rFonts w:ascii="Times New Roman" w:eastAsia="Times New Roman" w:hAnsi="Times New Roman"/>
          <w:b/>
          <w:sz w:val="36"/>
          <w:szCs w:val="36"/>
          <w:lang w:eastAsia="fr-FR"/>
        </w:rPr>
      </w:pPr>
      <w:r w:rsidRPr="003E7B35">
        <w:rPr>
          <w:rFonts w:ascii="Times New Roman" w:eastAsia="Times New Roman" w:hAnsi="Times New Roman"/>
          <w:b/>
          <w:sz w:val="36"/>
          <w:szCs w:val="36"/>
          <w:lang w:eastAsia="fr-FR"/>
        </w:rPr>
        <w:t xml:space="preserve">4.- </w:t>
      </w:r>
      <w:r w:rsidR="00686AFC" w:rsidRPr="003E7B35">
        <w:rPr>
          <w:rFonts w:ascii="Times New Roman" w:eastAsia="Times New Roman" w:hAnsi="Times New Roman"/>
          <w:b/>
          <w:sz w:val="36"/>
          <w:szCs w:val="36"/>
          <w:lang w:eastAsia="fr-FR"/>
        </w:rPr>
        <w:t xml:space="preserve">Déroulement de </w:t>
      </w:r>
      <w:r w:rsidRPr="003E7B35">
        <w:rPr>
          <w:rFonts w:ascii="Times New Roman" w:eastAsia="Times New Roman" w:hAnsi="Times New Roman"/>
          <w:b/>
          <w:sz w:val="36"/>
          <w:szCs w:val="36"/>
          <w:lang w:eastAsia="fr-FR"/>
        </w:rPr>
        <w:t>l’investigation</w:t>
      </w:r>
    </w:p>
    <w:p w:rsidR="005B3B81" w:rsidRDefault="005B3B81" w:rsidP="00381048">
      <w:pPr>
        <w:spacing w:before="120" w:after="0"/>
        <w:jc w:val="both"/>
        <w:rPr>
          <w:rFonts w:ascii="Times New Roman" w:eastAsia="Times New Roman" w:hAnsi="Times New Roman"/>
          <w:b/>
          <w:sz w:val="24"/>
          <w:szCs w:val="24"/>
          <w:lang w:eastAsia="fr-FR"/>
        </w:rPr>
      </w:pPr>
    </w:p>
    <w:p w:rsidR="00D83717" w:rsidRDefault="00D83717" w:rsidP="00381048">
      <w:pPr>
        <w:spacing w:before="120" w:after="0"/>
        <w:jc w:val="both"/>
        <w:rPr>
          <w:rFonts w:ascii="Times New Roman" w:eastAsia="Times New Roman" w:hAnsi="Times New Roman"/>
          <w:b/>
          <w:sz w:val="24"/>
          <w:szCs w:val="24"/>
          <w:lang w:eastAsia="fr-FR"/>
        </w:rPr>
      </w:pPr>
    </w:p>
    <w:p w:rsidR="00686AFC" w:rsidRPr="003E7B35" w:rsidRDefault="00D83717" w:rsidP="00381048">
      <w:pPr>
        <w:spacing w:before="120" w:after="0"/>
        <w:jc w:val="both"/>
        <w:rPr>
          <w:rFonts w:ascii="Times New Roman" w:eastAsia="Times New Roman" w:hAnsi="Times New Roman"/>
          <w:b/>
          <w:sz w:val="32"/>
          <w:szCs w:val="32"/>
          <w:lang w:eastAsia="fr-FR"/>
        </w:rPr>
      </w:pPr>
      <w:r w:rsidRPr="003E7B35">
        <w:rPr>
          <w:rFonts w:ascii="Times New Roman" w:eastAsia="Times New Roman" w:hAnsi="Times New Roman"/>
          <w:b/>
          <w:sz w:val="32"/>
          <w:szCs w:val="32"/>
          <w:lang w:eastAsia="fr-FR"/>
        </w:rPr>
        <w:t xml:space="preserve">4.1.- </w:t>
      </w:r>
      <w:r w:rsidR="00686AFC" w:rsidRPr="003E7B35">
        <w:rPr>
          <w:rFonts w:ascii="Times New Roman" w:eastAsia="Times New Roman" w:hAnsi="Times New Roman"/>
          <w:b/>
          <w:sz w:val="32"/>
          <w:szCs w:val="32"/>
          <w:lang w:eastAsia="fr-FR"/>
        </w:rPr>
        <w:t>La pré-enquête</w:t>
      </w:r>
    </w:p>
    <w:p w:rsidR="00D83717" w:rsidRDefault="00D83717" w:rsidP="00381048">
      <w:pPr>
        <w:spacing w:before="120" w:after="0"/>
        <w:jc w:val="both"/>
        <w:rPr>
          <w:rFonts w:ascii="Times New Roman" w:eastAsia="Times New Roman" w:hAnsi="Times New Roman"/>
          <w:sz w:val="24"/>
          <w:szCs w:val="24"/>
          <w:lang w:eastAsia="fr-FR"/>
        </w:rPr>
      </w:pPr>
    </w:p>
    <w:p w:rsidR="00686AFC" w:rsidRPr="004E5563" w:rsidRDefault="00686AFC" w:rsidP="00381048">
      <w:pPr>
        <w:spacing w:before="120" w:after="0"/>
        <w:jc w:val="both"/>
        <w:rPr>
          <w:rFonts w:ascii="Times New Roman" w:eastAsia="Times New Roman" w:hAnsi="Times New Roman"/>
          <w:sz w:val="24"/>
          <w:szCs w:val="24"/>
          <w:lang w:eastAsia="fr-FR"/>
        </w:rPr>
      </w:pPr>
      <w:r w:rsidRPr="004E5563">
        <w:rPr>
          <w:rFonts w:ascii="Times New Roman" w:eastAsia="Times New Roman" w:hAnsi="Times New Roman"/>
          <w:sz w:val="24"/>
          <w:szCs w:val="24"/>
          <w:lang w:eastAsia="fr-FR"/>
        </w:rPr>
        <w:t>Les trois outils de collecte de données utilisés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entretien, le questionnaire et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observation– ont été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objet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un pré-test, c</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est-à-dire expérimentés sur des acteurs individuels dans le but de vérifier leur niveau de lisibilité et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accessibilité. Cet exercice a permis de souligner les imperfections quant à leur élaboration et de réajuster leurs contenus de sorte à les rendre plus simples et faciles à comprendre. Le pré-test des guides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entretien et des questionnaires s</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est effectué sur 16 unités au total, à raisons de 4 enseignants de français, 2 inspecteurs de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 xml:space="preserve">enseignement secondaire et 10 </w:t>
      </w:r>
      <w:r w:rsidR="0086030D" w:rsidRPr="004E5563">
        <w:rPr>
          <w:rFonts w:ascii="Times New Roman" w:eastAsia="Times New Roman" w:hAnsi="Times New Roman"/>
          <w:sz w:val="24"/>
          <w:szCs w:val="24"/>
          <w:lang w:eastAsia="fr-FR"/>
        </w:rPr>
        <w:t>élèves</w:t>
      </w:r>
      <w:r w:rsidRPr="004E5563">
        <w:rPr>
          <w:rFonts w:ascii="Times New Roman" w:eastAsia="Times New Roman" w:hAnsi="Times New Roman"/>
          <w:sz w:val="24"/>
          <w:szCs w:val="24"/>
          <w:lang w:eastAsia="fr-FR"/>
        </w:rPr>
        <w:t>. Quant au pré-test de la grille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observation, il a été effectué dans une classe de troisième composée de 63 élèves choisie au hasard au CEG Dja</w:t>
      </w:r>
      <w:r w:rsidRPr="004E5563">
        <w:rPr>
          <w:rFonts w:ascii="Times New Roman" w:eastAsia="Times New Roman" w:hAnsi="Times New Roman"/>
          <w:sz w:val="24"/>
          <w:szCs w:val="24"/>
          <w:lang w:eastAsia="fr-FR"/>
        </w:rPr>
        <w:t>s</w:t>
      </w:r>
      <w:r w:rsidRPr="004E5563">
        <w:rPr>
          <w:rFonts w:ascii="Times New Roman" w:eastAsia="Times New Roman" w:hAnsi="Times New Roman"/>
          <w:sz w:val="24"/>
          <w:szCs w:val="24"/>
          <w:lang w:eastAsia="fr-FR"/>
        </w:rPr>
        <w:t>sin</w:t>
      </w:r>
      <w:r w:rsidR="0086030D" w:rsidRPr="004E5563">
        <w:rPr>
          <w:rFonts w:ascii="Times New Roman" w:eastAsia="Times New Roman" w:hAnsi="Times New Roman"/>
          <w:sz w:val="24"/>
          <w:szCs w:val="24"/>
          <w:lang w:eastAsia="fr-FR"/>
        </w:rPr>
        <w:t xml:space="preserve"> et dans une classe de terminale A2 au CEG l</w:t>
      </w:r>
      <w:r w:rsidR="00252006">
        <w:rPr>
          <w:rFonts w:ascii="Times New Roman" w:eastAsia="Times New Roman" w:hAnsi="Times New Roman"/>
          <w:sz w:val="24"/>
          <w:szCs w:val="24"/>
          <w:lang w:eastAsia="fr-FR"/>
        </w:rPr>
        <w:t>’</w:t>
      </w:r>
      <w:r w:rsidR="0086030D" w:rsidRPr="004E5563">
        <w:rPr>
          <w:rFonts w:ascii="Times New Roman" w:eastAsia="Times New Roman" w:hAnsi="Times New Roman"/>
          <w:sz w:val="24"/>
          <w:szCs w:val="24"/>
          <w:lang w:eastAsia="fr-FR"/>
        </w:rPr>
        <w:t>Entente à Cotonou</w:t>
      </w:r>
      <w:r w:rsidRPr="004E5563">
        <w:rPr>
          <w:rFonts w:ascii="Times New Roman" w:eastAsia="Times New Roman" w:hAnsi="Times New Roman"/>
          <w:sz w:val="24"/>
          <w:szCs w:val="24"/>
          <w:lang w:eastAsia="fr-FR"/>
        </w:rPr>
        <w:t>. Les outils en question ont servi tout au long de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 xml:space="preserve">enquête. </w:t>
      </w:r>
    </w:p>
    <w:p w:rsidR="00686AFC" w:rsidRPr="003E7B35" w:rsidRDefault="00D83717" w:rsidP="00381048">
      <w:pPr>
        <w:spacing w:before="120" w:after="0"/>
        <w:rPr>
          <w:rFonts w:ascii="Times New Roman" w:eastAsia="Times New Roman" w:hAnsi="Times New Roman"/>
          <w:b/>
          <w:bCs/>
          <w:sz w:val="32"/>
          <w:szCs w:val="32"/>
          <w:lang w:eastAsia="fr-FR"/>
        </w:rPr>
      </w:pPr>
      <w:r w:rsidRPr="003E7B35">
        <w:rPr>
          <w:rFonts w:ascii="Times New Roman" w:eastAsia="Times New Roman" w:hAnsi="Times New Roman"/>
          <w:b/>
          <w:bCs/>
          <w:sz w:val="32"/>
          <w:szCs w:val="32"/>
          <w:lang w:eastAsia="fr-FR"/>
        </w:rPr>
        <w:lastRenderedPageBreak/>
        <w:t>4.2.- Le d</w:t>
      </w:r>
      <w:r w:rsidR="00686AFC" w:rsidRPr="003E7B35">
        <w:rPr>
          <w:rFonts w:ascii="Times New Roman" w:eastAsia="Times New Roman" w:hAnsi="Times New Roman"/>
          <w:b/>
          <w:bCs/>
          <w:sz w:val="32"/>
          <w:szCs w:val="32"/>
          <w:lang w:eastAsia="fr-FR"/>
        </w:rPr>
        <w:t>épouillement des données</w:t>
      </w:r>
    </w:p>
    <w:p w:rsidR="00D83717" w:rsidRDefault="00D83717" w:rsidP="00381048">
      <w:pPr>
        <w:autoSpaceDE w:val="0"/>
        <w:autoSpaceDN w:val="0"/>
        <w:adjustRightInd w:val="0"/>
        <w:spacing w:before="120" w:after="0"/>
        <w:jc w:val="both"/>
        <w:rPr>
          <w:rFonts w:ascii="Times New Roman" w:hAnsi="Times New Roman"/>
          <w:bCs/>
          <w:sz w:val="24"/>
          <w:szCs w:val="24"/>
        </w:rPr>
      </w:pPr>
    </w:p>
    <w:p w:rsidR="00686AFC" w:rsidRPr="004E5563" w:rsidRDefault="00686AFC" w:rsidP="00381048">
      <w:pPr>
        <w:autoSpaceDE w:val="0"/>
        <w:autoSpaceDN w:val="0"/>
        <w:adjustRightInd w:val="0"/>
        <w:spacing w:before="120" w:after="0"/>
        <w:jc w:val="both"/>
        <w:rPr>
          <w:rFonts w:ascii="Times New Roman" w:hAnsi="Times New Roman"/>
          <w:bCs/>
          <w:sz w:val="24"/>
          <w:szCs w:val="24"/>
        </w:rPr>
      </w:pPr>
      <w:r w:rsidRPr="004E5563">
        <w:rPr>
          <w:rFonts w:ascii="Times New Roman" w:hAnsi="Times New Roman"/>
          <w:bCs/>
          <w:sz w:val="24"/>
          <w:szCs w:val="24"/>
        </w:rPr>
        <w:t xml:space="preserve">Le dépouillement </w:t>
      </w:r>
      <w:r w:rsidRPr="004E5563">
        <w:rPr>
          <w:rFonts w:ascii="Times New Roman" w:eastAsia="Times New Roman" w:hAnsi="Times New Roman"/>
          <w:sz w:val="24"/>
          <w:szCs w:val="24"/>
          <w:lang w:eastAsia="fr-FR"/>
        </w:rPr>
        <w:t>est une opération qui consiste à extraire de documents non spécialement conçus à des fins statistiques, un ensemble de renseignements destinés à faire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objet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 xml:space="preserve">une </w:t>
      </w:r>
      <w:r w:rsidRPr="004E5563">
        <w:rPr>
          <w:rFonts w:ascii="Times New Roman" w:eastAsia="Times New Roman" w:hAnsi="Times New Roman"/>
          <w:iCs/>
          <w:sz w:val="24"/>
          <w:szCs w:val="24"/>
          <w:lang w:eastAsia="fr-FR"/>
        </w:rPr>
        <w:t>exploitation statistique</w:t>
      </w:r>
      <w:r w:rsidRPr="004E5563">
        <w:rPr>
          <w:rFonts w:ascii="Times New Roman" w:hAnsi="Times New Roman"/>
          <w:bCs/>
          <w:sz w:val="24"/>
          <w:szCs w:val="24"/>
        </w:rPr>
        <w:t>. Ce sont des opérations fondamentales de contrôle, du codage, du triage et de dénombrement. Il est, selon Grawitz (2004), la phase de l</w:t>
      </w:r>
      <w:r w:rsidR="00252006">
        <w:rPr>
          <w:rFonts w:ascii="Times New Roman" w:hAnsi="Times New Roman"/>
          <w:bCs/>
          <w:sz w:val="24"/>
          <w:szCs w:val="24"/>
        </w:rPr>
        <w:t>’</w:t>
      </w:r>
      <w:r w:rsidRPr="004E5563">
        <w:rPr>
          <w:rFonts w:ascii="Times New Roman" w:hAnsi="Times New Roman"/>
          <w:bCs/>
          <w:sz w:val="24"/>
          <w:szCs w:val="24"/>
        </w:rPr>
        <w:t>enquête où l</w:t>
      </w:r>
      <w:r w:rsidR="00252006">
        <w:rPr>
          <w:rFonts w:ascii="Times New Roman" w:hAnsi="Times New Roman"/>
          <w:bCs/>
          <w:sz w:val="24"/>
          <w:szCs w:val="24"/>
        </w:rPr>
        <w:t>’</w:t>
      </w:r>
      <w:r w:rsidRPr="004E5563">
        <w:rPr>
          <w:rFonts w:ascii="Times New Roman" w:hAnsi="Times New Roman"/>
          <w:bCs/>
          <w:sz w:val="24"/>
          <w:szCs w:val="24"/>
        </w:rPr>
        <w:t>on procède au rassemblement et à l</w:t>
      </w:r>
      <w:r w:rsidR="00252006">
        <w:rPr>
          <w:rFonts w:ascii="Times New Roman" w:hAnsi="Times New Roman"/>
          <w:bCs/>
          <w:sz w:val="24"/>
          <w:szCs w:val="24"/>
        </w:rPr>
        <w:t>’</w:t>
      </w:r>
      <w:r w:rsidRPr="004E5563">
        <w:rPr>
          <w:rFonts w:ascii="Times New Roman" w:hAnsi="Times New Roman"/>
          <w:bCs/>
          <w:sz w:val="24"/>
          <w:szCs w:val="24"/>
        </w:rPr>
        <w:t>organisation de l</w:t>
      </w:r>
      <w:r w:rsidR="00252006">
        <w:rPr>
          <w:rFonts w:ascii="Times New Roman" w:hAnsi="Times New Roman"/>
          <w:bCs/>
          <w:sz w:val="24"/>
          <w:szCs w:val="24"/>
        </w:rPr>
        <w:t>’</w:t>
      </w:r>
      <w:r w:rsidRPr="004E5563">
        <w:rPr>
          <w:rFonts w:ascii="Times New Roman" w:hAnsi="Times New Roman"/>
          <w:bCs/>
          <w:sz w:val="24"/>
          <w:szCs w:val="24"/>
        </w:rPr>
        <w:t>ensemble des informations recueillies dans un ou des tableau(x) pour permettre l</w:t>
      </w:r>
      <w:r w:rsidR="00252006">
        <w:rPr>
          <w:rFonts w:ascii="Times New Roman" w:hAnsi="Times New Roman"/>
          <w:bCs/>
          <w:sz w:val="24"/>
          <w:szCs w:val="24"/>
        </w:rPr>
        <w:t>’</w:t>
      </w:r>
      <w:r w:rsidRPr="004E5563">
        <w:rPr>
          <w:rFonts w:ascii="Times New Roman" w:hAnsi="Times New Roman"/>
          <w:bCs/>
          <w:sz w:val="24"/>
          <w:szCs w:val="24"/>
        </w:rPr>
        <w:t>analyse, le repérage des logiques de pensée ou d</w:t>
      </w:r>
      <w:r w:rsidR="00252006">
        <w:rPr>
          <w:rFonts w:ascii="Times New Roman" w:hAnsi="Times New Roman"/>
          <w:bCs/>
          <w:sz w:val="24"/>
          <w:szCs w:val="24"/>
        </w:rPr>
        <w:t>’</w:t>
      </w:r>
      <w:r w:rsidRPr="004E5563">
        <w:rPr>
          <w:rFonts w:ascii="Times New Roman" w:hAnsi="Times New Roman"/>
          <w:bCs/>
          <w:sz w:val="24"/>
          <w:szCs w:val="24"/>
        </w:rPr>
        <w:t xml:space="preserve">action, les représentations. </w:t>
      </w:r>
    </w:p>
    <w:p w:rsidR="00686AFC" w:rsidRPr="004E5563" w:rsidRDefault="00686AFC" w:rsidP="00381048">
      <w:pPr>
        <w:autoSpaceDE w:val="0"/>
        <w:autoSpaceDN w:val="0"/>
        <w:adjustRightInd w:val="0"/>
        <w:spacing w:before="120" w:after="0"/>
        <w:jc w:val="both"/>
        <w:rPr>
          <w:rFonts w:ascii="Times New Roman" w:hAnsi="Times New Roman"/>
          <w:bCs/>
          <w:sz w:val="24"/>
          <w:szCs w:val="24"/>
        </w:rPr>
      </w:pPr>
      <w:r w:rsidRPr="004E5563">
        <w:rPr>
          <w:rFonts w:ascii="Times New Roman" w:hAnsi="Times New Roman"/>
          <w:bCs/>
          <w:sz w:val="24"/>
          <w:szCs w:val="24"/>
        </w:rPr>
        <w:t>En tant que technique, il a consisté à procéder par l</w:t>
      </w:r>
      <w:r w:rsidR="00252006">
        <w:rPr>
          <w:rFonts w:ascii="Times New Roman" w:hAnsi="Times New Roman"/>
          <w:bCs/>
          <w:sz w:val="24"/>
          <w:szCs w:val="24"/>
        </w:rPr>
        <w:t>’</w:t>
      </w:r>
      <w:r w:rsidRPr="004E5563">
        <w:rPr>
          <w:rFonts w:ascii="Times New Roman" w:hAnsi="Times New Roman"/>
          <w:bCs/>
          <w:sz w:val="24"/>
          <w:szCs w:val="24"/>
        </w:rPr>
        <w:t>encodage et décodage des réponses po</w:t>
      </w:r>
      <w:r w:rsidRPr="004E5563">
        <w:rPr>
          <w:rFonts w:ascii="Times New Roman" w:hAnsi="Times New Roman"/>
          <w:bCs/>
          <w:sz w:val="24"/>
          <w:szCs w:val="24"/>
        </w:rPr>
        <w:t>s</w:t>
      </w:r>
      <w:r w:rsidRPr="004E5563">
        <w:rPr>
          <w:rFonts w:ascii="Times New Roman" w:hAnsi="Times New Roman"/>
          <w:bCs/>
          <w:sz w:val="24"/>
          <w:szCs w:val="24"/>
        </w:rPr>
        <w:t>sibles. Passé cette étape, le dépouillement proprement dit s</w:t>
      </w:r>
      <w:r w:rsidR="00252006">
        <w:rPr>
          <w:rFonts w:ascii="Times New Roman" w:hAnsi="Times New Roman"/>
          <w:bCs/>
          <w:sz w:val="24"/>
          <w:szCs w:val="24"/>
        </w:rPr>
        <w:t>’</w:t>
      </w:r>
      <w:r w:rsidRPr="004E5563">
        <w:rPr>
          <w:rFonts w:ascii="Times New Roman" w:hAnsi="Times New Roman"/>
          <w:bCs/>
          <w:sz w:val="24"/>
          <w:szCs w:val="24"/>
        </w:rPr>
        <w:t>est effectué instrument par instr</w:t>
      </w:r>
      <w:r w:rsidRPr="004E5563">
        <w:rPr>
          <w:rFonts w:ascii="Times New Roman" w:hAnsi="Times New Roman"/>
          <w:bCs/>
          <w:sz w:val="24"/>
          <w:szCs w:val="24"/>
        </w:rPr>
        <w:t>u</w:t>
      </w:r>
      <w:r w:rsidRPr="004E5563">
        <w:rPr>
          <w:rFonts w:ascii="Times New Roman" w:hAnsi="Times New Roman"/>
          <w:bCs/>
          <w:sz w:val="24"/>
          <w:szCs w:val="24"/>
        </w:rPr>
        <w:t xml:space="preserve">ment et par enquêté. Par exemple, à la question </w:t>
      </w:r>
      <w:r w:rsidRPr="004E5563">
        <w:rPr>
          <w:rFonts w:ascii="Times New Roman" w:hAnsi="Times New Roman"/>
          <w:bCs/>
          <w:i/>
          <w:sz w:val="24"/>
          <w:szCs w:val="24"/>
        </w:rPr>
        <w:t>« L</w:t>
      </w:r>
      <w:r w:rsidR="00252006">
        <w:rPr>
          <w:rFonts w:ascii="Times New Roman" w:hAnsi="Times New Roman"/>
          <w:bCs/>
          <w:i/>
          <w:sz w:val="24"/>
          <w:szCs w:val="24"/>
        </w:rPr>
        <w:t>’</w:t>
      </w:r>
      <w:r w:rsidRPr="004E5563">
        <w:rPr>
          <w:rFonts w:ascii="Times New Roman" w:hAnsi="Times New Roman"/>
          <w:bCs/>
          <w:i/>
          <w:sz w:val="24"/>
          <w:szCs w:val="24"/>
        </w:rPr>
        <w:t>enseignement / apprentissage du français selon l</w:t>
      </w:r>
      <w:r w:rsidR="00252006">
        <w:rPr>
          <w:rFonts w:ascii="Times New Roman" w:hAnsi="Times New Roman"/>
          <w:bCs/>
          <w:i/>
          <w:sz w:val="24"/>
          <w:szCs w:val="24"/>
        </w:rPr>
        <w:t>’</w:t>
      </w:r>
      <w:r w:rsidRPr="004E5563">
        <w:rPr>
          <w:rFonts w:ascii="Times New Roman" w:hAnsi="Times New Roman"/>
          <w:bCs/>
          <w:i/>
          <w:sz w:val="24"/>
          <w:szCs w:val="24"/>
        </w:rPr>
        <w:t>APC permet-il aux élèves de maîtriser</w:t>
      </w:r>
      <w:r w:rsidRPr="004E5563">
        <w:rPr>
          <w:rStyle w:val="Appelnotedebasdep"/>
          <w:rFonts w:ascii="Times New Roman" w:hAnsi="Times New Roman"/>
          <w:i/>
          <w:sz w:val="24"/>
          <w:szCs w:val="24"/>
        </w:rPr>
        <w:footnoteReference w:id="90"/>
      </w:r>
      <w:r w:rsidRPr="004E5563">
        <w:rPr>
          <w:rFonts w:ascii="Times New Roman" w:hAnsi="Times New Roman"/>
          <w:bCs/>
          <w:i/>
          <w:sz w:val="24"/>
          <w:szCs w:val="24"/>
        </w:rPr>
        <w:t xml:space="preserve"> la langue française, médium et langue de sc</w:t>
      </w:r>
      <w:r w:rsidRPr="004E5563">
        <w:rPr>
          <w:rFonts w:ascii="Times New Roman" w:hAnsi="Times New Roman"/>
          <w:bCs/>
          <w:i/>
          <w:sz w:val="24"/>
          <w:szCs w:val="24"/>
        </w:rPr>
        <w:t>o</w:t>
      </w:r>
      <w:r w:rsidRPr="004E5563">
        <w:rPr>
          <w:rFonts w:ascii="Times New Roman" w:hAnsi="Times New Roman"/>
          <w:bCs/>
          <w:i/>
          <w:sz w:val="24"/>
          <w:szCs w:val="24"/>
        </w:rPr>
        <w:t>larisation ?  »</w:t>
      </w:r>
      <w:r w:rsidR="00D83717">
        <w:rPr>
          <w:rFonts w:ascii="Times New Roman" w:hAnsi="Times New Roman"/>
          <w:bCs/>
          <w:i/>
          <w:sz w:val="24"/>
          <w:szCs w:val="24"/>
        </w:rPr>
        <w:t xml:space="preserve">, </w:t>
      </w:r>
      <w:r w:rsidR="00D83717">
        <w:rPr>
          <w:rFonts w:ascii="Times New Roman" w:hAnsi="Times New Roman"/>
          <w:bCs/>
          <w:sz w:val="24"/>
          <w:szCs w:val="24"/>
        </w:rPr>
        <w:t>t</w:t>
      </w:r>
      <w:r w:rsidRPr="004E5563">
        <w:rPr>
          <w:rFonts w:ascii="Times New Roman" w:hAnsi="Times New Roman"/>
          <w:bCs/>
          <w:sz w:val="24"/>
          <w:szCs w:val="24"/>
        </w:rPr>
        <w:t>rois catégories d</w:t>
      </w:r>
      <w:r w:rsidR="00252006">
        <w:rPr>
          <w:rFonts w:ascii="Times New Roman" w:hAnsi="Times New Roman"/>
          <w:bCs/>
          <w:sz w:val="24"/>
          <w:szCs w:val="24"/>
        </w:rPr>
        <w:t>’</w:t>
      </w:r>
      <w:r w:rsidRPr="004E5563">
        <w:rPr>
          <w:rFonts w:ascii="Times New Roman" w:hAnsi="Times New Roman"/>
          <w:bCs/>
          <w:sz w:val="24"/>
          <w:szCs w:val="24"/>
        </w:rPr>
        <w:t xml:space="preserve">enquêtés ont été identifiés : ceux qui ont répondu </w:t>
      </w:r>
      <w:r w:rsidR="00D83717">
        <w:rPr>
          <w:rFonts w:ascii="Times New Roman" w:hAnsi="Times New Roman"/>
          <w:bCs/>
          <w:sz w:val="24"/>
          <w:szCs w:val="24"/>
        </w:rPr>
        <w:t>« </w:t>
      </w:r>
      <w:r w:rsidRPr="004E5563">
        <w:rPr>
          <w:rFonts w:ascii="Times New Roman" w:hAnsi="Times New Roman"/>
          <w:bCs/>
          <w:sz w:val="24"/>
          <w:szCs w:val="24"/>
        </w:rPr>
        <w:t>Non</w:t>
      </w:r>
      <w:r w:rsidR="00D83717">
        <w:rPr>
          <w:rFonts w:ascii="Times New Roman" w:hAnsi="Times New Roman"/>
          <w:bCs/>
          <w:sz w:val="24"/>
          <w:szCs w:val="24"/>
        </w:rPr>
        <w:t> »</w:t>
      </w:r>
      <w:r w:rsidRPr="004E5563">
        <w:rPr>
          <w:rFonts w:ascii="Times New Roman" w:hAnsi="Times New Roman"/>
          <w:bCs/>
          <w:sz w:val="24"/>
          <w:szCs w:val="24"/>
        </w:rPr>
        <w:t xml:space="preserve">, ceux qui ont répondu </w:t>
      </w:r>
      <w:r w:rsidR="00D83717">
        <w:rPr>
          <w:rFonts w:ascii="Times New Roman" w:hAnsi="Times New Roman"/>
          <w:bCs/>
          <w:sz w:val="24"/>
          <w:szCs w:val="24"/>
        </w:rPr>
        <w:t>« </w:t>
      </w:r>
      <w:r w:rsidRPr="004E5563">
        <w:rPr>
          <w:rFonts w:ascii="Times New Roman" w:hAnsi="Times New Roman"/>
          <w:bCs/>
          <w:sz w:val="24"/>
          <w:szCs w:val="24"/>
        </w:rPr>
        <w:t>Oui</w:t>
      </w:r>
      <w:r w:rsidR="00D83717">
        <w:rPr>
          <w:rFonts w:ascii="Times New Roman" w:hAnsi="Times New Roman"/>
          <w:bCs/>
          <w:sz w:val="24"/>
          <w:szCs w:val="24"/>
        </w:rPr>
        <w:t> »</w:t>
      </w:r>
      <w:r w:rsidRPr="004E5563">
        <w:rPr>
          <w:rFonts w:ascii="Times New Roman" w:hAnsi="Times New Roman"/>
          <w:bCs/>
          <w:sz w:val="24"/>
          <w:szCs w:val="24"/>
        </w:rPr>
        <w:t xml:space="preserve"> et ceux qui ont répondu </w:t>
      </w:r>
      <w:r w:rsidR="00D83717">
        <w:rPr>
          <w:rFonts w:ascii="Times New Roman" w:hAnsi="Times New Roman"/>
          <w:bCs/>
          <w:sz w:val="24"/>
          <w:szCs w:val="24"/>
        </w:rPr>
        <w:t>« </w:t>
      </w:r>
      <w:r w:rsidRPr="004E5563">
        <w:rPr>
          <w:rFonts w:ascii="Times New Roman" w:hAnsi="Times New Roman"/>
          <w:bCs/>
          <w:sz w:val="24"/>
          <w:szCs w:val="24"/>
        </w:rPr>
        <w:t>ni Oui, ni Non</w:t>
      </w:r>
      <w:r w:rsidR="00D83717">
        <w:rPr>
          <w:rFonts w:ascii="Times New Roman" w:hAnsi="Times New Roman"/>
          <w:bCs/>
          <w:sz w:val="24"/>
          <w:szCs w:val="24"/>
        </w:rPr>
        <w:t> »</w:t>
      </w:r>
      <w:r w:rsidRPr="004E5563">
        <w:rPr>
          <w:rFonts w:ascii="Times New Roman" w:hAnsi="Times New Roman"/>
          <w:bCs/>
          <w:sz w:val="24"/>
          <w:szCs w:val="24"/>
        </w:rPr>
        <w:t>. Les questions o</w:t>
      </w:r>
      <w:r w:rsidRPr="004E5563">
        <w:rPr>
          <w:rFonts w:ascii="Times New Roman" w:hAnsi="Times New Roman"/>
          <w:bCs/>
          <w:sz w:val="24"/>
          <w:szCs w:val="24"/>
        </w:rPr>
        <w:t>u</w:t>
      </w:r>
      <w:r w:rsidRPr="004E5563">
        <w:rPr>
          <w:rFonts w:ascii="Times New Roman" w:hAnsi="Times New Roman"/>
          <w:bCs/>
          <w:sz w:val="24"/>
          <w:szCs w:val="24"/>
        </w:rPr>
        <w:t>vertes ont été soumises à l</w:t>
      </w:r>
      <w:r w:rsidR="00252006">
        <w:rPr>
          <w:rFonts w:ascii="Times New Roman" w:hAnsi="Times New Roman"/>
          <w:bCs/>
          <w:sz w:val="24"/>
          <w:szCs w:val="24"/>
        </w:rPr>
        <w:t>’</w:t>
      </w:r>
      <w:r w:rsidRPr="004E5563">
        <w:rPr>
          <w:rFonts w:ascii="Times New Roman" w:hAnsi="Times New Roman"/>
          <w:bCs/>
          <w:sz w:val="24"/>
          <w:szCs w:val="24"/>
        </w:rPr>
        <w:t>analyse de contenu selon le modèle</w:t>
      </w:r>
      <w:r w:rsidRPr="004E5563">
        <w:rPr>
          <w:rFonts w:ascii="Times New Roman" w:hAnsi="Times New Roman"/>
          <w:sz w:val="24"/>
          <w:szCs w:val="24"/>
        </w:rPr>
        <w:t xml:space="preserve"> « mixte ».</w:t>
      </w:r>
      <w:r w:rsidRPr="004E5563">
        <w:rPr>
          <w:rFonts w:ascii="Times New Roman" w:hAnsi="Times New Roman"/>
          <w:bCs/>
          <w:sz w:val="24"/>
          <w:szCs w:val="24"/>
        </w:rPr>
        <w:t xml:space="preserve"> A la question </w:t>
      </w:r>
      <w:r w:rsidRPr="004E5563">
        <w:rPr>
          <w:rFonts w:ascii="Times New Roman" w:hAnsi="Times New Roman"/>
          <w:bCs/>
          <w:i/>
          <w:sz w:val="24"/>
          <w:szCs w:val="24"/>
        </w:rPr>
        <w:t>« Que proposez-vous comme instruments pertinents pour mesurer cette maîtrise ?»</w:t>
      </w:r>
      <w:r w:rsidRPr="004E5563">
        <w:rPr>
          <w:rFonts w:ascii="Times New Roman" w:hAnsi="Times New Roman"/>
          <w:bCs/>
          <w:sz w:val="24"/>
          <w:szCs w:val="24"/>
        </w:rPr>
        <w:t>, on pourra n</w:t>
      </w:r>
      <w:r w:rsidRPr="004E5563">
        <w:rPr>
          <w:rFonts w:ascii="Times New Roman" w:hAnsi="Times New Roman"/>
          <w:bCs/>
          <w:sz w:val="24"/>
          <w:szCs w:val="24"/>
        </w:rPr>
        <w:t>o</w:t>
      </w:r>
      <w:r w:rsidRPr="004E5563">
        <w:rPr>
          <w:rFonts w:ascii="Times New Roman" w:hAnsi="Times New Roman"/>
          <w:bCs/>
          <w:sz w:val="24"/>
          <w:szCs w:val="24"/>
        </w:rPr>
        <w:t xml:space="preserve">ter : </w:t>
      </w:r>
    </w:p>
    <w:p w:rsidR="00686AFC" w:rsidRPr="009F12C5" w:rsidRDefault="00686AFC" w:rsidP="004C767B">
      <w:pPr>
        <w:pStyle w:val="Paragraphedeliste"/>
        <w:numPr>
          <w:ilvl w:val="0"/>
          <w:numId w:val="29"/>
        </w:numPr>
        <w:autoSpaceDE w:val="0"/>
        <w:autoSpaceDN w:val="0"/>
        <w:adjustRightInd w:val="0"/>
        <w:spacing w:before="120" w:after="0"/>
        <w:jc w:val="both"/>
        <w:rPr>
          <w:rFonts w:ascii="Times New Roman" w:hAnsi="Times New Roman"/>
          <w:bCs/>
          <w:sz w:val="24"/>
          <w:szCs w:val="24"/>
        </w:rPr>
      </w:pPr>
      <w:r w:rsidRPr="009F12C5">
        <w:rPr>
          <w:rFonts w:ascii="Times New Roman" w:hAnsi="Times New Roman"/>
          <w:bCs/>
          <w:sz w:val="24"/>
          <w:szCs w:val="24"/>
        </w:rPr>
        <w:t>Recourir à l</w:t>
      </w:r>
      <w:r w:rsidR="00252006">
        <w:rPr>
          <w:rFonts w:ascii="Times New Roman" w:hAnsi="Times New Roman"/>
          <w:bCs/>
          <w:sz w:val="24"/>
          <w:szCs w:val="24"/>
        </w:rPr>
        <w:t>’</w:t>
      </w:r>
      <w:r w:rsidRPr="009F12C5">
        <w:rPr>
          <w:rFonts w:ascii="Times New Roman" w:hAnsi="Times New Roman"/>
          <w:bCs/>
          <w:sz w:val="24"/>
          <w:szCs w:val="24"/>
        </w:rPr>
        <w:t>ancienne méthode ;</w:t>
      </w:r>
    </w:p>
    <w:p w:rsidR="00686AFC" w:rsidRPr="009F12C5" w:rsidRDefault="00686AFC" w:rsidP="004C767B">
      <w:pPr>
        <w:pStyle w:val="Paragraphedeliste"/>
        <w:numPr>
          <w:ilvl w:val="0"/>
          <w:numId w:val="29"/>
        </w:numPr>
        <w:autoSpaceDE w:val="0"/>
        <w:autoSpaceDN w:val="0"/>
        <w:adjustRightInd w:val="0"/>
        <w:spacing w:before="120" w:after="0"/>
        <w:jc w:val="both"/>
        <w:rPr>
          <w:rFonts w:ascii="Times New Roman" w:hAnsi="Times New Roman"/>
          <w:bCs/>
          <w:sz w:val="24"/>
          <w:szCs w:val="24"/>
        </w:rPr>
      </w:pPr>
      <w:r w:rsidRPr="009F12C5">
        <w:rPr>
          <w:rFonts w:ascii="Times New Roman" w:hAnsi="Times New Roman"/>
          <w:bCs/>
          <w:sz w:val="24"/>
          <w:szCs w:val="24"/>
        </w:rPr>
        <w:t>Evaluation substantielle des notions linguistiques ;</w:t>
      </w:r>
    </w:p>
    <w:p w:rsidR="00686AFC" w:rsidRPr="009F12C5" w:rsidRDefault="00686AFC" w:rsidP="004C767B">
      <w:pPr>
        <w:pStyle w:val="Paragraphedeliste"/>
        <w:numPr>
          <w:ilvl w:val="0"/>
          <w:numId w:val="29"/>
        </w:numPr>
        <w:autoSpaceDE w:val="0"/>
        <w:autoSpaceDN w:val="0"/>
        <w:adjustRightInd w:val="0"/>
        <w:spacing w:before="120" w:after="0"/>
        <w:jc w:val="both"/>
        <w:rPr>
          <w:rFonts w:ascii="Times New Roman" w:hAnsi="Times New Roman"/>
          <w:bCs/>
          <w:sz w:val="24"/>
          <w:szCs w:val="24"/>
        </w:rPr>
      </w:pPr>
      <w:r w:rsidRPr="009F12C5">
        <w:rPr>
          <w:rFonts w:ascii="Times New Roman" w:hAnsi="Times New Roman"/>
          <w:bCs/>
          <w:sz w:val="24"/>
          <w:szCs w:val="24"/>
        </w:rPr>
        <w:t>Evaluation des productions écrites des élèves à tous les niveaux, etc.</w:t>
      </w:r>
    </w:p>
    <w:p w:rsidR="00686AFC" w:rsidRPr="004E5563" w:rsidRDefault="00686AFC" w:rsidP="00381048">
      <w:pPr>
        <w:autoSpaceDE w:val="0"/>
        <w:autoSpaceDN w:val="0"/>
        <w:adjustRightInd w:val="0"/>
        <w:spacing w:before="120" w:after="0"/>
        <w:jc w:val="both"/>
        <w:rPr>
          <w:rFonts w:ascii="Times New Roman" w:hAnsi="Times New Roman"/>
          <w:bCs/>
          <w:sz w:val="24"/>
          <w:szCs w:val="24"/>
        </w:rPr>
      </w:pPr>
      <w:r w:rsidRPr="004E5563">
        <w:rPr>
          <w:rFonts w:ascii="Times New Roman" w:hAnsi="Times New Roman"/>
          <w:bCs/>
          <w:sz w:val="24"/>
          <w:szCs w:val="24"/>
        </w:rPr>
        <w:t>Le processus de dépouillement prend fin par une présentation des données quantitatives et qualitatives sous la forme de tableaux ou de graphiques ou encore de corpus de manière à rendre compte des tendances relatives à la manifestation du phénomène objet de la recherche. Dans le cadre de cette recherche, le dépouillement des données a été essentiellement manuel.</w:t>
      </w:r>
    </w:p>
    <w:p w:rsidR="00F301CD" w:rsidRDefault="00F301CD" w:rsidP="00381048">
      <w:pPr>
        <w:autoSpaceDE w:val="0"/>
        <w:autoSpaceDN w:val="0"/>
        <w:adjustRightInd w:val="0"/>
        <w:spacing w:before="120" w:after="0"/>
        <w:jc w:val="both"/>
        <w:rPr>
          <w:rFonts w:ascii="Times New Roman" w:hAnsi="Times New Roman"/>
          <w:b/>
          <w:bCs/>
          <w:sz w:val="24"/>
          <w:szCs w:val="24"/>
          <w:highlight w:val="lightGray"/>
        </w:rPr>
      </w:pPr>
    </w:p>
    <w:p w:rsidR="00D83717" w:rsidRDefault="00D83717" w:rsidP="00381048">
      <w:pPr>
        <w:autoSpaceDE w:val="0"/>
        <w:autoSpaceDN w:val="0"/>
        <w:adjustRightInd w:val="0"/>
        <w:spacing w:before="120" w:after="0"/>
        <w:jc w:val="both"/>
        <w:rPr>
          <w:rFonts w:ascii="Times New Roman" w:hAnsi="Times New Roman"/>
          <w:b/>
          <w:bCs/>
          <w:sz w:val="24"/>
          <w:szCs w:val="24"/>
          <w:highlight w:val="lightGray"/>
        </w:rPr>
      </w:pPr>
    </w:p>
    <w:p w:rsidR="003E7B35" w:rsidRDefault="003E7B35">
      <w:pPr>
        <w:rPr>
          <w:rFonts w:ascii="Times New Roman" w:hAnsi="Times New Roman"/>
          <w:b/>
          <w:bCs/>
          <w:sz w:val="24"/>
          <w:szCs w:val="24"/>
        </w:rPr>
      </w:pPr>
      <w:r>
        <w:rPr>
          <w:rFonts w:ascii="Times New Roman" w:hAnsi="Times New Roman"/>
          <w:b/>
          <w:bCs/>
          <w:sz w:val="24"/>
          <w:szCs w:val="24"/>
        </w:rPr>
        <w:br w:type="page"/>
      </w:r>
    </w:p>
    <w:p w:rsidR="00686AFC" w:rsidRPr="003E7B35" w:rsidRDefault="00D83717" w:rsidP="00381048">
      <w:pPr>
        <w:autoSpaceDE w:val="0"/>
        <w:autoSpaceDN w:val="0"/>
        <w:adjustRightInd w:val="0"/>
        <w:spacing w:before="120" w:after="0"/>
        <w:jc w:val="both"/>
        <w:rPr>
          <w:rFonts w:ascii="Times New Roman" w:hAnsi="Times New Roman"/>
          <w:b/>
          <w:bCs/>
          <w:sz w:val="32"/>
          <w:szCs w:val="32"/>
        </w:rPr>
      </w:pPr>
      <w:r w:rsidRPr="003E7B35">
        <w:rPr>
          <w:rFonts w:ascii="Times New Roman" w:hAnsi="Times New Roman"/>
          <w:b/>
          <w:bCs/>
          <w:sz w:val="32"/>
          <w:szCs w:val="32"/>
        </w:rPr>
        <w:lastRenderedPageBreak/>
        <w:t xml:space="preserve">4.3.- </w:t>
      </w:r>
      <w:r w:rsidR="00686AFC" w:rsidRPr="003E7B35">
        <w:rPr>
          <w:rFonts w:ascii="Times New Roman" w:hAnsi="Times New Roman"/>
          <w:b/>
          <w:bCs/>
          <w:sz w:val="32"/>
          <w:szCs w:val="32"/>
        </w:rPr>
        <w:t>Le traitement des données</w:t>
      </w:r>
    </w:p>
    <w:p w:rsidR="00D83717" w:rsidRDefault="00D83717" w:rsidP="00381048">
      <w:pPr>
        <w:autoSpaceDE w:val="0"/>
        <w:autoSpaceDN w:val="0"/>
        <w:adjustRightInd w:val="0"/>
        <w:spacing w:before="120" w:after="0"/>
        <w:jc w:val="both"/>
        <w:rPr>
          <w:rFonts w:ascii="Times New Roman" w:hAnsi="Times New Roman"/>
          <w:bCs/>
          <w:sz w:val="24"/>
          <w:szCs w:val="24"/>
        </w:rPr>
      </w:pPr>
    </w:p>
    <w:p w:rsidR="00686AFC" w:rsidRPr="004E5563" w:rsidRDefault="00686AFC" w:rsidP="00381048">
      <w:pPr>
        <w:autoSpaceDE w:val="0"/>
        <w:autoSpaceDN w:val="0"/>
        <w:adjustRightInd w:val="0"/>
        <w:spacing w:before="120" w:after="0"/>
        <w:jc w:val="both"/>
        <w:rPr>
          <w:rFonts w:ascii="Times New Roman" w:hAnsi="Times New Roman"/>
          <w:bCs/>
          <w:sz w:val="24"/>
          <w:szCs w:val="24"/>
        </w:rPr>
      </w:pPr>
      <w:r w:rsidRPr="004E5563">
        <w:rPr>
          <w:rFonts w:ascii="Times New Roman" w:hAnsi="Times New Roman"/>
          <w:bCs/>
          <w:sz w:val="24"/>
          <w:szCs w:val="24"/>
        </w:rPr>
        <w:t>Les approches émiques et éthiques ont été utilisées pour la restitution des données recueillies sur le terrain. Selon Masse (1995), l</w:t>
      </w:r>
      <w:r w:rsidR="00252006">
        <w:rPr>
          <w:rFonts w:ascii="Times New Roman" w:hAnsi="Times New Roman"/>
          <w:bCs/>
          <w:sz w:val="24"/>
          <w:szCs w:val="24"/>
        </w:rPr>
        <w:t>’</w:t>
      </w:r>
      <w:r w:rsidRPr="004E5563">
        <w:rPr>
          <w:rFonts w:ascii="Times New Roman" w:hAnsi="Times New Roman"/>
          <w:bCs/>
          <w:sz w:val="24"/>
          <w:szCs w:val="24"/>
        </w:rPr>
        <w:t xml:space="preserve">approche émique respecte </w:t>
      </w:r>
      <w:r w:rsidR="009F12C5">
        <w:rPr>
          <w:rFonts w:ascii="Times New Roman" w:hAnsi="Times New Roman"/>
          <w:bCs/>
          <w:iCs/>
          <w:sz w:val="24"/>
          <w:szCs w:val="24"/>
        </w:rPr>
        <w:t xml:space="preserve">les </w:t>
      </w:r>
      <w:r w:rsidRPr="004E5563">
        <w:rPr>
          <w:rFonts w:ascii="Times New Roman" w:hAnsi="Times New Roman"/>
          <w:bCs/>
          <w:iCs/>
          <w:sz w:val="24"/>
          <w:szCs w:val="24"/>
        </w:rPr>
        <w:t>principes et les valeurs propres à un acteur donné dans une culture donnée</w:t>
      </w:r>
      <w:r w:rsidRPr="004E5563">
        <w:rPr>
          <w:rFonts w:ascii="Times New Roman" w:hAnsi="Times New Roman"/>
          <w:bCs/>
          <w:sz w:val="24"/>
          <w:szCs w:val="24"/>
        </w:rPr>
        <w:t xml:space="preserve"> tandis que l</w:t>
      </w:r>
      <w:r w:rsidR="00252006">
        <w:rPr>
          <w:rFonts w:ascii="Times New Roman" w:hAnsi="Times New Roman"/>
          <w:bCs/>
          <w:sz w:val="24"/>
          <w:szCs w:val="24"/>
        </w:rPr>
        <w:t>’</w:t>
      </w:r>
      <w:r w:rsidRPr="004E5563">
        <w:rPr>
          <w:rFonts w:ascii="Times New Roman" w:hAnsi="Times New Roman"/>
          <w:bCs/>
          <w:sz w:val="24"/>
          <w:szCs w:val="24"/>
        </w:rPr>
        <w:t>approche éthique respecte les conditions de la recherche scientifique caractérisée par une connaissance rationnelle, objective et indépendante de l</w:t>
      </w:r>
      <w:r w:rsidR="00252006">
        <w:rPr>
          <w:rFonts w:ascii="Times New Roman" w:hAnsi="Times New Roman"/>
          <w:bCs/>
          <w:sz w:val="24"/>
          <w:szCs w:val="24"/>
        </w:rPr>
        <w:t>’</w:t>
      </w:r>
      <w:r w:rsidRPr="004E5563">
        <w:rPr>
          <w:rFonts w:ascii="Times New Roman" w:hAnsi="Times New Roman"/>
          <w:bCs/>
          <w:sz w:val="24"/>
          <w:szCs w:val="24"/>
        </w:rPr>
        <w:t>observateur. Autrement dit, notre statut de chercheur n</w:t>
      </w:r>
      <w:r w:rsidR="00252006">
        <w:rPr>
          <w:rFonts w:ascii="Times New Roman" w:hAnsi="Times New Roman"/>
          <w:bCs/>
          <w:sz w:val="24"/>
          <w:szCs w:val="24"/>
        </w:rPr>
        <w:t>’</w:t>
      </w:r>
      <w:r w:rsidRPr="004E5563">
        <w:rPr>
          <w:rFonts w:ascii="Times New Roman" w:hAnsi="Times New Roman"/>
          <w:bCs/>
          <w:sz w:val="24"/>
          <w:szCs w:val="24"/>
        </w:rPr>
        <w:t>a pas contribué à minimiser, ridiculiser bref, juger de la pertinence des informations recueillies et des observ</w:t>
      </w:r>
      <w:r w:rsidRPr="004E5563">
        <w:rPr>
          <w:rFonts w:ascii="Times New Roman" w:hAnsi="Times New Roman"/>
          <w:bCs/>
          <w:sz w:val="24"/>
          <w:szCs w:val="24"/>
        </w:rPr>
        <w:t>a</w:t>
      </w:r>
      <w:r w:rsidRPr="004E5563">
        <w:rPr>
          <w:rFonts w:ascii="Times New Roman" w:hAnsi="Times New Roman"/>
          <w:bCs/>
          <w:sz w:val="24"/>
          <w:szCs w:val="24"/>
        </w:rPr>
        <w:t xml:space="preserve">tions faites. </w:t>
      </w:r>
    </w:p>
    <w:p w:rsidR="00686AFC" w:rsidRPr="004E5563" w:rsidRDefault="00686AFC" w:rsidP="00381048">
      <w:pPr>
        <w:autoSpaceDE w:val="0"/>
        <w:autoSpaceDN w:val="0"/>
        <w:adjustRightInd w:val="0"/>
        <w:spacing w:before="120" w:after="0"/>
        <w:jc w:val="both"/>
        <w:rPr>
          <w:rFonts w:ascii="Times New Roman" w:hAnsi="Times New Roman"/>
          <w:b/>
          <w:bCs/>
          <w:sz w:val="24"/>
          <w:szCs w:val="24"/>
        </w:rPr>
      </w:pPr>
      <w:r w:rsidRPr="004E5563">
        <w:rPr>
          <w:rFonts w:ascii="Times New Roman" w:hAnsi="Times New Roman"/>
          <w:bCs/>
          <w:sz w:val="24"/>
          <w:szCs w:val="24"/>
        </w:rPr>
        <w:t>Les données d</w:t>
      </w:r>
      <w:r w:rsidR="00252006">
        <w:rPr>
          <w:rFonts w:ascii="Times New Roman" w:hAnsi="Times New Roman"/>
          <w:bCs/>
          <w:sz w:val="24"/>
          <w:szCs w:val="24"/>
        </w:rPr>
        <w:t>’</w:t>
      </w:r>
      <w:r w:rsidRPr="004E5563">
        <w:rPr>
          <w:rFonts w:ascii="Times New Roman" w:hAnsi="Times New Roman"/>
          <w:bCs/>
          <w:sz w:val="24"/>
          <w:szCs w:val="24"/>
        </w:rPr>
        <w:t>enquête ont été regroupées par instrument ; et pour chaque instrument, organ</w:t>
      </w:r>
      <w:r w:rsidRPr="004E5563">
        <w:rPr>
          <w:rFonts w:ascii="Times New Roman" w:hAnsi="Times New Roman"/>
          <w:bCs/>
          <w:sz w:val="24"/>
          <w:szCs w:val="24"/>
        </w:rPr>
        <w:t>i</w:t>
      </w:r>
      <w:r w:rsidRPr="004E5563">
        <w:rPr>
          <w:rFonts w:ascii="Times New Roman" w:hAnsi="Times New Roman"/>
          <w:bCs/>
          <w:sz w:val="24"/>
          <w:szCs w:val="24"/>
        </w:rPr>
        <w:t>sées selon les différentes articulations autour des variables explorées. Pour ce qui concerne particulièrement les données recueillies par le biais de la grille d</w:t>
      </w:r>
      <w:r w:rsidR="00252006">
        <w:rPr>
          <w:rFonts w:ascii="Times New Roman" w:hAnsi="Times New Roman"/>
          <w:bCs/>
          <w:sz w:val="24"/>
          <w:szCs w:val="24"/>
        </w:rPr>
        <w:t>’</w:t>
      </w:r>
      <w:r w:rsidRPr="004E5563">
        <w:rPr>
          <w:rFonts w:ascii="Times New Roman" w:hAnsi="Times New Roman"/>
          <w:bCs/>
          <w:sz w:val="24"/>
          <w:szCs w:val="24"/>
        </w:rPr>
        <w:t>entretien, nous les avons organisées sous la forme d</w:t>
      </w:r>
      <w:r w:rsidR="00252006">
        <w:rPr>
          <w:rFonts w:ascii="Times New Roman" w:hAnsi="Times New Roman"/>
          <w:bCs/>
          <w:sz w:val="24"/>
          <w:szCs w:val="24"/>
        </w:rPr>
        <w:t>’</w:t>
      </w:r>
      <w:r w:rsidRPr="004E5563">
        <w:rPr>
          <w:rFonts w:ascii="Times New Roman" w:hAnsi="Times New Roman"/>
          <w:bCs/>
          <w:sz w:val="24"/>
          <w:szCs w:val="24"/>
        </w:rPr>
        <w:t>un corpus destiné à étayer par moment les analyses effectuées. Les informations recueillies par questionnaire ont fait l</w:t>
      </w:r>
      <w:r w:rsidR="00252006">
        <w:rPr>
          <w:rFonts w:ascii="Times New Roman" w:hAnsi="Times New Roman"/>
          <w:bCs/>
          <w:sz w:val="24"/>
          <w:szCs w:val="24"/>
        </w:rPr>
        <w:t>’</w:t>
      </w:r>
      <w:r w:rsidRPr="004E5563">
        <w:rPr>
          <w:rFonts w:ascii="Times New Roman" w:hAnsi="Times New Roman"/>
          <w:bCs/>
          <w:sz w:val="24"/>
          <w:szCs w:val="24"/>
        </w:rPr>
        <w:t>objet de tableaux et de graphiques grâce à l</w:t>
      </w:r>
      <w:r w:rsidR="00252006">
        <w:rPr>
          <w:rFonts w:ascii="Times New Roman" w:hAnsi="Times New Roman"/>
          <w:bCs/>
          <w:sz w:val="24"/>
          <w:szCs w:val="24"/>
        </w:rPr>
        <w:t>’</w:t>
      </w:r>
      <w:r w:rsidRPr="004E5563">
        <w:rPr>
          <w:rFonts w:ascii="Times New Roman" w:hAnsi="Times New Roman"/>
          <w:bCs/>
          <w:sz w:val="24"/>
          <w:szCs w:val="24"/>
        </w:rPr>
        <w:t>usage du logiciel Excel. Quant aux données recueillies par la grille d</w:t>
      </w:r>
      <w:r w:rsidR="00252006">
        <w:rPr>
          <w:rFonts w:ascii="Times New Roman" w:hAnsi="Times New Roman"/>
          <w:bCs/>
          <w:sz w:val="24"/>
          <w:szCs w:val="24"/>
        </w:rPr>
        <w:t>’</w:t>
      </w:r>
      <w:r w:rsidRPr="004E5563">
        <w:rPr>
          <w:rFonts w:ascii="Times New Roman" w:hAnsi="Times New Roman"/>
          <w:bCs/>
          <w:sz w:val="24"/>
          <w:szCs w:val="24"/>
        </w:rPr>
        <w:t xml:space="preserve">observation, nous les avons constituées en corpus destiné à appuyer une interprétation ethnographique des autres données. </w:t>
      </w:r>
    </w:p>
    <w:p w:rsidR="00686AFC" w:rsidRDefault="00686AFC" w:rsidP="00381048">
      <w:pPr>
        <w:autoSpaceDE w:val="0"/>
        <w:autoSpaceDN w:val="0"/>
        <w:adjustRightInd w:val="0"/>
        <w:spacing w:before="120" w:after="0"/>
        <w:rPr>
          <w:rFonts w:ascii="Times New Roman" w:hAnsi="Times New Roman"/>
          <w:b/>
          <w:bCs/>
          <w:sz w:val="24"/>
          <w:szCs w:val="24"/>
          <w:highlight w:val="lightGray"/>
        </w:rPr>
      </w:pPr>
    </w:p>
    <w:p w:rsidR="00D83717" w:rsidRPr="004E5563" w:rsidRDefault="00D83717" w:rsidP="00381048">
      <w:pPr>
        <w:autoSpaceDE w:val="0"/>
        <w:autoSpaceDN w:val="0"/>
        <w:adjustRightInd w:val="0"/>
        <w:spacing w:before="120" w:after="0"/>
        <w:rPr>
          <w:rFonts w:ascii="Times New Roman" w:hAnsi="Times New Roman"/>
          <w:b/>
          <w:bCs/>
          <w:sz w:val="24"/>
          <w:szCs w:val="24"/>
          <w:highlight w:val="lightGray"/>
        </w:rPr>
      </w:pPr>
    </w:p>
    <w:p w:rsidR="00686AFC" w:rsidRPr="003E7B35" w:rsidRDefault="00D83717" w:rsidP="00381048">
      <w:pPr>
        <w:autoSpaceDE w:val="0"/>
        <w:autoSpaceDN w:val="0"/>
        <w:adjustRightInd w:val="0"/>
        <w:spacing w:before="120" w:after="0"/>
        <w:rPr>
          <w:rFonts w:ascii="Times New Roman" w:hAnsi="Times New Roman"/>
          <w:b/>
          <w:bCs/>
          <w:sz w:val="32"/>
          <w:szCs w:val="32"/>
        </w:rPr>
      </w:pPr>
      <w:r w:rsidRPr="003E7B35">
        <w:rPr>
          <w:rFonts w:ascii="Times New Roman" w:hAnsi="Times New Roman"/>
          <w:b/>
          <w:bCs/>
          <w:sz w:val="32"/>
          <w:szCs w:val="32"/>
        </w:rPr>
        <w:t xml:space="preserve">4.4.- </w:t>
      </w:r>
      <w:r w:rsidR="002C0CEB">
        <w:rPr>
          <w:rFonts w:ascii="Times New Roman" w:hAnsi="Times New Roman"/>
          <w:b/>
          <w:bCs/>
          <w:sz w:val="32"/>
          <w:szCs w:val="32"/>
        </w:rPr>
        <w:t>Les techniques d’analyse</w:t>
      </w:r>
    </w:p>
    <w:p w:rsidR="00D83717" w:rsidRDefault="00D83717" w:rsidP="00381048">
      <w:pPr>
        <w:autoSpaceDE w:val="0"/>
        <w:autoSpaceDN w:val="0"/>
        <w:adjustRightInd w:val="0"/>
        <w:spacing w:before="120" w:after="0"/>
        <w:jc w:val="both"/>
        <w:rPr>
          <w:rFonts w:ascii="Times New Roman" w:hAnsi="Times New Roman"/>
          <w:sz w:val="24"/>
          <w:szCs w:val="24"/>
        </w:rPr>
      </w:pPr>
    </w:p>
    <w:p w:rsidR="00686AFC" w:rsidRPr="004E5563" w:rsidRDefault="00686AFC" w:rsidP="00381048">
      <w:pPr>
        <w:autoSpaceDE w:val="0"/>
        <w:autoSpaceDN w:val="0"/>
        <w:adjustRightInd w:val="0"/>
        <w:spacing w:before="120" w:after="0"/>
        <w:jc w:val="both"/>
        <w:rPr>
          <w:rFonts w:ascii="Times New Roman" w:hAnsi="Times New Roman"/>
          <w:sz w:val="24"/>
          <w:szCs w:val="24"/>
        </w:rPr>
      </w:pPr>
      <w:r w:rsidRPr="004E5563">
        <w:rPr>
          <w:rFonts w:ascii="Times New Roman" w:hAnsi="Times New Roman"/>
          <w:sz w:val="24"/>
          <w:szCs w:val="24"/>
        </w:rPr>
        <w:t>Afin de répondre aux objectifs de notre recherche, nous avons fait usage de l</w:t>
      </w:r>
      <w:r w:rsidR="00252006">
        <w:rPr>
          <w:rFonts w:ascii="Times New Roman" w:hAnsi="Times New Roman"/>
          <w:sz w:val="24"/>
          <w:szCs w:val="24"/>
        </w:rPr>
        <w:t>’</w:t>
      </w:r>
      <w:r w:rsidRPr="004E5563">
        <w:rPr>
          <w:rFonts w:ascii="Times New Roman" w:hAnsi="Times New Roman"/>
          <w:sz w:val="24"/>
          <w:szCs w:val="24"/>
        </w:rPr>
        <w:t>analyse de co</w:t>
      </w:r>
      <w:r w:rsidRPr="004E5563">
        <w:rPr>
          <w:rFonts w:ascii="Times New Roman" w:hAnsi="Times New Roman"/>
          <w:sz w:val="24"/>
          <w:szCs w:val="24"/>
        </w:rPr>
        <w:t>n</w:t>
      </w:r>
      <w:r w:rsidRPr="004E5563">
        <w:rPr>
          <w:rFonts w:ascii="Times New Roman" w:hAnsi="Times New Roman"/>
          <w:sz w:val="24"/>
          <w:szCs w:val="24"/>
        </w:rPr>
        <w:t>tenu thématique. Celle-ci, s</w:t>
      </w:r>
      <w:r w:rsidR="00252006">
        <w:rPr>
          <w:rFonts w:ascii="Times New Roman" w:hAnsi="Times New Roman"/>
          <w:sz w:val="24"/>
          <w:szCs w:val="24"/>
        </w:rPr>
        <w:t>’</w:t>
      </w:r>
      <w:r w:rsidRPr="004E5563">
        <w:rPr>
          <w:rFonts w:ascii="Times New Roman" w:hAnsi="Times New Roman"/>
          <w:sz w:val="24"/>
          <w:szCs w:val="24"/>
        </w:rPr>
        <w:t>effectuant de manière inductive à une analyse du contenu catég</w:t>
      </w:r>
      <w:r w:rsidRPr="004E5563">
        <w:rPr>
          <w:rFonts w:ascii="Times New Roman" w:hAnsi="Times New Roman"/>
          <w:sz w:val="24"/>
          <w:szCs w:val="24"/>
        </w:rPr>
        <w:t>o</w:t>
      </w:r>
      <w:r w:rsidRPr="004E5563">
        <w:rPr>
          <w:rFonts w:ascii="Times New Roman" w:hAnsi="Times New Roman"/>
          <w:sz w:val="24"/>
          <w:szCs w:val="24"/>
        </w:rPr>
        <w:t>rielle de nos entrevues, a tenté de saisir les particularités et le détail des réflexions et des exp</w:t>
      </w:r>
      <w:r w:rsidRPr="004E5563">
        <w:rPr>
          <w:rFonts w:ascii="Times New Roman" w:hAnsi="Times New Roman"/>
          <w:sz w:val="24"/>
          <w:szCs w:val="24"/>
        </w:rPr>
        <w:t>é</w:t>
      </w:r>
      <w:r w:rsidRPr="004E5563">
        <w:rPr>
          <w:rFonts w:ascii="Times New Roman" w:hAnsi="Times New Roman"/>
          <w:sz w:val="24"/>
          <w:szCs w:val="24"/>
        </w:rPr>
        <w:t>riences des acteurs du système éducatif béninois. Bien entendu, nous avions développé tout un ensemble de catégories, dont nous nous sommes servi pour la codification des entrevues.</w:t>
      </w:r>
    </w:p>
    <w:p w:rsidR="00686AFC" w:rsidRPr="004E5563" w:rsidRDefault="00686AFC" w:rsidP="00381048">
      <w:pPr>
        <w:autoSpaceDE w:val="0"/>
        <w:autoSpaceDN w:val="0"/>
        <w:adjustRightInd w:val="0"/>
        <w:spacing w:before="120" w:after="0"/>
        <w:jc w:val="both"/>
        <w:rPr>
          <w:rFonts w:ascii="Times New Roman" w:hAnsi="Times New Roman"/>
          <w:sz w:val="24"/>
          <w:szCs w:val="24"/>
        </w:rPr>
      </w:pPr>
      <w:r w:rsidRPr="004E5563">
        <w:rPr>
          <w:rFonts w:ascii="Times New Roman" w:hAnsi="Times New Roman"/>
          <w:sz w:val="24"/>
          <w:szCs w:val="24"/>
        </w:rPr>
        <w:t>L</w:t>
      </w:r>
      <w:r w:rsidR="00252006">
        <w:rPr>
          <w:rFonts w:ascii="Times New Roman" w:hAnsi="Times New Roman"/>
          <w:sz w:val="24"/>
          <w:szCs w:val="24"/>
        </w:rPr>
        <w:t>’</w:t>
      </w:r>
      <w:r w:rsidRPr="004E5563">
        <w:rPr>
          <w:rFonts w:ascii="Times New Roman" w:hAnsi="Times New Roman"/>
          <w:sz w:val="24"/>
          <w:szCs w:val="24"/>
        </w:rPr>
        <w:t>ensemble du matériel recueilli au cours des investigations a fait l</w:t>
      </w:r>
      <w:r w:rsidR="00252006">
        <w:rPr>
          <w:rFonts w:ascii="Times New Roman" w:hAnsi="Times New Roman"/>
          <w:sz w:val="24"/>
          <w:szCs w:val="24"/>
        </w:rPr>
        <w:t>’</w:t>
      </w:r>
      <w:r w:rsidRPr="004E5563">
        <w:rPr>
          <w:rFonts w:ascii="Times New Roman" w:hAnsi="Times New Roman"/>
          <w:sz w:val="24"/>
          <w:szCs w:val="24"/>
        </w:rPr>
        <w:t>objet d</w:t>
      </w:r>
      <w:r w:rsidR="00252006">
        <w:rPr>
          <w:rFonts w:ascii="Times New Roman" w:hAnsi="Times New Roman"/>
          <w:sz w:val="24"/>
          <w:szCs w:val="24"/>
        </w:rPr>
        <w:t>’</w:t>
      </w:r>
      <w:r w:rsidRPr="004E5563">
        <w:rPr>
          <w:rFonts w:ascii="Times New Roman" w:hAnsi="Times New Roman"/>
          <w:sz w:val="24"/>
          <w:szCs w:val="24"/>
        </w:rPr>
        <w:t>une analyse axée sur la triangulation des données issues des entretiens individuels, de groupes et des observ</w:t>
      </w:r>
      <w:r w:rsidRPr="004E5563">
        <w:rPr>
          <w:rFonts w:ascii="Times New Roman" w:hAnsi="Times New Roman"/>
          <w:sz w:val="24"/>
          <w:szCs w:val="24"/>
        </w:rPr>
        <w:t>a</w:t>
      </w:r>
      <w:r w:rsidRPr="004E5563">
        <w:rPr>
          <w:rFonts w:ascii="Times New Roman" w:hAnsi="Times New Roman"/>
          <w:sz w:val="24"/>
          <w:szCs w:val="24"/>
        </w:rPr>
        <w:t>tions. L</w:t>
      </w:r>
      <w:r w:rsidR="00252006">
        <w:rPr>
          <w:rFonts w:ascii="Times New Roman" w:hAnsi="Times New Roman"/>
          <w:sz w:val="24"/>
          <w:szCs w:val="24"/>
        </w:rPr>
        <w:t>’</w:t>
      </w:r>
      <w:r w:rsidRPr="004E5563">
        <w:rPr>
          <w:rFonts w:ascii="Times New Roman" w:hAnsi="Times New Roman"/>
          <w:sz w:val="24"/>
          <w:szCs w:val="24"/>
        </w:rPr>
        <w:t xml:space="preserve">analyse de contenu a été faite selon le modèle « mixte » de </w:t>
      </w:r>
      <w:r w:rsidR="00D83717">
        <w:rPr>
          <w:rFonts w:ascii="Times New Roman" w:hAnsi="Times New Roman"/>
          <w:sz w:val="24"/>
          <w:szCs w:val="24"/>
        </w:rPr>
        <w:t>L’Ecuyer</w:t>
      </w:r>
      <w:r w:rsidRPr="004E5563">
        <w:rPr>
          <w:rFonts w:ascii="Times New Roman" w:hAnsi="Times New Roman"/>
          <w:sz w:val="24"/>
          <w:szCs w:val="24"/>
        </w:rPr>
        <w:t xml:space="preserve"> (1990)</w:t>
      </w:r>
      <w:r w:rsidR="00D83717">
        <w:rPr>
          <w:rFonts w:ascii="Times New Roman" w:hAnsi="Times New Roman"/>
          <w:sz w:val="24"/>
          <w:szCs w:val="24"/>
        </w:rPr>
        <w:t xml:space="preserve">, </w:t>
      </w:r>
      <w:r w:rsidRPr="004E5563">
        <w:rPr>
          <w:rFonts w:ascii="Times New Roman" w:hAnsi="Times New Roman"/>
          <w:sz w:val="24"/>
          <w:szCs w:val="24"/>
        </w:rPr>
        <w:t xml:space="preserve">en cinq étapes. </w:t>
      </w:r>
    </w:p>
    <w:p w:rsidR="00686AFC" w:rsidRPr="004E5563" w:rsidRDefault="00686AFC" w:rsidP="00381048">
      <w:pPr>
        <w:autoSpaceDE w:val="0"/>
        <w:autoSpaceDN w:val="0"/>
        <w:adjustRightInd w:val="0"/>
        <w:spacing w:before="120" w:after="0"/>
        <w:jc w:val="both"/>
        <w:rPr>
          <w:rFonts w:ascii="Times New Roman" w:hAnsi="Times New Roman"/>
          <w:sz w:val="24"/>
          <w:szCs w:val="24"/>
        </w:rPr>
      </w:pPr>
      <w:r w:rsidRPr="004E5563">
        <w:rPr>
          <w:rFonts w:ascii="Times New Roman" w:hAnsi="Times New Roman"/>
          <w:sz w:val="24"/>
          <w:szCs w:val="24"/>
        </w:rPr>
        <w:t>Dans un premier temps, tout le matériel recueilli fait l</w:t>
      </w:r>
      <w:r w:rsidR="00252006">
        <w:rPr>
          <w:rFonts w:ascii="Times New Roman" w:hAnsi="Times New Roman"/>
          <w:sz w:val="24"/>
          <w:szCs w:val="24"/>
        </w:rPr>
        <w:t>’</w:t>
      </w:r>
      <w:r w:rsidRPr="004E5563">
        <w:rPr>
          <w:rFonts w:ascii="Times New Roman" w:hAnsi="Times New Roman"/>
          <w:sz w:val="24"/>
          <w:szCs w:val="24"/>
        </w:rPr>
        <w:t>objet d</w:t>
      </w:r>
      <w:r w:rsidR="00252006">
        <w:rPr>
          <w:rFonts w:ascii="Times New Roman" w:hAnsi="Times New Roman"/>
          <w:sz w:val="24"/>
          <w:szCs w:val="24"/>
        </w:rPr>
        <w:t>’</w:t>
      </w:r>
      <w:r w:rsidRPr="004E5563">
        <w:rPr>
          <w:rFonts w:ascii="Times New Roman" w:hAnsi="Times New Roman"/>
          <w:sz w:val="24"/>
          <w:szCs w:val="24"/>
        </w:rPr>
        <w:t>une lecture préliminaire pour donner une vue d</w:t>
      </w:r>
      <w:r w:rsidR="00252006">
        <w:rPr>
          <w:rFonts w:ascii="Times New Roman" w:hAnsi="Times New Roman"/>
          <w:sz w:val="24"/>
          <w:szCs w:val="24"/>
        </w:rPr>
        <w:t>’</w:t>
      </w:r>
      <w:r w:rsidRPr="004E5563">
        <w:rPr>
          <w:rFonts w:ascii="Times New Roman" w:hAnsi="Times New Roman"/>
          <w:sz w:val="24"/>
          <w:szCs w:val="24"/>
        </w:rPr>
        <w:t>ensemble et anticiper le type d</w:t>
      </w:r>
      <w:r w:rsidR="00252006">
        <w:rPr>
          <w:rFonts w:ascii="Times New Roman" w:hAnsi="Times New Roman"/>
          <w:sz w:val="24"/>
          <w:szCs w:val="24"/>
        </w:rPr>
        <w:t>’</w:t>
      </w:r>
      <w:r w:rsidRPr="004E5563">
        <w:rPr>
          <w:rFonts w:ascii="Times New Roman" w:hAnsi="Times New Roman"/>
          <w:sz w:val="24"/>
          <w:szCs w:val="24"/>
        </w:rPr>
        <w:t>unité fonctionnelle à privilégier. À l</w:t>
      </w:r>
      <w:r w:rsidR="00252006">
        <w:rPr>
          <w:rFonts w:ascii="Times New Roman" w:hAnsi="Times New Roman"/>
          <w:sz w:val="24"/>
          <w:szCs w:val="24"/>
        </w:rPr>
        <w:t>’</w:t>
      </w:r>
      <w:r w:rsidRPr="004E5563">
        <w:rPr>
          <w:rFonts w:ascii="Times New Roman" w:hAnsi="Times New Roman"/>
          <w:sz w:val="24"/>
          <w:szCs w:val="24"/>
        </w:rPr>
        <w:t>étape deux, le matériel est découpé en unité de sens. À l</w:t>
      </w:r>
      <w:r w:rsidR="00252006">
        <w:rPr>
          <w:rFonts w:ascii="Times New Roman" w:hAnsi="Times New Roman"/>
          <w:sz w:val="24"/>
          <w:szCs w:val="24"/>
        </w:rPr>
        <w:t>’</w:t>
      </w:r>
      <w:r w:rsidRPr="004E5563">
        <w:rPr>
          <w:rFonts w:ascii="Times New Roman" w:hAnsi="Times New Roman"/>
          <w:sz w:val="24"/>
          <w:szCs w:val="24"/>
        </w:rPr>
        <w:t>étape trois, la catégorisation et la classific</w:t>
      </w:r>
      <w:r w:rsidRPr="004E5563">
        <w:rPr>
          <w:rFonts w:ascii="Times New Roman" w:hAnsi="Times New Roman"/>
          <w:sz w:val="24"/>
          <w:szCs w:val="24"/>
        </w:rPr>
        <w:t>a</w:t>
      </w:r>
      <w:r w:rsidRPr="004E5563">
        <w:rPr>
          <w:rFonts w:ascii="Times New Roman" w:hAnsi="Times New Roman"/>
          <w:sz w:val="24"/>
          <w:szCs w:val="24"/>
        </w:rPr>
        <w:t>tion consistent à regrouper tous les énoncés isotopes (qui ont un même sens à l</w:t>
      </w:r>
      <w:r w:rsidR="00252006">
        <w:rPr>
          <w:rFonts w:ascii="Times New Roman" w:hAnsi="Times New Roman"/>
          <w:sz w:val="24"/>
          <w:szCs w:val="24"/>
        </w:rPr>
        <w:t>’</w:t>
      </w:r>
      <w:r w:rsidRPr="004E5563">
        <w:rPr>
          <w:rFonts w:ascii="Times New Roman" w:hAnsi="Times New Roman"/>
          <w:sz w:val="24"/>
          <w:szCs w:val="24"/>
        </w:rPr>
        <w:t>intérieur des catégories). Cela permet de mettre en évidence les caractéristiques et la signification du ph</w:t>
      </w:r>
      <w:r w:rsidRPr="004E5563">
        <w:rPr>
          <w:rFonts w:ascii="Times New Roman" w:hAnsi="Times New Roman"/>
          <w:sz w:val="24"/>
          <w:szCs w:val="24"/>
        </w:rPr>
        <w:t>é</w:t>
      </w:r>
      <w:r w:rsidRPr="004E5563">
        <w:rPr>
          <w:rFonts w:ascii="Times New Roman" w:hAnsi="Times New Roman"/>
          <w:sz w:val="24"/>
          <w:szCs w:val="24"/>
        </w:rPr>
        <w:t>nomène étudié. Étant donné que cette étape détermine la valeur de l</w:t>
      </w:r>
      <w:r w:rsidR="00252006">
        <w:rPr>
          <w:rFonts w:ascii="Times New Roman" w:hAnsi="Times New Roman"/>
          <w:sz w:val="24"/>
          <w:szCs w:val="24"/>
        </w:rPr>
        <w:t>’</w:t>
      </w:r>
      <w:r w:rsidRPr="004E5563">
        <w:rPr>
          <w:rFonts w:ascii="Times New Roman" w:hAnsi="Times New Roman"/>
          <w:sz w:val="24"/>
          <w:szCs w:val="24"/>
        </w:rPr>
        <w:t xml:space="preserve">analyse de contenu, une deuxième lecture est effectuée pour valider la catégorisation. A la quatrième étape, il devient </w:t>
      </w:r>
      <w:r w:rsidRPr="004E5563">
        <w:rPr>
          <w:rFonts w:ascii="Times New Roman" w:hAnsi="Times New Roman"/>
          <w:sz w:val="24"/>
          <w:szCs w:val="24"/>
        </w:rPr>
        <w:lastRenderedPageBreak/>
        <w:t>possible d</w:t>
      </w:r>
      <w:r w:rsidR="00252006">
        <w:rPr>
          <w:rFonts w:ascii="Times New Roman" w:hAnsi="Times New Roman"/>
          <w:sz w:val="24"/>
          <w:szCs w:val="24"/>
        </w:rPr>
        <w:t>’</w:t>
      </w:r>
      <w:r w:rsidRPr="004E5563">
        <w:rPr>
          <w:rFonts w:ascii="Times New Roman" w:hAnsi="Times New Roman"/>
          <w:sz w:val="24"/>
          <w:szCs w:val="24"/>
        </w:rPr>
        <w:t>identifier les éléments permettant de répondre aux objectifs du projet. Ainsi, se dessine à cette étape, la trame de fond des éléments théoriques qui émergent de l</w:t>
      </w:r>
      <w:r w:rsidR="00252006">
        <w:rPr>
          <w:rFonts w:ascii="Times New Roman" w:hAnsi="Times New Roman"/>
          <w:sz w:val="24"/>
          <w:szCs w:val="24"/>
        </w:rPr>
        <w:t>’</w:t>
      </w:r>
      <w:r w:rsidRPr="004E5563">
        <w:rPr>
          <w:rFonts w:ascii="Times New Roman" w:hAnsi="Times New Roman"/>
          <w:sz w:val="24"/>
          <w:szCs w:val="24"/>
        </w:rPr>
        <w:t>étude. Enfin, à la cinquième étape, celle d</w:t>
      </w:r>
      <w:r w:rsidR="00252006">
        <w:rPr>
          <w:rFonts w:ascii="Times New Roman" w:hAnsi="Times New Roman"/>
          <w:sz w:val="24"/>
          <w:szCs w:val="24"/>
        </w:rPr>
        <w:t>’</w:t>
      </w:r>
      <w:r w:rsidRPr="004E5563">
        <w:rPr>
          <w:rFonts w:ascii="Times New Roman" w:hAnsi="Times New Roman"/>
          <w:sz w:val="24"/>
          <w:szCs w:val="24"/>
        </w:rPr>
        <w:t>interprétation, les éléments identifiés à la cinquième étape ont été analysés pour dégager des stratégies d</w:t>
      </w:r>
      <w:r w:rsidR="00252006">
        <w:rPr>
          <w:rFonts w:ascii="Times New Roman" w:hAnsi="Times New Roman"/>
          <w:sz w:val="24"/>
          <w:szCs w:val="24"/>
        </w:rPr>
        <w:t>’</w:t>
      </w:r>
      <w:r w:rsidRPr="004E5563">
        <w:rPr>
          <w:rFonts w:ascii="Times New Roman" w:hAnsi="Times New Roman"/>
          <w:sz w:val="24"/>
          <w:szCs w:val="24"/>
        </w:rPr>
        <w:t xml:space="preserve">intervention appropriées aux enseignants. </w:t>
      </w:r>
    </w:p>
    <w:p w:rsidR="00686AFC" w:rsidRDefault="00686AFC" w:rsidP="00381048">
      <w:pPr>
        <w:autoSpaceDE w:val="0"/>
        <w:autoSpaceDN w:val="0"/>
        <w:adjustRightInd w:val="0"/>
        <w:spacing w:before="120" w:after="0"/>
        <w:jc w:val="both"/>
        <w:rPr>
          <w:rFonts w:ascii="Times New Roman" w:hAnsi="Times New Roman"/>
          <w:sz w:val="24"/>
          <w:szCs w:val="24"/>
        </w:rPr>
      </w:pPr>
      <w:r w:rsidRPr="004E5563">
        <w:rPr>
          <w:rFonts w:ascii="Times New Roman" w:hAnsi="Times New Roman"/>
          <w:sz w:val="24"/>
          <w:szCs w:val="24"/>
        </w:rPr>
        <w:t>Aucune entreprise humaine n</w:t>
      </w:r>
      <w:r w:rsidR="00252006">
        <w:rPr>
          <w:rFonts w:ascii="Times New Roman" w:hAnsi="Times New Roman"/>
          <w:sz w:val="24"/>
          <w:szCs w:val="24"/>
        </w:rPr>
        <w:t>’</w:t>
      </w:r>
      <w:r w:rsidRPr="004E5563">
        <w:rPr>
          <w:rFonts w:ascii="Times New Roman" w:hAnsi="Times New Roman"/>
          <w:sz w:val="24"/>
          <w:szCs w:val="24"/>
        </w:rPr>
        <w:t>est exempte de difficultés. Avant d</w:t>
      </w:r>
      <w:r w:rsidR="00252006">
        <w:rPr>
          <w:rFonts w:ascii="Times New Roman" w:hAnsi="Times New Roman"/>
          <w:sz w:val="24"/>
          <w:szCs w:val="24"/>
        </w:rPr>
        <w:t>’</w:t>
      </w:r>
      <w:r w:rsidRPr="004E5563">
        <w:rPr>
          <w:rFonts w:ascii="Times New Roman" w:hAnsi="Times New Roman"/>
          <w:sz w:val="24"/>
          <w:szCs w:val="24"/>
        </w:rPr>
        <w:t>aborder celles qui ont jo</w:t>
      </w:r>
      <w:r w:rsidRPr="004E5563">
        <w:rPr>
          <w:rFonts w:ascii="Times New Roman" w:hAnsi="Times New Roman"/>
          <w:sz w:val="24"/>
          <w:szCs w:val="24"/>
        </w:rPr>
        <w:t>n</w:t>
      </w:r>
      <w:r w:rsidRPr="004E5563">
        <w:rPr>
          <w:rFonts w:ascii="Times New Roman" w:hAnsi="Times New Roman"/>
          <w:sz w:val="24"/>
          <w:szCs w:val="24"/>
        </w:rPr>
        <w:t>ché cette recherche, il importe pour nous d</w:t>
      </w:r>
      <w:r w:rsidR="00252006">
        <w:rPr>
          <w:rFonts w:ascii="Times New Roman" w:hAnsi="Times New Roman"/>
          <w:sz w:val="24"/>
          <w:szCs w:val="24"/>
        </w:rPr>
        <w:t>’</w:t>
      </w:r>
      <w:r w:rsidRPr="004E5563">
        <w:rPr>
          <w:rFonts w:ascii="Times New Roman" w:hAnsi="Times New Roman"/>
          <w:sz w:val="24"/>
          <w:szCs w:val="24"/>
        </w:rPr>
        <w:t>aborder ici quelques aspects qui éclairent le lecteur sur les limites possibles que nous</w:t>
      </w:r>
      <w:r w:rsidR="00230491">
        <w:rPr>
          <w:rFonts w:ascii="Times New Roman" w:hAnsi="Times New Roman"/>
          <w:sz w:val="24"/>
          <w:szCs w:val="24"/>
        </w:rPr>
        <w:t xml:space="preserve"> </w:t>
      </w:r>
      <w:r w:rsidRPr="004E5563">
        <w:rPr>
          <w:rFonts w:ascii="Times New Roman" w:hAnsi="Times New Roman"/>
          <w:sz w:val="24"/>
          <w:szCs w:val="24"/>
        </w:rPr>
        <w:t>lui reconnaissons.</w:t>
      </w:r>
    </w:p>
    <w:p w:rsidR="003E7B35" w:rsidRDefault="003E7B35" w:rsidP="00381048">
      <w:pPr>
        <w:autoSpaceDE w:val="0"/>
        <w:autoSpaceDN w:val="0"/>
        <w:adjustRightInd w:val="0"/>
        <w:spacing w:before="120" w:after="0"/>
        <w:jc w:val="both"/>
        <w:rPr>
          <w:rFonts w:ascii="Times New Roman" w:hAnsi="Times New Roman"/>
          <w:sz w:val="24"/>
          <w:szCs w:val="24"/>
        </w:rPr>
      </w:pPr>
    </w:p>
    <w:p w:rsidR="003E7B35" w:rsidRPr="004E5563" w:rsidRDefault="003E7B35" w:rsidP="00381048">
      <w:pPr>
        <w:autoSpaceDE w:val="0"/>
        <w:autoSpaceDN w:val="0"/>
        <w:adjustRightInd w:val="0"/>
        <w:spacing w:before="120" w:after="0"/>
        <w:jc w:val="both"/>
        <w:rPr>
          <w:rFonts w:ascii="Times New Roman" w:hAnsi="Times New Roman"/>
          <w:sz w:val="24"/>
          <w:szCs w:val="24"/>
        </w:rPr>
      </w:pPr>
    </w:p>
    <w:p w:rsidR="00686AFC" w:rsidRPr="003E7B35" w:rsidRDefault="00D83717" w:rsidP="00381048">
      <w:pPr>
        <w:spacing w:before="120" w:after="0"/>
        <w:rPr>
          <w:rFonts w:ascii="Times New Roman" w:hAnsi="Times New Roman"/>
          <w:b/>
          <w:sz w:val="32"/>
          <w:szCs w:val="32"/>
        </w:rPr>
      </w:pPr>
      <w:r w:rsidRPr="003E7B35">
        <w:rPr>
          <w:rFonts w:ascii="Times New Roman" w:hAnsi="Times New Roman"/>
          <w:b/>
          <w:sz w:val="32"/>
          <w:szCs w:val="32"/>
        </w:rPr>
        <w:t xml:space="preserve">4.5.- </w:t>
      </w:r>
      <w:r w:rsidR="003E7B35">
        <w:rPr>
          <w:rFonts w:ascii="Times New Roman" w:hAnsi="Times New Roman"/>
          <w:b/>
          <w:sz w:val="32"/>
          <w:szCs w:val="32"/>
        </w:rPr>
        <w:t>Les limites</w:t>
      </w:r>
    </w:p>
    <w:p w:rsidR="00D83717" w:rsidRDefault="00D83717" w:rsidP="00381048">
      <w:pPr>
        <w:spacing w:before="120" w:after="0"/>
        <w:jc w:val="both"/>
        <w:rPr>
          <w:rFonts w:ascii="Times New Roman" w:hAnsi="Times New Roman"/>
          <w:sz w:val="24"/>
          <w:szCs w:val="24"/>
        </w:rPr>
      </w:pPr>
    </w:p>
    <w:p w:rsidR="00686AFC" w:rsidRPr="004E5563" w:rsidRDefault="00686AFC" w:rsidP="00381048">
      <w:pPr>
        <w:spacing w:before="120" w:after="0"/>
        <w:jc w:val="both"/>
        <w:rPr>
          <w:rFonts w:ascii="Times New Roman" w:hAnsi="Times New Roman"/>
          <w:sz w:val="24"/>
          <w:szCs w:val="24"/>
        </w:rPr>
      </w:pPr>
      <w:r w:rsidRPr="004E5563">
        <w:rPr>
          <w:rFonts w:ascii="Times New Roman" w:hAnsi="Times New Roman"/>
          <w:sz w:val="24"/>
          <w:szCs w:val="24"/>
        </w:rPr>
        <w:t>Nos hypothèses sont sondées au travers d</w:t>
      </w:r>
      <w:r w:rsidR="00252006">
        <w:rPr>
          <w:rFonts w:ascii="Times New Roman" w:hAnsi="Times New Roman"/>
          <w:sz w:val="24"/>
          <w:szCs w:val="24"/>
        </w:rPr>
        <w:t>’</w:t>
      </w:r>
      <w:r w:rsidRPr="004E5563">
        <w:rPr>
          <w:rFonts w:ascii="Times New Roman" w:hAnsi="Times New Roman"/>
          <w:sz w:val="24"/>
          <w:szCs w:val="24"/>
        </w:rPr>
        <w:t>échantillons de jugement. Ce n</w:t>
      </w:r>
      <w:r w:rsidR="00252006">
        <w:rPr>
          <w:rFonts w:ascii="Times New Roman" w:hAnsi="Times New Roman"/>
          <w:sz w:val="24"/>
          <w:szCs w:val="24"/>
        </w:rPr>
        <w:t>’</w:t>
      </w:r>
      <w:r w:rsidRPr="004E5563">
        <w:rPr>
          <w:rFonts w:ascii="Times New Roman" w:hAnsi="Times New Roman"/>
          <w:sz w:val="24"/>
          <w:szCs w:val="24"/>
        </w:rPr>
        <w:t>est pas une relation de causalité que nous avons essayé de vérifier par celles-ci. Leur formulation ne doit pas être comprise comme l</w:t>
      </w:r>
      <w:r w:rsidR="00252006">
        <w:rPr>
          <w:rFonts w:ascii="Times New Roman" w:hAnsi="Times New Roman"/>
          <w:sz w:val="24"/>
          <w:szCs w:val="24"/>
        </w:rPr>
        <w:t>’</w:t>
      </w:r>
      <w:r w:rsidRPr="004E5563">
        <w:rPr>
          <w:rFonts w:ascii="Times New Roman" w:hAnsi="Times New Roman"/>
          <w:sz w:val="24"/>
          <w:szCs w:val="24"/>
        </w:rPr>
        <w:t>expression de causalité vérifiée avec des échantillons représentatifs. Cette relation a été approchée aussi bien qualitativement que quantitativement, par l</w:t>
      </w:r>
      <w:r w:rsidR="00252006">
        <w:rPr>
          <w:rFonts w:ascii="Times New Roman" w:hAnsi="Times New Roman"/>
          <w:sz w:val="24"/>
          <w:szCs w:val="24"/>
        </w:rPr>
        <w:t>’</w:t>
      </w:r>
      <w:r w:rsidRPr="004E5563">
        <w:rPr>
          <w:rFonts w:ascii="Times New Roman" w:hAnsi="Times New Roman"/>
          <w:sz w:val="24"/>
          <w:szCs w:val="24"/>
        </w:rPr>
        <w:t>interrogation de l</w:t>
      </w:r>
      <w:r w:rsidR="00252006">
        <w:rPr>
          <w:rFonts w:ascii="Times New Roman" w:hAnsi="Times New Roman"/>
          <w:sz w:val="24"/>
          <w:szCs w:val="24"/>
        </w:rPr>
        <w:t>’</w:t>
      </w:r>
      <w:r w:rsidRPr="004E5563">
        <w:rPr>
          <w:rFonts w:ascii="Times New Roman" w:hAnsi="Times New Roman"/>
          <w:sz w:val="24"/>
          <w:szCs w:val="24"/>
        </w:rPr>
        <w:t xml:space="preserve">objectivité des évaluations externes (BEPC et </w:t>
      </w:r>
      <w:r w:rsidR="002B2D0A" w:rsidRPr="004E5563">
        <w:rPr>
          <w:rFonts w:ascii="Times New Roman" w:hAnsi="Times New Roman"/>
          <w:sz w:val="24"/>
          <w:szCs w:val="24"/>
        </w:rPr>
        <w:t>Baccalauréat</w:t>
      </w:r>
      <w:r w:rsidRPr="004E5563">
        <w:rPr>
          <w:rFonts w:ascii="Times New Roman" w:hAnsi="Times New Roman"/>
          <w:sz w:val="24"/>
          <w:szCs w:val="24"/>
        </w:rPr>
        <w:t>), l</w:t>
      </w:r>
      <w:r w:rsidR="00252006">
        <w:rPr>
          <w:rFonts w:ascii="Times New Roman" w:hAnsi="Times New Roman"/>
          <w:sz w:val="24"/>
          <w:szCs w:val="24"/>
        </w:rPr>
        <w:t>’</w:t>
      </w:r>
      <w:r w:rsidRPr="004E5563">
        <w:rPr>
          <w:rFonts w:ascii="Times New Roman" w:hAnsi="Times New Roman"/>
          <w:sz w:val="24"/>
          <w:szCs w:val="24"/>
        </w:rPr>
        <w:t>analyse de validité conce</w:t>
      </w:r>
      <w:r w:rsidRPr="004E5563">
        <w:rPr>
          <w:rFonts w:ascii="Times New Roman" w:hAnsi="Times New Roman"/>
          <w:sz w:val="24"/>
          <w:szCs w:val="24"/>
        </w:rPr>
        <w:t>p</w:t>
      </w:r>
      <w:r w:rsidRPr="004E5563">
        <w:rPr>
          <w:rFonts w:ascii="Times New Roman" w:hAnsi="Times New Roman"/>
          <w:sz w:val="24"/>
          <w:szCs w:val="24"/>
        </w:rPr>
        <w:t>tuelle des critères d</w:t>
      </w:r>
      <w:r w:rsidR="00252006">
        <w:rPr>
          <w:rFonts w:ascii="Times New Roman" w:hAnsi="Times New Roman"/>
          <w:sz w:val="24"/>
          <w:szCs w:val="24"/>
        </w:rPr>
        <w:t>’</w:t>
      </w:r>
      <w:r w:rsidRPr="004E5563">
        <w:rPr>
          <w:rFonts w:ascii="Times New Roman" w:hAnsi="Times New Roman"/>
          <w:sz w:val="24"/>
          <w:szCs w:val="24"/>
        </w:rPr>
        <w:t>évaluation, des corrigés-types imposés aux correcteurs, de l</w:t>
      </w:r>
      <w:r w:rsidR="00252006">
        <w:rPr>
          <w:rFonts w:ascii="Times New Roman" w:hAnsi="Times New Roman"/>
          <w:sz w:val="24"/>
          <w:szCs w:val="24"/>
        </w:rPr>
        <w:t>’</w:t>
      </w:r>
      <w:r w:rsidRPr="004E5563">
        <w:rPr>
          <w:rFonts w:ascii="Times New Roman" w:hAnsi="Times New Roman"/>
          <w:sz w:val="24"/>
          <w:szCs w:val="24"/>
        </w:rPr>
        <w:t xml:space="preserve">analyse des sujets (épreuves de lecture, de communication écrite, de dissertation, de contraction de texte et de commentaire composé), tout en vérifiant des sources potentielles de renforcement des inégalités. </w:t>
      </w:r>
      <w:r w:rsidR="003A070F">
        <w:rPr>
          <w:rFonts w:ascii="Times New Roman" w:hAnsi="Times New Roman"/>
          <w:sz w:val="24"/>
          <w:szCs w:val="24"/>
        </w:rPr>
        <w:t>Autrement dit, notre échantillon n’est pas national.</w:t>
      </w:r>
    </w:p>
    <w:p w:rsidR="00686AFC" w:rsidRPr="004E5563" w:rsidRDefault="000B5CE2" w:rsidP="00381048">
      <w:pPr>
        <w:spacing w:before="120" w:after="0"/>
        <w:jc w:val="both"/>
        <w:rPr>
          <w:rFonts w:ascii="Times New Roman" w:hAnsi="Times New Roman"/>
          <w:sz w:val="24"/>
          <w:szCs w:val="24"/>
        </w:rPr>
      </w:pPr>
      <w:r w:rsidRPr="004E5563">
        <w:rPr>
          <w:rFonts w:ascii="Times New Roman" w:hAnsi="Times New Roman"/>
          <w:sz w:val="24"/>
          <w:szCs w:val="24"/>
        </w:rPr>
        <w:t>Les</w:t>
      </w:r>
      <w:r w:rsidR="00686AFC" w:rsidRPr="004E5563">
        <w:rPr>
          <w:rFonts w:ascii="Times New Roman" w:hAnsi="Times New Roman"/>
          <w:sz w:val="24"/>
          <w:szCs w:val="24"/>
        </w:rPr>
        <w:t xml:space="preserve"> observations en classe</w:t>
      </w:r>
      <w:r w:rsidRPr="004E5563">
        <w:rPr>
          <w:rFonts w:ascii="Times New Roman" w:hAnsi="Times New Roman"/>
          <w:sz w:val="24"/>
          <w:szCs w:val="24"/>
        </w:rPr>
        <w:t>s</w:t>
      </w:r>
      <w:r w:rsidR="00686AFC" w:rsidRPr="004E5563">
        <w:rPr>
          <w:rFonts w:ascii="Times New Roman" w:hAnsi="Times New Roman"/>
          <w:sz w:val="24"/>
          <w:szCs w:val="24"/>
        </w:rPr>
        <w:t xml:space="preserve">, les re-corrections de copies de BEPC et de </w:t>
      </w:r>
      <w:r w:rsidR="00464797" w:rsidRPr="004E5563">
        <w:rPr>
          <w:rFonts w:ascii="Times New Roman" w:hAnsi="Times New Roman"/>
          <w:sz w:val="24"/>
          <w:szCs w:val="24"/>
        </w:rPr>
        <w:t>Baccalauréat</w:t>
      </w:r>
      <w:r w:rsidRPr="004E5563">
        <w:rPr>
          <w:rFonts w:ascii="Times New Roman" w:hAnsi="Times New Roman"/>
          <w:sz w:val="24"/>
          <w:szCs w:val="24"/>
        </w:rPr>
        <w:t xml:space="preserve"> </w:t>
      </w:r>
      <w:r w:rsidR="00686AFC" w:rsidRPr="004E5563">
        <w:rPr>
          <w:rFonts w:ascii="Times New Roman" w:hAnsi="Times New Roman"/>
          <w:sz w:val="24"/>
          <w:szCs w:val="24"/>
        </w:rPr>
        <w:t>ne con</w:t>
      </w:r>
      <w:r w:rsidR="00686AFC" w:rsidRPr="004E5563">
        <w:rPr>
          <w:rFonts w:ascii="Times New Roman" w:hAnsi="Times New Roman"/>
          <w:sz w:val="24"/>
          <w:szCs w:val="24"/>
        </w:rPr>
        <w:t>s</w:t>
      </w:r>
      <w:r w:rsidR="00686AFC" w:rsidRPr="004E5563">
        <w:rPr>
          <w:rFonts w:ascii="Times New Roman" w:hAnsi="Times New Roman"/>
          <w:sz w:val="24"/>
          <w:szCs w:val="24"/>
        </w:rPr>
        <w:t>titue</w:t>
      </w:r>
      <w:r w:rsidRPr="004E5563">
        <w:rPr>
          <w:rFonts w:ascii="Times New Roman" w:hAnsi="Times New Roman"/>
          <w:sz w:val="24"/>
          <w:szCs w:val="24"/>
        </w:rPr>
        <w:t>nt</w:t>
      </w:r>
      <w:r w:rsidR="00686AFC" w:rsidRPr="004E5563">
        <w:rPr>
          <w:rFonts w:ascii="Times New Roman" w:hAnsi="Times New Roman"/>
          <w:sz w:val="24"/>
          <w:szCs w:val="24"/>
        </w:rPr>
        <w:t xml:space="preserve"> pas un échantillonnage représentatif. C</w:t>
      </w:r>
      <w:r w:rsidR="00252006">
        <w:rPr>
          <w:rFonts w:ascii="Times New Roman" w:hAnsi="Times New Roman"/>
          <w:sz w:val="24"/>
          <w:szCs w:val="24"/>
        </w:rPr>
        <w:t>’</w:t>
      </w:r>
      <w:r w:rsidR="00686AFC" w:rsidRPr="004E5563">
        <w:rPr>
          <w:rFonts w:ascii="Times New Roman" w:hAnsi="Times New Roman"/>
          <w:sz w:val="24"/>
          <w:szCs w:val="24"/>
        </w:rPr>
        <w:t>est juste pour montrer quelques exemples de fonctionnement de classe, ainsi que le fonctionnement du système des évaluations externes au Bénin. C</w:t>
      </w:r>
      <w:r w:rsidR="00252006">
        <w:rPr>
          <w:rFonts w:ascii="Times New Roman" w:hAnsi="Times New Roman"/>
          <w:sz w:val="24"/>
          <w:szCs w:val="24"/>
        </w:rPr>
        <w:t>’</w:t>
      </w:r>
      <w:r w:rsidR="00686AFC" w:rsidRPr="004E5563">
        <w:rPr>
          <w:rFonts w:ascii="Times New Roman" w:hAnsi="Times New Roman"/>
          <w:sz w:val="24"/>
          <w:szCs w:val="24"/>
        </w:rPr>
        <w:t>est un « zoom » dont l</w:t>
      </w:r>
      <w:r w:rsidR="00252006">
        <w:rPr>
          <w:rFonts w:ascii="Times New Roman" w:hAnsi="Times New Roman"/>
          <w:sz w:val="24"/>
          <w:szCs w:val="24"/>
        </w:rPr>
        <w:t>’</w:t>
      </w:r>
      <w:r w:rsidR="00686AFC" w:rsidRPr="004E5563">
        <w:rPr>
          <w:rFonts w:ascii="Times New Roman" w:hAnsi="Times New Roman"/>
          <w:sz w:val="24"/>
          <w:szCs w:val="24"/>
        </w:rPr>
        <w:t>objectif est d</w:t>
      </w:r>
      <w:r w:rsidR="00252006">
        <w:rPr>
          <w:rFonts w:ascii="Times New Roman" w:hAnsi="Times New Roman"/>
          <w:sz w:val="24"/>
          <w:szCs w:val="24"/>
        </w:rPr>
        <w:t>’</w:t>
      </w:r>
      <w:r w:rsidR="00686AFC" w:rsidRPr="004E5563">
        <w:rPr>
          <w:rFonts w:ascii="Times New Roman" w:hAnsi="Times New Roman"/>
          <w:sz w:val="24"/>
          <w:szCs w:val="24"/>
        </w:rPr>
        <w:t xml:space="preserve">instruire les résultats publiés, un « zoom » sur les sujets proposés aux élèves au BEPC et au </w:t>
      </w:r>
      <w:r w:rsidR="00464797" w:rsidRPr="004E5563">
        <w:rPr>
          <w:rFonts w:ascii="Times New Roman" w:hAnsi="Times New Roman"/>
          <w:sz w:val="24"/>
          <w:szCs w:val="24"/>
        </w:rPr>
        <w:t>Baccalauréat</w:t>
      </w:r>
      <w:r w:rsidR="00686AFC" w:rsidRPr="004E5563">
        <w:rPr>
          <w:rFonts w:ascii="Times New Roman" w:hAnsi="Times New Roman"/>
          <w:sz w:val="24"/>
          <w:szCs w:val="24"/>
        </w:rPr>
        <w:t>.</w:t>
      </w:r>
    </w:p>
    <w:p w:rsidR="00686AFC" w:rsidRDefault="00686AFC" w:rsidP="00381048">
      <w:pPr>
        <w:autoSpaceDE w:val="0"/>
        <w:autoSpaceDN w:val="0"/>
        <w:adjustRightInd w:val="0"/>
        <w:spacing w:before="120" w:after="0"/>
        <w:jc w:val="both"/>
        <w:rPr>
          <w:rFonts w:ascii="Times New Roman" w:hAnsi="Times New Roman"/>
          <w:b/>
          <w:sz w:val="24"/>
          <w:szCs w:val="24"/>
        </w:rPr>
      </w:pPr>
    </w:p>
    <w:p w:rsidR="00D83717" w:rsidRPr="004E5563" w:rsidRDefault="00D83717" w:rsidP="00381048">
      <w:pPr>
        <w:autoSpaceDE w:val="0"/>
        <w:autoSpaceDN w:val="0"/>
        <w:adjustRightInd w:val="0"/>
        <w:spacing w:before="120" w:after="0"/>
        <w:jc w:val="both"/>
        <w:rPr>
          <w:rFonts w:ascii="Times New Roman" w:hAnsi="Times New Roman"/>
          <w:b/>
          <w:sz w:val="24"/>
          <w:szCs w:val="24"/>
        </w:rPr>
      </w:pPr>
    </w:p>
    <w:p w:rsidR="00686AFC" w:rsidRPr="003E7B35" w:rsidRDefault="00D83717" w:rsidP="00381048">
      <w:pPr>
        <w:spacing w:before="120" w:after="0"/>
        <w:rPr>
          <w:rFonts w:ascii="Times New Roman" w:eastAsia="Times New Roman" w:hAnsi="Times New Roman"/>
          <w:b/>
          <w:bCs/>
          <w:sz w:val="32"/>
          <w:szCs w:val="32"/>
          <w:lang w:eastAsia="fr-FR"/>
        </w:rPr>
      </w:pPr>
      <w:r w:rsidRPr="003E7B35">
        <w:rPr>
          <w:rFonts w:ascii="Times New Roman" w:eastAsia="Times New Roman" w:hAnsi="Times New Roman"/>
          <w:b/>
          <w:bCs/>
          <w:sz w:val="32"/>
          <w:szCs w:val="32"/>
          <w:lang w:eastAsia="fr-FR"/>
        </w:rPr>
        <w:t>4.6.- Les d</w:t>
      </w:r>
      <w:r w:rsidR="00686AFC" w:rsidRPr="003E7B35">
        <w:rPr>
          <w:rFonts w:ascii="Times New Roman" w:eastAsia="Times New Roman" w:hAnsi="Times New Roman"/>
          <w:b/>
          <w:bCs/>
          <w:sz w:val="32"/>
          <w:szCs w:val="32"/>
          <w:lang w:eastAsia="fr-FR"/>
        </w:rPr>
        <w:t>ifficultés rencontrées</w:t>
      </w:r>
    </w:p>
    <w:p w:rsidR="00D83717" w:rsidRDefault="00D83717" w:rsidP="00381048">
      <w:pPr>
        <w:spacing w:before="120" w:after="0"/>
        <w:jc w:val="both"/>
        <w:rPr>
          <w:rFonts w:ascii="Times New Roman" w:eastAsia="Times New Roman" w:hAnsi="Times New Roman"/>
          <w:sz w:val="24"/>
          <w:szCs w:val="24"/>
          <w:lang w:eastAsia="fr-FR"/>
        </w:rPr>
      </w:pPr>
    </w:p>
    <w:p w:rsidR="00686AFC" w:rsidRPr="004E5563" w:rsidRDefault="00686AFC" w:rsidP="00381048">
      <w:pPr>
        <w:spacing w:before="120" w:after="0"/>
        <w:jc w:val="both"/>
        <w:rPr>
          <w:rFonts w:ascii="Times New Roman" w:eastAsia="Times New Roman" w:hAnsi="Times New Roman"/>
          <w:sz w:val="24"/>
          <w:szCs w:val="24"/>
          <w:lang w:eastAsia="fr-FR"/>
        </w:rPr>
      </w:pPr>
      <w:r w:rsidRPr="004E5563">
        <w:rPr>
          <w:rFonts w:ascii="Times New Roman" w:eastAsia="Times New Roman" w:hAnsi="Times New Roman"/>
          <w:sz w:val="24"/>
          <w:szCs w:val="24"/>
          <w:lang w:eastAsia="fr-FR"/>
        </w:rPr>
        <w:t>La réalisation de cette recherche n</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a pas été sans difficultés. Celles-ci ont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abord été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ordre documentaire. Le cas de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Office du Bac est éloquent à cet effet. Nous avons assidûment fr</w:t>
      </w:r>
      <w:r w:rsidRPr="004E5563">
        <w:rPr>
          <w:rFonts w:ascii="Times New Roman" w:eastAsia="Times New Roman" w:hAnsi="Times New Roman"/>
          <w:sz w:val="24"/>
          <w:szCs w:val="24"/>
          <w:lang w:eastAsia="fr-FR"/>
        </w:rPr>
        <w:t>é</w:t>
      </w:r>
      <w:r w:rsidRPr="004E5563">
        <w:rPr>
          <w:rFonts w:ascii="Times New Roman" w:eastAsia="Times New Roman" w:hAnsi="Times New Roman"/>
          <w:sz w:val="24"/>
          <w:szCs w:val="24"/>
          <w:lang w:eastAsia="fr-FR"/>
        </w:rPr>
        <w:t>quenté l</w:t>
      </w:r>
      <w:r w:rsidR="00252006">
        <w:rPr>
          <w:rFonts w:ascii="Times New Roman" w:eastAsia="Times New Roman" w:hAnsi="Times New Roman"/>
          <w:sz w:val="24"/>
          <w:szCs w:val="24"/>
          <w:lang w:eastAsia="fr-FR"/>
        </w:rPr>
        <w:t>’</w:t>
      </w:r>
      <w:r w:rsidR="00B63BDC">
        <w:rPr>
          <w:rFonts w:ascii="Times New Roman" w:eastAsia="Times New Roman" w:hAnsi="Times New Roman"/>
          <w:sz w:val="24"/>
          <w:szCs w:val="24"/>
          <w:lang w:eastAsia="fr-FR"/>
        </w:rPr>
        <w:t>O</w:t>
      </w:r>
      <w:r w:rsidRPr="004E5563">
        <w:rPr>
          <w:rFonts w:ascii="Times New Roman" w:eastAsia="Times New Roman" w:hAnsi="Times New Roman"/>
          <w:sz w:val="24"/>
          <w:szCs w:val="24"/>
          <w:lang w:eastAsia="fr-FR"/>
        </w:rPr>
        <w:t>ffice deux ans durant (2010 à 2012) sans avoir obtenu le moindre résultat suite aux nombreuses requêtes formulées à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endroit des responsables de ladite institution. Cette situ</w:t>
      </w:r>
      <w:r w:rsidRPr="004E5563">
        <w:rPr>
          <w:rFonts w:ascii="Times New Roman" w:eastAsia="Times New Roman" w:hAnsi="Times New Roman"/>
          <w:sz w:val="24"/>
          <w:szCs w:val="24"/>
          <w:lang w:eastAsia="fr-FR"/>
        </w:rPr>
        <w:t>a</w:t>
      </w:r>
      <w:r w:rsidRPr="004E5563">
        <w:rPr>
          <w:rFonts w:ascii="Times New Roman" w:eastAsia="Times New Roman" w:hAnsi="Times New Roman"/>
          <w:sz w:val="24"/>
          <w:szCs w:val="24"/>
          <w:lang w:eastAsia="fr-FR"/>
        </w:rPr>
        <w:t>tion, en plus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avoir retardé la collecte des données, a occasionné des dépenses suppléme</w:t>
      </w:r>
      <w:r w:rsidRPr="004E5563">
        <w:rPr>
          <w:rFonts w:ascii="Times New Roman" w:eastAsia="Times New Roman" w:hAnsi="Times New Roman"/>
          <w:sz w:val="24"/>
          <w:szCs w:val="24"/>
          <w:lang w:eastAsia="fr-FR"/>
        </w:rPr>
        <w:t>n</w:t>
      </w:r>
      <w:r w:rsidRPr="004E5563">
        <w:rPr>
          <w:rFonts w:ascii="Times New Roman" w:eastAsia="Times New Roman" w:hAnsi="Times New Roman"/>
          <w:sz w:val="24"/>
          <w:szCs w:val="24"/>
          <w:lang w:eastAsia="fr-FR"/>
        </w:rPr>
        <w:t xml:space="preserve">taires importantes. </w:t>
      </w:r>
    </w:p>
    <w:p w:rsidR="00B04A76" w:rsidRPr="004E5563" w:rsidRDefault="00686AFC" w:rsidP="00381048">
      <w:pPr>
        <w:spacing w:before="120" w:after="0"/>
        <w:jc w:val="both"/>
        <w:rPr>
          <w:rFonts w:ascii="Times New Roman" w:eastAsia="Times New Roman" w:hAnsi="Times New Roman"/>
          <w:sz w:val="24"/>
          <w:szCs w:val="24"/>
          <w:lang w:eastAsia="fr-FR"/>
        </w:rPr>
      </w:pPr>
      <w:r w:rsidRPr="004E5563">
        <w:rPr>
          <w:rFonts w:ascii="Times New Roman" w:eastAsia="Times New Roman" w:hAnsi="Times New Roman"/>
          <w:sz w:val="24"/>
          <w:szCs w:val="24"/>
          <w:lang w:eastAsia="fr-FR"/>
        </w:rPr>
        <w:lastRenderedPageBreak/>
        <w:t>Dans nombre de situations, il a fallu recourir à des stratégies de contentement ou de contou</w:t>
      </w:r>
      <w:r w:rsidRPr="004E5563">
        <w:rPr>
          <w:rFonts w:ascii="Times New Roman" w:eastAsia="Times New Roman" w:hAnsi="Times New Roman"/>
          <w:sz w:val="24"/>
          <w:szCs w:val="24"/>
          <w:lang w:eastAsia="fr-FR"/>
        </w:rPr>
        <w:t>r</w:t>
      </w:r>
      <w:r w:rsidRPr="004E5563">
        <w:rPr>
          <w:rFonts w:ascii="Times New Roman" w:eastAsia="Times New Roman" w:hAnsi="Times New Roman"/>
          <w:sz w:val="24"/>
          <w:szCs w:val="24"/>
          <w:lang w:eastAsia="fr-FR"/>
        </w:rPr>
        <w:t>nement pour motiver les acteurs et les amener à se rendre disponibles. Cette stratégie a été beaucoup plus utilisée avec les directeurs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 xml:space="preserve">établissement qui ont été très réticents quant à notre participation aux situations de classe, </w:t>
      </w:r>
      <w:r w:rsidR="00B63BDC">
        <w:rPr>
          <w:rFonts w:ascii="Times New Roman" w:eastAsia="Times New Roman" w:hAnsi="Times New Roman"/>
          <w:sz w:val="24"/>
          <w:szCs w:val="24"/>
          <w:lang w:eastAsia="fr-FR"/>
        </w:rPr>
        <w:t xml:space="preserve">et avec </w:t>
      </w:r>
      <w:r w:rsidRPr="004E5563">
        <w:rPr>
          <w:rFonts w:ascii="Times New Roman" w:eastAsia="Times New Roman" w:hAnsi="Times New Roman"/>
          <w:sz w:val="24"/>
          <w:szCs w:val="24"/>
          <w:lang w:eastAsia="fr-FR"/>
        </w:rPr>
        <w:t>les inspecteurs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enseignement, qu</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avec les professeurs de français. Ces dispositions une fois installées, des entretiens ont pu être m</w:t>
      </w:r>
      <w:r w:rsidRPr="004E5563">
        <w:rPr>
          <w:rFonts w:ascii="Times New Roman" w:eastAsia="Times New Roman" w:hAnsi="Times New Roman"/>
          <w:sz w:val="24"/>
          <w:szCs w:val="24"/>
          <w:lang w:eastAsia="fr-FR"/>
        </w:rPr>
        <w:t>e</w:t>
      </w:r>
      <w:r w:rsidRPr="004E5563">
        <w:rPr>
          <w:rFonts w:ascii="Times New Roman" w:eastAsia="Times New Roman" w:hAnsi="Times New Roman"/>
          <w:sz w:val="24"/>
          <w:szCs w:val="24"/>
          <w:lang w:eastAsia="fr-FR"/>
        </w:rPr>
        <w:t>nés au cours de ces rencontres</w:t>
      </w:r>
      <w:r w:rsidR="00230491">
        <w:rPr>
          <w:rFonts w:ascii="Times New Roman" w:eastAsia="Times New Roman" w:hAnsi="Times New Roman"/>
          <w:sz w:val="24"/>
          <w:szCs w:val="24"/>
          <w:lang w:eastAsia="fr-FR"/>
        </w:rPr>
        <w:t xml:space="preserve"> et des questionnaires</w:t>
      </w:r>
      <w:r w:rsidRPr="004E5563">
        <w:rPr>
          <w:rFonts w:ascii="Times New Roman" w:eastAsia="Times New Roman" w:hAnsi="Times New Roman"/>
          <w:sz w:val="24"/>
          <w:szCs w:val="24"/>
          <w:lang w:eastAsia="fr-FR"/>
        </w:rPr>
        <w:t xml:space="preserve"> administrés. Des inspecteurs et CP qui ont compris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importance de notre étude pour le devenir de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APC au Bénin ont joué le rôle de facilitateurs auprès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 xml:space="preserve">autres collègues et nous avons eu des documents pertinents pour notre recherche. </w:t>
      </w:r>
    </w:p>
    <w:p w:rsidR="00AF17B3" w:rsidRPr="004E5563" w:rsidRDefault="00686AFC" w:rsidP="00381048">
      <w:pPr>
        <w:spacing w:before="120" w:after="0"/>
        <w:jc w:val="both"/>
        <w:rPr>
          <w:rFonts w:ascii="Times New Roman" w:eastAsia="Times New Roman" w:hAnsi="Times New Roman"/>
          <w:sz w:val="24"/>
          <w:szCs w:val="24"/>
          <w:lang w:eastAsia="fr-FR"/>
        </w:rPr>
      </w:pPr>
      <w:r w:rsidRPr="004E5563">
        <w:rPr>
          <w:rFonts w:ascii="Times New Roman" w:eastAsia="Times New Roman" w:hAnsi="Times New Roman"/>
          <w:sz w:val="24"/>
          <w:szCs w:val="24"/>
          <w:lang w:eastAsia="fr-FR"/>
        </w:rPr>
        <w:t>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autres difficultés sont à mentionner et elles ne sont pas des moindres. Elles sont relatives à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acc</w:t>
      </w:r>
      <w:r w:rsidR="00B63BDC">
        <w:rPr>
          <w:rFonts w:ascii="Times New Roman" w:eastAsia="Times New Roman" w:hAnsi="Times New Roman"/>
          <w:sz w:val="24"/>
          <w:szCs w:val="24"/>
          <w:lang w:eastAsia="fr-FR"/>
        </w:rPr>
        <w:t>ès</w:t>
      </w:r>
      <w:r w:rsidRPr="004E5563">
        <w:rPr>
          <w:rFonts w:ascii="Times New Roman" w:eastAsia="Times New Roman" w:hAnsi="Times New Roman"/>
          <w:sz w:val="24"/>
          <w:szCs w:val="24"/>
          <w:lang w:eastAsia="fr-FR"/>
        </w:rPr>
        <w:t xml:space="preserve"> à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information dans les structures concernées par la mise en œuvre de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APC au B</w:t>
      </w:r>
      <w:r w:rsidRPr="004E5563">
        <w:rPr>
          <w:rFonts w:ascii="Times New Roman" w:eastAsia="Times New Roman" w:hAnsi="Times New Roman"/>
          <w:sz w:val="24"/>
          <w:szCs w:val="24"/>
          <w:lang w:eastAsia="fr-FR"/>
        </w:rPr>
        <w:t>é</w:t>
      </w:r>
      <w:r w:rsidRPr="004E5563">
        <w:rPr>
          <w:rFonts w:ascii="Times New Roman" w:eastAsia="Times New Roman" w:hAnsi="Times New Roman"/>
          <w:sz w:val="24"/>
          <w:szCs w:val="24"/>
          <w:lang w:eastAsia="fr-FR"/>
        </w:rPr>
        <w:t>nin</w:t>
      </w:r>
      <w:r w:rsidR="00230491">
        <w:rPr>
          <w:rFonts w:ascii="Times New Roman" w:eastAsia="Times New Roman" w:hAnsi="Times New Roman"/>
          <w:sz w:val="24"/>
          <w:szCs w:val="24"/>
          <w:lang w:eastAsia="fr-FR"/>
        </w:rPr>
        <w:t>, en l</w:t>
      </w:r>
      <w:r w:rsidR="00252006">
        <w:rPr>
          <w:rFonts w:ascii="Times New Roman" w:eastAsia="Times New Roman" w:hAnsi="Times New Roman"/>
          <w:sz w:val="24"/>
          <w:szCs w:val="24"/>
          <w:lang w:eastAsia="fr-FR"/>
        </w:rPr>
        <w:t>’</w:t>
      </w:r>
      <w:r w:rsidR="00230491">
        <w:rPr>
          <w:rFonts w:ascii="Times New Roman" w:eastAsia="Times New Roman" w:hAnsi="Times New Roman"/>
          <w:sz w:val="24"/>
          <w:szCs w:val="24"/>
          <w:lang w:eastAsia="fr-FR"/>
        </w:rPr>
        <w:t>occurrence le Ministère de l</w:t>
      </w:r>
      <w:r w:rsidR="00252006">
        <w:rPr>
          <w:rFonts w:ascii="Times New Roman" w:eastAsia="Times New Roman" w:hAnsi="Times New Roman"/>
          <w:sz w:val="24"/>
          <w:szCs w:val="24"/>
          <w:lang w:eastAsia="fr-FR"/>
        </w:rPr>
        <w:t>’</w:t>
      </w:r>
      <w:r w:rsidR="00230491">
        <w:rPr>
          <w:rFonts w:ascii="Times New Roman" w:eastAsia="Times New Roman" w:hAnsi="Times New Roman"/>
          <w:sz w:val="24"/>
          <w:szCs w:val="24"/>
          <w:lang w:eastAsia="fr-FR"/>
        </w:rPr>
        <w:t>Enseignement Secondaire, la Direction de l</w:t>
      </w:r>
      <w:r w:rsidR="00252006">
        <w:rPr>
          <w:rFonts w:ascii="Times New Roman" w:eastAsia="Times New Roman" w:hAnsi="Times New Roman"/>
          <w:sz w:val="24"/>
          <w:szCs w:val="24"/>
          <w:lang w:eastAsia="fr-FR"/>
        </w:rPr>
        <w:t>’</w:t>
      </w:r>
      <w:r w:rsidR="00230491">
        <w:rPr>
          <w:rFonts w:ascii="Times New Roman" w:eastAsia="Times New Roman" w:hAnsi="Times New Roman"/>
          <w:sz w:val="24"/>
          <w:szCs w:val="24"/>
          <w:lang w:eastAsia="fr-FR"/>
        </w:rPr>
        <w:t>Enseignement Secondaire, la Direction des Examens et concours, la Direction de l</w:t>
      </w:r>
      <w:r w:rsidR="00252006">
        <w:rPr>
          <w:rFonts w:ascii="Times New Roman" w:eastAsia="Times New Roman" w:hAnsi="Times New Roman"/>
          <w:sz w:val="24"/>
          <w:szCs w:val="24"/>
          <w:lang w:eastAsia="fr-FR"/>
        </w:rPr>
        <w:t>’</w:t>
      </w:r>
      <w:r w:rsidR="00230491">
        <w:rPr>
          <w:rFonts w:ascii="Times New Roman" w:eastAsia="Times New Roman" w:hAnsi="Times New Roman"/>
          <w:sz w:val="24"/>
          <w:szCs w:val="24"/>
          <w:lang w:eastAsia="fr-FR"/>
        </w:rPr>
        <w:t>Inspection Pédagogique</w:t>
      </w:r>
      <w:r w:rsidR="00791182">
        <w:rPr>
          <w:rFonts w:ascii="Times New Roman" w:eastAsia="Times New Roman" w:hAnsi="Times New Roman"/>
          <w:sz w:val="24"/>
          <w:szCs w:val="24"/>
          <w:lang w:eastAsia="fr-FR"/>
        </w:rPr>
        <w:t>, l</w:t>
      </w:r>
      <w:r w:rsidR="00252006">
        <w:rPr>
          <w:rFonts w:ascii="Times New Roman" w:eastAsia="Times New Roman" w:hAnsi="Times New Roman"/>
          <w:sz w:val="24"/>
          <w:szCs w:val="24"/>
          <w:lang w:eastAsia="fr-FR"/>
        </w:rPr>
        <w:t>’</w:t>
      </w:r>
      <w:r w:rsidR="00791182">
        <w:rPr>
          <w:rFonts w:ascii="Times New Roman" w:eastAsia="Times New Roman" w:hAnsi="Times New Roman"/>
          <w:sz w:val="24"/>
          <w:szCs w:val="24"/>
          <w:lang w:eastAsia="fr-FR"/>
        </w:rPr>
        <w:t>Office du Baccalauréat, etc.</w:t>
      </w:r>
      <w:r w:rsidRPr="004E5563">
        <w:rPr>
          <w:rFonts w:ascii="Times New Roman" w:eastAsia="Times New Roman" w:hAnsi="Times New Roman"/>
          <w:sz w:val="24"/>
          <w:szCs w:val="24"/>
          <w:lang w:eastAsia="fr-FR"/>
        </w:rPr>
        <w:t xml:space="preserve"> </w:t>
      </w:r>
      <w:r w:rsidR="00791182">
        <w:rPr>
          <w:rFonts w:ascii="Times New Roman" w:eastAsia="Times New Roman" w:hAnsi="Times New Roman"/>
          <w:sz w:val="24"/>
          <w:szCs w:val="24"/>
          <w:lang w:eastAsia="fr-FR"/>
        </w:rPr>
        <w:t>Dans ces différentes structures,</w:t>
      </w:r>
      <w:r w:rsidRPr="004E5563">
        <w:rPr>
          <w:rFonts w:ascii="Times New Roman" w:eastAsia="Times New Roman" w:hAnsi="Times New Roman"/>
          <w:sz w:val="24"/>
          <w:szCs w:val="24"/>
          <w:lang w:eastAsia="fr-FR"/>
        </w:rPr>
        <w:t xml:space="preserv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 xml:space="preserve">hostilité des agents à fournir les informations souhaitées </w:t>
      </w:r>
      <w:r w:rsidR="00791182">
        <w:rPr>
          <w:rFonts w:ascii="Times New Roman" w:eastAsia="Times New Roman" w:hAnsi="Times New Roman"/>
          <w:sz w:val="24"/>
          <w:szCs w:val="24"/>
          <w:lang w:eastAsia="fr-FR"/>
        </w:rPr>
        <w:t xml:space="preserve">aux chercheurs </w:t>
      </w:r>
      <w:r w:rsidRPr="004E5563">
        <w:rPr>
          <w:rFonts w:ascii="Times New Roman" w:eastAsia="Times New Roman" w:hAnsi="Times New Roman"/>
          <w:sz w:val="24"/>
          <w:szCs w:val="24"/>
          <w:lang w:eastAsia="fr-FR"/>
        </w:rPr>
        <w:t>est assez rema</w:t>
      </w:r>
      <w:r w:rsidRPr="004E5563">
        <w:rPr>
          <w:rFonts w:ascii="Times New Roman" w:eastAsia="Times New Roman" w:hAnsi="Times New Roman"/>
          <w:sz w:val="24"/>
          <w:szCs w:val="24"/>
          <w:lang w:eastAsia="fr-FR"/>
        </w:rPr>
        <w:t>r</w:t>
      </w:r>
      <w:r w:rsidRPr="004E5563">
        <w:rPr>
          <w:rFonts w:ascii="Times New Roman" w:eastAsia="Times New Roman" w:hAnsi="Times New Roman"/>
          <w:sz w:val="24"/>
          <w:szCs w:val="24"/>
          <w:lang w:eastAsia="fr-FR"/>
        </w:rPr>
        <w:t>quable. La rétention de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information</w:t>
      </w:r>
      <w:r w:rsidR="00791182">
        <w:rPr>
          <w:rFonts w:ascii="Times New Roman" w:eastAsia="Times New Roman" w:hAnsi="Times New Roman"/>
          <w:sz w:val="24"/>
          <w:szCs w:val="24"/>
          <w:lang w:eastAsia="fr-FR"/>
        </w:rPr>
        <w:t xml:space="preserve"> - </w:t>
      </w:r>
      <w:r w:rsidR="00B04A76" w:rsidRPr="004E5563">
        <w:rPr>
          <w:rFonts w:ascii="Times New Roman" w:eastAsia="Times New Roman" w:hAnsi="Times New Roman"/>
          <w:sz w:val="24"/>
          <w:szCs w:val="24"/>
          <w:lang w:eastAsia="fr-FR"/>
        </w:rPr>
        <w:t>encore que celle-ci n</w:t>
      </w:r>
      <w:r w:rsidR="00252006">
        <w:rPr>
          <w:rFonts w:ascii="Times New Roman" w:eastAsia="Times New Roman" w:hAnsi="Times New Roman"/>
          <w:sz w:val="24"/>
          <w:szCs w:val="24"/>
          <w:lang w:eastAsia="fr-FR"/>
        </w:rPr>
        <w:t>’</w:t>
      </w:r>
      <w:r w:rsidR="00B04A76" w:rsidRPr="004E5563">
        <w:rPr>
          <w:rFonts w:ascii="Times New Roman" w:eastAsia="Times New Roman" w:hAnsi="Times New Roman"/>
          <w:sz w:val="24"/>
          <w:szCs w:val="24"/>
          <w:lang w:eastAsia="fr-FR"/>
        </w:rPr>
        <w:t>existe quasiment pas</w:t>
      </w:r>
      <w:r w:rsidR="00791182">
        <w:rPr>
          <w:rFonts w:ascii="Times New Roman" w:eastAsia="Times New Roman" w:hAnsi="Times New Roman"/>
          <w:sz w:val="24"/>
          <w:szCs w:val="24"/>
          <w:lang w:eastAsia="fr-FR"/>
        </w:rPr>
        <w:t xml:space="preserve"> - </w:t>
      </w:r>
      <w:r w:rsidR="00791182" w:rsidRPr="004E5563">
        <w:rPr>
          <w:rFonts w:ascii="Times New Roman" w:eastAsia="Times New Roman" w:hAnsi="Times New Roman"/>
          <w:sz w:val="24"/>
          <w:szCs w:val="24"/>
          <w:lang w:eastAsia="fr-FR"/>
        </w:rPr>
        <w:t>au sein de l</w:t>
      </w:r>
      <w:r w:rsidR="00252006">
        <w:rPr>
          <w:rFonts w:ascii="Times New Roman" w:eastAsia="Times New Roman" w:hAnsi="Times New Roman"/>
          <w:sz w:val="24"/>
          <w:szCs w:val="24"/>
          <w:lang w:eastAsia="fr-FR"/>
        </w:rPr>
        <w:t>’</w:t>
      </w:r>
      <w:r w:rsidR="00791182" w:rsidRPr="004E5563">
        <w:rPr>
          <w:rFonts w:ascii="Times New Roman" w:eastAsia="Times New Roman" w:hAnsi="Times New Roman"/>
          <w:sz w:val="24"/>
          <w:szCs w:val="24"/>
          <w:lang w:eastAsia="fr-FR"/>
        </w:rPr>
        <w:t xml:space="preserve">administration publique au Bénin </w:t>
      </w:r>
      <w:r w:rsidR="00791182">
        <w:rPr>
          <w:rFonts w:ascii="Times New Roman" w:eastAsia="Times New Roman" w:hAnsi="Times New Roman"/>
          <w:sz w:val="24"/>
          <w:szCs w:val="24"/>
          <w:lang w:eastAsia="fr-FR"/>
        </w:rPr>
        <w:t>est un frein indicible à la réalisation de recherches scient</w:t>
      </w:r>
      <w:r w:rsidR="00791182">
        <w:rPr>
          <w:rFonts w:ascii="Times New Roman" w:eastAsia="Times New Roman" w:hAnsi="Times New Roman"/>
          <w:sz w:val="24"/>
          <w:szCs w:val="24"/>
          <w:lang w:eastAsia="fr-FR"/>
        </w:rPr>
        <w:t>i</w:t>
      </w:r>
      <w:r w:rsidR="00791182">
        <w:rPr>
          <w:rFonts w:ascii="Times New Roman" w:eastAsia="Times New Roman" w:hAnsi="Times New Roman"/>
          <w:sz w:val="24"/>
          <w:szCs w:val="24"/>
          <w:lang w:eastAsia="fr-FR"/>
        </w:rPr>
        <w:t>fiques pertinentes</w:t>
      </w:r>
      <w:r w:rsidR="00B04A76" w:rsidRPr="004E5563">
        <w:rPr>
          <w:rFonts w:ascii="Times New Roman" w:eastAsia="Times New Roman" w:hAnsi="Times New Roman"/>
          <w:sz w:val="24"/>
          <w:szCs w:val="24"/>
          <w:lang w:eastAsia="fr-FR"/>
        </w:rPr>
        <w:t>. La preuve</w:t>
      </w:r>
      <w:r w:rsidR="00B63BDC">
        <w:rPr>
          <w:rFonts w:ascii="Times New Roman" w:eastAsia="Times New Roman" w:hAnsi="Times New Roman"/>
          <w:sz w:val="24"/>
          <w:szCs w:val="24"/>
          <w:lang w:eastAsia="fr-FR"/>
        </w:rPr>
        <w:t xml:space="preserve"> en est que</w:t>
      </w:r>
      <w:r w:rsidR="00B04A76" w:rsidRPr="004E5563">
        <w:rPr>
          <w:rFonts w:ascii="Times New Roman" w:eastAsia="Times New Roman" w:hAnsi="Times New Roman"/>
          <w:sz w:val="24"/>
          <w:szCs w:val="24"/>
          <w:lang w:eastAsia="fr-FR"/>
        </w:rPr>
        <w:t xml:space="preserve"> les actes des journées d</w:t>
      </w:r>
      <w:r w:rsidR="00252006">
        <w:rPr>
          <w:rFonts w:ascii="Times New Roman" w:eastAsia="Times New Roman" w:hAnsi="Times New Roman"/>
          <w:sz w:val="24"/>
          <w:szCs w:val="24"/>
          <w:lang w:eastAsia="fr-FR"/>
        </w:rPr>
        <w:t>’</w:t>
      </w:r>
      <w:r w:rsidR="00B04A76" w:rsidRPr="004E5563">
        <w:rPr>
          <w:rFonts w:ascii="Times New Roman" w:eastAsia="Times New Roman" w:hAnsi="Times New Roman"/>
          <w:sz w:val="24"/>
          <w:szCs w:val="24"/>
          <w:lang w:eastAsia="fr-FR"/>
        </w:rPr>
        <w:t>études scientifiques tenues par le Conseil National de l</w:t>
      </w:r>
      <w:r w:rsidR="00252006">
        <w:rPr>
          <w:rFonts w:ascii="Times New Roman" w:eastAsia="Times New Roman" w:hAnsi="Times New Roman"/>
          <w:sz w:val="24"/>
          <w:szCs w:val="24"/>
          <w:lang w:eastAsia="fr-FR"/>
        </w:rPr>
        <w:t>’</w:t>
      </w:r>
      <w:r w:rsidR="00B04A76" w:rsidRPr="004E5563">
        <w:rPr>
          <w:rFonts w:ascii="Times New Roman" w:eastAsia="Times New Roman" w:hAnsi="Times New Roman"/>
          <w:sz w:val="24"/>
          <w:szCs w:val="24"/>
          <w:lang w:eastAsia="fr-FR"/>
        </w:rPr>
        <w:t xml:space="preserve">Education en novembre 2010, de même que </w:t>
      </w:r>
      <w:r w:rsidR="00DD586C" w:rsidRPr="004E5563">
        <w:rPr>
          <w:rFonts w:ascii="Times New Roman" w:eastAsia="Times New Roman" w:hAnsi="Times New Roman"/>
          <w:sz w:val="24"/>
          <w:szCs w:val="24"/>
          <w:lang w:eastAsia="fr-FR"/>
        </w:rPr>
        <w:t>ceux d</w:t>
      </w:r>
      <w:r w:rsidR="00B04A76" w:rsidRPr="004E5563">
        <w:rPr>
          <w:rFonts w:ascii="Times New Roman" w:eastAsia="Times New Roman" w:hAnsi="Times New Roman"/>
          <w:sz w:val="24"/>
          <w:szCs w:val="24"/>
          <w:lang w:eastAsia="fr-FR"/>
        </w:rPr>
        <w:t>es journées de réflexion</w:t>
      </w:r>
      <w:r w:rsidR="00DD586C" w:rsidRPr="004E5563">
        <w:rPr>
          <w:rFonts w:ascii="Times New Roman" w:eastAsia="Times New Roman" w:hAnsi="Times New Roman"/>
          <w:sz w:val="24"/>
          <w:szCs w:val="24"/>
          <w:lang w:eastAsia="fr-FR"/>
        </w:rPr>
        <w:t xml:space="preserve"> des cinquante ans d</w:t>
      </w:r>
      <w:r w:rsidR="00252006">
        <w:rPr>
          <w:rFonts w:ascii="Times New Roman" w:eastAsia="Times New Roman" w:hAnsi="Times New Roman"/>
          <w:sz w:val="24"/>
          <w:szCs w:val="24"/>
          <w:lang w:eastAsia="fr-FR"/>
        </w:rPr>
        <w:t>’</w:t>
      </w:r>
      <w:r w:rsidR="00DD586C" w:rsidRPr="004E5563">
        <w:rPr>
          <w:rFonts w:ascii="Times New Roman" w:eastAsia="Times New Roman" w:hAnsi="Times New Roman"/>
          <w:sz w:val="24"/>
          <w:szCs w:val="24"/>
          <w:lang w:eastAsia="fr-FR"/>
        </w:rPr>
        <w:t>accession à l</w:t>
      </w:r>
      <w:r w:rsidR="00252006">
        <w:rPr>
          <w:rFonts w:ascii="Times New Roman" w:eastAsia="Times New Roman" w:hAnsi="Times New Roman"/>
          <w:sz w:val="24"/>
          <w:szCs w:val="24"/>
          <w:lang w:eastAsia="fr-FR"/>
        </w:rPr>
        <w:t>’</w:t>
      </w:r>
      <w:r w:rsidR="00DD586C" w:rsidRPr="004E5563">
        <w:rPr>
          <w:rFonts w:ascii="Times New Roman" w:eastAsia="Times New Roman" w:hAnsi="Times New Roman"/>
          <w:sz w:val="24"/>
          <w:szCs w:val="24"/>
          <w:lang w:eastAsia="fr-FR"/>
        </w:rPr>
        <w:t>indépendance du Bénin, tenues en 2011</w:t>
      </w:r>
      <w:r w:rsidR="00791182">
        <w:rPr>
          <w:rFonts w:ascii="Times New Roman" w:eastAsia="Times New Roman" w:hAnsi="Times New Roman"/>
          <w:sz w:val="24"/>
          <w:szCs w:val="24"/>
          <w:lang w:eastAsia="fr-FR"/>
        </w:rPr>
        <w:t xml:space="preserve"> et organ</w:t>
      </w:r>
      <w:r w:rsidR="00791182">
        <w:rPr>
          <w:rFonts w:ascii="Times New Roman" w:eastAsia="Times New Roman" w:hAnsi="Times New Roman"/>
          <w:sz w:val="24"/>
          <w:szCs w:val="24"/>
          <w:lang w:eastAsia="fr-FR"/>
        </w:rPr>
        <w:t>i</w:t>
      </w:r>
      <w:r w:rsidR="00791182">
        <w:rPr>
          <w:rFonts w:ascii="Times New Roman" w:eastAsia="Times New Roman" w:hAnsi="Times New Roman"/>
          <w:sz w:val="24"/>
          <w:szCs w:val="24"/>
          <w:lang w:eastAsia="fr-FR"/>
        </w:rPr>
        <w:t>sées par l</w:t>
      </w:r>
      <w:r w:rsidR="00252006">
        <w:rPr>
          <w:rFonts w:ascii="Times New Roman" w:eastAsia="Times New Roman" w:hAnsi="Times New Roman"/>
          <w:sz w:val="24"/>
          <w:szCs w:val="24"/>
          <w:lang w:eastAsia="fr-FR"/>
        </w:rPr>
        <w:t>’</w:t>
      </w:r>
      <w:r w:rsidR="00791182">
        <w:rPr>
          <w:rFonts w:ascii="Times New Roman" w:eastAsia="Times New Roman" w:hAnsi="Times New Roman"/>
          <w:sz w:val="24"/>
          <w:szCs w:val="24"/>
          <w:lang w:eastAsia="fr-FR"/>
        </w:rPr>
        <w:t>Université d</w:t>
      </w:r>
      <w:r w:rsidR="00252006">
        <w:rPr>
          <w:rFonts w:ascii="Times New Roman" w:eastAsia="Times New Roman" w:hAnsi="Times New Roman"/>
          <w:sz w:val="24"/>
          <w:szCs w:val="24"/>
          <w:lang w:eastAsia="fr-FR"/>
        </w:rPr>
        <w:t>’</w:t>
      </w:r>
      <w:r w:rsidR="00791182">
        <w:rPr>
          <w:rFonts w:ascii="Times New Roman" w:eastAsia="Times New Roman" w:hAnsi="Times New Roman"/>
          <w:sz w:val="24"/>
          <w:szCs w:val="24"/>
          <w:lang w:eastAsia="fr-FR"/>
        </w:rPr>
        <w:t xml:space="preserve">Abomey-Calavi </w:t>
      </w:r>
      <w:r w:rsidR="00B63BDC">
        <w:rPr>
          <w:rFonts w:ascii="Times New Roman" w:eastAsia="Times New Roman" w:hAnsi="Times New Roman"/>
          <w:sz w:val="24"/>
          <w:szCs w:val="24"/>
          <w:lang w:eastAsia="fr-FR"/>
        </w:rPr>
        <w:t>restaient in</w:t>
      </w:r>
      <w:r w:rsidR="00DD586C" w:rsidRPr="004E5563">
        <w:rPr>
          <w:rFonts w:ascii="Times New Roman" w:eastAsia="Times New Roman" w:hAnsi="Times New Roman"/>
          <w:sz w:val="24"/>
          <w:szCs w:val="24"/>
          <w:lang w:eastAsia="fr-FR"/>
        </w:rPr>
        <w:t xml:space="preserve">disponibles </w:t>
      </w:r>
      <w:r w:rsidR="000907DE">
        <w:rPr>
          <w:rFonts w:ascii="Times New Roman" w:eastAsia="Times New Roman" w:hAnsi="Times New Roman"/>
          <w:sz w:val="24"/>
          <w:szCs w:val="24"/>
          <w:lang w:eastAsia="fr-FR"/>
        </w:rPr>
        <w:t>jusqu</w:t>
      </w:r>
      <w:r w:rsidR="00252006">
        <w:rPr>
          <w:rFonts w:ascii="Times New Roman" w:eastAsia="Times New Roman" w:hAnsi="Times New Roman"/>
          <w:sz w:val="24"/>
          <w:szCs w:val="24"/>
          <w:lang w:eastAsia="fr-FR"/>
        </w:rPr>
        <w:t>’</w:t>
      </w:r>
      <w:r w:rsidR="000907DE">
        <w:rPr>
          <w:rFonts w:ascii="Times New Roman" w:eastAsia="Times New Roman" w:hAnsi="Times New Roman"/>
          <w:sz w:val="24"/>
          <w:szCs w:val="24"/>
          <w:lang w:eastAsia="fr-FR"/>
        </w:rPr>
        <w:t>à la fin de nos travaux</w:t>
      </w:r>
      <w:r w:rsidR="00DD586C" w:rsidRPr="004E5563">
        <w:rPr>
          <w:rFonts w:ascii="Times New Roman" w:eastAsia="Times New Roman" w:hAnsi="Times New Roman"/>
          <w:sz w:val="24"/>
          <w:szCs w:val="24"/>
          <w:lang w:eastAsia="fr-FR"/>
        </w:rPr>
        <w:t xml:space="preserve">. Outre ce manque de matériels scientifiques clés, subsistent des </w:t>
      </w:r>
      <w:r w:rsidR="00314858" w:rsidRPr="004E5563">
        <w:rPr>
          <w:rFonts w:ascii="Times New Roman" w:eastAsia="Times New Roman" w:hAnsi="Times New Roman"/>
          <w:sz w:val="24"/>
          <w:szCs w:val="24"/>
          <w:lang w:eastAsia="fr-FR"/>
        </w:rPr>
        <w:t>pratiques</w:t>
      </w:r>
      <w:r w:rsidR="00DD586C" w:rsidRPr="004E5563">
        <w:rPr>
          <w:rFonts w:ascii="Times New Roman" w:eastAsia="Times New Roman" w:hAnsi="Times New Roman"/>
          <w:sz w:val="24"/>
          <w:szCs w:val="24"/>
          <w:lang w:eastAsia="fr-FR"/>
        </w:rPr>
        <w:t xml:space="preserve"> qui rel</w:t>
      </w:r>
      <w:r w:rsidRPr="004E5563">
        <w:rPr>
          <w:rFonts w:ascii="Times New Roman" w:eastAsia="Times New Roman" w:hAnsi="Times New Roman"/>
          <w:sz w:val="24"/>
          <w:szCs w:val="24"/>
          <w:lang w:eastAsia="fr-FR"/>
        </w:rPr>
        <w:t>ève</w:t>
      </w:r>
      <w:r w:rsidR="00DD586C" w:rsidRPr="004E5563">
        <w:rPr>
          <w:rFonts w:ascii="Times New Roman" w:eastAsia="Times New Roman" w:hAnsi="Times New Roman"/>
          <w:sz w:val="24"/>
          <w:szCs w:val="24"/>
          <w:lang w:eastAsia="fr-FR"/>
        </w:rPr>
        <w:t>nt</w:t>
      </w:r>
      <w:r w:rsidRPr="004E5563">
        <w:rPr>
          <w:rFonts w:ascii="Times New Roman" w:eastAsia="Times New Roman" w:hAnsi="Times New Roman"/>
          <w:sz w:val="24"/>
          <w:szCs w:val="24"/>
          <w:lang w:eastAsia="fr-FR"/>
        </w:rPr>
        <w:t xml:space="preserve"> des r</w:t>
      </w:r>
      <w:r w:rsidRPr="004E5563">
        <w:rPr>
          <w:rFonts w:ascii="Times New Roman" w:eastAsia="Times New Roman" w:hAnsi="Times New Roman"/>
          <w:sz w:val="24"/>
          <w:szCs w:val="24"/>
          <w:lang w:eastAsia="fr-FR"/>
        </w:rPr>
        <w:t>e</w:t>
      </w:r>
      <w:r w:rsidRPr="004E5563">
        <w:rPr>
          <w:rFonts w:ascii="Times New Roman" w:eastAsia="Times New Roman" w:hAnsi="Times New Roman"/>
          <w:sz w:val="24"/>
          <w:szCs w:val="24"/>
          <w:lang w:eastAsia="fr-FR"/>
        </w:rPr>
        <w:t xml:space="preserve">présentations qui gouvernent </w:t>
      </w:r>
      <w:r w:rsidRPr="00B63BDC">
        <w:rPr>
          <w:rFonts w:ascii="Times New Roman" w:eastAsia="Times New Roman" w:hAnsi="Times New Roman"/>
          <w:sz w:val="24"/>
          <w:szCs w:val="24"/>
          <w:lang w:eastAsia="fr-FR"/>
        </w:rPr>
        <w:t>« </w:t>
      </w:r>
      <w:r w:rsidRPr="005C5DEC">
        <w:rPr>
          <w:rFonts w:ascii="Times New Roman" w:eastAsia="Times New Roman" w:hAnsi="Times New Roman"/>
          <w:sz w:val="24"/>
          <w:szCs w:val="24"/>
          <w:lang w:eastAsia="fr-FR"/>
        </w:rPr>
        <w:t>les comportements des individus et leurs attributions. Ces r</w:t>
      </w:r>
      <w:r w:rsidRPr="005C5DEC">
        <w:rPr>
          <w:rFonts w:ascii="Times New Roman" w:eastAsia="Times New Roman" w:hAnsi="Times New Roman"/>
          <w:sz w:val="24"/>
          <w:szCs w:val="24"/>
          <w:lang w:eastAsia="fr-FR"/>
        </w:rPr>
        <w:t>e</w:t>
      </w:r>
      <w:r w:rsidRPr="005C5DEC">
        <w:rPr>
          <w:rFonts w:ascii="Times New Roman" w:eastAsia="Times New Roman" w:hAnsi="Times New Roman"/>
          <w:sz w:val="24"/>
          <w:szCs w:val="24"/>
          <w:lang w:eastAsia="fr-FR"/>
        </w:rPr>
        <w:t>présentations ne sont pas universelles mais partagées par les membres d</w:t>
      </w:r>
      <w:r w:rsidR="00252006" w:rsidRPr="005C5DEC">
        <w:rPr>
          <w:rFonts w:ascii="Times New Roman" w:eastAsia="Times New Roman" w:hAnsi="Times New Roman"/>
          <w:sz w:val="24"/>
          <w:szCs w:val="24"/>
          <w:lang w:eastAsia="fr-FR"/>
        </w:rPr>
        <w:t>’</w:t>
      </w:r>
      <w:r w:rsidRPr="005C5DEC">
        <w:rPr>
          <w:rFonts w:ascii="Times New Roman" w:eastAsia="Times New Roman" w:hAnsi="Times New Roman"/>
          <w:sz w:val="24"/>
          <w:szCs w:val="24"/>
          <w:lang w:eastAsia="fr-FR"/>
        </w:rPr>
        <w:t>un même groupe s</w:t>
      </w:r>
      <w:r w:rsidRPr="005C5DEC">
        <w:rPr>
          <w:rFonts w:ascii="Times New Roman" w:eastAsia="Times New Roman" w:hAnsi="Times New Roman"/>
          <w:sz w:val="24"/>
          <w:szCs w:val="24"/>
          <w:lang w:eastAsia="fr-FR"/>
        </w:rPr>
        <w:t>o</w:t>
      </w:r>
      <w:r w:rsidRPr="005C5DEC">
        <w:rPr>
          <w:rFonts w:ascii="Times New Roman" w:eastAsia="Times New Roman" w:hAnsi="Times New Roman"/>
          <w:sz w:val="24"/>
          <w:szCs w:val="24"/>
          <w:lang w:eastAsia="fr-FR"/>
        </w:rPr>
        <w:t>cial</w:t>
      </w:r>
      <w:r w:rsidRPr="00B63BDC">
        <w:rPr>
          <w:rFonts w:ascii="Times New Roman" w:eastAsia="Times New Roman" w:hAnsi="Times New Roman"/>
          <w:sz w:val="24"/>
          <w:szCs w:val="24"/>
          <w:lang w:eastAsia="fr-FR"/>
        </w:rPr>
        <w:t> »</w:t>
      </w:r>
      <w:r w:rsidRPr="004E5563">
        <w:rPr>
          <w:rFonts w:ascii="Times New Roman" w:eastAsia="Times New Roman" w:hAnsi="Times New Roman"/>
          <w:sz w:val="24"/>
          <w:szCs w:val="24"/>
          <w:lang w:eastAsia="fr-FR"/>
        </w:rPr>
        <w:t xml:space="preserve"> (Netchine et al., 1996 : 184). En plus de </w:t>
      </w:r>
      <w:r w:rsidR="00B63BDC">
        <w:rPr>
          <w:rFonts w:ascii="Times New Roman" w:eastAsia="Times New Roman" w:hAnsi="Times New Roman"/>
          <w:sz w:val="24"/>
          <w:szCs w:val="24"/>
          <w:lang w:eastAsia="fr-FR"/>
        </w:rPr>
        <w:t>leur</w:t>
      </w:r>
      <w:r w:rsidRPr="004E5563">
        <w:rPr>
          <w:rFonts w:ascii="Times New Roman" w:eastAsia="Times New Roman" w:hAnsi="Times New Roman"/>
          <w:sz w:val="24"/>
          <w:szCs w:val="24"/>
          <w:lang w:eastAsia="fr-FR"/>
        </w:rPr>
        <w:t xml:space="preserve"> caractère de différenciation sociale, </w:t>
      </w:r>
      <w:r w:rsidR="00B63BDC">
        <w:rPr>
          <w:rFonts w:ascii="Times New Roman" w:eastAsia="Times New Roman" w:hAnsi="Times New Roman"/>
          <w:sz w:val="24"/>
          <w:szCs w:val="24"/>
          <w:lang w:eastAsia="fr-FR"/>
        </w:rPr>
        <w:t>ces pratiques induisent</w:t>
      </w:r>
      <w:r w:rsidRPr="004E5563">
        <w:rPr>
          <w:rFonts w:ascii="Times New Roman" w:eastAsia="Times New Roman" w:hAnsi="Times New Roman"/>
          <w:sz w:val="24"/>
          <w:szCs w:val="24"/>
          <w:lang w:eastAsia="fr-FR"/>
        </w:rPr>
        <w:t xml:space="preserve"> une stigmatisation de tout demandeur 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informations. Le cas le plus fra</w:t>
      </w:r>
      <w:r w:rsidRPr="004E5563">
        <w:rPr>
          <w:rFonts w:ascii="Times New Roman" w:eastAsia="Times New Roman" w:hAnsi="Times New Roman"/>
          <w:sz w:val="24"/>
          <w:szCs w:val="24"/>
          <w:lang w:eastAsia="fr-FR"/>
        </w:rPr>
        <w:t>p</w:t>
      </w:r>
      <w:r w:rsidRPr="004E5563">
        <w:rPr>
          <w:rFonts w:ascii="Times New Roman" w:eastAsia="Times New Roman" w:hAnsi="Times New Roman"/>
          <w:sz w:val="24"/>
          <w:szCs w:val="24"/>
          <w:lang w:eastAsia="fr-FR"/>
        </w:rPr>
        <w:t>pant est celui de l</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Office du Baccalauréat où, pendant une année, nous avions adressé pl</w:t>
      </w:r>
      <w:r w:rsidRPr="004E5563">
        <w:rPr>
          <w:rFonts w:ascii="Times New Roman" w:eastAsia="Times New Roman" w:hAnsi="Times New Roman"/>
          <w:sz w:val="24"/>
          <w:szCs w:val="24"/>
          <w:lang w:eastAsia="fr-FR"/>
        </w:rPr>
        <w:t>u</w:t>
      </w:r>
      <w:r w:rsidRPr="004E5563">
        <w:rPr>
          <w:rFonts w:ascii="Times New Roman" w:eastAsia="Times New Roman" w:hAnsi="Times New Roman"/>
          <w:sz w:val="24"/>
          <w:szCs w:val="24"/>
          <w:lang w:eastAsia="fr-FR"/>
        </w:rPr>
        <w:t xml:space="preserve">sieurs courriers sans suite. Nous nous rendions </w:t>
      </w:r>
      <w:r w:rsidR="000907DE">
        <w:rPr>
          <w:rFonts w:ascii="Times New Roman" w:eastAsia="Times New Roman" w:hAnsi="Times New Roman"/>
          <w:sz w:val="24"/>
          <w:szCs w:val="24"/>
          <w:lang w:eastAsia="fr-FR"/>
        </w:rPr>
        <w:t>s</w:t>
      </w:r>
      <w:r w:rsidRPr="004E5563">
        <w:rPr>
          <w:rFonts w:ascii="Times New Roman" w:eastAsia="Times New Roman" w:hAnsi="Times New Roman"/>
          <w:sz w:val="24"/>
          <w:szCs w:val="24"/>
          <w:lang w:eastAsia="fr-FR"/>
        </w:rPr>
        <w:t>ur le site avec le désir de « fouiller » nous-même les montagnes de copies, mais ce n</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était pas possible. C</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est une maison sensible, fo</w:t>
      </w:r>
      <w:r w:rsidRPr="004E5563">
        <w:rPr>
          <w:rFonts w:ascii="Times New Roman" w:eastAsia="Times New Roman" w:hAnsi="Times New Roman"/>
          <w:sz w:val="24"/>
          <w:szCs w:val="24"/>
          <w:lang w:eastAsia="fr-FR"/>
        </w:rPr>
        <w:t>r</w:t>
      </w:r>
      <w:r w:rsidRPr="004E5563">
        <w:rPr>
          <w:rFonts w:ascii="Times New Roman" w:eastAsia="Times New Roman" w:hAnsi="Times New Roman"/>
          <w:sz w:val="24"/>
          <w:szCs w:val="24"/>
          <w:lang w:eastAsia="fr-FR"/>
        </w:rPr>
        <w:t xml:space="preserve">tement inclinée à la suspicion. Ceci nous a retardée, au point où nous avions contourné cette difficulté en nous rendant sur </w:t>
      </w:r>
      <w:r w:rsidR="00314858" w:rsidRPr="004E5563">
        <w:rPr>
          <w:rFonts w:ascii="Times New Roman" w:eastAsia="Times New Roman" w:hAnsi="Times New Roman"/>
          <w:sz w:val="24"/>
          <w:szCs w:val="24"/>
          <w:lang w:eastAsia="fr-FR"/>
        </w:rPr>
        <w:t>des</w:t>
      </w:r>
      <w:r w:rsidRPr="004E5563">
        <w:rPr>
          <w:rFonts w:ascii="Times New Roman" w:eastAsia="Times New Roman" w:hAnsi="Times New Roman"/>
          <w:sz w:val="24"/>
          <w:szCs w:val="24"/>
          <w:lang w:eastAsia="fr-FR"/>
        </w:rPr>
        <w:t xml:space="preserve"> site</w:t>
      </w:r>
      <w:r w:rsidR="00314858" w:rsidRPr="004E5563">
        <w:rPr>
          <w:rFonts w:ascii="Times New Roman" w:eastAsia="Times New Roman" w:hAnsi="Times New Roman"/>
          <w:sz w:val="24"/>
          <w:szCs w:val="24"/>
          <w:lang w:eastAsia="fr-FR"/>
        </w:rPr>
        <w:t>s</w:t>
      </w:r>
      <w:r w:rsidRPr="004E5563">
        <w:rPr>
          <w:rFonts w:ascii="Times New Roman" w:eastAsia="Times New Roman" w:hAnsi="Times New Roman"/>
          <w:sz w:val="24"/>
          <w:szCs w:val="24"/>
          <w:lang w:eastAsia="fr-FR"/>
        </w:rPr>
        <w:t xml:space="preserve"> de correction. Or, il y a plusieurs </w:t>
      </w:r>
      <w:r w:rsidR="00314858" w:rsidRPr="004E5563">
        <w:rPr>
          <w:rFonts w:ascii="Times New Roman" w:eastAsia="Times New Roman" w:hAnsi="Times New Roman"/>
          <w:sz w:val="24"/>
          <w:szCs w:val="24"/>
          <w:lang w:eastAsia="fr-FR"/>
        </w:rPr>
        <w:t>centres de correction des évaluations externes réparties dans plusieurs localités du Nord au Sud, de l</w:t>
      </w:r>
      <w:r w:rsidR="00252006">
        <w:rPr>
          <w:rFonts w:ascii="Times New Roman" w:eastAsia="Times New Roman" w:hAnsi="Times New Roman"/>
          <w:sz w:val="24"/>
          <w:szCs w:val="24"/>
          <w:lang w:eastAsia="fr-FR"/>
        </w:rPr>
        <w:t>’</w:t>
      </w:r>
      <w:r w:rsidR="00314858" w:rsidRPr="004E5563">
        <w:rPr>
          <w:rFonts w:ascii="Times New Roman" w:eastAsia="Times New Roman" w:hAnsi="Times New Roman"/>
          <w:sz w:val="24"/>
          <w:szCs w:val="24"/>
          <w:lang w:eastAsia="fr-FR"/>
        </w:rPr>
        <w:t>Est à l</w:t>
      </w:r>
      <w:r w:rsidR="00252006">
        <w:rPr>
          <w:rFonts w:ascii="Times New Roman" w:eastAsia="Times New Roman" w:hAnsi="Times New Roman"/>
          <w:sz w:val="24"/>
          <w:szCs w:val="24"/>
          <w:lang w:eastAsia="fr-FR"/>
        </w:rPr>
        <w:t>’</w:t>
      </w:r>
      <w:r w:rsidR="00314858" w:rsidRPr="004E5563">
        <w:rPr>
          <w:rFonts w:ascii="Times New Roman" w:eastAsia="Times New Roman" w:hAnsi="Times New Roman"/>
          <w:sz w:val="24"/>
          <w:szCs w:val="24"/>
          <w:lang w:eastAsia="fr-FR"/>
        </w:rPr>
        <w:t>Ouest et au Centre. Du coup,</w:t>
      </w:r>
      <w:r w:rsidRPr="004E5563">
        <w:rPr>
          <w:rFonts w:ascii="Times New Roman" w:eastAsia="Times New Roman" w:hAnsi="Times New Roman"/>
          <w:sz w:val="24"/>
          <w:szCs w:val="24"/>
          <w:lang w:eastAsia="fr-FR"/>
        </w:rPr>
        <w:t xml:space="preserve"> </w:t>
      </w:r>
      <w:r w:rsidR="000907DE">
        <w:rPr>
          <w:rFonts w:ascii="Times New Roman" w:eastAsia="Times New Roman" w:hAnsi="Times New Roman"/>
          <w:sz w:val="24"/>
          <w:szCs w:val="24"/>
          <w:lang w:eastAsia="fr-FR"/>
        </w:rPr>
        <w:t xml:space="preserve"> nous </w:t>
      </w:r>
      <w:r w:rsidRPr="004E5563">
        <w:rPr>
          <w:rFonts w:ascii="Times New Roman" w:eastAsia="Times New Roman" w:hAnsi="Times New Roman"/>
          <w:sz w:val="24"/>
          <w:szCs w:val="24"/>
          <w:lang w:eastAsia="fr-FR"/>
        </w:rPr>
        <w:t xml:space="preserve">ne pouvions être </w:t>
      </w:r>
      <w:r w:rsidR="00314858" w:rsidRPr="004E5563">
        <w:rPr>
          <w:rFonts w:ascii="Times New Roman" w:eastAsia="Times New Roman" w:hAnsi="Times New Roman"/>
          <w:sz w:val="24"/>
          <w:szCs w:val="24"/>
          <w:lang w:eastAsia="fr-FR"/>
        </w:rPr>
        <w:t>partout</w:t>
      </w:r>
      <w:r w:rsidRPr="004E5563">
        <w:rPr>
          <w:rFonts w:ascii="Times New Roman" w:eastAsia="Times New Roman" w:hAnsi="Times New Roman"/>
          <w:sz w:val="24"/>
          <w:szCs w:val="24"/>
          <w:lang w:eastAsia="fr-FR"/>
        </w:rPr>
        <w:t xml:space="preserve"> à la fois. </w:t>
      </w:r>
    </w:p>
    <w:p w:rsidR="00686AFC" w:rsidRPr="004E5563" w:rsidRDefault="00AF17B3" w:rsidP="00381048">
      <w:pPr>
        <w:spacing w:before="120" w:after="0"/>
        <w:jc w:val="both"/>
        <w:rPr>
          <w:rFonts w:ascii="Times New Roman" w:eastAsia="Times New Roman" w:hAnsi="Times New Roman"/>
          <w:sz w:val="24"/>
          <w:szCs w:val="24"/>
          <w:lang w:eastAsia="fr-FR"/>
        </w:rPr>
      </w:pPr>
      <w:r w:rsidRPr="004E5563">
        <w:rPr>
          <w:rFonts w:ascii="Times New Roman" w:eastAsia="Times New Roman" w:hAnsi="Times New Roman"/>
          <w:sz w:val="24"/>
          <w:szCs w:val="24"/>
          <w:lang w:eastAsia="fr-FR"/>
        </w:rPr>
        <w:t>D</w:t>
      </w:r>
      <w:r w:rsidR="00252006">
        <w:rPr>
          <w:rFonts w:ascii="Times New Roman" w:eastAsia="Times New Roman" w:hAnsi="Times New Roman"/>
          <w:sz w:val="24"/>
          <w:szCs w:val="24"/>
          <w:lang w:eastAsia="fr-FR"/>
        </w:rPr>
        <w:t>’</w:t>
      </w:r>
      <w:r w:rsidRPr="004E5563">
        <w:rPr>
          <w:rFonts w:ascii="Times New Roman" w:eastAsia="Times New Roman" w:hAnsi="Times New Roman"/>
          <w:sz w:val="24"/>
          <w:szCs w:val="24"/>
          <w:lang w:eastAsia="fr-FR"/>
        </w:rPr>
        <w:t>autres</w:t>
      </w:r>
      <w:r w:rsidR="00686AFC" w:rsidRPr="004E5563">
        <w:rPr>
          <w:rFonts w:ascii="Times New Roman" w:eastAsia="Times New Roman" w:hAnsi="Times New Roman"/>
          <w:sz w:val="24"/>
          <w:szCs w:val="24"/>
          <w:lang w:eastAsia="fr-FR"/>
        </w:rPr>
        <w:t xml:space="preserve"> difficultés sont relatives à l</w:t>
      </w:r>
      <w:r w:rsidR="00252006">
        <w:rPr>
          <w:rFonts w:ascii="Times New Roman" w:eastAsia="Times New Roman" w:hAnsi="Times New Roman"/>
          <w:sz w:val="24"/>
          <w:szCs w:val="24"/>
          <w:lang w:eastAsia="fr-FR"/>
        </w:rPr>
        <w:t>’</w:t>
      </w:r>
      <w:r w:rsidR="00686AFC" w:rsidRPr="004E5563">
        <w:rPr>
          <w:rFonts w:ascii="Times New Roman" w:eastAsia="Times New Roman" w:hAnsi="Times New Roman"/>
          <w:sz w:val="24"/>
          <w:szCs w:val="24"/>
          <w:lang w:eastAsia="fr-FR"/>
        </w:rPr>
        <w:t>inexistence de données statistiques sur les examens n</w:t>
      </w:r>
      <w:r w:rsidR="00686AFC" w:rsidRPr="004E5563">
        <w:rPr>
          <w:rFonts w:ascii="Times New Roman" w:eastAsia="Times New Roman" w:hAnsi="Times New Roman"/>
          <w:sz w:val="24"/>
          <w:szCs w:val="24"/>
          <w:lang w:eastAsia="fr-FR"/>
        </w:rPr>
        <w:t>a</w:t>
      </w:r>
      <w:r w:rsidR="00686AFC" w:rsidRPr="004E5563">
        <w:rPr>
          <w:rFonts w:ascii="Times New Roman" w:eastAsia="Times New Roman" w:hAnsi="Times New Roman"/>
          <w:sz w:val="24"/>
          <w:szCs w:val="24"/>
          <w:lang w:eastAsia="fr-FR"/>
        </w:rPr>
        <w:t xml:space="preserve">tionaux (BEPC et </w:t>
      </w:r>
      <w:r w:rsidRPr="004E5563">
        <w:rPr>
          <w:rFonts w:ascii="Times New Roman" w:hAnsi="Times New Roman"/>
          <w:sz w:val="24"/>
          <w:szCs w:val="24"/>
        </w:rPr>
        <w:t>Baccalauréat</w:t>
      </w:r>
      <w:r w:rsidR="00686AFC" w:rsidRPr="004E5563">
        <w:rPr>
          <w:rFonts w:ascii="Times New Roman" w:eastAsia="Times New Roman" w:hAnsi="Times New Roman"/>
          <w:sz w:val="24"/>
          <w:szCs w:val="24"/>
          <w:lang w:eastAsia="fr-FR"/>
        </w:rPr>
        <w:t>) dans les Municipalités. Chaque Mairie devrait être pourvue d</w:t>
      </w:r>
      <w:r w:rsidR="00252006">
        <w:rPr>
          <w:rFonts w:ascii="Times New Roman" w:eastAsia="Times New Roman" w:hAnsi="Times New Roman"/>
          <w:sz w:val="24"/>
          <w:szCs w:val="24"/>
          <w:lang w:eastAsia="fr-FR"/>
        </w:rPr>
        <w:t>’</w:t>
      </w:r>
      <w:r w:rsidR="00686AFC" w:rsidRPr="004E5563">
        <w:rPr>
          <w:rFonts w:ascii="Times New Roman" w:eastAsia="Times New Roman" w:hAnsi="Times New Roman"/>
          <w:sz w:val="24"/>
          <w:szCs w:val="24"/>
          <w:lang w:eastAsia="fr-FR"/>
        </w:rPr>
        <w:t>un service chargé des questions d</w:t>
      </w:r>
      <w:r w:rsidR="00252006">
        <w:rPr>
          <w:rFonts w:ascii="Times New Roman" w:eastAsia="Times New Roman" w:hAnsi="Times New Roman"/>
          <w:sz w:val="24"/>
          <w:szCs w:val="24"/>
          <w:lang w:eastAsia="fr-FR"/>
        </w:rPr>
        <w:t>’</w:t>
      </w:r>
      <w:r w:rsidR="00686AFC" w:rsidRPr="004E5563">
        <w:rPr>
          <w:rFonts w:ascii="Times New Roman" w:eastAsia="Times New Roman" w:hAnsi="Times New Roman"/>
          <w:sz w:val="24"/>
          <w:szCs w:val="24"/>
          <w:lang w:eastAsia="fr-FR"/>
        </w:rPr>
        <w:t xml:space="preserve">éducation et avoir une base de données consultable par les usagers, surtout en matière de résultats scolaires. </w:t>
      </w:r>
      <w:r w:rsidRPr="004E5563">
        <w:rPr>
          <w:rFonts w:ascii="Times New Roman" w:eastAsia="Times New Roman" w:hAnsi="Times New Roman"/>
          <w:sz w:val="24"/>
          <w:szCs w:val="24"/>
          <w:lang w:eastAsia="fr-FR"/>
        </w:rPr>
        <w:t>C</w:t>
      </w:r>
      <w:r w:rsidR="00686AFC" w:rsidRPr="004E5563">
        <w:rPr>
          <w:rFonts w:ascii="Times New Roman" w:eastAsia="Times New Roman" w:hAnsi="Times New Roman"/>
          <w:sz w:val="24"/>
          <w:szCs w:val="24"/>
          <w:lang w:eastAsia="fr-FR"/>
        </w:rPr>
        <w:t>e n</w:t>
      </w:r>
      <w:r w:rsidR="00252006">
        <w:rPr>
          <w:rFonts w:ascii="Times New Roman" w:eastAsia="Times New Roman" w:hAnsi="Times New Roman"/>
          <w:sz w:val="24"/>
          <w:szCs w:val="24"/>
          <w:lang w:eastAsia="fr-FR"/>
        </w:rPr>
        <w:t>’</w:t>
      </w:r>
      <w:r w:rsidR="00686AFC" w:rsidRPr="004E5563">
        <w:rPr>
          <w:rFonts w:ascii="Times New Roman" w:eastAsia="Times New Roman" w:hAnsi="Times New Roman"/>
          <w:sz w:val="24"/>
          <w:szCs w:val="24"/>
          <w:lang w:eastAsia="fr-FR"/>
        </w:rPr>
        <w:t>est pas le cas au Bénin. Les do</w:t>
      </w:r>
      <w:r w:rsidR="00686AFC" w:rsidRPr="004E5563">
        <w:rPr>
          <w:rFonts w:ascii="Times New Roman" w:eastAsia="Times New Roman" w:hAnsi="Times New Roman"/>
          <w:sz w:val="24"/>
          <w:szCs w:val="24"/>
          <w:lang w:eastAsia="fr-FR"/>
        </w:rPr>
        <w:t>n</w:t>
      </w:r>
      <w:r w:rsidR="00686AFC" w:rsidRPr="004E5563">
        <w:rPr>
          <w:rFonts w:ascii="Times New Roman" w:eastAsia="Times New Roman" w:hAnsi="Times New Roman"/>
          <w:sz w:val="24"/>
          <w:szCs w:val="24"/>
          <w:lang w:eastAsia="fr-FR"/>
        </w:rPr>
        <w:t>nées restent centralisées et très difficiles d</w:t>
      </w:r>
      <w:r w:rsidR="00252006">
        <w:rPr>
          <w:rFonts w:ascii="Times New Roman" w:eastAsia="Times New Roman" w:hAnsi="Times New Roman"/>
          <w:sz w:val="24"/>
          <w:szCs w:val="24"/>
          <w:lang w:eastAsia="fr-FR"/>
        </w:rPr>
        <w:t>’</w:t>
      </w:r>
      <w:r w:rsidR="00686AFC" w:rsidRPr="004E5563">
        <w:rPr>
          <w:rFonts w:ascii="Times New Roman" w:eastAsia="Times New Roman" w:hAnsi="Times New Roman"/>
          <w:sz w:val="24"/>
          <w:szCs w:val="24"/>
          <w:lang w:eastAsia="fr-FR"/>
        </w:rPr>
        <w:t>accès, surtout lorsqu</w:t>
      </w:r>
      <w:r w:rsidRPr="004E5563">
        <w:rPr>
          <w:rFonts w:ascii="Times New Roman" w:eastAsia="Times New Roman" w:hAnsi="Times New Roman"/>
          <w:sz w:val="24"/>
          <w:szCs w:val="24"/>
          <w:lang w:eastAsia="fr-FR"/>
        </w:rPr>
        <w:t>e le chercheur</w:t>
      </w:r>
      <w:r w:rsidR="00686AFC" w:rsidRPr="004E5563">
        <w:rPr>
          <w:rFonts w:ascii="Times New Roman" w:eastAsia="Times New Roman" w:hAnsi="Times New Roman"/>
          <w:sz w:val="24"/>
          <w:szCs w:val="24"/>
          <w:lang w:eastAsia="fr-FR"/>
        </w:rPr>
        <w:t xml:space="preserve"> </w:t>
      </w:r>
      <w:r w:rsidR="00FE485E">
        <w:rPr>
          <w:rFonts w:ascii="Times New Roman" w:eastAsia="Times New Roman" w:hAnsi="Times New Roman"/>
          <w:sz w:val="24"/>
          <w:szCs w:val="24"/>
          <w:lang w:eastAsia="fr-FR"/>
        </w:rPr>
        <w:t>a des exigences plus spécifiques</w:t>
      </w:r>
      <w:r w:rsidR="00686AFC" w:rsidRPr="004E5563">
        <w:rPr>
          <w:rFonts w:ascii="Times New Roman" w:eastAsia="Times New Roman" w:hAnsi="Times New Roman"/>
          <w:sz w:val="24"/>
          <w:szCs w:val="24"/>
          <w:lang w:eastAsia="fr-FR"/>
        </w:rPr>
        <w:t xml:space="preserve">. Pour ce qui nous concerne, nous avons travaillé sur le français. Or, trouver des </w:t>
      </w:r>
      <w:r w:rsidR="00FE485E">
        <w:rPr>
          <w:rFonts w:ascii="Times New Roman" w:eastAsia="Times New Roman" w:hAnsi="Times New Roman"/>
          <w:sz w:val="24"/>
          <w:szCs w:val="24"/>
          <w:lang w:eastAsia="fr-FR"/>
        </w:rPr>
        <w:t>notes de candidats en français</w:t>
      </w:r>
      <w:r w:rsidR="00686AFC" w:rsidRPr="004E5563">
        <w:rPr>
          <w:rFonts w:ascii="Times New Roman" w:eastAsia="Times New Roman" w:hAnsi="Times New Roman"/>
          <w:sz w:val="24"/>
          <w:szCs w:val="24"/>
          <w:lang w:eastAsia="fr-FR"/>
        </w:rPr>
        <w:t>, avec exigence de séparer les résult</w:t>
      </w:r>
      <w:r w:rsidRPr="004E5563">
        <w:rPr>
          <w:rFonts w:ascii="Times New Roman" w:eastAsia="Times New Roman" w:hAnsi="Times New Roman"/>
          <w:sz w:val="24"/>
          <w:szCs w:val="24"/>
          <w:lang w:eastAsia="fr-FR"/>
        </w:rPr>
        <w:t xml:space="preserve">ats français APC </w:t>
      </w:r>
      <w:r w:rsidR="00FE485E">
        <w:rPr>
          <w:rFonts w:ascii="Times New Roman" w:eastAsia="Times New Roman" w:hAnsi="Times New Roman"/>
          <w:sz w:val="24"/>
          <w:szCs w:val="24"/>
          <w:lang w:eastAsia="fr-FR"/>
        </w:rPr>
        <w:t>et</w:t>
      </w:r>
      <w:r w:rsidRPr="004E5563">
        <w:rPr>
          <w:rFonts w:ascii="Times New Roman" w:eastAsia="Times New Roman" w:hAnsi="Times New Roman"/>
          <w:sz w:val="24"/>
          <w:szCs w:val="24"/>
          <w:lang w:eastAsia="fr-FR"/>
        </w:rPr>
        <w:t xml:space="preserve"> PI, </w:t>
      </w:r>
      <w:r w:rsidRPr="004E5563">
        <w:rPr>
          <w:rFonts w:ascii="Times New Roman" w:eastAsia="Times New Roman" w:hAnsi="Times New Roman"/>
          <w:sz w:val="24"/>
          <w:szCs w:val="24"/>
          <w:lang w:eastAsia="fr-FR"/>
        </w:rPr>
        <w:lastRenderedPageBreak/>
        <w:t>ou bien exiger des notes de mêmes candidats en communication écrite et en lecture au BEPC</w:t>
      </w:r>
      <w:r w:rsidR="00FE485E">
        <w:rPr>
          <w:rFonts w:ascii="Times New Roman" w:eastAsia="Times New Roman" w:hAnsi="Times New Roman"/>
          <w:sz w:val="24"/>
          <w:szCs w:val="24"/>
          <w:lang w:eastAsia="fr-FR"/>
        </w:rPr>
        <w:t xml:space="preserve"> est quasi impossible.</w:t>
      </w:r>
      <w:r w:rsidR="00686AFC" w:rsidRPr="004E5563">
        <w:rPr>
          <w:rFonts w:ascii="Times New Roman" w:eastAsia="Times New Roman" w:hAnsi="Times New Roman"/>
          <w:sz w:val="24"/>
          <w:szCs w:val="24"/>
          <w:lang w:eastAsia="fr-FR"/>
        </w:rPr>
        <w:t xml:space="preserve"> </w:t>
      </w:r>
      <w:r w:rsidR="00FF124B" w:rsidRPr="004E5563">
        <w:rPr>
          <w:rFonts w:ascii="Times New Roman" w:eastAsia="Times New Roman" w:hAnsi="Times New Roman"/>
          <w:sz w:val="24"/>
          <w:szCs w:val="24"/>
          <w:lang w:eastAsia="fr-FR"/>
        </w:rPr>
        <w:t>C</w:t>
      </w:r>
      <w:r w:rsidR="00252006">
        <w:rPr>
          <w:rFonts w:ascii="Times New Roman" w:eastAsia="Times New Roman" w:hAnsi="Times New Roman"/>
          <w:sz w:val="24"/>
          <w:szCs w:val="24"/>
          <w:lang w:eastAsia="fr-FR"/>
        </w:rPr>
        <w:t>’</w:t>
      </w:r>
      <w:r w:rsidR="00FF124B" w:rsidRPr="004E5563">
        <w:rPr>
          <w:rFonts w:ascii="Times New Roman" w:eastAsia="Times New Roman" w:hAnsi="Times New Roman"/>
          <w:sz w:val="24"/>
          <w:szCs w:val="24"/>
          <w:lang w:eastAsia="fr-FR"/>
        </w:rPr>
        <w:t>est</w:t>
      </w:r>
      <w:r w:rsidR="00686AFC" w:rsidRPr="004E5563">
        <w:rPr>
          <w:rFonts w:ascii="Times New Roman" w:eastAsia="Times New Roman" w:hAnsi="Times New Roman"/>
          <w:sz w:val="24"/>
          <w:szCs w:val="24"/>
          <w:lang w:eastAsia="fr-FR"/>
        </w:rPr>
        <w:t xml:space="preserve"> un peu comme chercher une a</w:t>
      </w:r>
      <w:r w:rsidR="00FF124B">
        <w:rPr>
          <w:rFonts w:ascii="Times New Roman" w:eastAsia="Times New Roman" w:hAnsi="Times New Roman"/>
          <w:sz w:val="24"/>
          <w:szCs w:val="24"/>
          <w:lang w:eastAsia="fr-FR"/>
        </w:rPr>
        <w:t>iguille dans une botte de foin.</w:t>
      </w:r>
    </w:p>
    <w:p w:rsidR="00686AFC" w:rsidRPr="004E5563" w:rsidRDefault="00686AFC" w:rsidP="00381048">
      <w:pPr>
        <w:spacing w:before="120" w:after="0"/>
        <w:jc w:val="both"/>
        <w:rPr>
          <w:rFonts w:ascii="Times New Roman" w:hAnsi="Times New Roman"/>
          <w:sz w:val="24"/>
          <w:szCs w:val="24"/>
        </w:rPr>
      </w:pPr>
    </w:p>
    <w:p w:rsidR="00AF17B3" w:rsidRPr="004E5563" w:rsidRDefault="00AF17B3" w:rsidP="00381048">
      <w:pPr>
        <w:spacing w:before="120" w:after="0"/>
        <w:jc w:val="both"/>
        <w:rPr>
          <w:rFonts w:ascii="Times New Roman" w:hAnsi="Times New Roman"/>
          <w:b/>
          <w:sz w:val="24"/>
          <w:szCs w:val="24"/>
        </w:rPr>
      </w:pPr>
      <w:r w:rsidRPr="004E5563">
        <w:rPr>
          <w:rFonts w:ascii="Times New Roman" w:hAnsi="Times New Roman"/>
          <w:b/>
          <w:sz w:val="24"/>
          <w:szCs w:val="24"/>
        </w:rPr>
        <w:br w:type="page"/>
      </w:r>
    </w:p>
    <w:p w:rsidR="00151195" w:rsidRDefault="00151195">
      <w:pPr>
        <w:rPr>
          <w:rFonts w:ascii="Times New Roman" w:hAnsi="Times New Roman"/>
          <w:b/>
          <w:sz w:val="32"/>
          <w:szCs w:val="32"/>
        </w:rPr>
      </w:pPr>
      <w:r>
        <w:rPr>
          <w:rFonts w:ascii="Times New Roman" w:hAnsi="Times New Roman"/>
          <w:b/>
          <w:sz w:val="32"/>
          <w:szCs w:val="32"/>
        </w:rPr>
        <w:lastRenderedPageBreak/>
        <w:br w:type="page"/>
      </w:r>
    </w:p>
    <w:p w:rsidR="00B63BDC" w:rsidRPr="005C5DEC" w:rsidRDefault="004B2406" w:rsidP="00381048">
      <w:pPr>
        <w:spacing w:before="120" w:after="0"/>
        <w:rPr>
          <w:rFonts w:ascii="Times New Roman" w:hAnsi="Times New Roman"/>
          <w:b/>
          <w:sz w:val="32"/>
          <w:szCs w:val="32"/>
        </w:rPr>
      </w:pPr>
      <w:r w:rsidRPr="005C5DEC">
        <w:rPr>
          <w:rFonts w:ascii="Times New Roman" w:hAnsi="Times New Roman"/>
          <w:b/>
          <w:sz w:val="32"/>
          <w:szCs w:val="32"/>
        </w:rPr>
        <w:lastRenderedPageBreak/>
        <w:t xml:space="preserve">Chapitre </w:t>
      </w:r>
      <w:r w:rsidR="00B63BDC" w:rsidRPr="005C5DEC">
        <w:rPr>
          <w:rFonts w:ascii="Times New Roman" w:hAnsi="Times New Roman"/>
          <w:b/>
          <w:sz w:val="32"/>
          <w:szCs w:val="32"/>
        </w:rPr>
        <w:t>7</w:t>
      </w:r>
    </w:p>
    <w:p w:rsidR="00BF2383" w:rsidRPr="005C5DEC" w:rsidRDefault="004E6CC9" w:rsidP="00381048">
      <w:pPr>
        <w:spacing w:before="120" w:after="0"/>
        <w:rPr>
          <w:rFonts w:ascii="Times New Roman" w:hAnsi="Times New Roman"/>
          <w:sz w:val="48"/>
          <w:szCs w:val="48"/>
        </w:rPr>
      </w:pPr>
      <w:r w:rsidRPr="005C5DEC">
        <w:rPr>
          <w:rFonts w:ascii="Times New Roman" w:hAnsi="Times New Roman"/>
          <w:b/>
          <w:sz w:val="48"/>
          <w:szCs w:val="48"/>
        </w:rPr>
        <w:t xml:space="preserve">Analyse des </w:t>
      </w:r>
      <w:r w:rsidR="003B0656" w:rsidRPr="005C5DEC">
        <w:rPr>
          <w:rFonts w:ascii="Times New Roman" w:hAnsi="Times New Roman"/>
          <w:b/>
          <w:sz w:val="48"/>
          <w:szCs w:val="48"/>
        </w:rPr>
        <w:t>données</w:t>
      </w:r>
    </w:p>
    <w:p w:rsidR="004E6CC9" w:rsidRPr="004E5563" w:rsidRDefault="004E6CC9" w:rsidP="00381048">
      <w:pPr>
        <w:spacing w:before="120" w:after="0"/>
        <w:rPr>
          <w:rFonts w:ascii="Times New Roman" w:hAnsi="Times New Roman"/>
          <w:sz w:val="24"/>
          <w:szCs w:val="24"/>
        </w:rPr>
      </w:pPr>
    </w:p>
    <w:p w:rsidR="00E93470" w:rsidRDefault="00B63BDC" w:rsidP="00381048">
      <w:pPr>
        <w:spacing w:before="120" w:after="0"/>
        <w:rPr>
          <w:rFonts w:ascii="Times New Roman" w:hAnsi="Times New Roman"/>
          <w:sz w:val="24"/>
          <w:szCs w:val="24"/>
        </w:rPr>
      </w:pPr>
      <w:r>
        <w:rPr>
          <w:rFonts w:ascii="Times New Roman" w:hAnsi="Times New Roman"/>
          <w:sz w:val="24"/>
          <w:szCs w:val="24"/>
        </w:rPr>
        <w:t>Rappelons brièvement nos hypothèses.</w:t>
      </w:r>
    </w:p>
    <w:p w:rsidR="0068087B" w:rsidRPr="004E5563" w:rsidRDefault="0068087B" w:rsidP="00381048">
      <w:pPr>
        <w:spacing w:before="120" w:after="0"/>
        <w:rPr>
          <w:rFonts w:ascii="Times New Roman" w:hAnsi="Times New Roman"/>
          <w:sz w:val="24"/>
          <w:szCs w:val="24"/>
        </w:rPr>
      </w:pPr>
    </w:p>
    <w:p w:rsidR="00E93470" w:rsidRPr="00B63BDC" w:rsidRDefault="00E93470" w:rsidP="00381048">
      <w:pPr>
        <w:pStyle w:val="Titre3"/>
        <w:spacing w:before="120"/>
        <w:rPr>
          <w:rFonts w:ascii="Times New Roman" w:hAnsi="Times New Roman" w:cs="Times New Roman"/>
          <w:b w:val="0"/>
          <w:color w:val="auto"/>
          <w:sz w:val="24"/>
          <w:szCs w:val="24"/>
        </w:rPr>
      </w:pPr>
      <w:r w:rsidRPr="00B63BDC">
        <w:rPr>
          <w:rFonts w:ascii="Times New Roman" w:hAnsi="Times New Roman" w:cs="Times New Roman"/>
          <w:color w:val="auto"/>
          <w:sz w:val="24"/>
          <w:szCs w:val="24"/>
        </w:rPr>
        <w:t>Hypothèse fondamentale </w:t>
      </w:r>
    </w:p>
    <w:p w:rsidR="00E93470" w:rsidRDefault="00E93470" w:rsidP="0068087B">
      <w:pPr>
        <w:spacing w:before="120" w:after="0"/>
        <w:jc w:val="both"/>
        <w:rPr>
          <w:rFonts w:ascii="Times New Roman" w:hAnsi="Times New Roman"/>
          <w:sz w:val="24"/>
          <w:szCs w:val="24"/>
        </w:rPr>
      </w:pPr>
      <w:r w:rsidRPr="00B63BDC">
        <w:rPr>
          <w:rFonts w:ascii="Times New Roman" w:hAnsi="Times New Roman"/>
          <w:sz w:val="24"/>
          <w:szCs w:val="24"/>
        </w:rPr>
        <w:t>L</w:t>
      </w:r>
      <w:r w:rsidR="00252006" w:rsidRPr="00B63BDC">
        <w:rPr>
          <w:rFonts w:ascii="Times New Roman" w:hAnsi="Times New Roman"/>
          <w:sz w:val="24"/>
          <w:szCs w:val="24"/>
        </w:rPr>
        <w:t>’</w:t>
      </w:r>
      <w:r w:rsidRPr="00B63BDC">
        <w:rPr>
          <w:rFonts w:ascii="Times New Roman" w:hAnsi="Times New Roman"/>
          <w:sz w:val="24"/>
          <w:szCs w:val="24"/>
        </w:rPr>
        <w:t>enseignement/apprentissage/évaluation du français tel qu</w:t>
      </w:r>
      <w:r w:rsidR="00252006" w:rsidRPr="00B63BDC">
        <w:rPr>
          <w:rFonts w:ascii="Times New Roman" w:hAnsi="Times New Roman"/>
          <w:sz w:val="24"/>
          <w:szCs w:val="24"/>
        </w:rPr>
        <w:t>’</w:t>
      </w:r>
      <w:r w:rsidRPr="00B63BDC">
        <w:rPr>
          <w:rFonts w:ascii="Times New Roman" w:hAnsi="Times New Roman"/>
          <w:sz w:val="24"/>
          <w:szCs w:val="24"/>
        </w:rPr>
        <w:t>observé, ne permet pas aux a</w:t>
      </w:r>
      <w:r w:rsidRPr="00B63BDC">
        <w:rPr>
          <w:rFonts w:ascii="Times New Roman" w:hAnsi="Times New Roman"/>
          <w:sz w:val="24"/>
          <w:szCs w:val="24"/>
        </w:rPr>
        <w:t>p</w:t>
      </w:r>
      <w:r w:rsidRPr="00B63BDC">
        <w:rPr>
          <w:rFonts w:ascii="Times New Roman" w:hAnsi="Times New Roman"/>
          <w:sz w:val="24"/>
          <w:szCs w:val="24"/>
        </w:rPr>
        <w:t>prenants d</w:t>
      </w:r>
      <w:r w:rsidR="00252006" w:rsidRPr="00B63BDC">
        <w:rPr>
          <w:rFonts w:ascii="Times New Roman" w:hAnsi="Times New Roman"/>
          <w:sz w:val="24"/>
          <w:szCs w:val="24"/>
        </w:rPr>
        <w:t>’</w:t>
      </w:r>
      <w:r w:rsidRPr="00B63BDC">
        <w:rPr>
          <w:rFonts w:ascii="Times New Roman" w:hAnsi="Times New Roman"/>
          <w:sz w:val="24"/>
          <w:szCs w:val="24"/>
        </w:rPr>
        <w:t>exploiter adéquatement la langue française pour penser, créer, convaincre, co</w:t>
      </w:r>
      <w:r w:rsidRPr="00B63BDC">
        <w:rPr>
          <w:rFonts w:ascii="Times New Roman" w:hAnsi="Times New Roman"/>
          <w:sz w:val="24"/>
          <w:szCs w:val="24"/>
        </w:rPr>
        <w:t>m</w:t>
      </w:r>
      <w:r w:rsidRPr="00B63BDC">
        <w:rPr>
          <w:rFonts w:ascii="Times New Roman" w:hAnsi="Times New Roman"/>
          <w:sz w:val="24"/>
          <w:szCs w:val="24"/>
        </w:rPr>
        <w:t>muniquer… à l</w:t>
      </w:r>
      <w:r w:rsidR="00252006" w:rsidRPr="00B63BDC">
        <w:rPr>
          <w:rFonts w:ascii="Times New Roman" w:hAnsi="Times New Roman"/>
          <w:sz w:val="24"/>
          <w:szCs w:val="24"/>
        </w:rPr>
        <w:t>’</w:t>
      </w:r>
      <w:r w:rsidRPr="00B63BDC">
        <w:rPr>
          <w:rFonts w:ascii="Times New Roman" w:hAnsi="Times New Roman"/>
          <w:sz w:val="24"/>
          <w:szCs w:val="24"/>
        </w:rPr>
        <w:t>écrit.</w:t>
      </w:r>
    </w:p>
    <w:p w:rsidR="0068087B" w:rsidRPr="00B63BDC" w:rsidRDefault="0068087B" w:rsidP="0068087B">
      <w:pPr>
        <w:spacing w:before="120" w:after="0"/>
        <w:jc w:val="both"/>
        <w:rPr>
          <w:rFonts w:ascii="Times New Roman" w:hAnsi="Times New Roman"/>
          <w:sz w:val="24"/>
          <w:szCs w:val="24"/>
        </w:rPr>
      </w:pPr>
    </w:p>
    <w:p w:rsidR="00E93470" w:rsidRPr="00B63BDC" w:rsidRDefault="00E93470" w:rsidP="00381048">
      <w:pPr>
        <w:pStyle w:val="Titre3"/>
        <w:spacing w:before="120"/>
        <w:rPr>
          <w:rFonts w:ascii="Times New Roman" w:hAnsi="Times New Roman" w:cs="Times New Roman"/>
          <w:b w:val="0"/>
          <w:color w:val="auto"/>
          <w:sz w:val="24"/>
          <w:szCs w:val="24"/>
        </w:rPr>
      </w:pPr>
      <w:r w:rsidRPr="00B63BDC">
        <w:rPr>
          <w:rFonts w:ascii="Times New Roman" w:hAnsi="Times New Roman" w:cs="Times New Roman"/>
          <w:color w:val="auto"/>
          <w:sz w:val="24"/>
          <w:szCs w:val="24"/>
        </w:rPr>
        <w:t>Hypothèses secondaires</w:t>
      </w:r>
    </w:p>
    <w:p w:rsidR="00E93470" w:rsidRPr="00B63BDC" w:rsidRDefault="00E93470" w:rsidP="0068087B">
      <w:pPr>
        <w:spacing w:before="120" w:after="0"/>
        <w:jc w:val="both"/>
        <w:rPr>
          <w:rFonts w:ascii="Times New Roman" w:hAnsi="Times New Roman"/>
          <w:b/>
          <w:sz w:val="24"/>
          <w:szCs w:val="24"/>
        </w:rPr>
      </w:pPr>
      <w:r w:rsidRPr="00B63BDC">
        <w:rPr>
          <w:rFonts w:ascii="Times New Roman" w:hAnsi="Times New Roman"/>
          <w:sz w:val="24"/>
          <w:szCs w:val="24"/>
        </w:rPr>
        <w:t>Le</w:t>
      </w:r>
      <w:r w:rsidR="00635B30">
        <w:rPr>
          <w:rFonts w:ascii="Times New Roman" w:hAnsi="Times New Roman"/>
          <w:sz w:val="24"/>
          <w:szCs w:val="24"/>
        </w:rPr>
        <w:t>s déficits dans la transposition didactique dans la</w:t>
      </w:r>
      <w:r w:rsidRPr="00B63BDC">
        <w:rPr>
          <w:rFonts w:ascii="Times New Roman" w:hAnsi="Times New Roman"/>
          <w:sz w:val="24"/>
          <w:szCs w:val="24"/>
        </w:rPr>
        <w:t xml:space="preserve"> mise en œuvre de l</w:t>
      </w:r>
      <w:r w:rsidR="00252006" w:rsidRPr="00B63BDC">
        <w:rPr>
          <w:rFonts w:ascii="Times New Roman" w:hAnsi="Times New Roman"/>
          <w:sz w:val="24"/>
          <w:szCs w:val="24"/>
        </w:rPr>
        <w:t>’</w:t>
      </w:r>
      <w:r w:rsidRPr="00B63BDC">
        <w:rPr>
          <w:rFonts w:ascii="Times New Roman" w:hAnsi="Times New Roman"/>
          <w:sz w:val="24"/>
          <w:szCs w:val="24"/>
        </w:rPr>
        <w:t>APC au Bénin contr</w:t>
      </w:r>
      <w:r w:rsidRPr="00B63BDC">
        <w:rPr>
          <w:rFonts w:ascii="Times New Roman" w:hAnsi="Times New Roman"/>
          <w:sz w:val="24"/>
          <w:szCs w:val="24"/>
        </w:rPr>
        <w:t>a</w:t>
      </w:r>
      <w:r w:rsidRPr="00B63BDC">
        <w:rPr>
          <w:rFonts w:ascii="Times New Roman" w:hAnsi="Times New Roman"/>
          <w:sz w:val="24"/>
          <w:szCs w:val="24"/>
        </w:rPr>
        <w:t>rie</w:t>
      </w:r>
      <w:r w:rsidR="00635B30">
        <w:rPr>
          <w:rFonts w:ascii="Times New Roman" w:hAnsi="Times New Roman"/>
          <w:sz w:val="24"/>
          <w:szCs w:val="24"/>
        </w:rPr>
        <w:t>nt</w:t>
      </w:r>
      <w:r w:rsidRPr="00B63BDC">
        <w:rPr>
          <w:rFonts w:ascii="Times New Roman" w:hAnsi="Times New Roman"/>
          <w:sz w:val="24"/>
          <w:szCs w:val="24"/>
        </w:rPr>
        <w:t xml:space="preserve"> les résultats attendus.</w:t>
      </w:r>
    </w:p>
    <w:p w:rsidR="00E93470" w:rsidRPr="00B63BDC" w:rsidRDefault="00E93470" w:rsidP="0068087B">
      <w:pPr>
        <w:spacing w:before="120" w:after="0"/>
        <w:jc w:val="both"/>
        <w:rPr>
          <w:rFonts w:ascii="Times New Roman" w:hAnsi="Times New Roman"/>
          <w:sz w:val="24"/>
          <w:szCs w:val="24"/>
        </w:rPr>
      </w:pPr>
      <w:r w:rsidRPr="00B63BDC">
        <w:rPr>
          <w:rFonts w:ascii="Times New Roman" w:hAnsi="Times New Roman"/>
          <w:sz w:val="24"/>
          <w:szCs w:val="24"/>
        </w:rPr>
        <w:t>Les résultats des examens du BEPC et du B</w:t>
      </w:r>
      <w:r w:rsidR="00791182" w:rsidRPr="00B63BDC">
        <w:rPr>
          <w:rFonts w:ascii="Times New Roman" w:hAnsi="Times New Roman"/>
          <w:sz w:val="24"/>
          <w:szCs w:val="24"/>
        </w:rPr>
        <w:t>accalauréat</w:t>
      </w:r>
      <w:r w:rsidRPr="00B63BDC">
        <w:rPr>
          <w:rFonts w:ascii="Times New Roman" w:hAnsi="Times New Roman"/>
          <w:sz w:val="24"/>
          <w:szCs w:val="24"/>
        </w:rPr>
        <w:t xml:space="preserve"> ne reflètent pas le niveau réel des a</w:t>
      </w:r>
      <w:r w:rsidRPr="00B63BDC">
        <w:rPr>
          <w:rFonts w:ascii="Times New Roman" w:hAnsi="Times New Roman"/>
          <w:sz w:val="24"/>
          <w:szCs w:val="24"/>
        </w:rPr>
        <w:t>p</w:t>
      </w:r>
      <w:r w:rsidRPr="00B63BDC">
        <w:rPr>
          <w:rFonts w:ascii="Times New Roman" w:hAnsi="Times New Roman"/>
          <w:sz w:val="24"/>
          <w:szCs w:val="24"/>
        </w:rPr>
        <w:t>prenants en français.</w:t>
      </w:r>
    </w:p>
    <w:p w:rsidR="00E93470" w:rsidRPr="00B63BDC" w:rsidRDefault="00E93470" w:rsidP="0068087B">
      <w:pPr>
        <w:spacing w:before="120" w:after="0"/>
        <w:jc w:val="both"/>
        <w:rPr>
          <w:rFonts w:ascii="Times New Roman" w:hAnsi="Times New Roman"/>
          <w:sz w:val="24"/>
          <w:szCs w:val="24"/>
        </w:rPr>
      </w:pPr>
      <w:r w:rsidRPr="00B63BDC">
        <w:rPr>
          <w:rFonts w:ascii="Times New Roman" w:hAnsi="Times New Roman"/>
          <w:sz w:val="24"/>
          <w:szCs w:val="24"/>
        </w:rPr>
        <w:t>Les épreuves des évaluations externes BEPC et Bac</w:t>
      </w:r>
      <w:r w:rsidR="00791182" w:rsidRPr="00B63BDC">
        <w:rPr>
          <w:rFonts w:ascii="Times New Roman" w:hAnsi="Times New Roman"/>
          <w:sz w:val="24"/>
          <w:szCs w:val="24"/>
        </w:rPr>
        <w:t>calauréat</w:t>
      </w:r>
      <w:r w:rsidRPr="00B63BDC">
        <w:rPr>
          <w:rFonts w:ascii="Times New Roman" w:hAnsi="Times New Roman"/>
          <w:sz w:val="24"/>
          <w:szCs w:val="24"/>
        </w:rPr>
        <w:t xml:space="preserve"> auxquelles les apprenants bén</w:t>
      </w:r>
      <w:r w:rsidRPr="00B63BDC">
        <w:rPr>
          <w:rFonts w:ascii="Times New Roman" w:hAnsi="Times New Roman"/>
          <w:sz w:val="24"/>
          <w:szCs w:val="24"/>
        </w:rPr>
        <w:t>i</w:t>
      </w:r>
      <w:r w:rsidRPr="00B63BDC">
        <w:rPr>
          <w:rFonts w:ascii="Times New Roman" w:hAnsi="Times New Roman"/>
          <w:sz w:val="24"/>
          <w:szCs w:val="24"/>
        </w:rPr>
        <w:t>nois sont soumis en français ne répondent pas aux normes de la validité conceptuelle en APC.</w:t>
      </w:r>
    </w:p>
    <w:p w:rsidR="00E93470" w:rsidRPr="00B63BDC" w:rsidRDefault="00E93470" w:rsidP="00381048">
      <w:pPr>
        <w:spacing w:before="120" w:after="0"/>
        <w:rPr>
          <w:rFonts w:ascii="Times New Roman" w:hAnsi="Times New Roman"/>
          <w:sz w:val="24"/>
          <w:szCs w:val="24"/>
        </w:rPr>
      </w:pPr>
    </w:p>
    <w:p w:rsidR="00EE785E" w:rsidRPr="004E5563" w:rsidRDefault="00EE785E" w:rsidP="00381048">
      <w:pPr>
        <w:spacing w:before="120" w:after="0"/>
        <w:rPr>
          <w:rFonts w:ascii="Times New Roman" w:hAnsi="Times New Roman"/>
          <w:b/>
          <w:sz w:val="24"/>
          <w:szCs w:val="24"/>
        </w:rPr>
      </w:pPr>
      <w:r w:rsidRPr="004E5563">
        <w:rPr>
          <w:rFonts w:ascii="Times New Roman" w:hAnsi="Times New Roman"/>
          <w:b/>
          <w:sz w:val="24"/>
          <w:szCs w:val="24"/>
        </w:rPr>
        <w:br w:type="page"/>
      </w:r>
    </w:p>
    <w:p w:rsidR="002A5B2D" w:rsidRPr="003E7B35" w:rsidRDefault="004E6CC9" w:rsidP="00381048">
      <w:pPr>
        <w:spacing w:before="120" w:after="0"/>
        <w:jc w:val="both"/>
        <w:rPr>
          <w:rFonts w:ascii="Times New Roman" w:hAnsi="Times New Roman"/>
          <w:b/>
          <w:sz w:val="36"/>
          <w:szCs w:val="36"/>
        </w:rPr>
      </w:pPr>
      <w:r w:rsidRPr="003E7B35">
        <w:rPr>
          <w:rFonts w:ascii="Times New Roman" w:hAnsi="Times New Roman"/>
          <w:b/>
          <w:sz w:val="36"/>
          <w:szCs w:val="36"/>
        </w:rPr>
        <w:lastRenderedPageBreak/>
        <w:t xml:space="preserve">1.- Les </w:t>
      </w:r>
      <w:r w:rsidR="00485AC9" w:rsidRPr="003E7B35">
        <w:rPr>
          <w:rFonts w:ascii="Times New Roman" w:hAnsi="Times New Roman"/>
          <w:b/>
          <w:sz w:val="36"/>
          <w:szCs w:val="36"/>
        </w:rPr>
        <w:t>pratiques pédagogiques dans les classes du collège et du lycée</w:t>
      </w:r>
    </w:p>
    <w:p w:rsidR="004F6519" w:rsidRDefault="004F6519" w:rsidP="00381048">
      <w:pPr>
        <w:spacing w:before="120" w:after="0"/>
        <w:jc w:val="both"/>
        <w:rPr>
          <w:rFonts w:ascii="Times New Roman" w:hAnsi="Times New Roman"/>
          <w:b/>
          <w:sz w:val="24"/>
          <w:szCs w:val="24"/>
        </w:rPr>
      </w:pPr>
    </w:p>
    <w:p w:rsidR="00D56314" w:rsidRPr="00CB0E90" w:rsidRDefault="00D56314" w:rsidP="00381048">
      <w:pPr>
        <w:spacing w:before="120" w:after="0"/>
        <w:jc w:val="both"/>
        <w:rPr>
          <w:rFonts w:ascii="Times New Roman" w:hAnsi="Times New Roman"/>
          <w:b/>
          <w:sz w:val="24"/>
          <w:szCs w:val="24"/>
        </w:rPr>
      </w:pPr>
    </w:p>
    <w:p w:rsidR="00C766D5" w:rsidRPr="003E7B35" w:rsidRDefault="002A5B2D" w:rsidP="00381048">
      <w:pPr>
        <w:pStyle w:val="Titre3"/>
        <w:spacing w:before="120"/>
        <w:jc w:val="both"/>
        <w:rPr>
          <w:rFonts w:ascii="Times New Roman" w:hAnsi="Times New Roman" w:cs="Times New Roman"/>
          <w:color w:val="auto"/>
          <w:sz w:val="32"/>
          <w:szCs w:val="32"/>
        </w:rPr>
      </w:pPr>
      <w:r w:rsidRPr="003E7B35">
        <w:rPr>
          <w:rFonts w:ascii="Times New Roman" w:hAnsi="Times New Roman" w:cs="Times New Roman"/>
          <w:color w:val="auto"/>
          <w:sz w:val="32"/>
          <w:szCs w:val="32"/>
        </w:rPr>
        <w:t>1.1.-Le programme de français</w:t>
      </w:r>
    </w:p>
    <w:p w:rsidR="00AF17B3" w:rsidRPr="00CB0E90" w:rsidRDefault="00AF17B3" w:rsidP="00381048">
      <w:pPr>
        <w:spacing w:before="120" w:after="0"/>
        <w:jc w:val="both"/>
        <w:rPr>
          <w:rFonts w:ascii="Times New Roman" w:hAnsi="Times New Roman"/>
          <w:sz w:val="24"/>
          <w:szCs w:val="24"/>
        </w:rPr>
      </w:pPr>
    </w:p>
    <w:p w:rsidR="002A5B2D" w:rsidRDefault="00761555" w:rsidP="00381048">
      <w:pPr>
        <w:spacing w:before="120" w:after="0"/>
        <w:jc w:val="both"/>
        <w:rPr>
          <w:rFonts w:ascii="Times New Roman" w:hAnsi="Times New Roman"/>
          <w:sz w:val="24"/>
          <w:szCs w:val="24"/>
        </w:rPr>
      </w:pPr>
      <w:r>
        <w:rPr>
          <w:rFonts w:ascii="Times New Roman" w:hAnsi="Times New Roman"/>
          <w:sz w:val="24"/>
          <w:szCs w:val="24"/>
        </w:rPr>
        <w:t>Les</w:t>
      </w:r>
      <w:r w:rsidR="00D0464C" w:rsidRPr="00CB0E90">
        <w:rPr>
          <w:rFonts w:ascii="Times New Roman" w:hAnsi="Times New Roman"/>
          <w:sz w:val="24"/>
          <w:szCs w:val="24"/>
        </w:rPr>
        <w:t xml:space="preserve"> programmes d</w:t>
      </w:r>
      <w:r w:rsidR="00252006">
        <w:rPr>
          <w:rFonts w:ascii="Times New Roman" w:hAnsi="Times New Roman"/>
          <w:sz w:val="24"/>
          <w:szCs w:val="24"/>
        </w:rPr>
        <w:t>’</w:t>
      </w:r>
      <w:r w:rsidR="00D0464C" w:rsidRPr="00CB0E90">
        <w:rPr>
          <w:rFonts w:ascii="Times New Roman" w:hAnsi="Times New Roman"/>
          <w:sz w:val="24"/>
          <w:szCs w:val="24"/>
        </w:rPr>
        <w:t>enseignement sont identiques dans toutes les écoles</w:t>
      </w:r>
      <w:r>
        <w:rPr>
          <w:rFonts w:ascii="Times New Roman" w:hAnsi="Times New Roman"/>
          <w:sz w:val="24"/>
          <w:szCs w:val="24"/>
        </w:rPr>
        <w:t xml:space="preserve"> béninoises</w:t>
      </w:r>
      <w:r w:rsidR="00D0464C" w:rsidRPr="00CB0E90">
        <w:rPr>
          <w:rFonts w:ascii="Times New Roman" w:hAnsi="Times New Roman"/>
          <w:sz w:val="24"/>
          <w:szCs w:val="24"/>
        </w:rPr>
        <w:t>, qu</w:t>
      </w:r>
      <w:r w:rsidR="00252006">
        <w:rPr>
          <w:rFonts w:ascii="Times New Roman" w:hAnsi="Times New Roman"/>
          <w:sz w:val="24"/>
          <w:szCs w:val="24"/>
        </w:rPr>
        <w:t>’</w:t>
      </w:r>
      <w:r w:rsidR="00D0464C" w:rsidRPr="00CB0E90">
        <w:rPr>
          <w:rFonts w:ascii="Times New Roman" w:hAnsi="Times New Roman"/>
          <w:sz w:val="24"/>
          <w:szCs w:val="24"/>
        </w:rPr>
        <w:t xml:space="preserve">elles soient publiques ou privées. </w:t>
      </w:r>
      <w:r>
        <w:rPr>
          <w:rFonts w:ascii="Times New Roman" w:hAnsi="Times New Roman"/>
          <w:sz w:val="24"/>
          <w:szCs w:val="24"/>
        </w:rPr>
        <w:t>Les programmes esquissent les contours du curriculum « off</w:t>
      </w:r>
      <w:r>
        <w:rPr>
          <w:rFonts w:ascii="Times New Roman" w:hAnsi="Times New Roman"/>
          <w:sz w:val="24"/>
          <w:szCs w:val="24"/>
        </w:rPr>
        <w:t>i</w:t>
      </w:r>
      <w:r>
        <w:rPr>
          <w:rFonts w:ascii="Times New Roman" w:hAnsi="Times New Roman"/>
          <w:sz w:val="24"/>
          <w:szCs w:val="24"/>
        </w:rPr>
        <w:t>ciel » : s’ils constituent un cadre de référence, ils ne suffisent pas à eux seuls pour permettre à l’enseignant de se tirer d’affaire en classe.</w:t>
      </w:r>
    </w:p>
    <w:p w:rsidR="00BF7304" w:rsidRDefault="00BF7304" w:rsidP="00381048">
      <w:pPr>
        <w:spacing w:before="120" w:after="0"/>
        <w:jc w:val="both"/>
        <w:rPr>
          <w:rFonts w:ascii="Times New Roman" w:hAnsi="Times New Roman"/>
          <w:sz w:val="24"/>
          <w:szCs w:val="24"/>
        </w:rPr>
      </w:pPr>
    </w:p>
    <w:p w:rsidR="00D56314" w:rsidRPr="00CB0E90" w:rsidRDefault="00D56314" w:rsidP="00381048">
      <w:pPr>
        <w:spacing w:before="120" w:after="0"/>
        <w:jc w:val="both"/>
        <w:rPr>
          <w:rFonts w:ascii="Times New Roman" w:hAnsi="Times New Roman"/>
          <w:sz w:val="24"/>
          <w:szCs w:val="24"/>
        </w:rPr>
      </w:pPr>
    </w:p>
    <w:p w:rsidR="002A5B2D" w:rsidRPr="003E7B35" w:rsidRDefault="00A9289E" w:rsidP="00381048">
      <w:pPr>
        <w:pStyle w:val="Titre3"/>
        <w:spacing w:before="120"/>
        <w:jc w:val="both"/>
        <w:rPr>
          <w:rFonts w:ascii="Times New Roman" w:hAnsi="Times New Roman" w:cs="Times New Roman"/>
          <w:color w:val="auto"/>
          <w:sz w:val="28"/>
          <w:szCs w:val="28"/>
        </w:rPr>
      </w:pPr>
      <w:bookmarkStart w:id="3" w:name="_Toc371019877"/>
      <w:bookmarkStart w:id="4" w:name="_Toc371022116"/>
      <w:r w:rsidRPr="003E7B35">
        <w:rPr>
          <w:rFonts w:ascii="Times New Roman" w:hAnsi="Times New Roman" w:cs="Times New Roman"/>
          <w:color w:val="auto"/>
          <w:sz w:val="28"/>
          <w:szCs w:val="28"/>
        </w:rPr>
        <w:t xml:space="preserve">1.1.1.- </w:t>
      </w:r>
      <w:r w:rsidR="002A5B2D" w:rsidRPr="003E7B35">
        <w:rPr>
          <w:rFonts w:ascii="Times New Roman" w:hAnsi="Times New Roman" w:cs="Times New Roman"/>
          <w:color w:val="auto"/>
          <w:sz w:val="28"/>
          <w:szCs w:val="28"/>
        </w:rPr>
        <w:t>La structure du programme de la classe de troisième</w:t>
      </w:r>
      <w:bookmarkEnd w:id="3"/>
      <w:bookmarkEnd w:id="4"/>
    </w:p>
    <w:p w:rsidR="003E7B35" w:rsidRDefault="003E7B35" w:rsidP="00381048">
      <w:pPr>
        <w:spacing w:before="120" w:after="0"/>
        <w:jc w:val="both"/>
        <w:rPr>
          <w:rFonts w:ascii="Times New Roman" w:hAnsi="Times New Roman"/>
          <w:sz w:val="24"/>
          <w:szCs w:val="24"/>
        </w:rPr>
      </w:pPr>
    </w:p>
    <w:p w:rsidR="002A5B2D" w:rsidRDefault="002A5B2D" w:rsidP="00381048">
      <w:pPr>
        <w:spacing w:before="120" w:after="0"/>
        <w:jc w:val="both"/>
        <w:rPr>
          <w:rFonts w:ascii="Times New Roman" w:hAnsi="Times New Roman"/>
          <w:sz w:val="24"/>
          <w:szCs w:val="24"/>
        </w:rPr>
      </w:pPr>
      <w:r w:rsidRPr="00CB0E90">
        <w:rPr>
          <w:rFonts w:ascii="Times New Roman" w:hAnsi="Times New Roman"/>
          <w:sz w:val="24"/>
          <w:szCs w:val="24"/>
        </w:rPr>
        <w:t xml:space="preserve">Le programme </w:t>
      </w:r>
      <w:r w:rsidR="00761555">
        <w:rPr>
          <w:rFonts w:ascii="Times New Roman" w:hAnsi="Times New Roman"/>
          <w:sz w:val="24"/>
          <w:szCs w:val="24"/>
        </w:rPr>
        <w:t xml:space="preserve">est divisé en </w:t>
      </w:r>
      <w:r w:rsidRPr="00CB0E90">
        <w:rPr>
          <w:rFonts w:ascii="Times New Roman" w:hAnsi="Times New Roman"/>
          <w:sz w:val="24"/>
          <w:szCs w:val="24"/>
        </w:rPr>
        <w:t>quatre grandes parties</w:t>
      </w:r>
      <w:r w:rsidR="00761555">
        <w:rPr>
          <w:rFonts w:ascii="Times New Roman" w:hAnsi="Times New Roman"/>
          <w:sz w:val="24"/>
          <w:szCs w:val="24"/>
        </w:rPr>
        <w:t> :</w:t>
      </w:r>
      <w:r w:rsidRPr="00CB0E90">
        <w:rPr>
          <w:rFonts w:ascii="Times New Roman" w:hAnsi="Times New Roman"/>
          <w:sz w:val="24"/>
          <w:szCs w:val="24"/>
        </w:rPr>
        <w:t xml:space="preserve"> les intentions pédagogiques, les instru</w:t>
      </w:r>
      <w:r w:rsidRPr="00CB0E90">
        <w:rPr>
          <w:rFonts w:ascii="Times New Roman" w:hAnsi="Times New Roman"/>
          <w:sz w:val="24"/>
          <w:szCs w:val="24"/>
        </w:rPr>
        <w:t>c</w:t>
      </w:r>
      <w:r w:rsidRPr="00CB0E90">
        <w:rPr>
          <w:rFonts w:ascii="Times New Roman" w:hAnsi="Times New Roman"/>
          <w:sz w:val="24"/>
          <w:szCs w:val="24"/>
        </w:rPr>
        <w:t>tions et la méthodologie générale, les compétences</w:t>
      </w:r>
      <w:r w:rsidR="00761555">
        <w:rPr>
          <w:rFonts w:ascii="Times New Roman" w:hAnsi="Times New Roman"/>
          <w:sz w:val="24"/>
          <w:szCs w:val="24"/>
        </w:rPr>
        <w:t xml:space="preserve"> </w:t>
      </w:r>
      <w:r w:rsidRPr="00CB0E90">
        <w:rPr>
          <w:rFonts w:ascii="Times New Roman" w:hAnsi="Times New Roman"/>
          <w:sz w:val="24"/>
          <w:szCs w:val="24"/>
        </w:rPr>
        <w:t>qui sont de trois ordres (</w:t>
      </w:r>
      <w:r w:rsidR="00761555">
        <w:rPr>
          <w:rFonts w:ascii="Times New Roman" w:hAnsi="Times New Roman"/>
          <w:sz w:val="24"/>
          <w:szCs w:val="24"/>
        </w:rPr>
        <w:t>t</w:t>
      </w:r>
      <w:r w:rsidRPr="00CB0E90">
        <w:rPr>
          <w:rFonts w:ascii="Times New Roman" w:hAnsi="Times New Roman"/>
          <w:sz w:val="24"/>
          <w:szCs w:val="24"/>
        </w:rPr>
        <w:t xml:space="preserve">ransversales, </w:t>
      </w:r>
      <w:r w:rsidR="00761555">
        <w:rPr>
          <w:rFonts w:ascii="Times New Roman" w:hAnsi="Times New Roman"/>
          <w:sz w:val="24"/>
          <w:szCs w:val="24"/>
        </w:rPr>
        <w:t>t</w:t>
      </w:r>
      <w:r w:rsidRPr="00CB0E90">
        <w:rPr>
          <w:rFonts w:ascii="Times New Roman" w:hAnsi="Times New Roman"/>
          <w:sz w:val="24"/>
          <w:szCs w:val="24"/>
        </w:rPr>
        <w:t xml:space="preserve">ransdisciplinaires, </w:t>
      </w:r>
      <w:r w:rsidR="00761555">
        <w:rPr>
          <w:rFonts w:ascii="Times New Roman" w:hAnsi="Times New Roman"/>
          <w:sz w:val="24"/>
          <w:szCs w:val="24"/>
        </w:rPr>
        <w:t>d</w:t>
      </w:r>
      <w:r w:rsidRPr="00CB0E90">
        <w:rPr>
          <w:rFonts w:ascii="Times New Roman" w:hAnsi="Times New Roman"/>
          <w:sz w:val="24"/>
          <w:szCs w:val="24"/>
        </w:rPr>
        <w:t>isciplinaires) et les contenus de formation planifiée.</w:t>
      </w:r>
    </w:p>
    <w:p w:rsidR="00BF7304" w:rsidRPr="00CB0E90" w:rsidRDefault="00BF7304" w:rsidP="00381048">
      <w:pPr>
        <w:spacing w:before="120" w:after="0"/>
        <w:jc w:val="both"/>
        <w:rPr>
          <w:rFonts w:ascii="Times New Roman" w:hAnsi="Times New Roman"/>
          <w:sz w:val="24"/>
          <w:szCs w:val="24"/>
        </w:rPr>
      </w:pPr>
    </w:p>
    <w:p w:rsidR="002A5B2D" w:rsidRPr="00CB0E90" w:rsidRDefault="002A5B2D" w:rsidP="00381048">
      <w:pPr>
        <w:pStyle w:val="Titre3"/>
        <w:spacing w:before="120"/>
        <w:jc w:val="both"/>
        <w:rPr>
          <w:rFonts w:ascii="Times New Roman" w:hAnsi="Times New Roman" w:cs="Times New Roman"/>
          <w:color w:val="auto"/>
          <w:sz w:val="24"/>
          <w:szCs w:val="24"/>
        </w:rPr>
      </w:pPr>
      <w:bookmarkStart w:id="5" w:name="_Toc371019878"/>
      <w:bookmarkStart w:id="6" w:name="_Toc371022117"/>
      <w:r w:rsidRPr="00CB0E90">
        <w:rPr>
          <w:rFonts w:ascii="Times New Roman" w:hAnsi="Times New Roman" w:cs="Times New Roman"/>
          <w:color w:val="auto"/>
          <w:sz w:val="24"/>
          <w:szCs w:val="24"/>
        </w:rPr>
        <w:t>Les intentions pédagogiques</w:t>
      </w:r>
      <w:bookmarkEnd w:id="5"/>
      <w:bookmarkEnd w:id="6"/>
    </w:p>
    <w:p w:rsidR="002A5B2D" w:rsidRDefault="002A5B2D" w:rsidP="00381048">
      <w:pPr>
        <w:spacing w:before="120" w:after="0"/>
        <w:jc w:val="both"/>
        <w:rPr>
          <w:rFonts w:ascii="Times New Roman" w:hAnsi="Times New Roman"/>
          <w:sz w:val="24"/>
          <w:szCs w:val="24"/>
        </w:rPr>
      </w:pPr>
      <w:r w:rsidRPr="00CB0E90">
        <w:rPr>
          <w:rFonts w:ascii="Times New Roman" w:hAnsi="Times New Roman"/>
          <w:sz w:val="24"/>
          <w:szCs w:val="24"/>
        </w:rPr>
        <w:t>Les intentions pédagogiques tournent autour de l</w:t>
      </w:r>
      <w:r w:rsidR="00252006">
        <w:rPr>
          <w:rFonts w:ascii="Times New Roman" w:hAnsi="Times New Roman"/>
          <w:sz w:val="24"/>
          <w:szCs w:val="24"/>
        </w:rPr>
        <w:t>’</w:t>
      </w:r>
      <w:r w:rsidRPr="00CB0E90">
        <w:rPr>
          <w:rFonts w:ascii="Times New Roman" w:hAnsi="Times New Roman"/>
          <w:sz w:val="24"/>
          <w:szCs w:val="24"/>
        </w:rPr>
        <w:t>importance de la langue</w:t>
      </w:r>
      <w:r w:rsidR="00761555">
        <w:rPr>
          <w:rFonts w:ascii="Times New Roman" w:hAnsi="Times New Roman"/>
          <w:sz w:val="24"/>
          <w:szCs w:val="24"/>
        </w:rPr>
        <w:t>, considérée comme un</w:t>
      </w:r>
      <w:r w:rsidR="00AF17B3" w:rsidRPr="00CB0E90">
        <w:rPr>
          <w:rFonts w:ascii="Times New Roman" w:hAnsi="Times New Roman"/>
          <w:sz w:val="24"/>
          <w:szCs w:val="24"/>
        </w:rPr>
        <w:t xml:space="preserve"> facteur important de l</w:t>
      </w:r>
      <w:r w:rsidR="00252006">
        <w:rPr>
          <w:rFonts w:ascii="Times New Roman" w:hAnsi="Times New Roman"/>
          <w:sz w:val="24"/>
          <w:szCs w:val="24"/>
        </w:rPr>
        <w:t>’</w:t>
      </w:r>
      <w:r w:rsidR="00AF17B3" w:rsidRPr="00CB0E90">
        <w:rPr>
          <w:rFonts w:ascii="Times New Roman" w:hAnsi="Times New Roman"/>
          <w:sz w:val="24"/>
          <w:szCs w:val="24"/>
        </w:rPr>
        <w:t>autonomie dans la pensée et le comportement</w:t>
      </w:r>
      <w:r w:rsidR="00AF17B3" w:rsidRPr="00CB0E90">
        <w:rPr>
          <w:rStyle w:val="Appelnotedebasdep"/>
          <w:rFonts w:ascii="Times New Roman" w:hAnsi="Times New Roman"/>
          <w:sz w:val="24"/>
          <w:szCs w:val="24"/>
        </w:rPr>
        <w:footnoteReference w:id="91"/>
      </w:r>
      <w:r w:rsidR="00FF124B">
        <w:rPr>
          <w:rFonts w:ascii="Times New Roman" w:hAnsi="Times New Roman"/>
          <w:sz w:val="24"/>
          <w:szCs w:val="24"/>
        </w:rPr>
        <w:t xml:space="preserve">. Il </w:t>
      </w:r>
      <w:r w:rsidR="00761555">
        <w:rPr>
          <w:rFonts w:ascii="Times New Roman" w:hAnsi="Times New Roman"/>
          <w:sz w:val="24"/>
          <w:szCs w:val="24"/>
        </w:rPr>
        <w:t xml:space="preserve">y </w:t>
      </w:r>
      <w:r w:rsidR="00FF124B">
        <w:rPr>
          <w:rFonts w:ascii="Times New Roman" w:hAnsi="Times New Roman"/>
          <w:sz w:val="24"/>
          <w:szCs w:val="24"/>
        </w:rPr>
        <w:t>est</w:t>
      </w:r>
      <w:r w:rsidRPr="00CB0E90">
        <w:rPr>
          <w:rFonts w:ascii="Times New Roman" w:hAnsi="Times New Roman"/>
          <w:sz w:val="24"/>
          <w:szCs w:val="24"/>
        </w:rPr>
        <w:t xml:space="preserve"> également </w:t>
      </w:r>
      <w:r w:rsidR="00FF124B">
        <w:rPr>
          <w:rFonts w:ascii="Times New Roman" w:hAnsi="Times New Roman"/>
          <w:sz w:val="24"/>
          <w:szCs w:val="24"/>
        </w:rPr>
        <w:t>question du désir de calquer une formation en lien avec le</w:t>
      </w:r>
      <w:r w:rsidRPr="00CB0E90">
        <w:rPr>
          <w:rFonts w:ascii="Times New Roman" w:hAnsi="Times New Roman"/>
          <w:sz w:val="24"/>
          <w:szCs w:val="24"/>
        </w:rPr>
        <w:t xml:space="preserve"> profil de l</w:t>
      </w:r>
      <w:r w:rsidR="00252006">
        <w:rPr>
          <w:rFonts w:ascii="Times New Roman" w:hAnsi="Times New Roman"/>
          <w:sz w:val="24"/>
          <w:szCs w:val="24"/>
        </w:rPr>
        <w:t>’</w:t>
      </w:r>
      <w:r w:rsidRPr="00CB0E90">
        <w:rPr>
          <w:rFonts w:ascii="Times New Roman" w:hAnsi="Times New Roman"/>
          <w:sz w:val="24"/>
          <w:szCs w:val="24"/>
        </w:rPr>
        <w:t xml:space="preserve">apprenant. </w:t>
      </w:r>
      <w:r w:rsidR="00761555">
        <w:rPr>
          <w:rFonts w:ascii="Times New Roman" w:hAnsi="Times New Roman"/>
          <w:sz w:val="24"/>
          <w:szCs w:val="24"/>
        </w:rPr>
        <w:t>Le pr</w:t>
      </w:r>
      <w:r w:rsidR="00761555">
        <w:rPr>
          <w:rFonts w:ascii="Times New Roman" w:hAnsi="Times New Roman"/>
          <w:sz w:val="24"/>
          <w:szCs w:val="24"/>
        </w:rPr>
        <w:t>o</w:t>
      </w:r>
      <w:r w:rsidR="00761555">
        <w:rPr>
          <w:rFonts w:ascii="Times New Roman" w:hAnsi="Times New Roman"/>
          <w:sz w:val="24"/>
          <w:szCs w:val="24"/>
        </w:rPr>
        <w:t>gramme donne donc un profil de l’</w:t>
      </w:r>
      <w:r w:rsidRPr="00CB0E90">
        <w:rPr>
          <w:rFonts w:ascii="Times New Roman" w:hAnsi="Times New Roman"/>
          <w:sz w:val="24"/>
          <w:szCs w:val="24"/>
        </w:rPr>
        <w:t xml:space="preserve">apprenant </w:t>
      </w:r>
      <w:r w:rsidR="00761555">
        <w:rPr>
          <w:rFonts w:ascii="Times New Roman" w:hAnsi="Times New Roman"/>
          <w:sz w:val="24"/>
          <w:szCs w:val="24"/>
        </w:rPr>
        <w:t>que l’on veut former dans une école où le fra</w:t>
      </w:r>
      <w:r w:rsidR="00761555">
        <w:rPr>
          <w:rFonts w:ascii="Times New Roman" w:hAnsi="Times New Roman"/>
          <w:sz w:val="24"/>
          <w:szCs w:val="24"/>
        </w:rPr>
        <w:t>n</w:t>
      </w:r>
      <w:r w:rsidR="00761555">
        <w:rPr>
          <w:rFonts w:ascii="Times New Roman" w:hAnsi="Times New Roman"/>
          <w:sz w:val="24"/>
          <w:szCs w:val="24"/>
        </w:rPr>
        <w:t>çais reste et demeure la langue de travail. L’</w:t>
      </w:r>
      <w:r w:rsidRPr="00CB0E90">
        <w:rPr>
          <w:rFonts w:ascii="Times New Roman" w:hAnsi="Times New Roman"/>
          <w:sz w:val="24"/>
          <w:szCs w:val="24"/>
        </w:rPr>
        <w:t>apprenant doit pouvoir s</w:t>
      </w:r>
      <w:r w:rsidR="00252006">
        <w:rPr>
          <w:rFonts w:ascii="Times New Roman" w:hAnsi="Times New Roman"/>
          <w:sz w:val="24"/>
          <w:szCs w:val="24"/>
        </w:rPr>
        <w:t>’</w:t>
      </w:r>
      <w:r w:rsidRPr="00CB0E90">
        <w:rPr>
          <w:rFonts w:ascii="Times New Roman" w:hAnsi="Times New Roman"/>
          <w:sz w:val="24"/>
          <w:szCs w:val="24"/>
        </w:rPr>
        <w:t>affirmer</w:t>
      </w:r>
      <w:r w:rsidR="00761555">
        <w:rPr>
          <w:rFonts w:ascii="Times New Roman" w:hAnsi="Times New Roman"/>
          <w:sz w:val="24"/>
          <w:szCs w:val="24"/>
        </w:rPr>
        <w:t>,</w:t>
      </w:r>
      <w:r w:rsidRPr="00CB0E90">
        <w:rPr>
          <w:rFonts w:ascii="Times New Roman" w:hAnsi="Times New Roman"/>
          <w:sz w:val="24"/>
          <w:szCs w:val="24"/>
        </w:rPr>
        <w:t xml:space="preserve"> prendre con</w:t>
      </w:r>
      <w:r w:rsidRPr="00CB0E90">
        <w:rPr>
          <w:rFonts w:ascii="Times New Roman" w:hAnsi="Times New Roman"/>
          <w:sz w:val="24"/>
          <w:szCs w:val="24"/>
        </w:rPr>
        <w:t>s</w:t>
      </w:r>
      <w:r w:rsidRPr="00CB0E90">
        <w:rPr>
          <w:rFonts w:ascii="Times New Roman" w:hAnsi="Times New Roman"/>
          <w:sz w:val="24"/>
          <w:szCs w:val="24"/>
        </w:rPr>
        <w:t>cience du statut de la langue dans la société</w:t>
      </w:r>
      <w:r w:rsidR="00761555">
        <w:rPr>
          <w:rFonts w:ascii="Times New Roman" w:hAnsi="Times New Roman"/>
          <w:sz w:val="24"/>
          <w:szCs w:val="24"/>
        </w:rPr>
        <w:t xml:space="preserve">, </w:t>
      </w:r>
      <w:r w:rsidRPr="00CB0E90">
        <w:rPr>
          <w:rFonts w:ascii="Times New Roman" w:hAnsi="Times New Roman"/>
          <w:sz w:val="24"/>
          <w:szCs w:val="24"/>
        </w:rPr>
        <w:t>pouvoir exprimer sa pensée</w:t>
      </w:r>
      <w:r w:rsidR="00761555">
        <w:rPr>
          <w:rFonts w:ascii="Times New Roman" w:hAnsi="Times New Roman"/>
          <w:sz w:val="24"/>
          <w:szCs w:val="24"/>
        </w:rPr>
        <w:t xml:space="preserve"> (</w:t>
      </w:r>
      <w:r w:rsidRPr="00CB0E90">
        <w:rPr>
          <w:rFonts w:ascii="Times New Roman" w:hAnsi="Times New Roman"/>
          <w:sz w:val="24"/>
          <w:szCs w:val="24"/>
        </w:rPr>
        <w:t>transcrire, échanger, s</w:t>
      </w:r>
      <w:r w:rsidR="00252006">
        <w:rPr>
          <w:rFonts w:ascii="Times New Roman" w:hAnsi="Times New Roman"/>
          <w:sz w:val="24"/>
          <w:szCs w:val="24"/>
        </w:rPr>
        <w:t>’</w:t>
      </w:r>
      <w:r w:rsidRPr="00CB0E90">
        <w:rPr>
          <w:rFonts w:ascii="Times New Roman" w:hAnsi="Times New Roman"/>
          <w:sz w:val="24"/>
          <w:szCs w:val="24"/>
        </w:rPr>
        <w:t>ouvrir sur le reste du monde</w:t>
      </w:r>
      <w:r w:rsidR="00761555">
        <w:rPr>
          <w:rFonts w:ascii="Times New Roman" w:hAnsi="Times New Roman"/>
          <w:sz w:val="24"/>
          <w:szCs w:val="24"/>
        </w:rPr>
        <w:t xml:space="preserve">) et </w:t>
      </w:r>
      <w:r w:rsidRPr="00CB0E90">
        <w:rPr>
          <w:rFonts w:ascii="Times New Roman" w:hAnsi="Times New Roman"/>
          <w:sz w:val="24"/>
          <w:szCs w:val="24"/>
        </w:rPr>
        <w:t>acquérir dans la langue le sav</w:t>
      </w:r>
      <w:r w:rsidR="004F6519">
        <w:rPr>
          <w:rFonts w:ascii="Times New Roman" w:hAnsi="Times New Roman"/>
          <w:sz w:val="24"/>
          <w:szCs w:val="24"/>
        </w:rPr>
        <w:t>oir, le savoir-faire, le savoir-</w:t>
      </w:r>
      <w:r w:rsidRPr="00CB0E90">
        <w:rPr>
          <w:rFonts w:ascii="Times New Roman" w:hAnsi="Times New Roman"/>
          <w:sz w:val="24"/>
          <w:szCs w:val="24"/>
        </w:rPr>
        <w:t>être.</w:t>
      </w:r>
    </w:p>
    <w:p w:rsidR="005B6E7C" w:rsidRPr="00CB0E90" w:rsidRDefault="005B6E7C" w:rsidP="00381048">
      <w:pPr>
        <w:spacing w:before="120" w:after="0"/>
        <w:jc w:val="both"/>
        <w:rPr>
          <w:rFonts w:ascii="Times New Roman" w:hAnsi="Times New Roman"/>
          <w:sz w:val="24"/>
          <w:szCs w:val="24"/>
        </w:rPr>
      </w:pPr>
    </w:p>
    <w:p w:rsidR="002A5B2D" w:rsidRPr="00CB0E90" w:rsidRDefault="002A5B2D" w:rsidP="00381048">
      <w:pPr>
        <w:pStyle w:val="Titre3"/>
        <w:spacing w:before="120"/>
        <w:jc w:val="both"/>
        <w:rPr>
          <w:rFonts w:ascii="Times New Roman" w:hAnsi="Times New Roman" w:cs="Times New Roman"/>
          <w:color w:val="auto"/>
          <w:sz w:val="24"/>
          <w:szCs w:val="24"/>
        </w:rPr>
      </w:pPr>
      <w:bookmarkStart w:id="7" w:name="_Toc371019879"/>
      <w:bookmarkStart w:id="8" w:name="_Toc371022118"/>
      <w:r w:rsidRPr="00CB0E90">
        <w:rPr>
          <w:rFonts w:ascii="Times New Roman" w:hAnsi="Times New Roman" w:cs="Times New Roman"/>
          <w:color w:val="auto"/>
          <w:sz w:val="24"/>
          <w:szCs w:val="24"/>
        </w:rPr>
        <w:t>Les instructions et la méthodologie générale</w:t>
      </w:r>
      <w:bookmarkEnd w:id="7"/>
      <w:bookmarkEnd w:id="8"/>
    </w:p>
    <w:p w:rsidR="006F4179" w:rsidRDefault="006F4179" w:rsidP="006F4179">
      <w:pPr>
        <w:spacing w:before="120" w:after="0"/>
        <w:jc w:val="both"/>
        <w:rPr>
          <w:rFonts w:ascii="Times New Roman" w:hAnsi="Times New Roman"/>
          <w:sz w:val="24"/>
          <w:szCs w:val="24"/>
        </w:rPr>
      </w:pPr>
      <w:r w:rsidRPr="00CB0E90">
        <w:rPr>
          <w:rFonts w:ascii="Times New Roman" w:hAnsi="Times New Roman"/>
          <w:sz w:val="24"/>
          <w:szCs w:val="24"/>
        </w:rPr>
        <w:t xml:space="preserve">Le programme et le guide </w:t>
      </w:r>
      <w:r>
        <w:rPr>
          <w:rFonts w:ascii="Times New Roman" w:hAnsi="Times New Roman"/>
          <w:sz w:val="24"/>
          <w:szCs w:val="24"/>
        </w:rPr>
        <w:t xml:space="preserve">de </w:t>
      </w:r>
      <w:r w:rsidRPr="00CB0E90">
        <w:rPr>
          <w:rFonts w:ascii="Times New Roman" w:hAnsi="Times New Roman"/>
          <w:sz w:val="24"/>
          <w:szCs w:val="24"/>
        </w:rPr>
        <w:t>l</w:t>
      </w:r>
      <w:r>
        <w:rPr>
          <w:rFonts w:ascii="Times New Roman" w:hAnsi="Times New Roman"/>
          <w:sz w:val="24"/>
          <w:szCs w:val="24"/>
        </w:rPr>
        <w:t>’</w:t>
      </w:r>
      <w:r w:rsidRPr="00CB0E90">
        <w:rPr>
          <w:rFonts w:ascii="Times New Roman" w:hAnsi="Times New Roman"/>
          <w:sz w:val="24"/>
          <w:szCs w:val="24"/>
        </w:rPr>
        <w:t>enseignant</w:t>
      </w:r>
      <w:r>
        <w:rPr>
          <w:rFonts w:ascii="Times New Roman" w:hAnsi="Times New Roman"/>
          <w:sz w:val="24"/>
          <w:szCs w:val="24"/>
        </w:rPr>
        <w:t xml:space="preserve"> rappellent tout d’abord la nécessité d’une pédagogie par compétence,</w:t>
      </w:r>
      <w:r w:rsidRPr="00CB0E90">
        <w:rPr>
          <w:rFonts w:ascii="Times New Roman" w:hAnsi="Times New Roman"/>
          <w:sz w:val="24"/>
          <w:szCs w:val="24"/>
        </w:rPr>
        <w:t xml:space="preserve"> insist</w:t>
      </w:r>
      <w:r>
        <w:rPr>
          <w:rFonts w:ascii="Times New Roman" w:hAnsi="Times New Roman"/>
          <w:sz w:val="24"/>
          <w:szCs w:val="24"/>
        </w:rPr>
        <w:t>a</w:t>
      </w:r>
      <w:r w:rsidRPr="00CB0E90">
        <w:rPr>
          <w:rFonts w:ascii="Times New Roman" w:hAnsi="Times New Roman"/>
          <w:sz w:val="24"/>
          <w:szCs w:val="24"/>
        </w:rPr>
        <w:t xml:space="preserve">nt sur les </w:t>
      </w:r>
      <w:r>
        <w:rPr>
          <w:rFonts w:ascii="Times New Roman" w:hAnsi="Times New Roman"/>
          <w:sz w:val="24"/>
          <w:szCs w:val="24"/>
        </w:rPr>
        <w:t xml:space="preserve">démarches </w:t>
      </w:r>
      <w:r w:rsidRPr="00CB0E90">
        <w:rPr>
          <w:rFonts w:ascii="Times New Roman" w:hAnsi="Times New Roman"/>
          <w:sz w:val="24"/>
          <w:szCs w:val="24"/>
        </w:rPr>
        <w:t>constructiviste</w:t>
      </w:r>
      <w:r>
        <w:rPr>
          <w:rFonts w:ascii="Times New Roman" w:hAnsi="Times New Roman"/>
          <w:sz w:val="24"/>
          <w:szCs w:val="24"/>
        </w:rPr>
        <w:t>s</w:t>
      </w:r>
      <w:r w:rsidRPr="00CB0E90">
        <w:rPr>
          <w:rFonts w:ascii="Times New Roman" w:hAnsi="Times New Roman"/>
          <w:sz w:val="24"/>
          <w:szCs w:val="24"/>
        </w:rPr>
        <w:t>, socioconstructiviste</w:t>
      </w:r>
      <w:r>
        <w:rPr>
          <w:rFonts w:ascii="Times New Roman" w:hAnsi="Times New Roman"/>
          <w:sz w:val="24"/>
          <w:szCs w:val="24"/>
        </w:rPr>
        <w:t>s</w:t>
      </w:r>
      <w:r w:rsidRPr="00CB0E90">
        <w:rPr>
          <w:rFonts w:ascii="Times New Roman" w:hAnsi="Times New Roman"/>
          <w:sz w:val="24"/>
          <w:szCs w:val="24"/>
        </w:rPr>
        <w:t xml:space="preserve"> et cogn</w:t>
      </w:r>
      <w:r w:rsidRPr="00CB0E90">
        <w:rPr>
          <w:rFonts w:ascii="Times New Roman" w:hAnsi="Times New Roman"/>
          <w:sz w:val="24"/>
          <w:szCs w:val="24"/>
        </w:rPr>
        <w:t>i</w:t>
      </w:r>
      <w:r w:rsidRPr="00CB0E90">
        <w:rPr>
          <w:rFonts w:ascii="Times New Roman" w:hAnsi="Times New Roman"/>
          <w:sz w:val="24"/>
          <w:szCs w:val="24"/>
        </w:rPr>
        <w:t>tiviste</w:t>
      </w:r>
      <w:r>
        <w:rPr>
          <w:rFonts w:ascii="Times New Roman" w:hAnsi="Times New Roman"/>
          <w:sz w:val="24"/>
          <w:szCs w:val="24"/>
        </w:rPr>
        <w:t>s, sur la nécessité d’une</w:t>
      </w:r>
      <w:r w:rsidRPr="00CB0E90">
        <w:rPr>
          <w:rFonts w:ascii="Times New Roman" w:hAnsi="Times New Roman"/>
          <w:sz w:val="24"/>
          <w:szCs w:val="24"/>
        </w:rPr>
        <w:t xml:space="preserve"> contextualisation de l</w:t>
      </w:r>
      <w:r>
        <w:rPr>
          <w:rFonts w:ascii="Times New Roman" w:hAnsi="Times New Roman"/>
          <w:sz w:val="24"/>
          <w:szCs w:val="24"/>
        </w:rPr>
        <w:t>’</w:t>
      </w:r>
      <w:r w:rsidRPr="00CB0E90">
        <w:rPr>
          <w:rFonts w:ascii="Times New Roman" w:hAnsi="Times New Roman"/>
          <w:sz w:val="24"/>
          <w:szCs w:val="24"/>
        </w:rPr>
        <w:t>apprentissage.</w:t>
      </w:r>
    </w:p>
    <w:p w:rsidR="002A5B2D" w:rsidRDefault="00761555" w:rsidP="00381048">
      <w:pPr>
        <w:spacing w:before="120" w:after="0"/>
        <w:jc w:val="both"/>
        <w:rPr>
          <w:rFonts w:ascii="Times New Roman" w:hAnsi="Times New Roman"/>
          <w:sz w:val="24"/>
          <w:szCs w:val="24"/>
        </w:rPr>
      </w:pPr>
      <w:r>
        <w:rPr>
          <w:rFonts w:ascii="Times New Roman" w:hAnsi="Times New Roman"/>
          <w:sz w:val="24"/>
          <w:szCs w:val="24"/>
        </w:rPr>
        <w:lastRenderedPageBreak/>
        <w:t xml:space="preserve">Le </w:t>
      </w:r>
      <w:r w:rsidR="003B5D40" w:rsidRPr="00CB0E90">
        <w:rPr>
          <w:rFonts w:ascii="Times New Roman" w:hAnsi="Times New Roman"/>
          <w:sz w:val="24"/>
          <w:szCs w:val="24"/>
        </w:rPr>
        <w:t xml:space="preserve">programme au premier cycle </w:t>
      </w:r>
      <w:r>
        <w:rPr>
          <w:rFonts w:ascii="Times New Roman" w:hAnsi="Times New Roman"/>
          <w:sz w:val="24"/>
          <w:szCs w:val="24"/>
        </w:rPr>
        <w:t xml:space="preserve">vise </w:t>
      </w:r>
      <w:r w:rsidR="003B5D40" w:rsidRPr="00CB0E90">
        <w:rPr>
          <w:rFonts w:ascii="Times New Roman" w:hAnsi="Times New Roman"/>
          <w:sz w:val="24"/>
          <w:szCs w:val="24"/>
        </w:rPr>
        <w:t>la</w:t>
      </w:r>
      <w:r w:rsidR="002A5B2D" w:rsidRPr="00CB0E90">
        <w:rPr>
          <w:rFonts w:ascii="Times New Roman" w:hAnsi="Times New Roman"/>
          <w:sz w:val="24"/>
          <w:szCs w:val="24"/>
        </w:rPr>
        <w:t xml:space="preserve"> production et la compréhension d</w:t>
      </w:r>
      <w:r>
        <w:rPr>
          <w:rFonts w:ascii="Times New Roman" w:hAnsi="Times New Roman"/>
          <w:sz w:val="24"/>
          <w:szCs w:val="24"/>
        </w:rPr>
        <w:t>e</w:t>
      </w:r>
      <w:r w:rsidR="002A5B2D" w:rsidRPr="00CB0E90">
        <w:rPr>
          <w:rFonts w:ascii="Times New Roman" w:hAnsi="Times New Roman"/>
          <w:sz w:val="24"/>
          <w:szCs w:val="24"/>
        </w:rPr>
        <w:t xml:space="preserve"> discours signifiant de type</w:t>
      </w:r>
      <w:r>
        <w:rPr>
          <w:rFonts w:ascii="Times New Roman" w:hAnsi="Times New Roman"/>
          <w:sz w:val="24"/>
          <w:szCs w:val="24"/>
        </w:rPr>
        <w:t>s</w:t>
      </w:r>
      <w:r w:rsidR="002A5B2D" w:rsidRPr="00CB0E90">
        <w:rPr>
          <w:rFonts w:ascii="Times New Roman" w:hAnsi="Times New Roman"/>
          <w:sz w:val="24"/>
          <w:szCs w:val="24"/>
        </w:rPr>
        <w:t xml:space="preserve"> </w:t>
      </w:r>
      <w:r w:rsidR="003B5D40" w:rsidRPr="00CB0E90">
        <w:rPr>
          <w:rFonts w:ascii="Times New Roman" w:hAnsi="Times New Roman"/>
          <w:sz w:val="24"/>
          <w:szCs w:val="24"/>
        </w:rPr>
        <w:t xml:space="preserve">et de fonctions </w:t>
      </w:r>
      <w:r w:rsidR="002A5B2D" w:rsidRPr="00CB0E90">
        <w:rPr>
          <w:rFonts w:ascii="Times New Roman" w:hAnsi="Times New Roman"/>
          <w:sz w:val="24"/>
          <w:szCs w:val="24"/>
        </w:rPr>
        <w:t>varié</w:t>
      </w:r>
      <w:r w:rsidR="003B5D40" w:rsidRPr="00CB0E90">
        <w:rPr>
          <w:rFonts w:ascii="Times New Roman" w:hAnsi="Times New Roman"/>
          <w:sz w:val="24"/>
          <w:szCs w:val="24"/>
        </w:rPr>
        <w:t>s</w:t>
      </w:r>
      <w:r w:rsidR="002A5B2D" w:rsidRPr="00CB0E90">
        <w:rPr>
          <w:rFonts w:ascii="Times New Roman" w:hAnsi="Times New Roman"/>
          <w:sz w:val="24"/>
          <w:szCs w:val="24"/>
        </w:rPr>
        <w:t>.</w:t>
      </w:r>
      <w:r w:rsidR="00844886">
        <w:rPr>
          <w:rFonts w:ascii="Times New Roman" w:hAnsi="Times New Roman"/>
          <w:sz w:val="24"/>
          <w:szCs w:val="24"/>
        </w:rPr>
        <w:t xml:space="preserve"> En classe de troisième, trois compétences sont visées :</w:t>
      </w:r>
    </w:p>
    <w:p w:rsidR="00844886" w:rsidRDefault="00844886" w:rsidP="004C767B">
      <w:pPr>
        <w:pStyle w:val="Paragraphedeliste"/>
        <w:numPr>
          <w:ilvl w:val="0"/>
          <w:numId w:val="7"/>
        </w:numPr>
        <w:spacing w:before="120" w:after="0"/>
        <w:jc w:val="both"/>
        <w:rPr>
          <w:rFonts w:ascii="Times New Roman" w:hAnsi="Times New Roman"/>
          <w:sz w:val="24"/>
          <w:szCs w:val="24"/>
        </w:rPr>
      </w:pPr>
      <w:r>
        <w:rPr>
          <w:rFonts w:ascii="Times New Roman" w:hAnsi="Times New Roman"/>
          <w:sz w:val="24"/>
          <w:szCs w:val="24"/>
        </w:rPr>
        <w:t>Communiquer oralement (écouter, parler)</w:t>
      </w:r>
    </w:p>
    <w:p w:rsidR="00844886" w:rsidRDefault="00844886" w:rsidP="004C767B">
      <w:pPr>
        <w:pStyle w:val="Paragraphedeliste"/>
        <w:numPr>
          <w:ilvl w:val="0"/>
          <w:numId w:val="7"/>
        </w:numPr>
        <w:spacing w:before="120" w:after="0"/>
        <w:jc w:val="both"/>
        <w:rPr>
          <w:rFonts w:ascii="Times New Roman" w:hAnsi="Times New Roman"/>
          <w:sz w:val="24"/>
          <w:szCs w:val="24"/>
        </w:rPr>
      </w:pPr>
      <w:r>
        <w:rPr>
          <w:rFonts w:ascii="Times New Roman" w:hAnsi="Times New Roman"/>
          <w:sz w:val="24"/>
          <w:szCs w:val="24"/>
        </w:rPr>
        <w:t>Lire (construire des sens de textes)</w:t>
      </w:r>
    </w:p>
    <w:p w:rsidR="00844886" w:rsidRPr="00844886" w:rsidRDefault="00844886" w:rsidP="004C767B">
      <w:pPr>
        <w:pStyle w:val="Paragraphedeliste"/>
        <w:numPr>
          <w:ilvl w:val="0"/>
          <w:numId w:val="7"/>
        </w:numPr>
        <w:spacing w:before="120" w:after="0"/>
        <w:jc w:val="both"/>
        <w:rPr>
          <w:rFonts w:ascii="Times New Roman" w:hAnsi="Times New Roman"/>
          <w:sz w:val="24"/>
          <w:szCs w:val="24"/>
        </w:rPr>
      </w:pPr>
      <w:r>
        <w:rPr>
          <w:rFonts w:ascii="Times New Roman" w:hAnsi="Times New Roman"/>
          <w:sz w:val="24"/>
          <w:szCs w:val="24"/>
        </w:rPr>
        <w:t>Ecrire (produire des textes).</w:t>
      </w:r>
    </w:p>
    <w:p w:rsidR="00D56314" w:rsidRDefault="00D56314" w:rsidP="00381048">
      <w:pPr>
        <w:spacing w:before="120" w:after="0"/>
        <w:jc w:val="both"/>
        <w:rPr>
          <w:rFonts w:ascii="Times New Roman" w:hAnsi="Times New Roman"/>
          <w:sz w:val="24"/>
          <w:szCs w:val="24"/>
        </w:rPr>
      </w:pPr>
    </w:p>
    <w:p w:rsidR="006F4179" w:rsidRDefault="006F4179" w:rsidP="00381048">
      <w:pPr>
        <w:spacing w:before="120" w:after="0"/>
        <w:jc w:val="both"/>
        <w:rPr>
          <w:rFonts w:ascii="Times New Roman" w:hAnsi="Times New Roman"/>
          <w:sz w:val="24"/>
          <w:szCs w:val="24"/>
        </w:rPr>
      </w:pPr>
      <w:r>
        <w:rPr>
          <w:rFonts w:ascii="Times New Roman" w:hAnsi="Times New Roman"/>
          <w:sz w:val="24"/>
          <w:szCs w:val="24"/>
        </w:rPr>
        <w:t>Envisageons successivement chacune de ces compétences.</w:t>
      </w:r>
    </w:p>
    <w:p w:rsidR="00D56314" w:rsidRDefault="00D56314" w:rsidP="00381048">
      <w:pPr>
        <w:spacing w:before="120" w:after="0"/>
        <w:jc w:val="both"/>
        <w:rPr>
          <w:rFonts w:ascii="Times New Roman" w:hAnsi="Times New Roman"/>
          <w:i/>
          <w:sz w:val="24"/>
          <w:szCs w:val="24"/>
        </w:rPr>
      </w:pPr>
    </w:p>
    <w:p w:rsidR="002A5B2D" w:rsidRPr="00CB0E90" w:rsidRDefault="006F4179" w:rsidP="00381048">
      <w:pPr>
        <w:spacing w:before="120" w:after="0"/>
        <w:jc w:val="both"/>
        <w:rPr>
          <w:rFonts w:ascii="Times New Roman" w:hAnsi="Times New Roman"/>
          <w:sz w:val="24"/>
          <w:szCs w:val="24"/>
        </w:rPr>
      </w:pPr>
      <w:r>
        <w:rPr>
          <w:rFonts w:ascii="Times New Roman" w:hAnsi="Times New Roman"/>
          <w:i/>
          <w:sz w:val="24"/>
          <w:szCs w:val="24"/>
        </w:rPr>
        <w:t xml:space="preserve">Premièrement, </w:t>
      </w:r>
      <w:r>
        <w:rPr>
          <w:rFonts w:ascii="Times New Roman" w:hAnsi="Times New Roman"/>
          <w:sz w:val="24"/>
          <w:szCs w:val="24"/>
        </w:rPr>
        <w:t>e</w:t>
      </w:r>
      <w:r w:rsidR="002A5B2D" w:rsidRPr="00CB0E90">
        <w:rPr>
          <w:rFonts w:ascii="Times New Roman" w:hAnsi="Times New Roman"/>
          <w:sz w:val="24"/>
          <w:szCs w:val="24"/>
        </w:rPr>
        <w:t>n communication</w:t>
      </w:r>
      <w:r>
        <w:rPr>
          <w:rFonts w:ascii="Times New Roman" w:hAnsi="Times New Roman"/>
          <w:sz w:val="24"/>
          <w:szCs w:val="24"/>
        </w:rPr>
        <w:t xml:space="preserve"> orale</w:t>
      </w:r>
      <w:r w:rsidR="002A5B2D" w:rsidRPr="00CB0E90">
        <w:rPr>
          <w:rFonts w:ascii="Times New Roman" w:hAnsi="Times New Roman"/>
          <w:sz w:val="24"/>
          <w:szCs w:val="24"/>
        </w:rPr>
        <w:t xml:space="preserve">, </w:t>
      </w:r>
      <w:r w:rsidR="00761555">
        <w:rPr>
          <w:rFonts w:ascii="Times New Roman" w:hAnsi="Times New Roman"/>
          <w:sz w:val="24"/>
          <w:szCs w:val="24"/>
          <w:lang w:val="fr-BE"/>
        </w:rPr>
        <w:t xml:space="preserve">la maîtrise du français doit permettre </w:t>
      </w:r>
      <w:r>
        <w:rPr>
          <w:rFonts w:ascii="Times New Roman" w:hAnsi="Times New Roman"/>
          <w:sz w:val="24"/>
          <w:szCs w:val="24"/>
          <w:lang w:val="fr-BE"/>
        </w:rPr>
        <w:t xml:space="preserve">à l’apprenant de s’ouvrir </w:t>
      </w:r>
      <w:r w:rsidR="00761555">
        <w:rPr>
          <w:rFonts w:ascii="Times New Roman" w:hAnsi="Times New Roman"/>
          <w:sz w:val="24"/>
          <w:szCs w:val="24"/>
        </w:rPr>
        <w:t>sur l’ensemble du Bénin</w:t>
      </w:r>
      <w:r>
        <w:rPr>
          <w:rFonts w:ascii="Times New Roman" w:hAnsi="Times New Roman"/>
          <w:sz w:val="24"/>
          <w:szCs w:val="24"/>
        </w:rPr>
        <w:t xml:space="preserve"> et donc de se détacher de ses racines locales</w:t>
      </w:r>
      <w:r w:rsidR="002A5B2D" w:rsidRPr="00CB0E90">
        <w:rPr>
          <w:rFonts w:ascii="Times New Roman" w:hAnsi="Times New Roman"/>
          <w:sz w:val="24"/>
          <w:szCs w:val="24"/>
        </w:rPr>
        <w:t xml:space="preserve">. </w:t>
      </w:r>
      <w:r w:rsidR="00761555">
        <w:rPr>
          <w:rFonts w:ascii="Times New Roman" w:hAnsi="Times New Roman"/>
          <w:sz w:val="24"/>
          <w:szCs w:val="24"/>
          <w:lang w:val="fr-BE"/>
        </w:rPr>
        <w:t xml:space="preserve">Pour ce faire, l’enseignement du français doit aborder </w:t>
      </w:r>
      <w:r w:rsidR="00761555">
        <w:rPr>
          <w:rFonts w:ascii="Times New Roman" w:hAnsi="Times New Roman"/>
          <w:sz w:val="24"/>
          <w:szCs w:val="24"/>
        </w:rPr>
        <w:t>d</w:t>
      </w:r>
      <w:r w:rsidR="002A5B2D" w:rsidRPr="00CB0E90">
        <w:rPr>
          <w:rFonts w:ascii="Times New Roman" w:hAnsi="Times New Roman"/>
          <w:sz w:val="24"/>
          <w:szCs w:val="24"/>
        </w:rPr>
        <w:t>es notions linguistiques : émetteur, récepteur, me</w:t>
      </w:r>
      <w:r w:rsidR="002A5B2D" w:rsidRPr="00CB0E90">
        <w:rPr>
          <w:rFonts w:ascii="Times New Roman" w:hAnsi="Times New Roman"/>
          <w:sz w:val="24"/>
          <w:szCs w:val="24"/>
        </w:rPr>
        <w:t>s</w:t>
      </w:r>
      <w:r w:rsidR="002A5B2D" w:rsidRPr="00CB0E90">
        <w:rPr>
          <w:rFonts w:ascii="Times New Roman" w:hAnsi="Times New Roman"/>
          <w:sz w:val="24"/>
          <w:szCs w:val="24"/>
        </w:rPr>
        <w:t xml:space="preserve">sage, code, canal, référent. </w:t>
      </w:r>
      <w:r w:rsidR="00761555">
        <w:rPr>
          <w:rFonts w:ascii="Times New Roman" w:hAnsi="Times New Roman"/>
          <w:sz w:val="24"/>
          <w:szCs w:val="24"/>
        </w:rPr>
        <w:t xml:space="preserve">L’apprenant doit apprendre </w:t>
      </w:r>
      <w:r w:rsidR="002A5B2D" w:rsidRPr="00CB0E90">
        <w:rPr>
          <w:rFonts w:ascii="Times New Roman" w:hAnsi="Times New Roman"/>
          <w:sz w:val="24"/>
          <w:szCs w:val="24"/>
        </w:rPr>
        <w:t xml:space="preserve">à </w:t>
      </w:r>
      <w:r w:rsidR="00761555">
        <w:rPr>
          <w:rFonts w:ascii="Times New Roman" w:hAnsi="Times New Roman"/>
          <w:sz w:val="24"/>
          <w:szCs w:val="24"/>
        </w:rPr>
        <w:t>écouter</w:t>
      </w:r>
      <w:r w:rsidR="002A5B2D" w:rsidRPr="00CB0E90">
        <w:rPr>
          <w:rFonts w:ascii="Times New Roman" w:hAnsi="Times New Roman"/>
          <w:sz w:val="24"/>
          <w:szCs w:val="24"/>
        </w:rPr>
        <w:t>, à prêter oreille, à être atte</w:t>
      </w:r>
      <w:r w:rsidR="002A5B2D" w:rsidRPr="00CB0E90">
        <w:rPr>
          <w:rFonts w:ascii="Times New Roman" w:hAnsi="Times New Roman"/>
          <w:sz w:val="24"/>
          <w:szCs w:val="24"/>
        </w:rPr>
        <w:t>n</w:t>
      </w:r>
      <w:r w:rsidR="002A5B2D" w:rsidRPr="00CB0E90">
        <w:rPr>
          <w:rFonts w:ascii="Times New Roman" w:hAnsi="Times New Roman"/>
          <w:sz w:val="24"/>
          <w:szCs w:val="24"/>
        </w:rPr>
        <w:t xml:space="preserve">tif quand un autre parle : </w:t>
      </w:r>
      <w:r w:rsidR="00761555">
        <w:rPr>
          <w:rFonts w:ascii="Times New Roman" w:hAnsi="Times New Roman"/>
          <w:sz w:val="24"/>
          <w:szCs w:val="24"/>
        </w:rPr>
        <w:t xml:space="preserve">il s’agit de </w:t>
      </w:r>
      <w:r w:rsidR="002A5B2D" w:rsidRPr="00CB0E90">
        <w:rPr>
          <w:rFonts w:ascii="Times New Roman" w:hAnsi="Times New Roman"/>
          <w:sz w:val="24"/>
          <w:szCs w:val="24"/>
        </w:rPr>
        <w:t>développer chez lui le sens de l</w:t>
      </w:r>
      <w:r w:rsidR="00252006">
        <w:rPr>
          <w:rFonts w:ascii="Times New Roman" w:hAnsi="Times New Roman"/>
          <w:sz w:val="24"/>
          <w:szCs w:val="24"/>
        </w:rPr>
        <w:t>’</w:t>
      </w:r>
      <w:r w:rsidR="002A5B2D" w:rsidRPr="00CB0E90">
        <w:rPr>
          <w:rFonts w:ascii="Times New Roman" w:hAnsi="Times New Roman"/>
          <w:sz w:val="24"/>
          <w:szCs w:val="24"/>
        </w:rPr>
        <w:t>écoute.</w:t>
      </w:r>
    </w:p>
    <w:p w:rsidR="002A5B2D" w:rsidRPr="00CB0E90" w:rsidRDefault="00761555" w:rsidP="00381048">
      <w:pPr>
        <w:spacing w:before="120" w:after="0"/>
        <w:jc w:val="both"/>
        <w:rPr>
          <w:rFonts w:ascii="Times New Roman" w:hAnsi="Times New Roman"/>
          <w:sz w:val="24"/>
          <w:szCs w:val="24"/>
        </w:rPr>
      </w:pPr>
      <w:r>
        <w:rPr>
          <w:rFonts w:ascii="Times New Roman" w:hAnsi="Times New Roman"/>
          <w:sz w:val="24"/>
          <w:szCs w:val="24"/>
        </w:rPr>
        <w:t xml:space="preserve">En </w:t>
      </w:r>
      <w:r w:rsidR="002A5B2D" w:rsidRPr="00CB0E90">
        <w:rPr>
          <w:rFonts w:ascii="Times New Roman" w:hAnsi="Times New Roman"/>
          <w:sz w:val="24"/>
          <w:szCs w:val="24"/>
        </w:rPr>
        <w:t>classe de troisième</w:t>
      </w:r>
      <w:r>
        <w:rPr>
          <w:rFonts w:ascii="Times New Roman" w:hAnsi="Times New Roman"/>
          <w:sz w:val="24"/>
          <w:szCs w:val="24"/>
        </w:rPr>
        <w:t>, l’enseignant</w:t>
      </w:r>
      <w:r w:rsidR="00CC2242">
        <w:rPr>
          <w:rFonts w:ascii="Times New Roman" w:hAnsi="Times New Roman"/>
          <w:sz w:val="24"/>
          <w:szCs w:val="24"/>
        </w:rPr>
        <w:t xml:space="preserve"> devra</w:t>
      </w:r>
      <w:r w:rsidR="002A5B2D" w:rsidRPr="00CB0E90">
        <w:rPr>
          <w:rFonts w:ascii="Times New Roman" w:hAnsi="Times New Roman"/>
          <w:sz w:val="24"/>
          <w:szCs w:val="24"/>
        </w:rPr>
        <w:t xml:space="preserve"> enseigner les types de textes</w:t>
      </w:r>
      <w:r w:rsidR="00CC2242">
        <w:rPr>
          <w:rFonts w:ascii="Times New Roman" w:hAnsi="Times New Roman"/>
          <w:sz w:val="24"/>
          <w:szCs w:val="24"/>
        </w:rPr>
        <w:t xml:space="preserve">, </w:t>
      </w:r>
      <w:r w:rsidR="002A5B2D" w:rsidRPr="00CB0E90">
        <w:rPr>
          <w:rFonts w:ascii="Times New Roman" w:hAnsi="Times New Roman"/>
          <w:sz w:val="24"/>
          <w:szCs w:val="24"/>
        </w:rPr>
        <w:t>faire faire des exposés (compte rendu oral d</w:t>
      </w:r>
      <w:r w:rsidR="00252006">
        <w:rPr>
          <w:rFonts w:ascii="Times New Roman" w:hAnsi="Times New Roman"/>
          <w:sz w:val="24"/>
          <w:szCs w:val="24"/>
        </w:rPr>
        <w:t>’</w:t>
      </w:r>
      <w:r w:rsidR="002A5B2D" w:rsidRPr="00CB0E90">
        <w:rPr>
          <w:rFonts w:ascii="Times New Roman" w:hAnsi="Times New Roman"/>
          <w:sz w:val="24"/>
          <w:szCs w:val="24"/>
        </w:rPr>
        <w:t>un travail suivi d</w:t>
      </w:r>
      <w:r w:rsidR="00252006">
        <w:rPr>
          <w:rFonts w:ascii="Times New Roman" w:hAnsi="Times New Roman"/>
          <w:sz w:val="24"/>
          <w:szCs w:val="24"/>
        </w:rPr>
        <w:t>’</w:t>
      </w:r>
      <w:r w:rsidR="002A5B2D" w:rsidRPr="00CB0E90">
        <w:rPr>
          <w:rFonts w:ascii="Times New Roman" w:hAnsi="Times New Roman"/>
          <w:sz w:val="24"/>
          <w:szCs w:val="24"/>
        </w:rPr>
        <w:t xml:space="preserve">un débat public et contradictoire) </w:t>
      </w:r>
      <w:r w:rsidR="00CC2242">
        <w:rPr>
          <w:rFonts w:ascii="Times New Roman" w:hAnsi="Times New Roman"/>
          <w:sz w:val="24"/>
          <w:szCs w:val="24"/>
        </w:rPr>
        <w:t xml:space="preserve">et toucher à </w:t>
      </w:r>
      <w:r w:rsidR="002A5B2D" w:rsidRPr="00CB0E90">
        <w:rPr>
          <w:rFonts w:ascii="Times New Roman" w:hAnsi="Times New Roman"/>
          <w:sz w:val="24"/>
          <w:szCs w:val="24"/>
        </w:rPr>
        <w:t>la thé</w:t>
      </w:r>
      <w:r w:rsidR="002A5B2D" w:rsidRPr="00CB0E90">
        <w:rPr>
          <w:rFonts w:ascii="Times New Roman" w:hAnsi="Times New Roman"/>
          <w:sz w:val="24"/>
          <w:szCs w:val="24"/>
        </w:rPr>
        <w:t>â</w:t>
      </w:r>
      <w:r w:rsidR="002A5B2D" w:rsidRPr="00CB0E90">
        <w:rPr>
          <w:rFonts w:ascii="Times New Roman" w:hAnsi="Times New Roman"/>
          <w:sz w:val="24"/>
          <w:szCs w:val="24"/>
        </w:rPr>
        <w:t>tralisation : il s</w:t>
      </w:r>
      <w:r w:rsidR="00252006">
        <w:rPr>
          <w:rFonts w:ascii="Times New Roman" w:hAnsi="Times New Roman"/>
          <w:sz w:val="24"/>
          <w:szCs w:val="24"/>
        </w:rPr>
        <w:t>’</w:t>
      </w:r>
      <w:r w:rsidR="002A5B2D" w:rsidRPr="00CB0E90">
        <w:rPr>
          <w:rFonts w:ascii="Times New Roman" w:hAnsi="Times New Roman"/>
          <w:sz w:val="24"/>
          <w:szCs w:val="24"/>
        </w:rPr>
        <w:t>agit d</w:t>
      </w:r>
      <w:r w:rsidR="00252006">
        <w:rPr>
          <w:rFonts w:ascii="Times New Roman" w:hAnsi="Times New Roman"/>
          <w:sz w:val="24"/>
          <w:szCs w:val="24"/>
        </w:rPr>
        <w:t>’</w:t>
      </w:r>
      <w:r w:rsidR="002A5B2D" w:rsidRPr="00CB0E90">
        <w:rPr>
          <w:rFonts w:ascii="Times New Roman" w:hAnsi="Times New Roman"/>
          <w:sz w:val="24"/>
          <w:szCs w:val="24"/>
        </w:rPr>
        <w:t>innover dans la classe, en prenant comme prétexte une situation de communication pour faire parler l</w:t>
      </w:r>
      <w:r w:rsidR="00252006">
        <w:rPr>
          <w:rFonts w:ascii="Times New Roman" w:hAnsi="Times New Roman"/>
          <w:sz w:val="24"/>
          <w:szCs w:val="24"/>
        </w:rPr>
        <w:t>’</w:t>
      </w:r>
      <w:r w:rsidR="002A5B2D" w:rsidRPr="00CB0E90">
        <w:rPr>
          <w:rFonts w:ascii="Times New Roman" w:hAnsi="Times New Roman"/>
          <w:sz w:val="24"/>
          <w:szCs w:val="24"/>
        </w:rPr>
        <w:t>apprenant</w:t>
      </w:r>
      <w:r w:rsidR="00CC2242">
        <w:rPr>
          <w:rFonts w:ascii="Times New Roman" w:hAnsi="Times New Roman"/>
          <w:sz w:val="24"/>
          <w:szCs w:val="24"/>
        </w:rPr>
        <w:t xml:space="preserve"> et l’amener à rechercher l’information.</w:t>
      </w:r>
    </w:p>
    <w:p w:rsidR="006F4179" w:rsidRDefault="002A5B2D" w:rsidP="005C5DEC">
      <w:pPr>
        <w:spacing w:before="120" w:after="0"/>
        <w:ind w:left="708"/>
        <w:jc w:val="both"/>
        <w:rPr>
          <w:rFonts w:ascii="Times New Roman" w:hAnsi="Times New Roman"/>
          <w:sz w:val="24"/>
          <w:szCs w:val="24"/>
        </w:rPr>
      </w:pPr>
      <w:r w:rsidRPr="00CB0E90">
        <w:rPr>
          <w:rFonts w:ascii="Times New Roman" w:hAnsi="Times New Roman"/>
          <w:sz w:val="24"/>
          <w:szCs w:val="24"/>
        </w:rPr>
        <w:t>Exemple :</w:t>
      </w:r>
    </w:p>
    <w:p w:rsidR="002A5B2D" w:rsidRPr="00CB0E90" w:rsidRDefault="002A5B2D" w:rsidP="005C5DEC">
      <w:pPr>
        <w:spacing w:before="120" w:after="0"/>
        <w:ind w:left="708"/>
        <w:jc w:val="both"/>
        <w:rPr>
          <w:rFonts w:ascii="Times New Roman" w:hAnsi="Times New Roman"/>
          <w:sz w:val="24"/>
          <w:szCs w:val="24"/>
        </w:rPr>
      </w:pPr>
      <w:r w:rsidRPr="00CB0E90">
        <w:rPr>
          <w:rFonts w:ascii="Times New Roman" w:hAnsi="Times New Roman"/>
          <w:sz w:val="24"/>
          <w:szCs w:val="24"/>
        </w:rPr>
        <w:t>Un apprenant joue le rôle de délégué de quartier de ville ou de village, ou encore d</w:t>
      </w:r>
      <w:r w:rsidR="00252006">
        <w:rPr>
          <w:rFonts w:ascii="Times New Roman" w:hAnsi="Times New Roman"/>
          <w:sz w:val="24"/>
          <w:szCs w:val="24"/>
        </w:rPr>
        <w:t>’</w:t>
      </w:r>
      <w:r w:rsidRPr="00CB0E90">
        <w:rPr>
          <w:rFonts w:ascii="Times New Roman" w:hAnsi="Times New Roman"/>
          <w:sz w:val="24"/>
          <w:szCs w:val="24"/>
        </w:rPr>
        <w:t xml:space="preserve">un autre élu local, le maire. Le reste des apprenants de la classe peuvent jouer le rôle de </w:t>
      </w:r>
      <w:r w:rsidR="006F3FFA">
        <w:rPr>
          <w:rFonts w:ascii="Times New Roman" w:hAnsi="Times New Roman"/>
          <w:sz w:val="24"/>
          <w:szCs w:val="24"/>
        </w:rPr>
        <w:t xml:space="preserve">la </w:t>
      </w:r>
      <w:r w:rsidRPr="00CB0E90">
        <w:rPr>
          <w:rFonts w:ascii="Times New Roman" w:hAnsi="Times New Roman"/>
          <w:sz w:val="24"/>
          <w:szCs w:val="24"/>
        </w:rPr>
        <w:t>population. La pièce pourrait être jouée sur les questions liées à la pollution au sein de l</w:t>
      </w:r>
      <w:r w:rsidR="00252006">
        <w:rPr>
          <w:rFonts w:ascii="Times New Roman" w:hAnsi="Times New Roman"/>
          <w:sz w:val="24"/>
          <w:szCs w:val="24"/>
        </w:rPr>
        <w:t>’</w:t>
      </w:r>
      <w:r w:rsidRPr="00CB0E90">
        <w:rPr>
          <w:rFonts w:ascii="Times New Roman" w:hAnsi="Times New Roman"/>
          <w:sz w:val="24"/>
          <w:szCs w:val="24"/>
        </w:rPr>
        <w:t xml:space="preserve">établissement (texte oral, discours oral). </w:t>
      </w:r>
      <w:r w:rsidR="006F3FFA">
        <w:rPr>
          <w:rFonts w:ascii="Times New Roman" w:hAnsi="Times New Roman"/>
          <w:sz w:val="24"/>
          <w:szCs w:val="24"/>
        </w:rPr>
        <w:t>Dans son évaluation de la prestation de</w:t>
      </w:r>
      <w:r w:rsidR="00F85FEC">
        <w:rPr>
          <w:rFonts w:ascii="Times New Roman" w:hAnsi="Times New Roman"/>
          <w:sz w:val="24"/>
          <w:szCs w:val="24"/>
        </w:rPr>
        <w:t>s</w:t>
      </w:r>
      <w:r w:rsidR="006F3FFA">
        <w:rPr>
          <w:rFonts w:ascii="Times New Roman" w:hAnsi="Times New Roman"/>
          <w:sz w:val="24"/>
          <w:szCs w:val="24"/>
        </w:rPr>
        <w:t xml:space="preserve"> élèves, l</w:t>
      </w:r>
      <w:r w:rsidR="00252006">
        <w:rPr>
          <w:rFonts w:ascii="Times New Roman" w:hAnsi="Times New Roman"/>
          <w:sz w:val="24"/>
          <w:szCs w:val="24"/>
        </w:rPr>
        <w:t>’</w:t>
      </w:r>
      <w:r w:rsidRPr="00CB0E90">
        <w:rPr>
          <w:rFonts w:ascii="Times New Roman" w:hAnsi="Times New Roman"/>
          <w:sz w:val="24"/>
          <w:szCs w:val="24"/>
        </w:rPr>
        <w:t>enseignant est invité à être attentif à la grammaire.</w:t>
      </w:r>
    </w:p>
    <w:p w:rsidR="006F4179" w:rsidRDefault="006F4179" w:rsidP="00381048">
      <w:pPr>
        <w:spacing w:before="120" w:after="0"/>
        <w:jc w:val="both"/>
        <w:rPr>
          <w:rFonts w:ascii="Times New Roman" w:hAnsi="Times New Roman"/>
          <w:sz w:val="24"/>
          <w:szCs w:val="24"/>
        </w:rPr>
      </w:pPr>
    </w:p>
    <w:p w:rsidR="002A5B2D" w:rsidRDefault="006F4179" w:rsidP="00381048">
      <w:pPr>
        <w:spacing w:before="120" w:after="0"/>
        <w:jc w:val="both"/>
        <w:rPr>
          <w:rFonts w:ascii="Times New Roman" w:hAnsi="Times New Roman"/>
          <w:sz w:val="24"/>
          <w:szCs w:val="24"/>
        </w:rPr>
      </w:pPr>
      <w:r w:rsidRPr="006F4179">
        <w:rPr>
          <w:rFonts w:ascii="Times New Roman" w:hAnsi="Times New Roman"/>
          <w:i/>
          <w:sz w:val="24"/>
          <w:szCs w:val="24"/>
        </w:rPr>
        <w:t>Deuxièmement</w:t>
      </w:r>
      <w:r>
        <w:rPr>
          <w:rFonts w:ascii="Times New Roman" w:hAnsi="Times New Roman"/>
          <w:sz w:val="24"/>
          <w:szCs w:val="24"/>
        </w:rPr>
        <w:t xml:space="preserve">, en </w:t>
      </w:r>
      <w:r w:rsidR="002A5B2D" w:rsidRPr="006F4179">
        <w:rPr>
          <w:rFonts w:ascii="Times New Roman" w:hAnsi="Times New Roman"/>
          <w:sz w:val="24"/>
          <w:szCs w:val="24"/>
        </w:rPr>
        <w:t>lecture</w:t>
      </w:r>
      <w:r>
        <w:rPr>
          <w:rFonts w:ascii="Times New Roman" w:hAnsi="Times New Roman"/>
          <w:sz w:val="24"/>
          <w:szCs w:val="24"/>
        </w:rPr>
        <w:t xml:space="preserve">. La lecture est décomposée en </w:t>
      </w:r>
      <w:r w:rsidR="002A5B2D" w:rsidRPr="00CB0E90">
        <w:rPr>
          <w:rFonts w:ascii="Times New Roman" w:hAnsi="Times New Roman"/>
          <w:sz w:val="24"/>
          <w:szCs w:val="24"/>
        </w:rPr>
        <w:t>lecture suivie et dirigée</w:t>
      </w:r>
      <w:r>
        <w:rPr>
          <w:rFonts w:ascii="Times New Roman" w:hAnsi="Times New Roman"/>
          <w:sz w:val="24"/>
          <w:szCs w:val="24"/>
        </w:rPr>
        <w:t>, d’une part,</w:t>
      </w:r>
      <w:r w:rsidR="002A5B2D" w:rsidRPr="00CB0E90">
        <w:rPr>
          <w:rFonts w:ascii="Times New Roman" w:hAnsi="Times New Roman"/>
          <w:sz w:val="24"/>
          <w:szCs w:val="24"/>
        </w:rPr>
        <w:t xml:space="preserve"> et lecture expliquée</w:t>
      </w:r>
      <w:r>
        <w:rPr>
          <w:rFonts w:ascii="Times New Roman" w:hAnsi="Times New Roman"/>
          <w:sz w:val="24"/>
          <w:szCs w:val="24"/>
        </w:rPr>
        <w:t>, d’autre part</w:t>
      </w:r>
      <w:r w:rsidR="002A5B2D" w:rsidRPr="00CB0E90">
        <w:rPr>
          <w:rFonts w:ascii="Times New Roman" w:hAnsi="Times New Roman"/>
          <w:sz w:val="24"/>
          <w:szCs w:val="24"/>
        </w:rPr>
        <w:t>.</w:t>
      </w:r>
    </w:p>
    <w:p w:rsidR="006F4179" w:rsidRDefault="006F4179" w:rsidP="006F4179">
      <w:pPr>
        <w:spacing w:before="120" w:after="0"/>
        <w:jc w:val="both"/>
        <w:rPr>
          <w:rFonts w:ascii="Times New Roman" w:hAnsi="Times New Roman"/>
          <w:sz w:val="24"/>
          <w:szCs w:val="24"/>
        </w:rPr>
      </w:pPr>
      <w:r>
        <w:rPr>
          <w:rFonts w:ascii="Times New Roman" w:hAnsi="Times New Roman"/>
          <w:sz w:val="24"/>
          <w:szCs w:val="24"/>
        </w:rPr>
        <w:t xml:space="preserve">L’élève doit apprendre </w:t>
      </w:r>
      <w:r w:rsidRPr="00CB0E90">
        <w:rPr>
          <w:rFonts w:ascii="Times New Roman" w:hAnsi="Times New Roman"/>
          <w:sz w:val="24"/>
          <w:szCs w:val="24"/>
        </w:rPr>
        <w:t>les différentes manières de lire, selon le but visé : la lecture sélective, la lecture à haute voix, la lecture en diagonale</w:t>
      </w:r>
      <w:r>
        <w:rPr>
          <w:rFonts w:ascii="Times New Roman" w:hAnsi="Times New Roman"/>
          <w:sz w:val="24"/>
          <w:szCs w:val="24"/>
        </w:rPr>
        <w:t> ; les types de phrases, les formes de phrases, les façons d’exprimer les sentiments.</w:t>
      </w:r>
    </w:p>
    <w:p w:rsidR="006F4179" w:rsidRPr="00CB0E90" w:rsidRDefault="006F4179" w:rsidP="006F4179">
      <w:pPr>
        <w:spacing w:before="120" w:after="0"/>
        <w:jc w:val="both"/>
        <w:rPr>
          <w:rFonts w:ascii="Times New Roman" w:hAnsi="Times New Roman"/>
          <w:sz w:val="24"/>
          <w:szCs w:val="24"/>
        </w:rPr>
      </w:pPr>
      <w:r w:rsidRPr="00CB0E90">
        <w:rPr>
          <w:rFonts w:ascii="Times New Roman" w:hAnsi="Times New Roman"/>
          <w:sz w:val="24"/>
          <w:szCs w:val="24"/>
        </w:rPr>
        <w:t xml:space="preserve">Le texte publicitaire (texte et image) ; le slogan (un cri qui éveille la masse) ; etc… seront </w:t>
      </w:r>
      <w:r>
        <w:rPr>
          <w:rFonts w:ascii="Times New Roman" w:hAnsi="Times New Roman"/>
          <w:sz w:val="24"/>
          <w:szCs w:val="24"/>
        </w:rPr>
        <w:t xml:space="preserve">également </w:t>
      </w:r>
      <w:r w:rsidRPr="00CB0E90">
        <w:rPr>
          <w:rFonts w:ascii="Times New Roman" w:hAnsi="Times New Roman"/>
          <w:sz w:val="24"/>
          <w:szCs w:val="24"/>
        </w:rPr>
        <w:t>abordés.</w:t>
      </w:r>
    </w:p>
    <w:p w:rsidR="002A5B2D" w:rsidRPr="00CB0E90" w:rsidRDefault="006F4179" w:rsidP="00381048">
      <w:pPr>
        <w:spacing w:before="120" w:after="0"/>
        <w:jc w:val="both"/>
        <w:rPr>
          <w:rFonts w:ascii="Times New Roman" w:hAnsi="Times New Roman"/>
          <w:sz w:val="24"/>
          <w:szCs w:val="24"/>
        </w:rPr>
      </w:pPr>
      <w:r>
        <w:rPr>
          <w:rFonts w:ascii="Times New Roman" w:hAnsi="Times New Roman"/>
          <w:i/>
          <w:sz w:val="24"/>
          <w:szCs w:val="24"/>
        </w:rPr>
        <w:t>Troisièmement</w:t>
      </w:r>
      <w:r>
        <w:rPr>
          <w:rFonts w:ascii="Times New Roman" w:hAnsi="Times New Roman"/>
          <w:sz w:val="24"/>
          <w:szCs w:val="24"/>
        </w:rPr>
        <w:t>, e</w:t>
      </w:r>
      <w:r w:rsidR="002A5B2D" w:rsidRPr="00CB0E90">
        <w:rPr>
          <w:rFonts w:ascii="Times New Roman" w:hAnsi="Times New Roman"/>
          <w:sz w:val="24"/>
          <w:szCs w:val="24"/>
        </w:rPr>
        <w:t>n communication écrite, le programme insiste sur l</w:t>
      </w:r>
      <w:r w:rsidR="00252006">
        <w:rPr>
          <w:rFonts w:ascii="Times New Roman" w:hAnsi="Times New Roman"/>
          <w:sz w:val="24"/>
          <w:szCs w:val="24"/>
        </w:rPr>
        <w:t>’</w:t>
      </w:r>
      <w:r w:rsidR="002A5B2D" w:rsidRPr="00CB0E90">
        <w:rPr>
          <w:rFonts w:ascii="Times New Roman" w:hAnsi="Times New Roman"/>
          <w:sz w:val="24"/>
          <w:szCs w:val="24"/>
        </w:rPr>
        <w:t xml:space="preserve">apprentissage de la </w:t>
      </w:r>
      <w:r>
        <w:rPr>
          <w:rFonts w:ascii="Times New Roman" w:hAnsi="Times New Roman"/>
          <w:sz w:val="24"/>
          <w:szCs w:val="24"/>
        </w:rPr>
        <w:t>r</w:t>
      </w:r>
      <w:r>
        <w:rPr>
          <w:rFonts w:ascii="Times New Roman" w:hAnsi="Times New Roman"/>
          <w:sz w:val="24"/>
          <w:szCs w:val="24"/>
        </w:rPr>
        <w:t>é</w:t>
      </w:r>
      <w:r>
        <w:rPr>
          <w:rFonts w:ascii="Times New Roman" w:hAnsi="Times New Roman"/>
          <w:sz w:val="24"/>
          <w:szCs w:val="24"/>
        </w:rPr>
        <w:t xml:space="preserve">daction d’une </w:t>
      </w:r>
      <w:r w:rsidR="002A5B2D" w:rsidRPr="00CB0E90">
        <w:rPr>
          <w:rFonts w:ascii="Times New Roman" w:hAnsi="Times New Roman"/>
          <w:sz w:val="24"/>
          <w:szCs w:val="24"/>
        </w:rPr>
        <w:t>lettre : lettre administrative, lettre familière.</w:t>
      </w:r>
    </w:p>
    <w:p w:rsidR="008828E8" w:rsidRPr="00CB0E90" w:rsidRDefault="008828E8" w:rsidP="00381048">
      <w:pPr>
        <w:spacing w:before="120" w:after="0"/>
        <w:jc w:val="both"/>
        <w:rPr>
          <w:rFonts w:ascii="Times New Roman" w:hAnsi="Times New Roman"/>
          <w:sz w:val="24"/>
          <w:szCs w:val="24"/>
        </w:rPr>
      </w:pPr>
      <w:r>
        <w:rPr>
          <w:rFonts w:ascii="Times New Roman" w:hAnsi="Times New Roman"/>
          <w:sz w:val="24"/>
          <w:szCs w:val="24"/>
        </w:rPr>
        <w:t>L</w:t>
      </w:r>
      <w:r w:rsidR="00A9289E">
        <w:rPr>
          <w:rFonts w:ascii="Times New Roman" w:hAnsi="Times New Roman"/>
          <w:sz w:val="24"/>
          <w:szCs w:val="24"/>
        </w:rPr>
        <w:t>e programme précise une liste de</w:t>
      </w:r>
      <w:r>
        <w:rPr>
          <w:rFonts w:ascii="Times New Roman" w:hAnsi="Times New Roman"/>
          <w:sz w:val="24"/>
          <w:szCs w:val="24"/>
        </w:rPr>
        <w:t xml:space="preserve"> thèmes </w:t>
      </w:r>
      <w:r w:rsidR="00A9289E">
        <w:rPr>
          <w:rFonts w:ascii="Times New Roman" w:hAnsi="Times New Roman"/>
          <w:sz w:val="24"/>
          <w:szCs w:val="24"/>
        </w:rPr>
        <w:t>susceptibles d’être</w:t>
      </w:r>
      <w:r w:rsidR="00F85FEC">
        <w:rPr>
          <w:rFonts w:ascii="Times New Roman" w:hAnsi="Times New Roman"/>
          <w:sz w:val="24"/>
          <w:szCs w:val="24"/>
        </w:rPr>
        <w:t xml:space="preserve"> abordés en classe de troisième</w:t>
      </w:r>
      <w:r>
        <w:rPr>
          <w:rFonts w:ascii="Times New Roman" w:hAnsi="Times New Roman"/>
          <w:sz w:val="24"/>
          <w:szCs w:val="24"/>
        </w:rPr>
        <w:t> : « identité personnelle ; questionnement sur des théories scientifiques ; des expériences spir</w:t>
      </w:r>
      <w:r>
        <w:rPr>
          <w:rFonts w:ascii="Times New Roman" w:hAnsi="Times New Roman"/>
          <w:sz w:val="24"/>
          <w:szCs w:val="24"/>
        </w:rPr>
        <w:t>i</w:t>
      </w:r>
      <w:r>
        <w:rPr>
          <w:rFonts w:ascii="Times New Roman" w:hAnsi="Times New Roman"/>
          <w:sz w:val="24"/>
          <w:szCs w:val="24"/>
        </w:rPr>
        <w:t xml:space="preserve">tuelles ; des activités artistiques et culturelles ; sens de la vie ; etc ». </w:t>
      </w:r>
      <w:r w:rsidR="00A9289E">
        <w:rPr>
          <w:rFonts w:ascii="Times New Roman" w:hAnsi="Times New Roman"/>
          <w:sz w:val="24"/>
          <w:szCs w:val="24"/>
        </w:rPr>
        <w:t xml:space="preserve">Cette liste n’est donc pas </w:t>
      </w:r>
      <w:r w:rsidR="00A9289E">
        <w:rPr>
          <w:rFonts w:ascii="Times New Roman" w:hAnsi="Times New Roman"/>
          <w:sz w:val="24"/>
          <w:szCs w:val="24"/>
        </w:rPr>
        <w:lastRenderedPageBreak/>
        <w:t xml:space="preserve">exhaustive ; elle reste ouverte. Dans les </w:t>
      </w:r>
      <w:r w:rsidR="00DF0650">
        <w:rPr>
          <w:rFonts w:ascii="Times New Roman" w:hAnsi="Times New Roman"/>
          <w:sz w:val="24"/>
          <w:szCs w:val="24"/>
        </w:rPr>
        <w:t xml:space="preserve">pages suivantes </w:t>
      </w:r>
      <w:r w:rsidR="00A9289E">
        <w:rPr>
          <w:rFonts w:ascii="Times New Roman" w:hAnsi="Times New Roman"/>
          <w:sz w:val="24"/>
          <w:szCs w:val="24"/>
        </w:rPr>
        <w:t>(</w:t>
      </w:r>
      <w:r w:rsidR="00DF0650">
        <w:rPr>
          <w:rFonts w:ascii="Times New Roman" w:hAnsi="Times New Roman"/>
          <w:sz w:val="24"/>
          <w:szCs w:val="24"/>
        </w:rPr>
        <w:t>16, 17, 19, 20 et</w:t>
      </w:r>
      <w:r>
        <w:rPr>
          <w:rFonts w:ascii="Times New Roman" w:hAnsi="Times New Roman"/>
          <w:sz w:val="24"/>
          <w:szCs w:val="24"/>
        </w:rPr>
        <w:t xml:space="preserve"> 21</w:t>
      </w:r>
      <w:r w:rsidR="00A9289E">
        <w:rPr>
          <w:rFonts w:ascii="Times New Roman" w:hAnsi="Times New Roman"/>
          <w:sz w:val="24"/>
          <w:szCs w:val="24"/>
        </w:rPr>
        <w:t>), d’autres thèmes apparaissent :</w:t>
      </w:r>
      <w:r w:rsidR="00DF0650">
        <w:rPr>
          <w:rFonts w:ascii="Times New Roman" w:hAnsi="Times New Roman"/>
          <w:sz w:val="24"/>
          <w:szCs w:val="24"/>
        </w:rPr>
        <w:t xml:space="preserve"> </w:t>
      </w:r>
      <w:r w:rsidR="00DF0650" w:rsidRPr="004F6519">
        <w:rPr>
          <w:rFonts w:ascii="Times New Roman" w:hAnsi="Times New Roman"/>
          <w:i/>
          <w:sz w:val="24"/>
          <w:szCs w:val="24"/>
        </w:rPr>
        <w:t>« apprentissage et travail avec les autres ; vie démocratique ; ouverture sur le monde ; diversité sur les êtres humains ; différence des individus et des groupes ; rapports égalitaires ; coopération et solidarité ; éveil de l</w:t>
      </w:r>
      <w:r w:rsidR="00252006">
        <w:rPr>
          <w:rFonts w:ascii="Times New Roman" w:hAnsi="Times New Roman"/>
          <w:i/>
          <w:sz w:val="24"/>
          <w:szCs w:val="24"/>
        </w:rPr>
        <w:t>’</w:t>
      </w:r>
      <w:r w:rsidR="00DF0650" w:rsidRPr="004F6519">
        <w:rPr>
          <w:rFonts w:ascii="Times New Roman" w:hAnsi="Times New Roman"/>
          <w:i/>
          <w:sz w:val="24"/>
          <w:szCs w:val="24"/>
        </w:rPr>
        <w:t>autre ; pauvreté et analphabétisme ; stéré</w:t>
      </w:r>
      <w:r w:rsidR="00DF0650" w:rsidRPr="004F6519">
        <w:rPr>
          <w:rFonts w:ascii="Times New Roman" w:hAnsi="Times New Roman"/>
          <w:i/>
          <w:sz w:val="24"/>
          <w:szCs w:val="24"/>
        </w:rPr>
        <w:t>o</w:t>
      </w:r>
      <w:r w:rsidR="00DF0650" w:rsidRPr="004F6519">
        <w:rPr>
          <w:rFonts w:ascii="Times New Roman" w:hAnsi="Times New Roman"/>
          <w:i/>
          <w:sz w:val="24"/>
          <w:szCs w:val="24"/>
        </w:rPr>
        <w:t>type ou autres formes de discrimination et d</w:t>
      </w:r>
      <w:r w:rsidR="00252006">
        <w:rPr>
          <w:rFonts w:ascii="Times New Roman" w:hAnsi="Times New Roman"/>
          <w:i/>
          <w:sz w:val="24"/>
          <w:szCs w:val="24"/>
        </w:rPr>
        <w:t>’</w:t>
      </w:r>
      <w:r w:rsidR="00DF0650" w:rsidRPr="004F6519">
        <w:rPr>
          <w:rFonts w:ascii="Times New Roman" w:hAnsi="Times New Roman"/>
          <w:i/>
          <w:sz w:val="24"/>
          <w:szCs w:val="24"/>
        </w:rPr>
        <w:t>exclusion ; résolution pacifique ; dynamique d</w:t>
      </w:r>
      <w:r w:rsidR="00252006">
        <w:rPr>
          <w:rFonts w:ascii="Times New Roman" w:hAnsi="Times New Roman"/>
          <w:i/>
          <w:sz w:val="24"/>
          <w:szCs w:val="24"/>
        </w:rPr>
        <w:t>’</w:t>
      </w:r>
      <w:r w:rsidR="00DF0650" w:rsidRPr="004F6519">
        <w:rPr>
          <w:rFonts w:ascii="Times New Roman" w:hAnsi="Times New Roman"/>
          <w:i/>
          <w:sz w:val="24"/>
          <w:szCs w:val="24"/>
        </w:rPr>
        <w:t>entraide ; culture de la paix ; problématiques mondiales ; réalisation de soi ; insertion dans la société ; insertion dans le monde du travail ; métiers et professions ; entrepren</w:t>
      </w:r>
      <w:r w:rsidR="004F6519">
        <w:rPr>
          <w:rFonts w:ascii="Times New Roman" w:hAnsi="Times New Roman"/>
          <w:i/>
          <w:sz w:val="24"/>
          <w:szCs w:val="24"/>
        </w:rPr>
        <w:t>eu</w:t>
      </w:r>
      <w:r w:rsidR="00DF0650" w:rsidRPr="004F6519">
        <w:rPr>
          <w:rFonts w:ascii="Times New Roman" w:hAnsi="Times New Roman"/>
          <w:i/>
          <w:sz w:val="24"/>
          <w:szCs w:val="24"/>
        </w:rPr>
        <w:t>riat ; monde de travail</w:t>
      </w:r>
      <w:r w:rsidRPr="004F6519">
        <w:rPr>
          <w:rFonts w:ascii="Times New Roman" w:hAnsi="Times New Roman"/>
          <w:i/>
          <w:sz w:val="24"/>
          <w:szCs w:val="24"/>
        </w:rPr>
        <w:t xml:space="preserve"> </w:t>
      </w:r>
      <w:r w:rsidR="00DF0650" w:rsidRPr="004F6519">
        <w:rPr>
          <w:rFonts w:ascii="Times New Roman" w:hAnsi="Times New Roman"/>
          <w:i/>
          <w:sz w:val="24"/>
          <w:szCs w:val="24"/>
        </w:rPr>
        <w:t>et métier d</w:t>
      </w:r>
      <w:r w:rsidR="00252006">
        <w:rPr>
          <w:rFonts w:ascii="Times New Roman" w:hAnsi="Times New Roman"/>
          <w:i/>
          <w:sz w:val="24"/>
          <w:szCs w:val="24"/>
        </w:rPr>
        <w:t>’</w:t>
      </w:r>
      <w:r w:rsidR="00DF0650" w:rsidRPr="004F6519">
        <w:rPr>
          <w:rFonts w:ascii="Times New Roman" w:hAnsi="Times New Roman"/>
          <w:i/>
          <w:sz w:val="24"/>
          <w:szCs w:val="24"/>
        </w:rPr>
        <w:t>élève ; discrimination d</w:t>
      </w:r>
      <w:r w:rsidR="00252006">
        <w:rPr>
          <w:rFonts w:ascii="Times New Roman" w:hAnsi="Times New Roman"/>
          <w:i/>
          <w:sz w:val="24"/>
          <w:szCs w:val="24"/>
        </w:rPr>
        <w:t>’</w:t>
      </w:r>
      <w:r w:rsidR="00DF0650" w:rsidRPr="004F6519">
        <w:rPr>
          <w:rFonts w:ascii="Times New Roman" w:hAnsi="Times New Roman"/>
          <w:i/>
          <w:sz w:val="24"/>
          <w:szCs w:val="24"/>
        </w:rPr>
        <w:t xml:space="preserve">ordre sexuel dans le monde de travail ; métiers, professions et disciplines scolaires ; </w:t>
      </w:r>
      <w:r w:rsidR="001D2893" w:rsidRPr="004F6519">
        <w:rPr>
          <w:rFonts w:ascii="Times New Roman" w:hAnsi="Times New Roman"/>
          <w:i/>
          <w:sz w:val="24"/>
          <w:szCs w:val="24"/>
        </w:rPr>
        <w:t>santé ; sécurité ; sexualité ; alimentation ; h</w:t>
      </w:r>
      <w:r w:rsidR="001D2893" w:rsidRPr="004F6519">
        <w:rPr>
          <w:rFonts w:ascii="Times New Roman" w:hAnsi="Times New Roman"/>
          <w:i/>
          <w:sz w:val="24"/>
          <w:szCs w:val="24"/>
        </w:rPr>
        <w:t>y</w:t>
      </w:r>
      <w:r w:rsidR="001D2893" w:rsidRPr="004F6519">
        <w:rPr>
          <w:rFonts w:ascii="Times New Roman" w:hAnsi="Times New Roman"/>
          <w:i/>
          <w:sz w:val="24"/>
          <w:szCs w:val="24"/>
        </w:rPr>
        <w:t>giène ; stress ; prévention des maladies et des blessures ; activité physique, bien-être ; env</w:t>
      </w:r>
      <w:r w:rsidR="001D2893" w:rsidRPr="004F6519">
        <w:rPr>
          <w:rFonts w:ascii="Times New Roman" w:hAnsi="Times New Roman"/>
          <w:i/>
          <w:sz w:val="24"/>
          <w:szCs w:val="24"/>
        </w:rPr>
        <w:t>i</w:t>
      </w:r>
      <w:r w:rsidR="001D2893" w:rsidRPr="004F6519">
        <w:rPr>
          <w:rFonts w:ascii="Times New Roman" w:hAnsi="Times New Roman"/>
          <w:i/>
          <w:sz w:val="24"/>
          <w:szCs w:val="24"/>
        </w:rPr>
        <w:t>ronnement naturel ; environnement construit (fabriqué) ; développement durable (viable) ; indépendance entre les systèmes liés à l</w:t>
      </w:r>
      <w:r w:rsidR="00252006">
        <w:rPr>
          <w:rFonts w:ascii="Times New Roman" w:hAnsi="Times New Roman"/>
          <w:i/>
          <w:sz w:val="24"/>
          <w:szCs w:val="24"/>
        </w:rPr>
        <w:t>’</w:t>
      </w:r>
      <w:r w:rsidR="001D2893" w:rsidRPr="004F6519">
        <w:rPr>
          <w:rFonts w:ascii="Times New Roman" w:hAnsi="Times New Roman"/>
          <w:i/>
          <w:sz w:val="24"/>
          <w:szCs w:val="24"/>
        </w:rPr>
        <w:t>environnement, sensibilité à l</w:t>
      </w:r>
      <w:r w:rsidR="00252006">
        <w:rPr>
          <w:rFonts w:ascii="Times New Roman" w:hAnsi="Times New Roman"/>
          <w:i/>
          <w:sz w:val="24"/>
          <w:szCs w:val="24"/>
        </w:rPr>
        <w:t>’</w:t>
      </w:r>
      <w:r w:rsidR="001D2893" w:rsidRPr="004F6519">
        <w:rPr>
          <w:rFonts w:ascii="Times New Roman" w:hAnsi="Times New Roman"/>
          <w:i/>
          <w:sz w:val="24"/>
          <w:szCs w:val="24"/>
        </w:rPr>
        <w:t>égard de la nature ; limites des ressources disponibles ; activités humaines et environnement ; pratiques actuelles et anciennes ; réduction, récupération, recyclage, réutilisation des ressources ; consomm</w:t>
      </w:r>
      <w:r w:rsidR="001D2893" w:rsidRPr="004F6519">
        <w:rPr>
          <w:rFonts w:ascii="Times New Roman" w:hAnsi="Times New Roman"/>
          <w:i/>
          <w:sz w:val="24"/>
          <w:szCs w:val="24"/>
        </w:rPr>
        <w:t>a</w:t>
      </w:r>
      <w:r w:rsidR="001D2893" w:rsidRPr="004F6519">
        <w:rPr>
          <w:rFonts w:ascii="Times New Roman" w:hAnsi="Times New Roman"/>
          <w:i/>
          <w:sz w:val="24"/>
          <w:szCs w:val="24"/>
        </w:rPr>
        <w:t>tion et utilisation des biens et de services</w:t>
      </w:r>
      <w:r w:rsidR="004F7092" w:rsidRPr="004F6519">
        <w:rPr>
          <w:rFonts w:ascii="Times New Roman" w:hAnsi="Times New Roman"/>
          <w:i/>
          <w:sz w:val="24"/>
          <w:szCs w:val="24"/>
        </w:rPr>
        <w:t> ; consommation et utilisation des média ; conso</w:t>
      </w:r>
      <w:r w:rsidR="004F7092" w:rsidRPr="004F6519">
        <w:rPr>
          <w:rFonts w:ascii="Times New Roman" w:hAnsi="Times New Roman"/>
          <w:i/>
          <w:sz w:val="24"/>
          <w:szCs w:val="24"/>
        </w:rPr>
        <w:t>m</w:t>
      </w:r>
      <w:r w:rsidR="004F7092" w:rsidRPr="004F6519">
        <w:rPr>
          <w:rFonts w:ascii="Times New Roman" w:hAnsi="Times New Roman"/>
          <w:i/>
          <w:sz w:val="24"/>
          <w:szCs w:val="24"/>
        </w:rPr>
        <w:t>mation et utilisation de la publicité ; respect des droits individuels et collectifs ; distinction désir-besoin ; rapport consommation-vie économique ; producteur de biens et de services ; respect de la vie professionnelle et collective ; sources d</w:t>
      </w:r>
      <w:r w:rsidR="00252006">
        <w:rPr>
          <w:rFonts w:ascii="Times New Roman" w:hAnsi="Times New Roman"/>
          <w:i/>
          <w:sz w:val="24"/>
          <w:szCs w:val="24"/>
        </w:rPr>
        <w:t>’</w:t>
      </w:r>
      <w:r w:rsidR="004F7092" w:rsidRPr="004F6519">
        <w:rPr>
          <w:rFonts w:ascii="Times New Roman" w:hAnsi="Times New Roman"/>
          <w:i/>
          <w:sz w:val="24"/>
          <w:szCs w:val="24"/>
        </w:rPr>
        <w:t xml:space="preserve">influences liées à la consommation ; liens entre consommation et utilisation de biens, de services, des média, </w:t>
      </w:r>
      <w:r w:rsidR="00A12DA2" w:rsidRPr="004F6519">
        <w:rPr>
          <w:rFonts w:ascii="Times New Roman" w:hAnsi="Times New Roman"/>
          <w:i/>
          <w:sz w:val="24"/>
          <w:szCs w:val="24"/>
        </w:rPr>
        <w:t>de la publicité, santé, sécurité, sexualité, environnement, relations interpersonnelles, bien-être personnel et colle</w:t>
      </w:r>
      <w:r w:rsidR="00A12DA2" w:rsidRPr="004F6519">
        <w:rPr>
          <w:rFonts w:ascii="Times New Roman" w:hAnsi="Times New Roman"/>
          <w:i/>
          <w:sz w:val="24"/>
          <w:szCs w:val="24"/>
        </w:rPr>
        <w:t>c</w:t>
      </w:r>
      <w:r w:rsidR="00A12DA2" w:rsidRPr="004F6519">
        <w:rPr>
          <w:rFonts w:ascii="Times New Roman" w:hAnsi="Times New Roman"/>
          <w:i/>
          <w:sz w:val="24"/>
          <w:szCs w:val="24"/>
        </w:rPr>
        <w:t>tif, etc</w:t>
      </w:r>
      <w:r w:rsidR="006C6A08" w:rsidRPr="004F6519">
        <w:rPr>
          <w:rFonts w:ascii="Times New Roman" w:hAnsi="Times New Roman"/>
          <w:i/>
          <w:sz w:val="24"/>
          <w:szCs w:val="24"/>
        </w:rPr>
        <w:t>.</w:t>
      </w:r>
      <w:r w:rsidR="004F6519">
        <w:rPr>
          <w:rFonts w:ascii="Times New Roman" w:hAnsi="Times New Roman"/>
          <w:sz w:val="24"/>
          <w:szCs w:val="24"/>
        </w:rPr>
        <w:t> »</w:t>
      </w:r>
      <w:r w:rsidR="00F85FEC">
        <w:rPr>
          <w:rFonts w:ascii="Times New Roman" w:hAnsi="Times New Roman"/>
          <w:sz w:val="24"/>
          <w:szCs w:val="24"/>
        </w:rPr>
        <w:t>.</w:t>
      </w:r>
    </w:p>
    <w:p w:rsidR="004F6519" w:rsidRDefault="004F6519" w:rsidP="00381048">
      <w:pPr>
        <w:spacing w:before="120" w:after="0"/>
        <w:jc w:val="both"/>
        <w:rPr>
          <w:rFonts w:ascii="Times New Roman" w:hAnsi="Times New Roman"/>
          <w:b/>
          <w:sz w:val="24"/>
          <w:szCs w:val="24"/>
          <w:highlight w:val="cyan"/>
        </w:rPr>
      </w:pPr>
    </w:p>
    <w:p w:rsidR="00F85FEC" w:rsidRDefault="00F85FEC" w:rsidP="00381048">
      <w:pPr>
        <w:spacing w:before="120" w:after="0"/>
        <w:jc w:val="both"/>
        <w:rPr>
          <w:rFonts w:ascii="Times New Roman" w:hAnsi="Times New Roman"/>
          <w:b/>
          <w:sz w:val="24"/>
          <w:szCs w:val="24"/>
          <w:highlight w:val="cyan"/>
        </w:rPr>
      </w:pPr>
    </w:p>
    <w:p w:rsidR="002A5B2D" w:rsidRPr="003E7B35" w:rsidRDefault="00A9289E" w:rsidP="00381048">
      <w:pPr>
        <w:spacing w:before="120" w:after="0"/>
        <w:jc w:val="both"/>
        <w:rPr>
          <w:rFonts w:ascii="Times New Roman" w:hAnsi="Times New Roman"/>
          <w:b/>
          <w:sz w:val="28"/>
          <w:szCs w:val="28"/>
        </w:rPr>
      </w:pPr>
      <w:r w:rsidRPr="003E7B35">
        <w:rPr>
          <w:rFonts w:ascii="Times New Roman" w:hAnsi="Times New Roman"/>
          <w:b/>
          <w:sz w:val="28"/>
          <w:szCs w:val="28"/>
        </w:rPr>
        <w:t xml:space="preserve">1.1.2.- </w:t>
      </w:r>
      <w:r w:rsidR="00030C65" w:rsidRPr="003E7B35">
        <w:rPr>
          <w:rFonts w:ascii="Times New Roman" w:hAnsi="Times New Roman"/>
          <w:b/>
          <w:sz w:val="28"/>
          <w:szCs w:val="28"/>
        </w:rPr>
        <w:t>La structure du programme de la classe de Terminale</w:t>
      </w:r>
    </w:p>
    <w:p w:rsidR="00BF7304" w:rsidRDefault="00BF7304" w:rsidP="00381048">
      <w:pPr>
        <w:spacing w:before="120" w:after="0"/>
        <w:jc w:val="both"/>
        <w:rPr>
          <w:rFonts w:ascii="Times New Roman" w:hAnsi="Times New Roman"/>
          <w:b/>
          <w:sz w:val="24"/>
          <w:szCs w:val="24"/>
        </w:rPr>
      </w:pPr>
    </w:p>
    <w:p w:rsidR="00030C65" w:rsidRPr="00CB0E90" w:rsidRDefault="00030C65" w:rsidP="00381048">
      <w:pPr>
        <w:spacing w:before="120" w:after="0"/>
        <w:jc w:val="both"/>
        <w:rPr>
          <w:rFonts w:ascii="Times New Roman" w:hAnsi="Times New Roman"/>
          <w:b/>
          <w:sz w:val="24"/>
          <w:szCs w:val="24"/>
        </w:rPr>
      </w:pPr>
      <w:r w:rsidRPr="00CB0E90">
        <w:rPr>
          <w:rFonts w:ascii="Times New Roman" w:hAnsi="Times New Roman"/>
          <w:b/>
          <w:sz w:val="24"/>
          <w:szCs w:val="24"/>
        </w:rPr>
        <w:t>Les intentions pédagogiques</w:t>
      </w:r>
    </w:p>
    <w:p w:rsidR="00030C65" w:rsidRDefault="00A9289E" w:rsidP="00381048">
      <w:pPr>
        <w:spacing w:before="120" w:after="0"/>
        <w:jc w:val="both"/>
        <w:rPr>
          <w:rFonts w:ascii="Times New Roman" w:hAnsi="Times New Roman"/>
          <w:sz w:val="24"/>
          <w:szCs w:val="24"/>
        </w:rPr>
      </w:pPr>
      <w:r>
        <w:rPr>
          <w:rFonts w:ascii="Times New Roman" w:hAnsi="Times New Roman"/>
          <w:sz w:val="24"/>
          <w:szCs w:val="24"/>
        </w:rPr>
        <w:t>En classe de terminale, une seule compétence est mentionnée sous l’intitulé</w:t>
      </w:r>
      <w:r w:rsidR="00C47F79" w:rsidRPr="00CB0E90">
        <w:rPr>
          <w:rFonts w:ascii="Times New Roman" w:hAnsi="Times New Roman"/>
          <w:sz w:val="24"/>
          <w:szCs w:val="24"/>
        </w:rPr>
        <w:t xml:space="preserve"> </w:t>
      </w:r>
      <w:r>
        <w:rPr>
          <w:rFonts w:ascii="Times New Roman" w:hAnsi="Times New Roman"/>
          <w:sz w:val="24"/>
          <w:szCs w:val="24"/>
        </w:rPr>
        <w:t>« </w:t>
      </w:r>
      <w:r w:rsidR="00C47F79" w:rsidRPr="00CB0E90">
        <w:rPr>
          <w:rFonts w:ascii="Times New Roman" w:hAnsi="Times New Roman"/>
          <w:sz w:val="24"/>
          <w:szCs w:val="24"/>
        </w:rPr>
        <w:t>le</w:t>
      </w:r>
      <w:r w:rsidR="00C47F79" w:rsidRPr="00CB0E90">
        <w:rPr>
          <w:rFonts w:ascii="Times New Roman" w:hAnsi="Times New Roman"/>
          <w:sz w:val="24"/>
          <w:szCs w:val="24"/>
        </w:rPr>
        <w:t>c</w:t>
      </w:r>
      <w:r w:rsidR="00C47F79" w:rsidRPr="00CB0E90">
        <w:rPr>
          <w:rFonts w:ascii="Times New Roman" w:hAnsi="Times New Roman"/>
          <w:sz w:val="24"/>
          <w:szCs w:val="24"/>
        </w:rPr>
        <w:t>ture/écriture</w:t>
      </w:r>
      <w:r>
        <w:rPr>
          <w:rFonts w:ascii="Times New Roman" w:hAnsi="Times New Roman"/>
          <w:sz w:val="24"/>
          <w:szCs w:val="24"/>
        </w:rPr>
        <w:t> »</w:t>
      </w:r>
      <w:r w:rsidR="00C47F79" w:rsidRPr="00CB0E90">
        <w:rPr>
          <w:rFonts w:ascii="Times New Roman" w:hAnsi="Times New Roman"/>
          <w:sz w:val="24"/>
          <w:szCs w:val="24"/>
        </w:rPr>
        <w:t>. La compétence visée est l</w:t>
      </w:r>
      <w:r w:rsidR="00252006">
        <w:rPr>
          <w:rFonts w:ascii="Times New Roman" w:hAnsi="Times New Roman"/>
          <w:sz w:val="24"/>
          <w:szCs w:val="24"/>
        </w:rPr>
        <w:t>’</w:t>
      </w:r>
      <w:r w:rsidR="00C47F79" w:rsidRPr="00CB0E90">
        <w:rPr>
          <w:rFonts w:ascii="Times New Roman" w:hAnsi="Times New Roman"/>
          <w:sz w:val="24"/>
          <w:szCs w:val="24"/>
        </w:rPr>
        <w:t xml:space="preserve">argumentation sous ses formes orale, lue et écrite. Le programme </w:t>
      </w:r>
      <w:r>
        <w:rPr>
          <w:rFonts w:ascii="Times New Roman" w:hAnsi="Times New Roman"/>
          <w:sz w:val="24"/>
          <w:szCs w:val="24"/>
        </w:rPr>
        <w:t>pré</w:t>
      </w:r>
      <w:r w:rsidR="0068087B">
        <w:rPr>
          <w:rFonts w:ascii="Times New Roman" w:hAnsi="Times New Roman"/>
          <w:sz w:val="24"/>
          <w:szCs w:val="24"/>
        </w:rPr>
        <w:t>c</w:t>
      </w:r>
      <w:r>
        <w:rPr>
          <w:rFonts w:ascii="Times New Roman" w:hAnsi="Times New Roman"/>
          <w:sz w:val="24"/>
          <w:szCs w:val="24"/>
        </w:rPr>
        <w:t xml:space="preserve">ise que </w:t>
      </w:r>
      <w:r w:rsidR="00C47F79" w:rsidRPr="00CB0E90">
        <w:rPr>
          <w:rFonts w:ascii="Times New Roman" w:hAnsi="Times New Roman"/>
          <w:sz w:val="24"/>
          <w:szCs w:val="24"/>
        </w:rPr>
        <w:t>« </w:t>
      </w:r>
      <w:r w:rsidR="00C47F79" w:rsidRPr="004F6519">
        <w:rPr>
          <w:rFonts w:ascii="Times New Roman" w:hAnsi="Times New Roman"/>
          <w:i/>
          <w:sz w:val="24"/>
          <w:szCs w:val="24"/>
        </w:rPr>
        <w:t>l</w:t>
      </w:r>
      <w:r w:rsidR="00252006">
        <w:rPr>
          <w:rFonts w:ascii="Times New Roman" w:hAnsi="Times New Roman"/>
          <w:i/>
          <w:sz w:val="24"/>
          <w:szCs w:val="24"/>
        </w:rPr>
        <w:t>’</w:t>
      </w:r>
      <w:r w:rsidR="00C47F79" w:rsidRPr="004F6519">
        <w:rPr>
          <w:rFonts w:ascii="Times New Roman" w:hAnsi="Times New Roman"/>
          <w:i/>
          <w:sz w:val="24"/>
          <w:szCs w:val="24"/>
        </w:rPr>
        <w:t>argumentation a investi toute notre vie : sociale, politique, économique, religieuse, etc.</w:t>
      </w:r>
      <w:r w:rsidR="00030C65" w:rsidRPr="004F6519">
        <w:rPr>
          <w:rFonts w:ascii="Times New Roman" w:hAnsi="Times New Roman"/>
          <w:i/>
          <w:sz w:val="24"/>
          <w:szCs w:val="24"/>
        </w:rPr>
        <w:t xml:space="preserve"> </w:t>
      </w:r>
      <w:r w:rsidR="00C47F79" w:rsidRPr="004F6519">
        <w:rPr>
          <w:rFonts w:ascii="Times New Roman" w:hAnsi="Times New Roman"/>
          <w:i/>
          <w:sz w:val="24"/>
          <w:szCs w:val="24"/>
        </w:rPr>
        <w:t>(…) L</w:t>
      </w:r>
      <w:r w:rsidR="00252006">
        <w:rPr>
          <w:rFonts w:ascii="Times New Roman" w:hAnsi="Times New Roman"/>
          <w:i/>
          <w:sz w:val="24"/>
          <w:szCs w:val="24"/>
        </w:rPr>
        <w:t>’</w:t>
      </w:r>
      <w:r w:rsidR="00C47F79" w:rsidRPr="004F6519">
        <w:rPr>
          <w:rFonts w:ascii="Times New Roman" w:hAnsi="Times New Roman"/>
          <w:i/>
          <w:sz w:val="24"/>
          <w:szCs w:val="24"/>
        </w:rPr>
        <w:t>argumentation est au cœur de la vie du citoyen qui se veut participant critique d</w:t>
      </w:r>
      <w:r w:rsidR="00252006">
        <w:rPr>
          <w:rFonts w:ascii="Times New Roman" w:hAnsi="Times New Roman"/>
          <w:i/>
          <w:sz w:val="24"/>
          <w:szCs w:val="24"/>
        </w:rPr>
        <w:t>’</w:t>
      </w:r>
      <w:r w:rsidR="00C47F79" w:rsidRPr="004F6519">
        <w:rPr>
          <w:rFonts w:ascii="Times New Roman" w:hAnsi="Times New Roman"/>
          <w:i/>
          <w:sz w:val="24"/>
          <w:szCs w:val="24"/>
        </w:rPr>
        <w:t>une démocratie vécue à tous les échelons.</w:t>
      </w:r>
      <w:r w:rsidR="00C47F79" w:rsidRPr="00CB0E90">
        <w:rPr>
          <w:rFonts w:ascii="Times New Roman" w:hAnsi="Times New Roman"/>
          <w:sz w:val="24"/>
          <w:szCs w:val="24"/>
        </w:rPr>
        <w:t> »</w:t>
      </w:r>
      <w:r w:rsidR="00C47F79" w:rsidRPr="00CB0E90">
        <w:rPr>
          <w:rStyle w:val="Appelnotedebasdep"/>
          <w:rFonts w:ascii="Times New Roman" w:hAnsi="Times New Roman"/>
          <w:sz w:val="24"/>
          <w:szCs w:val="24"/>
        </w:rPr>
        <w:footnoteReference w:id="92"/>
      </w:r>
    </w:p>
    <w:p w:rsidR="005B6E7C" w:rsidRPr="00CB0E90" w:rsidRDefault="005B6E7C" w:rsidP="00381048">
      <w:pPr>
        <w:spacing w:before="120" w:after="0"/>
        <w:jc w:val="both"/>
        <w:rPr>
          <w:rFonts w:ascii="Times New Roman" w:hAnsi="Times New Roman"/>
          <w:sz w:val="24"/>
          <w:szCs w:val="24"/>
        </w:rPr>
      </w:pPr>
    </w:p>
    <w:p w:rsidR="00030C65" w:rsidRPr="00CB0E90" w:rsidRDefault="00030C65" w:rsidP="00381048">
      <w:pPr>
        <w:spacing w:before="120" w:after="0"/>
        <w:jc w:val="both"/>
        <w:rPr>
          <w:rFonts w:ascii="Times New Roman" w:hAnsi="Times New Roman"/>
          <w:b/>
          <w:sz w:val="24"/>
          <w:szCs w:val="24"/>
        </w:rPr>
      </w:pPr>
      <w:r w:rsidRPr="00CB0E90">
        <w:rPr>
          <w:rFonts w:ascii="Times New Roman" w:hAnsi="Times New Roman"/>
          <w:b/>
          <w:sz w:val="24"/>
          <w:szCs w:val="24"/>
        </w:rPr>
        <w:t>Le contenu</w:t>
      </w:r>
      <w:r w:rsidR="00A9289E">
        <w:rPr>
          <w:rFonts w:ascii="Times New Roman" w:hAnsi="Times New Roman"/>
          <w:b/>
          <w:sz w:val="24"/>
          <w:szCs w:val="24"/>
        </w:rPr>
        <w:t> : des démarches et d</w:t>
      </w:r>
      <w:r w:rsidRPr="00CB0E90">
        <w:rPr>
          <w:rFonts w:ascii="Times New Roman" w:hAnsi="Times New Roman"/>
          <w:b/>
          <w:sz w:val="24"/>
          <w:szCs w:val="24"/>
        </w:rPr>
        <w:t>es connaissances notionnelles</w:t>
      </w:r>
    </w:p>
    <w:p w:rsidR="00A9289E" w:rsidRPr="00A9289E" w:rsidRDefault="00A9289E" w:rsidP="00381048">
      <w:pPr>
        <w:spacing w:before="120" w:after="0"/>
        <w:jc w:val="both"/>
        <w:rPr>
          <w:rFonts w:ascii="Times New Roman" w:hAnsi="Times New Roman"/>
          <w:sz w:val="24"/>
          <w:szCs w:val="24"/>
        </w:rPr>
      </w:pPr>
      <w:r>
        <w:rPr>
          <w:rFonts w:ascii="Times New Roman" w:hAnsi="Times New Roman"/>
          <w:sz w:val="24"/>
          <w:szCs w:val="24"/>
        </w:rPr>
        <w:t>Le programme fait tout à la fois référence à des démarches cognitives (classement, produ</w:t>
      </w:r>
      <w:r>
        <w:rPr>
          <w:rFonts w:ascii="Times New Roman" w:hAnsi="Times New Roman"/>
          <w:sz w:val="24"/>
          <w:szCs w:val="24"/>
        </w:rPr>
        <w:t>c</w:t>
      </w:r>
      <w:r>
        <w:rPr>
          <w:rFonts w:ascii="Times New Roman" w:hAnsi="Times New Roman"/>
          <w:sz w:val="24"/>
          <w:szCs w:val="24"/>
        </w:rPr>
        <w:t>tion, conception,…) et à des contenus.</w:t>
      </w:r>
    </w:p>
    <w:p w:rsidR="00B129BB" w:rsidRPr="004F6519" w:rsidRDefault="00B129BB" w:rsidP="005C5DEC">
      <w:pPr>
        <w:spacing w:before="120" w:after="0"/>
        <w:ind w:left="708"/>
        <w:jc w:val="both"/>
        <w:rPr>
          <w:rFonts w:ascii="Times New Roman" w:hAnsi="Times New Roman"/>
          <w:i/>
          <w:sz w:val="24"/>
          <w:szCs w:val="24"/>
        </w:rPr>
      </w:pPr>
      <w:r w:rsidRPr="00CB0E90">
        <w:rPr>
          <w:rFonts w:ascii="Times New Roman" w:hAnsi="Times New Roman"/>
          <w:sz w:val="24"/>
          <w:szCs w:val="24"/>
        </w:rPr>
        <w:lastRenderedPageBreak/>
        <w:t>« </w:t>
      </w:r>
      <w:r w:rsidR="00030C65" w:rsidRPr="004F6519">
        <w:rPr>
          <w:rFonts w:ascii="Times New Roman" w:hAnsi="Times New Roman"/>
          <w:i/>
          <w:sz w:val="24"/>
          <w:szCs w:val="24"/>
        </w:rPr>
        <w:t>Classe</w:t>
      </w:r>
      <w:r w:rsidRPr="004F6519">
        <w:rPr>
          <w:rFonts w:ascii="Times New Roman" w:hAnsi="Times New Roman"/>
          <w:i/>
          <w:sz w:val="24"/>
          <w:szCs w:val="24"/>
        </w:rPr>
        <w:t>r</w:t>
      </w:r>
      <w:r w:rsidR="00030C65" w:rsidRPr="004F6519">
        <w:rPr>
          <w:rFonts w:ascii="Times New Roman" w:hAnsi="Times New Roman"/>
          <w:i/>
          <w:sz w:val="24"/>
          <w:szCs w:val="24"/>
        </w:rPr>
        <w:t xml:space="preserve"> </w:t>
      </w:r>
      <w:r w:rsidRPr="004F6519">
        <w:rPr>
          <w:rFonts w:ascii="Times New Roman" w:hAnsi="Times New Roman"/>
          <w:i/>
          <w:sz w:val="24"/>
          <w:szCs w:val="24"/>
        </w:rPr>
        <w:t>l</w:t>
      </w:r>
      <w:r w:rsidR="00030C65" w:rsidRPr="004F6519">
        <w:rPr>
          <w:rFonts w:ascii="Times New Roman" w:hAnsi="Times New Roman"/>
          <w:i/>
          <w:sz w:val="24"/>
          <w:szCs w:val="24"/>
        </w:rPr>
        <w:t>e</w:t>
      </w:r>
      <w:r w:rsidRPr="004F6519">
        <w:rPr>
          <w:rFonts w:ascii="Times New Roman" w:hAnsi="Times New Roman"/>
          <w:i/>
          <w:sz w:val="24"/>
          <w:szCs w:val="24"/>
        </w:rPr>
        <w:t>s</w:t>
      </w:r>
      <w:r w:rsidR="00030C65" w:rsidRPr="004F6519">
        <w:rPr>
          <w:rFonts w:ascii="Times New Roman" w:hAnsi="Times New Roman"/>
          <w:i/>
          <w:sz w:val="24"/>
          <w:szCs w:val="24"/>
        </w:rPr>
        <w:t xml:space="preserve"> textes selon la typologie, le registre, la tonalité, la fonction, les caract</w:t>
      </w:r>
      <w:r w:rsidR="00030C65" w:rsidRPr="004F6519">
        <w:rPr>
          <w:rFonts w:ascii="Times New Roman" w:hAnsi="Times New Roman"/>
          <w:i/>
          <w:sz w:val="24"/>
          <w:szCs w:val="24"/>
        </w:rPr>
        <w:t>é</w:t>
      </w:r>
      <w:r w:rsidR="00030C65" w:rsidRPr="004F6519">
        <w:rPr>
          <w:rFonts w:ascii="Times New Roman" w:hAnsi="Times New Roman"/>
          <w:i/>
          <w:sz w:val="24"/>
          <w:szCs w:val="24"/>
        </w:rPr>
        <w:t>ristiques, l</w:t>
      </w:r>
      <w:r w:rsidR="00252006">
        <w:rPr>
          <w:rFonts w:ascii="Times New Roman" w:hAnsi="Times New Roman"/>
          <w:i/>
          <w:sz w:val="24"/>
          <w:szCs w:val="24"/>
        </w:rPr>
        <w:t>’</w:t>
      </w:r>
      <w:r w:rsidR="00030C65" w:rsidRPr="004F6519">
        <w:rPr>
          <w:rFonts w:ascii="Times New Roman" w:hAnsi="Times New Roman"/>
          <w:i/>
          <w:sz w:val="24"/>
          <w:szCs w:val="24"/>
        </w:rPr>
        <w:t>intention de l</w:t>
      </w:r>
      <w:r w:rsidR="00252006">
        <w:rPr>
          <w:rFonts w:ascii="Times New Roman" w:hAnsi="Times New Roman"/>
          <w:i/>
          <w:sz w:val="24"/>
          <w:szCs w:val="24"/>
        </w:rPr>
        <w:t>’</w:t>
      </w:r>
      <w:r w:rsidR="00030C65" w:rsidRPr="004F6519">
        <w:rPr>
          <w:rFonts w:ascii="Times New Roman" w:hAnsi="Times New Roman"/>
          <w:i/>
          <w:sz w:val="24"/>
          <w:szCs w:val="24"/>
        </w:rPr>
        <w:t>auteur</w:t>
      </w:r>
      <w:r w:rsidR="00A9289E">
        <w:rPr>
          <w:rFonts w:ascii="Times New Roman" w:hAnsi="Times New Roman"/>
          <w:i/>
          <w:sz w:val="24"/>
          <w:szCs w:val="24"/>
        </w:rPr>
        <w:t>.</w:t>
      </w:r>
    </w:p>
    <w:p w:rsidR="00B129BB" w:rsidRPr="004F6519" w:rsidRDefault="00B129BB" w:rsidP="005C5DEC">
      <w:pPr>
        <w:spacing w:before="120" w:after="0"/>
        <w:ind w:left="708"/>
        <w:jc w:val="both"/>
        <w:rPr>
          <w:rFonts w:ascii="Times New Roman" w:hAnsi="Times New Roman"/>
          <w:i/>
          <w:sz w:val="24"/>
          <w:szCs w:val="24"/>
        </w:rPr>
      </w:pPr>
      <w:r w:rsidRPr="004F6519">
        <w:rPr>
          <w:rFonts w:ascii="Times New Roman" w:hAnsi="Times New Roman"/>
          <w:i/>
          <w:sz w:val="24"/>
          <w:szCs w:val="24"/>
        </w:rPr>
        <w:t>- Conduire une recherche documentaire</w:t>
      </w:r>
      <w:r w:rsidR="00A9289E">
        <w:rPr>
          <w:rFonts w:ascii="Times New Roman" w:hAnsi="Times New Roman"/>
          <w:i/>
          <w:sz w:val="24"/>
          <w:szCs w:val="24"/>
        </w:rPr>
        <w:t>.</w:t>
      </w:r>
    </w:p>
    <w:p w:rsidR="00B129BB" w:rsidRPr="004F6519" w:rsidRDefault="00B129BB" w:rsidP="005C5DEC">
      <w:pPr>
        <w:spacing w:before="120" w:after="0"/>
        <w:ind w:left="708"/>
        <w:jc w:val="both"/>
        <w:rPr>
          <w:rFonts w:ascii="Times New Roman" w:hAnsi="Times New Roman"/>
          <w:i/>
          <w:sz w:val="24"/>
          <w:szCs w:val="24"/>
        </w:rPr>
      </w:pPr>
      <w:r w:rsidRPr="004F6519">
        <w:rPr>
          <w:rFonts w:ascii="Times New Roman" w:hAnsi="Times New Roman"/>
          <w:i/>
          <w:sz w:val="24"/>
          <w:szCs w:val="24"/>
        </w:rPr>
        <w:t>- Produire un exposé oral</w:t>
      </w:r>
      <w:r w:rsidR="00A9289E">
        <w:rPr>
          <w:rFonts w:ascii="Times New Roman" w:hAnsi="Times New Roman"/>
          <w:i/>
          <w:sz w:val="24"/>
          <w:szCs w:val="24"/>
        </w:rPr>
        <w:t>.</w:t>
      </w:r>
    </w:p>
    <w:p w:rsidR="00B129BB" w:rsidRPr="004F6519" w:rsidRDefault="00B129BB" w:rsidP="005C5DEC">
      <w:pPr>
        <w:spacing w:before="120" w:after="0"/>
        <w:ind w:left="708"/>
        <w:jc w:val="both"/>
        <w:rPr>
          <w:rFonts w:ascii="Times New Roman" w:hAnsi="Times New Roman"/>
          <w:i/>
          <w:sz w:val="24"/>
          <w:szCs w:val="24"/>
        </w:rPr>
      </w:pPr>
      <w:r w:rsidRPr="004F6519">
        <w:rPr>
          <w:rFonts w:ascii="Times New Roman" w:hAnsi="Times New Roman"/>
          <w:i/>
          <w:sz w:val="24"/>
          <w:szCs w:val="24"/>
        </w:rPr>
        <w:t xml:space="preserve">- </w:t>
      </w:r>
      <w:r w:rsidR="00A9289E">
        <w:rPr>
          <w:rFonts w:ascii="Times New Roman" w:hAnsi="Times New Roman"/>
          <w:i/>
          <w:sz w:val="24"/>
          <w:szCs w:val="24"/>
        </w:rPr>
        <w:t>C</w:t>
      </w:r>
      <w:r w:rsidRPr="004F6519">
        <w:rPr>
          <w:rFonts w:ascii="Times New Roman" w:hAnsi="Times New Roman"/>
          <w:i/>
          <w:sz w:val="24"/>
          <w:szCs w:val="24"/>
        </w:rPr>
        <w:t>oncevoir un projet argumentatif</w:t>
      </w:r>
      <w:r w:rsidR="00A9289E">
        <w:rPr>
          <w:rFonts w:ascii="Times New Roman" w:hAnsi="Times New Roman"/>
          <w:i/>
          <w:sz w:val="24"/>
          <w:szCs w:val="24"/>
        </w:rPr>
        <w:t>.</w:t>
      </w:r>
    </w:p>
    <w:p w:rsidR="00B129BB" w:rsidRPr="004F6519" w:rsidRDefault="00B129BB" w:rsidP="005C5DEC">
      <w:pPr>
        <w:spacing w:before="120" w:after="0"/>
        <w:ind w:left="708"/>
        <w:jc w:val="both"/>
        <w:rPr>
          <w:rFonts w:ascii="Times New Roman" w:hAnsi="Times New Roman"/>
          <w:i/>
          <w:sz w:val="24"/>
          <w:szCs w:val="24"/>
        </w:rPr>
      </w:pPr>
      <w:r w:rsidRPr="004F6519">
        <w:rPr>
          <w:rFonts w:ascii="Times New Roman" w:hAnsi="Times New Roman"/>
          <w:i/>
          <w:sz w:val="24"/>
          <w:szCs w:val="24"/>
        </w:rPr>
        <w:t>- Lire/Produire un texte complexe ou réaliser la lecture d</w:t>
      </w:r>
      <w:r w:rsidR="00252006">
        <w:rPr>
          <w:rFonts w:ascii="Times New Roman" w:hAnsi="Times New Roman"/>
          <w:i/>
          <w:sz w:val="24"/>
          <w:szCs w:val="24"/>
        </w:rPr>
        <w:t>’</w:t>
      </w:r>
      <w:r w:rsidRPr="004F6519">
        <w:rPr>
          <w:rFonts w:ascii="Times New Roman" w:hAnsi="Times New Roman"/>
          <w:i/>
          <w:sz w:val="24"/>
          <w:szCs w:val="24"/>
        </w:rPr>
        <w:t>une œuvre</w:t>
      </w:r>
      <w:r w:rsidR="00A9289E">
        <w:rPr>
          <w:rFonts w:ascii="Times New Roman" w:hAnsi="Times New Roman"/>
          <w:i/>
          <w:sz w:val="24"/>
          <w:szCs w:val="24"/>
        </w:rPr>
        <w:t>.</w:t>
      </w:r>
    </w:p>
    <w:p w:rsidR="00B129BB" w:rsidRPr="004F6519" w:rsidRDefault="00B129BB" w:rsidP="005C5DEC">
      <w:pPr>
        <w:spacing w:before="120" w:after="0"/>
        <w:ind w:left="708"/>
        <w:jc w:val="both"/>
        <w:rPr>
          <w:rFonts w:ascii="Times New Roman" w:hAnsi="Times New Roman"/>
          <w:i/>
          <w:sz w:val="24"/>
          <w:szCs w:val="24"/>
        </w:rPr>
      </w:pPr>
      <w:r w:rsidRPr="004F6519">
        <w:rPr>
          <w:rFonts w:ascii="Times New Roman" w:hAnsi="Times New Roman"/>
          <w:i/>
          <w:sz w:val="24"/>
          <w:szCs w:val="24"/>
        </w:rPr>
        <w:t>- Lire/écrire le texte argumentatif à registre polémique, réaliste</w:t>
      </w:r>
      <w:r w:rsidR="00A9289E">
        <w:rPr>
          <w:rFonts w:ascii="Times New Roman" w:hAnsi="Times New Roman"/>
          <w:i/>
          <w:sz w:val="24"/>
          <w:szCs w:val="24"/>
        </w:rPr>
        <w:t>.</w:t>
      </w:r>
    </w:p>
    <w:p w:rsidR="00B129BB" w:rsidRPr="004F6519" w:rsidRDefault="00B129BB" w:rsidP="005C5DEC">
      <w:pPr>
        <w:spacing w:before="120" w:after="0"/>
        <w:ind w:left="708"/>
        <w:jc w:val="both"/>
        <w:rPr>
          <w:rFonts w:ascii="Times New Roman" w:hAnsi="Times New Roman"/>
          <w:i/>
          <w:sz w:val="24"/>
          <w:szCs w:val="24"/>
        </w:rPr>
      </w:pPr>
      <w:r w:rsidRPr="004F6519">
        <w:rPr>
          <w:rFonts w:ascii="Times New Roman" w:hAnsi="Times New Roman"/>
          <w:i/>
          <w:sz w:val="24"/>
          <w:szCs w:val="24"/>
        </w:rPr>
        <w:t xml:space="preserve">- </w:t>
      </w:r>
      <w:r w:rsidR="00A9289E">
        <w:rPr>
          <w:rFonts w:ascii="Times New Roman" w:hAnsi="Times New Roman"/>
          <w:i/>
          <w:sz w:val="24"/>
          <w:szCs w:val="24"/>
        </w:rPr>
        <w:t>L</w:t>
      </w:r>
      <w:r w:rsidRPr="004F6519">
        <w:rPr>
          <w:rFonts w:ascii="Times New Roman" w:hAnsi="Times New Roman"/>
          <w:i/>
          <w:sz w:val="24"/>
          <w:szCs w:val="24"/>
        </w:rPr>
        <w:t>e théâtre : texte et représentation Analyse des techniques théâtrales, des thèmes r</w:t>
      </w:r>
      <w:r w:rsidRPr="004F6519">
        <w:rPr>
          <w:rFonts w:ascii="Times New Roman" w:hAnsi="Times New Roman"/>
          <w:i/>
          <w:sz w:val="24"/>
          <w:szCs w:val="24"/>
        </w:rPr>
        <w:t>é</w:t>
      </w:r>
      <w:r w:rsidRPr="004F6519">
        <w:rPr>
          <w:rFonts w:ascii="Times New Roman" w:hAnsi="Times New Roman"/>
          <w:i/>
          <w:sz w:val="24"/>
          <w:szCs w:val="24"/>
        </w:rPr>
        <w:t>currents, des formes d</w:t>
      </w:r>
      <w:r w:rsidR="00252006">
        <w:rPr>
          <w:rFonts w:ascii="Times New Roman" w:hAnsi="Times New Roman"/>
          <w:i/>
          <w:sz w:val="24"/>
          <w:szCs w:val="24"/>
        </w:rPr>
        <w:t>’</w:t>
      </w:r>
      <w:r w:rsidR="00BF000B" w:rsidRPr="004F6519">
        <w:rPr>
          <w:rFonts w:ascii="Times New Roman" w:hAnsi="Times New Roman"/>
          <w:i/>
          <w:sz w:val="24"/>
          <w:szCs w:val="24"/>
        </w:rPr>
        <w:t>écriture à trav</w:t>
      </w:r>
      <w:r w:rsidRPr="004F6519">
        <w:rPr>
          <w:rFonts w:ascii="Times New Roman" w:hAnsi="Times New Roman"/>
          <w:i/>
          <w:sz w:val="24"/>
          <w:szCs w:val="24"/>
        </w:rPr>
        <w:t>ers une œuvre, la mise en scène, etc.</w:t>
      </w:r>
    </w:p>
    <w:p w:rsidR="00B129BB" w:rsidRPr="004F6519" w:rsidRDefault="00B129BB" w:rsidP="005C5DEC">
      <w:pPr>
        <w:spacing w:before="120" w:after="0"/>
        <w:ind w:left="708"/>
        <w:jc w:val="both"/>
        <w:rPr>
          <w:rFonts w:ascii="Times New Roman" w:hAnsi="Times New Roman"/>
          <w:i/>
          <w:sz w:val="24"/>
          <w:szCs w:val="24"/>
        </w:rPr>
      </w:pPr>
      <w:r w:rsidRPr="004F6519">
        <w:rPr>
          <w:rFonts w:ascii="Times New Roman" w:hAnsi="Times New Roman"/>
          <w:i/>
          <w:sz w:val="24"/>
          <w:szCs w:val="24"/>
        </w:rPr>
        <w:t>- La poésie, la versification, formes poétiques, formes régulières</w:t>
      </w:r>
      <w:r w:rsidR="00A9289E">
        <w:rPr>
          <w:rFonts w:ascii="Times New Roman" w:hAnsi="Times New Roman"/>
          <w:i/>
          <w:sz w:val="24"/>
          <w:szCs w:val="24"/>
        </w:rPr>
        <w:t>.</w:t>
      </w:r>
    </w:p>
    <w:p w:rsidR="00B129BB" w:rsidRPr="004F6519" w:rsidRDefault="00B129BB" w:rsidP="005C5DEC">
      <w:pPr>
        <w:spacing w:before="120" w:after="0"/>
        <w:ind w:left="708"/>
        <w:jc w:val="both"/>
        <w:rPr>
          <w:rFonts w:ascii="Times New Roman" w:hAnsi="Times New Roman"/>
          <w:i/>
          <w:sz w:val="24"/>
          <w:szCs w:val="24"/>
        </w:rPr>
      </w:pPr>
      <w:r w:rsidRPr="004F6519">
        <w:rPr>
          <w:rFonts w:ascii="Times New Roman" w:hAnsi="Times New Roman"/>
          <w:i/>
          <w:sz w:val="24"/>
          <w:szCs w:val="24"/>
        </w:rPr>
        <w:t>- Lire/produire une image</w:t>
      </w:r>
      <w:r w:rsidR="00A9289E">
        <w:rPr>
          <w:rFonts w:ascii="Times New Roman" w:hAnsi="Times New Roman"/>
          <w:i/>
          <w:sz w:val="24"/>
          <w:szCs w:val="24"/>
        </w:rPr>
        <w:t>.</w:t>
      </w:r>
    </w:p>
    <w:p w:rsidR="00BF000B" w:rsidRPr="00CB0E90" w:rsidRDefault="00B129BB" w:rsidP="005C5DEC">
      <w:pPr>
        <w:spacing w:before="120" w:after="0"/>
        <w:ind w:left="708"/>
        <w:jc w:val="both"/>
        <w:rPr>
          <w:rFonts w:ascii="Times New Roman" w:hAnsi="Times New Roman"/>
          <w:sz w:val="24"/>
          <w:szCs w:val="24"/>
        </w:rPr>
      </w:pPr>
      <w:r w:rsidRPr="004F6519">
        <w:rPr>
          <w:rFonts w:ascii="Times New Roman" w:hAnsi="Times New Roman"/>
          <w:i/>
          <w:sz w:val="24"/>
          <w:szCs w:val="24"/>
        </w:rPr>
        <w:t>- Elaborer un corpus de texte ou groupement de textes</w:t>
      </w:r>
      <w:r w:rsidR="00BF000B" w:rsidRPr="004F6519">
        <w:rPr>
          <w:rFonts w:ascii="Times New Roman" w:hAnsi="Times New Roman"/>
          <w:i/>
          <w:sz w:val="24"/>
          <w:szCs w:val="24"/>
        </w:rPr>
        <w:t> </w:t>
      </w:r>
      <w:r w:rsidR="00BF000B" w:rsidRPr="00CB0E90">
        <w:rPr>
          <w:rFonts w:ascii="Times New Roman" w:hAnsi="Times New Roman"/>
          <w:sz w:val="24"/>
          <w:szCs w:val="24"/>
        </w:rPr>
        <w:t>».</w:t>
      </w:r>
    </w:p>
    <w:p w:rsidR="00A9289E" w:rsidRDefault="00A9289E" w:rsidP="00381048">
      <w:pPr>
        <w:spacing w:before="120" w:after="0"/>
        <w:jc w:val="both"/>
        <w:rPr>
          <w:rFonts w:ascii="Times New Roman" w:hAnsi="Times New Roman"/>
          <w:sz w:val="24"/>
          <w:szCs w:val="24"/>
        </w:rPr>
      </w:pPr>
    </w:p>
    <w:p w:rsidR="005B6E7C" w:rsidRDefault="00A9289E" w:rsidP="00381048">
      <w:pPr>
        <w:spacing w:before="120" w:after="0"/>
        <w:jc w:val="both"/>
        <w:rPr>
          <w:rFonts w:ascii="Times New Roman" w:hAnsi="Times New Roman"/>
          <w:sz w:val="24"/>
          <w:szCs w:val="24"/>
        </w:rPr>
      </w:pPr>
      <w:r>
        <w:rPr>
          <w:rFonts w:ascii="Times New Roman" w:hAnsi="Times New Roman"/>
          <w:sz w:val="24"/>
          <w:szCs w:val="24"/>
        </w:rPr>
        <w:t>Des contenus plus spécifiques sont inscrits au programme de terminale : l</w:t>
      </w:r>
      <w:r w:rsidR="00BF000B" w:rsidRPr="00CB0E90">
        <w:rPr>
          <w:rFonts w:ascii="Times New Roman" w:hAnsi="Times New Roman"/>
          <w:sz w:val="24"/>
          <w:szCs w:val="24"/>
        </w:rPr>
        <w:t>es courants litt</w:t>
      </w:r>
      <w:r w:rsidR="00BF000B" w:rsidRPr="00CB0E90">
        <w:rPr>
          <w:rFonts w:ascii="Times New Roman" w:hAnsi="Times New Roman"/>
          <w:sz w:val="24"/>
          <w:szCs w:val="24"/>
        </w:rPr>
        <w:t>é</w:t>
      </w:r>
      <w:r w:rsidR="00BF000B" w:rsidRPr="00CB0E90">
        <w:rPr>
          <w:rFonts w:ascii="Times New Roman" w:hAnsi="Times New Roman"/>
          <w:sz w:val="24"/>
          <w:szCs w:val="24"/>
        </w:rPr>
        <w:t xml:space="preserve">raires des </w:t>
      </w:r>
      <w:r w:rsidR="008A7545" w:rsidRPr="00CB0E90">
        <w:rPr>
          <w:rFonts w:ascii="Times New Roman" w:hAnsi="Times New Roman"/>
          <w:sz w:val="24"/>
          <w:szCs w:val="24"/>
        </w:rPr>
        <w:t>XIXe</w:t>
      </w:r>
      <w:r w:rsidR="00BF000B" w:rsidRPr="00CB0E90">
        <w:rPr>
          <w:rFonts w:ascii="Times New Roman" w:hAnsi="Times New Roman"/>
          <w:sz w:val="24"/>
          <w:szCs w:val="24"/>
        </w:rPr>
        <w:t xml:space="preserve">, </w:t>
      </w:r>
      <w:r w:rsidR="008A7545" w:rsidRPr="00CB0E90">
        <w:rPr>
          <w:rFonts w:ascii="Times New Roman" w:hAnsi="Times New Roman"/>
          <w:sz w:val="24"/>
          <w:szCs w:val="24"/>
        </w:rPr>
        <w:t>XXe</w:t>
      </w:r>
      <w:r w:rsidR="00BF000B" w:rsidRPr="00CB0E90">
        <w:rPr>
          <w:rFonts w:ascii="Times New Roman" w:hAnsi="Times New Roman"/>
          <w:sz w:val="24"/>
          <w:szCs w:val="24"/>
        </w:rPr>
        <w:t xml:space="preserve"> et </w:t>
      </w:r>
      <w:r w:rsidR="008A7545" w:rsidRPr="00CB0E90">
        <w:rPr>
          <w:rFonts w:ascii="Times New Roman" w:hAnsi="Times New Roman"/>
          <w:sz w:val="24"/>
          <w:szCs w:val="24"/>
        </w:rPr>
        <w:t>XXIe</w:t>
      </w:r>
      <w:r w:rsidR="00BF000B" w:rsidRPr="00CB0E90">
        <w:rPr>
          <w:rFonts w:ascii="Times New Roman" w:hAnsi="Times New Roman"/>
          <w:sz w:val="24"/>
          <w:szCs w:val="24"/>
        </w:rPr>
        <w:t xml:space="preserve"> siècles français</w:t>
      </w:r>
      <w:r w:rsidR="008A7545" w:rsidRPr="00CB0E90">
        <w:rPr>
          <w:rFonts w:ascii="Times New Roman" w:hAnsi="Times New Roman"/>
          <w:sz w:val="24"/>
          <w:szCs w:val="24"/>
        </w:rPr>
        <w:t>, la lecture de deux romans africains (un roman est imposé à toutes les séries, un autre s</w:t>
      </w:r>
      <w:r w:rsidR="00252006">
        <w:rPr>
          <w:rFonts w:ascii="Times New Roman" w:hAnsi="Times New Roman"/>
          <w:sz w:val="24"/>
          <w:szCs w:val="24"/>
        </w:rPr>
        <w:t>’</w:t>
      </w:r>
      <w:r w:rsidR="008A7545" w:rsidRPr="00CB0E90">
        <w:rPr>
          <w:rFonts w:ascii="Times New Roman" w:hAnsi="Times New Roman"/>
          <w:sz w:val="24"/>
          <w:szCs w:val="24"/>
        </w:rPr>
        <w:t>ajoute uniquement aux terminales séries A1 et A2)</w:t>
      </w:r>
      <w:r>
        <w:rPr>
          <w:rFonts w:ascii="Times New Roman" w:hAnsi="Times New Roman"/>
          <w:sz w:val="24"/>
          <w:szCs w:val="24"/>
        </w:rPr>
        <w:t>, la lecture</w:t>
      </w:r>
      <w:r w:rsidR="008A7545" w:rsidRPr="00CB0E90">
        <w:rPr>
          <w:rFonts w:ascii="Times New Roman" w:hAnsi="Times New Roman"/>
          <w:sz w:val="24"/>
          <w:szCs w:val="24"/>
        </w:rPr>
        <w:t xml:space="preserve"> d</w:t>
      </w:r>
      <w:r w:rsidR="00252006">
        <w:rPr>
          <w:rFonts w:ascii="Times New Roman" w:hAnsi="Times New Roman"/>
          <w:sz w:val="24"/>
          <w:szCs w:val="24"/>
        </w:rPr>
        <w:t>’</w:t>
      </w:r>
      <w:r w:rsidR="008A7545" w:rsidRPr="00CB0E90">
        <w:rPr>
          <w:rFonts w:ascii="Times New Roman" w:hAnsi="Times New Roman"/>
          <w:sz w:val="24"/>
          <w:szCs w:val="24"/>
        </w:rPr>
        <w:t>une pièce de théâtreen œuvre intégrale</w:t>
      </w:r>
      <w:r>
        <w:rPr>
          <w:rFonts w:ascii="Times New Roman" w:hAnsi="Times New Roman"/>
          <w:sz w:val="24"/>
          <w:szCs w:val="24"/>
        </w:rPr>
        <w:t>, d’un ouvrage poétique tiré de la littérature française.</w:t>
      </w:r>
    </w:p>
    <w:p w:rsidR="00F85FEC" w:rsidRPr="00CB0E90" w:rsidRDefault="00F85FEC" w:rsidP="00381048">
      <w:pPr>
        <w:spacing w:before="120" w:after="0"/>
        <w:jc w:val="both"/>
        <w:rPr>
          <w:rFonts w:ascii="Times New Roman" w:hAnsi="Times New Roman"/>
          <w:sz w:val="24"/>
          <w:szCs w:val="24"/>
        </w:rPr>
      </w:pPr>
    </w:p>
    <w:p w:rsidR="008A7545" w:rsidRPr="00CB0E90" w:rsidRDefault="008A7545" w:rsidP="00381048">
      <w:pPr>
        <w:spacing w:before="120" w:after="0"/>
        <w:jc w:val="both"/>
        <w:rPr>
          <w:rFonts w:ascii="Times New Roman" w:hAnsi="Times New Roman"/>
          <w:b/>
          <w:sz w:val="24"/>
          <w:szCs w:val="24"/>
        </w:rPr>
      </w:pPr>
      <w:r w:rsidRPr="00CB0E90">
        <w:rPr>
          <w:rFonts w:ascii="Times New Roman" w:hAnsi="Times New Roman"/>
          <w:b/>
          <w:sz w:val="24"/>
          <w:szCs w:val="24"/>
        </w:rPr>
        <w:t>Les thèmes à étudier</w:t>
      </w:r>
    </w:p>
    <w:p w:rsidR="0061721C" w:rsidRPr="00CB0E90" w:rsidRDefault="00A9289E" w:rsidP="00381048">
      <w:pPr>
        <w:spacing w:before="120" w:after="0"/>
        <w:jc w:val="both"/>
        <w:rPr>
          <w:rFonts w:ascii="Times New Roman" w:hAnsi="Times New Roman"/>
          <w:sz w:val="24"/>
          <w:szCs w:val="24"/>
        </w:rPr>
      </w:pPr>
      <w:r>
        <w:rPr>
          <w:rFonts w:ascii="Times New Roman" w:hAnsi="Times New Roman"/>
          <w:sz w:val="24"/>
          <w:szCs w:val="24"/>
        </w:rPr>
        <w:t>Comme pour la classe de troisième, le programme de terminale contient une liste ouverte de thèmes susceptibles d’être abordés en classe : « c</w:t>
      </w:r>
      <w:r w:rsidR="008A7545" w:rsidRPr="00CB0E90">
        <w:rPr>
          <w:rFonts w:ascii="Times New Roman" w:hAnsi="Times New Roman"/>
          <w:sz w:val="24"/>
          <w:szCs w:val="24"/>
        </w:rPr>
        <w:t>ompréhension du monde contemporain</w:t>
      </w:r>
      <w:r w:rsidR="0061721C" w:rsidRPr="00CB0E90">
        <w:rPr>
          <w:rFonts w:ascii="Times New Roman" w:hAnsi="Times New Roman"/>
          <w:sz w:val="24"/>
          <w:szCs w:val="24"/>
        </w:rPr>
        <w:t xml:space="preserve"> ; </w:t>
      </w:r>
      <w:r w:rsidR="008A7545" w:rsidRPr="00CB0E90">
        <w:rPr>
          <w:rFonts w:ascii="Times New Roman" w:hAnsi="Times New Roman"/>
          <w:sz w:val="24"/>
          <w:szCs w:val="24"/>
        </w:rPr>
        <w:t>l</w:t>
      </w:r>
      <w:r w:rsidR="00252006">
        <w:rPr>
          <w:rFonts w:ascii="Times New Roman" w:hAnsi="Times New Roman"/>
          <w:sz w:val="24"/>
          <w:szCs w:val="24"/>
        </w:rPr>
        <w:t>’</w:t>
      </w:r>
      <w:r w:rsidR="004F6519">
        <w:rPr>
          <w:rFonts w:ascii="Times New Roman" w:hAnsi="Times New Roman"/>
          <w:sz w:val="24"/>
          <w:szCs w:val="24"/>
        </w:rPr>
        <w:t>e</w:t>
      </w:r>
      <w:r w:rsidR="008A7545" w:rsidRPr="00CB0E90">
        <w:rPr>
          <w:rFonts w:ascii="Times New Roman" w:hAnsi="Times New Roman"/>
          <w:sz w:val="24"/>
          <w:szCs w:val="24"/>
        </w:rPr>
        <w:t>ngagement de l</w:t>
      </w:r>
      <w:r w:rsidR="00252006">
        <w:rPr>
          <w:rFonts w:ascii="Times New Roman" w:hAnsi="Times New Roman"/>
          <w:sz w:val="24"/>
          <w:szCs w:val="24"/>
        </w:rPr>
        <w:t>’</w:t>
      </w:r>
      <w:r w:rsidR="008A7545" w:rsidRPr="00CB0E90">
        <w:rPr>
          <w:rFonts w:ascii="Times New Roman" w:hAnsi="Times New Roman"/>
          <w:sz w:val="24"/>
          <w:szCs w:val="24"/>
        </w:rPr>
        <w:t>écrivain</w:t>
      </w:r>
      <w:r w:rsidR="0061721C" w:rsidRPr="00CB0E90">
        <w:rPr>
          <w:rFonts w:ascii="Times New Roman" w:hAnsi="Times New Roman"/>
          <w:sz w:val="24"/>
          <w:szCs w:val="24"/>
        </w:rPr>
        <w:t xml:space="preserve"> ; </w:t>
      </w:r>
      <w:r w:rsidR="00195928" w:rsidRPr="00CB0E90">
        <w:rPr>
          <w:rFonts w:ascii="Times New Roman" w:hAnsi="Times New Roman"/>
          <w:sz w:val="24"/>
          <w:szCs w:val="24"/>
        </w:rPr>
        <w:t>l</w:t>
      </w:r>
      <w:r w:rsidR="00252006">
        <w:rPr>
          <w:rFonts w:ascii="Times New Roman" w:hAnsi="Times New Roman"/>
          <w:sz w:val="24"/>
          <w:szCs w:val="24"/>
        </w:rPr>
        <w:t>’</w:t>
      </w:r>
      <w:r w:rsidR="0061721C" w:rsidRPr="00CB0E90">
        <w:rPr>
          <w:rFonts w:ascii="Times New Roman" w:hAnsi="Times New Roman"/>
          <w:sz w:val="24"/>
          <w:szCs w:val="24"/>
        </w:rPr>
        <w:t>acculturation, le développement de l</w:t>
      </w:r>
      <w:r w:rsidR="00252006">
        <w:rPr>
          <w:rFonts w:ascii="Times New Roman" w:hAnsi="Times New Roman"/>
          <w:sz w:val="24"/>
          <w:szCs w:val="24"/>
        </w:rPr>
        <w:t>’</w:t>
      </w:r>
      <w:r w:rsidR="0061721C" w:rsidRPr="00CB0E90">
        <w:rPr>
          <w:rFonts w:ascii="Times New Roman" w:hAnsi="Times New Roman"/>
          <w:sz w:val="24"/>
          <w:szCs w:val="24"/>
        </w:rPr>
        <w:t>Afrique ; le travail</w:t>
      </w:r>
      <w:r w:rsidR="00897681" w:rsidRPr="00CB0E90">
        <w:rPr>
          <w:rFonts w:ascii="Times New Roman" w:hAnsi="Times New Roman"/>
          <w:sz w:val="24"/>
          <w:szCs w:val="24"/>
        </w:rPr>
        <w:t xml:space="preserve"> (ces thèmes sont suivis de sous-thèmes : la mondi</w:t>
      </w:r>
      <w:r w:rsidR="00172FD3" w:rsidRPr="00CB0E90">
        <w:rPr>
          <w:rFonts w:ascii="Times New Roman" w:hAnsi="Times New Roman"/>
          <w:sz w:val="24"/>
          <w:szCs w:val="24"/>
        </w:rPr>
        <w:t>alisation ; l</w:t>
      </w:r>
      <w:r w:rsidR="00252006">
        <w:rPr>
          <w:rFonts w:ascii="Times New Roman" w:hAnsi="Times New Roman"/>
          <w:sz w:val="24"/>
          <w:szCs w:val="24"/>
        </w:rPr>
        <w:t>’</w:t>
      </w:r>
      <w:r w:rsidR="00172FD3" w:rsidRPr="00CB0E90">
        <w:rPr>
          <w:rFonts w:ascii="Times New Roman" w:hAnsi="Times New Roman"/>
          <w:sz w:val="24"/>
          <w:szCs w:val="24"/>
        </w:rPr>
        <w:t>émergence des femmes africaines ; l</w:t>
      </w:r>
      <w:r w:rsidR="00252006">
        <w:rPr>
          <w:rFonts w:ascii="Times New Roman" w:hAnsi="Times New Roman"/>
          <w:sz w:val="24"/>
          <w:szCs w:val="24"/>
        </w:rPr>
        <w:t>’</w:t>
      </w:r>
      <w:r w:rsidR="00172FD3" w:rsidRPr="00CB0E90">
        <w:rPr>
          <w:rFonts w:ascii="Times New Roman" w:hAnsi="Times New Roman"/>
          <w:sz w:val="24"/>
          <w:szCs w:val="24"/>
        </w:rPr>
        <w:t>Afrique des indépendances ; la quête de l</w:t>
      </w:r>
      <w:r w:rsidR="00252006">
        <w:rPr>
          <w:rFonts w:ascii="Times New Roman" w:hAnsi="Times New Roman"/>
          <w:sz w:val="24"/>
          <w:szCs w:val="24"/>
        </w:rPr>
        <w:t>’</w:t>
      </w:r>
      <w:r w:rsidR="00172FD3" w:rsidRPr="00CB0E90">
        <w:rPr>
          <w:rFonts w:ascii="Times New Roman" w:hAnsi="Times New Roman"/>
          <w:sz w:val="24"/>
          <w:szCs w:val="24"/>
        </w:rPr>
        <w:t>identité culturelle ; le procès du colonialisme ;</w:t>
      </w:r>
      <w:r w:rsidR="00195928" w:rsidRPr="00CB0E90">
        <w:rPr>
          <w:rFonts w:ascii="Times New Roman" w:hAnsi="Times New Roman"/>
          <w:sz w:val="24"/>
          <w:szCs w:val="24"/>
        </w:rPr>
        <w:t xml:space="preserve"> </w:t>
      </w:r>
      <w:r w:rsidR="00172FD3" w:rsidRPr="00CB0E90">
        <w:rPr>
          <w:rFonts w:ascii="Times New Roman" w:hAnsi="Times New Roman"/>
          <w:sz w:val="24"/>
          <w:szCs w:val="24"/>
        </w:rPr>
        <w:t xml:space="preserve"> révolte et émancipation</w:t>
      </w:r>
      <w:r w:rsidR="00D013F9">
        <w:rPr>
          <w:rFonts w:ascii="Times New Roman" w:hAnsi="Times New Roman"/>
          <w:sz w:val="24"/>
          <w:szCs w:val="24"/>
        </w:rPr>
        <w:t>) ;</w:t>
      </w:r>
      <w:r w:rsidR="00172FD3" w:rsidRPr="00CB0E90">
        <w:rPr>
          <w:rFonts w:ascii="Times New Roman" w:hAnsi="Times New Roman"/>
          <w:sz w:val="24"/>
          <w:szCs w:val="24"/>
        </w:rPr>
        <w:t xml:space="preserve"> </w:t>
      </w:r>
      <w:r w:rsidR="00D013F9">
        <w:rPr>
          <w:rFonts w:ascii="Times New Roman" w:hAnsi="Times New Roman"/>
          <w:sz w:val="24"/>
          <w:szCs w:val="24"/>
        </w:rPr>
        <w:t>e</w:t>
      </w:r>
      <w:r w:rsidR="00172FD3" w:rsidRPr="00CB0E90">
        <w:rPr>
          <w:rFonts w:ascii="Times New Roman" w:hAnsi="Times New Roman"/>
          <w:sz w:val="24"/>
          <w:szCs w:val="24"/>
        </w:rPr>
        <w:t>tc.</w:t>
      </w:r>
      <w:r w:rsidR="00D013F9">
        <w:rPr>
          <w:rFonts w:ascii="Times New Roman" w:hAnsi="Times New Roman"/>
          <w:sz w:val="24"/>
          <w:szCs w:val="24"/>
        </w:rPr>
        <w:t> ».</w:t>
      </w:r>
    </w:p>
    <w:p w:rsidR="004D0145" w:rsidRDefault="008A7545" w:rsidP="00381048">
      <w:pPr>
        <w:spacing w:before="120" w:after="0"/>
        <w:jc w:val="both"/>
        <w:rPr>
          <w:rFonts w:ascii="Times New Roman" w:hAnsi="Times New Roman"/>
          <w:sz w:val="24"/>
          <w:szCs w:val="24"/>
        </w:rPr>
      </w:pPr>
      <w:r w:rsidRPr="00CB0E90">
        <w:rPr>
          <w:rFonts w:ascii="Times New Roman" w:hAnsi="Times New Roman"/>
          <w:sz w:val="24"/>
          <w:szCs w:val="24"/>
        </w:rPr>
        <w:t>Enfin, les élèves sont invités à s</w:t>
      </w:r>
      <w:r w:rsidR="00252006">
        <w:rPr>
          <w:rFonts w:ascii="Times New Roman" w:hAnsi="Times New Roman"/>
          <w:sz w:val="24"/>
          <w:szCs w:val="24"/>
        </w:rPr>
        <w:t>’</w:t>
      </w:r>
      <w:r w:rsidRPr="00CB0E90">
        <w:rPr>
          <w:rFonts w:ascii="Times New Roman" w:hAnsi="Times New Roman"/>
          <w:sz w:val="24"/>
          <w:szCs w:val="24"/>
        </w:rPr>
        <w:t xml:space="preserve">entraîner sur les exercices </w:t>
      </w:r>
      <w:r w:rsidR="00D013F9">
        <w:rPr>
          <w:rFonts w:ascii="Times New Roman" w:hAnsi="Times New Roman"/>
          <w:sz w:val="24"/>
          <w:szCs w:val="24"/>
        </w:rPr>
        <w:t>inscrits à l’épreuve du</w:t>
      </w:r>
      <w:r w:rsidR="00D013F9" w:rsidRPr="00CB0E90">
        <w:rPr>
          <w:rFonts w:ascii="Times New Roman" w:hAnsi="Times New Roman"/>
          <w:sz w:val="24"/>
          <w:szCs w:val="24"/>
        </w:rPr>
        <w:t xml:space="preserve"> </w:t>
      </w:r>
      <w:r w:rsidRPr="00CB0E90">
        <w:rPr>
          <w:rFonts w:ascii="Times New Roman" w:hAnsi="Times New Roman"/>
          <w:sz w:val="24"/>
          <w:szCs w:val="24"/>
        </w:rPr>
        <w:t>Bac</w:t>
      </w:r>
      <w:r w:rsidR="00D97ED2" w:rsidRPr="00CB0E90">
        <w:rPr>
          <w:rFonts w:ascii="Times New Roman" w:hAnsi="Times New Roman"/>
          <w:sz w:val="24"/>
          <w:szCs w:val="24"/>
        </w:rPr>
        <w:t>cala</w:t>
      </w:r>
      <w:r w:rsidR="00D97ED2" w:rsidRPr="00CB0E90">
        <w:rPr>
          <w:rFonts w:ascii="Times New Roman" w:hAnsi="Times New Roman"/>
          <w:sz w:val="24"/>
          <w:szCs w:val="24"/>
        </w:rPr>
        <w:t>u</w:t>
      </w:r>
      <w:r w:rsidR="00D97ED2" w:rsidRPr="00CB0E90">
        <w:rPr>
          <w:rFonts w:ascii="Times New Roman" w:hAnsi="Times New Roman"/>
          <w:sz w:val="24"/>
          <w:szCs w:val="24"/>
        </w:rPr>
        <w:t>réat</w:t>
      </w:r>
      <w:r w:rsidRPr="00CB0E90">
        <w:rPr>
          <w:rFonts w:ascii="Times New Roman" w:hAnsi="Times New Roman"/>
          <w:sz w:val="24"/>
          <w:szCs w:val="24"/>
        </w:rPr>
        <w:t> : dissertation, contraction de texte et commentaire composé.</w:t>
      </w:r>
    </w:p>
    <w:p w:rsidR="00F85FEC" w:rsidRDefault="00F85FEC" w:rsidP="00381048">
      <w:pPr>
        <w:spacing w:before="120" w:after="0"/>
        <w:jc w:val="both"/>
        <w:rPr>
          <w:rFonts w:ascii="Times New Roman" w:hAnsi="Times New Roman"/>
          <w:sz w:val="24"/>
          <w:szCs w:val="24"/>
        </w:rPr>
      </w:pPr>
    </w:p>
    <w:p w:rsidR="00F85FEC" w:rsidRPr="00CB0E90" w:rsidRDefault="00F85FEC" w:rsidP="00381048">
      <w:pPr>
        <w:spacing w:before="120" w:after="0"/>
        <w:jc w:val="both"/>
        <w:rPr>
          <w:rFonts w:ascii="Times New Roman" w:hAnsi="Times New Roman"/>
          <w:sz w:val="24"/>
          <w:szCs w:val="24"/>
        </w:rPr>
      </w:pPr>
    </w:p>
    <w:p w:rsidR="00890FDF" w:rsidRDefault="00890FDF">
      <w:pPr>
        <w:rPr>
          <w:rFonts w:ascii="Times New Roman" w:hAnsi="Times New Roman"/>
          <w:b/>
          <w:sz w:val="32"/>
          <w:szCs w:val="32"/>
        </w:rPr>
      </w:pPr>
      <w:r>
        <w:rPr>
          <w:rFonts w:ascii="Times New Roman" w:hAnsi="Times New Roman"/>
          <w:b/>
          <w:sz w:val="32"/>
          <w:szCs w:val="32"/>
        </w:rPr>
        <w:br w:type="page"/>
      </w:r>
    </w:p>
    <w:p w:rsidR="002A5B2D" w:rsidRPr="003E7B35" w:rsidRDefault="002A5B2D" w:rsidP="005C5DEC">
      <w:pPr>
        <w:spacing w:before="120" w:after="0"/>
        <w:rPr>
          <w:rFonts w:ascii="Times New Roman" w:hAnsi="Times New Roman"/>
          <w:b/>
          <w:sz w:val="32"/>
          <w:szCs w:val="32"/>
        </w:rPr>
      </w:pPr>
      <w:r w:rsidRPr="003E7B35">
        <w:rPr>
          <w:rFonts w:ascii="Times New Roman" w:hAnsi="Times New Roman"/>
          <w:b/>
          <w:sz w:val="32"/>
          <w:szCs w:val="32"/>
        </w:rPr>
        <w:lastRenderedPageBreak/>
        <w:t>1.2.</w:t>
      </w:r>
      <w:r w:rsidR="00D013F9" w:rsidRPr="003E7B35">
        <w:rPr>
          <w:rFonts w:ascii="Times New Roman" w:hAnsi="Times New Roman"/>
          <w:b/>
          <w:sz w:val="32"/>
          <w:szCs w:val="32"/>
        </w:rPr>
        <w:t>-</w:t>
      </w:r>
      <w:r w:rsidRPr="003E7B35">
        <w:rPr>
          <w:rFonts w:ascii="Times New Roman" w:hAnsi="Times New Roman"/>
          <w:b/>
          <w:sz w:val="32"/>
          <w:szCs w:val="32"/>
        </w:rPr>
        <w:t xml:space="preserve"> Observations en classe de troisième</w:t>
      </w:r>
    </w:p>
    <w:p w:rsidR="00CB4713" w:rsidRDefault="00CB4713" w:rsidP="00381048">
      <w:pPr>
        <w:spacing w:before="120" w:after="0"/>
        <w:jc w:val="both"/>
        <w:rPr>
          <w:rFonts w:ascii="Times New Roman" w:hAnsi="Times New Roman"/>
          <w:sz w:val="24"/>
          <w:szCs w:val="24"/>
          <w:highlight w:val="cyan"/>
        </w:rPr>
      </w:pPr>
    </w:p>
    <w:p w:rsidR="00D013F9" w:rsidRDefault="00D013F9" w:rsidP="00D013F9">
      <w:pPr>
        <w:spacing w:before="120" w:after="0"/>
        <w:jc w:val="both"/>
        <w:rPr>
          <w:rFonts w:ascii="Times New Roman" w:hAnsi="Times New Roman"/>
          <w:sz w:val="24"/>
          <w:szCs w:val="24"/>
        </w:rPr>
      </w:pPr>
      <w:r>
        <w:rPr>
          <w:rFonts w:ascii="Times New Roman" w:hAnsi="Times New Roman"/>
          <w:sz w:val="24"/>
          <w:szCs w:val="24"/>
        </w:rPr>
        <w:t>Nous avons identifié le curriculum formel, au travers des principales dispositions du pr</w:t>
      </w:r>
      <w:r>
        <w:rPr>
          <w:rFonts w:ascii="Times New Roman" w:hAnsi="Times New Roman"/>
          <w:sz w:val="24"/>
          <w:szCs w:val="24"/>
        </w:rPr>
        <w:t>o</w:t>
      </w:r>
      <w:r>
        <w:rPr>
          <w:rFonts w:ascii="Times New Roman" w:hAnsi="Times New Roman"/>
          <w:sz w:val="24"/>
          <w:szCs w:val="24"/>
        </w:rPr>
        <w:t>gramme de français de classe de troisième et de terminale. Qu’en est-il à présent du curric</w:t>
      </w:r>
      <w:r>
        <w:rPr>
          <w:rFonts w:ascii="Times New Roman" w:hAnsi="Times New Roman"/>
          <w:sz w:val="24"/>
          <w:szCs w:val="24"/>
        </w:rPr>
        <w:t>u</w:t>
      </w:r>
      <w:r>
        <w:rPr>
          <w:rFonts w:ascii="Times New Roman" w:hAnsi="Times New Roman"/>
          <w:sz w:val="24"/>
          <w:szCs w:val="24"/>
        </w:rPr>
        <w:t>lum « réel », celui qui est effectivement mis en œuvre par l’enseignant en situation de classe ? Nous utiliserons ici certaines des séquences pédagogiques que nous avons observées.</w:t>
      </w:r>
    </w:p>
    <w:p w:rsidR="00F85FEC" w:rsidRDefault="00F85FEC">
      <w:pPr>
        <w:rPr>
          <w:rFonts w:ascii="Times New Roman" w:hAnsi="Times New Roman"/>
          <w:b/>
          <w:sz w:val="24"/>
          <w:szCs w:val="24"/>
        </w:rPr>
      </w:pPr>
    </w:p>
    <w:p w:rsidR="003E7B35" w:rsidRDefault="003E7B35">
      <w:pPr>
        <w:rPr>
          <w:rFonts w:ascii="Times New Roman" w:hAnsi="Times New Roman"/>
          <w:b/>
          <w:sz w:val="24"/>
          <w:szCs w:val="24"/>
        </w:rPr>
      </w:pPr>
    </w:p>
    <w:p w:rsidR="00505C05" w:rsidRPr="003E7B35" w:rsidRDefault="00505C05" w:rsidP="00381048">
      <w:pPr>
        <w:spacing w:before="120" w:after="0"/>
        <w:jc w:val="both"/>
        <w:rPr>
          <w:rFonts w:ascii="Times New Roman" w:hAnsi="Times New Roman"/>
          <w:b/>
          <w:sz w:val="28"/>
          <w:szCs w:val="28"/>
        </w:rPr>
      </w:pPr>
      <w:r w:rsidRPr="003E7B35">
        <w:rPr>
          <w:rFonts w:ascii="Times New Roman" w:hAnsi="Times New Roman"/>
          <w:b/>
          <w:sz w:val="28"/>
          <w:szCs w:val="28"/>
        </w:rPr>
        <w:t>1.2.1.- Lire et comprendre un texte narratif : mission impossible !</w:t>
      </w:r>
    </w:p>
    <w:p w:rsidR="00F85FEC" w:rsidRDefault="00F85FEC" w:rsidP="00381048">
      <w:pPr>
        <w:spacing w:before="120" w:after="0"/>
        <w:jc w:val="both"/>
        <w:rPr>
          <w:rFonts w:ascii="Times New Roman" w:hAnsi="Times New Roman"/>
          <w:sz w:val="24"/>
          <w:szCs w:val="24"/>
        </w:rPr>
      </w:pPr>
    </w:p>
    <w:p w:rsidR="00505C05" w:rsidRDefault="00505C05" w:rsidP="00381048">
      <w:pPr>
        <w:spacing w:before="120" w:after="0"/>
        <w:jc w:val="both"/>
        <w:rPr>
          <w:rFonts w:ascii="Times New Roman" w:hAnsi="Times New Roman"/>
          <w:sz w:val="24"/>
          <w:szCs w:val="24"/>
        </w:rPr>
      </w:pPr>
      <w:r w:rsidRPr="005C5DEC">
        <w:rPr>
          <w:rFonts w:ascii="Times New Roman" w:hAnsi="Times New Roman"/>
          <w:sz w:val="24"/>
          <w:szCs w:val="24"/>
        </w:rPr>
        <w:t>La première observation a été réalisée dans une classe de 3</w:t>
      </w:r>
      <w:r w:rsidRPr="005C5DEC">
        <w:rPr>
          <w:rFonts w:ascii="Times New Roman" w:hAnsi="Times New Roman"/>
          <w:sz w:val="24"/>
          <w:szCs w:val="24"/>
          <w:vertAlign w:val="superscript"/>
        </w:rPr>
        <w:t>ème</w:t>
      </w:r>
      <w:r w:rsidRPr="005C5DEC">
        <w:rPr>
          <w:rFonts w:ascii="Times New Roman" w:hAnsi="Times New Roman"/>
          <w:sz w:val="24"/>
          <w:szCs w:val="24"/>
        </w:rPr>
        <w:t xml:space="preserve"> au CEG Suru-Léré à Cotonou (Département du Littoral).</w:t>
      </w:r>
      <w:r>
        <w:rPr>
          <w:rFonts w:ascii="Times New Roman" w:hAnsi="Times New Roman"/>
          <w:sz w:val="24"/>
          <w:szCs w:val="24"/>
        </w:rPr>
        <w:t xml:space="preserve"> Nous allons voir en quoi l’objectif assigné à cette leçon, « lire et comprendre un texte narratif », ne peut être atteint. Les tâches imposées aux élèves et les m</w:t>
      </w:r>
      <w:r>
        <w:rPr>
          <w:rFonts w:ascii="Times New Roman" w:hAnsi="Times New Roman"/>
          <w:sz w:val="24"/>
          <w:szCs w:val="24"/>
        </w:rPr>
        <w:t>o</w:t>
      </w:r>
      <w:r>
        <w:rPr>
          <w:rFonts w:ascii="Times New Roman" w:hAnsi="Times New Roman"/>
          <w:sz w:val="24"/>
          <w:szCs w:val="24"/>
        </w:rPr>
        <w:t xml:space="preserve">dalités de leur mise en œuvre (questions posées, consignes données, supports distribués) ne sont pas </w:t>
      </w:r>
      <w:r w:rsidRPr="00AD57F2">
        <w:rPr>
          <w:rFonts w:ascii="Times New Roman" w:hAnsi="Times New Roman"/>
          <w:sz w:val="24"/>
          <w:szCs w:val="24"/>
        </w:rPr>
        <w:t>propices à susciter la réflexion chez l</w:t>
      </w:r>
      <w:r>
        <w:rPr>
          <w:rFonts w:ascii="Times New Roman" w:hAnsi="Times New Roman"/>
          <w:sz w:val="24"/>
          <w:szCs w:val="24"/>
        </w:rPr>
        <w:t>’</w:t>
      </w:r>
      <w:r w:rsidRPr="00AD57F2">
        <w:rPr>
          <w:rFonts w:ascii="Times New Roman" w:hAnsi="Times New Roman"/>
          <w:sz w:val="24"/>
          <w:szCs w:val="24"/>
        </w:rPr>
        <w:t>élève et à lui permettre de nouveaux apprenti</w:t>
      </w:r>
      <w:r w:rsidRPr="00AD57F2">
        <w:rPr>
          <w:rFonts w:ascii="Times New Roman" w:hAnsi="Times New Roman"/>
          <w:sz w:val="24"/>
          <w:szCs w:val="24"/>
        </w:rPr>
        <w:t>s</w:t>
      </w:r>
      <w:r w:rsidRPr="00AD57F2">
        <w:rPr>
          <w:rFonts w:ascii="Times New Roman" w:hAnsi="Times New Roman"/>
          <w:sz w:val="24"/>
          <w:szCs w:val="24"/>
        </w:rPr>
        <w:t>sages</w:t>
      </w:r>
      <w:r>
        <w:rPr>
          <w:rFonts w:ascii="Times New Roman" w:hAnsi="Times New Roman"/>
          <w:sz w:val="24"/>
          <w:szCs w:val="24"/>
        </w:rPr>
        <w:t>. Il s’agit donc d’une « mission impossible », voire absurde ; nous allons montrer en quoi au départ des faits observés et de leur analyse.</w:t>
      </w:r>
    </w:p>
    <w:p w:rsidR="00505C05" w:rsidRDefault="00505C05" w:rsidP="00381048">
      <w:pPr>
        <w:spacing w:before="120" w:after="0"/>
        <w:jc w:val="both"/>
        <w:rPr>
          <w:rFonts w:ascii="Times New Roman" w:hAnsi="Times New Roman"/>
          <w:sz w:val="24"/>
          <w:szCs w:val="24"/>
        </w:rPr>
      </w:pPr>
    </w:p>
    <w:p w:rsidR="00695C8A" w:rsidRPr="00695C8A" w:rsidRDefault="00695C8A" w:rsidP="00381048">
      <w:pPr>
        <w:spacing w:before="120" w:after="0"/>
        <w:jc w:val="both"/>
        <w:rPr>
          <w:rFonts w:ascii="Times New Roman" w:hAnsi="Times New Roman"/>
          <w:b/>
          <w:sz w:val="25"/>
          <w:szCs w:val="25"/>
        </w:rPr>
      </w:pPr>
      <w:r w:rsidRPr="00695C8A">
        <w:rPr>
          <w:rFonts w:ascii="Times New Roman" w:hAnsi="Times New Roman"/>
          <w:b/>
          <w:color w:val="FFFFFF" w:themeColor="background1"/>
          <w:sz w:val="25"/>
          <w:szCs w:val="25"/>
          <w:shd w:val="clear" w:color="auto" w:fill="7F7F7F" w:themeFill="text1" w:themeFillTint="80"/>
        </w:rPr>
        <w:t>Compte-rendu de l’observation</w:t>
      </w:r>
    </w:p>
    <w:p w:rsidR="00695C8A" w:rsidRPr="005C5DEC" w:rsidRDefault="00695C8A" w:rsidP="00381048">
      <w:pPr>
        <w:spacing w:before="120" w:after="0"/>
        <w:jc w:val="both"/>
        <w:rPr>
          <w:rFonts w:ascii="Times New Roman" w:hAnsi="Times New Roman"/>
          <w:sz w:val="24"/>
          <w:szCs w:val="24"/>
        </w:rPr>
      </w:pPr>
    </w:p>
    <w:p w:rsidR="00511E89" w:rsidRPr="005C5DEC" w:rsidRDefault="00511E89" w:rsidP="00381048">
      <w:pPr>
        <w:spacing w:before="120" w:after="0"/>
        <w:jc w:val="both"/>
        <w:rPr>
          <w:rFonts w:ascii="Times New Roman" w:hAnsi="Times New Roman"/>
          <w:sz w:val="24"/>
          <w:szCs w:val="24"/>
        </w:rPr>
      </w:pPr>
      <w:r>
        <w:rPr>
          <w:rFonts w:ascii="Times New Roman" w:hAnsi="Times New Roman"/>
          <w:sz w:val="24"/>
          <w:szCs w:val="24"/>
        </w:rPr>
        <w:t>Dans la classe, 60 élèves.</w:t>
      </w:r>
    </w:p>
    <w:p w:rsidR="00511E89" w:rsidRDefault="00511E89" w:rsidP="00511E89">
      <w:pPr>
        <w:spacing w:before="120" w:after="0"/>
        <w:jc w:val="both"/>
        <w:rPr>
          <w:rFonts w:ascii="Times New Roman" w:hAnsi="Times New Roman"/>
          <w:sz w:val="24"/>
          <w:szCs w:val="24"/>
        </w:rPr>
      </w:pPr>
      <w:r w:rsidRPr="00CB0E90">
        <w:rPr>
          <w:rFonts w:ascii="Times New Roman" w:hAnsi="Times New Roman"/>
          <w:sz w:val="24"/>
          <w:szCs w:val="24"/>
        </w:rPr>
        <w:t>L</w:t>
      </w:r>
      <w:r>
        <w:rPr>
          <w:rFonts w:ascii="Times New Roman" w:hAnsi="Times New Roman"/>
          <w:sz w:val="24"/>
          <w:szCs w:val="24"/>
        </w:rPr>
        <w:t>’</w:t>
      </w:r>
      <w:r w:rsidRPr="00CB0E90">
        <w:rPr>
          <w:rFonts w:ascii="Times New Roman" w:hAnsi="Times New Roman"/>
          <w:sz w:val="24"/>
          <w:szCs w:val="24"/>
        </w:rPr>
        <w:t xml:space="preserve">enseignante observée est une conseillère pédagogique (CP). La salle est </w:t>
      </w:r>
      <w:r>
        <w:rPr>
          <w:rFonts w:ascii="Times New Roman" w:hAnsi="Times New Roman"/>
          <w:sz w:val="24"/>
          <w:szCs w:val="24"/>
        </w:rPr>
        <w:t>pourvue de</w:t>
      </w:r>
      <w:r w:rsidRPr="00CB0E90">
        <w:rPr>
          <w:rFonts w:ascii="Times New Roman" w:hAnsi="Times New Roman"/>
          <w:sz w:val="24"/>
          <w:szCs w:val="24"/>
        </w:rPr>
        <w:t xml:space="preserve"> </w:t>
      </w:r>
      <w:r>
        <w:rPr>
          <w:rFonts w:ascii="Times New Roman" w:hAnsi="Times New Roman"/>
          <w:sz w:val="24"/>
          <w:szCs w:val="24"/>
        </w:rPr>
        <w:t xml:space="preserve">baies ouvertes ; les fenêtres ne sont pas </w:t>
      </w:r>
      <w:r w:rsidRPr="00CB0E90">
        <w:rPr>
          <w:rFonts w:ascii="Times New Roman" w:hAnsi="Times New Roman"/>
          <w:sz w:val="24"/>
          <w:szCs w:val="24"/>
        </w:rPr>
        <w:t>encore placée</w:t>
      </w:r>
      <w:r>
        <w:rPr>
          <w:rFonts w:ascii="Times New Roman" w:hAnsi="Times New Roman"/>
          <w:sz w:val="24"/>
          <w:szCs w:val="24"/>
        </w:rPr>
        <w:t>s. L’air peut donc circuler. La porte de l’entrée principale n’est pas non plus encore placée. L</w:t>
      </w:r>
      <w:r w:rsidRPr="00CB0E90">
        <w:rPr>
          <w:rFonts w:ascii="Times New Roman" w:hAnsi="Times New Roman"/>
          <w:sz w:val="24"/>
          <w:szCs w:val="24"/>
        </w:rPr>
        <w:t xml:space="preserve">e toit est en tôle ondulée et </w:t>
      </w:r>
      <w:r>
        <w:rPr>
          <w:rFonts w:ascii="Times New Roman" w:hAnsi="Times New Roman"/>
          <w:sz w:val="24"/>
          <w:szCs w:val="24"/>
        </w:rPr>
        <w:t>il n’y a pas de</w:t>
      </w:r>
      <w:r w:rsidRPr="00CB0E90">
        <w:rPr>
          <w:rFonts w:ascii="Times New Roman" w:hAnsi="Times New Roman"/>
          <w:sz w:val="24"/>
          <w:szCs w:val="24"/>
        </w:rPr>
        <w:t xml:space="preserve"> plafond. </w:t>
      </w:r>
      <w:r>
        <w:rPr>
          <w:rFonts w:ascii="Times New Roman" w:hAnsi="Times New Roman"/>
          <w:sz w:val="24"/>
          <w:szCs w:val="24"/>
        </w:rPr>
        <w:t xml:space="preserve">Le bâtiment est en cours d’achèvement. </w:t>
      </w:r>
      <w:r w:rsidRPr="00CB0E90">
        <w:rPr>
          <w:rFonts w:ascii="Times New Roman" w:hAnsi="Times New Roman"/>
          <w:sz w:val="24"/>
          <w:szCs w:val="24"/>
        </w:rPr>
        <w:t xml:space="preserve">Les tables-bancs des élèves sont tournés par groupe de trois pour six élèves en moyenne. Quelques bancs abîmés trainent au fond de la salle, </w:t>
      </w:r>
      <w:r>
        <w:rPr>
          <w:rFonts w:ascii="Times New Roman" w:hAnsi="Times New Roman"/>
          <w:sz w:val="24"/>
          <w:szCs w:val="24"/>
        </w:rPr>
        <w:t>des</w:t>
      </w:r>
      <w:r w:rsidRPr="00CB0E90">
        <w:rPr>
          <w:rFonts w:ascii="Times New Roman" w:hAnsi="Times New Roman"/>
          <w:sz w:val="24"/>
          <w:szCs w:val="24"/>
        </w:rPr>
        <w:t xml:space="preserve"> balais</w:t>
      </w:r>
      <w:r>
        <w:rPr>
          <w:rFonts w:ascii="Times New Roman" w:hAnsi="Times New Roman"/>
          <w:sz w:val="24"/>
          <w:szCs w:val="24"/>
        </w:rPr>
        <w:t xml:space="preserve"> sont posés sur ces bancs.</w:t>
      </w:r>
    </w:p>
    <w:p w:rsidR="0033466D" w:rsidRPr="005C5DEC" w:rsidRDefault="00511E89" w:rsidP="00381048">
      <w:pPr>
        <w:spacing w:before="120" w:after="0"/>
        <w:jc w:val="both"/>
        <w:rPr>
          <w:rFonts w:ascii="Times New Roman" w:hAnsi="Times New Roman"/>
          <w:sz w:val="24"/>
          <w:szCs w:val="24"/>
        </w:rPr>
      </w:pPr>
      <w:r>
        <w:rPr>
          <w:rFonts w:ascii="Times New Roman" w:hAnsi="Times New Roman"/>
          <w:sz w:val="24"/>
          <w:szCs w:val="24"/>
        </w:rPr>
        <w:t xml:space="preserve">A </w:t>
      </w:r>
      <w:r w:rsidR="0033466D" w:rsidRPr="005C5DEC">
        <w:rPr>
          <w:rFonts w:ascii="Times New Roman" w:hAnsi="Times New Roman"/>
          <w:sz w:val="24"/>
          <w:szCs w:val="24"/>
        </w:rPr>
        <w:t>8h00</w:t>
      </w:r>
      <w:r>
        <w:rPr>
          <w:rFonts w:ascii="Times New Roman" w:hAnsi="Times New Roman"/>
          <w:sz w:val="24"/>
          <w:szCs w:val="24"/>
        </w:rPr>
        <w:t>, les élèves entrent en classe.</w:t>
      </w:r>
    </w:p>
    <w:p w:rsidR="0033466D" w:rsidRPr="00CB0E90" w:rsidRDefault="001D573D" w:rsidP="00381048">
      <w:pPr>
        <w:spacing w:before="120" w:after="0"/>
        <w:jc w:val="both"/>
        <w:rPr>
          <w:rFonts w:ascii="Times New Roman" w:hAnsi="Times New Roman"/>
          <w:b/>
          <w:sz w:val="24"/>
          <w:szCs w:val="24"/>
        </w:rPr>
      </w:pPr>
      <w:r w:rsidRPr="00CB0E90">
        <w:rPr>
          <w:rFonts w:ascii="Times New Roman" w:hAnsi="Times New Roman"/>
          <w:sz w:val="24"/>
          <w:szCs w:val="24"/>
        </w:rPr>
        <w:t>L</w:t>
      </w:r>
      <w:r w:rsidR="00252006">
        <w:rPr>
          <w:rFonts w:ascii="Times New Roman" w:hAnsi="Times New Roman"/>
          <w:sz w:val="24"/>
          <w:szCs w:val="24"/>
        </w:rPr>
        <w:t>’</w:t>
      </w:r>
      <w:r w:rsidRPr="00CB0E90">
        <w:rPr>
          <w:rFonts w:ascii="Times New Roman" w:hAnsi="Times New Roman"/>
          <w:sz w:val="24"/>
          <w:szCs w:val="24"/>
        </w:rPr>
        <w:t xml:space="preserve">enseignante entre </w:t>
      </w:r>
      <w:r w:rsidR="00E619B3">
        <w:rPr>
          <w:rFonts w:ascii="Times New Roman" w:hAnsi="Times New Roman"/>
          <w:sz w:val="24"/>
          <w:szCs w:val="24"/>
        </w:rPr>
        <w:t xml:space="preserve">et nous </w:t>
      </w:r>
      <w:r w:rsidR="00511E89">
        <w:rPr>
          <w:rFonts w:ascii="Times New Roman" w:hAnsi="Times New Roman"/>
          <w:sz w:val="24"/>
          <w:szCs w:val="24"/>
        </w:rPr>
        <w:t>la suivons</w:t>
      </w:r>
      <w:r w:rsidRPr="00CB0E90">
        <w:rPr>
          <w:rFonts w:ascii="Times New Roman" w:hAnsi="Times New Roman"/>
          <w:sz w:val="24"/>
          <w:szCs w:val="24"/>
        </w:rPr>
        <w:t xml:space="preserve">. Elle </w:t>
      </w:r>
      <w:r w:rsidR="00E619B3">
        <w:rPr>
          <w:rFonts w:ascii="Times New Roman" w:hAnsi="Times New Roman"/>
          <w:sz w:val="24"/>
          <w:szCs w:val="24"/>
        </w:rPr>
        <w:t>nous</w:t>
      </w:r>
      <w:r w:rsidRPr="00CB0E90">
        <w:rPr>
          <w:rFonts w:ascii="Times New Roman" w:hAnsi="Times New Roman"/>
          <w:sz w:val="24"/>
          <w:szCs w:val="24"/>
        </w:rPr>
        <w:t xml:space="preserve"> présente à la classe, qui se lève pour nous saluer : « </w:t>
      </w:r>
      <w:r w:rsidRPr="00CB0E90">
        <w:rPr>
          <w:rFonts w:ascii="Times New Roman" w:hAnsi="Times New Roman"/>
          <w:i/>
          <w:sz w:val="24"/>
          <w:szCs w:val="24"/>
        </w:rPr>
        <w:t>Mes chers amis, bonjour. J</w:t>
      </w:r>
      <w:r w:rsidR="00252006">
        <w:rPr>
          <w:rFonts w:ascii="Times New Roman" w:hAnsi="Times New Roman"/>
          <w:i/>
          <w:sz w:val="24"/>
          <w:szCs w:val="24"/>
        </w:rPr>
        <w:t>’</w:t>
      </w:r>
      <w:r w:rsidRPr="00CB0E90">
        <w:rPr>
          <w:rFonts w:ascii="Times New Roman" w:hAnsi="Times New Roman"/>
          <w:i/>
          <w:sz w:val="24"/>
          <w:szCs w:val="24"/>
        </w:rPr>
        <w:t>espère que tout le monde va bien. Comme vous pouvez le constater, aujourd</w:t>
      </w:r>
      <w:r w:rsidR="00252006">
        <w:rPr>
          <w:rFonts w:ascii="Times New Roman" w:hAnsi="Times New Roman"/>
          <w:i/>
          <w:sz w:val="24"/>
          <w:szCs w:val="24"/>
        </w:rPr>
        <w:t>’</w:t>
      </w:r>
      <w:r w:rsidRPr="00CB0E90">
        <w:rPr>
          <w:rFonts w:ascii="Times New Roman" w:hAnsi="Times New Roman"/>
          <w:i/>
          <w:sz w:val="24"/>
          <w:szCs w:val="24"/>
        </w:rPr>
        <w:t>hui nous avons de la visite.</w:t>
      </w:r>
      <w:r w:rsidR="00BB3908">
        <w:rPr>
          <w:rFonts w:ascii="Times New Roman" w:hAnsi="Times New Roman"/>
          <w:i/>
          <w:sz w:val="24"/>
          <w:szCs w:val="24"/>
        </w:rPr>
        <w:t xml:space="preserve"> Ce que nous faisons intéresse M</w:t>
      </w:r>
      <w:r w:rsidRPr="00CB0E90">
        <w:rPr>
          <w:rFonts w:ascii="Times New Roman" w:hAnsi="Times New Roman"/>
          <w:i/>
          <w:sz w:val="24"/>
          <w:szCs w:val="24"/>
        </w:rPr>
        <w:t>adame qui est venue nous voir faire</w:t>
      </w:r>
      <w:r w:rsidRPr="00CB0E90">
        <w:rPr>
          <w:rFonts w:ascii="Times New Roman" w:hAnsi="Times New Roman"/>
          <w:sz w:val="24"/>
          <w:szCs w:val="24"/>
        </w:rPr>
        <w:t> »</w:t>
      </w:r>
      <w:r w:rsidR="00511E89">
        <w:rPr>
          <w:rFonts w:ascii="Times New Roman" w:hAnsi="Times New Roman"/>
          <w:sz w:val="24"/>
          <w:szCs w:val="24"/>
        </w:rPr>
        <w:t>.</w:t>
      </w:r>
      <w:r w:rsidR="00663589" w:rsidRPr="00CB0E90">
        <w:rPr>
          <w:rFonts w:ascii="Times New Roman" w:hAnsi="Times New Roman"/>
          <w:sz w:val="24"/>
          <w:szCs w:val="24"/>
        </w:rPr>
        <w:t xml:space="preserve"> </w:t>
      </w:r>
      <w:r w:rsidR="00511E89">
        <w:rPr>
          <w:rFonts w:ascii="Times New Roman" w:hAnsi="Times New Roman"/>
          <w:sz w:val="24"/>
          <w:szCs w:val="24"/>
        </w:rPr>
        <w:t xml:space="preserve">L’enseignante </w:t>
      </w:r>
      <w:r w:rsidR="00E619B3">
        <w:rPr>
          <w:rFonts w:ascii="Times New Roman" w:hAnsi="Times New Roman"/>
          <w:sz w:val="24"/>
          <w:szCs w:val="24"/>
        </w:rPr>
        <w:t xml:space="preserve">nous </w:t>
      </w:r>
      <w:r w:rsidRPr="00CB0E90">
        <w:rPr>
          <w:rFonts w:ascii="Times New Roman" w:hAnsi="Times New Roman"/>
          <w:sz w:val="24"/>
          <w:szCs w:val="24"/>
        </w:rPr>
        <w:t xml:space="preserve">installe au fond de la salle. </w:t>
      </w:r>
      <w:r w:rsidR="00663589" w:rsidRPr="00CB0E90">
        <w:rPr>
          <w:rFonts w:ascii="Times New Roman" w:hAnsi="Times New Roman"/>
          <w:sz w:val="24"/>
          <w:szCs w:val="24"/>
        </w:rPr>
        <w:t>Elle appelle le deuxième responsable de salle et lui réc</w:t>
      </w:r>
      <w:r w:rsidR="001B64E1" w:rsidRPr="00CB0E90">
        <w:rPr>
          <w:rFonts w:ascii="Times New Roman" w:hAnsi="Times New Roman"/>
          <w:sz w:val="24"/>
          <w:szCs w:val="24"/>
        </w:rPr>
        <w:t>l</w:t>
      </w:r>
      <w:r w:rsidR="00663589" w:rsidRPr="00CB0E90">
        <w:rPr>
          <w:rFonts w:ascii="Times New Roman" w:hAnsi="Times New Roman"/>
          <w:sz w:val="24"/>
          <w:szCs w:val="24"/>
        </w:rPr>
        <w:t xml:space="preserve">ame le cahier de présence et le cahier de texte (où sont consignés respectivement les </w:t>
      </w:r>
      <w:r w:rsidR="0010625B" w:rsidRPr="00CB0E90">
        <w:rPr>
          <w:rFonts w:ascii="Times New Roman" w:hAnsi="Times New Roman"/>
          <w:sz w:val="24"/>
          <w:szCs w:val="24"/>
        </w:rPr>
        <w:t xml:space="preserve">noms des </w:t>
      </w:r>
      <w:r w:rsidR="00663589" w:rsidRPr="00CB0E90">
        <w:rPr>
          <w:rFonts w:ascii="Times New Roman" w:hAnsi="Times New Roman"/>
          <w:sz w:val="24"/>
          <w:szCs w:val="24"/>
        </w:rPr>
        <w:t>absents et la table des matières).</w:t>
      </w:r>
      <w:r w:rsidR="0010625B" w:rsidRPr="00CB0E90">
        <w:rPr>
          <w:rFonts w:ascii="Times New Roman" w:hAnsi="Times New Roman"/>
          <w:sz w:val="24"/>
          <w:szCs w:val="24"/>
        </w:rPr>
        <w:t xml:space="preserve"> Elle appelle ceux qui étaient absents au cours passé et qui n</w:t>
      </w:r>
      <w:r w:rsidR="00252006">
        <w:rPr>
          <w:rFonts w:ascii="Times New Roman" w:hAnsi="Times New Roman"/>
          <w:sz w:val="24"/>
          <w:szCs w:val="24"/>
        </w:rPr>
        <w:t>’</w:t>
      </w:r>
      <w:r w:rsidR="0010625B" w:rsidRPr="00CB0E90">
        <w:rPr>
          <w:rFonts w:ascii="Times New Roman" w:hAnsi="Times New Roman"/>
          <w:sz w:val="24"/>
          <w:szCs w:val="24"/>
        </w:rPr>
        <w:t xml:space="preserve">ont pas reçu du surveillant général (le préfet </w:t>
      </w:r>
      <w:r w:rsidR="0010625B" w:rsidRPr="00CB0E90">
        <w:rPr>
          <w:rFonts w:ascii="Times New Roman" w:hAnsi="Times New Roman"/>
          <w:sz w:val="24"/>
          <w:szCs w:val="24"/>
        </w:rPr>
        <w:lastRenderedPageBreak/>
        <w:t xml:space="preserve">de discipline), un billet </w:t>
      </w:r>
      <w:r w:rsidR="00E619B3">
        <w:rPr>
          <w:rFonts w:ascii="Times New Roman" w:hAnsi="Times New Roman"/>
          <w:sz w:val="24"/>
          <w:szCs w:val="24"/>
        </w:rPr>
        <w:t>les autorisant à entrer en salle</w:t>
      </w:r>
      <w:r w:rsidR="0010625B" w:rsidRPr="00CB0E90">
        <w:rPr>
          <w:rFonts w:ascii="Times New Roman" w:hAnsi="Times New Roman"/>
          <w:sz w:val="24"/>
          <w:szCs w:val="24"/>
        </w:rPr>
        <w:t>. Elle leur demande de sortir de la classe. Elle</w:t>
      </w:r>
      <w:r w:rsidR="00A17B8C" w:rsidRPr="00CB0E90">
        <w:rPr>
          <w:rFonts w:ascii="Times New Roman" w:hAnsi="Times New Roman"/>
          <w:sz w:val="24"/>
          <w:szCs w:val="24"/>
        </w:rPr>
        <w:t xml:space="preserve"> demande ensuite aux élèves qui n</w:t>
      </w:r>
      <w:r w:rsidR="00252006">
        <w:rPr>
          <w:rFonts w:ascii="Times New Roman" w:hAnsi="Times New Roman"/>
          <w:sz w:val="24"/>
          <w:szCs w:val="24"/>
        </w:rPr>
        <w:t>’</w:t>
      </w:r>
      <w:r w:rsidR="00A17B8C" w:rsidRPr="00CB0E90">
        <w:rPr>
          <w:rFonts w:ascii="Times New Roman" w:hAnsi="Times New Roman"/>
          <w:sz w:val="24"/>
          <w:szCs w:val="24"/>
        </w:rPr>
        <w:t xml:space="preserve">ont pas </w:t>
      </w:r>
      <w:r w:rsidR="00E619B3">
        <w:rPr>
          <w:rFonts w:ascii="Times New Roman" w:hAnsi="Times New Roman"/>
          <w:sz w:val="24"/>
          <w:szCs w:val="24"/>
        </w:rPr>
        <w:t>payé</w:t>
      </w:r>
      <w:r w:rsidR="00A17B8C" w:rsidRPr="00CB0E90">
        <w:rPr>
          <w:rFonts w:ascii="Times New Roman" w:hAnsi="Times New Roman"/>
          <w:sz w:val="24"/>
          <w:szCs w:val="24"/>
        </w:rPr>
        <w:t xml:space="preserve"> 15</w:t>
      </w:r>
      <w:r w:rsidR="00511E89">
        <w:rPr>
          <w:rFonts w:ascii="Times New Roman" w:hAnsi="Times New Roman"/>
          <w:sz w:val="24"/>
          <w:szCs w:val="24"/>
        </w:rPr>
        <w:t xml:space="preserve"> francs</w:t>
      </w:r>
      <w:r w:rsidR="0068087B">
        <w:rPr>
          <w:rFonts w:ascii="Times New Roman" w:hAnsi="Times New Roman"/>
          <w:sz w:val="24"/>
          <w:szCs w:val="24"/>
        </w:rPr>
        <w:t xml:space="preserve"> </w:t>
      </w:r>
      <w:r w:rsidR="00511E89">
        <w:rPr>
          <w:rFonts w:ascii="Times New Roman" w:hAnsi="Times New Roman"/>
          <w:sz w:val="24"/>
          <w:szCs w:val="24"/>
        </w:rPr>
        <w:t>CFA</w:t>
      </w:r>
      <w:r w:rsidR="00A17B8C" w:rsidRPr="00CB0E90">
        <w:rPr>
          <w:rFonts w:ascii="Times New Roman" w:hAnsi="Times New Roman"/>
          <w:sz w:val="24"/>
          <w:szCs w:val="24"/>
        </w:rPr>
        <w:t xml:space="preserve"> pour la photocopie du texte à travailler de sortir également. Au total, une dizaine d</w:t>
      </w:r>
      <w:r w:rsidR="00252006">
        <w:rPr>
          <w:rFonts w:ascii="Times New Roman" w:hAnsi="Times New Roman"/>
          <w:sz w:val="24"/>
          <w:szCs w:val="24"/>
        </w:rPr>
        <w:t>’</w:t>
      </w:r>
      <w:r w:rsidR="00A17B8C" w:rsidRPr="00CB0E90">
        <w:rPr>
          <w:rFonts w:ascii="Times New Roman" w:hAnsi="Times New Roman"/>
          <w:sz w:val="24"/>
          <w:szCs w:val="24"/>
        </w:rPr>
        <w:t xml:space="preserve">élèves sont mis à la porte sans compter les cinq absents du jour. </w:t>
      </w:r>
      <w:r w:rsidR="00511E89" w:rsidRPr="005C5DEC">
        <w:rPr>
          <w:rFonts w:ascii="Times New Roman" w:hAnsi="Times New Roman"/>
          <w:sz w:val="24"/>
          <w:szCs w:val="24"/>
        </w:rPr>
        <w:t xml:space="preserve">A </w:t>
      </w:r>
      <w:r w:rsidR="0033466D" w:rsidRPr="005C5DEC">
        <w:rPr>
          <w:rFonts w:ascii="Times New Roman" w:hAnsi="Times New Roman"/>
          <w:sz w:val="24"/>
          <w:szCs w:val="24"/>
        </w:rPr>
        <w:t>8h 15</w:t>
      </w:r>
      <w:r w:rsidR="00511E89" w:rsidRPr="005C5DEC">
        <w:rPr>
          <w:rFonts w:ascii="Times New Roman" w:hAnsi="Times New Roman"/>
          <w:sz w:val="24"/>
          <w:szCs w:val="24"/>
        </w:rPr>
        <w:t>, le cours débute</w:t>
      </w:r>
      <w:r w:rsidR="00511E89">
        <w:rPr>
          <w:rFonts w:ascii="Times New Roman" w:hAnsi="Times New Roman"/>
          <w:b/>
          <w:sz w:val="24"/>
          <w:szCs w:val="24"/>
        </w:rPr>
        <w:t>.</w:t>
      </w:r>
    </w:p>
    <w:p w:rsidR="0033466D" w:rsidRPr="00CB0E90" w:rsidRDefault="008C1C79" w:rsidP="00381048">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enseignante</w:t>
      </w:r>
      <w:r w:rsidR="0033466D" w:rsidRPr="00CB0E90">
        <w:rPr>
          <w:rFonts w:ascii="Times New Roman" w:hAnsi="Times New Roman"/>
          <w:sz w:val="24"/>
          <w:szCs w:val="24"/>
        </w:rPr>
        <w:t xml:space="preserve"> écrit la date au tableau</w:t>
      </w:r>
      <w:r w:rsidR="00511E89">
        <w:rPr>
          <w:rFonts w:ascii="Times New Roman" w:hAnsi="Times New Roman"/>
          <w:sz w:val="24"/>
          <w:szCs w:val="24"/>
        </w:rPr>
        <w:t>, puis :</w:t>
      </w:r>
      <w:r w:rsidR="00BB3908">
        <w:rPr>
          <w:rFonts w:ascii="Times New Roman" w:hAnsi="Times New Roman"/>
          <w:sz w:val="24"/>
          <w:szCs w:val="24"/>
        </w:rPr>
        <w:t xml:space="preserve"> </w:t>
      </w:r>
      <w:r w:rsidR="00511E89" w:rsidRPr="005C5DEC">
        <w:rPr>
          <w:rFonts w:ascii="Times New Roman" w:hAnsi="Times New Roman"/>
          <w:i/>
          <w:sz w:val="24"/>
          <w:szCs w:val="24"/>
        </w:rPr>
        <w:t>«</w:t>
      </w:r>
      <w:r w:rsidR="00511E89">
        <w:rPr>
          <w:rFonts w:ascii="Times New Roman" w:hAnsi="Times New Roman"/>
          <w:sz w:val="24"/>
          <w:szCs w:val="24"/>
        </w:rPr>
        <w:t> </w:t>
      </w:r>
      <w:r w:rsidR="0033466D" w:rsidRPr="00CB0E90">
        <w:rPr>
          <w:rFonts w:ascii="Times New Roman" w:hAnsi="Times New Roman"/>
          <w:i/>
          <w:sz w:val="24"/>
          <w:szCs w:val="24"/>
        </w:rPr>
        <w:t>Compétences disciplinaires n°2 : lecture</w:t>
      </w:r>
      <w:r w:rsidR="0033466D" w:rsidRPr="00CB0E90">
        <w:rPr>
          <w:rFonts w:ascii="Times New Roman" w:hAnsi="Times New Roman"/>
          <w:sz w:val="24"/>
          <w:szCs w:val="24"/>
        </w:rPr>
        <w:t> »</w:t>
      </w:r>
      <w:r w:rsidR="00A053E7">
        <w:rPr>
          <w:rFonts w:ascii="Times New Roman" w:hAnsi="Times New Roman"/>
          <w:sz w:val="24"/>
          <w:szCs w:val="24"/>
        </w:rPr>
        <w:t xml:space="preserve"> et </w:t>
      </w:r>
      <w:r w:rsidR="0033466D" w:rsidRPr="00CB0E90">
        <w:rPr>
          <w:rFonts w:ascii="Times New Roman" w:hAnsi="Times New Roman"/>
          <w:sz w:val="24"/>
          <w:szCs w:val="24"/>
        </w:rPr>
        <w:t>ensuite : « </w:t>
      </w:r>
      <w:r w:rsidR="0033466D" w:rsidRPr="00CB0E90">
        <w:rPr>
          <w:rFonts w:ascii="Times New Roman" w:hAnsi="Times New Roman"/>
          <w:i/>
          <w:sz w:val="24"/>
          <w:szCs w:val="24"/>
        </w:rPr>
        <w:t>Situation d</w:t>
      </w:r>
      <w:r w:rsidR="00252006">
        <w:rPr>
          <w:rFonts w:ascii="Times New Roman" w:hAnsi="Times New Roman"/>
          <w:i/>
          <w:sz w:val="24"/>
          <w:szCs w:val="24"/>
        </w:rPr>
        <w:t>’</w:t>
      </w:r>
      <w:r w:rsidR="0033466D" w:rsidRPr="00CB0E90">
        <w:rPr>
          <w:rFonts w:ascii="Times New Roman" w:hAnsi="Times New Roman"/>
          <w:i/>
          <w:sz w:val="24"/>
          <w:szCs w:val="24"/>
        </w:rPr>
        <w:t>apprentissage : lire et comprendre un texte narratif </w:t>
      </w:r>
      <w:r w:rsidR="0033466D" w:rsidRPr="00CB0E90">
        <w:rPr>
          <w:rFonts w:ascii="Times New Roman" w:hAnsi="Times New Roman"/>
          <w:sz w:val="24"/>
          <w:szCs w:val="24"/>
        </w:rPr>
        <w:t>».</w:t>
      </w:r>
    </w:p>
    <w:p w:rsidR="0033466D" w:rsidRPr="00BB3908" w:rsidRDefault="008C1C79" w:rsidP="00381048">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enseignante</w:t>
      </w:r>
      <w:r w:rsidR="0033466D" w:rsidRPr="00CB0E90">
        <w:rPr>
          <w:rFonts w:ascii="Times New Roman" w:hAnsi="Times New Roman"/>
          <w:sz w:val="24"/>
          <w:szCs w:val="24"/>
        </w:rPr>
        <w:t xml:space="preserve"> se retourne et dit : « </w:t>
      </w:r>
      <w:r w:rsidR="00511E89">
        <w:rPr>
          <w:rFonts w:ascii="Times New Roman" w:hAnsi="Times New Roman"/>
          <w:i/>
          <w:sz w:val="24"/>
          <w:szCs w:val="24"/>
        </w:rPr>
        <w:t>S</w:t>
      </w:r>
      <w:r w:rsidR="0033466D" w:rsidRPr="00CB0E90">
        <w:rPr>
          <w:rFonts w:ascii="Times New Roman" w:hAnsi="Times New Roman"/>
          <w:i/>
          <w:sz w:val="24"/>
          <w:szCs w:val="24"/>
        </w:rPr>
        <w:t>i je finis d</w:t>
      </w:r>
      <w:r w:rsidR="00252006">
        <w:rPr>
          <w:rFonts w:ascii="Times New Roman" w:hAnsi="Times New Roman"/>
          <w:i/>
          <w:sz w:val="24"/>
          <w:szCs w:val="24"/>
        </w:rPr>
        <w:t>’</w:t>
      </w:r>
      <w:r w:rsidR="0033466D" w:rsidRPr="00CB0E90">
        <w:rPr>
          <w:rFonts w:ascii="Times New Roman" w:hAnsi="Times New Roman"/>
          <w:i/>
          <w:sz w:val="24"/>
          <w:szCs w:val="24"/>
        </w:rPr>
        <w:t>écrire la situation de départ, ceux qui écrivent avec la bouche-là</w:t>
      </w:r>
      <w:r w:rsidR="00FA43AE" w:rsidRPr="00CB0E90">
        <w:rPr>
          <w:rStyle w:val="Appelnotedebasdep"/>
          <w:rFonts w:ascii="Times New Roman" w:hAnsi="Times New Roman"/>
          <w:i/>
          <w:sz w:val="24"/>
          <w:szCs w:val="24"/>
        </w:rPr>
        <w:footnoteReference w:id="93"/>
      </w:r>
      <w:r w:rsidR="0033466D" w:rsidRPr="00CB0E90">
        <w:rPr>
          <w:rFonts w:ascii="Times New Roman" w:hAnsi="Times New Roman"/>
          <w:i/>
          <w:sz w:val="24"/>
          <w:szCs w:val="24"/>
        </w:rPr>
        <w:t>, j</w:t>
      </w:r>
      <w:r w:rsidR="00252006">
        <w:rPr>
          <w:rFonts w:ascii="Times New Roman" w:hAnsi="Times New Roman"/>
          <w:i/>
          <w:sz w:val="24"/>
          <w:szCs w:val="24"/>
        </w:rPr>
        <w:t>’</w:t>
      </w:r>
      <w:r w:rsidR="0033466D" w:rsidRPr="00CB0E90">
        <w:rPr>
          <w:rFonts w:ascii="Times New Roman" w:hAnsi="Times New Roman"/>
          <w:i/>
          <w:sz w:val="24"/>
          <w:szCs w:val="24"/>
        </w:rPr>
        <w:t>efface le tableau</w:t>
      </w:r>
      <w:r w:rsidR="0033466D" w:rsidRPr="00CB0E90">
        <w:rPr>
          <w:rFonts w:ascii="Times New Roman" w:hAnsi="Times New Roman"/>
          <w:sz w:val="24"/>
          <w:szCs w:val="24"/>
        </w:rPr>
        <w:t> »</w:t>
      </w:r>
      <w:r w:rsidR="00511E89">
        <w:rPr>
          <w:rFonts w:ascii="Times New Roman" w:hAnsi="Times New Roman"/>
          <w:sz w:val="24"/>
          <w:szCs w:val="24"/>
        </w:rPr>
        <w:t>.</w:t>
      </w:r>
      <w:r w:rsidR="0033466D" w:rsidRPr="00CB0E90">
        <w:rPr>
          <w:rFonts w:ascii="Times New Roman" w:hAnsi="Times New Roman"/>
          <w:sz w:val="24"/>
          <w:szCs w:val="24"/>
        </w:rPr>
        <w:t xml:space="preserve"> Elle interpelle un </w:t>
      </w:r>
      <w:r w:rsidR="00891F22" w:rsidRPr="00CB0E90">
        <w:rPr>
          <w:rFonts w:ascii="Times New Roman" w:hAnsi="Times New Roman"/>
          <w:sz w:val="24"/>
          <w:szCs w:val="24"/>
        </w:rPr>
        <w:t>élève</w:t>
      </w:r>
      <w:r w:rsidR="00511E89">
        <w:rPr>
          <w:rFonts w:ascii="Times New Roman" w:hAnsi="Times New Roman"/>
          <w:sz w:val="24"/>
          <w:szCs w:val="24"/>
        </w:rPr>
        <w:t> :</w:t>
      </w:r>
      <w:r w:rsidR="0033466D" w:rsidRPr="00CB0E90">
        <w:rPr>
          <w:rFonts w:ascii="Times New Roman" w:hAnsi="Times New Roman"/>
          <w:sz w:val="24"/>
          <w:szCs w:val="24"/>
        </w:rPr>
        <w:t xml:space="preserve"> « </w:t>
      </w:r>
      <w:r w:rsidR="00511E89">
        <w:rPr>
          <w:rFonts w:ascii="Times New Roman" w:hAnsi="Times New Roman"/>
          <w:i/>
          <w:sz w:val="24"/>
          <w:szCs w:val="24"/>
        </w:rPr>
        <w:t>Q</w:t>
      </w:r>
      <w:r w:rsidR="0033466D" w:rsidRPr="00CB0E90">
        <w:rPr>
          <w:rFonts w:ascii="Times New Roman" w:hAnsi="Times New Roman"/>
          <w:i/>
          <w:sz w:val="24"/>
          <w:szCs w:val="24"/>
        </w:rPr>
        <w:t>u</w:t>
      </w:r>
      <w:r w:rsidR="00252006">
        <w:rPr>
          <w:rFonts w:ascii="Times New Roman" w:hAnsi="Times New Roman"/>
          <w:i/>
          <w:sz w:val="24"/>
          <w:szCs w:val="24"/>
        </w:rPr>
        <w:t>’</w:t>
      </w:r>
      <w:r w:rsidR="0033466D" w:rsidRPr="00CB0E90">
        <w:rPr>
          <w:rFonts w:ascii="Times New Roman" w:hAnsi="Times New Roman"/>
          <w:i/>
          <w:sz w:val="24"/>
          <w:szCs w:val="24"/>
        </w:rPr>
        <w:t>est-ce-qui se passe</w:t>
      </w:r>
      <w:r w:rsidR="0033466D" w:rsidRPr="00BB3908">
        <w:rPr>
          <w:rFonts w:ascii="Times New Roman" w:hAnsi="Times New Roman"/>
          <w:i/>
          <w:sz w:val="24"/>
          <w:szCs w:val="24"/>
        </w:rPr>
        <w:t> ?</w:t>
      </w:r>
      <w:r w:rsidR="00BB3908">
        <w:rPr>
          <w:rFonts w:ascii="Times New Roman" w:hAnsi="Times New Roman"/>
          <w:i/>
          <w:sz w:val="24"/>
          <w:szCs w:val="24"/>
        </w:rPr>
        <w:t> »</w:t>
      </w:r>
      <w:r w:rsidR="00BB3908">
        <w:rPr>
          <w:rFonts w:ascii="Times New Roman" w:hAnsi="Times New Roman"/>
          <w:sz w:val="24"/>
          <w:szCs w:val="24"/>
        </w:rPr>
        <w:t>.</w:t>
      </w:r>
    </w:p>
    <w:p w:rsidR="0033466D" w:rsidRDefault="0033466D" w:rsidP="00381048">
      <w:pPr>
        <w:spacing w:before="120" w:after="0"/>
        <w:jc w:val="both"/>
        <w:rPr>
          <w:rFonts w:ascii="Times New Roman" w:hAnsi="Times New Roman"/>
          <w:sz w:val="24"/>
          <w:szCs w:val="24"/>
        </w:rPr>
      </w:pPr>
      <w:r w:rsidRPr="00CB0E90">
        <w:rPr>
          <w:rFonts w:ascii="Times New Roman" w:hAnsi="Times New Roman"/>
          <w:sz w:val="24"/>
          <w:szCs w:val="24"/>
        </w:rPr>
        <w:t>Elle se remet au tableau et écrit :</w:t>
      </w:r>
    </w:p>
    <w:p w:rsidR="00890FDF" w:rsidRDefault="00890FDF" w:rsidP="00381048">
      <w:pPr>
        <w:spacing w:before="120" w:after="0"/>
        <w:jc w:val="both"/>
        <w:rPr>
          <w:rFonts w:ascii="Times New Roman" w:hAnsi="Times New Roman"/>
          <w:sz w:val="24"/>
          <w:szCs w:val="24"/>
        </w:rPr>
      </w:pPr>
    </w:p>
    <w:p w:rsidR="0033466D" w:rsidRPr="00F85FEC" w:rsidRDefault="0033466D"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b/>
          <w:i/>
          <w:sz w:val="24"/>
          <w:szCs w:val="24"/>
        </w:rPr>
      </w:pPr>
      <w:r w:rsidRPr="00F85FEC">
        <w:rPr>
          <w:rFonts w:ascii="Times New Roman" w:hAnsi="Times New Roman"/>
          <w:b/>
          <w:i/>
          <w:sz w:val="24"/>
          <w:szCs w:val="24"/>
        </w:rPr>
        <w:t>Situation de départ</w:t>
      </w:r>
    </w:p>
    <w:p w:rsidR="0033466D" w:rsidRPr="00CB0E90" w:rsidRDefault="0033466D"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CB0E90">
        <w:rPr>
          <w:rFonts w:ascii="Times New Roman" w:hAnsi="Times New Roman"/>
          <w:i/>
          <w:sz w:val="24"/>
          <w:szCs w:val="24"/>
        </w:rPr>
        <w:t>Dans le monde des animaux, il en est qui se comportent comme des êtres humains. Tu te demandes si cela est possible. Voici un texte qui décrit une situation similaire.</w:t>
      </w:r>
    </w:p>
    <w:p w:rsidR="00474BAC" w:rsidRPr="00CB0E90" w:rsidRDefault="0033466D"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CB0E90">
        <w:rPr>
          <w:rFonts w:ascii="Times New Roman" w:hAnsi="Times New Roman"/>
          <w:i/>
          <w:sz w:val="24"/>
          <w:szCs w:val="24"/>
        </w:rPr>
        <w:t>Je t</w:t>
      </w:r>
      <w:r w:rsidR="00252006">
        <w:rPr>
          <w:rFonts w:ascii="Times New Roman" w:hAnsi="Times New Roman"/>
          <w:i/>
          <w:sz w:val="24"/>
          <w:szCs w:val="24"/>
        </w:rPr>
        <w:t>’</w:t>
      </w:r>
      <w:r w:rsidRPr="00CB0E90">
        <w:rPr>
          <w:rFonts w:ascii="Times New Roman" w:hAnsi="Times New Roman"/>
          <w:i/>
          <w:sz w:val="24"/>
          <w:szCs w:val="24"/>
        </w:rPr>
        <w:t>invite à le lire de façon intelligente afin de comprendre le problème qu</w:t>
      </w:r>
      <w:r w:rsidR="00252006">
        <w:rPr>
          <w:rFonts w:ascii="Times New Roman" w:hAnsi="Times New Roman"/>
          <w:i/>
          <w:sz w:val="24"/>
          <w:szCs w:val="24"/>
        </w:rPr>
        <w:t>’</w:t>
      </w:r>
      <w:r w:rsidRPr="00CB0E90">
        <w:rPr>
          <w:rFonts w:ascii="Times New Roman" w:hAnsi="Times New Roman"/>
          <w:i/>
          <w:sz w:val="24"/>
          <w:szCs w:val="24"/>
        </w:rPr>
        <w:t xml:space="preserve">il pose. </w:t>
      </w:r>
      <w:r w:rsidR="00474BAC" w:rsidRPr="00CB0E90">
        <w:rPr>
          <w:rFonts w:ascii="Times New Roman" w:hAnsi="Times New Roman"/>
          <w:i/>
          <w:sz w:val="24"/>
          <w:szCs w:val="24"/>
        </w:rPr>
        <w:t>Pour y parvenir</w:t>
      </w:r>
    </w:p>
    <w:p w:rsidR="00474BAC" w:rsidRPr="005C5DEC" w:rsidRDefault="00474BAC" w:rsidP="004C767B">
      <w:pPr>
        <w:pStyle w:val="Paragraphedeliste"/>
        <w:numPr>
          <w:ilvl w:val="0"/>
          <w:numId w:val="16"/>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5C5DEC">
        <w:rPr>
          <w:rFonts w:ascii="Times New Roman" w:hAnsi="Times New Roman"/>
          <w:i/>
          <w:sz w:val="24"/>
          <w:szCs w:val="24"/>
        </w:rPr>
        <w:t>Dis comment selon toi, on peut procéder pour bien comprendre un texte narratif.</w:t>
      </w:r>
    </w:p>
    <w:p w:rsidR="00474BAC" w:rsidRPr="005C5DEC" w:rsidRDefault="00474BAC" w:rsidP="004C767B">
      <w:pPr>
        <w:pStyle w:val="Paragraphedeliste"/>
        <w:numPr>
          <w:ilvl w:val="0"/>
          <w:numId w:val="16"/>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5C5DEC">
        <w:rPr>
          <w:rFonts w:ascii="Times New Roman" w:hAnsi="Times New Roman"/>
          <w:i/>
          <w:sz w:val="24"/>
          <w:szCs w:val="24"/>
        </w:rPr>
        <w:t>Analyse la situation de lecture.</w:t>
      </w:r>
    </w:p>
    <w:p w:rsidR="00474BAC" w:rsidRPr="005C5DEC" w:rsidRDefault="00474BAC" w:rsidP="004C767B">
      <w:pPr>
        <w:pStyle w:val="Paragraphedeliste"/>
        <w:numPr>
          <w:ilvl w:val="0"/>
          <w:numId w:val="16"/>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5C5DEC">
        <w:rPr>
          <w:rFonts w:ascii="Times New Roman" w:hAnsi="Times New Roman"/>
          <w:i/>
          <w:sz w:val="24"/>
          <w:szCs w:val="24"/>
        </w:rPr>
        <w:t>Lis et comprends le texte.</w:t>
      </w:r>
    </w:p>
    <w:p w:rsidR="00474BAC" w:rsidRPr="005C5DEC" w:rsidRDefault="00474BAC" w:rsidP="004C767B">
      <w:pPr>
        <w:pStyle w:val="Paragraphedeliste"/>
        <w:numPr>
          <w:ilvl w:val="0"/>
          <w:numId w:val="16"/>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5C5DEC">
        <w:rPr>
          <w:rFonts w:ascii="Times New Roman" w:hAnsi="Times New Roman"/>
          <w:i/>
          <w:sz w:val="24"/>
          <w:szCs w:val="24"/>
        </w:rPr>
        <w:t>Réagis par rapport au texte.</w:t>
      </w:r>
    </w:p>
    <w:p w:rsidR="000D31FB" w:rsidRDefault="00474BAC" w:rsidP="004C767B">
      <w:pPr>
        <w:pStyle w:val="Paragraphedeliste"/>
        <w:numPr>
          <w:ilvl w:val="0"/>
          <w:numId w:val="16"/>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5C5DEC">
        <w:rPr>
          <w:rFonts w:ascii="Times New Roman" w:hAnsi="Times New Roman"/>
          <w:i/>
          <w:sz w:val="24"/>
          <w:szCs w:val="24"/>
        </w:rPr>
        <w:t>Evalue ta démarche de lecture.</w:t>
      </w:r>
    </w:p>
    <w:p w:rsidR="00890FDF" w:rsidRDefault="00890FDF" w:rsidP="00D35778">
      <w:pPr>
        <w:spacing w:before="120" w:after="0"/>
        <w:jc w:val="both"/>
        <w:rPr>
          <w:rFonts w:ascii="Times New Roman" w:hAnsi="Times New Roman"/>
          <w:sz w:val="24"/>
          <w:szCs w:val="24"/>
        </w:rPr>
      </w:pPr>
    </w:p>
    <w:p w:rsidR="00D35778" w:rsidRPr="00D35778" w:rsidRDefault="00D35778" w:rsidP="00D35778">
      <w:pPr>
        <w:spacing w:before="120" w:after="0"/>
        <w:jc w:val="both"/>
        <w:rPr>
          <w:rFonts w:ascii="Times New Roman" w:hAnsi="Times New Roman"/>
          <w:sz w:val="24"/>
          <w:szCs w:val="24"/>
        </w:rPr>
      </w:pPr>
      <w:r>
        <w:rPr>
          <w:rFonts w:ascii="Times New Roman" w:hAnsi="Times New Roman"/>
          <w:sz w:val="24"/>
          <w:szCs w:val="24"/>
        </w:rPr>
        <w:t>Elle distribue le texte suivant aux élèves qui ont effectivement payé la photocopie.</w:t>
      </w:r>
    </w:p>
    <w:p w:rsidR="00511E89" w:rsidRDefault="00511E89" w:rsidP="00381048">
      <w:pPr>
        <w:spacing w:before="120" w:after="0"/>
        <w:rPr>
          <w:rFonts w:ascii="Times New Roman" w:hAnsi="Times New Roman"/>
          <w:i/>
          <w:sz w:val="24"/>
          <w:szCs w:val="24"/>
        </w:rPr>
      </w:pPr>
    </w:p>
    <w:p w:rsidR="00F85FEC" w:rsidRDefault="00F85FEC"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CB0E90">
        <w:rPr>
          <w:rFonts w:ascii="Times New Roman" w:hAnsi="Times New Roman"/>
          <w:b/>
          <w:sz w:val="24"/>
          <w:szCs w:val="24"/>
        </w:rPr>
        <w:t>Texte</w:t>
      </w:r>
      <w:r w:rsidRPr="00CB0E90">
        <w:rPr>
          <w:rFonts w:ascii="Times New Roman" w:hAnsi="Times New Roman"/>
          <w:sz w:val="24"/>
          <w:szCs w:val="24"/>
        </w:rPr>
        <w:t xml:space="preserve"> : </w:t>
      </w:r>
      <w:r w:rsidRPr="00CB0E90">
        <w:rPr>
          <w:rFonts w:ascii="Times New Roman" w:hAnsi="Times New Roman"/>
          <w:i/>
          <w:sz w:val="24"/>
          <w:szCs w:val="24"/>
        </w:rPr>
        <w:t>Assistance à personne en danger</w:t>
      </w:r>
    </w:p>
    <w:p w:rsidR="00F85FEC" w:rsidRDefault="00F85FEC"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CB0E90">
        <w:rPr>
          <w:rFonts w:ascii="Times New Roman" w:hAnsi="Times New Roman"/>
          <w:i/>
          <w:sz w:val="24"/>
          <w:szCs w:val="24"/>
        </w:rPr>
        <w:t>Quelque temps après son départ, alors que j</w:t>
      </w:r>
      <w:r>
        <w:rPr>
          <w:rFonts w:ascii="Times New Roman" w:hAnsi="Times New Roman"/>
          <w:i/>
          <w:sz w:val="24"/>
          <w:szCs w:val="24"/>
        </w:rPr>
        <w:t>’</w:t>
      </w:r>
      <w:r w:rsidRPr="00CB0E90">
        <w:rPr>
          <w:rFonts w:ascii="Times New Roman" w:hAnsi="Times New Roman"/>
          <w:i/>
          <w:sz w:val="24"/>
          <w:szCs w:val="24"/>
        </w:rPr>
        <w:t>étais tout occupé à souffler dans mon kpété, je perçus soudain un cri de douleur et de détresse. J</w:t>
      </w:r>
      <w:r>
        <w:rPr>
          <w:rFonts w:ascii="Times New Roman" w:hAnsi="Times New Roman"/>
          <w:i/>
          <w:sz w:val="24"/>
          <w:szCs w:val="24"/>
        </w:rPr>
        <w:t>’</w:t>
      </w:r>
      <w:r w:rsidRPr="00CB0E90">
        <w:rPr>
          <w:rFonts w:ascii="Times New Roman" w:hAnsi="Times New Roman"/>
          <w:i/>
          <w:sz w:val="24"/>
          <w:szCs w:val="24"/>
        </w:rPr>
        <w:t>interrompis ma mélodie, serrai mon instrument de musique dans ma main et tendis l</w:t>
      </w:r>
      <w:r>
        <w:rPr>
          <w:rFonts w:ascii="Times New Roman" w:hAnsi="Times New Roman"/>
          <w:i/>
          <w:sz w:val="24"/>
          <w:szCs w:val="24"/>
        </w:rPr>
        <w:t>’</w:t>
      </w:r>
      <w:r w:rsidRPr="00CB0E90">
        <w:rPr>
          <w:rFonts w:ascii="Times New Roman" w:hAnsi="Times New Roman"/>
          <w:i/>
          <w:sz w:val="24"/>
          <w:szCs w:val="24"/>
        </w:rPr>
        <w:t>oreille. Le cri se répétait, s</w:t>
      </w:r>
      <w:r>
        <w:rPr>
          <w:rFonts w:ascii="Times New Roman" w:hAnsi="Times New Roman"/>
          <w:i/>
          <w:sz w:val="24"/>
          <w:szCs w:val="24"/>
        </w:rPr>
        <w:t>’</w:t>
      </w:r>
      <w:r w:rsidRPr="00CB0E90">
        <w:rPr>
          <w:rFonts w:ascii="Times New Roman" w:hAnsi="Times New Roman"/>
          <w:i/>
          <w:sz w:val="24"/>
          <w:szCs w:val="24"/>
        </w:rPr>
        <w:t>enflait, s</w:t>
      </w:r>
      <w:r>
        <w:rPr>
          <w:rFonts w:ascii="Times New Roman" w:hAnsi="Times New Roman"/>
          <w:i/>
          <w:sz w:val="24"/>
          <w:szCs w:val="24"/>
        </w:rPr>
        <w:t>’</w:t>
      </w:r>
      <w:r w:rsidRPr="00CB0E90">
        <w:rPr>
          <w:rFonts w:ascii="Times New Roman" w:hAnsi="Times New Roman"/>
          <w:i/>
          <w:sz w:val="24"/>
          <w:szCs w:val="24"/>
        </w:rPr>
        <w:t>élevait, strident et plein d</w:t>
      </w:r>
      <w:r>
        <w:rPr>
          <w:rFonts w:ascii="Times New Roman" w:hAnsi="Times New Roman"/>
          <w:i/>
          <w:sz w:val="24"/>
          <w:szCs w:val="24"/>
        </w:rPr>
        <w:t>’</w:t>
      </w:r>
      <w:r w:rsidRPr="00CB0E90">
        <w:rPr>
          <w:rFonts w:ascii="Times New Roman" w:hAnsi="Times New Roman"/>
          <w:i/>
          <w:sz w:val="24"/>
          <w:szCs w:val="24"/>
        </w:rPr>
        <w:t>angoisse. Je reconnus la voix de mon ami. Je n</w:t>
      </w:r>
      <w:r>
        <w:rPr>
          <w:rFonts w:ascii="Times New Roman" w:hAnsi="Times New Roman"/>
          <w:i/>
          <w:sz w:val="24"/>
          <w:szCs w:val="24"/>
        </w:rPr>
        <w:t>’</w:t>
      </w:r>
      <w:r w:rsidRPr="00CB0E90">
        <w:rPr>
          <w:rFonts w:ascii="Times New Roman" w:hAnsi="Times New Roman"/>
          <w:i/>
          <w:sz w:val="24"/>
          <w:szCs w:val="24"/>
        </w:rPr>
        <w:t>eus pas le temps de me demander ce qui se passait ; je me laissai tomber de mon perchoir, pris mon coupe-coupe, saisis l</w:t>
      </w:r>
      <w:r>
        <w:rPr>
          <w:rFonts w:ascii="Times New Roman" w:hAnsi="Times New Roman"/>
          <w:i/>
          <w:sz w:val="24"/>
          <w:szCs w:val="24"/>
        </w:rPr>
        <w:t>’</w:t>
      </w:r>
      <w:r w:rsidRPr="00CB0E90">
        <w:rPr>
          <w:rFonts w:ascii="Times New Roman" w:hAnsi="Times New Roman"/>
          <w:i/>
          <w:sz w:val="24"/>
          <w:szCs w:val="24"/>
        </w:rPr>
        <w:t>arc et le carquois de mon ami et courus vers la bananeraie. Je me précipitai dans la plantation après en avoir sauté la haie de n</w:t>
      </w:r>
      <w:r w:rsidRPr="00CB0E90">
        <w:rPr>
          <w:rFonts w:ascii="Times New Roman" w:hAnsi="Times New Roman"/>
          <w:i/>
          <w:sz w:val="24"/>
          <w:szCs w:val="24"/>
        </w:rPr>
        <w:t>o</w:t>
      </w:r>
      <w:r w:rsidRPr="00CB0E90">
        <w:rPr>
          <w:rFonts w:ascii="Times New Roman" w:hAnsi="Times New Roman"/>
          <w:i/>
          <w:sz w:val="24"/>
          <w:szCs w:val="24"/>
        </w:rPr>
        <w:t>pals et de ronces où je me déchirai les jambes.</w:t>
      </w:r>
    </w:p>
    <w:p w:rsidR="00F85FEC" w:rsidRDefault="00F85FEC"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CB0E90">
        <w:rPr>
          <w:rFonts w:ascii="Times New Roman" w:hAnsi="Times New Roman"/>
          <w:i/>
          <w:sz w:val="24"/>
          <w:szCs w:val="24"/>
        </w:rPr>
        <w:lastRenderedPageBreak/>
        <w:t>Après une trentaine de pas, devant moi, je vis Bossou ligoté des pieds à la tête par quatre singes : les bêtes n</w:t>
      </w:r>
      <w:r>
        <w:rPr>
          <w:rFonts w:ascii="Times New Roman" w:hAnsi="Times New Roman"/>
          <w:i/>
          <w:sz w:val="24"/>
          <w:szCs w:val="24"/>
        </w:rPr>
        <w:t>’</w:t>
      </w:r>
      <w:r w:rsidRPr="00CB0E90">
        <w:rPr>
          <w:rFonts w:ascii="Times New Roman" w:hAnsi="Times New Roman"/>
          <w:i/>
          <w:sz w:val="24"/>
          <w:szCs w:val="24"/>
        </w:rPr>
        <w:t>avaient pas eu besoin de corde : elles s</w:t>
      </w:r>
      <w:r>
        <w:rPr>
          <w:rFonts w:ascii="Times New Roman" w:hAnsi="Times New Roman"/>
          <w:i/>
          <w:sz w:val="24"/>
          <w:szCs w:val="24"/>
        </w:rPr>
        <w:t>’</w:t>
      </w:r>
      <w:r w:rsidRPr="00CB0E90">
        <w:rPr>
          <w:rFonts w:ascii="Times New Roman" w:hAnsi="Times New Roman"/>
          <w:i/>
          <w:sz w:val="24"/>
          <w:szCs w:val="24"/>
        </w:rPr>
        <w:t>étaient servies de leur longue queue : deux autres singes battaient Bossou à coups de queue aussi, tandis que parmi le reste de la troupe, les uns ravageaient des grappes de bananes qu</w:t>
      </w:r>
      <w:r>
        <w:rPr>
          <w:rFonts w:ascii="Times New Roman" w:hAnsi="Times New Roman"/>
          <w:i/>
          <w:sz w:val="24"/>
          <w:szCs w:val="24"/>
        </w:rPr>
        <w:t>’</w:t>
      </w:r>
      <w:r w:rsidRPr="00CB0E90">
        <w:rPr>
          <w:rFonts w:ascii="Times New Roman" w:hAnsi="Times New Roman"/>
          <w:i/>
          <w:sz w:val="24"/>
          <w:szCs w:val="24"/>
        </w:rPr>
        <w:t>ils a</w:t>
      </w:r>
      <w:r w:rsidRPr="00CB0E90">
        <w:rPr>
          <w:rFonts w:ascii="Times New Roman" w:hAnsi="Times New Roman"/>
          <w:i/>
          <w:sz w:val="24"/>
          <w:szCs w:val="24"/>
        </w:rPr>
        <w:t>r</w:t>
      </w:r>
      <w:r w:rsidRPr="00CB0E90">
        <w:rPr>
          <w:rFonts w:ascii="Times New Roman" w:hAnsi="Times New Roman"/>
          <w:i/>
          <w:sz w:val="24"/>
          <w:szCs w:val="24"/>
        </w:rPr>
        <w:t>rachaient des régimes et partaient à toute vitesse, les autres, serrant leur butin contre leur poitrine, sautillaient et gambadaient en poussant des cris de joie : ils étaient he</w:t>
      </w:r>
      <w:r w:rsidRPr="00CB0E90">
        <w:rPr>
          <w:rFonts w:ascii="Times New Roman" w:hAnsi="Times New Roman"/>
          <w:i/>
          <w:sz w:val="24"/>
          <w:szCs w:val="24"/>
        </w:rPr>
        <w:t>u</w:t>
      </w:r>
      <w:r w:rsidRPr="00CB0E90">
        <w:rPr>
          <w:rFonts w:ascii="Times New Roman" w:hAnsi="Times New Roman"/>
          <w:i/>
          <w:sz w:val="24"/>
          <w:szCs w:val="24"/>
        </w:rPr>
        <w:t>reux d</w:t>
      </w:r>
      <w:r>
        <w:rPr>
          <w:rFonts w:ascii="Times New Roman" w:hAnsi="Times New Roman"/>
          <w:i/>
          <w:sz w:val="24"/>
          <w:szCs w:val="24"/>
        </w:rPr>
        <w:t>’</w:t>
      </w:r>
      <w:r w:rsidRPr="00CB0E90">
        <w:rPr>
          <w:rFonts w:ascii="Times New Roman" w:hAnsi="Times New Roman"/>
          <w:i/>
          <w:sz w:val="24"/>
          <w:szCs w:val="24"/>
        </w:rPr>
        <w:t>être les maîtres d</w:t>
      </w:r>
      <w:r>
        <w:rPr>
          <w:rFonts w:ascii="Times New Roman" w:hAnsi="Times New Roman"/>
          <w:i/>
          <w:sz w:val="24"/>
          <w:szCs w:val="24"/>
        </w:rPr>
        <w:t>’</w:t>
      </w:r>
      <w:r w:rsidRPr="00CB0E90">
        <w:rPr>
          <w:rFonts w:ascii="Times New Roman" w:hAnsi="Times New Roman"/>
          <w:i/>
          <w:sz w:val="24"/>
          <w:szCs w:val="24"/>
        </w:rPr>
        <w:t>un homme au point de le battre après l</w:t>
      </w:r>
      <w:r>
        <w:rPr>
          <w:rFonts w:ascii="Times New Roman" w:hAnsi="Times New Roman"/>
          <w:i/>
          <w:sz w:val="24"/>
          <w:szCs w:val="24"/>
        </w:rPr>
        <w:t>’</w:t>
      </w:r>
      <w:r w:rsidRPr="00CB0E90">
        <w:rPr>
          <w:rFonts w:ascii="Times New Roman" w:hAnsi="Times New Roman"/>
          <w:i/>
          <w:sz w:val="24"/>
          <w:szCs w:val="24"/>
        </w:rPr>
        <w:t>avoir réduit à l</w:t>
      </w:r>
      <w:r>
        <w:rPr>
          <w:rFonts w:ascii="Times New Roman" w:hAnsi="Times New Roman"/>
          <w:i/>
          <w:sz w:val="24"/>
          <w:szCs w:val="24"/>
        </w:rPr>
        <w:t>’</w:t>
      </w:r>
      <w:r w:rsidRPr="00CB0E90">
        <w:rPr>
          <w:rFonts w:ascii="Times New Roman" w:hAnsi="Times New Roman"/>
          <w:i/>
          <w:sz w:val="24"/>
          <w:szCs w:val="24"/>
        </w:rPr>
        <w:t>impuissance.</w:t>
      </w:r>
    </w:p>
    <w:p w:rsidR="00F85FEC" w:rsidRDefault="00F85FEC"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CB0E90">
        <w:rPr>
          <w:rFonts w:ascii="Times New Roman" w:hAnsi="Times New Roman"/>
          <w:i/>
          <w:sz w:val="24"/>
          <w:szCs w:val="24"/>
        </w:rPr>
        <w:t>Blotti derrière un bananier, je tirai une flèche de mon carquois, tendis l</w:t>
      </w:r>
      <w:r>
        <w:rPr>
          <w:rFonts w:ascii="Times New Roman" w:hAnsi="Times New Roman"/>
          <w:i/>
          <w:sz w:val="24"/>
          <w:szCs w:val="24"/>
        </w:rPr>
        <w:t>’</w:t>
      </w:r>
      <w:r w:rsidRPr="00CB0E90">
        <w:rPr>
          <w:rFonts w:ascii="Times New Roman" w:hAnsi="Times New Roman"/>
          <w:i/>
          <w:sz w:val="24"/>
          <w:szCs w:val="24"/>
        </w:rPr>
        <w:t>arc, visai et lâchai. L</w:t>
      </w:r>
      <w:r>
        <w:rPr>
          <w:rFonts w:ascii="Times New Roman" w:hAnsi="Times New Roman"/>
          <w:i/>
          <w:sz w:val="24"/>
          <w:szCs w:val="24"/>
        </w:rPr>
        <w:t>’</w:t>
      </w:r>
      <w:r w:rsidRPr="00CB0E90">
        <w:rPr>
          <w:rFonts w:ascii="Times New Roman" w:hAnsi="Times New Roman"/>
          <w:i/>
          <w:sz w:val="24"/>
          <w:szCs w:val="24"/>
        </w:rPr>
        <w:t>arme partit tel un éclair, atteignit un singe en plein œil ; la bête bondit, hu</w:t>
      </w:r>
      <w:r w:rsidRPr="00CB0E90">
        <w:rPr>
          <w:rFonts w:ascii="Times New Roman" w:hAnsi="Times New Roman"/>
          <w:i/>
          <w:sz w:val="24"/>
          <w:szCs w:val="24"/>
        </w:rPr>
        <w:t>r</w:t>
      </w:r>
      <w:r w:rsidRPr="00CB0E90">
        <w:rPr>
          <w:rFonts w:ascii="Times New Roman" w:hAnsi="Times New Roman"/>
          <w:i/>
          <w:sz w:val="24"/>
          <w:szCs w:val="24"/>
        </w:rPr>
        <w:t>la et tomba en se débattant. Sans perdre de temps, j</w:t>
      </w:r>
      <w:r>
        <w:rPr>
          <w:rFonts w:ascii="Times New Roman" w:hAnsi="Times New Roman"/>
          <w:i/>
          <w:sz w:val="24"/>
          <w:szCs w:val="24"/>
        </w:rPr>
        <w:t>’</w:t>
      </w:r>
      <w:r w:rsidRPr="00CB0E90">
        <w:rPr>
          <w:rFonts w:ascii="Times New Roman" w:hAnsi="Times New Roman"/>
          <w:i/>
          <w:sz w:val="24"/>
          <w:szCs w:val="24"/>
        </w:rPr>
        <w:t>envoyai successivement cinq autres flèches ; six grands singes criaient, pleuraient, aboyaient à toute gueule ou hu</w:t>
      </w:r>
      <w:r w:rsidRPr="00CB0E90">
        <w:rPr>
          <w:rFonts w:ascii="Times New Roman" w:hAnsi="Times New Roman"/>
          <w:i/>
          <w:sz w:val="24"/>
          <w:szCs w:val="24"/>
        </w:rPr>
        <w:t>r</w:t>
      </w:r>
      <w:r w:rsidRPr="00CB0E90">
        <w:rPr>
          <w:rFonts w:ascii="Times New Roman" w:hAnsi="Times New Roman"/>
          <w:i/>
          <w:sz w:val="24"/>
          <w:szCs w:val="24"/>
        </w:rPr>
        <w:t>laient à mort comme des chiens. Une véritable panique s</w:t>
      </w:r>
      <w:r>
        <w:rPr>
          <w:rFonts w:ascii="Times New Roman" w:hAnsi="Times New Roman"/>
          <w:i/>
          <w:sz w:val="24"/>
          <w:szCs w:val="24"/>
        </w:rPr>
        <w:t>’</w:t>
      </w:r>
      <w:r w:rsidRPr="00CB0E90">
        <w:rPr>
          <w:rFonts w:ascii="Times New Roman" w:hAnsi="Times New Roman"/>
          <w:i/>
          <w:sz w:val="24"/>
          <w:szCs w:val="24"/>
        </w:rPr>
        <w:t>était abattue sur le peuple des animaux dévastateurs qui détalaient en désordre.</w:t>
      </w:r>
    </w:p>
    <w:p w:rsidR="00F85FEC" w:rsidRDefault="00F85FEC"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CB0E90">
        <w:rPr>
          <w:rFonts w:ascii="Times New Roman" w:hAnsi="Times New Roman"/>
          <w:i/>
          <w:sz w:val="24"/>
          <w:szCs w:val="24"/>
        </w:rPr>
        <w:t>Chose aussi étrange que surprenante, ils s</w:t>
      </w:r>
      <w:r>
        <w:rPr>
          <w:rFonts w:ascii="Times New Roman" w:hAnsi="Times New Roman"/>
          <w:i/>
          <w:sz w:val="24"/>
          <w:szCs w:val="24"/>
        </w:rPr>
        <w:t>’</w:t>
      </w:r>
      <w:r w:rsidRPr="00CB0E90">
        <w:rPr>
          <w:rFonts w:ascii="Times New Roman" w:hAnsi="Times New Roman"/>
          <w:i/>
          <w:sz w:val="24"/>
          <w:szCs w:val="24"/>
        </w:rPr>
        <w:t>emparaient des cadavres de leurs cam</w:t>
      </w:r>
      <w:r w:rsidRPr="00CB0E90">
        <w:rPr>
          <w:rFonts w:ascii="Times New Roman" w:hAnsi="Times New Roman"/>
          <w:i/>
          <w:sz w:val="24"/>
          <w:szCs w:val="24"/>
        </w:rPr>
        <w:t>a</w:t>
      </w:r>
      <w:r w:rsidRPr="00CB0E90">
        <w:rPr>
          <w:rFonts w:ascii="Times New Roman" w:hAnsi="Times New Roman"/>
          <w:i/>
          <w:sz w:val="24"/>
          <w:szCs w:val="24"/>
        </w:rPr>
        <w:t>rades et les emportaient. Je fus profondément touché par leurs gestes d</w:t>
      </w:r>
      <w:r>
        <w:rPr>
          <w:rFonts w:ascii="Times New Roman" w:hAnsi="Times New Roman"/>
          <w:i/>
          <w:sz w:val="24"/>
          <w:szCs w:val="24"/>
        </w:rPr>
        <w:t>’</w:t>
      </w:r>
      <w:r w:rsidRPr="00CB0E90">
        <w:rPr>
          <w:rFonts w:ascii="Times New Roman" w:hAnsi="Times New Roman"/>
          <w:i/>
          <w:sz w:val="24"/>
          <w:szCs w:val="24"/>
        </w:rPr>
        <w:t>humanisme au cœur même de leur détresse ; mais il ne fallait pas être sentimental : l</w:t>
      </w:r>
      <w:r>
        <w:rPr>
          <w:rFonts w:ascii="Times New Roman" w:hAnsi="Times New Roman"/>
          <w:i/>
          <w:sz w:val="24"/>
          <w:szCs w:val="24"/>
        </w:rPr>
        <w:t>’</w:t>
      </w:r>
      <w:r w:rsidRPr="00CB0E90">
        <w:rPr>
          <w:rFonts w:ascii="Times New Roman" w:hAnsi="Times New Roman"/>
          <w:i/>
          <w:sz w:val="24"/>
          <w:szCs w:val="24"/>
        </w:rPr>
        <w:t>important était de sauver Bossou.</w:t>
      </w:r>
    </w:p>
    <w:p w:rsidR="00F85FEC" w:rsidRDefault="00F85FEC"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sz w:val="24"/>
          <w:szCs w:val="24"/>
        </w:rPr>
      </w:pPr>
      <w:r w:rsidRPr="005C5DEC">
        <w:rPr>
          <w:rFonts w:ascii="Times New Roman" w:hAnsi="Times New Roman"/>
          <w:b/>
          <w:sz w:val="24"/>
          <w:szCs w:val="24"/>
        </w:rPr>
        <w:t>Olympe Bhêly-Quenum</w:t>
      </w:r>
      <w:r w:rsidRPr="00CB0E90">
        <w:rPr>
          <w:rFonts w:ascii="Times New Roman" w:hAnsi="Times New Roman"/>
          <w:i/>
          <w:sz w:val="24"/>
          <w:szCs w:val="24"/>
        </w:rPr>
        <w:t xml:space="preserve">, </w:t>
      </w:r>
      <w:r>
        <w:rPr>
          <w:rFonts w:ascii="Times New Roman" w:hAnsi="Times New Roman"/>
          <w:sz w:val="24"/>
          <w:szCs w:val="24"/>
        </w:rPr>
        <w:t xml:space="preserve">1985, </w:t>
      </w:r>
      <w:r w:rsidRPr="005C5DEC">
        <w:rPr>
          <w:rFonts w:ascii="Times New Roman" w:hAnsi="Times New Roman"/>
          <w:i/>
          <w:sz w:val="24"/>
          <w:szCs w:val="24"/>
        </w:rPr>
        <w:t>Un piège sans fin</w:t>
      </w:r>
      <w:r w:rsidRPr="00CB0E90">
        <w:rPr>
          <w:rFonts w:ascii="Times New Roman" w:hAnsi="Times New Roman"/>
          <w:i/>
          <w:sz w:val="24"/>
          <w:szCs w:val="24"/>
        </w:rPr>
        <w:t>,</w:t>
      </w:r>
      <w:r>
        <w:rPr>
          <w:rFonts w:ascii="Times New Roman" w:hAnsi="Times New Roman"/>
          <w:i/>
          <w:sz w:val="24"/>
          <w:szCs w:val="24"/>
        </w:rPr>
        <w:t xml:space="preserve"> </w:t>
      </w:r>
      <w:r w:rsidRPr="00A92122">
        <w:rPr>
          <w:rFonts w:ascii="Times New Roman" w:hAnsi="Times New Roman"/>
          <w:sz w:val="24"/>
          <w:szCs w:val="24"/>
        </w:rPr>
        <w:t>Présence Africaine, pp</w:t>
      </w:r>
      <w:r>
        <w:rPr>
          <w:rFonts w:ascii="Times New Roman" w:hAnsi="Times New Roman"/>
          <w:sz w:val="24"/>
          <w:szCs w:val="24"/>
        </w:rPr>
        <w:t>.</w:t>
      </w:r>
      <w:r w:rsidRPr="00A92122">
        <w:rPr>
          <w:rFonts w:ascii="Times New Roman" w:hAnsi="Times New Roman"/>
          <w:sz w:val="24"/>
          <w:szCs w:val="24"/>
        </w:rPr>
        <w:t xml:space="preserve"> 23 et 24.</w:t>
      </w:r>
    </w:p>
    <w:p w:rsidR="00863A1A" w:rsidRDefault="00863A1A" w:rsidP="00737F46">
      <w:pPr>
        <w:rPr>
          <w:rFonts w:ascii="Times New Roman" w:hAnsi="Times New Roman"/>
          <w:b/>
          <w:i/>
          <w:sz w:val="24"/>
          <w:szCs w:val="24"/>
        </w:rPr>
      </w:pPr>
    </w:p>
    <w:p w:rsidR="0033466D" w:rsidRPr="005B6E7C" w:rsidRDefault="0033466D" w:rsidP="00863A1A">
      <w:pPr>
        <w:pBdr>
          <w:top w:val="single" w:sz="4" w:space="1" w:color="auto"/>
          <w:left w:val="single" w:sz="4" w:space="4" w:color="auto"/>
          <w:bottom w:val="single" w:sz="4" w:space="1" w:color="auto"/>
          <w:right w:val="single" w:sz="4" w:space="4" w:color="auto"/>
        </w:pBdr>
        <w:ind w:left="708"/>
        <w:rPr>
          <w:rFonts w:ascii="Times New Roman" w:hAnsi="Times New Roman"/>
          <w:b/>
          <w:i/>
          <w:sz w:val="24"/>
          <w:szCs w:val="24"/>
        </w:rPr>
      </w:pPr>
      <w:r w:rsidRPr="005B6E7C">
        <w:rPr>
          <w:rFonts w:ascii="Times New Roman" w:hAnsi="Times New Roman"/>
          <w:b/>
          <w:i/>
          <w:sz w:val="24"/>
          <w:szCs w:val="24"/>
        </w:rPr>
        <w:t>Activité I : J</w:t>
      </w:r>
      <w:r w:rsidR="00252006">
        <w:rPr>
          <w:rFonts w:ascii="Times New Roman" w:hAnsi="Times New Roman"/>
          <w:b/>
          <w:i/>
          <w:sz w:val="24"/>
          <w:szCs w:val="24"/>
        </w:rPr>
        <w:t>’</w:t>
      </w:r>
      <w:r w:rsidRPr="005B6E7C">
        <w:rPr>
          <w:rFonts w:ascii="Times New Roman" w:hAnsi="Times New Roman"/>
          <w:b/>
          <w:i/>
          <w:sz w:val="24"/>
          <w:szCs w:val="24"/>
        </w:rPr>
        <w:t>évalue ma perception de la tâche à accomplir.</w:t>
      </w:r>
    </w:p>
    <w:p w:rsidR="0033466D" w:rsidRPr="005B6E7C" w:rsidRDefault="0033466D"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b/>
          <w:i/>
          <w:sz w:val="24"/>
          <w:szCs w:val="24"/>
        </w:rPr>
      </w:pPr>
      <w:r w:rsidRPr="005B6E7C">
        <w:rPr>
          <w:rFonts w:ascii="Times New Roman" w:hAnsi="Times New Roman"/>
          <w:b/>
          <w:i/>
          <w:sz w:val="24"/>
          <w:szCs w:val="24"/>
        </w:rPr>
        <w:t>Consignes</w:t>
      </w:r>
    </w:p>
    <w:p w:rsidR="0033466D" w:rsidRPr="00CB0E90" w:rsidRDefault="0033466D"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CB0E90">
        <w:rPr>
          <w:rFonts w:ascii="Times New Roman" w:hAnsi="Times New Roman"/>
          <w:i/>
          <w:sz w:val="24"/>
          <w:szCs w:val="24"/>
        </w:rPr>
        <w:t>Lis attentivement la situation de départ puis :</w:t>
      </w:r>
    </w:p>
    <w:p w:rsidR="0033466D" w:rsidRPr="005C5DEC" w:rsidRDefault="0033466D" w:rsidP="004C767B">
      <w:pPr>
        <w:pStyle w:val="Paragraphedeliste"/>
        <w:numPr>
          <w:ilvl w:val="0"/>
          <w:numId w:val="17"/>
        </w:numPr>
        <w:pBdr>
          <w:top w:val="single" w:sz="4" w:space="1" w:color="auto"/>
          <w:left w:val="single" w:sz="4" w:space="4" w:color="auto"/>
          <w:bottom w:val="single" w:sz="4" w:space="1" w:color="auto"/>
          <w:right w:val="single" w:sz="4" w:space="4" w:color="auto"/>
        </w:pBdr>
        <w:spacing w:before="120" w:after="0"/>
        <w:ind w:left="1068"/>
        <w:jc w:val="both"/>
        <w:rPr>
          <w:rFonts w:ascii="Times New Roman" w:hAnsi="Times New Roman"/>
          <w:i/>
          <w:sz w:val="24"/>
          <w:szCs w:val="24"/>
        </w:rPr>
      </w:pPr>
      <w:r w:rsidRPr="005C5DEC">
        <w:rPr>
          <w:rFonts w:ascii="Times New Roman" w:hAnsi="Times New Roman"/>
          <w:i/>
          <w:sz w:val="24"/>
          <w:szCs w:val="24"/>
        </w:rPr>
        <w:t>Précise le problème qu</w:t>
      </w:r>
      <w:r w:rsidR="00252006" w:rsidRPr="005C5DEC">
        <w:rPr>
          <w:rFonts w:ascii="Times New Roman" w:hAnsi="Times New Roman"/>
          <w:i/>
          <w:sz w:val="24"/>
          <w:szCs w:val="24"/>
        </w:rPr>
        <w:t>’</w:t>
      </w:r>
      <w:r w:rsidRPr="005C5DEC">
        <w:rPr>
          <w:rFonts w:ascii="Times New Roman" w:hAnsi="Times New Roman"/>
          <w:i/>
          <w:sz w:val="24"/>
          <w:szCs w:val="24"/>
        </w:rPr>
        <w:t>elle pose</w:t>
      </w:r>
    </w:p>
    <w:p w:rsidR="0033466D" w:rsidRPr="005C5DEC" w:rsidRDefault="0033466D" w:rsidP="004C767B">
      <w:pPr>
        <w:pStyle w:val="Paragraphedeliste"/>
        <w:numPr>
          <w:ilvl w:val="0"/>
          <w:numId w:val="17"/>
        </w:numPr>
        <w:pBdr>
          <w:top w:val="single" w:sz="4" w:space="1" w:color="auto"/>
          <w:left w:val="single" w:sz="4" w:space="4" w:color="auto"/>
          <w:bottom w:val="single" w:sz="4" w:space="1" w:color="auto"/>
          <w:right w:val="single" w:sz="4" w:space="4" w:color="auto"/>
        </w:pBdr>
        <w:spacing w:before="120" w:after="0"/>
        <w:ind w:left="1068"/>
        <w:jc w:val="both"/>
        <w:rPr>
          <w:rFonts w:ascii="Times New Roman" w:hAnsi="Times New Roman"/>
          <w:i/>
          <w:sz w:val="24"/>
          <w:szCs w:val="24"/>
        </w:rPr>
      </w:pPr>
      <w:r w:rsidRPr="005C5DEC">
        <w:rPr>
          <w:rFonts w:ascii="Times New Roman" w:hAnsi="Times New Roman"/>
          <w:i/>
          <w:sz w:val="24"/>
          <w:szCs w:val="24"/>
        </w:rPr>
        <w:t>Dis ce que tu sais de ce problème</w:t>
      </w:r>
    </w:p>
    <w:p w:rsidR="0033466D" w:rsidRPr="005C5DEC" w:rsidRDefault="0033466D" w:rsidP="004C767B">
      <w:pPr>
        <w:pStyle w:val="Paragraphedeliste"/>
        <w:numPr>
          <w:ilvl w:val="0"/>
          <w:numId w:val="17"/>
        </w:numPr>
        <w:pBdr>
          <w:top w:val="single" w:sz="4" w:space="1" w:color="auto"/>
          <w:left w:val="single" w:sz="4" w:space="4" w:color="auto"/>
          <w:bottom w:val="single" w:sz="4" w:space="1" w:color="auto"/>
          <w:right w:val="single" w:sz="4" w:space="4" w:color="auto"/>
        </w:pBdr>
        <w:spacing w:before="120" w:after="0"/>
        <w:ind w:left="1068"/>
        <w:jc w:val="both"/>
        <w:rPr>
          <w:rFonts w:ascii="Times New Roman" w:hAnsi="Times New Roman"/>
          <w:i/>
          <w:sz w:val="24"/>
          <w:szCs w:val="24"/>
        </w:rPr>
      </w:pPr>
      <w:r w:rsidRPr="005C5DEC">
        <w:rPr>
          <w:rFonts w:ascii="Times New Roman" w:hAnsi="Times New Roman"/>
          <w:i/>
          <w:sz w:val="24"/>
          <w:szCs w:val="24"/>
        </w:rPr>
        <w:t>Explique comment on procède pour comprendre un texte narratif.</w:t>
      </w:r>
    </w:p>
    <w:p w:rsidR="005B6E7C" w:rsidRDefault="005B6E7C" w:rsidP="00381048">
      <w:pPr>
        <w:spacing w:before="120" w:after="0"/>
        <w:jc w:val="both"/>
        <w:rPr>
          <w:rFonts w:ascii="Times New Roman" w:hAnsi="Times New Roman"/>
          <w:sz w:val="24"/>
          <w:szCs w:val="24"/>
        </w:rPr>
      </w:pPr>
    </w:p>
    <w:p w:rsidR="0033466D" w:rsidRPr="00CB0E90" w:rsidRDefault="008C1C79" w:rsidP="00381048">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enseignante</w:t>
      </w:r>
      <w:r w:rsidR="0033466D" w:rsidRPr="00CB0E90">
        <w:rPr>
          <w:rFonts w:ascii="Times New Roman" w:hAnsi="Times New Roman"/>
          <w:sz w:val="24"/>
          <w:szCs w:val="24"/>
        </w:rPr>
        <w:t xml:space="preserve"> désigne trois élèves (deux filles et</w:t>
      </w:r>
      <w:r w:rsidR="002F00B5">
        <w:rPr>
          <w:rFonts w:ascii="Times New Roman" w:hAnsi="Times New Roman"/>
          <w:sz w:val="24"/>
          <w:szCs w:val="24"/>
        </w:rPr>
        <w:t xml:space="preserve"> </w:t>
      </w:r>
      <w:r w:rsidR="0033466D" w:rsidRPr="00CB0E90">
        <w:rPr>
          <w:rFonts w:ascii="Times New Roman" w:hAnsi="Times New Roman"/>
          <w:sz w:val="24"/>
          <w:szCs w:val="24"/>
        </w:rPr>
        <w:t xml:space="preserve">un garçon) qui lisent tour à tour la situation de départ. La deuxième lectrice a quelques problèmes de lecture. </w:t>
      </w: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enseignante</w:t>
      </w:r>
      <w:r w:rsidR="0033466D" w:rsidRPr="00CB0E90">
        <w:rPr>
          <w:rFonts w:ascii="Times New Roman" w:hAnsi="Times New Roman"/>
          <w:sz w:val="24"/>
          <w:szCs w:val="24"/>
        </w:rPr>
        <w:t xml:space="preserve"> corrige les mots mal lus chaque fois et fai</w:t>
      </w:r>
      <w:r w:rsidR="002F00B5">
        <w:rPr>
          <w:rFonts w:ascii="Times New Roman" w:hAnsi="Times New Roman"/>
          <w:sz w:val="24"/>
          <w:szCs w:val="24"/>
        </w:rPr>
        <w:t>t</w:t>
      </w:r>
      <w:r w:rsidR="0033466D" w:rsidRPr="00CB0E90">
        <w:rPr>
          <w:rFonts w:ascii="Times New Roman" w:hAnsi="Times New Roman"/>
          <w:sz w:val="24"/>
          <w:szCs w:val="24"/>
        </w:rPr>
        <w:t xml:space="preserve"> reprendre la prononciation à l</w:t>
      </w:r>
      <w:r w:rsidR="00252006">
        <w:rPr>
          <w:rFonts w:ascii="Times New Roman" w:hAnsi="Times New Roman"/>
          <w:sz w:val="24"/>
          <w:szCs w:val="24"/>
        </w:rPr>
        <w:t>’</w:t>
      </w:r>
      <w:r w:rsidR="0033466D" w:rsidRPr="00CB0E90">
        <w:rPr>
          <w:rFonts w:ascii="Times New Roman" w:hAnsi="Times New Roman"/>
          <w:sz w:val="24"/>
          <w:szCs w:val="24"/>
        </w:rPr>
        <w:t>élève.</w:t>
      </w:r>
    </w:p>
    <w:p w:rsidR="00890FDF" w:rsidRDefault="008C1C79" w:rsidP="00381048">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enseignante</w:t>
      </w:r>
      <w:r w:rsidR="0033466D" w:rsidRPr="00CB0E90">
        <w:rPr>
          <w:rFonts w:ascii="Times New Roman" w:hAnsi="Times New Roman"/>
          <w:sz w:val="24"/>
          <w:szCs w:val="24"/>
        </w:rPr>
        <w:t xml:space="preserve"> demande aux élèves de prendre leurs cahiers de brouillon pour réaliser de m</w:t>
      </w:r>
      <w:r w:rsidR="0033466D" w:rsidRPr="00CB0E90">
        <w:rPr>
          <w:rFonts w:ascii="Times New Roman" w:hAnsi="Times New Roman"/>
          <w:sz w:val="24"/>
          <w:szCs w:val="24"/>
        </w:rPr>
        <w:t>a</w:t>
      </w:r>
      <w:r w:rsidR="0033466D" w:rsidRPr="00CB0E90">
        <w:rPr>
          <w:rFonts w:ascii="Times New Roman" w:hAnsi="Times New Roman"/>
          <w:sz w:val="24"/>
          <w:szCs w:val="24"/>
        </w:rPr>
        <w:t>nière individuelle l</w:t>
      </w:r>
      <w:r w:rsidR="00252006">
        <w:rPr>
          <w:rFonts w:ascii="Times New Roman" w:hAnsi="Times New Roman"/>
          <w:sz w:val="24"/>
          <w:szCs w:val="24"/>
        </w:rPr>
        <w:t>’</w:t>
      </w:r>
      <w:r w:rsidR="0033466D" w:rsidRPr="00CB0E90">
        <w:rPr>
          <w:rFonts w:ascii="Times New Roman" w:hAnsi="Times New Roman"/>
          <w:sz w:val="24"/>
          <w:szCs w:val="24"/>
        </w:rPr>
        <w:t>activité.</w:t>
      </w:r>
    </w:p>
    <w:p w:rsidR="00890FDF" w:rsidRDefault="00890FDF">
      <w:pPr>
        <w:rPr>
          <w:rFonts w:ascii="Times New Roman" w:hAnsi="Times New Roman"/>
          <w:sz w:val="24"/>
          <w:szCs w:val="24"/>
        </w:rPr>
      </w:pPr>
      <w:r>
        <w:rPr>
          <w:rFonts w:ascii="Times New Roman" w:hAnsi="Times New Roman"/>
          <w:sz w:val="24"/>
          <w:szCs w:val="24"/>
        </w:rPr>
        <w:br w:type="page"/>
      </w:r>
    </w:p>
    <w:p w:rsidR="0033466D" w:rsidRPr="00CB0E90" w:rsidRDefault="00793ABD" w:rsidP="00381048">
      <w:pPr>
        <w:spacing w:before="120" w:after="0"/>
        <w:jc w:val="both"/>
        <w:rPr>
          <w:rFonts w:ascii="Times New Roman" w:hAnsi="Times New Roman"/>
          <w:sz w:val="24"/>
          <w:szCs w:val="24"/>
        </w:rPr>
      </w:pPr>
      <w:r w:rsidRPr="00CB0E90">
        <w:rPr>
          <w:rFonts w:ascii="Times New Roman" w:hAnsi="Times New Roman"/>
          <w:sz w:val="24"/>
          <w:szCs w:val="24"/>
        </w:rPr>
        <w:lastRenderedPageBreak/>
        <w:t>Elle met au tableau :</w:t>
      </w:r>
    </w:p>
    <w:p w:rsidR="00793ABD" w:rsidRDefault="00793ABD"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sz w:val="24"/>
          <w:szCs w:val="24"/>
        </w:rPr>
      </w:pPr>
      <w:r w:rsidRPr="008156A6">
        <w:rPr>
          <w:rFonts w:ascii="Times New Roman" w:hAnsi="Times New Roman"/>
          <w:i/>
          <w:sz w:val="24"/>
          <w:szCs w:val="24"/>
        </w:rPr>
        <w:t>Stratégie</w:t>
      </w:r>
      <w:r w:rsidRPr="00CB0E90">
        <w:rPr>
          <w:rStyle w:val="Appelnotedebasdep"/>
          <w:rFonts w:ascii="Times New Roman" w:hAnsi="Times New Roman"/>
          <w:sz w:val="24"/>
          <w:szCs w:val="24"/>
        </w:rPr>
        <w:footnoteReference w:id="94"/>
      </w:r>
      <w:r w:rsidRPr="00CB0E90">
        <w:rPr>
          <w:rFonts w:ascii="Times New Roman" w:hAnsi="Times New Roman"/>
          <w:sz w:val="24"/>
          <w:szCs w:val="24"/>
        </w:rPr>
        <w:t> :</w:t>
      </w:r>
    </w:p>
    <w:p w:rsidR="00793ABD" w:rsidRPr="005D2329" w:rsidRDefault="00793ABD" w:rsidP="004C767B">
      <w:pPr>
        <w:pStyle w:val="Paragraphedeliste"/>
        <w:numPr>
          <w:ilvl w:val="0"/>
          <w:numId w:val="18"/>
        </w:numPr>
        <w:pBdr>
          <w:top w:val="single" w:sz="4" w:space="1" w:color="auto"/>
          <w:left w:val="single" w:sz="4" w:space="4" w:color="auto"/>
          <w:bottom w:val="single" w:sz="4" w:space="1" w:color="auto"/>
          <w:right w:val="single" w:sz="4" w:space="4" w:color="auto"/>
        </w:pBdr>
        <w:spacing w:before="120" w:after="0"/>
        <w:ind w:left="1068"/>
        <w:jc w:val="both"/>
        <w:rPr>
          <w:rFonts w:ascii="Times New Roman" w:hAnsi="Times New Roman"/>
          <w:i/>
          <w:sz w:val="24"/>
          <w:szCs w:val="24"/>
        </w:rPr>
      </w:pPr>
      <w:r w:rsidRPr="005D2329">
        <w:rPr>
          <w:rFonts w:ascii="Times New Roman" w:hAnsi="Times New Roman"/>
          <w:i/>
          <w:sz w:val="24"/>
          <w:szCs w:val="24"/>
        </w:rPr>
        <w:t>TI : 15 mn</w:t>
      </w:r>
    </w:p>
    <w:p w:rsidR="00793ABD" w:rsidRPr="005D2329" w:rsidRDefault="00793ABD" w:rsidP="004C767B">
      <w:pPr>
        <w:pStyle w:val="Paragraphedeliste"/>
        <w:numPr>
          <w:ilvl w:val="0"/>
          <w:numId w:val="18"/>
        </w:numPr>
        <w:pBdr>
          <w:top w:val="single" w:sz="4" w:space="1" w:color="auto"/>
          <w:left w:val="single" w:sz="4" w:space="4" w:color="auto"/>
          <w:bottom w:val="single" w:sz="4" w:space="1" w:color="auto"/>
          <w:right w:val="single" w:sz="4" w:space="4" w:color="auto"/>
        </w:pBdr>
        <w:spacing w:before="120" w:after="0"/>
        <w:ind w:left="1068"/>
        <w:jc w:val="both"/>
        <w:rPr>
          <w:rFonts w:ascii="Times New Roman" w:hAnsi="Times New Roman"/>
          <w:i/>
          <w:sz w:val="24"/>
          <w:szCs w:val="24"/>
        </w:rPr>
      </w:pPr>
      <w:r w:rsidRPr="005D2329">
        <w:rPr>
          <w:rFonts w:ascii="Times New Roman" w:hAnsi="Times New Roman"/>
          <w:i/>
          <w:sz w:val="24"/>
          <w:szCs w:val="24"/>
        </w:rPr>
        <w:t>TG : 10 mn</w:t>
      </w:r>
    </w:p>
    <w:p w:rsidR="00793ABD" w:rsidRPr="005D2329" w:rsidRDefault="00793ABD" w:rsidP="004C767B">
      <w:pPr>
        <w:pStyle w:val="Paragraphedeliste"/>
        <w:numPr>
          <w:ilvl w:val="0"/>
          <w:numId w:val="18"/>
        </w:numPr>
        <w:pBdr>
          <w:top w:val="single" w:sz="4" w:space="1" w:color="auto"/>
          <w:left w:val="single" w:sz="4" w:space="4" w:color="auto"/>
          <w:bottom w:val="single" w:sz="4" w:space="1" w:color="auto"/>
          <w:right w:val="single" w:sz="4" w:space="4" w:color="auto"/>
        </w:pBdr>
        <w:spacing w:before="120" w:after="0"/>
        <w:ind w:left="1068"/>
        <w:jc w:val="both"/>
        <w:rPr>
          <w:rFonts w:ascii="Times New Roman" w:hAnsi="Times New Roman"/>
          <w:i/>
          <w:sz w:val="24"/>
          <w:szCs w:val="24"/>
        </w:rPr>
      </w:pPr>
      <w:r w:rsidRPr="005D2329">
        <w:rPr>
          <w:rFonts w:ascii="Times New Roman" w:hAnsi="Times New Roman"/>
          <w:i/>
          <w:sz w:val="24"/>
          <w:szCs w:val="24"/>
        </w:rPr>
        <w:t>TC : 30 mn</w:t>
      </w:r>
    </w:p>
    <w:p w:rsidR="005B6E7C" w:rsidRDefault="005B6E7C" w:rsidP="00381048">
      <w:pPr>
        <w:spacing w:before="120" w:after="0"/>
        <w:jc w:val="both"/>
        <w:rPr>
          <w:rFonts w:ascii="Times New Roman" w:hAnsi="Times New Roman"/>
          <w:sz w:val="24"/>
          <w:szCs w:val="24"/>
        </w:rPr>
      </w:pPr>
    </w:p>
    <w:p w:rsidR="0033466D" w:rsidRPr="00CB0E90" w:rsidRDefault="0033466D" w:rsidP="00381048">
      <w:pPr>
        <w:spacing w:before="120" w:after="0"/>
        <w:jc w:val="both"/>
        <w:rPr>
          <w:rFonts w:ascii="Times New Roman" w:hAnsi="Times New Roman"/>
          <w:sz w:val="24"/>
          <w:szCs w:val="24"/>
        </w:rPr>
      </w:pPr>
      <w:r w:rsidRPr="00CB0E90">
        <w:rPr>
          <w:rFonts w:ascii="Times New Roman" w:hAnsi="Times New Roman"/>
          <w:sz w:val="24"/>
          <w:szCs w:val="24"/>
        </w:rPr>
        <w:t>Les é</w:t>
      </w:r>
      <w:r w:rsidR="000D31FB">
        <w:rPr>
          <w:rFonts w:ascii="Times New Roman" w:hAnsi="Times New Roman"/>
          <w:sz w:val="24"/>
          <w:szCs w:val="24"/>
        </w:rPr>
        <w:t xml:space="preserve">lèves sont assis deux par table, </w:t>
      </w:r>
      <w:r w:rsidRPr="00CB0E90">
        <w:rPr>
          <w:rFonts w:ascii="Times New Roman" w:hAnsi="Times New Roman"/>
          <w:sz w:val="24"/>
          <w:szCs w:val="24"/>
        </w:rPr>
        <w:t>par groupes de six.</w:t>
      </w:r>
    </w:p>
    <w:p w:rsidR="0033466D" w:rsidRPr="00CB0E90" w:rsidRDefault="008C1C79" w:rsidP="00381048">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enseignante</w:t>
      </w:r>
      <w:r w:rsidR="0033466D" w:rsidRPr="00CB0E90">
        <w:rPr>
          <w:rFonts w:ascii="Times New Roman" w:hAnsi="Times New Roman"/>
          <w:sz w:val="24"/>
          <w:szCs w:val="24"/>
        </w:rPr>
        <w:t xml:space="preserve"> circule dans la classe et </w:t>
      </w:r>
      <w:r w:rsidR="00793ABD" w:rsidRPr="00CB0E90">
        <w:rPr>
          <w:rFonts w:ascii="Times New Roman" w:hAnsi="Times New Roman"/>
          <w:sz w:val="24"/>
          <w:szCs w:val="24"/>
        </w:rPr>
        <w:t>rappelle à l</w:t>
      </w:r>
      <w:r w:rsidR="00252006">
        <w:rPr>
          <w:rFonts w:ascii="Times New Roman" w:hAnsi="Times New Roman"/>
          <w:sz w:val="24"/>
          <w:szCs w:val="24"/>
        </w:rPr>
        <w:t>’</w:t>
      </w:r>
      <w:r w:rsidR="00793ABD" w:rsidRPr="00CB0E90">
        <w:rPr>
          <w:rFonts w:ascii="Times New Roman" w:hAnsi="Times New Roman"/>
          <w:sz w:val="24"/>
          <w:szCs w:val="24"/>
        </w:rPr>
        <w:t>ordre</w:t>
      </w:r>
      <w:r w:rsidR="0033466D" w:rsidRPr="00CB0E90">
        <w:rPr>
          <w:rFonts w:ascii="Times New Roman" w:hAnsi="Times New Roman"/>
          <w:sz w:val="24"/>
          <w:szCs w:val="24"/>
        </w:rPr>
        <w:t xml:space="preserve"> les élèves qui ne travaillent pas sur l</w:t>
      </w:r>
      <w:r w:rsidR="00252006">
        <w:rPr>
          <w:rFonts w:ascii="Times New Roman" w:hAnsi="Times New Roman"/>
          <w:sz w:val="24"/>
          <w:szCs w:val="24"/>
        </w:rPr>
        <w:t>’</w:t>
      </w:r>
      <w:r w:rsidR="0033466D" w:rsidRPr="00CB0E90">
        <w:rPr>
          <w:rFonts w:ascii="Times New Roman" w:hAnsi="Times New Roman"/>
          <w:sz w:val="24"/>
          <w:szCs w:val="24"/>
        </w:rPr>
        <w:t>activité. Elle leur dit : « </w:t>
      </w:r>
      <w:r w:rsidR="0033466D" w:rsidRPr="00CB0E90">
        <w:rPr>
          <w:rFonts w:ascii="Times New Roman" w:hAnsi="Times New Roman"/>
          <w:i/>
          <w:sz w:val="24"/>
          <w:szCs w:val="24"/>
        </w:rPr>
        <w:t>Je vais mettre dehors ceux qui ne travaillent pas </w:t>
      </w:r>
      <w:r w:rsidR="0033466D" w:rsidRPr="00CB0E90">
        <w:rPr>
          <w:rFonts w:ascii="Times New Roman" w:hAnsi="Times New Roman"/>
          <w:sz w:val="24"/>
          <w:szCs w:val="24"/>
        </w:rPr>
        <w:t>».</w:t>
      </w:r>
    </w:p>
    <w:p w:rsidR="0033466D" w:rsidRPr="00CB0E90" w:rsidRDefault="0033466D" w:rsidP="00381048">
      <w:pPr>
        <w:spacing w:before="120" w:after="0"/>
        <w:jc w:val="both"/>
        <w:rPr>
          <w:rFonts w:ascii="Times New Roman" w:hAnsi="Times New Roman"/>
          <w:sz w:val="24"/>
          <w:szCs w:val="24"/>
        </w:rPr>
      </w:pPr>
      <w:r w:rsidRPr="00CB0E90">
        <w:rPr>
          <w:rFonts w:ascii="Times New Roman" w:hAnsi="Times New Roman"/>
          <w:sz w:val="24"/>
          <w:szCs w:val="24"/>
        </w:rPr>
        <w:t xml:space="preserve">Au bout de quinze minutes, </w:t>
      </w:r>
      <w:r w:rsidR="008C1C79">
        <w:rPr>
          <w:rFonts w:ascii="Times New Roman" w:hAnsi="Times New Roman"/>
          <w:sz w:val="24"/>
          <w:szCs w:val="24"/>
        </w:rPr>
        <w:t>l</w:t>
      </w:r>
      <w:r w:rsidR="00252006">
        <w:rPr>
          <w:rFonts w:ascii="Times New Roman" w:hAnsi="Times New Roman"/>
          <w:sz w:val="24"/>
          <w:szCs w:val="24"/>
        </w:rPr>
        <w:t>’</w:t>
      </w:r>
      <w:r w:rsidR="008C1C79">
        <w:rPr>
          <w:rFonts w:ascii="Times New Roman" w:hAnsi="Times New Roman"/>
          <w:sz w:val="24"/>
          <w:szCs w:val="24"/>
        </w:rPr>
        <w:t>enseignante</w:t>
      </w:r>
      <w:r w:rsidRPr="00CB0E90">
        <w:rPr>
          <w:rFonts w:ascii="Times New Roman" w:hAnsi="Times New Roman"/>
          <w:sz w:val="24"/>
          <w:szCs w:val="24"/>
        </w:rPr>
        <w:t xml:space="preserve"> leur demande de travailler par groupe de six.</w:t>
      </w:r>
      <w:r w:rsidR="0082349B" w:rsidRPr="00CB0E90">
        <w:rPr>
          <w:rFonts w:ascii="Times New Roman" w:hAnsi="Times New Roman"/>
          <w:sz w:val="24"/>
          <w:szCs w:val="24"/>
        </w:rPr>
        <w:t xml:space="preserve"> Elle leur dit de désigner </w:t>
      </w:r>
      <w:r w:rsidR="008156A6">
        <w:rPr>
          <w:rFonts w:ascii="Times New Roman" w:hAnsi="Times New Roman"/>
          <w:sz w:val="24"/>
          <w:szCs w:val="24"/>
        </w:rPr>
        <w:t>un</w:t>
      </w:r>
      <w:r w:rsidR="0082349B" w:rsidRPr="00CB0E90">
        <w:rPr>
          <w:rFonts w:ascii="Times New Roman" w:hAnsi="Times New Roman"/>
          <w:sz w:val="24"/>
          <w:szCs w:val="24"/>
        </w:rPr>
        <w:t xml:space="preserve"> rapporteur, </w:t>
      </w:r>
      <w:r w:rsidR="007E4BDC">
        <w:rPr>
          <w:rFonts w:ascii="Times New Roman" w:hAnsi="Times New Roman"/>
          <w:sz w:val="24"/>
          <w:szCs w:val="24"/>
        </w:rPr>
        <w:t xml:space="preserve">un </w:t>
      </w:r>
      <w:r w:rsidR="0082349B" w:rsidRPr="00CB0E90">
        <w:rPr>
          <w:rFonts w:ascii="Times New Roman" w:hAnsi="Times New Roman"/>
          <w:sz w:val="24"/>
          <w:szCs w:val="24"/>
        </w:rPr>
        <w:t xml:space="preserve">animateur et </w:t>
      </w:r>
      <w:r w:rsidR="007E4BDC">
        <w:rPr>
          <w:rFonts w:ascii="Times New Roman" w:hAnsi="Times New Roman"/>
          <w:sz w:val="24"/>
          <w:szCs w:val="24"/>
        </w:rPr>
        <w:t xml:space="preserve">un </w:t>
      </w:r>
      <w:r w:rsidR="0082349B" w:rsidRPr="00CB0E90">
        <w:rPr>
          <w:rFonts w:ascii="Times New Roman" w:hAnsi="Times New Roman"/>
          <w:sz w:val="24"/>
          <w:szCs w:val="24"/>
        </w:rPr>
        <w:t>modérateur</w:t>
      </w:r>
      <w:r w:rsidR="00453804" w:rsidRPr="00CB0E90">
        <w:rPr>
          <w:rFonts w:ascii="Times New Roman" w:hAnsi="Times New Roman"/>
          <w:sz w:val="24"/>
          <w:szCs w:val="24"/>
        </w:rPr>
        <w:t>. Elle rappelle le rôle de ch</w:t>
      </w:r>
      <w:r w:rsidR="00453804" w:rsidRPr="00CB0E90">
        <w:rPr>
          <w:rFonts w:ascii="Times New Roman" w:hAnsi="Times New Roman"/>
          <w:sz w:val="24"/>
          <w:szCs w:val="24"/>
        </w:rPr>
        <w:t>a</w:t>
      </w:r>
      <w:r w:rsidR="00453804" w:rsidRPr="00CB0E90">
        <w:rPr>
          <w:rFonts w:ascii="Times New Roman" w:hAnsi="Times New Roman"/>
          <w:sz w:val="24"/>
          <w:szCs w:val="24"/>
        </w:rPr>
        <w:t>cun : le rapporteur prend note des réponses aux activités et restituera ; l</w:t>
      </w:r>
      <w:r w:rsidR="00252006">
        <w:rPr>
          <w:rFonts w:ascii="Times New Roman" w:hAnsi="Times New Roman"/>
          <w:sz w:val="24"/>
          <w:szCs w:val="24"/>
        </w:rPr>
        <w:t>’</w:t>
      </w:r>
      <w:r w:rsidR="00453804" w:rsidRPr="00CB0E90">
        <w:rPr>
          <w:rFonts w:ascii="Times New Roman" w:hAnsi="Times New Roman"/>
          <w:sz w:val="24"/>
          <w:szCs w:val="24"/>
        </w:rPr>
        <w:t>animateur se charge de coordonner les interactions entre pairs élèves et le modérateur contrôle le timing.</w:t>
      </w:r>
    </w:p>
    <w:p w:rsidR="0082349B" w:rsidRPr="00CB0E90" w:rsidRDefault="0082349B" w:rsidP="00381048">
      <w:pPr>
        <w:spacing w:before="120" w:after="0"/>
        <w:jc w:val="both"/>
        <w:rPr>
          <w:rFonts w:ascii="Times New Roman" w:hAnsi="Times New Roman"/>
          <w:sz w:val="24"/>
          <w:szCs w:val="24"/>
        </w:rPr>
      </w:pPr>
      <w:r w:rsidRPr="00CB0E90">
        <w:rPr>
          <w:rFonts w:ascii="Times New Roman" w:hAnsi="Times New Roman"/>
          <w:sz w:val="24"/>
          <w:szCs w:val="24"/>
        </w:rPr>
        <w:t>Un grand bruit s</w:t>
      </w:r>
      <w:r w:rsidR="00252006">
        <w:rPr>
          <w:rFonts w:ascii="Times New Roman" w:hAnsi="Times New Roman"/>
          <w:sz w:val="24"/>
          <w:szCs w:val="24"/>
        </w:rPr>
        <w:t>’</w:t>
      </w:r>
      <w:r w:rsidRPr="00CB0E90">
        <w:rPr>
          <w:rFonts w:ascii="Times New Roman" w:hAnsi="Times New Roman"/>
          <w:sz w:val="24"/>
          <w:szCs w:val="24"/>
        </w:rPr>
        <w:t>installe dans la classe.</w:t>
      </w:r>
    </w:p>
    <w:p w:rsidR="0082349B" w:rsidRPr="00CB0E90" w:rsidRDefault="0082349B" w:rsidP="00381048">
      <w:pPr>
        <w:spacing w:before="120" w:after="0"/>
        <w:jc w:val="both"/>
        <w:rPr>
          <w:rFonts w:ascii="Times New Roman" w:hAnsi="Times New Roman"/>
          <w:sz w:val="24"/>
          <w:szCs w:val="24"/>
        </w:rPr>
      </w:pPr>
      <w:r w:rsidRPr="00CB0E90">
        <w:rPr>
          <w:rFonts w:ascii="Times New Roman" w:hAnsi="Times New Roman"/>
          <w:sz w:val="24"/>
          <w:szCs w:val="24"/>
        </w:rPr>
        <w:t>Nous nous sommes avancée pour nous asseoir dans un groupe.</w:t>
      </w:r>
    </w:p>
    <w:p w:rsidR="0082349B" w:rsidRPr="00CB0E90" w:rsidRDefault="0082349B" w:rsidP="00381048">
      <w:pPr>
        <w:spacing w:before="120" w:after="0"/>
        <w:jc w:val="both"/>
        <w:rPr>
          <w:rFonts w:ascii="Times New Roman" w:hAnsi="Times New Roman"/>
          <w:sz w:val="24"/>
          <w:szCs w:val="24"/>
        </w:rPr>
      </w:pPr>
      <w:r w:rsidRPr="00CB0E90">
        <w:rPr>
          <w:rFonts w:ascii="Times New Roman" w:hAnsi="Times New Roman"/>
          <w:sz w:val="24"/>
          <w:szCs w:val="24"/>
        </w:rPr>
        <w:t>Les élèves désignent un rapporteur, un animateur et un modérateur</w:t>
      </w:r>
      <w:r w:rsidR="00C03C1B" w:rsidRPr="00CB0E90">
        <w:rPr>
          <w:rFonts w:ascii="Times New Roman" w:hAnsi="Times New Roman"/>
          <w:sz w:val="24"/>
          <w:szCs w:val="24"/>
        </w:rPr>
        <w:t>. L</w:t>
      </w:r>
      <w:r w:rsidR="00252006">
        <w:rPr>
          <w:rFonts w:ascii="Times New Roman" w:hAnsi="Times New Roman"/>
          <w:sz w:val="24"/>
          <w:szCs w:val="24"/>
        </w:rPr>
        <w:t>’</w:t>
      </w:r>
      <w:r w:rsidR="00C03C1B" w:rsidRPr="00CB0E90">
        <w:rPr>
          <w:rFonts w:ascii="Times New Roman" w:hAnsi="Times New Roman"/>
          <w:sz w:val="24"/>
          <w:szCs w:val="24"/>
        </w:rPr>
        <w:t>animateur désigne une élève pour lire la situation d</w:t>
      </w:r>
      <w:r w:rsidR="00252006">
        <w:rPr>
          <w:rFonts w:ascii="Times New Roman" w:hAnsi="Times New Roman"/>
          <w:sz w:val="24"/>
          <w:szCs w:val="24"/>
        </w:rPr>
        <w:t>’</w:t>
      </w:r>
      <w:r w:rsidR="00C03C1B" w:rsidRPr="00CB0E90">
        <w:rPr>
          <w:rFonts w:ascii="Times New Roman" w:hAnsi="Times New Roman"/>
          <w:sz w:val="24"/>
          <w:szCs w:val="24"/>
        </w:rPr>
        <w:t>évaluation, le texte et les consignes. Il demande ensuite que ch</w:t>
      </w:r>
      <w:r w:rsidR="00C03C1B" w:rsidRPr="00CB0E90">
        <w:rPr>
          <w:rFonts w:ascii="Times New Roman" w:hAnsi="Times New Roman"/>
          <w:sz w:val="24"/>
          <w:szCs w:val="24"/>
        </w:rPr>
        <w:t>a</w:t>
      </w:r>
      <w:r w:rsidR="00C03C1B" w:rsidRPr="00CB0E90">
        <w:rPr>
          <w:rFonts w:ascii="Times New Roman" w:hAnsi="Times New Roman"/>
          <w:sz w:val="24"/>
          <w:szCs w:val="24"/>
        </w:rPr>
        <w:t>cun donne sa réponse compte-tenu de ce qu</w:t>
      </w:r>
      <w:r w:rsidR="00252006">
        <w:rPr>
          <w:rFonts w:ascii="Times New Roman" w:hAnsi="Times New Roman"/>
          <w:sz w:val="24"/>
          <w:szCs w:val="24"/>
        </w:rPr>
        <w:t>’</w:t>
      </w:r>
      <w:r w:rsidR="00C03C1B" w:rsidRPr="00CB0E90">
        <w:rPr>
          <w:rFonts w:ascii="Times New Roman" w:hAnsi="Times New Roman"/>
          <w:sz w:val="24"/>
          <w:szCs w:val="24"/>
        </w:rPr>
        <w:t>il a trouvé lors du travail individuel. Il demande l</w:t>
      </w:r>
      <w:r w:rsidR="00252006">
        <w:rPr>
          <w:rFonts w:ascii="Times New Roman" w:hAnsi="Times New Roman"/>
          <w:sz w:val="24"/>
          <w:szCs w:val="24"/>
        </w:rPr>
        <w:t>’</w:t>
      </w:r>
      <w:r w:rsidR="00C03C1B" w:rsidRPr="00CB0E90">
        <w:rPr>
          <w:rFonts w:ascii="Times New Roman" w:hAnsi="Times New Roman"/>
          <w:sz w:val="24"/>
          <w:szCs w:val="24"/>
        </w:rPr>
        <w:t>avis de tous et une réponse retenue est notée par le rapporteur. L</w:t>
      </w:r>
      <w:r w:rsidR="00252006">
        <w:rPr>
          <w:rFonts w:ascii="Times New Roman" w:hAnsi="Times New Roman"/>
          <w:sz w:val="24"/>
          <w:szCs w:val="24"/>
        </w:rPr>
        <w:t>’</w:t>
      </w:r>
      <w:r w:rsidR="00C03C1B" w:rsidRPr="00CB0E90">
        <w:rPr>
          <w:rFonts w:ascii="Times New Roman" w:hAnsi="Times New Roman"/>
          <w:sz w:val="24"/>
          <w:szCs w:val="24"/>
        </w:rPr>
        <w:t>animateur leur rappelle chaque fois le nombre de minutes qui reste.</w:t>
      </w:r>
      <w:r w:rsidR="00BD5A02" w:rsidRPr="00CB0E90">
        <w:rPr>
          <w:rFonts w:ascii="Times New Roman" w:hAnsi="Times New Roman"/>
          <w:sz w:val="24"/>
          <w:szCs w:val="24"/>
        </w:rPr>
        <w:t xml:space="preserve"> Le groupe à cause des échanges houleux n</w:t>
      </w:r>
      <w:r w:rsidR="00252006">
        <w:rPr>
          <w:rFonts w:ascii="Times New Roman" w:hAnsi="Times New Roman"/>
          <w:sz w:val="24"/>
          <w:szCs w:val="24"/>
        </w:rPr>
        <w:t>’</w:t>
      </w:r>
      <w:r w:rsidR="00BD5A02" w:rsidRPr="00CB0E90">
        <w:rPr>
          <w:rFonts w:ascii="Times New Roman" w:hAnsi="Times New Roman"/>
          <w:sz w:val="24"/>
          <w:szCs w:val="24"/>
        </w:rPr>
        <w:t>a pas pu répondre à toutes les tâches.</w:t>
      </w:r>
      <w:r w:rsidR="00C03C1B" w:rsidRPr="00CB0E90">
        <w:rPr>
          <w:rFonts w:ascii="Times New Roman" w:hAnsi="Times New Roman"/>
          <w:sz w:val="24"/>
          <w:szCs w:val="24"/>
        </w:rPr>
        <w:t xml:space="preserve"> </w:t>
      </w:r>
    </w:p>
    <w:p w:rsidR="00095B7F" w:rsidRPr="00CB0E90" w:rsidRDefault="00095B7F" w:rsidP="00381048">
      <w:pPr>
        <w:spacing w:before="120" w:after="0"/>
        <w:jc w:val="both"/>
        <w:rPr>
          <w:rFonts w:ascii="Times New Roman" w:hAnsi="Times New Roman"/>
          <w:sz w:val="24"/>
          <w:szCs w:val="24"/>
        </w:rPr>
      </w:pPr>
      <w:r w:rsidRPr="00CB0E90">
        <w:rPr>
          <w:rFonts w:ascii="Times New Roman" w:hAnsi="Times New Roman"/>
          <w:sz w:val="24"/>
          <w:szCs w:val="24"/>
        </w:rPr>
        <w:t>L</w:t>
      </w:r>
      <w:r w:rsidR="00252006">
        <w:rPr>
          <w:rFonts w:ascii="Times New Roman" w:hAnsi="Times New Roman"/>
          <w:sz w:val="24"/>
          <w:szCs w:val="24"/>
        </w:rPr>
        <w:t>’</w:t>
      </w:r>
      <w:r w:rsidRPr="00CB0E90">
        <w:rPr>
          <w:rFonts w:ascii="Times New Roman" w:hAnsi="Times New Roman"/>
          <w:sz w:val="24"/>
          <w:szCs w:val="24"/>
        </w:rPr>
        <w:t>enseignante ne s</w:t>
      </w:r>
      <w:r w:rsidR="00252006">
        <w:rPr>
          <w:rFonts w:ascii="Times New Roman" w:hAnsi="Times New Roman"/>
          <w:sz w:val="24"/>
          <w:szCs w:val="24"/>
        </w:rPr>
        <w:t>’</w:t>
      </w:r>
      <w:r w:rsidRPr="00CB0E90">
        <w:rPr>
          <w:rFonts w:ascii="Times New Roman" w:hAnsi="Times New Roman"/>
          <w:sz w:val="24"/>
          <w:szCs w:val="24"/>
        </w:rPr>
        <w:t>est pas assise un seul instant. Elle circule entre les bancs étroitement in</w:t>
      </w:r>
      <w:r w:rsidRPr="00CB0E90">
        <w:rPr>
          <w:rFonts w:ascii="Times New Roman" w:hAnsi="Times New Roman"/>
          <w:sz w:val="24"/>
          <w:szCs w:val="24"/>
        </w:rPr>
        <w:t>s</w:t>
      </w:r>
      <w:r w:rsidRPr="00CB0E90">
        <w:rPr>
          <w:rFonts w:ascii="Times New Roman" w:hAnsi="Times New Roman"/>
          <w:sz w:val="24"/>
          <w:szCs w:val="24"/>
        </w:rPr>
        <w:t xml:space="preserve">tallés et répond aux élèves qui de temps en temps la </w:t>
      </w:r>
      <w:r w:rsidR="001041EA" w:rsidRPr="00CB0E90">
        <w:rPr>
          <w:rFonts w:ascii="Times New Roman" w:hAnsi="Times New Roman"/>
          <w:sz w:val="24"/>
          <w:szCs w:val="24"/>
        </w:rPr>
        <w:t>sollicitent</w:t>
      </w:r>
      <w:r w:rsidR="00CA7219" w:rsidRPr="00CB0E90">
        <w:rPr>
          <w:rFonts w:ascii="Times New Roman" w:hAnsi="Times New Roman"/>
          <w:sz w:val="24"/>
          <w:szCs w:val="24"/>
        </w:rPr>
        <w:t>.</w:t>
      </w:r>
    </w:p>
    <w:p w:rsidR="0033466D" w:rsidRDefault="008C1C79" w:rsidP="00381048">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enseignante</w:t>
      </w:r>
      <w:r w:rsidR="0033466D" w:rsidRPr="00CB0E90">
        <w:rPr>
          <w:rFonts w:ascii="Times New Roman" w:hAnsi="Times New Roman"/>
          <w:sz w:val="24"/>
          <w:szCs w:val="24"/>
        </w:rPr>
        <w:t xml:space="preserve"> arrête le travail de groupe au bout de dix à quinze minutes et demande à un rapporteur d</w:t>
      </w:r>
      <w:r w:rsidR="00252006">
        <w:rPr>
          <w:rFonts w:ascii="Times New Roman" w:hAnsi="Times New Roman"/>
          <w:sz w:val="24"/>
          <w:szCs w:val="24"/>
        </w:rPr>
        <w:t>’</w:t>
      </w:r>
      <w:r w:rsidR="0033466D" w:rsidRPr="00CB0E90">
        <w:rPr>
          <w:rFonts w:ascii="Times New Roman" w:hAnsi="Times New Roman"/>
          <w:sz w:val="24"/>
          <w:szCs w:val="24"/>
        </w:rPr>
        <w:t>aller au tableau pour restituer les résultats de son groupe de travail.</w:t>
      </w:r>
    </w:p>
    <w:p w:rsidR="00BB3908" w:rsidRDefault="00BB3908" w:rsidP="00381048">
      <w:pPr>
        <w:spacing w:before="120" w:after="0"/>
        <w:jc w:val="both"/>
        <w:rPr>
          <w:rFonts w:ascii="Times New Roman" w:hAnsi="Times New Roman"/>
          <w:sz w:val="24"/>
          <w:szCs w:val="24"/>
        </w:rPr>
      </w:pPr>
      <w:r>
        <w:rPr>
          <w:rFonts w:ascii="Times New Roman" w:hAnsi="Times New Roman"/>
          <w:sz w:val="24"/>
          <w:szCs w:val="24"/>
        </w:rPr>
        <w:t>Le rapporteur désigné expose ce qui suit.</w:t>
      </w:r>
    </w:p>
    <w:p w:rsidR="00890FDF" w:rsidRPr="00CB0E90" w:rsidRDefault="00890FDF" w:rsidP="00381048">
      <w:pPr>
        <w:spacing w:before="120" w:after="0"/>
        <w:jc w:val="both"/>
        <w:rPr>
          <w:rFonts w:ascii="Times New Roman" w:hAnsi="Times New Roman"/>
          <w:sz w:val="24"/>
          <w:szCs w:val="24"/>
        </w:rPr>
      </w:pPr>
    </w:p>
    <w:p w:rsidR="0033466D" w:rsidRPr="005C5DEC" w:rsidRDefault="0033466D" w:rsidP="004C767B">
      <w:pPr>
        <w:pStyle w:val="Paragraphedeliste"/>
        <w:numPr>
          <w:ilvl w:val="0"/>
          <w:numId w:val="19"/>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5C5DEC">
        <w:rPr>
          <w:rFonts w:ascii="Times New Roman" w:hAnsi="Times New Roman"/>
          <w:i/>
          <w:sz w:val="24"/>
          <w:szCs w:val="24"/>
        </w:rPr>
        <w:t>La situation de départ pose le problème des animaux qui se comportent comme des êtres humains.</w:t>
      </w:r>
    </w:p>
    <w:p w:rsidR="0033466D" w:rsidRPr="005C5DEC" w:rsidRDefault="0033466D" w:rsidP="004C767B">
      <w:pPr>
        <w:pStyle w:val="Paragraphedeliste"/>
        <w:numPr>
          <w:ilvl w:val="0"/>
          <w:numId w:val="19"/>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5C5DEC">
        <w:rPr>
          <w:rFonts w:ascii="Times New Roman" w:hAnsi="Times New Roman"/>
          <w:i/>
          <w:sz w:val="24"/>
          <w:szCs w:val="24"/>
        </w:rPr>
        <w:t>Je sais que ce sont les singes qui se comportent comme des humains.</w:t>
      </w:r>
    </w:p>
    <w:p w:rsidR="0033466D" w:rsidRPr="005C5DEC" w:rsidRDefault="0033466D" w:rsidP="004C767B">
      <w:pPr>
        <w:pStyle w:val="Paragraphedeliste"/>
        <w:numPr>
          <w:ilvl w:val="0"/>
          <w:numId w:val="19"/>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5C5DEC">
        <w:rPr>
          <w:rFonts w:ascii="Times New Roman" w:hAnsi="Times New Roman"/>
          <w:i/>
          <w:sz w:val="24"/>
          <w:szCs w:val="24"/>
        </w:rPr>
        <w:t>Pour comprendre un texte narratif il faut le lire de façon intelligente et respecter les caractéristiques d</w:t>
      </w:r>
      <w:r w:rsidR="00252006" w:rsidRPr="005C5DEC">
        <w:rPr>
          <w:rFonts w:ascii="Times New Roman" w:hAnsi="Times New Roman"/>
          <w:i/>
          <w:sz w:val="24"/>
          <w:szCs w:val="24"/>
        </w:rPr>
        <w:t>’</w:t>
      </w:r>
      <w:r w:rsidRPr="005C5DEC">
        <w:rPr>
          <w:rFonts w:ascii="Times New Roman" w:hAnsi="Times New Roman"/>
          <w:i/>
          <w:sz w:val="24"/>
          <w:szCs w:val="24"/>
        </w:rPr>
        <w:t>un texte narratif.</w:t>
      </w:r>
    </w:p>
    <w:p w:rsidR="005D2329" w:rsidRDefault="005D2329" w:rsidP="00381048">
      <w:pPr>
        <w:spacing w:before="120" w:after="0"/>
        <w:jc w:val="both"/>
        <w:rPr>
          <w:rFonts w:ascii="Times New Roman" w:hAnsi="Times New Roman"/>
          <w:sz w:val="24"/>
          <w:szCs w:val="24"/>
        </w:rPr>
      </w:pPr>
    </w:p>
    <w:p w:rsidR="00FF055E" w:rsidRDefault="00737F46" w:rsidP="00381048">
      <w:pPr>
        <w:spacing w:before="120" w:after="0"/>
        <w:jc w:val="both"/>
        <w:rPr>
          <w:rFonts w:ascii="Times New Roman" w:hAnsi="Times New Roman"/>
          <w:sz w:val="24"/>
          <w:szCs w:val="24"/>
        </w:rPr>
      </w:pPr>
      <w:r>
        <w:rPr>
          <w:rFonts w:ascii="Times New Roman" w:hAnsi="Times New Roman"/>
          <w:sz w:val="24"/>
          <w:szCs w:val="24"/>
        </w:rPr>
        <w:lastRenderedPageBreak/>
        <w:t>L’enseignante approuve les résultats, corrige les fautes d’orthographe et de grammaire, repr</w:t>
      </w:r>
      <w:r>
        <w:rPr>
          <w:rFonts w:ascii="Times New Roman" w:hAnsi="Times New Roman"/>
          <w:sz w:val="24"/>
          <w:szCs w:val="24"/>
        </w:rPr>
        <w:t>é</w:t>
      </w:r>
      <w:r>
        <w:rPr>
          <w:rFonts w:ascii="Times New Roman" w:hAnsi="Times New Roman"/>
          <w:sz w:val="24"/>
          <w:szCs w:val="24"/>
        </w:rPr>
        <w:t>cise quelques réponses et écrit le contenu de l’activité II au tableau.</w:t>
      </w:r>
    </w:p>
    <w:p w:rsidR="00890FDF" w:rsidRPr="00737F46" w:rsidRDefault="00890FDF" w:rsidP="00381048">
      <w:pPr>
        <w:spacing w:before="120" w:after="0"/>
        <w:jc w:val="both"/>
        <w:rPr>
          <w:rFonts w:ascii="Times New Roman" w:hAnsi="Times New Roman"/>
          <w:sz w:val="24"/>
          <w:szCs w:val="24"/>
        </w:rPr>
      </w:pPr>
    </w:p>
    <w:p w:rsidR="0033466D" w:rsidRPr="00FF055E" w:rsidRDefault="0033466D"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b/>
          <w:i/>
          <w:sz w:val="24"/>
          <w:szCs w:val="24"/>
        </w:rPr>
      </w:pPr>
      <w:r w:rsidRPr="00FF055E">
        <w:rPr>
          <w:rFonts w:ascii="Times New Roman" w:hAnsi="Times New Roman"/>
          <w:b/>
          <w:i/>
          <w:sz w:val="24"/>
          <w:szCs w:val="24"/>
        </w:rPr>
        <w:t>Activité II : J</w:t>
      </w:r>
      <w:r w:rsidR="00252006">
        <w:rPr>
          <w:rFonts w:ascii="Times New Roman" w:hAnsi="Times New Roman"/>
          <w:b/>
          <w:i/>
          <w:sz w:val="24"/>
          <w:szCs w:val="24"/>
        </w:rPr>
        <w:t>’</w:t>
      </w:r>
      <w:r w:rsidRPr="00FF055E">
        <w:rPr>
          <w:rFonts w:ascii="Times New Roman" w:hAnsi="Times New Roman"/>
          <w:b/>
          <w:i/>
          <w:sz w:val="24"/>
          <w:szCs w:val="24"/>
        </w:rPr>
        <w:t>analyse la situation de lecture</w:t>
      </w:r>
    </w:p>
    <w:p w:rsidR="0033466D" w:rsidRPr="00CB0E90" w:rsidRDefault="0033466D"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FF055E">
        <w:rPr>
          <w:rFonts w:ascii="Times New Roman" w:hAnsi="Times New Roman"/>
          <w:b/>
          <w:i/>
          <w:sz w:val="24"/>
          <w:szCs w:val="24"/>
        </w:rPr>
        <w:t>Consignes 1</w:t>
      </w:r>
      <w:r w:rsidRPr="00CB0E90">
        <w:rPr>
          <w:rFonts w:ascii="Times New Roman" w:hAnsi="Times New Roman"/>
          <w:i/>
          <w:sz w:val="24"/>
          <w:szCs w:val="24"/>
        </w:rPr>
        <w:t> : Rappelle les caractéristiques du texte narratif</w:t>
      </w:r>
    </w:p>
    <w:p w:rsidR="0033466D" w:rsidRPr="005C5DEC" w:rsidRDefault="0033466D" w:rsidP="004C767B">
      <w:pPr>
        <w:pStyle w:val="Paragraphedeliste"/>
        <w:numPr>
          <w:ilvl w:val="0"/>
          <w:numId w:val="20"/>
        </w:numPr>
        <w:pBdr>
          <w:top w:val="single" w:sz="4" w:space="1" w:color="auto"/>
          <w:left w:val="single" w:sz="4" w:space="4" w:color="auto"/>
          <w:bottom w:val="single" w:sz="4" w:space="1" w:color="auto"/>
          <w:right w:val="single" w:sz="4" w:space="4" w:color="auto"/>
        </w:pBdr>
        <w:spacing w:before="120" w:after="0"/>
        <w:ind w:left="1068"/>
        <w:jc w:val="both"/>
        <w:rPr>
          <w:rFonts w:ascii="Times New Roman" w:hAnsi="Times New Roman"/>
          <w:i/>
          <w:sz w:val="24"/>
          <w:szCs w:val="24"/>
        </w:rPr>
      </w:pPr>
      <w:r w:rsidRPr="005C5DEC">
        <w:rPr>
          <w:rFonts w:ascii="Times New Roman" w:hAnsi="Times New Roman"/>
          <w:i/>
          <w:sz w:val="24"/>
          <w:szCs w:val="24"/>
        </w:rPr>
        <w:t>Examine la situation de départ et le titre du texte puis essaie de deviner le contenu.</w:t>
      </w:r>
    </w:p>
    <w:p w:rsidR="0033466D" w:rsidRPr="005C5DEC" w:rsidRDefault="0033466D" w:rsidP="004C767B">
      <w:pPr>
        <w:pStyle w:val="Paragraphedeliste"/>
        <w:numPr>
          <w:ilvl w:val="0"/>
          <w:numId w:val="20"/>
        </w:numPr>
        <w:pBdr>
          <w:top w:val="single" w:sz="4" w:space="1" w:color="auto"/>
          <w:left w:val="single" w:sz="4" w:space="4" w:color="auto"/>
          <w:bottom w:val="single" w:sz="4" w:space="1" w:color="auto"/>
          <w:right w:val="single" w:sz="4" w:space="4" w:color="auto"/>
        </w:pBdr>
        <w:spacing w:before="120" w:after="0"/>
        <w:ind w:left="1068"/>
        <w:jc w:val="both"/>
        <w:rPr>
          <w:rFonts w:ascii="Times New Roman" w:hAnsi="Times New Roman"/>
          <w:i/>
          <w:sz w:val="24"/>
          <w:szCs w:val="24"/>
        </w:rPr>
      </w:pPr>
      <w:r w:rsidRPr="005C5DEC">
        <w:rPr>
          <w:rFonts w:ascii="Times New Roman" w:hAnsi="Times New Roman"/>
          <w:i/>
          <w:sz w:val="24"/>
          <w:szCs w:val="24"/>
        </w:rPr>
        <w:t>Examine tes conditions actuelles de lecture puis choisis la forme de lecture qui te permettra de comprendre le texte.</w:t>
      </w:r>
    </w:p>
    <w:p w:rsidR="00BB3908" w:rsidRDefault="00BB3908" w:rsidP="00381048">
      <w:pPr>
        <w:spacing w:before="120" w:after="0"/>
        <w:jc w:val="both"/>
        <w:rPr>
          <w:rFonts w:ascii="Times New Roman" w:hAnsi="Times New Roman"/>
          <w:sz w:val="24"/>
          <w:szCs w:val="24"/>
        </w:rPr>
      </w:pPr>
    </w:p>
    <w:p w:rsidR="0033466D" w:rsidRPr="00CB0E90" w:rsidRDefault="0033466D" w:rsidP="00381048">
      <w:pPr>
        <w:spacing w:before="120" w:after="0"/>
        <w:jc w:val="both"/>
        <w:rPr>
          <w:rFonts w:ascii="Times New Roman" w:hAnsi="Times New Roman"/>
          <w:sz w:val="24"/>
          <w:szCs w:val="24"/>
        </w:rPr>
      </w:pPr>
      <w:r w:rsidRPr="00CB0E90">
        <w:rPr>
          <w:rFonts w:ascii="Times New Roman" w:hAnsi="Times New Roman"/>
          <w:sz w:val="24"/>
          <w:szCs w:val="24"/>
        </w:rPr>
        <w:t>Pendant que les élèves recopient l</w:t>
      </w:r>
      <w:r w:rsidR="00252006">
        <w:rPr>
          <w:rFonts w:ascii="Times New Roman" w:hAnsi="Times New Roman"/>
          <w:sz w:val="24"/>
          <w:szCs w:val="24"/>
        </w:rPr>
        <w:t>’</w:t>
      </w:r>
      <w:r w:rsidRPr="00CB0E90">
        <w:rPr>
          <w:rFonts w:ascii="Times New Roman" w:hAnsi="Times New Roman"/>
          <w:sz w:val="24"/>
          <w:szCs w:val="24"/>
        </w:rPr>
        <w:t xml:space="preserve">activité II, </w:t>
      </w:r>
      <w:r w:rsidR="008C1C79">
        <w:rPr>
          <w:rFonts w:ascii="Times New Roman" w:hAnsi="Times New Roman"/>
          <w:sz w:val="24"/>
          <w:szCs w:val="24"/>
        </w:rPr>
        <w:t>l</w:t>
      </w:r>
      <w:r w:rsidR="00252006">
        <w:rPr>
          <w:rFonts w:ascii="Times New Roman" w:hAnsi="Times New Roman"/>
          <w:sz w:val="24"/>
          <w:szCs w:val="24"/>
        </w:rPr>
        <w:t>’</w:t>
      </w:r>
      <w:r w:rsidR="008C1C79">
        <w:rPr>
          <w:rFonts w:ascii="Times New Roman" w:hAnsi="Times New Roman"/>
          <w:sz w:val="24"/>
          <w:szCs w:val="24"/>
        </w:rPr>
        <w:t>enseignante</w:t>
      </w:r>
      <w:r w:rsidRPr="00CB0E90">
        <w:rPr>
          <w:rFonts w:ascii="Times New Roman" w:hAnsi="Times New Roman"/>
          <w:sz w:val="24"/>
          <w:szCs w:val="24"/>
        </w:rPr>
        <w:t xml:space="preserve"> leur distribue un texte écrit à la main sur une feuille A4 et photocopié. (</w:t>
      </w:r>
      <w:r w:rsidR="008C1C79">
        <w:rPr>
          <w:rFonts w:ascii="Times New Roman" w:hAnsi="Times New Roman"/>
          <w:sz w:val="24"/>
          <w:szCs w:val="24"/>
        </w:rPr>
        <w:t>L</w:t>
      </w:r>
      <w:r w:rsidR="00252006">
        <w:rPr>
          <w:rFonts w:ascii="Times New Roman" w:hAnsi="Times New Roman"/>
          <w:sz w:val="24"/>
          <w:szCs w:val="24"/>
        </w:rPr>
        <w:t>’</w:t>
      </w:r>
      <w:r w:rsidR="008C1C79">
        <w:rPr>
          <w:rFonts w:ascii="Times New Roman" w:hAnsi="Times New Roman"/>
          <w:sz w:val="24"/>
          <w:szCs w:val="24"/>
        </w:rPr>
        <w:t>enseignante</w:t>
      </w:r>
      <w:r w:rsidR="00FE327D" w:rsidRPr="00CB0E90">
        <w:rPr>
          <w:rFonts w:ascii="Times New Roman" w:hAnsi="Times New Roman"/>
          <w:sz w:val="24"/>
          <w:szCs w:val="24"/>
        </w:rPr>
        <w:t xml:space="preserve"> demande aux élèves de ne pas la lire</w:t>
      </w:r>
      <w:r w:rsidR="00BD5A02" w:rsidRPr="00CB0E90">
        <w:rPr>
          <w:rFonts w:ascii="Times New Roman" w:hAnsi="Times New Roman"/>
          <w:sz w:val="24"/>
          <w:szCs w:val="24"/>
        </w:rPr>
        <w:t> :</w:t>
      </w:r>
      <w:r w:rsidR="00BB3908">
        <w:rPr>
          <w:rFonts w:ascii="Times New Roman" w:hAnsi="Times New Roman"/>
          <w:sz w:val="24"/>
          <w:szCs w:val="24"/>
        </w:rPr>
        <w:t xml:space="preserve"> </w:t>
      </w:r>
      <w:r w:rsidR="002F00B5">
        <w:rPr>
          <w:rFonts w:ascii="Times New Roman" w:hAnsi="Times New Roman"/>
          <w:i/>
          <w:sz w:val="24"/>
          <w:szCs w:val="24"/>
        </w:rPr>
        <w:t>« </w:t>
      </w:r>
      <w:r w:rsidR="00FE327D" w:rsidRPr="00CB0E90">
        <w:rPr>
          <w:rFonts w:ascii="Times New Roman" w:hAnsi="Times New Roman"/>
          <w:i/>
          <w:sz w:val="24"/>
          <w:szCs w:val="24"/>
        </w:rPr>
        <w:t>C</w:t>
      </w:r>
      <w:r w:rsidR="00252006">
        <w:rPr>
          <w:rFonts w:ascii="Times New Roman" w:hAnsi="Times New Roman"/>
          <w:i/>
          <w:sz w:val="24"/>
          <w:szCs w:val="24"/>
        </w:rPr>
        <w:t>’</w:t>
      </w:r>
      <w:r w:rsidR="00FE327D" w:rsidRPr="00CB0E90">
        <w:rPr>
          <w:rFonts w:ascii="Times New Roman" w:hAnsi="Times New Roman"/>
          <w:i/>
          <w:sz w:val="24"/>
          <w:szCs w:val="24"/>
        </w:rPr>
        <w:t>est pour le cours</w:t>
      </w:r>
      <w:r w:rsidR="00BD5A02" w:rsidRPr="00CB0E90">
        <w:rPr>
          <w:rFonts w:ascii="Times New Roman" w:hAnsi="Times New Roman"/>
          <w:i/>
          <w:sz w:val="24"/>
          <w:szCs w:val="24"/>
        </w:rPr>
        <w:t xml:space="preserve"> de la séance prochaine</w:t>
      </w:r>
      <w:r w:rsidR="002F00B5">
        <w:rPr>
          <w:rFonts w:ascii="Times New Roman" w:hAnsi="Times New Roman"/>
          <w:i/>
          <w:sz w:val="24"/>
          <w:szCs w:val="24"/>
        </w:rPr>
        <w:t> »</w:t>
      </w:r>
      <w:r w:rsidRPr="00CB0E90">
        <w:rPr>
          <w:rFonts w:ascii="Times New Roman" w:hAnsi="Times New Roman"/>
          <w:sz w:val="24"/>
          <w:szCs w:val="24"/>
        </w:rPr>
        <w:t>)</w:t>
      </w:r>
      <w:r w:rsidR="00BD5A02" w:rsidRPr="00CB0E90">
        <w:rPr>
          <w:rFonts w:ascii="Times New Roman" w:hAnsi="Times New Roman"/>
          <w:sz w:val="24"/>
          <w:szCs w:val="24"/>
        </w:rPr>
        <w:t>.</w:t>
      </w:r>
    </w:p>
    <w:p w:rsidR="0033466D" w:rsidRPr="00CB0E90" w:rsidRDefault="008C1C79" w:rsidP="00381048">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enseignante</w:t>
      </w:r>
      <w:r w:rsidR="0033466D" w:rsidRPr="00CB0E90">
        <w:rPr>
          <w:rFonts w:ascii="Times New Roman" w:hAnsi="Times New Roman"/>
          <w:sz w:val="24"/>
          <w:szCs w:val="24"/>
        </w:rPr>
        <w:t xml:space="preserve"> désigne un élève (un garçon) pour aller </w:t>
      </w:r>
      <w:r w:rsidR="00A83B55">
        <w:rPr>
          <w:rFonts w:ascii="Times New Roman" w:hAnsi="Times New Roman"/>
          <w:sz w:val="24"/>
          <w:szCs w:val="24"/>
        </w:rPr>
        <w:t>nettoyer</w:t>
      </w:r>
      <w:r w:rsidR="0033466D" w:rsidRPr="00CB0E90">
        <w:rPr>
          <w:rFonts w:ascii="Times New Roman" w:hAnsi="Times New Roman"/>
          <w:sz w:val="24"/>
          <w:szCs w:val="24"/>
        </w:rPr>
        <w:t xml:space="preserve"> le tableau. Elle donne le top pour le travail de groupe. </w:t>
      </w: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enseignante</w:t>
      </w:r>
      <w:r w:rsidR="0033466D" w:rsidRPr="00CB0E90">
        <w:rPr>
          <w:rFonts w:ascii="Times New Roman" w:hAnsi="Times New Roman"/>
          <w:sz w:val="24"/>
          <w:szCs w:val="24"/>
        </w:rPr>
        <w:t xml:space="preserve"> contrôle les résultats des groupes et envoie une élève</w:t>
      </w:r>
      <w:r w:rsidR="00BB3908">
        <w:rPr>
          <w:rFonts w:ascii="Times New Roman" w:hAnsi="Times New Roman"/>
          <w:sz w:val="24"/>
          <w:szCs w:val="24"/>
        </w:rPr>
        <w:t xml:space="preserve">, </w:t>
      </w:r>
      <w:r w:rsidR="0033466D" w:rsidRPr="00CB0E90">
        <w:rPr>
          <w:rFonts w:ascii="Times New Roman" w:hAnsi="Times New Roman"/>
          <w:sz w:val="24"/>
          <w:szCs w:val="24"/>
        </w:rPr>
        <w:t>la rapporteuse d</w:t>
      </w:r>
      <w:r w:rsidR="00252006">
        <w:rPr>
          <w:rFonts w:ascii="Times New Roman" w:hAnsi="Times New Roman"/>
          <w:sz w:val="24"/>
          <w:szCs w:val="24"/>
        </w:rPr>
        <w:t>’</w:t>
      </w:r>
      <w:r w:rsidR="0033466D" w:rsidRPr="00CB0E90">
        <w:rPr>
          <w:rFonts w:ascii="Times New Roman" w:hAnsi="Times New Roman"/>
          <w:sz w:val="24"/>
          <w:szCs w:val="24"/>
        </w:rPr>
        <w:t>un groupe</w:t>
      </w:r>
      <w:r w:rsidR="00BB3908">
        <w:rPr>
          <w:rFonts w:ascii="Times New Roman" w:hAnsi="Times New Roman"/>
          <w:sz w:val="24"/>
          <w:szCs w:val="24"/>
        </w:rPr>
        <w:t>,</w:t>
      </w:r>
      <w:r w:rsidR="0033466D" w:rsidRPr="00CB0E90">
        <w:rPr>
          <w:rFonts w:ascii="Times New Roman" w:hAnsi="Times New Roman"/>
          <w:sz w:val="24"/>
          <w:szCs w:val="24"/>
        </w:rPr>
        <w:t xml:space="preserve"> restituer leurs résultats au tableau. </w:t>
      </w:r>
    </w:p>
    <w:p w:rsidR="0033466D" w:rsidRDefault="0033466D" w:rsidP="00381048">
      <w:pPr>
        <w:spacing w:before="120" w:after="0"/>
        <w:jc w:val="both"/>
        <w:rPr>
          <w:rFonts w:ascii="Times New Roman" w:hAnsi="Times New Roman"/>
          <w:sz w:val="24"/>
          <w:szCs w:val="24"/>
        </w:rPr>
      </w:pPr>
      <w:r w:rsidRPr="00CB0E90">
        <w:rPr>
          <w:rFonts w:ascii="Times New Roman" w:hAnsi="Times New Roman"/>
          <w:sz w:val="24"/>
          <w:szCs w:val="24"/>
        </w:rPr>
        <w:t xml:space="preserve">Les résultats viennent des élèves rapporteurs des groupes. </w:t>
      </w:r>
      <w:r w:rsidR="008C1C79">
        <w:rPr>
          <w:rFonts w:ascii="Times New Roman" w:hAnsi="Times New Roman"/>
          <w:sz w:val="24"/>
          <w:szCs w:val="24"/>
        </w:rPr>
        <w:t>L</w:t>
      </w:r>
      <w:r w:rsidR="00252006">
        <w:rPr>
          <w:rFonts w:ascii="Times New Roman" w:hAnsi="Times New Roman"/>
          <w:sz w:val="24"/>
          <w:szCs w:val="24"/>
        </w:rPr>
        <w:t>’</w:t>
      </w:r>
      <w:r w:rsidR="008C1C79">
        <w:rPr>
          <w:rFonts w:ascii="Times New Roman" w:hAnsi="Times New Roman"/>
          <w:sz w:val="24"/>
          <w:szCs w:val="24"/>
        </w:rPr>
        <w:t>enseignante</w:t>
      </w:r>
      <w:r w:rsidRPr="00CB0E90">
        <w:rPr>
          <w:rFonts w:ascii="Times New Roman" w:hAnsi="Times New Roman"/>
          <w:sz w:val="24"/>
          <w:szCs w:val="24"/>
        </w:rPr>
        <w:t xml:space="preserve"> corrige les fautes syntaxiques et les résultats définitifs sont recopiés dans les cahiers</w:t>
      </w:r>
      <w:r w:rsidR="00D91A98" w:rsidRPr="00CB0E90">
        <w:rPr>
          <w:rFonts w:ascii="Times New Roman" w:hAnsi="Times New Roman"/>
          <w:sz w:val="24"/>
          <w:szCs w:val="24"/>
        </w:rPr>
        <w:t xml:space="preserve"> de cours</w:t>
      </w:r>
      <w:r w:rsidRPr="00CB0E90">
        <w:rPr>
          <w:rFonts w:ascii="Times New Roman" w:hAnsi="Times New Roman"/>
          <w:sz w:val="24"/>
          <w:szCs w:val="24"/>
        </w:rPr>
        <w:t>. L</w:t>
      </w:r>
      <w:r w:rsidR="00252006">
        <w:rPr>
          <w:rFonts w:ascii="Times New Roman" w:hAnsi="Times New Roman"/>
          <w:sz w:val="24"/>
          <w:szCs w:val="24"/>
        </w:rPr>
        <w:t>’</w:t>
      </w:r>
      <w:r w:rsidRPr="00CB0E90">
        <w:rPr>
          <w:rFonts w:ascii="Times New Roman" w:hAnsi="Times New Roman"/>
          <w:sz w:val="24"/>
          <w:szCs w:val="24"/>
        </w:rPr>
        <w:t>élève a écrit les réponses justes selon l</w:t>
      </w:r>
      <w:r w:rsidR="00252006">
        <w:rPr>
          <w:rFonts w:ascii="Times New Roman" w:hAnsi="Times New Roman"/>
          <w:sz w:val="24"/>
          <w:szCs w:val="24"/>
        </w:rPr>
        <w:t>’</w:t>
      </w:r>
      <w:r w:rsidRPr="00CB0E90">
        <w:rPr>
          <w:rFonts w:ascii="Times New Roman" w:hAnsi="Times New Roman"/>
          <w:sz w:val="24"/>
          <w:szCs w:val="24"/>
        </w:rPr>
        <w:t xml:space="preserve">appréciation de </w:t>
      </w:r>
      <w:r w:rsidR="008C1C79">
        <w:rPr>
          <w:rFonts w:ascii="Times New Roman" w:hAnsi="Times New Roman"/>
          <w:sz w:val="24"/>
          <w:szCs w:val="24"/>
        </w:rPr>
        <w:t>l</w:t>
      </w:r>
      <w:r w:rsidR="00252006">
        <w:rPr>
          <w:rFonts w:ascii="Times New Roman" w:hAnsi="Times New Roman"/>
          <w:sz w:val="24"/>
          <w:szCs w:val="24"/>
        </w:rPr>
        <w:t>’</w:t>
      </w:r>
      <w:r w:rsidR="008C1C79">
        <w:rPr>
          <w:rFonts w:ascii="Times New Roman" w:hAnsi="Times New Roman"/>
          <w:sz w:val="24"/>
          <w:szCs w:val="24"/>
        </w:rPr>
        <w:t>enseignante</w:t>
      </w:r>
      <w:r w:rsidRPr="00CB0E90">
        <w:rPr>
          <w:rFonts w:ascii="Times New Roman" w:hAnsi="Times New Roman"/>
          <w:sz w:val="24"/>
          <w:szCs w:val="24"/>
        </w:rPr>
        <w:t>.</w:t>
      </w:r>
    </w:p>
    <w:p w:rsidR="00890FDF" w:rsidRPr="00CB0E90" w:rsidRDefault="00890FDF" w:rsidP="00381048">
      <w:pPr>
        <w:spacing w:before="120" w:after="0"/>
        <w:jc w:val="both"/>
        <w:rPr>
          <w:rFonts w:ascii="Times New Roman" w:hAnsi="Times New Roman"/>
          <w:sz w:val="24"/>
          <w:szCs w:val="24"/>
        </w:rPr>
      </w:pPr>
    </w:p>
    <w:p w:rsidR="0033466D" w:rsidRPr="005C5DEC" w:rsidRDefault="0033466D" w:rsidP="004C767B">
      <w:pPr>
        <w:pStyle w:val="Paragraphedeliste"/>
        <w:numPr>
          <w:ilvl w:val="0"/>
          <w:numId w:val="21"/>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5C5DEC">
        <w:rPr>
          <w:rFonts w:ascii="Times New Roman" w:hAnsi="Times New Roman"/>
          <w:i/>
          <w:sz w:val="24"/>
          <w:szCs w:val="24"/>
        </w:rPr>
        <w:t>Quand on examine la situation de départ et le titre du texte, on comprend qu</w:t>
      </w:r>
      <w:r w:rsidR="00252006" w:rsidRPr="005C5DEC">
        <w:rPr>
          <w:rFonts w:ascii="Times New Roman" w:hAnsi="Times New Roman"/>
          <w:i/>
          <w:sz w:val="24"/>
          <w:szCs w:val="24"/>
        </w:rPr>
        <w:t>’</w:t>
      </w:r>
      <w:r w:rsidRPr="005C5DEC">
        <w:rPr>
          <w:rFonts w:ascii="Times New Roman" w:hAnsi="Times New Roman"/>
          <w:i/>
          <w:sz w:val="24"/>
          <w:szCs w:val="24"/>
        </w:rPr>
        <w:t>il s</w:t>
      </w:r>
      <w:r w:rsidR="00252006" w:rsidRPr="005C5DEC">
        <w:rPr>
          <w:rFonts w:ascii="Times New Roman" w:hAnsi="Times New Roman"/>
          <w:i/>
          <w:sz w:val="24"/>
          <w:szCs w:val="24"/>
        </w:rPr>
        <w:t>’</w:t>
      </w:r>
      <w:r w:rsidRPr="005C5DEC">
        <w:rPr>
          <w:rFonts w:ascii="Times New Roman" w:hAnsi="Times New Roman"/>
          <w:i/>
          <w:sz w:val="24"/>
          <w:szCs w:val="24"/>
        </w:rPr>
        <w:t>agit d</w:t>
      </w:r>
      <w:r w:rsidR="00252006" w:rsidRPr="005C5DEC">
        <w:rPr>
          <w:rFonts w:ascii="Times New Roman" w:hAnsi="Times New Roman"/>
          <w:i/>
          <w:sz w:val="24"/>
          <w:szCs w:val="24"/>
        </w:rPr>
        <w:t>’</w:t>
      </w:r>
      <w:r w:rsidRPr="005C5DEC">
        <w:rPr>
          <w:rFonts w:ascii="Times New Roman" w:hAnsi="Times New Roman"/>
          <w:i/>
          <w:sz w:val="24"/>
          <w:szCs w:val="24"/>
        </w:rPr>
        <w:t xml:space="preserve">une personne en danger. </w:t>
      </w:r>
    </w:p>
    <w:p w:rsidR="0033466D" w:rsidRPr="005C5DEC" w:rsidRDefault="0033466D" w:rsidP="004C767B">
      <w:pPr>
        <w:pStyle w:val="Paragraphedeliste"/>
        <w:numPr>
          <w:ilvl w:val="0"/>
          <w:numId w:val="21"/>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5C5DEC">
        <w:rPr>
          <w:rFonts w:ascii="Times New Roman" w:hAnsi="Times New Roman"/>
          <w:i/>
          <w:sz w:val="24"/>
          <w:szCs w:val="24"/>
        </w:rPr>
        <w:t>La forme de lecture qui me permettra de comprendre ce texte est la lecture s</w:t>
      </w:r>
      <w:r w:rsidRPr="005C5DEC">
        <w:rPr>
          <w:rFonts w:ascii="Times New Roman" w:hAnsi="Times New Roman"/>
          <w:i/>
          <w:sz w:val="24"/>
          <w:szCs w:val="24"/>
        </w:rPr>
        <w:t>i</w:t>
      </w:r>
      <w:r w:rsidRPr="005C5DEC">
        <w:rPr>
          <w:rFonts w:ascii="Times New Roman" w:hAnsi="Times New Roman"/>
          <w:i/>
          <w:sz w:val="24"/>
          <w:szCs w:val="24"/>
        </w:rPr>
        <w:t>lencieuse.</w:t>
      </w:r>
    </w:p>
    <w:p w:rsidR="00890FDF" w:rsidRDefault="00890FDF">
      <w:pPr>
        <w:rPr>
          <w:rFonts w:ascii="Times New Roman" w:hAnsi="Times New Roman"/>
          <w:sz w:val="24"/>
          <w:szCs w:val="24"/>
        </w:rPr>
      </w:pPr>
    </w:p>
    <w:p w:rsidR="005B6E7C" w:rsidRDefault="00F8312D" w:rsidP="00381048">
      <w:pPr>
        <w:spacing w:before="120" w:after="0"/>
        <w:jc w:val="both"/>
        <w:rPr>
          <w:rFonts w:ascii="Times New Roman" w:hAnsi="Times New Roman"/>
          <w:sz w:val="24"/>
          <w:szCs w:val="24"/>
        </w:rPr>
      </w:pPr>
      <w:r>
        <w:rPr>
          <w:rFonts w:ascii="Times New Roman" w:hAnsi="Times New Roman"/>
          <w:sz w:val="24"/>
          <w:szCs w:val="24"/>
        </w:rPr>
        <w:t>Après avoir autorisé les élèves à recopier les résultats écrits au tableau, l’enseignante recopie l’activité III au tableau.</w:t>
      </w:r>
    </w:p>
    <w:p w:rsidR="00890FDF" w:rsidRPr="00F8312D" w:rsidRDefault="00890FDF" w:rsidP="00381048">
      <w:pPr>
        <w:spacing w:before="120" w:after="0"/>
        <w:jc w:val="both"/>
        <w:rPr>
          <w:rFonts w:ascii="Times New Roman" w:hAnsi="Times New Roman"/>
          <w:sz w:val="24"/>
          <w:szCs w:val="24"/>
        </w:rPr>
      </w:pPr>
    </w:p>
    <w:p w:rsidR="0033466D" w:rsidRPr="005B6E7C" w:rsidRDefault="0033466D"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b/>
          <w:i/>
          <w:sz w:val="24"/>
          <w:szCs w:val="24"/>
        </w:rPr>
      </w:pPr>
      <w:r w:rsidRPr="005B6E7C">
        <w:rPr>
          <w:rFonts w:ascii="Times New Roman" w:hAnsi="Times New Roman"/>
          <w:b/>
          <w:i/>
          <w:sz w:val="24"/>
          <w:szCs w:val="24"/>
        </w:rPr>
        <w:t>Activité III : Je lis et je comprends le texte</w:t>
      </w:r>
    </w:p>
    <w:p w:rsidR="0033466D" w:rsidRPr="00CB0E90" w:rsidRDefault="0033466D"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B6E7C">
        <w:rPr>
          <w:rFonts w:ascii="Times New Roman" w:hAnsi="Times New Roman"/>
          <w:b/>
          <w:i/>
          <w:sz w:val="24"/>
          <w:szCs w:val="24"/>
        </w:rPr>
        <w:t>Consignes</w:t>
      </w:r>
      <w:r w:rsidRPr="00CB0E90">
        <w:rPr>
          <w:rFonts w:ascii="Times New Roman" w:hAnsi="Times New Roman"/>
          <w:i/>
          <w:sz w:val="24"/>
          <w:szCs w:val="24"/>
        </w:rPr>
        <w:t> : Lis silencieusement le texte puis :</w:t>
      </w:r>
    </w:p>
    <w:p w:rsidR="0033466D" w:rsidRPr="005C5DEC" w:rsidRDefault="0033466D" w:rsidP="004C767B">
      <w:pPr>
        <w:pStyle w:val="Paragraphedeliste"/>
        <w:numPr>
          <w:ilvl w:val="0"/>
          <w:numId w:val="22"/>
        </w:numPr>
        <w:pBdr>
          <w:top w:val="single" w:sz="4" w:space="1" w:color="auto"/>
          <w:left w:val="single" w:sz="4" w:space="4" w:color="auto"/>
          <w:bottom w:val="single" w:sz="4" w:space="1" w:color="auto"/>
          <w:right w:val="single" w:sz="4" w:space="4" w:color="auto"/>
        </w:pBdr>
        <w:spacing w:before="120" w:after="0"/>
        <w:ind w:left="1068"/>
        <w:jc w:val="both"/>
        <w:rPr>
          <w:rFonts w:ascii="Times New Roman" w:hAnsi="Times New Roman"/>
          <w:i/>
          <w:sz w:val="24"/>
          <w:szCs w:val="24"/>
        </w:rPr>
      </w:pPr>
      <w:r w:rsidRPr="005C5DEC">
        <w:rPr>
          <w:rFonts w:ascii="Times New Roman" w:hAnsi="Times New Roman"/>
          <w:i/>
          <w:sz w:val="24"/>
          <w:szCs w:val="24"/>
        </w:rPr>
        <w:t>Dis où se passe l</w:t>
      </w:r>
      <w:r w:rsidR="00252006" w:rsidRPr="005C5DEC">
        <w:rPr>
          <w:rFonts w:ascii="Times New Roman" w:hAnsi="Times New Roman"/>
          <w:i/>
          <w:sz w:val="24"/>
          <w:szCs w:val="24"/>
        </w:rPr>
        <w:t>’</w:t>
      </w:r>
      <w:r w:rsidRPr="005C5DEC">
        <w:rPr>
          <w:rFonts w:ascii="Times New Roman" w:hAnsi="Times New Roman"/>
          <w:i/>
          <w:sz w:val="24"/>
          <w:szCs w:val="24"/>
        </w:rPr>
        <w:t>histoire de ce texte.</w:t>
      </w:r>
    </w:p>
    <w:p w:rsidR="0033466D" w:rsidRPr="005C5DEC" w:rsidRDefault="0033466D" w:rsidP="004C767B">
      <w:pPr>
        <w:pStyle w:val="Paragraphedeliste"/>
        <w:numPr>
          <w:ilvl w:val="0"/>
          <w:numId w:val="22"/>
        </w:numPr>
        <w:pBdr>
          <w:top w:val="single" w:sz="4" w:space="1" w:color="auto"/>
          <w:left w:val="single" w:sz="4" w:space="4" w:color="auto"/>
          <w:bottom w:val="single" w:sz="4" w:space="1" w:color="auto"/>
          <w:right w:val="single" w:sz="4" w:space="4" w:color="auto"/>
        </w:pBdr>
        <w:spacing w:before="120" w:after="0"/>
        <w:ind w:left="1068"/>
        <w:jc w:val="both"/>
        <w:rPr>
          <w:rFonts w:ascii="Times New Roman" w:hAnsi="Times New Roman"/>
          <w:i/>
          <w:sz w:val="24"/>
          <w:szCs w:val="24"/>
        </w:rPr>
      </w:pPr>
      <w:r w:rsidRPr="005C5DEC">
        <w:rPr>
          <w:rFonts w:ascii="Times New Roman" w:hAnsi="Times New Roman"/>
          <w:i/>
          <w:sz w:val="24"/>
          <w:szCs w:val="24"/>
        </w:rPr>
        <w:t>Précise celui qui raconte l</w:t>
      </w:r>
      <w:r w:rsidR="00252006" w:rsidRPr="005C5DEC">
        <w:rPr>
          <w:rFonts w:ascii="Times New Roman" w:hAnsi="Times New Roman"/>
          <w:i/>
          <w:sz w:val="24"/>
          <w:szCs w:val="24"/>
        </w:rPr>
        <w:t>’</w:t>
      </w:r>
      <w:r w:rsidRPr="005C5DEC">
        <w:rPr>
          <w:rFonts w:ascii="Times New Roman" w:hAnsi="Times New Roman"/>
          <w:i/>
          <w:sz w:val="24"/>
          <w:szCs w:val="24"/>
        </w:rPr>
        <w:t>histoire.</w:t>
      </w:r>
    </w:p>
    <w:p w:rsidR="0033466D" w:rsidRPr="005C5DEC" w:rsidRDefault="0033466D" w:rsidP="004C767B">
      <w:pPr>
        <w:pStyle w:val="Paragraphedeliste"/>
        <w:numPr>
          <w:ilvl w:val="0"/>
          <w:numId w:val="22"/>
        </w:numPr>
        <w:pBdr>
          <w:top w:val="single" w:sz="4" w:space="1" w:color="auto"/>
          <w:left w:val="single" w:sz="4" w:space="4" w:color="auto"/>
          <w:bottom w:val="single" w:sz="4" w:space="1" w:color="auto"/>
          <w:right w:val="single" w:sz="4" w:space="4" w:color="auto"/>
        </w:pBdr>
        <w:spacing w:before="120" w:after="0"/>
        <w:ind w:left="1068"/>
        <w:jc w:val="both"/>
        <w:rPr>
          <w:rFonts w:ascii="Times New Roman" w:hAnsi="Times New Roman"/>
          <w:i/>
          <w:sz w:val="24"/>
          <w:szCs w:val="24"/>
        </w:rPr>
      </w:pPr>
      <w:r w:rsidRPr="005C5DEC">
        <w:rPr>
          <w:rFonts w:ascii="Times New Roman" w:hAnsi="Times New Roman"/>
          <w:i/>
          <w:sz w:val="24"/>
          <w:szCs w:val="24"/>
        </w:rPr>
        <w:t>Cite les personnages du texte.</w:t>
      </w:r>
    </w:p>
    <w:p w:rsidR="0033466D" w:rsidRPr="005C5DEC" w:rsidRDefault="0033466D" w:rsidP="004C767B">
      <w:pPr>
        <w:pStyle w:val="Paragraphedeliste"/>
        <w:numPr>
          <w:ilvl w:val="0"/>
          <w:numId w:val="22"/>
        </w:numPr>
        <w:pBdr>
          <w:top w:val="single" w:sz="4" w:space="1" w:color="auto"/>
          <w:left w:val="single" w:sz="4" w:space="4" w:color="auto"/>
          <w:bottom w:val="single" w:sz="4" w:space="1" w:color="auto"/>
          <w:right w:val="single" w:sz="4" w:space="4" w:color="auto"/>
        </w:pBdr>
        <w:spacing w:before="120" w:after="0"/>
        <w:ind w:left="1068"/>
        <w:jc w:val="both"/>
        <w:rPr>
          <w:rFonts w:ascii="Times New Roman" w:hAnsi="Times New Roman"/>
          <w:i/>
          <w:sz w:val="24"/>
          <w:szCs w:val="24"/>
        </w:rPr>
      </w:pPr>
      <w:r w:rsidRPr="005C5DEC">
        <w:rPr>
          <w:rFonts w:ascii="Times New Roman" w:hAnsi="Times New Roman"/>
          <w:i/>
          <w:sz w:val="24"/>
          <w:szCs w:val="24"/>
        </w:rPr>
        <w:t>Dis ce qui est arrivé à Bossou.</w:t>
      </w:r>
    </w:p>
    <w:p w:rsidR="00863A1A" w:rsidRDefault="00863A1A" w:rsidP="00381048">
      <w:pPr>
        <w:spacing w:before="120" w:after="0"/>
        <w:jc w:val="both"/>
        <w:rPr>
          <w:rFonts w:ascii="Times New Roman" w:hAnsi="Times New Roman"/>
          <w:sz w:val="24"/>
          <w:szCs w:val="24"/>
        </w:rPr>
      </w:pPr>
    </w:p>
    <w:p w:rsidR="0033466D" w:rsidRPr="00CB0E90" w:rsidRDefault="0033466D" w:rsidP="00381048">
      <w:pPr>
        <w:spacing w:before="120" w:after="0"/>
        <w:jc w:val="both"/>
        <w:rPr>
          <w:rFonts w:ascii="Times New Roman" w:hAnsi="Times New Roman"/>
          <w:sz w:val="24"/>
          <w:szCs w:val="24"/>
        </w:rPr>
      </w:pPr>
      <w:r w:rsidRPr="00CB0E90">
        <w:rPr>
          <w:rFonts w:ascii="Times New Roman" w:hAnsi="Times New Roman"/>
          <w:sz w:val="24"/>
          <w:szCs w:val="24"/>
        </w:rPr>
        <w:lastRenderedPageBreak/>
        <w:t>9h 50</w:t>
      </w:r>
      <w:r w:rsidR="00252006">
        <w:rPr>
          <w:rFonts w:ascii="Times New Roman" w:hAnsi="Times New Roman"/>
          <w:sz w:val="24"/>
          <w:szCs w:val="24"/>
        </w:rPr>
        <w:t>’</w:t>
      </w:r>
      <w:r w:rsidRPr="00CB0E90">
        <w:rPr>
          <w:rFonts w:ascii="Times New Roman" w:hAnsi="Times New Roman"/>
          <w:sz w:val="24"/>
          <w:szCs w:val="24"/>
        </w:rPr>
        <w:t> : La sirène retentit au loin. C</w:t>
      </w:r>
      <w:r w:rsidR="00252006">
        <w:rPr>
          <w:rFonts w:ascii="Times New Roman" w:hAnsi="Times New Roman"/>
          <w:sz w:val="24"/>
          <w:szCs w:val="24"/>
        </w:rPr>
        <w:t>’</w:t>
      </w:r>
      <w:r w:rsidRPr="00CB0E90">
        <w:rPr>
          <w:rFonts w:ascii="Times New Roman" w:hAnsi="Times New Roman"/>
          <w:sz w:val="24"/>
          <w:szCs w:val="24"/>
        </w:rPr>
        <w:t>est la surveillance de discipline qui sonne la récréation.</w:t>
      </w:r>
    </w:p>
    <w:p w:rsidR="0033466D" w:rsidRPr="00CB0E90" w:rsidRDefault="008C1C79" w:rsidP="00381048">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enseignante</w:t>
      </w:r>
      <w:r w:rsidR="0033466D" w:rsidRPr="00CB0E90">
        <w:rPr>
          <w:rFonts w:ascii="Times New Roman" w:hAnsi="Times New Roman"/>
          <w:sz w:val="24"/>
          <w:szCs w:val="24"/>
        </w:rPr>
        <w:t xml:space="preserve"> dit : « </w:t>
      </w:r>
      <w:r w:rsidR="000247BE">
        <w:rPr>
          <w:rFonts w:ascii="Times New Roman" w:hAnsi="Times New Roman"/>
          <w:i/>
          <w:sz w:val="24"/>
          <w:szCs w:val="24"/>
        </w:rPr>
        <w:t>V</w:t>
      </w:r>
      <w:r w:rsidR="0033466D" w:rsidRPr="00CB0E90">
        <w:rPr>
          <w:rFonts w:ascii="Times New Roman" w:hAnsi="Times New Roman"/>
          <w:i/>
          <w:sz w:val="24"/>
          <w:szCs w:val="24"/>
        </w:rPr>
        <w:t>ous répondrez aux consignes dans votre cahier de brouillon à la ma</w:t>
      </w:r>
      <w:r w:rsidR="0033466D" w:rsidRPr="00CB0E90">
        <w:rPr>
          <w:rFonts w:ascii="Times New Roman" w:hAnsi="Times New Roman"/>
          <w:i/>
          <w:sz w:val="24"/>
          <w:szCs w:val="24"/>
        </w:rPr>
        <w:t>i</w:t>
      </w:r>
      <w:r w:rsidR="0033466D" w:rsidRPr="00CB0E90">
        <w:rPr>
          <w:rFonts w:ascii="Times New Roman" w:hAnsi="Times New Roman"/>
          <w:i/>
          <w:sz w:val="24"/>
          <w:szCs w:val="24"/>
        </w:rPr>
        <w:t>son</w:t>
      </w:r>
      <w:r w:rsidR="0033466D" w:rsidRPr="00CB0E90">
        <w:rPr>
          <w:rFonts w:ascii="Times New Roman" w:hAnsi="Times New Roman"/>
          <w:sz w:val="24"/>
          <w:szCs w:val="24"/>
        </w:rPr>
        <w:t xml:space="preserve"> ». </w:t>
      </w:r>
    </w:p>
    <w:p w:rsidR="006C6A08" w:rsidRDefault="006C6A08" w:rsidP="00381048">
      <w:pPr>
        <w:spacing w:before="120" w:after="0"/>
        <w:jc w:val="both"/>
        <w:rPr>
          <w:rFonts w:ascii="Times New Roman" w:hAnsi="Times New Roman"/>
          <w:b/>
          <w:sz w:val="24"/>
          <w:szCs w:val="24"/>
          <w:highlight w:val="cyan"/>
        </w:rPr>
      </w:pPr>
    </w:p>
    <w:p w:rsidR="002F00B5" w:rsidRDefault="002F00B5" w:rsidP="00381048">
      <w:pPr>
        <w:spacing w:before="120" w:after="0"/>
        <w:jc w:val="both"/>
        <w:rPr>
          <w:rFonts w:ascii="Times New Roman" w:hAnsi="Times New Roman"/>
          <w:b/>
          <w:sz w:val="24"/>
          <w:szCs w:val="24"/>
          <w:highlight w:val="cyan"/>
        </w:rPr>
      </w:pPr>
    </w:p>
    <w:p w:rsidR="006C6A08" w:rsidRPr="005B6E7C" w:rsidRDefault="006C6A08" w:rsidP="00381048">
      <w:pPr>
        <w:spacing w:before="120" w:after="0"/>
        <w:jc w:val="both"/>
        <w:rPr>
          <w:rFonts w:ascii="Times New Roman" w:hAnsi="Times New Roman"/>
          <w:b/>
          <w:sz w:val="24"/>
          <w:szCs w:val="24"/>
        </w:rPr>
      </w:pPr>
      <w:r w:rsidRPr="00695C8A">
        <w:rPr>
          <w:rFonts w:ascii="Times New Roman" w:hAnsi="Times New Roman"/>
          <w:b/>
          <w:color w:val="FFFFFF" w:themeColor="background1"/>
          <w:sz w:val="24"/>
          <w:szCs w:val="24"/>
          <w:shd w:val="clear" w:color="auto" w:fill="7F7F7F" w:themeFill="text1" w:themeFillTint="80"/>
        </w:rPr>
        <w:t>Analyse de la situation d</w:t>
      </w:r>
      <w:r w:rsidR="00252006" w:rsidRPr="00695C8A">
        <w:rPr>
          <w:rFonts w:ascii="Times New Roman" w:hAnsi="Times New Roman"/>
          <w:b/>
          <w:color w:val="FFFFFF" w:themeColor="background1"/>
          <w:sz w:val="24"/>
          <w:szCs w:val="24"/>
          <w:shd w:val="clear" w:color="auto" w:fill="7F7F7F" w:themeFill="text1" w:themeFillTint="80"/>
        </w:rPr>
        <w:t>’</w:t>
      </w:r>
      <w:r w:rsidRPr="00695C8A">
        <w:rPr>
          <w:rFonts w:ascii="Times New Roman" w:hAnsi="Times New Roman"/>
          <w:b/>
          <w:color w:val="FFFFFF" w:themeColor="background1"/>
          <w:sz w:val="24"/>
          <w:szCs w:val="24"/>
          <w:shd w:val="clear" w:color="auto" w:fill="7F7F7F" w:themeFill="text1" w:themeFillTint="80"/>
        </w:rPr>
        <w:t>apprentissage</w:t>
      </w:r>
    </w:p>
    <w:p w:rsidR="00B01CD4" w:rsidRDefault="00B01CD4" w:rsidP="00381048">
      <w:pPr>
        <w:spacing w:before="120" w:after="0"/>
        <w:jc w:val="both"/>
        <w:rPr>
          <w:rFonts w:ascii="Times New Roman" w:hAnsi="Times New Roman"/>
          <w:sz w:val="24"/>
          <w:szCs w:val="24"/>
        </w:rPr>
      </w:pPr>
    </w:p>
    <w:p w:rsidR="0033466D" w:rsidRPr="00CB0E90" w:rsidRDefault="002F00B5" w:rsidP="00381048">
      <w:pPr>
        <w:spacing w:before="120" w:after="0"/>
        <w:jc w:val="both"/>
        <w:rPr>
          <w:rFonts w:ascii="Times New Roman" w:hAnsi="Times New Roman"/>
          <w:sz w:val="24"/>
          <w:szCs w:val="24"/>
        </w:rPr>
      </w:pPr>
      <w:r>
        <w:rPr>
          <w:rFonts w:ascii="Times New Roman" w:hAnsi="Times New Roman"/>
          <w:sz w:val="24"/>
          <w:szCs w:val="24"/>
        </w:rPr>
        <w:t>Dans cette situation</w:t>
      </w:r>
      <w:r w:rsidR="0033466D" w:rsidRPr="00CB0E90">
        <w:rPr>
          <w:rFonts w:ascii="Times New Roman" w:hAnsi="Times New Roman"/>
          <w:sz w:val="24"/>
          <w:szCs w:val="24"/>
        </w:rPr>
        <w:t xml:space="preserve">, </w:t>
      </w:r>
      <w:r>
        <w:rPr>
          <w:rFonts w:ascii="Times New Roman" w:hAnsi="Times New Roman"/>
          <w:sz w:val="24"/>
          <w:szCs w:val="24"/>
        </w:rPr>
        <w:t xml:space="preserve">comme dans </w:t>
      </w:r>
      <w:r w:rsidR="0033466D" w:rsidRPr="00CB0E90">
        <w:rPr>
          <w:rFonts w:ascii="Times New Roman" w:hAnsi="Times New Roman"/>
          <w:sz w:val="24"/>
          <w:szCs w:val="24"/>
        </w:rPr>
        <w:t xml:space="preserve">toutes </w:t>
      </w:r>
      <w:r>
        <w:rPr>
          <w:rFonts w:ascii="Times New Roman" w:hAnsi="Times New Roman"/>
          <w:sz w:val="24"/>
          <w:szCs w:val="24"/>
        </w:rPr>
        <w:t xml:space="preserve">celles que nous avons </w:t>
      </w:r>
      <w:r w:rsidR="0033466D" w:rsidRPr="00CB0E90">
        <w:rPr>
          <w:rFonts w:ascii="Times New Roman" w:hAnsi="Times New Roman"/>
          <w:sz w:val="24"/>
          <w:szCs w:val="24"/>
        </w:rPr>
        <w:t>observées,</w:t>
      </w:r>
      <w:r w:rsidR="00A053E7">
        <w:rPr>
          <w:rFonts w:ascii="Times New Roman" w:hAnsi="Times New Roman"/>
          <w:sz w:val="24"/>
          <w:szCs w:val="24"/>
        </w:rPr>
        <w:t xml:space="preserve"> la séquence se te</w:t>
      </w:r>
      <w:r w:rsidR="00A053E7">
        <w:rPr>
          <w:rFonts w:ascii="Times New Roman" w:hAnsi="Times New Roman"/>
          <w:sz w:val="24"/>
          <w:szCs w:val="24"/>
        </w:rPr>
        <w:t>r</w:t>
      </w:r>
      <w:r w:rsidR="00A053E7">
        <w:rPr>
          <w:rFonts w:ascii="Times New Roman" w:hAnsi="Times New Roman"/>
          <w:sz w:val="24"/>
          <w:szCs w:val="24"/>
        </w:rPr>
        <w:t xml:space="preserve">mine par un travail de maison. Le recours au travail de maison est justifié par le gain de temps : la séance suivante pourra être </w:t>
      </w:r>
      <w:r w:rsidR="0033466D" w:rsidRPr="00CB0E90">
        <w:rPr>
          <w:rFonts w:ascii="Times New Roman" w:hAnsi="Times New Roman"/>
          <w:sz w:val="24"/>
          <w:szCs w:val="24"/>
        </w:rPr>
        <w:t xml:space="preserve">directement </w:t>
      </w:r>
      <w:r w:rsidR="00A053E7">
        <w:rPr>
          <w:rFonts w:ascii="Times New Roman" w:hAnsi="Times New Roman"/>
          <w:sz w:val="24"/>
          <w:szCs w:val="24"/>
        </w:rPr>
        <w:t xml:space="preserve">consacrée </w:t>
      </w:r>
      <w:r w:rsidR="0033466D" w:rsidRPr="00CB0E90">
        <w:rPr>
          <w:rFonts w:ascii="Times New Roman" w:hAnsi="Times New Roman"/>
          <w:sz w:val="24"/>
          <w:szCs w:val="24"/>
        </w:rPr>
        <w:t>au travail en groupe.</w:t>
      </w:r>
    </w:p>
    <w:p w:rsidR="0033466D" w:rsidRPr="00CB0E90" w:rsidRDefault="00A053E7" w:rsidP="00381048">
      <w:pPr>
        <w:spacing w:before="120" w:after="0"/>
        <w:jc w:val="both"/>
        <w:rPr>
          <w:rFonts w:ascii="Times New Roman" w:hAnsi="Times New Roman"/>
          <w:sz w:val="24"/>
          <w:szCs w:val="24"/>
        </w:rPr>
      </w:pPr>
      <w:r>
        <w:rPr>
          <w:rFonts w:ascii="Times New Roman" w:hAnsi="Times New Roman"/>
          <w:sz w:val="24"/>
          <w:szCs w:val="24"/>
        </w:rPr>
        <w:t>Nous déplorons que dans ce mode d’organisation du travail scolaire,</w:t>
      </w:r>
      <w:r w:rsidR="0033466D" w:rsidRPr="00CB0E90">
        <w:rPr>
          <w:rFonts w:ascii="Times New Roman" w:hAnsi="Times New Roman"/>
          <w:sz w:val="24"/>
          <w:szCs w:val="24"/>
        </w:rPr>
        <w:t xml:space="preserve"> </w:t>
      </w:r>
      <w:r>
        <w:rPr>
          <w:rFonts w:ascii="Times New Roman" w:hAnsi="Times New Roman"/>
          <w:sz w:val="24"/>
          <w:szCs w:val="24"/>
        </w:rPr>
        <w:t xml:space="preserve">le </w:t>
      </w:r>
      <w:r w:rsidR="0033466D" w:rsidRPr="00CB0E90">
        <w:rPr>
          <w:rFonts w:ascii="Times New Roman" w:hAnsi="Times New Roman"/>
          <w:sz w:val="24"/>
          <w:szCs w:val="24"/>
        </w:rPr>
        <w:t xml:space="preserve">professeur </w:t>
      </w:r>
      <w:r>
        <w:rPr>
          <w:rFonts w:ascii="Times New Roman" w:hAnsi="Times New Roman"/>
          <w:sz w:val="24"/>
          <w:szCs w:val="24"/>
        </w:rPr>
        <w:t xml:space="preserve">ne peut </w:t>
      </w:r>
      <w:r w:rsidR="0033466D" w:rsidRPr="00CB0E90">
        <w:rPr>
          <w:rFonts w:ascii="Times New Roman" w:hAnsi="Times New Roman"/>
          <w:sz w:val="24"/>
          <w:szCs w:val="24"/>
        </w:rPr>
        <w:t>savoir si les apprenants ont fourni un ef</w:t>
      </w:r>
      <w:r>
        <w:rPr>
          <w:rFonts w:ascii="Times New Roman" w:hAnsi="Times New Roman"/>
          <w:sz w:val="24"/>
          <w:szCs w:val="24"/>
        </w:rPr>
        <w:t>fort personnel</w:t>
      </w:r>
      <w:r w:rsidR="0033466D" w:rsidRPr="00CB0E90">
        <w:rPr>
          <w:rFonts w:ascii="Times New Roman" w:hAnsi="Times New Roman"/>
          <w:sz w:val="24"/>
          <w:szCs w:val="24"/>
        </w:rPr>
        <w:t>.</w:t>
      </w:r>
      <w:r w:rsidR="002F00B5">
        <w:rPr>
          <w:rFonts w:ascii="Times New Roman" w:hAnsi="Times New Roman"/>
          <w:sz w:val="24"/>
          <w:szCs w:val="24"/>
        </w:rPr>
        <w:t xml:space="preserve"> </w:t>
      </w:r>
      <w:r w:rsidR="0033466D" w:rsidRPr="00CB0E90">
        <w:rPr>
          <w:rFonts w:ascii="Times New Roman" w:hAnsi="Times New Roman"/>
          <w:sz w:val="24"/>
          <w:szCs w:val="24"/>
        </w:rPr>
        <w:t xml:space="preserve">Est-ce ainsi </w:t>
      </w:r>
      <w:r w:rsidR="002F00B5">
        <w:rPr>
          <w:rFonts w:ascii="Times New Roman" w:hAnsi="Times New Roman"/>
          <w:sz w:val="24"/>
          <w:szCs w:val="24"/>
        </w:rPr>
        <w:t>que l’on peut soutenir</w:t>
      </w:r>
      <w:r w:rsidR="0033466D" w:rsidRPr="00CB0E90">
        <w:rPr>
          <w:rFonts w:ascii="Times New Roman" w:hAnsi="Times New Roman"/>
          <w:sz w:val="24"/>
          <w:szCs w:val="24"/>
        </w:rPr>
        <w:t xml:space="preserve"> le caractère « actif et engagé » (Perrenoud, 1995) des apprenants ?</w:t>
      </w:r>
      <w:r w:rsidR="002F00B5">
        <w:rPr>
          <w:rFonts w:ascii="Times New Roman" w:hAnsi="Times New Roman"/>
          <w:sz w:val="24"/>
          <w:szCs w:val="24"/>
        </w:rPr>
        <w:t xml:space="preserve"> </w:t>
      </w:r>
      <w:r w:rsidR="0033466D" w:rsidRPr="00CB0E90">
        <w:rPr>
          <w:rFonts w:ascii="Times New Roman" w:hAnsi="Times New Roman"/>
          <w:sz w:val="24"/>
          <w:szCs w:val="24"/>
        </w:rPr>
        <w:t xml:space="preserve">Une bonne partie </w:t>
      </w:r>
      <w:r>
        <w:rPr>
          <w:rFonts w:ascii="Times New Roman" w:hAnsi="Times New Roman"/>
          <w:sz w:val="24"/>
          <w:szCs w:val="24"/>
        </w:rPr>
        <w:t>d’entre eux</w:t>
      </w:r>
      <w:r w:rsidR="0033466D" w:rsidRPr="00CB0E90">
        <w:rPr>
          <w:rFonts w:ascii="Times New Roman" w:hAnsi="Times New Roman"/>
          <w:sz w:val="24"/>
          <w:szCs w:val="24"/>
        </w:rPr>
        <w:t xml:space="preserve"> ne </w:t>
      </w:r>
      <w:r w:rsidR="002F00B5">
        <w:rPr>
          <w:rFonts w:ascii="Times New Roman" w:hAnsi="Times New Roman"/>
          <w:sz w:val="24"/>
          <w:szCs w:val="24"/>
        </w:rPr>
        <w:t>réalisero</w:t>
      </w:r>
      <w:r w:rsidR="002F00B5" w:rsidRPr="00CB0E90">
        <w:rPr>
          <w:rFonts w:ascii="Times New Roman" w:hAnsi="Times New Roman"/>
          <w:sz w:val="24"/>
          <w:szCs w:val="24"/>
        </w:rPr>
        <w:t xml:space="preserve">nt </w:t>
      </w:r>
      <w:r w:rsidR="0033466D" w:rsidRPr="00CB0E90">
        <w:rPr>
          <w:rFonts w:ascii="Times New Roman" w:hAnsi="Times New Roman"/>
          <w:sz w:val="24"/>
          <w:szCs w:val="24"/>
        </w:rPr>
        <w:t>pas ces devoirs de maison</w:t>
      </w:r>
      <w:r>
        <w:rPr>
          <w:rFonts w:ascii="Times New Roman" w:hAnsi="Times New Roman"/>
          <w:sz w:val="24"/>
          <w:szCs w:val="24"/>
        </w:rPr>
        <w:t>, sans que cela ne suscite une réaction dans le chef de certains enseignants.</w:t>
      </w:r>
    </w:p>
    <w:p w:rsidR="002F00B5" w:rsidRDefault="00A053E7" w:rsidP="002F00B5">
      <w:pPr>
        <w:spacing w:before="120" w:after="0"/>
        <w:jc w:val="both"/>
        <w:rPr>
          <w:rFonts w:ascii="Times New Roman" w:hAnsi="Times New Roman"/>
          <w:sz w:val="24"/>
          <w:szCs w:val="24"/>
        </w:rPr>
      </w:pPr>
      <w:r>
        <w:rPr>
          <w:rFonts w:ascii="Times New Roman" w:hAnsi="Times New Roman"/>
          <w:sz w:val="24"/>
          <w:szCs w:val="24"/>
        </w:rPr>
        <w:t xml:space="preserve">Pour comprendre l’issue de cette séquence d’apprentissage, il nous faut passer </w:t>
      </w:r>
      <w:r w:rsidR="002F00B5">
        <w:rPr>
          <w:rFonts w:ascii="Times New Roman" w:hAnsi="Times New Roman"/>
          <w:sz w:val="24"/>
          <w:szCs w:val="24"/>
        </w:rPr>
        <w:t>à une anal</w:t>
      </w:r>
      <w:r w:rsidR="00F85FEC">
        <w:rPr>
          <w:rFonts w:ascii="Times New Roman" w:hAnsi="Times New Roman"/>
          <w:sz w:val="24"/>
          <w:szCs w:val="24"/>
        </w:rPr>
        <w:t>yse du conte</w:t>
      </w:r>
      <w:r>
        <w:rPr>
          <w:rFonts w:ascii="Times New Roman" w:hAnsi="Times New Roman"/>
          <w:sz w:val="24"/>
          <w:szCs w:val="24"/>
        </w:rPr>
        <w:t xml:space="preserve">nu </w:t>
      </w:r>
      <w:r w:rsidR="00F85FEC">
        <w:rPr>
          <w:rFonts w:ascii="Times New Roman" w:hAnsi="Times New Roman"/>
          <w:sz w:val="24"/>
          <w:szCs w:val="24"/>
        </w:rPr>
        <w:t>de la leçon</w:t>
      </w:r>
      <w:r>
        <w:rPr>
          <w:rFonts w:ascii="Times New Roman" w:hAnsi="Times New Roman"/>
          <w:sz w:val="24"/>
          <w:szCs w:val="24"/>
        </w:rPr>
        <w:t xml:space="preserve"> et de l’organisation des activités en classe. Considérons tout d’abord</w:t>
      </w:r>
      <w:r w:rsidR="00092FC9" w:rsidRPr="005B6E7C">
        <w:rPr>
          <w:rFonts w:ascii="Times New Roman" w:hAnsi="Times New Roman"/>
          <w:sz w:val="24"/>
          <w:szCs w:val="24"/>
        </w:rPr>
        <w:t xml:space="preserve"> le problème auquel les élèves ont été confrontés</w:t>
      </w:r>
      <w:r w:rsidR="00CA7219" w:rsidRPr="005B6E7C">
        <w:rPr>
          <w:rFonts w:ascii="Times New Roman" w:hAnsi="Times New Roman"/>
          <w:sz w:val="24"/>
          <w:szCs w:val="24"/>
        </w:rPr>
        <w:t xml:space="preserve"> </w:t>
      </w:r>
      <w:r w:rsidR="002F00B5">
        <w:rPr>
          <w:rFonts w:ascii="Times New Roman" w:hAnsi="Times New Roman"/>
          <w:sz w:val="24"/>
          <w:szCs w:val="24"/>
        </w:rPr>
        <w:t>e</w:t>
      </w:r>
      <w:r w:rsidR="00092FC9" w:rsidRPr="00CB0E90">
        <w:rPr>
          <w:rFonts w:ascii="Times New Roman" w:hAnsi="Times New Roman"/>
          <w:sz w:val="24"/>
          <w:szCs w:val="24"/>
        </w:rPr>
        <w:t>t derrière le problème, la compétence visée</w:t>
      </w:r>
      <w:r>
        <w:rPr>
          <w:rFonts w:ascii="Times New Roman" w:hAnsi="Times New Roman"/>
          <w:sz w:val="24"/>
          <w:szCs w:val="24"/>
        </w:rPr>
        <w:t>.</w:t>
      </w:r>
    </w:p>
    <w:p w:rsidR="00092FC9" w:rsidRPr="00CB0E90" w:rsidRDefault="008C1C79" w:rsidP="00F85FEC">
      <w:pPr>
        <w:spacing w:before="120" w:after="0"/>
        <w:ind w:left="708"/>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enseignante</w:t>
      </w:r>
      <w:r w:rsidR="00092FC9" w:rsidRPr="00CB0E90">
        <w:rPr>
          <w:rFonts w:ascii="Times New Roman" w:hAnsi="Times New Roman"/>
          <w:sz w:val="24"/>
          <w:szCs w:val="24"/>
        </w:rPr>
        <w:t xml:space="preserve"> écrit la date au tableau</w:t>
      </w:r>
      <w:r w:rsidR="00A053E7">
        <w:rPr>
          <w:rFonts w:ascii="Times New Roman" w:hAnsi="Times New Roman"/>
          <w:sz w:val="24"/>
          <w:szCs w:val="24"/>
        </w:rPr>
        <w:t>, puis</w:t>
      </w:r>
      <w:r w:rsidR="00092FC9" w:rsidRPr="00CB0E90">
        <w:rPr>
          <w:rFonts w:ascii="Times New Roman" w:hAnsi="Times New Roman"/>
          <w:sz w:val="24"/>
          <w:szCs w:val="24"/>
        </w:rPr>
        <w:t> : «</w:t>
      </w:r>
      <w:r w:rsidR="00092FC9" w:rsidRPr="00CB0E90">
        <w:rPr>
          <w:rFonts w:ascii="Times New Roman" w:hAnsi="Times New Roman"/>
          <w:i/>
          <w:sz w:val="24"/>
          <w:szCs w:val="24"/>
        </w:rPr>
        <w:t>Compétences disciplinaires n°2 : le</w:t>
      </w:r>
      <w:r w:rsidR="00092FC9" w:rsidRPr="00CB0E90">
        <w:rPr>
          <w:rFonts w:ascii="Times New Roman" w:hAnsi="Times New Roman"/>
          <w:i/>
          <w:sz w:val="24"/>
          <w:szCs w:val="24"/>
        </w:rPr>
        <w:t>c</w:t>
      </w:r>
      <w:r w:rsidR="00092FC9" w:rsidRPr="00CB0E90">
        <w:rPr>
          <w:rFonts w:ascii="Times New Roman" w:hAnsi="Times New Roman"/>
          <w:i/>
          <w:sz w:val="24"/>
          <w:szCs w:val="24"/>
        </w:rPr>
        <w:t>ture</w:t>
      </w:r>
      <w:r w:rsidR="00092FC9" w:rsidRPr="00CB0E90">
        <w:rPr>
          <w:rFonts w:ascii="Times New Roman" w:hAnsi="Times New Roman"/>
          <w:sz w:val="24"/>
          <w:szCs w:val="24"/>
        </w:rPr>
        <w:t> »</w:t>
      </w:r>
      <w:r w:rsidR="00A053E7">
        <w:rPr>
          <w:rFonts w:ascii="Times New Roman" w:hAnsi="Times New Roman"/>
          <w:sz w:val="24"/>
          <w:szCs w:val="24"/>
        </w:rPr>
        <w:t xml:space="preserve"> et </w:t>
      </w:r>
      <w:r w:rsidR="00092FC9" w:rsidRPr="00CB0E90">
        <w:rPr>
          <w:rFonts w:ascii="Times New Roman" w:hAnsi="Times New Roman"/>
          <w:sz w:val="24"/>
          <w:szCs w:val="24"/>
        </w:rPr>
        <w:t>ensuite : « </w:t>
      </w:r>
      <w:r w:rsidR="00092FC9" w:rsidRPr="00CB0E90">
        <w:rPr>
          <w:rFonts w:ascii="Times New Roman" w:hAnsi="Times New Roman"/>
          <w:i/>
          <w:sz w:val="24"/>
          <w:szCs w:val="24"/>
        </w:rPr>
        <w:t>Situation d</w:t>
      </w:r>
      <w:r w:rsidR="00252006">
        <w:rPr>
          <w:rFonts w:ascii="Times New Roman" w:hAnsi="Times New Roman"/>
          <w:i/>
          <w:sz w:val="24"/>
          <w:szCs w:val="24"/>
        </w:rPr>
        <w:t>’</w:t>
      </w:r>
      <w:r w:rsidR="00092FC9" w:rsidRPr="00CB0E90">
        <w:rPr>
          <w:rFonts w:ascii="Times New Roman" w:hAnsi="Times New Roman"/>
          <w:i/>
          <w:sz w:val="24"/>
          <w:szCs w:val="24"/>
        </w:rPr>
        <w:t>apprentissage : lire et comprendre un texte narratif </w:t>
      </w:r>
      <w:r w:rsidR="00092FC9" w:rsidRPr="00CB0E90">
        <w:rPr>
          <w:rFonts w:ascii="Times New Roman" w:hAnsi="Times New Roman"/>
          <w:sz w:val="24"/>
          <w:szCs w:val="24"/>
        </w:rPr>
        <w:t>».</w:t>
      </w:r>
    </w:p>
    <w:p w:rsidR="00F85FEC" w:rsidRDefault="00F85FEC" w:rsidP="00381048">
      <w:pPr>
        <w:spacing w:before="120" w:after="0"/>
        <w:jc w:val="both"/>
        <w:rPr>
          <w:rFonts w:ascii="Times New Roman" w:hAnsi="Times New Roman"/>
          <w:sz w:val="24"/>
          <w:szCs w:val="24"/>
        </w:rPr>
      </w:pPr>
    </w:p>
    <w:p w:rsidR="00863A1A" w:rsidRPr="00863A1A" w:rsidRDefault="00863A1A" w:rsidP="00381048">
      <w:pPr>
        <w:spacing w:before="120" w:after="0"/>
        <w:jc w:val="both"/>
        <w:rPr>
          <w:rFonts w:ascii="Times New Roman" w:hAnsi="Times New Roman"/>
          <w:b/>
          <w:i/>
          <w:sz w:val="24"/>
          <w:szCs w:val="24"/>
        </w:rPr>
      </w:pPr>
      <w:r>
        <w:rPr>
          <w:rFonts w:ascii="Times New Roman" w:hAnsi="Times New Roman"/>
          <w:b/>
          <w:i/>
          <w:sz w:val="24"/>
          <w:szCs w:val="24"/>
        </w:rPr>
        <w:t>Quel est le problème ?</w:t>
      </w:r>
    </w:p>
    <w:p w:rsidR="00A053E7" w:rsidRDefault="000247BE" w:rsidP="00381048">
      <w:pPr>
        <w:spacing w:before="120" w:after="0"/>
        <w:jc w:val="both"/>
        <w:rPr>
          <w:rFonts w:ascii="Times New Roman" w:hAnsi="Times New Roman"/>
          <w:sz w:val="24"/>
          <w:szCs w:val="24"/>
        </w:rPr>
      </w:pPr>
      <w:r>
        <w:rPr>
          <w:rFonts w:ascii="Times New Roman" w:hAnsi="Times New Roman"/>
          <w:sz w:val="24"/>
          <w:szCs w:val="24"/>
        </w:rPr>
        <w:t xml:space="preserve">A y regarder de plus près, il est difficile d’identifier un « problème ». Nous y voyons plutôt </w:t>
      </w:r>
      <w:r w:rsidR="00092FC9" w:rsidRPr="00CB0E90">
        <w:rPr>
          <w:rFonts w:ascii="Times New Roman" w:hAnsi="Times New Roman"/>
          <w:sz w:val="24"/>
          <w:szCs w:val="24"/>
        </w:rPr>
        <w:t>deux « activités » qui ne vont pas d</w:t>
      </w:r>
      <w:r w:rsidR="00252006">
        <w:rPr>
          <w:rFonts w:ascii="Times New Roman" w:hAnsi="Times New Roman"/>
          <w:sz w:val="24"/>
          <w:szCs w:val="24"/>
        </w:rPr>
        <w:t>’</w:t>
      </w:r>
      <w:r w:rsidR="00092FC9" w:rsidRPr="00CB0E90">
        <w:rPr>
          <w:rFonts w:ascii="Times New Roman" w:hAnsi="Times New Roman"/>
          <w:sz w:val="24"/>
          <w:szCs w:val="24"/>
        </w:rPr>
        <w:t xml:space="preserve">emblée de soi : </w:t>
      </w:r>
      <w:r>
        <w:rPr>
          <w:rFonts w:ascii="Times New Roman" w:hAnsi="Times New Roman"/>
          <w:sz w:val="24"/>
          <w:szCs w:val="24"/>
        </w:rPr>
        <w:t>lire et comprendre. La formulation reste générale et donne peu d’indications sur ce qui est attendu de l’élève. Lire, est-ce lire à voix haute </w:t>
      </w:r>
      <w:r w:rsidR="00A053E7">
        <w:rPr>
          <w:rFonts w:ascii="Times New Roman" w:hAnsi="Times New Roman"/>
          <w:sz w:val="24"/>
          <w:szCs w:val="24"/>
        </w:rPr>
        <w:t xml:space="preserve">? Est-ce lire silencieusement ? </w:t>
      </w:r>
      <w:r w:rsidR="00A053E7" w:rsidRPr="00CB0E90">
        <w:rPr>
          <w:rFonts w:ascii="Times New Roman" w:hAnsi="Times New Roman"/>
          <w:sz w:val="24"/>
          <w:szCs w:val="24"/>
        </w:rPr>
        <w:t>S</w:t>
      </w:r>
      <w:r w:rsidR="00A053E7">
        <w:rPr>
          <w:rFonts w:ascii="Times New Roman" w:hAnsi="Times New Roman"/>
          <w:sz w:val="24"/>
          <w:szCs w:val="24"/>
        </w:rPr>
        <w:t>’</w:t>
      </w:r>
      <w:r w:rsidR="00A053E7" w:rsidRPr="00CB0E90">
        <w:rPr>
          <w:rFonts w:ascii="Times New Roman" w:hAnsi="Times New Roman"/>
          <w:sz w:val="24"/>
          <w:szCs w:val="24"/>
        </w:rPr>
        <w:t>il s</w:t>
      </w:r>
      <w:r w:rsidR="00A053E7">
        <w:rPr>
          <w:rFonts w:ascii="Times New Roman" w:hAnsi="Times New Roman"/>
          <w:sz w:val="24"/>
          <w:szCs w:val="24"/>
        </w:rPr>
        <w:t>’</w:t>
      </w:r>
      <w:r w:rsidR="00A053E7" w:rsidRPr="00CB0E90">
        <w:rPr>
          <w:rFonts w:ascii="Times New Roman" w:hAnsi="Times New Roman"/>
          <w:sz w:val="24"/>
          <w:szCs w:val="24"/>
        </w:rPr>
        <w:t xml:space="preserve">agit de bien lire « à voix haute » – ce que </w:t>
      </w:r>
      <w:r w:rsidR="00A053E7">
        <w:rPr>
          <w:rFonts w:ascii="Times New Roman" w:hAnsi="Times New Roman"/>
          <w:sz w:val="24"/>
          <w:szCs w:val="24"/>
        </w:rPr>
        <w:t>l’enseignante a</w:t>
      </w:r>
      <w:r w:rsidR="00A053E7" w:rsidRPr="00CB0E90">
        <w:rPr>
          <w:rFonts w:ascii="Times New Roman" w:hAnsi="Times New Roman"/>
          <w:sz w:val="24"/>
          <w:szCs w:val="24"/>
        </w:rPr>
        <w:t xml:space="preserve"> fait faire à trois élèves qu</w:t>
      </w:r>
      <w:r w:rsidR="00A053E7">
        <w:rPr>
          <w:rFonts w:ascii="Times New Roman" w:hAnsi="Times New Roman"/>
          <w:sz w:val="24"/>
          <w:szCs w:val="24"/>
        </w:rPr>
        <w:t>’</w:t>
      </w:r>
      <w:r w:rsidR="00A053E7" w:rsidRPr="00CB0E90">
        <w:rPr>
          <w:rFonts w:ascii="Times New Roman" w:hAnsi="Times New Roman"/>
          <w:sz w:val="24"/>
          <w:szCs w:val="24"/>
        </w:rPr>
        <w:t xml:space="preserve">elle a désignés –, </w:t>
      </w:r>
      <w:r w:rsidR="00A053E7">
        <w:rPr>
          <w:rFonts w:ascii="Times New Roman" w:hAnsi="Times New Roman"/>
          <w:sz w:val="24"/>
          <w:szCs w:val="24"/>
        </w:rPr>
        <w:t>il s’agit d’une aptitude qui n’est pas donnée a priori mais qui s’apprend et s’exerce</w:t>
      </w:r>
      <w:r w:rsidR="00A053E7" w:rsidRPr="00CB0E90">
        <w:rPr>
          <w:rFonts w:ascii="Times New Roman" w:hAnsi="Times New Roman"/>
          <w:sz w:val="24"/>
          <w:szCs w:val="24"/>
        </w:rPr>
        <w:t xml:space="preserve">. </w:t>
      </w:r>
      <w:r w:rsidR="00A053E7">
        <w:rPr>
          <w:rFonts w:ascii="Times New Roman" w:hAnsi="Times New Roman"/>
          <w:sz w:val="24"/>
          <w:szCs w:val="24"/>
        </w:rPr>
        <w:t>Il convient, p</w:t>
      </w:r>
      <w:r w:rsidR="00A053E7" w:rsidRPr="005C5DEC">
        <w:rPr>
          <w:rFonts w:ascii="Times New Roman" w:hAnsi="Times New Roman"/>
          <w:sz w:val="24"/>
          <w:szCs w:val="24"/>
        </w:rPr>
        <w:t xml:space="preserve">ar exemple, </w:t>
      </w:r>
      <w:r w:rsidR="00A053E7">
        <w:rPr>
          <w:rFonts w:ascii="Times New Roman" w:hAnsi="Times New Roman"/>
          <w:sz w:val="24"/>
          <w:szCs w:val="24"/>
        </w:rPr>
        <w:t>d’</w:t>
      </w:r>
      <w:r w:rsidR="00A053E7" w:rsidRPr="005C5DEC">
        <w:rPr>
          <w:rFonts w:ascii="Times New Roman" w:hAnsi="Times New Roman"/>
          <w:sz w:val="24"/>
          <w:szCs w:val="24"/>
        </w:rPr>
        <w:t>avoir compris le sens de la ponctuation</w:t>
      </w:r>
      <w:r w:rsidR="00A053E7">
        <w:rPr>
          <w:rFonts w:ascii="Times New Roman" w:hAnsi="Times New Roman"/>
          <w:sz w:val="24"/>
          <w:szCs w:val="24"/>
        </w:rPr>
        <w:t>, c’est-à-dire la signification des signes utilisés par l’auteur (le point, la virgule, le point-virgule, le deux-points) et la raison de l’usage de ces signes.</w:t>
      </w:r>
    </w:p>
    <w:p w:rsidR="002E59AB" w:rsidRDefault="002E59AB" w:rsidP="002E59AB">
      <w:pPr>
        <w:spacing w:before="120" w:after="0"/>
        <w:jc w:val="both"/>
        <w:rPr>
          <w:rFonts w:ascii="Times New Roman" w:hAnsi="Times New Roman"/>
          <w:sz w:val="24"/>
          <w:szCs w:val="24"/>
        </w:rPr>
      </w:pPr>
      <w:r w:rsidRPr="00CB0E90">
        <w:rPr>
          <w:rFonts w:ascii="Times New Roman" w:hAnsi="Times New Roman"/>
          <w:sz w:val="24"/>
          <w:szCs w:val="24"/>
        </w:rPr>
        <w:t>S</w:t>
      </w:r>
      <w:r>
        <w:rPr>
          <w:rFonts w:ascii="Times New Roman" w:hAnsi="Times New Roman"/>
          <w:sz w:val="24"/>
          <w:szCs w:val="24"/>
        </w:rPr>
        <w:t>’</w:t>
      </w:r>
      <w:r w:rsidRPr="00CB0E90">
        <w:rPr>
          <w:rFonts w:ascii="Times New Roman" w:hAnsi="Times New Roman"/>
          <w:sz w:val="24"/>
          <w:szCs w:val="24"/>
        </w:rPr>
        <w:t>il s</w:t>
      </w:r>
      <w:r>
        <w:rPr>
          <w:rFonts w:ascii="Times New Roman" w:hAnsi="Times New Roman"/>
          <w:sz w:val="24"/>
          <w:szCs w:val="24"/>
        </w:rPr>
        <w:t>’</w:t>
      </w:r>
      <w:r w:rsidRPr="00CB0E90">
        <w:rPr>
          <w:rFonts w:ascii="Times New Roman" w:hAnsi="Times New Roman"/>
          <w:sz w:val="24"/>
          <w:szCs w:val="24"/>
        </w:rPr>
        <w:t xml:space="preserve">agit de procéder à une lecture silencieuse, </w:t>
      </w:r>
      <w:r>
        <w:rPr>
          <w:rFonts w:ascii="Times New Roman" w:hAnsi="Times New Roman"/>
          <w:sz w:val="24"/>
          <w:szCs w:val="24"/>
        </w:rPr>
        <w:t>l’élève ne peut être livré à lui-même</w:t>
      </w:r>
      <w:r w:rsidRPr="00CB0E90">
        <w:rPr>
          <w:rFonts w:ascii="Times New Roman" w:hAnsi="Times New Roman"/>
          <w:sz w:val="24"/>
          <w:szCs w:val="24"/>
        </w:rPr>
        <w:t xml:space="preserve">. </w:t>
      </w:r>
      <w:r>
        <w:rPr>
          <w:rFonts w:ascii="Times New Roman" w:hAnsi="Times New Roman"/>
          <w:sz w:val="24"/>
          <w:szCs w:val="24"/>
        </w:rPr>
        <w:t>Une lecture silencieuse n’a guère de sens si elle ne poursuit aucun objectif. Elle peut viser la pr</w:t>
      </w:r>
      <w:r>
        <w:rPr>
          <w:rFonts w:ascii="Times New Roman" w:hAnsi="Times New Roman"/>
          <w:sz w:val="24"/>
          <w:szCs w:val="24"/>
        </w:rPr>
        <w:t>é</w:t>
      </w:r>
      <w:r>
        <w:rPr>
          <w:rFonts w:ascii="Times New Roman" w:hAnsi="Times New Roman"/>
          <w:sz w:val="24"/>
          <w:szCs w:val="24"/>
        </w:rPr>
        <w:t xml:space="preserve">paration d’une lecture à voix haute ou la recherche d’informations. Sans consignes ni </w:t>
      </w:r>
      <w:r w:rsidRPr="00CB0E90">
        <w:rPr>
          <w:rFonts w:ascii="Times New Roman" w:hAnsi="Times New Roman"/>
          <w:sz w:val="24"/>
          <w:szCs w:val="24"/>
        </w:rPr>
        <w:t>que</w:t>
      </w:r>
      <w:r w:rsidRPr="00CB0E90">
        <w:rPr>
          <w:rFonts w:ascii="Times New Roman" w:hAnsi="Times New Roman"/>
          <w:sz w:val="24"/>
          <w:szCs w:val="24"/>
        </w:rPr>
        <w:t>s</w:t>
      </w:r>
      <w:r w:rsidRPr="00CB0E90">
        <w:rPr>
          <w:rFonts w:ascii="Times New Roman" w:hAnsi="Times New Roman"/>
          <w:sz w:val="24"/>
          <w:szCs w:val="24"/>
        </w:rPr>
        <w:t xml:space="preserve">tions </w:t>
      </w:r>
      <w:r>
        <w:rPr>
          <w:rFonts w:ascii="Times New Roman" w:hAnsi="Times New Roman"/>
          <w:sz w:val="24"/>
          <w:szCs w:val="24"/>
        </w:rPr>
        <w:t xml:space="preserve">formulées </w:t>
      </w:r>
      <w:r w:rsidRPr="00CB0E90">
        <w:rPr>
          <w:rFonts w:ascii="Times New Roman" w:hAnsi="Times New Roman"/>
          <w:sz w:val="24"/>
          <w:szCs w:val="24"/>
        </w:rPr>
        <w:t xml:space="preserve">par </w:t>
      </w:r>
      <w:r>
        <w:rPr>
          <w:rFonts w:ascii="Times New Roman" w:hAnsi="Times New Roman"/>
          <w:sz w:val="24"/>
          <w:szCs w:val="24"/>
        </w:rPr>
        <w:t>l’enseignante, l’exercice paraît bien hasardeux.</w:t>
      </w:r>
    </w:p>
    <w:p w:rsidR="002E59AB" w:rsidRDefault="002E59AB" w:rsidP="002E59AB">
      <w:pPr>
        <w:spacing w:before="120" w:after="0"/>
        <w:jc w:val="both"/>
        <w:rPr>
          <w:rFonts w:ascii="Times New Roman" w:hAnsi="Times New Roman"/>
          <w:sz w:val="24"/>
          <w:szCs w:val="24"/>
        </w:rPr>
      </w:pPr>
      <w:r>
        <w:rPr>
          <w:rFonts w:ascii="Times New Roman" w:hAnsi="Times New Roman"/>
          <w:sz w:val="24"/>
          <w:szCs w:val="24"/>
        </w:rPr>
        <w:t>Or, dans la description de la situation d’apprentissage, lecture et compréhension sont ass</w:t>
      </w:r>
      <w:r>
        <w:rPr>
          <w:rFonts w:ascii="Times New Roman" w:hAnsi="Times New Roman"/>
          <w:sz w:val="24"/>
          <w:szCs w:val="24"/>
        </w:rPr>
        <w:t>o</w:t>
      </w:r>
      <w:r>
        <w:rPr>
          <w:rFonts w:ascii="Times New Roman" w:hAnsi="Times New Roman"/>
          <w:sz w:val="24"/>
          <w:szCs w:val="24"/>
        </w:rPr>
        <w:t xml:space="preserve">ciées, sans que la nature du lien soit établie. Il serait concevable que pour comprendre le texte, </w:t>
      </w:r>
      <w:r>
        <w:rPr>
          <w:rFonts w:ascii="Times New Roman" w:hAnsi="Times New Roman"/>
          <w:sz w:val="24"/>
          <w:szCs w:val="24"/>
        </w:rPr>
        <w:lastRenderedPageBreak/>
        <w:t>il faille procéder à une « bonne » lecture ou à l’inverse, que pour bien lire le texte, il faille le comprendre. La compréhension d’un texte va en tout cas au-delà de l’extraction d’informations qui y sont contenues : il s’agit de « prendre ensemble » (« cum-prehendere ») la diversité des informations pour en reconstituer un tout cohérent ou pour identifier l’intrigue du récit.</w:t>
      </w:r>
      <w:r w:rsidRPr="00CB0E90">
        <w:rPr>
          <w:rFonts w:ascii="Times New Roman" w:hAnsi="Times New Roman"/>
          <w:sz w:val="24"/>
          <w:szCs w:val="24"/>
        </w:rPr>
        <w:t xml:space="preserve"> </w:t>
      </w:r>
      <w:r>
        <w:rPr>
          <w:rFonts w:ascii="Times New Roman" w:hAnsi="Times New Roman"/>
          <w:sz w:val="24"/>
          <w:szCs w:val="24"/>
        </w:rPr>
        <w:t>La lecture à voix haute d’un texte va elle aussi au-delà de l’identification des mots : elle exige d’avoir une vue d’ensemble, d’avoir « compris » la succession des actions, le lien établi entre ces actions,…</w:t>
      </w:r>
    </w:p>
    <w:p w:rsidR="002E59AB" w:rsidRDefault="002E59AB" w:rsidP="002E59AB">
      <w:pPr>
        <w:spacing w:before="120" w:after="0"/>
        <w:jc w:val="both"/>
        <w:rPr>
          <w:rFonts w:ascii="Times New Roman" w:hAnsi="Times New Roman"/>
          <w:sz w:val="24"/>
          <w:szCs w:val="24"/>
        </w:rPr>
      </w:pPr>
      <w:r>
        <w:rPr>
          <w:rFonts w:ascii="Times New Roman" w:hAnsi="Times New Roman"/>
          <w:sz w:val="24"/>
          <w:szCs w:val="24"/>
        </w:rPr>
        <w:t>L’imprécision du résultat attendu ne contribue pas à une planification</w:t>
      </w:r>
      <w:r w:rsidR="0076469B">
        <w:rPr>
          <w:rFonts w:ascii="Times New Roman" w:hAnsi="Times New Roman"/>
          <w:sz w:val="24"/>
          <w:szCs w:val="24"/>
        </w:rPr>
        <w:t xml:space="preserve"> rigoureuse des diff</w:t>
      </w:r>
      <w:r w:rsidR="0076469B">
        <w:rPr>
          <w:rFonts w:ascii="Times New Roman" w:hAnsi="Times New Roman"/>
          <w:sz w:val="24"/>
          <w:szCs w:val="24"/>
        </w:rPr>
        <w:t>é</w:t>
      </w:r>
      <w:r w:rsidR="0076469B">
        <w:rPr>
          <w:rFonts w:ascii="Times New Roman" w:hAnsi="Times New Roman"/>
          <w:sz w:val="24"/>
          <w:szCs w:val="24"/>
        </w:rPr>
        <w:t>rentes phases de l’apprentissage.</w:t>
      </w:r>
    </w:p>
    <w:p w:rsidR="0076469B" w:rsidRDefault="0076469B" w:rsidP="002E59AB">
      <w:pPr>
        <w:spacing w:before="120" w:after="0"/>
        <w:jc w:val="both"/>
        <w:rPr>
          <w:rFonts w:ascii="Times New Roman" w:hAnsi="Times New Roman"/>
          <w:sz w:val="24"/>
          <w:szCs w:val="24"/>
        </w:rPr>
      </w:pPr>
    </w:p>
    <w:p w:rsidR="00863A1A" w:rsidRPr="00863A1A" w:rsidRDefault="00863A1A" w:rsidP="002E59AB">
      <w:pPr>
        <w:spacing w:before="120" w:after="0"/>
        <w:jc w:val="both"/>
        <w:rPr>
          <w:rFonts w:ascii="Times New Roman" w:hAnsi="Times New Roman"/>
          <w:b/>
          <w:i/>
          <w:sz w:val="24"/>
          <w:szCs w:val="24"/>
        </w:rPr>
      </w:pPr>
      <w:r>
        <w:rPr>
          <w:rFonts w:ascii="Times New Roman" w:hAnsi="Times New Roman"/>
          <w:b/>
          <w:i/>
          <w:sz w:val="24"/>
          <w:szCs w:val="24"/>
        </w:rPr>
        <w:t>Les supports utilisés par l’enseignante</w:t>
      </w:r>
    </w:p>
    <w:p w:rsidR="00B01CD4" w:rsidRDefault="00F85FEC" w:rsidP="00381048">
      <w:pPr>
        <w:spacing w:before="120" w:after="0"/>
        <w:jc w:val="both"/>
        <w:rPr>
          <w:rFonts w:ascii="Times New Roman" w:hAnsi="Times New Roman"/>
          <w:sz w:val="24"/>
          <w:szCs w:val="24"/>
        </w:rPr>
      </w:pPr>
      <w:r>
        <w:rPr>
          <w:rFonts w:ascii="Times New Roman" w:hAnsi="Times New Roman"/>
          <w:sz w:val="24"/>
          <w:szCs w:val="24"/>
        </w:rPr>
        <w:t>Envisageons à présent l</w:t>
      </w:r>
      <w:r w:rsidR="0076469B">
        <w:rPr>
          <w:rFonts w:ascii="Times New Roman" w:hAnsi="Times New Roman"/>
          <w:sz w:val="24"/>
          <w:szCs w:val="24"/>
        </w:rPr>
        <w:t>e déroulement de la leçon, en commençant par l</w:t>
      </w:r>
      <w:r w:rsidR="00B01CD4">
        <w:rPr>
          <w:rFonts w:ascii="Times New Roman" w:hAnsi="Times New Roman"/>
          <w:sz w:val="24"/>
          <w:szCs w:val="24"/>
        </w:rPr>
        <w:t>es supports utilisés par l’enseignante.</w:t>
      </w:r>
    </w:p>
    <w:p w:rsidR="00092FC9" w:rsidRPr="00CB0E90" w:rsidRDefault="00092FC9" w:rsidP="00381048">
      <w:pPr>
        <w:spacing w:before="120" w:after="0"/>
        <w:jc w:val="both"/>
        <w:rPr>
          <w:rFonts w:ascii="Times New Roman" w:hAnsi="Times New Roman"/>
          <w:sz w:val="24"/>
          <w:szCs w:val="24"/>
        </w:rPr>
      </w:pPr>
      <w:r w:rsidRPr="00CB0E90">
        <w:rPr>
          <w:rFonts w:ascii="Times New Roman" w:hAnsi="Times New Roman"/>
          <w:sz w:val="24"/>
          <w:szCs w:val="24"/>
        </w:rPr>
        <w:t xml:space="preserve">Commençons par le </w:t>
      </w:r>
      <w:r w:rsidR="00B01CD4">
        <w:rPr>
          <w:rFonts w:ascii="Times New Roman" w:hAnsi="Times New Roman"/>
          <w:sz w:val="24"/>
          <w:szCs w:val="24"/>
        </w:rPr>
        <w:t>plus important de ces supports, le document fourni aux élèves par l’enseignante</w:t>
      </w:r>
      <w:r w:rsidRPr="00CB0E90">
        <w:rPr>
          <w:rFonts w:ascii="Times New Roman" w:hAnsi="Times New Roman"/>
          <w:sz w:val="24"/>
          <w:szCs w:val="24"/>
        </w:rPr>
        <w:t>. Pourquoi</w:t>
      </w:r>
      <w:r w:rsidR="00B01CD4">
        <w:rPr>
          <w:rFonts w:ascii="Times New Roman" w:hAnsi="Times New Roman"/>
          <w:sz w:val="24"/>
          <w:szCs w:val="24"/>
        </w:rPr>
        <w:t xml:space="preserve"> le considérons-nous comme étant le plus important, voire le plus d</w:t>
      </w:r>
      <w:r w:rsidR="00B01CD4">
        <w:rPr>
          <w:rFonts w:ascii="Times New Roman" w:hAnsi="Times New Roman"/>
          <w:sz w:val="24"/>
          <w:szCs w:val="24"/>
        </w:rPr>
        <w:t>é</w:t>
      </w:r>
      <w:r w:rsidR="00B01CD4">
        <w:rPr>
          <w:rFonts w:ascii="Times New Roman" w:hAnsi="Times New Roman"/>
          <w:sz w:val="24"/>
          <w:szCs w:val="24"/>
        </w:rPr>
        <w:t>terminant dans l’apprentissage</w:t>
      </w:r>
      <w:r w:rsidR="0076469B">
        <w:rPr>
          <w:rFonts w:ascii="Times New Roman" w:hAnsi="Times New Roman"/>
          <w:sz w:val="24"/>
          <w:szCs w:val="24"/>
        </w:rPr>
        <w:t> ? Parce qu’il est hors de question que les élèves reprennent avec eux le tableau noir de la classe…</w:t>
      </w:r>
      <w:r w:rsidRPr="00CB0E90">
        <w:rPr>
          <w:rFonts w:ascii="Times New Roman" w:hAnsi="Times New Roman"/>
          <w:sz w:val="24"/>
          <w:szCs w:val="24"/>
        </w:rPr>
        <w:t xml:space="preserve"> </w:t>
      </w:r>
      <w:r w:rsidR="0076469B">
        <w:rPr>
          <w:rFonts w:ascii="Times New Roman" w:hAnsi="Times New Roman"/>
          <w:sz w:val="24"/>
          <w:szCs w:val="24"/>
        </w:rPr>
        <w:t xml:space="preserve">Le document « papier » </w:t>
      </w:r>
      <w:r w:rsidRPr="00CB0E90">
        <w:rPr>
          <w:rFonts w:ascii="Times New Roman" w:hAnsi="Times New Roman"/>
          <w:sz w:val="24"/>
          <w:szCs w:val="24"/>
        </w:rPr>
        <w:t>est le seul qui restera en po</w:t>
      </w:r>
      <w:r w:rsidRPr="00CB0E90">
        <w:rPr>
          <w:rFonts w:ascii="Times New Roman" w:hAnsi="Times New Roman"/>
          <w:sz w:val="24"/>
          <w:szCs w:val="24"/>
        </w:rPr>
        <w:t>s</w:t>
      </w:r>
      <w:r w:rsidRPr="00CB0E90">
        <w:rPr>
          <w:rFonts w:ascii="Times New Roman" w:hAnsi="Times New Roman"/>
          <w:sz w:val="24"/>
          <w:szCs w:val="24"/>
        </w:rPr>
        <w:t>session de tous les élèves qui l</w:t>
      </w:r>
      <w:r w:rsidR="00252006">
        <w:rPr>
          <w:rFonts w:ascii="Times New Roman" w:hAnsi="Times New Roman"/>
          <w:sz w:val="24"/>
          <w:szCs w:val="24"/>
        </w:rPr>
        <w:t>’</w:t>
      </w:r>
      <w:r w:rsidRPr="00CB0E90">
        <w:rPr>
          <w:rFonts w:ascii="Times New Roman" w:hAnsi="Times New Roman"/>
          <w:sz w:val="24"/>
          <w:szCs w:val="24"/>
        </w:rPr>
        <w:t xml:space="preserve">ont acheté. Ce qui a été écrit au tableau pour être retranscrit dans le cahier de classe, est plus aléatoire. </w:t>
      </w:r>
      <w:r w:rsidR="00FF055E">
        <w:rPr>
          <w:rFonts w:ascii="Times New Roman" w:hAnsi="Times New Roman"/>
          <w:sz w:val="24"/>
          <w:szCs w:val="24"/>
        </w:rPr>
        <w:t>L</w:t>
      </w:r>
      <w:r w:rsidR="00252006">
        <w:rPr>
          <w:rFonts w:ascii="Times New Roman" w:hAnsi="Times New Roman"/>
          <w:sz w:val="24"/>
          <w:szCs w:val="24"/>
        </w:rPr>
        <w:t>’</w:t>
      </w:r>
      <w:r w:rsidR="00FF055E">
        <w:rPr>
          <w:rFonts w:ascii="Times New Roman" w:hAnsi="Times New Roman"/>
          <w:sz w:val="24"/>
          <w:szCs w:val="24"/>
        </w:rPr>
        <w:t>enseignante</w:t>
      </w:r>
      <w:r w:rsidRPr="00CB0E90">
        <w:rPr>
          <w:rFonts w:ascii="Times New Roman" w:hAnsi="Times New Roman"/>
          <w:sz w:val="24"/>
          <w:szCs w:val="24"/>
        </w:rPr>
        <w:t xml:space="preserve"> ne relira pas tous les cahiers pour s</w:t>
      </w:r>
      <w:r w:rsidR="00252006">
        <w:rPr>
          <w:rFonts w:ascii="Times New Roman" w:hAnsi="Times New Roman"/>
          <w:sz w:val="24"/>
          <w:szCs w:val="24"/>
        </w:rPr>
        <w:t>’</w:t>
      </w:r>
      <w:r w:rsidRPr="00CB0E90">
        <w:rPr>
          <w:rFonts w:ascii="Times New Roman" w:hAnsi="Times New Roman"/>
          <w:sz w:val="24"/>
          <w:szCs w:val="24"/>
        </w:rPr>
        <w:t>assurer que chaque élève a bien noté ce qui était inscrit au tableau, et que ce qui figure dans le cahier est exact.</w:t>
      </w:r>
    </w:p>
    <w:p w:rsidR="00B01CD4" w:rsidRDefault="0076469B" w:rsidP="00381048">
      <w:pPr>
        <w:spacing w:before="120" w:after="0"/>
        <w:jc w:val="both"/>
        <w:rPr>
          <w:rFonts w:ascii="Times New Roman" w:hAnsi="Times New Roman"/>
          <w:sz w:val="24"/>
          <w:szCs w:val="24"/>
        </w:rPr>
      </w:pPr>
      <w:r>
        <w:rPr>
          <w:rFonts w:ascii="Times New Roman" w:hAnsi="Times New Roman"/>
          <w:sz w:val="24"/>
          <w:szCs w:val="24"/>
        </w:rPr>
        <w:t xml:space="preserve">Notre </w:t>
      </w:r>
      <w:r w:rsidR="00092FC9" w:rsidRPr="00CB0E90">
        <w:rPr>
          <w:rFonts w:ascii="Times New Roman" w:hAnsi="Times New Roman"/>
          <w:sz w:val="24"/>
          <w:szCs w:val="24"/>
        </w:rPr>
        <w:t xml:space="preserve">analyse </w:t>
      </w:r>
      <w:r>
        <w:rPr>
          <w:rFonts w:ascii="Times New Roman" w:hAnsi="Times New Roman"/>
          <w:sz w:val="24"/>
          <w:szCs w:val="24"/>
        </w:rPr>
        <w:t xml:space="preserve">partira donc des feuilles remises aux élèves, du moins à ceux qui </w:t>
      </w:r>
      <w:r w:rsidR="005310C8">
        <w:rPr>
          <w:rFonts w:ascii="Times New Roman" w:hAnsi="Times New Roman"/>
          <w:sz w:val="24"/>
          <w:szCs w:val="24"/>
        </w:rPr>
        <w:t>ont payé les 15 f</w:t>
      </w:r>
      <w:r>
        <w:rPr>
          <w:rFonts w:ascii="Times New Roman" w:hAnsi="Times New Roman"/>
          <w:sz w:val="24"/>
          <w:szCs w:val="24"/>
        </w:rPr>
        <w:t>rancs</w:t>
      </w:r>
      <w:r w:rsidR="005310C8">
        <w:rPr>
          <w:rFonts w:ascii="Times New Roman" w:hAnsi="Times New Roman"/>
          <w:sz w:val="24"/>
          <w:szCs w:val="24"/>
        </w:rPr>
        <w:t xml:space="preserve"> </w:t>
      </w:r>
      <w:r>
        <w:rPr>
          <w:rFonts w:ascii="Times New Roman" w:hAnsi="Times New Roman"/>
          <w:sz w:val="24"/>
          <w:szCs w:val="24"/>
        </w:rPr>
        <w:t>CFA demandés pour les frais de photocopie</w:t>
      </w:r>
      <w:r w:rsidR="005310C8">
        <w:rPr>
          <w:rFonts w:ascii="Times New Roman" w:hAnsi="Times New Roman"/>
          <w:sz w:val="24"/>
          <w:szCs w:val="24"/>
        </w:rPr>
        <w:t xml:space="preserve">. </w:t>
      </w:r>
      <w:r w:rsidR="00B01CD4">
        <w:rPr>
          <w:rFonts w:ascii="Times New Roman" w:hAnsi="Times New Roman"/>
          <w:sz w:val="24"/>
          <w:szCs w:val="24"/>
        </w:rPr>
        <w:t>N</w:t>
      </w:r>
      <w:r w:rsidR="005310C8">
        <w:rPr>
          <w:rFonts w:ascii="Times New Roman" w:hAnsi="Times New Roman"/>
          <w:sz w:val="24"/>
          <w:szCs w:val="24"/>
        </w:rPr>
        <w:t xml:space="preserve">i les consignes, ni les </w:t>
      </w:r>
      <w:r w:rsidR="00B01CD4">
        <w:rPr>
          <w:rFonts w:ascii="Times New Roman" w:hAnsi="Times New Roman"/>
          <w:sz w:val="24"/>
          <w:szCs w:val="24"/>
        </w:rPr>
        <w:t xml:space="preserve">questions </w:t>
      </w:r>
      <w:r>
        <w:rPr>
          <w:rFonts w:ascii="Times New Roman" w:hAnsi="Times New Roman"/>
          <w:sz w:val="24"/>
          <w:szCs w:val="24"/>
        </w:rPr>
        <w:t>ne</w:t>
      </w:r>
      <w:r w:rsidR="00B01CD4">
        <w:rPr>
          <w:rFonts w:ascii="Times New Roman" w:hAnsi="Times New Roman"/>
          <w:sz w:val="24"/>
          <w:szCs w:val="24"/>
        </w:rPr>
        <w:t xml:space="preserve"> figurent</w:t>
      </w:r>
      <w:r>
        <w:rPr>
          <w:rFonts w:ascii="Times New Roman" w:hAnsi="Times New Roman"/>
          <w:sz w:val="24"/>
          <w:szCs w:val="24"/>
        </w:rPr>
        <w:t xml:space="preserve"> sur ce document</w:t>
      </w:r>
      <w:r w:rsidR="005310C8">
        <w:rPr>
          <w:rFonts w:ascii="Times New Roman" w:hAnsi="Times New Roman"/>
          <w:sz w:val="24"/>
          <w:szCs w:val="24"/>
        </w:rPr>
        <w:t xml:space="preserve">. </w:t>
      </w:r>
      <w:r w:rsidR="00B01CD4">
        <w:rPr>
          <w:rFonts w:ascii="Times New Roman" w:hAnsi="Times New Roman"/>
          <w:sz w:val="24"/>
          <w:szCs w:val="24"/>
        </w:rPr>
        <w:t>L</w:t>
      </w:r>
      <w:r w:rsidR="005310C8">
        <w:rPr>
          <w:rFonts w:ascii="Times New Roman" w:hAnsi="Times New Roman"/>
          <w:sz w:val="24"/>
          <w:szCs w:val="24"/>
        </w:rPr>
        <w:t>es élèves doivent se reporter au tableau noir.</w:t>
      </w:r>
      <w:r w:rsidR="00941686">
        <w:rPr>
          <w:rFonts w:ascii="Times New Roman" w:hAnsi="Times New Roman"/>
          <w:sz w:val="24"/>
          <w:szCs w:val="24"/>
        </w:rPr>
        <w:t xml:space="preserve"> </w:t>
      </w:r>
      <w:r w:rsidR="00B01CD4">
        <w:rPr>
          <w:rFonts w:ascii="Times New Roman" w:hAnsi="Times New Roman"/>
          <w:sz w:val="24"/>
          <w:szCs w:val="24"/>
        </w:rPr>
        <w:t>L’enseignante y avait écrit :</w:t>
      </w:r>
    </w:p>
    <w:p w:rsidR="00B01CD4" w:rsidRPr="00CB0E90" w:rsidRDefault="00B01CD4" w:rsidP="00B01CD4">
      <w:pPr>
        <w:spacing w:before="120" w:after="0"/>
        <w:ind w:left="708"/>
        <w:jc w:val="both"/>
        <w:rPr>
          <w:rFonts w:ascii="Times New Roman" w:hAnsi="Times New Roman"/>
          <w:b/>
          <w:sz w:val="24"/>
          <w:szCs w:val="24"/>
        </w:rPr>
      </w:pPr>
      <w:r w:rsidRPr="00CB0E90">
        <w:rPr>
          <w:rFonts w:ascii="Times New Roman" w:hAnsi="Times New Roman"/>
          <w:b/>
          <w:sz w:val="24"/>
          <w:szCs w:val="24"/>
        </w:rPr>
        <w:t>Situation de départ</w:t>
      </w:r>
    </w:p>
    <w:p w:rsidR="00B01CD4" w:rsidRPr="00CB0E90" w:rsidRDefault="00B01CD4" w:rsidP="00B01CD4">
      <w:pPr>
        <w:spacing w:before="120" w:after="0"/>
        <w:ind w:left="708"/>
        <w:jc w:val="both"/>
        <w:rPr>
          <w:rFonts w:ascii="Times New Roman" w:hAnsi="Times New Roman"/>
          <w:i/>
          <w:sz w:val="24"/>
          <w:szCs w:val="24"/>
        </w:rPr>
      </w:pPr>
      <w:r w:rsidRPr="00CB0E90">
        <w:rPr>
          <w:rFonts w:ascii="Times New Roman" w:hAnsi="Times New Roman"/>
          <w:i/>
          <w:sz w:val="24"/>
          <w:szCs w:val="24"/>
        </w:rPr>
        <w:t>Dans le monde des animaux, il en est qui se comportent comme des êtres humains. Tu te demandes si cela est possible. Voici un texte qui décrit une situation similaire.</w:t>
      </w:r>
    </w:p>
    <w:p w:rsidR="00B01CD4" w:rsidRPr="00CB0E90" w:rsidRDefault="00B01CD4" w:rsidP="00B01CD4">
      <w:pPr>
        <w:spacing w:before="120" w:after="0"/>
        <w:ind w:left="708"/>
        <w:jc w:val="both"/>
        <w:rPr>
          <w:rFonts w:ascii="Times New Roman" w:hAnsi="Times New Roman"/>
          <w:i/>
          <w:sz w:val="24"/>
          <w:szCs w:val="24"/>
        </w:rPr>
      </w:pPr>
      <w:r w:rsidRPr="00CB0E90">
        <w:rPr>
          <w:rFonts w:ascii="Times New Roman" w:hAnsi="Times New Roman"/>
          <w:i/>
          <w:sz w:val="24"/>
          <w:szCs w:val="24"/>
        </w:rPr>
        <w:t>Je t</w:t>
      </w:r>
      <w:r>
        <w:rPr>
          <w:rFonts w:ascii="Times New Roman" w:hAnsi="Times New Roman"/>
          <w:i/>
          <w:sz w:val="24"/>
          <w:szCs w:val="24"/>
        </w:rPr>
        <w:t>’</w:t>
      </w:r>
      <w:r w:rsidRPr="00CB0E90">
        <w:rPr>
          <w:rFonts w:ascii="Times New Roman" w:hAnsi="Times New Roman"/>
          <w:i/>
          <w:sz w:val="24"/>
          <w:szCs w:val="24"/>
        </w:rPr>
        <w:t>invite à le lire de façon intelligente afin de comprendre le problème qu</w:t>
      </w:r>
      <w:r>
        <w:rPr>
          <w:rFonts w:ascii="Times New Roman" w:hAnsi="Times New Roman"/>
          <w:i/>
          <w:sz w:val="24"/>
          <w:szCs w:val="24"/>
        </w:rPr>
        <w:t>’</w:t>
      </w:r>
      <w:r w:rsidRPr="00CB0E90">
        <w:rPr>
          <w:rFonts w:ascii="Times New Roman" w:hAnsi="Times New Roman"/>
          <w:i/>
          <w:sz w:val="24"/>
          <w:szCs w:val="24"/>
        </w:rPr>
        <w:t>il pose. Pour y parvenir</w:t>
      </w:r>
    </w:p>
    <w:p w:rsidR="00B01CD4" w:rsidRPr="00C9295B" w:rsidRDefault="00B01CD4" w:rsidP="004C767B">
      <w:pPr>
        <w:pStyle w:val="Paragraphedeliste"/>
        <w:numPr>
          <w:ilvl w:val="0"/>
          <w:numId w:val="16"/>
        </w:numPr>
        <w:spacing w:before="120" w:after="0"/>
        <w:jc w:val="both"/>
        <w:rPr>
          <w:rFonts w:ascii="Times New Roman" w:hAnsi="Times New Roman"/>
          <w:i/>
          <w:sz w:val="24"/>
          <w:szCs w:val="24"/>
        </w:rPr>
      </w:pPr>
      <w:r w:rsidRPr="00C9295B">
        <w:rPr>
          <w:rFonts w:ascii="Times New Roman" w:hAnsi="Times New Roman"/>
          <w:i/>
          <w:sz w:val="24"/>
          <w:szCs w:val="24"/>
        </w:rPr>
        <w:t>Dis comment selon toi, on peut procéder pour bien comprendre un texte narratif.</w:t>
      </w:r>
    </w:p>
    <w:p w:rsidR="00B01CD4" w:rsidRPr="00C9295B" w:rsidRDefault="00B01CD4" w:rsidP="004C767B">
      <w:pPr>
        <w:pStyle w:val="Paragraphedeliste"/>
        <w:numPr>
          <w:ilvl w:val="0"/>
          <w:numId w:val="16"/>
        </w:numPr>
        <w:spacing w:before="120" w:after="0"/>
        <w:jc w:val="both"/>
        <w:rPr>
          <w:rFonts w:ascii="Times New Roman" w:hAnsi="Times New Roman"/>
          <w:i/>
          <w:sz w:val="24"/>
          <w:szCs w:val="24"/>
        </w:rPr>
      </w:pPr>
      <w:r w:rsidRPr="00C9295B">
        <w:rPr>
          <w:rFonts w:ascii="Times New Roman" w:hAnsi="Times New Roman"/>
          <w:i/>
          <w:sz w:val="24"/>
          <w:szCs w:val="24"/>
        </w:rPr>
        <w:t>Analyse la situation de lecture.</w:t>
      </w:r>
    </w:p>
    <w:p w:rsidR="00B01CD4" w:rsidRPr="00C9295B" w:rsidRDefault="00B01CD4" w:rsidP="004C767B">
      <w:pPr>
        <w:pStyle w:val="Paragraphedeliste"/>
        <w:numPr>
          <w:ilvl w:val="0"/>
          <w:numId w:val="16"/>
        </w:numPr>
        <w:spacing w:before="120" w:after="0"/>
        <w:jc w:val="both"/>
        <w:rPr>
          <w:rFonts w:ascii="Times New Roman" w:hAnsi="Times New Roman"/>
          <w:i/>
          <w:sz w:val="24"/>
          <w:szCs w:val="24"/>
        </w:rPr>
      </w:pPr>
      <w:r w:rsidRPr="00C9295B">
        <w:rPr>
          <w:rFonts w:ascii="Times New Roman" w:hAnsi="Times New Roman"/>
          <w:i/>
          <w:sz w:val="24"/>
          <w:szCs w:val="24"/>
        </w:rPr>
        <w:t>Lis et comprends le texte.</w:t>
      </w:r>
    </w:p>
    <w:p w:rsidR="00B01CD4" w:rsidRPr="00C9295B" w:rsidRDefault="00B01CD4" w:rsidP="004C767B">
      <w:pPr>
        <w:pStyle w:val="Paragraphedeliste"/>
        <w:numPr>
          <w:ilvl w:val="0"/>
          <w:numId w:val="16"/>
        </w:numPr>
        <w:spacing w:before="120" w:after="0"/>
        <w:jc w:val="both"/>
        <w:rPr>
          <w:rFonts w:ascii="Times New Roman" w:hAnsi="Times New Roman"/>
          <w:i/>
          <w:sz w:val="24"/>
          <w:szCs w:val="24"/>
        </w:rPr>
      </w:pPr>
      <w:r w:rsidRPr="00C9295B">
        <w:rPr>
          <w:rFonts w:ascii="Times New Roman" w:hAnsi="Times New Roman"/>
          <w:i/>
          <w:sz w:val="24"/>
          <w:szCs w:val="24"/>
        </w:rPr>
        <w:t>Réagis par rapport au texte.</w:t>
      </w:r>
    </w:p>
    <w:p w:rsidR="00B01CD4" w:rsidRPr="00C9295B" w:rsidRDefault="00B01CD4" w:rsidP="004C767B">
      <w:pPr>
        <w:pStyle w:val="Paragraphedeliste"/>
        <w:numPr>
          <w:ilvl w:val="0"/>
          <w:numId w:val="16"/>
        </w:numPr>
        <w:spacing w:before="120" w:after="0"/>
        <w:jc w:val="both"/>
        <w:rPr>
          <w:rFonts w:ascii="Times New Roman" w:hAnsi="Times New Roman"/>
          <w:i/>
          <w:sz w:val="24"/>
          <w:szCs w:val="24"/>
        </w:rPr>
      </w:pPr>
      <w:r w:rsidRPr="00C9295B">
        <w:rPr>
          <w:rFonts w:ascii="Times New Roman" w:hAnsi="Times New Roman"/>
          <w:i/>
          <w:sz w:val="24"/>
          <w:szCs w:val="24"/>
        </w:rPr>
        <w:t>Evalue ta démarche de lecture.</w:t>
      </w:r>
    </w:p>
    <w:p w:rsidR="00B01CD4" w:rsidRDefault="00B01CD4" w:rsidP="00381048">
      <w:pPr>
        <w:spacing w:before="120" w:after="0"/>
        <w:jc w:val="both"/>
        <w:rPr>
          <w:rFonts w:ascii="Times New Roman" w:hAnsi="Times New Roman"/>
          <w:sz w:val="24"/>
          <w:szCs w:val="24"/>
        </w:rPr>
      </w:pPr>
    </w:p>
    <w:p w:rsidR="00941686" w:rsidRDefault="00941686" w:rsidP="0076469B">
      <w:pPr>
        <w:spacing w:before="120" w:after="0"/>
        <w:jc w:val="both"/>
        <w:rPr>
          <w:rFonts w:ascii="Times New Roman" w:hAnsi="Times New Roman"/>
          <w:sz w:val="24"/>
          <w:szCs w:val="24"/>
        </w:rPr>
      </w:pPr>
      <w:r>
        <w:rPr>
          <w:rFonts w:ascii="Times New Roman" w:hAnsi="Times New Roman"/>
          <w:sz w:val="24"/>
          <w:szCs w:val="24"/>
        </w:rPr>
        <w:lastRenderedPageBreak/>
        <w:t>C’es</w:t>
      </w:r>
      <w:r w:rsidR="0076469B">
        <w:rPr>
          <w:rFonts w:ascii="Times New Roman" w:hAnsi="Times New Roman"/>
          <w:sz w:val="24"/>
          <w:szCs w:val="24"/>
        </w:rPr>
        <w:t>t par une lecture à voix haute, faite par un élève,</w:t>
      </w:r>
      <w:r>
        <w:rPr>
          <w:rFonts w:ascii="Times New Roman" w:hAnsi="Times New Roman"/>
          <w:sz w:val="24"/>
          <w:szCs w:val="24"/>
        </w:rPr>
        <w:t xml:space="preserve"> que ces informations seront diffusées. Nous noterons d’emblée que la qualité de cette lecture est discutable : l’enseignante devra corriger plusieurs fautes commises par la lectrice. Les conditions dans lesquelles s’est déroulé cet exercice ne permettent pas d’établir un diagnostic précis sur les raisons ou les causes de ces « fautes » : acuité visuelle déficiente ? Défaut d’élocution ? Méconnaissance des mots écrits au tableau ? Les</w:t>
      </w:r>
      <w:r w:rsidR="0076469B">
        <w:rPr>
          <w:rFonts w:ascii="Times New Roman" w:hAnsi="Times New Roman"/>
          <w:sz w:val="24"/>
          <w:szCs w:val="24"/>
        </w:rPr>
        <w:t xml:space="preserve"> raisons peuvent être multiples.</w:t>
      </w:r>
      <w:r>
        <w:rPr>
          <w:rFonts w:ascii="Times New Roman" w:hAnsi="Times New Roman"/>
          <w:sz w:val="24"/>
          <w:szCs w:val="24"/>
        </w:rPr>
        <w:t xml:space="preserve"> </w:t>
      </w:r>
      <w:r w:rsidR="0076469B">
        <w:rPr>
          <w:rFonts w:ascii="Times New Roman" w:hAnsi="Times New Roman"/>
          <w:sz w:val="24"/>
          <w:szCs w:val="24"/>
        </w:rPr>
        <w:t>S</w:t>
      </w:r>
      <w:r>
        <w:rPr>
          <w:rFonts w:ascii="Times New Roman" w:hAnsi="Times New Roman"/>
          <w:sz w:val="24"/>
          <w:szCs w:val="24"/>
        </w:rPr>
        <w:t>’il s’agi</w:t>
      </w:r>
      <w:r w:rsidR="0076469B">
        <w:rPr>
          <w:rFonts w:ascii="Times New Roman" w:hAnsi="Times New Roman"/>
          <w:sz w:val="24"/>
          <w:szCs w:val="24"/>
        </w:rPr>
        <w:t>ssait</w:t>
      </w:r>
      <w:r>
        <w:rPr>
          <w:rFonts w:ascii="Times New Roman" w:hAnsi="Times New Roman"/>
          <w:sz w:val="24"/>
          <w:szCs w:val="24"/>
        </w:rPr>
        <w:t xml:space="preserve"> d’entraîner </w:t>
      </w:r>
      <w:r w:rsidR="0076469B">
        <w:rPr>
          <w:rFonts w:ascii="Times New Roman" w:hAnsi="Times New Roman"/>
          <w:sz w:val="24"/>
          <w:szCs w:val="24"/>
        </w:rPr>
        <w:t xml:space="preserve">les élèves </w:t>
      </w:r>
      <w:r>
        <w:rPr>
          <w:rFonts w:ascii="Times New Roman" w:hAnsi="Times New Roman"/>
          <w:sz w:val="24"/>
          <w:szCs w:val="24"/>
        </w:rPr>
        <w:t xml:space="preserve">à la lecture à la voix haute, </w:t>
      </w:r>
      <w:r w:rsidR="0076469B">
        <w:rPr>
          <w:rFonts w:ascii="Times New Roman" w:hAnsi="Times New Roman"/>
          <w:sz w:val="24"/>
          <w:szCs w:val="24"/>
        </w:rPr>
        <w:t>les conditions de la classe (60 élèves au total, soit un lecteur et 59 a</w:t>
      </w:r>
      <w:r w:rsidR="0076469B">
        <w:rPr>
          <w:rFonts w:ascii="Times New Roman" w:hAnsi="Times New Roman"/>
          <w:sz w:val="24"/>
          <w:szCs w:val="24"/>
        </w:rPr>
        <w:t>u</w:t>
      </w:r>
      <w:r w:rsidR="0076469B">
        <w:rPr>
          <w:rFonts w:ascii="Times New Roman" w:hAnsi="Times New Roman"/>
          <w:sz w:val="24"/>
          <w:szCs w:val="24"/>
        </w:rPr>
        <w:t xml:space="preserve">diteurs…) ne se prêtent guère à </w:t>
      </w:r>
      <w:r w:rsidR="00717859">
        <w:rPr>
          <w:rFonts w:ascii="Times New Roman" w:hAnsi="Times New Roman"/>
          <w:sz w:val="24"/>
          <w:szCs w:val="24"/>
        </w:rPr>
        <w:t xml:space="preserve">un </w:t>
      </w:r>
      <w:r w:rsidR="0076469B">
        <w:rPr>
          <w:rFonts w:ascii="Times New Roman" w:hAnsi="Times New Roman"/>
          <w:sz w:val="24"/>
          <w:szCs w:val="24"/>
        </w:rPr>
        <w:t xml:space="preserve">entraînement et à un </w:t>
      </w:r>
      <w:r w:rsidR="00717859">
        <w:rPr>
          <w:rFonts w:ascii="Times New Roman" w:hAnsi="Times New Roman"/>
          <w:sz w:val="24"/>
          <w:szCs w:val="24"/>
        </w:rPr>
        <w:t>accompagnement individualisé</w:t>
      </w:r>
      <w:r w:rsidR="0076469B">
        <w:rPr>
          <w:rFonts w:ascii="Times New Roman" w:hAnsi="Times New Roman"/>
          <w:sz w:val="24"/>
          <w:szCs w:val="24"/>
        </w:rPr>
        <w:t>s</w:t>
      </w:r>
      <w:r>
        <w:rPr>
          <w:rFonts w:ascii="Times New Roman" w:hAnsi="Times New Roman"/>
          <w:sz w:val="24"/>
          <w:szCs w:val="24"/>
        </w:rPr>
        <w:t>.</w:t>
      </w:r>
    </w:p>
    <w:p w:rsidR="00941686" w:rsidRDefault="0076469B" w:rsidP="00381048">
      <w:pPr>
        <w:spacing w:before="120" w:after="0"/>
        <w:jc w:val="both"/>
        <w:rPr>
          <w:rFonts w:ascii="Times New Roman" w:hAnsi="Times New Roman"/>
          <w:sz w:val="24"/>
          <w:szCs w:val="24"/>
        </w:rPr>
      </w:pPr>
      <w:r>
        <w:rPr>
          <w:rFonts w:ascii="Times New Roman" w:hAnsi="Times New Roman"/>
          <w:sz w:val="24"/>
          <w:szCs w:val="24"/>
        </w:rPr>
        <w:t xml:space="preserve">Ces informations ne seront accessibles aux élèves que pour un temps déterminé (le tableau sera effacé par un élève dans le courant de la leçon). Il pourrait n’en rester </w:t>
      </w:r>
      <w:r w:rsidR="00941686">
        <w:rPr>
          <w:rFonts w:ascii="Times New Roman" w:hAnsi="Times New Roman"/>
          <w:sz w:val="24"/>
          <w:szCs w:val="24"/>
        </w:rPr>
        <w:t xml:space="preserve">aucune trace chez ceux des élèves qui </w:t>
      </w:r>
      <w:r>
        <w:rPr>
          <w:rFonts w:ascii="Times New Roman" w:hAnsi="Times New Roman"/>
          <w:sz w:val="24"/>
          <w:szCs w:val="24"/>
        </w:rPr>
        <w:t>ne les auront pas retranscrites</w:t>
      </w:r>
      <w:r w:rsidR="00941686">
        <w:rPr>
          <w:rFonts w:ascii="Times New Roman" w:hAnsi="Times New Roman"/>
          <w:sz w:val="24"/>
          <w:szCs w:val="24"/>
        </w:rPr>
        <w:t>.</w:t>
      </w:r>
      <w:r w:rsidR="00717859">
        <w:rPr>
          <w:rFonts w:ascii="Times New Roman" w:hAnsi="Times New Roman"/>
          <w:sz w:val="24"/>
          <w:szCs w:val="24"/>
        </w:rPr>
        <w:t xml:space="preserve"> </w:t>
      </w:r>
      <w:r>
        <w:rPr>
          <w:rFonts w:ascii="Times New Roman" w:hAnsi="Times New Roman"/>
          <w:sz w:val="24"/>
          <w:szCs w:val="24"/>
        </w:rPr>
        <w:t xml:space="preserve">Il se pourrait aussi que ne subsistent dans le cahier de travail que </w:t>
      </w:r>
      <w:r w:rsidR="00717859">
        <w:rPr>
          <w:rFonts w:ascii="Times New Roman" w:hAnsi="Times New Roman"/>
          <w:sz w:val="24"/>
          <w:szCs w:val="24"/>
        </w:rPr>
        <w:t>les réponses formulées dans les groupes. Mais comment se réappr</w:t>
      </w:r>
      <w:r w:rsidR="00717859">
        <w:rPr>
          <w:rFonts w:ascii="Times New Roman" w:hAnsi="Times New Roman"/>
          <w:sz w:val="24"/>
          <w:szCs w:val="24"/>
        </w:rPr>
        <w:t>o</w:t>
      </w:r>
      <w:r w:rsidR="00717859">
        <w:rPr>
          <w:rFonts w:ascii="Times New Roman" w:hAnsi="Times New Roman"/>
          <w:sz w:val="24"/>
          <w:szCs w:val="24"/>
        </w:rPr>
        <w:t>prier un contenu ou une démarche si l’on ne dispose plus des questions qui étaient posées ?</w:t>
      </w:r>
    </w:p>
    <w:p w:rsidR="0076469B" w:rsidRDefault="0076469B" w:rsidP="00381048">
      <w:pPr>
        <w:spacing w:before="120" w:after="0"/>
        <w:jc w:val="both"/>
        <w:rPr>
          <w:rFonts w:ascii="Times New Roman" w:hAnsi="Times New Roman"/>
          <w:sz w:val="24"/>
          <w:szCs w:val="24"/>
        </w:rPr>
      </w:pPr>
    </w:p>
    <w:p w:rsidR="00863A1A" w:rsidRPr="00863A1A" w:rsidRDefault="00863A1A" w:rsidP="00381048">
      <w:pPr>
        <w:spacing w:before="120" w:after="0"/>
        <w:jc w:val="both"/>
        <w:rPr>
          <w:rFonts w:ascii="Times New Roman" w:hAnsi="Times New Roman"/>
          <w:b/>
          <w:i/>
          <w:sz w:val="24"/>
          <w:szCs w:val="24"/>
        </w:rPr>
      </w:pPr>
      <w:r>
        <w:rPr>
          <w:rFonts w:ascii="Times New Roman" w:hAnsi="Times New Roman"/>
          <w:b/>
          <w:i/>
          <w:sz w:val="24"/>
          <w:szCs w:val="24"/>
        </w:rPr>
        <w:t>L’objectif de l’exercice</w:t>
      </w:r>
    </w:p>
    <w:p w:rsidR="00717859" w:rsidRDefault="00717859" w:rsidP="00381048">
      <w:pPr>
        <w:spacing w:before="120" w:after="0"/>
        <w:jc w:val="both"/>
        <w:rPr>
          <w:rFonts w:ascii="Times New Roman" w:hAnsi="Times New Roman"/>
          <w:sz w:val="24"/>
          <w:szCs w:val="24"/>
        </w:rPr>
      </w:pPr>
      <w:r>
        <w:rPr>
          <w:rFonts w:ascii="Times New Roman" w:hAnsi="Times New Roman"/>
          <w:sz w:val="24"/>
          <w:szCs w:val="24"/>
        </w:rPr>
        <w:t>Cela étant, si nous lisons d’un peu plus près le texte écrit au tableau par l’enseignante, nous avons le sentiment que les éléments ont été présentés dans un ordre curieux, voire qu’ils ont été montés à l’envers.</w:t>
      </w:r>
    </w:p>
    <w:p w:rsidR="00717859" w:rsidRDefault="00717859" w:rsidP="00381048">
      <w:pPr>
        <w:spacing w:before="120" w:after="0"/>
        <w:jc w:val="both"/>
        <w:rPr>
          <w:rFonts w:ascii="Times New Roman" w:hAnsi="Times New Roman"/>
          <w:sz w:val="24"/>
          <w:szCs w:val="24"/>
        </w:rPr>
      </w:pPr>
      <w:r>
        <w:rPr>
          <w:rFonts w:ascii="Times New Roman" w:hAnsi="Times New Roman"/>
          <w:sz w:val="24"/>
          <w:szCs w:val="24"/>
        </w:rPr>
        <w:t xml:space="preserve">L’enseignante annonce d’emblée : </w:t>
      </w:r>
      <w:r w:rsidRPr="00BB3908">
        <w:rPr>
          <w:rFonts w:ascii="Times New Roman" w:hAnsi="Times New Roman"/>
          <w:i/>
          <w:sz w:val="24"/>
          <w:szCs w:val="24"/>
        </w:rPr>
        <w:t>« Dans le monde des animaux, il en est qui se comportent comme des êtres humains »</w:t>
      </w:r>
      <w:r>
        <w:rPr>
          <w:rFonts w:ascii="Times New Roman" w:hAnsi="Times New Roman"/>
          <w:sz w:val="24"/>
          <w:szCs w:val="24"/>
        </w:rPr>
        <w:t>. Mais n’est-ce pas là l’une des idées ou l’une des thèses contenues dans le récit ? Pourquoi la donner avant que le texte ne soit lu ? Ne conviendrait-il pas plutôt de la taire afin que les élèves soient amenés à l’identifier ?</w:t>
      </w:r>
    </w:p>
    <w:p w:rsidR="00717859" w:rsidRDefault="00717859" w:rsidP="00381048">
      <w:pPr>
        <w:spacing w:before="120" w:after="0"/>
        <w:jc w:val="both"/>
        <w:rPr>
          <w:rFonts w:ascii="Times New Roman" w:hAnsi="Times New Roman"/>
          <w:sz w:val="24"/>
          <w:szCs w:val="24"/>
        </w:rPr>
      </w:pPr>
      <w:r>
        <w:rPr>
          <w:rFonts w:ascii="Times New Roman" w:hAnsi="Times New Roman"/>
          <w:sz w:val="24"/>
          <w:szCs w:val="24"/>
        </w:rPr>
        <w:t>Elle poursuit son exposé en prêtant une intention aux élèves, ou en leur suggérant une que</w:t>
      </w:r>
      <w:r>
        <w:rPr>
          <w:rFonts w:ascii="Times New Roman" w:hAnsi="Times New Roman"/>
          <w:sz w:val="24"/>
          <w:szCs w:val="24"/>
        </w:rPr>
        <w:t>s</w:t>
      </w:r>
      <w:r>
        <w:rPr>
          <w:rFonts w:ascii="Times New Roman" w:hAnsi="Times New Roman"/>
          <w:sz w:val="24"/>
          <w:szCs w:val="24"/>
        </w:rPr>
        <w:t xml:space="preserve">tion : </w:t>
      </w:r>
      <w:r w:rsidRPr="00BE51AE">
        <w:rPr>
          <w:rFonts w:ascii="Times New Roman" w:hAnsi="Times New Roman"/>
          <w:i/>
          <w:sz w:val="24"/>
          <w:szCs w:val="24"/>
        </w:rPr>
        <w:t>« Tu te demandes si cela est possible »</w:t>
      </w:r>
      <w:r>
        <w:rPr>
          <w:rFonts w:ascii="Times New Roman" w:hAnsi="Times New Roman"/>
          <w:sz w:val="24"/>
          <w:szCs w:val="24"/>
        </w:rPr>
        <w:t xml:space="preserve">. Est-ce donc à dire que la finalité de la lecture à laquelle il sera procédé est de répondre à la question : </w:t>
      </w:r>
      <w:r w:rsidRPr="00BE51AE">
        <w:rPr>
          <w:rFonts w:ascii="Times New Roman" w:hAnsi="Times New Roman"/>
          <w:i/>
          <w:sz w:val="24"/>
          <w:szCs w:val="24"/>
        </w:rPr>
        <w:t>« Oui, c’est possible, parce que… »</w:t>
      </w:r>
      <w:r>
        <w:rPr>
          <w:rFonts w:ascii="Times New Roman" w:hAnsi="Times New Roman"/>
          <w:sz w:val="24"/>
          <w:szCs w:val="24"/>
        </w:rPr>
        <w:t xml:space="preserve"> ou : </w:t>
      </w:r>
      <w:r w:rsidRPr="00BE51AE">
        <w:rPr>
          <w:rFonts w:ascii="Times New Roman" w:hAnsi="Times New Roman"/>
          <w:i/>
          <w:sz w:val="24"/>
          <w:szCs w:val="24"/>
        </w:rPr>
        <w:t>« Non, c’est impossible, parce que… »</w:t>
      </w:r>
      <w:r>
        <w:rPr>
          <w:rFonts w:ascii="Times New Roman" w:hAnsi="Times New Roman"/>
          <w:sz w:val="24"/>
          <w:szCs w:val="24"/>
        </w:rPr>
        <w:t> ?</w:t>
      </w:r>
    </w:p>
    <w:p w:rsidR="00717859" w:rsidRDefault="00717859" w:rsidP="00381048">
      <w:pPr>
        <w:spacing w:before="120" w:after="0"/>
        <w:jc w:val="both"/>
        <w:rPr>
          <w:rFonts w:ascii="Times New Roman" w:hAnsi="Times New Roman"/>
          <w:sz w:val="24"/>
          <w:szCs w:val="24"/>
        </w:rPr>
      </w:pPr>
      <w:r>
        <w:rPr>
          <w:rFonts w:ascii="Times New Roman" w:hAnsi="Times New Roman"/>
          <w:sz w:val="24"/>
          <w:szCs w:val="24"/>
        </w:rPr>
        <w:t xml:space="preserve">La proposition qui suit n’aide guère à cibler le problème soumis aux élèves : </w:t>
      </w:r>
      <w:r w:rsidRPr="00BE51AE">
        <w:rPr>
          <w:rFonts w:ascii="Times New Roman" w:hAnsi="Times New Roman"/>
          <w:i/>
          <w:sz w:val="24"/>
          <w:szCs w:val="24"/>
        </w:rPr>
        <w:t>« Voici un texte qui décrit une situation similaire »</w:t>
      </w:r>
      <w:r>
        <w:rPr>
          <w:rFonts w:ascii="Times New Roman" w:hAnsi="Times New Roman"/>
          <w:sz w:val="24"/>
          <w:szCs w:val="24"/>
        </w:rPr>
        <w:t>. La similarité tient-elle au comportement humain des an</w:t>
      </w:r>
      <w:r>
        <w:rPr>
          <w:rFonts w:ascii="Times New Roman" w:hAnsi="Times New Roman"/>
          <w:sz w:val="24"/>
          <w:szCs w:val="24"/>
        </w:rPr>
        <w:t>i</w:t>
      </w:r>
      <w:r>
        <w:rPr>
          <w:rFonts w:ascii="Times New Roman" w:hAnsi="Times New Roman"/>
          <w:sz w:val="24"/>
          <w:szCs w:val="24"/>
        </w:rPr>
        <w:t>maux ou à l’interrogation sur la possibilité de cette « humanité » du comportement animal ?</w:t>
      </w:r>
    </w:p>
    <w:p w:rsidR="00065002" w:rsidRDefault="00065002" w:rsidP="00381048">
      <w:pPr>
        <w:spacing w:before="120" w:after="0"/>
        <w:jc w:val="both"/>
        <w:rPr>
          <w:rFonts w:ascii="Times New Roman" w:hAnsi="Times New Roman"/>
          <w:sz w:val="24"/>
          <w:szCs w:val="24"/>
        </w:rPr>
      </w:pPr>
      <w:r>
        <w:rPr>
          <w:rFonts w:ascii="Times New Roman" w:hAnsi="Times New Roman"/>
          <w:sz w:val="24"/>
          <w:szCs w:val="24"/>
        </w:rPr>
        <w:t xml:space="preserve">L’invitation formulée par l’enseignante – </w:t>
      </w:r>
      <w:r w:rsidRPr="00BE51AE">
        <w:rPr>
          <w:rFonts w:ascii="Times New Roman" w:hAnsi="Times New Roman"/>
          <w:i/>
          <w:sz w:val="24"/>
          <w:szCs w:val="24"/>
        </w:rPr>
        <w:t>« Je t’invite à le lire de façon intelligente afin de comprendre le problème qu’il pose »</w:t>
      </w:r>
      <w:r>
        <w:rPr>
          <w:rFonts w:ascii="Times New Roman" w:hAnsi="Times New Roman"/>
          <w:sz w:val="24"/>
          <w:szCs w:val="24"/>
        </w:rPr>
        <w:t xml:space="preserve"> – renvoie à l’élève la tâche d’identifier le problème p</w:t>
      </w:r>
      <w:r>
        <w:rPr>
          <w:rFonts w:ascii="Times New Roman" w:hAnsi="Times New Roman"/>
          <w:sz w:val="24"/>
          <w:szCs w:val="24"/>
        </w:rPr>
        <w:t>o</w:t>
      </w:r>
      <w:r>
        <w:rPr>
          <w:rFonts w:ascii="Times New Roman" w:hAnsi="Times New Roman"/>
          <w:sz w:val="24"/>
          <w:szCs w:val="24"/>
        </w:rPr>
        <w:t>sé. L’utilisation du pronom « il » peut susciter une certaine confusion : s’agit-il du texte ou de l’auteur du texte ?</w:t>
      </w:r>
    </w:p>
    <w:p w:rsidR="00065002" w:rsidRDefault="00065002" w:rsidP="00381048">
      <w:pPr>
        <w:spacing w:before="120" w:after="0"/>
        <w:jc w:val="both"/>
        <w:rPr>
          <w:rFonts w:ascii="Times New Roman" w:hAnsi="Times New Roman"/>
          <w:sz w:val="24"/>
          <w:szCs w:val="24"/>
        </w:rPr>
      </w:pPr>
      <w:r>
        <w:rPr>
          <w:rFonts w:ascii="Times New Roman" w:hAnsi="Times New Roman"/>
          <w:sz w:val="24"/>
          <w:szCs w:val="24"/>
        </w:rPr>
        <w:t>Par ailleurs, plus que d’identifier le problème, il s’agit de le « comprendre ». Se pose ici la question de la vérification et de l’évaluation (comment l’enseignante peut-elle vérifier si les élèves ont compris le problème ?)</w:t>
      </w:r>
      <w:r w:rsidR="00351E4B">
        <w:rPr>
          <w:rFonts w:ascii="Times New Roman" w:hAnsi="Times New Roman"/>
          <w:sz w:val="24"/>
          <w:szCs w:val="24"/>
        </w:rPr>
        <w:t xml:space="preserve"> et de la nature de la tâche à réaliser par l’élève (devra-t-il relater par écrit le problème posé, le relater oralement, le discuter avec d’autres élèves, arg</w:t>
      </w:r>
      <w:r w:rsidR="00351E4B">
        <w:rPr>
          <w:rFonts w:ascii="Times New Roman" w:hAnsi="Times New Roman"/>
          <w:sz w:val="24"/>
          <w:szCs w:val="24"/>
        </w:rPr>
        <w:t>u</w:t>
      </w:r>
      <w:r w:rsidR="00351E4B">
        <w:rPr>
          <w:rFonts w:ascii="Times New Roman" w:hAnsi="Times New Roman"/>
          <w:sz w:val="24"/>
          <w:szCs w:val="24"/>
        </w:rPr>
        <w:t>menter sa réponse,… ?).</w:t>
      </w:r>
    </w:p>
    <w:p w:rsidR="00065002" w:rsidRDefault="00351E4B" w:rsidP="00381048">
      <w:pPr>
        <w:spacing w:before="120" w:after="0"/>
        <w:jc w:val="both"/>
        <w:rPr>
          <w:rFonts w:ascii="Times New Roman" w:hAnsi="Times New Roman"/>
          <w:sz w:val="24"/>
          <w:szCs w:val="24"/>
        </w:rPr>
      </w:pPr>
      <w:r>
        <w:rPr>
          <w:rFonts w:ascii="Times New Roman" w:hAnsi="Times New Roman"/>
          <w:sz w:val="24"/>
          <w:szCs w:val="24"/>
        </w:rPr>
        <w:lastRenderedPageBreak/>
        <w:t>L’invitation à lire le texte « de façon intelligente » est pour le moins étonnante. Tout se passe comme si l’élève était supposé maîtriser la compétence à laquelle la séquence d’apprentissage est dédiée. Or il n’est pas question ici d’un temps d’évaluation. L’intelligence à laquelle il est fait appel, ou plutôt les compétences supposées en lecture et en compréhension, devraient être mesurées après qu’elles aient été exercées, formalisées et discutées.</w:t>
      </w:r>
    </w:p>
    <w:p w:rsidR="00065002" w:rsidRDefault="00351E4B" w:rsidP="00381048">
      <w:pPr>
        <w:spacing w:before="120" w:after="0"/>
        <w:jc w:val="both"/>
        <w:rPr>
          <w:rFonts w:ascii="Times New Roman" w:hAnsi="Times New Roman"/>
          <w:sz w:val="24"/>
          <w:szCs w:val="24"/>
        </w:rPr>
      </w:pPr>
      <w:r>
        <w:rPr>
          <w:rFonts w:ascii="Times New Roman" w:hAnsi="Times New Roman"/>
          <w:sz w:val="24"/>
          <w:szCs w:val="24"/>
        </w:rPr>
        <w:t>Les informations suivantes constituent des consignes ou une procédure à suivre pour parvenir à « comprendre le problème qu’il pose ».</w:t>
      </w:r>
    </w:p>
    <w:p w:rsidR="00351E4B" w:rsidRDefault="00351E4B" w:rsidP="00381048">
      <w:pPr>
        <w:spacing w:before="120" w:after="0"/>
        <w:jc w:val="both"/>
        <w:rPr>
          <w:rFonts w:ascii="Times New Roman" w:hAnsi="Times New Roman"/>
          <w:sz w:val="24"/>
          <w:szCs w:val="24"/>
        </w:rPr>
      </w:pPr>
      <w:r w:rsidRPr="00BE51AE">
        <w:rPr>
          <w:rFonts w:ascii="Times New Roman" w:hAnsi="Times New Roman"/>
          <w:i/>
          <w:sz w:val="24"/>
          <w:szCs w:val="24"/>
        </w:rPr>
        <w:t>Premièrement</w:t>
      </w:r>
      <w:r>
        <w:rPr>
          <w:rFonts w:ascii="Times New Roman" w:hAnsi="Times New Roman"/>
          <w:sz w:val="24"/>
          <w:szCs w:val="24"/>
        </w:rPr>
        <w:t>, l’élève devra dire comment il faut faire pour bien comprendre un texte narratif. Chose pour le moins étonnante, puisque l’enseignante annonçait la procédure à suivre pour bien comprendre le problème posé dans le texte narratif. Pour expliquer comment il faut pr</w:t>
      </w:r>
      <w:r>
        <w:rPr>
          <w:rFonts w:ascii="Times New Roman" w:hAnsi="Times New Roman"/>
          <w:sz w:val="24"/>
          <w:szCs w:val="24"/>
        </w:rPr>
        <w:t>o</w:t>
      </w:r>
      <w:r>
        <w:rPr>
          <w:rFonts w:ascii="Times New Roman" w:hAnsi="Times New Roman"/>
          <w:sz w:val="24"/>
          <w:szCs w:val="24"/>
        </w:rPr>
        <w:t>céder, l’enseignante demande donc à l’élève comment il faut procéder...</w:t>
      </w:r>
    </w:p>
    <w:p w:rsidR="00351E4B" w:rsidRDefault="00351E4B" w:rsidP="00381048">
      <w:pPr>
        <w:spacing w:before="120" w:after="0"/>
        <w:jc w:val="both"/>
        <w:rPr>
          <w:rFonts w:ascii="Times New Roman" w:hAnsi="Times New Roman"/>
          <w:sz w:val="24"/>
          <w:szCs w:val="24"/>
        </w:rPr>
      </w:pPr>
      <w:r w:rsidRPr="00BE51AE">
        <w:rPr>
          <w:rFonts w:ascii="Times New Roman" w:hAnsi="Times New Roman"/>
          <w:i/>
          <w:sz w:val="24"/>
          <w:szCs w:val="24"/>
        </w:rPr>
        <w:t>Deuxièmement</w:t>
      </w:r>
      <w:r>
        <w:rPr>
          <w:rFonts w:ascii="Times New Roman" w:hAnsi="Times New Roman"/>
          <w:sz w:val="24"/>
          <w:szCs w:val="24"/>
        </w:rPr>
        <w:t>, l’élève devra analyser la situation de lecture.</w:t>
      </w:r>
      <w:r w:rsidR="00B95EAF">
        <w:rPr>
          <w:rFonts w:ascii="Times New Roman" w:hAnsi="Times New Roman"/>
          <w:sz w:val="24"/>
          <w:szCs w:val="24"/>
        </w:rPr>
        <w:t xml:space="preserve"> La « situation de lecture » est donc posée comme objet de l’analyse. Est-il amené à situer l’acte de lire dans un contexte éducatif, pédagogique ou cognitif ? La formulation est énigmatique, à tout le moins mal</w:t>
      </w:r>
      <w:r w:rsidR="00B95EAF">
        <w:rPr>
          <w:rFonts w:ascii="Times New Roman" w:hAnsi="Times New Roman"/>
          <w:sz w:val="24"/>
          <w:szCs w:val="24"/>
        </w:rPr>
        <w:t>a</w:t>
      </w:r>
      <w:r w:rsidR="00B95EAF">
        <w:rPr>
          <w:rFonts w:ascii="Times New Roman" w:hAnsi="Times New Roman"/>
          <w:sz w:val="24"/>
          <w:szCs w:val="24"/>
        </w:rPr>
        <w:t>droite – s’il s’agissait de relater la situation décrite dans le texte qui va être lu. Enfin, et ce n’est pas la moindre des difficultés, la portée du terme « analyser » n’est pas précisée.</w:t>
      </w:r>
    </w:p>
    <w:p w:rsidR="00B95EAF" w:rsidRDefault="00B95EAF" w:rsidP="00381048">
      <w:pPr>
        <w:spacing w:before="120" w:after="0"/>
        <w:jc w:val="both"/>
        <w:rPr>
          <w:rFonts w:ascii="Times New Roman" w:hAnsi="Times New Roman"/>
          <w:sz w:val="24"/>
          <w:szCs w:val="24"/>
        </w:rPr>
      </w:pPr>
      <w:r w:rsidRPr="00BE51AE">
        <w:rPr>
          <w:rFonts w:ascii="Times New Roman" w:hAnsi="Times New Roman"/>
          <w:i/>
          <w:sz w:val="24"/>
          <w:szCs w:val="24"/>
        </w:rPr>
        <w:t>Troisièmement</w:t>
      </w:r>
      <w:r>
        <w:rPr>
          <w:rFonts w:ascii="Times New Roman" w:hAnsi="Times New Roman"/>
          <w:sz w:val="24"/>
          <w:szCs w:val="24"/>
        </w:rPr>
        <w:t>, il s’agira pour l’élève de lire et de comprendre le texte. L’enseignante reprend ici les deux « compétences » ou plutôt les deux « composantes » de la situation d’apprentissage qui avaient été écrites au tableau. Si la leçon avait pour objectif d’apprendre à lire et à comprendre un texte, il semble étonnant que l’élève doive, dans la procédure décrite par l’enseignante, mettre en œuvre ce qui n’a pas encore été acquis…</w:t>
      </w:r>
    </w:p>
    <w:p w:rsidR="00B95EAF" w:rsidRDefault="00B95EAF" w:rsidP="00381048">
      <w:pPr>
        <w:spacing w:before="120" w:after="0"/>
        <w:jc w:val="both"/>
        <w:rPr>
          <w:rFonts w:ascii="Times New Roman" w:hAnsi="Times New Roman"/>
          <w:sz w:val="24"/>
          <w:szCs w:val="24"/>
        </w:rPr>
      </w:pPr>
      <w:r w:rsidRPr="00BE51AE">
        <w:rPr>
          <w:rFonts w:ascii="Times New Roman" w:hAnsi="Times New Roman"/>
          <w:i/>
          <w:sz w:val="24"/>
          <w:szCs w:val="24"/>
        </w:rPr>
        <w:t>Quatrièmement</w:t>
      </w:r>
      <w:r>
        <w:rPr>
          <w:rFonts w:ascii="Times New Roman" w:hAnsi="Times New Roman"/>
          <w:sz w:val="24"/>
          <w:szCs w:val="24"/>
        </w:rPr>
        <w:t>, l’élève devra « réagir par rapport au texte ». L’imprécision du terme peut prêter à sourire, si elle ne s’ajoutait pas à tout ce qui précède.</w:t>
      </w:r>
    </w:p>
    <w:p w:rsidR="00B95EAF" w:rsidRDefault="00B95EAF" w:rsidP="00381048">
      <w:pPr>
        <w:spacing w:before="120" w:after="0"/>
        <w:jc w:val="both"/>
        <w:rPr>
          <w:rFonts w:ascii="Times New Roman" w:hAnsi="Times New Roman"/>
          <w:sz w:val="24"/>
          <w:szCs w:val="24"/>
        </w:rPr>
      </w:pPr>
      <w:r w:rsidRPr="00BE51AE">
        <w:rPr>
          <w:rFonts w:ascii="Times New Roman" w:hAnsi="Times New Roman"/>
          <w:i/>
          <w:sz w:val="24"/>
          <w:szCs w:val="24"/>
        </w:rPr>
        <w:t>Cinquièmement</w:t>
      </w:r>
      <w:r>
        <w:rPr>
          <w:rFonts w:ascii="Times New Roman" w:hAnsi="Times New Roman"/>
          <w:sz w:val="24"/>
          <w:szCs w:val="24"/>
        </w:rPr>
        <w:t>, l’élève devra « évaluer sa démarche de lecture ». C’est là l’ultime tâche qui scelle définitivement l’impossibilité de l’apprentissage, puisqu’elle oblige l’élève à évaluer par lui-même un acquis qu’il ne possède pas parce que l’enseignante ne l’y a pas entraîné.</w:t>
      </w:r>
    </w:p>
    <w:p w:rsidR="00351E4B" w:rsidRDefault="00351E4B" w:rsidP="00381048">
      <w:pPr>
        <w:spacing w:before="120" w:after="0"/>
        <w:jc w:val="both"/>
        <w:rPr>
          <w:rFonts w:ascii="Times New Roman" w:hAnsi="Times New Roman"/>
          <w:sz w:val="24"/>
          <w:szCs w:val="24"/>
        </w:rPr>
      </w:pPr>
    </w:p>
    <w:p w:rsidR="00863A1A" w:rsidRPr="00863A1A" w:rsidRDefault="00863A1A" w:rsidP="00381048">
      <w:pPr>
        <w:spacing w:before="120" w:after="0"/>
        <w:jc w:val="both"/>
        <w:rPr>
          <w:rFonts w:ascii="Times New Roman" w:hAnsi="Times New Roman"/>
          <w:b/>
          <w:i/>
          <w:sz w:val="24"/>
          <w:szCs w:val="24"/>
        </w:rPr>
      </w:pPr>
      <w:r>
        <w:rPr>
          <w:rFonts w:ascii="Times New Roman" w:hAnsi="Times New Roman"/>
          <w:b/>
          <w:i/>
          <w:sz w:val="24"/>
          <w:szCs w:val="24"/>
        </w:rPr>
        <w:t>Les consignes ajoutées</w:t>
      </w:r>
    </w:p>
    <w:p w:rsidR="00B95EAF" w:rsidRDefault="00361058" w:rsidP="00381048">
      <w:pPr>
        <w:spacing w:before="120" w:after="0"/>
        <w:jc w:val="both"/>
        <w:rPr>
          <w:rFonts w:ascii="Times New Roman" w:hAnsi="Times New Roman"/>
          <w:sz w:val="24"/>
          <w:szCs w:val="24"/>
        </w:rPr>
      </w:pPr>
      <w:r>
        <w:rPr>
          <w:rFonts w:ascii="Times New Roman" w:hAnsi="Times New Roman"/>
          <w:sz w:val="24"/>
          <w:szCs w:val="24"/>
        </w:rPr>
        <w:t>Fort heureusement, l’enseignante ne paraît pas accorder beaucoup d’importance à toutes ces propositions (dont nous pouvons nous demander si elles ne s’adressaient pas plutôt à l’enseignante en charge de la planification d’apprentissages en lecture, qu’aux élèves à qui devraient bénéficier de cet apprentissage), puisqu’à l’issue de la lecture du texte, elle transmet d’autres consignes, en nombre plus restreint.</w:t>
      </w:r>
    </w:p>
    <w:p w:rsidR="003B1303" w:rsidRDefault="003B1303">
      <w:pPr>
        <w:rPr>
          <w:rFonts w:ascii="Times New Roman" w:hAnsi="Times New Roman"/>
          <w:b/>
          <w:i/>
          <w:sz w:val="24"/>
          <w:szCs w:val="24"/>
        </w:rPr>
      </w:pPr>
      <w:r>
        <w:rPr>
          <w:rFonts w:ascii="Times New Roman" w:hAnsi="Times New Roman"/>
          <w:b/>
          <w:i/>
          <w:sz w:val="24"/>
          <w:szCs w:val="24"/>
        </w:rPr>
        <w:br w:type="page"/>
      </w:r>
    </w:p>
    <w:p w:rsidR="00B95EAF" w:rsidRPr="005B6E7C" w:rsidRDefault="00B95EAF" w:rsidP="005C5DEC">
      <w:pPr>
        <w:spacing w:before="120" w:after="0"/>
        <w:ind w:left="708"/>
        <w:jc w:val="both"/>
        <w:rPr>
          <w:rFonts w:ascii="Times New Roman" w:hAnsi="Times New Roman"/>
          <w:b/>
          <w:i/>
          <w:sz w:val="24"/>
          <w:szCs w:val="24"/>
        </w:rPr>
      </w:pPr>
      <w:r w:rsidRPr="005B6E7C">
        <w:rPr>
          <w:rFonts w:ascii="Times New Roman" w:hAnsi="Times New Roman"/>
          <w:b/>
          <w:i/>
          <w:sz w:val="24"/>
          <w:szCs w:val="24"/>
        </w:rPr>
        <w:lastRenderedPageBreak/>
        <w:t>Activité I : J</w:t>
      </w:r>
      <w:r>
        <w:rPr>
          <w:rFonts w:ascii="Times New Roman" w:hAnsi="Times New Roman"/>
          <w:b/>
          <w:i/>
          <w:sz w:val="24"/>
          <w:szCs w:val="24"/>
        </w:rPr>
        <w:t>’</w:t>
      </w:r>
      <w:r w:rsidRPr="005B6E7C">
        <w:rPr>
          <w:rFonts w:ascii="Times New Roman" w:hAnsi="Times New Roman"/>
          <w:b/>
          <w:i/>
          <w:sz w:val="24"/>
          <w:szCs w:val="24"/>
        </w:rPr>
        <w:t>évalue ma perception de la tâche à accomplir.</w:t>
      </w:r>
    </w:p>
    <w:p w:rsidR="00B95EAF" w:rsidRPr="005B6E7C" w:rsidRDefault="00B95EAF" w:rsidP="005C5DEC">
      <w:pPr>
        <w:spacing w:before="120" w:after="0"/>
        <w:ind w:left="708"/>
        <w:jc w:val="both"/>
        <w:rPr>
          <w:rFonts w:ascii="Times New Roman" w:hAnsi="Times New Roman"/>
          <w:b/>
          <w:i/>
          <w:sz w:val="24"/>
          <w:szCs w:val="24"/>
        </w:rPr>
      </w:pPr>
      <w:r w:rsidRPr="005B6E7C">
        <w:rPr>
          <w:rFonts w:ascii="Times New Roman" w:hAnsi="Times New Roman"/>
          <w:b/>
          <w:i/>
          <w:sz w:val="24"/>
          <w:szCs w:val="24"/>
        </w:rPr>
        <w:t>Consignes</w:t>
      </w:r>
    </w:p>
    <w:p w:rsidR="00B95EAF" w:rsidRPr="00CB0E90" w:rsidRDefault="00B95EAF" w:rsidP="005C5DEC">
      <w:pPr>
        <w:spacing w:before="120" w:after="0"/>
        <w:ind w:left="708"/>
        <w:jc w:val="both"/>
        <w:rPr>
          <w:rFonts w:ascii="Times New Roman" w:hAnsi="Times New Roman"/>
          <w:i/>
          <w:sz w:val="24"/>
          <w:szCs w:val="24"/>
        </w:rPr>
      </w:pPr>
      <w:r w:rsidRPr="00CB0E90">
        <w:rPr>
          <w:rFonts w:ascii="Times New Roman" w:hAnsi="Times New Roman"/>
          <w:i/>
          <w:sz w:val="24"/>
          <w:szCs w:val="24"/>
        </w:rPr>
        <w:t>Lis attentivement la situation de départ puis :</w:t>
      </w:r>
    </w:p>
    <w:p w:rsidR="00B95EAF" w:rsidRPr="00C9295B" w:rsidRDefault="00B95EAF" w:rsidP="004C767B">
      <w:pPr>
        <w:pStyle w:val="Paragraphedeliste"/>
        <w:numPr>
          <w:ilvl w:val="0"/>
          <w:numId w:val="23"/>
        </w:numPr>
        <w:spacing w:before="120" w:after="0"/>
        <w:ind w:left="1428"/>
        <w:jc w:val="both"/>
        <w:rPr>
          <w:rFonts w:ascii="Times New Roman" w:hAnsi="Times New Roman"/>
          <w:i/>
          <w:sz w:val="24"/>
          <w:szCs w:val="24"/>
        </w:rPr>
      </w:pPr>
      <w:r w:rsidRPr="00C9295B">
        <w:rPr>
          <w:rFonts w:ascii="Times New Roman" w:hAnsi="Times New Roman"/>
          <w:i/>
          <w:sz w:val="24"/>
          <w:szCs w:val="24"/>
        </w:rPr>
        <w:t>Précise le problème qu’elle pose</w:t>
      </w:r>
    </w:p>
    <w:p w:rsidR="00B95EAF" w:rsidRPr="00C9295B" w:rsidRDefault="00B95EAF" w:rsidP="004C767B">
      <w:pPr>
        <w:pStyle w:val="Paragraphedeliste"/>
        <w:numPr>
          <w:ilvl w:val="0"/>
          <w:numId w:val="23"/>
        </w:numPr>
        <w:spacing w:before="120" w:after="0"/>
        <w:ind w:left="1428"/>
        <w:jc w:val="both"/>
        <w:rPr>
          <w:rFonts w:ascii="Times New Roman" w:hAnsi="Times New Roman"/>
          <w:i/>
          <w:sz w:val="24"/>
          <w:szCs w:val="24"/>
        </w:rPr>
      </w:pPr>
      <w:r w:rsidRPr="00C9295B">
        <w:rPr>
          <w:rFonts w:ascii="Times New Roman" w:hAnsi="Times New Roman"/>
          <w:i/>
          <w:sz w:val="24"/>
          <w:szCs w:val="24"/>
        </w:rPr>
        <w:t>Dis ce que tu sais de ce problème</w:t>
      </w:r>
    </w:p>
    <w:p w:rsidR="00B95EAF" w:rsidRPr="00C9295B" w:rsidRDefault="00B95EAF" w:rsidP="004C767B">
      <w:pPr>
        <w:pStyle w:val="Paragraphedeliste"/>
        <w:numPr>
          <w:ilvl w:val="0"/>
          <w:numId w:val="23"/>
        </w:numPr>
        <w:spacing w:before="120" w:after="0"/>
        <w:ind w:left="1428"/>
        <w:jc w:val="both"/>
        <w:rPr>
          <w:rFonts w:ascii="Times New Roman" w:hAnsi="Times New Roman"/>
          <w:i/>
          <w:sz w:val="24"/>
          <w:szCs w:val="24"/>
        </w:rPr>
      </w:pPr>
      <w:r w:rsidRPr="00C9295B">
        <w:rPr>
          <w:rFonts w:ascii="Times New Roman" w:hAnsi="Times New Roman"/>
          <w:i/>
          <w:sz w:val="24"/>
          <w:szCs w:val="24"/>
        </w:rPr>
        <w:t>Explique comment on procède pour comprendre un texte narratif.</w:t>
      </w:r>
    </w:p>
    <w:p w:rsidR="00B95EAF" w:rsidRDefault="00B95EAF" w:rsidP="00381048">
      <w:pPr>
        <w:spacing w:before="120" w:after="0"/>
        <w:jc w:val="both"/>
        <w:rPr>
          <w:rFonts w:ascii="Times New Roman" w:hAnsi="Times New Roman"/>
          <w:sz w:val="24"/>
          <w:szCs w:val="24"/>
        </w:rPr>
      </w:pPr>
    </w:p>
    <w:p w:rsidR="00065002" w:rsidRPr="00065002" w:rsidRDefault="00065002" w:rsidP="00381048">
      <w:pPr>
        <w:spacing w:before="120" w:after="0"/>
        <w:jc w:val="both"/>
        <w:rPr>
          <w:rFonts w:ascii="Times New Roman" w:hAnsi="Times New Roman"/>
          <w:sz w:val="24"/>
          <w:szCs w:val="24"/>
        </w:rPr>
      </w:pPr>
      <w:r>
        <w:rPr>
          <w:rFonts w:ascii="Times New Roman" w:hAnsi="Times New Roman"/>
          <w:sz w:val="24"/>
          <w:szCs w:val="24"/>
        </w:rPr>
        <w:t xml:space="preserve">Face à </w:t>
      </w:r>
      <w:r w:rsidR="00361058">
        <w:rPr>
          <w:rFonts w:ascii="Times New Roman" w:hAnsi="Times New Roman"/>
          <w:sz w:val="24"/>
          <w:szCs w:val="24"/>
        </w:rPr>
        <w:t>l’</w:t>
      </w:r>
      <w:r>
        <w:rPr>
          <w:rFonts w:ascii="Times New Roman" w:hAnsi="Times New Roman"/>
          <w:sz w:val="24"/>
          <w:szCs w:val="24"/>
        </w:rPr>
        <w:t>embrouillamini</w:t>
      </w:r>
      <w:r w:rsidR="00361058">
        <w:rPr>
          <w:rFonts w:ascii="Times New Roman" w:hAnsi="Times New Roman"/>
          <w:sz w:val="24"/>
          <w:szCs w:val="24"/>
        </w:rPr>
        <w:t xml:space="preserve"> dans lequel l’enseignante les a plongés</w:t>
      </w:r>
      <w:r>
        <w:rPr>
          <w:rFonts w:ascii="Times New Roman" w:hAnsi="Times New Roman"/>
          <w:sz w:val="24"/>
          <w:szCs w:val="24"/>
        </w:rPr>
        <w:t xml:space="preserve">, le groupe </w:t>
      </w:r>
      <w:r w:rsidR="00361058">
        <w:rPr>
          <w:rFonts w:ascii="Times New Roman" w:hAnsi="Times New Roman"/>
          <w:sz w:val="24"/>
          <w:szCs w:val="24"/>
        </w:rPr>
        <w:t>a, semble-t-il, t</w:t>
      </w:r>
      <w:r w:rsidR="00361058">
        <w:rPr>
          <w:rFonts w:ascii="Times New Roman" w:hAnsi="Times New Roman"/>
          <w:sz w:val="24"/>
          <w:szCs w:val="24"/>
        </w:rPr>
        <w:t>é</w:t>
      </w:r>
      <w:r w:rsidR="00361058">
        <w:rPr>
          <w:rFonts w:ascii="Times New Roman" w:hAnsi="Times New Roman"/>
          <w:sz w:val="24"/>
          <w:szCs w:val="24"/>
        </w:rPr>
        <w:t xml:space="preserve">moigné d’une lecture « intelligente ». Non pas du texte, mais </w:t>
      </w:r>
      <w:r>
        <w:rPr>
          <w:rFonts w:ascii="Times New Roman" w:hAnsi="Times New Roman"/>
          <w:sz w:val="24"/>
          <w:szCs w:val="24"/>
        </w:rPr>
        <w:t>des informations présentes sur le tableau noir</w:t>
      </w:r>
      <w:r w:rsidR="00361058">
        <w:rPr>
          <w:rFonts w:ascii="Times New Roman" w:hAnsi="Times New Roman"/>
          <w:sz w:val="24"/>
          <w:szCs w:val="24"/>
        </w:rPr>
        <w:t>. En effet, la réponse apportée</w:t>
      </w:r>
      <w:r>
        <w:rPr>
          <w:rFonts w:ascii="Times New Roman" w:hAnsi="Times New Roman"/>
          <w:sz w:val="24"/>
          <w:szCs w:val="24"/>
        </w:rPr>
        <w:t xml:space="preserve"> </w:t>
      </w:r>
      <w:r w:rsidR="00361058">
        <w:rPr>
          <w:rFonts w:ascii="Times New Roman" w:hAnsi="Times New Roman"/>
          <w:sz w:val="24"/>
          <w:szCs w:val="24"/>
        </w:rPr>
        <w:t xml:space="preserve">et validée par l’enseignante – </w:t>
      </w:r>
      <w:r w:rsidRPr="005C5DEC">
        <w:rPr>
          <w:rFonts w:ascii="Times New Roman" w:hAnsi="Times New Roman"/>
          <w:i/>
          <w:sz w:val="24"/>
          <w:szCs w:val="24"/>
        </w:rPr>
        <w:t>« </w:t>
      </w:r>
      <w:r w:rsidRPr="00C9295B">
        <w:rPr>
          <w:rFonts w:ascii="Times New Roman" w:hAnsi="Times New Roman"/>
          <w:i/>
          <w:sz w:val="24"/>
          <w:szCs w:val="24"/>
        </w:rPr>
        <w:t>La situation de d</w:t>
      </w:r>
      <w:r w:rsidRPr="00C9295B">
        <w:rPr>
          <w:rFonts w:ascii="Times New Roman" w:hAnsi="Times New Roman"/>
          <w:i/>
          <w:sz w:val="24"/>
          <w:szCs w:val="24"/>
        </w:rPr>
        <w:t>é</w:t>
      </w:r>
      <w:r w:rsidRPr="00C9295B">
        <w:rPr>
          <w:rFonts w:ascii="Times New Roman" w:hAnsi="Times New Roman"/>
          <w:i/>
          <w:sz w:val="24"/>
          <w:szCs w:val="24"/>
        </w:rPr>
        <w:t>part pose le problème des animaux qui se comportent comme des êtres humains</w:t>
      </w:r>
      <w:r>
        <w:rPr>
          <w:rFonts w:ascii="Times New Roman" w:hAnsi="Times New Roman"/>
          <w:i/>
          <w:sz w:val="24"/>
          <w:szCs w:val="24"/>
        </w:rPr>
        <w:t> »</w:t>
      </w:r>
      <w:r w:rsidR="00361058">
        <w:rPr>
          <w:rFonts w:ascii="Times New Roman" w:hAnsi="Times New Roman"/>
          <w:sz w:val="24"/>
          <w:szCs w:val="24"/>
        </w:rPr>
        <w:t xml:space="preserve"> – figurait au tableau noir. </w:t>
      </w:r>
    </w:p>
    <w:p w:rsidR="00361058" w:rsidRDefault="005330E1" w:rsidP="005C5DEC">
      <w:pPr>
        <w:spacing w:before="120" w:after="0"/>
        <w:jc w:val="both"/>
        <w:rPr>
          <w:rFonts w:ascii="Times New Roman" w:hAnsi="Times New Roman"/>
          <w:sz w:val="24"/>
          <w:szCs w:val="24"/>
        </w:rPr>
      </w:pPr>
      <w:r w:rsidRPr="005C5DEC">
        <w:rPr>
          <w:rFonts w:ascii="Times New Roman" w:hAnsi="Times New Roman"/>
          <w:sz w:val="24"/>
          <w:szCs w:val="24"/>
        </w:rPr>
        <w:t xml:space="preserve">Pour répondre </w:t>
      </w:r>
      <w:r w:rsidR="00F05DF6" w:rsidRPr="005C5DEC">
        <w:rPr>
          <w:rFonts w:ascii="Times New Roman" w:hAnsi="Times New Roman"/>
          <w:sz w:val="24"/>
          <w:szCs w:val="24"/>
        </w:rPr>
        <w:t xml:space="preserve">à </w:t>
      </w:r>
      <w:r w:rsidR="00361058" w:rsidRPr="005C5DEC">
        <w:rPr>
          <w:rFonts w:ascii="Times New Roman" w:hAnsi="Times New Roman"/>
          <w:sz w:val="24"/>
          <w:szCs w:val="24"/>
        </w:rPr>
        <w:t>la première des questions</w:t>
      </w:r>
      <w:r w:rsidRPr="005C5DEC">
        <w:rPr>
          <w:rFonts w:ascii="Times New Roman" w:hAnsi="Times New Roman"/>
          <w:sz w:val="24"/>
          <w:szCs w:val="24"/>
        </w:rPr>
        <w:t xml:space="preserve"> sur la situation de départ, les élèves n</w:t>
      </w:r>
      <w:r w:rsidR="00252006" w:rsidRPr="005C5DEC">
        <w:rPr>
          <w:rFonts w:ascii="Times New Roman" w:hAnsi="Times New Roman"/>
          <w:sz w:val="24"/>
          <w:szCs w:val="24"/>
        </w:rPr>
        <w:t>’</w:t>
      </w:r>
      <w:r w:rsidRPr="005C5DEC">
        <w:rPr>
          <w:rFonts w:ascii="Times New Roman" w:hAnsi="Times New Roman"/>
          <w:sz w:val="24"/>
          <w:szCs w:val="24"/>
        </w:rPr>
        <w:t>ont rien fait d</w:t>
      </w:r>
      <w:r w:rsidR="00252006" w:rsidRPr="005C5DEC">
        <w:rPr>
          <w:rFonts w:ascii="Times New Roman" w:hAnsi="Times New Roman"/>
          <w:sz w:val="24"/>
          <w:szCs w:val="24"/>
        </w:rPr>
        <w:t>’</w:t>
      </w:r>
      <w:r w:rsidRPr="005C5DEC">
        <w:rPr>
          <w:rFonts w:ascii="Times New Roman" w:hAnsi="Times New Roman"/>
          <w:sz w:val="24"/>
          <w:szCs w:val="24"/>
        </w:rPr>
        <w:t xml:space="preserve">autre que de recopier </w:t>
      </w:r>
      <w:r w:rsidR="00361058" w:rsidRPr="005C5DEC">
        <w:rPr>
          <w:rFonts w:ascii="Times New Roman" w:hAnsi="Times New Roman"/>
          <w:sz w:val="24"/>
          <w:szCs w:val="24"/>
        </w:rPr>
        <w:t>ce que l’enseignante avait elle-même écrit au tableau.</w:t>
      </w:r>
    </w:p>
    <w:p w:rsidR="00361058" w:rsidRPr="005C5DEC" w:rsidRDefault="00361058" w:rsidP="005C5DEC">
      <w:pPr>
        <w:spacing w:before="120" w:after="0"/>
        <w:jc w:val="both"/>
        <w:rPr>
          <w:rFonts w:ascii="Times New Roman" w:hAnsi="Times New Roman"/>
          <w:sz w:val="24"/>
          <w:szCs w:val="24"/>
        </w:rPr>
      </w:pPr>
      <w:r>
        <w:rPr>
          <w:rFonts w:ascii="Times New Roman" w:hAnsi="Times New Roman"/>
          <w:sz w:val="24"/>
          <w:szCs w:val="24"/>
        </w:rPr>
        <w:t xml:space="preserve">Quant à la deuxième question – « Dis ce que tu sais de ce problème » –, la réponse apportée et visiblement attendue par l’enseignante puisqu’elle l’a validée, n’exigeait qu’une lecture pour le moins superficielle du texte : </w:t>
      </w:r>
      <w:r>
        <w:rPr>
          <w:rFonts w:ascii="Times New Roman" w:hAnsi="Times New Roman"/>
          <w:i/>
          <w:sz w:val="24"/>
          <w:szCs w:val="24"/>
        </w:rPr>
        <w:t>« </w:t>
      </w:r>
      <w:r w:rsidRPr="00C9295B">
        <w:rPr>
          <w:rFonts w:ascii="Times New Roman" w:hAnsi="Times New Roman"/>
          <w:i/>
          <w:sz w:val="24"/>
          <w:szCs w:val="24"/>
        </w:rPr>
        <w:t xml:space="preserve">Je sais que ce sont les singes qui </w:t>
      </w:r>
      <w:r>
        <w:rPr>
          <w:rFonts w:ascii="Times New Roman" w:hAnsi="Times New Roman"/>
          <w:i/>
          <w:sz w:val="24"/>
          <w:szCs w:val="24"/>
        </w:rPr>
        <w:t>se comportent comme des humains »</w:t>
      </w:r>
      <w:r>
        <w:rPr>
          <w:rFonts w:ascii="Times New Roman" w:hAnsi="Times New Roman"/>
          <w:sz w:val="24"/>
          <w:szCs w:val="24"/>
        </w:rPr>
        <w:t>.</w:t>
      </w:r>
    </w:p>
    <w:p w:rsidR="00361058" w:rsidRDefault="00361058" w:rsidP="00381048">
      <w:pPr>
        <w:spacing w:before="120" w:after="0"/>
        <w:jc w:val="both"/>
        <w:rPr>
          <w:rFonts w:ascii="Times New Roman" w:hAnsi="Times New Roman"/>
          <w:sz w:val="24"/>
          <w:szCs w:val="24"/>
        </w:rPr>
      </w:pPr>
      <w:r>
        <w:rPr>
          <w:rFonts w:ascii="Times New Roman" w:hAnsi="Times New Roman"/>
          <w:sz w:val="24"/>
          <w:szCs w:val="24"/>
        </w:rPr>
        <w:t xml:space="preserve">La réponse apportée à la troisième question </w:t>
      </w:r>
      <w:r w:rsidRPr="00BE51AE">
        <w:rPr>
          <w:rFonts w:ascii="Times New Roman" w:hAnsi="Times New Roman"/>
          <w:i/>
          <w:sz w:val="24"/>
          <w:szCs w:val="24"/>
        </w:rPr>
        <w:t>« Explique comment on procède pour comprendre un texte narratif »</w:t>
      </w:r>
      <w:r>
        <w:rPr>
          <w:rFonts w:ascii="Times New Roman" w:hAnsi="Times New Roman"/>
          <w:sz w:val="24"/>
          <w:szCs w:val="24"/>
        </w:rPr>
        <w:t>, repose tout comme la réponse à la première question, sur une retranscri</w:t>
      </w:r>
      <w:r>
        <w:rPr>
          <w:rFonts w:ascii="Times New Roman" w:hAnsi="Times New Roman"/>
          <w:sz w:val="24"/>
          <w:szCs w:val="24"/>
        </w:rPr>
        <w:t>p</w:t>
      </w:r>
      <w:r>
        <w:rPr>
          <w:rFonts w:ascii="Times New Roman" w:hAnsi="Times New Roman"/>
          <w:sz w:val="24"/>
          <w:szCs w:val="24"/>
        </w:rPr>
        <w:t>tion des informations données par l’enseignante.</w:t>
      </w:r>
    </w:p>
    <w:p w:rsidR="00E1278E" w:rsidRPr="00E1278E" w:rsidRDefault="00E1278E" w:rsidP="00381048">
      <w:pPr>
        <w:spacing w:before="120" w:after="0"/>
        <w:jc w:val="both"/>
        <w:rPr>
          <w:rFonts w:ascii="Times New Roman" w:hAnsi="Times New Roman"/>
          <w:sz w:val="24"/>
          <w:szCs w:val="24"/>
        </w:rPr>
      </w:pPr>
      <w:r>
        <w:rPr>
          <w:rFonts w:ascii="Times New Roman" w:hAnsi="Times New Roman"/>
          <w:sz w:val="24"/>
          <w:szCs w:val="24"/>
        </w:rPr>
        <w:t>Nous pourrions poursuivre ce travail de déconstruction systématique des tâches annoncées par l’enseignante et montrer l’absurdité de ce qui est demandé aux élèves. Nous pointerons tout</w:t>
      </w:r>
      <w:r>
        <w:rPr>
          <w:rFonts w:ascii="Times New Roman" w:hAnsi="Times New Roman"/>
          <w:sz w:val="24"/>
          <w:szCs w:val="24"/>
        </w:rPr>
        <w:t>e</w:t>
      </w:r>
      <w:r>
        <w:rPr>
          <w:rFonts w:ascii="Times New Roman" w:hAnsi="Times New Roman"/>
          <w:sz w:val="24"/>
          <w:szCs w:val="24"/>
        </w:rPr>
        <w:t>fois une tentative d’exploitation d’éléments informationnels, lors de l’activité n°2, lorsqu’il est demandé aux élèves : « </w:t>
      </w:r>
      <w:r w:rsidRPr="00C9295B">
        <w:rPr>
          <w:rFonts w:ascii="Times New Roman" w:hAnsi="Times New Roman"/>
          <w:i/>
          <w:sz w:val="24"/>
          <w:szCs w:val="24"/>
        </w:rPr>
        <w:t>Examine la situation de départ et le titre du texte puis essaie de deviner le contenu</w:t>
      </w:r>
      <w:r>
        <w:rPr>
          <w:rFonts w:ascii="Times New Roman" w:hAnsi="Times New Roman"/>
          <w:i/>
          <w:sz w:val="24"/>
          <w:szCs w:val="24"/>
        </w:rPr>
        <w:t> »</w:t>
      </w:r>
      <w:r>
        <w:rPr>
          <w:rFonts w:ascii="Times New Roman" w:hAnsi="Times New Roman"/>
          <w:sz w:val="24"/>
          <w:szCs w:val="24"/>
        </w:rPr>
        <w:t>. Nous ne nous attarderons pas sur le choix malheureux du terme « dev</w:t>
      </w:r>
      <w:r>
        <w:rPr>
          <w:rFonts w:ascii="Times New Roman" w:hAnsi="Times New Roman"/>
          <w:sz w:val="24"/>
          <w:szCs w:val="24"/>
        </w:rPr>
        <w:t>i</w:t>
      </w:r>
      <w:r>
        <w:rPr>
          <w:rFonts w:ascii="Times New Roman" w:hAnsi="Times New Roman"/>
          <w:sz w:val="24"/>
          <w:szCs w:val="24"/>
        </w:rPr>
        <w:t xml:space="preserve">ner », mais nous soulignerons que la formulation de la réponse attendue consistait en une simple retranscription du titre du texte mentionné sur la feuille distribuée aux élèves : </w:t>
      </w:r>
      <w:r>
        <w:rPr>
          <w:rFonts w:ascii="Times New Roman" w:hAnsi="Times New Roman"/>
          <w:i/>
          <w:sz w:val="24"/>
          <w:szCs w:val="24"/>
        </w:rPr>
        <w:t>« Q</w:t>
      </w:r>
      <w:r w:rsidRPr="00C9295B">
        <w:rPr>
          <w:rFonts w:ascii="Times New Roman" w:hAnsi="Times New Roman"/>
          <w:i/>
          <w:sz w:val="24"/>
          <w:szCs w:val="24"/>
        </w:rPr>
        <w:t>uand on examine la situation de départ et le titre du texte, on comprend qu’il s’agit d’</w:t>
      </w:r>
      <w:r>
        <w:rPr>
          <w:rFonts w:ascii="Times New Roman" w:hAnsi="Times New Roman"/>
          <w:i/>
          <w:sz w:val="24"/>
          <w:szCs w:val="24"/>
        </w:rPr>
        <w:t>une personne en danger »</w:t>
      </w:r>
      <w:r>
        <w:rPr>
          <w:rFonts w:ascii="Times New Roman" w:hAnsi="Times New Roman"/>
          <w:sz w:val="24"/>
          <w:szCs w:val="24"/>
        </w:rPr>
        <w:t>.</w:t>
      </w:r>
    </w:p>
    <w:p w:rsidR="00E1278E" w:rsidRPr="0003128A" w:rsidRDefault="00E1278E" w:rsidP="00381048">
      <w:pPr>
        <w:spacing w:before="120" w:after="0"/>
        <w:jc w:val="both"/>
        <w:rPr>
          <w:rFonts w:ascii="Times New Roman" w:hAnsi="Times New Roman"/>
          <w:sz w:val="24"/>
          <w:szCs w:val="24"/>
        </w:rPr>
      </w:pPr>
    </w:p>
    <w:p w:rsidR="00092FC9" w:rsidRPr="00863A1A" w:rsidRDefault="00092FC9" w:rsidP="005C5DEC">
      <w:pPr>
        <w:spacing w:before="120" w:after="0"/>
        <w:jc w:val="both"/>
        <w:rPr>
          <w:rFonts w:ascii="Times New Roman" w:hAnsi="Times New Roman"/>
          <w:b/>
          <w:i/>
          <w:sz w:val="24"/>
          <w:szCs w:val="24"/>
        </w:rPr>
      </w:pPr>
      <w:r w:rsidRPr="00863A1A">
        <w:rPr>
          <w:rFonts w:ascii="Times New Roman" w:hAnsi="Times New Roman"/>
          <w:b/>
          <w:i/>
          <w:sz w:val="24"/>
          <w:szCs w:val="24"/>
        </w:rPr>
        <w:t>La leçon donnée était-elle donc propice au développement de compétences ?</w:t>
      </w:r>
    </w:p>
    <w:p w:rsidR="00092FC9" w:rsidRPr="00CB0E90" w:rsidRDefault="00E1278E" w:rsidP="00381048">
      <w:pPr>
        <w:spacing w:before="120" w:after="0"/>
        <w:jc w:val="both"/>
        <w:rPr>
          <w:rFonts w:ascii="Times New Roman" w:hAnsi="Times New Roman"/>
          <w:sz w:val="24"/>
          <w:szCs w:val="24"/>
        </w:rPr>
      </w:pPr>
      <w:r>
        <w:rPr>
          <w:rFonts w:ascii="Times New Roman" w:hAnsi="Times New Roman"/>
          <w:sz w:val="24"/>
          <w:szCs w:val="24"/>
        </w:rPr>
        <w:t>De toute évidence, non. Le déroulement des activités n’a pas permis de distinguer ce qui rel</w:t>
      </w:r>
      <w:r>
        <w:rPr>
          <w:rFonts w:ascii="Times New Roman" w:hAnsi="Times New Roman"/>
          <w:sz w:val="24"/>
          <w:szCs w:val="24"/>
        </w:rPr>
        <w:t>e</w:t>
      </w:r>
      <w:r>
        <w:rPr>
          <w:rFonts w:ascii="Times New Roman" w:hAnsi="Times New Roman"/>
          <w:sz w:val="24"/>
          <w:szCs w:val="24"/>
        </w:rPr>
        <w:t>vait de la lecture et ce qui relevait de la compréhension, ou au contraire, d’é</w:t>
      </w:r>
      <w:r w:rsidR="00A93E3C">
        <w:rPr>
          <w:rFonts w:ascii="Times New Roman" w:hAnsi="Times New Roman"/>
          <w:sz w:val="24"/>
          <w:szCs w:val="24"/>
        </w:rPr>
        <w:t xml:space="preserve">lucider </w:t>
      </w:r>
      <w:r w:rsidR="00092FC9" w:rsidRPr="00CB0E90">
        <w:rPr>
          <w:rFonts w:ascii="Times New Roman" w:hAnsi="Times New Roman"/>
          <w:sz w:val="24"/>
          <w:szCs w:val="24"/>
        </w:rPr>
        <w:t>les liens qu</w:t>
      </w:r>
      <w:r w:rsidR="00252006">
        <w:rPr>
          <w:rFonts w:ascii="Times New Roman" w:hAnsi="Times New Roman"/>
          <w:sz w:val="24"/>
          <w:szCs w:val="24"/>
        </w:rPr>
        <w:t>’</w:t>
      </w:r>
      <w:r w:rsidR="00092FC9" w:rsidRPr="00CB0E90">
        <w:rPr>
          <w:rFonts w:ascii="Times New Roman" w:hAnsi="Times New Roman"/>
          <w:sz w:val="24"/>
          <w:szCs w:val="24"/>
        </w:rPr>
        <w:t>il y avait entre les deux aptitudes (bien lire et bien comprendre ; bien lire à voix haute et bien comprendre).</w:t>
      </w:r>
    </w:p>
    <w:p w:rsidR="00092FC9" w:rsidRPr="00CB0E90" w:rsidRDefault="00092FC9" w:rsidP="00381048">
      <w:pPr>
        <w:spacing w:before="120" w:after="0"/>
        <w:jc w:val="both"/>
        <w:rPr>
          <w:rFonts w:ascii="Times New Roman" w:hAnsi="Times New Roman"/>
          <w:sz w:val="24"/>
          <w:szCs w:val="24"/>
        </w:rPr>
      </w:pPr>
      <w:r w:rsidRPr="00CB0E90">
        <w:rPr>
          <w:rFonts w:ascii="Times New Roman" w:hAnsi="Times New Roman"/>
          <w:sz w:val="24"/>
          <w:szCs w:val="24"/>
        </w:rPr>
        <w:lastRenderedPageBreak/>
        <w:t>La tâche proposée n</w:t>
      </w:r>
      <w:r w:rsidR="00252006">
        <w:rPr>
          <w:rFonts w:ascii="Times New Roman" w:hAnsi="Times New Roman"/>
          <w:sz w:val="24"/>
          <w:szCs w:val="24"/>
        </w:rPr>
        <w:t>’</w:t>
      </w:r>
      <w:r w:rsidRPr="00CB0E90">
        <w:rPr>
          <w:rFonts w:ascii="Times New Roman" w:hAnsi="Times New Roman"/>
          <w:sz w:val="24"/>
          <w:szCs w:val="24"/>
        </w:rPr>
        <w:t>était pas ouverte : il suffisait de recopier ce qui avait été écrit au tableau pour répondre à la première question. Rien n</w:t>
      </w:r>
      <w:r w:rsidR="00252006">
        <w:rPr>
          <w:rFonts w:ascii="Times New Roman" w:hAnsi="Times New Roman"/>
          <w:sz w:val="24"/>
          <w:szCs w:val="24"/>
        </w:rPr>
        <w:t>’</w:t>
      </w:r>
      <w:r w:rsidRPr="00CB0E90">
        <w:rPr>
          <w:rFonts w:ascii="Times New Roman" w:hAnsi="Times New Roman"/>
          <w:sz w:val="24"/>
          <w:szCs w:val="24"/>
        </w:rPr>
        <w:t>obligeait les élèves à dégager des solutions pl</w:t>
      </w:r>
      <w:r w:rsidRPr="00CB0E90">
        <w:rPr>
          <w:rFonts w:ascii="Times New Roman" w:hAnsi="Times New Roman"/>
          <w:sz w:val="24"/>
          <w:szCs w:val="24"/>
        </w:rPr>
        <w:t>u</w:t>
      </w:r>
      <w:r w:rsidRPr="00CB0E90">
        <w:rPr>
          <w:rFonts w:ascii="Times New Roman" w:hAnsi="Times New Roman"/>
          <w:sz w:val="24"/>
          <w:szCs w:val="24"/>
        </w:rPr>
        <w:t>rielles, et à faire preuve de jugement critique</w:t>
      </w:r>
      <w:r w:rsidR="00A93E3C">
        <w:rPr>
          <w:rFonts w:ascii="Times New Roman" w:hAnsi="Times New Roman"/>
          <w:sz w:val="24"/>
          <w:szCs w:val="24"/>
        </w:rPr>
        <w:t>.</w:t>
      </w:r>
    </w:p>
    <w:p w:rsidR="00092FC9" w:rsidRPr="00CB0E90" w:rsidRDefault="00092FC9" w:rsidP="00381048">
      <w:pPr>
        <w:spacing w:before="120" w:after="0"/>
        <w:jc w:val="both"/>
        <w:rPr>
          <w:rFonts w:ascii="Times New Roman" w:hAnsi="Times New Roman"/>
          <w:sz w:val="24"/>
          <w:szCs w:val="24"/>
        </w:rPr>
      </w:pPr>
      <w:r w:rsidRPr="00CB0E90">
        <w:rPr>
          <w:rFonts w:ascii="Times New Roman" w:hAnsi="Times New Roman"/>
          <w:sz w:val="24"/>
          <w:szCs w:val="24"/>
        </w:rPr>
        <w:t>Si la tâche proposée est de bien lire à voix haute (ce par quoi avait commencé la leçon), celle-ci n</w:t>
      </w:r>
      <w:r w:rsidR="00252006">
        <w:rPr>
          <w:rFonts w:ascii="Times New Roman" w:hAnsi="Times New Roman"/>
          <w:sz w:val="24"/>
          <w:szCs w:val="24"/>
        </w:rPr>
        <w:t>’</w:t>
      </w:r>
      <w:r w:rsidRPr="00CB0E90">
        <w:rPr>
          <w:rFonts w:ascii="Times New Roman" w:hAnsi="Times New Roman"/>
          <w:sz w:val="24"/>
          <w:szCs w:val="24"/>
        </w:rPr>
        <w:t>est ni pragmatique, ni réaliste, ni plausible. Pourquoi ? Parce que, compte tenu du nombre d</w:t>
      </w:r>
      <w:r w:rsidR="00252006">
        <w:rPr>
          <w:rFonts w:ascii="Times New Roman" w:hAnsi="Times New Roman"/>
          <w:sz w:val="24"/>
          <w:szCs w:val="24"/>
        </w:rPr>
        <w:t>’</w:t>
      </w:r>
      <w:r w:rsidRPr="00CB0E90">
        <w:rPr>
          <w:rFonts w:ascii="Times New Roman" w:hAnsi="Times New Roman"/>
          <w:sz w:val="24"/>
          <w:szCs w:val="24"/>
        </w:rPr>
        <w:t>élèves, il n</w:t>
      </w:r>
      <w:r w:rsidR="00252006">
        <w:rPr>
          <w:rFonts w:ascii="Times New Roman" w:hAnsi="Times New Roman"/>
          <w:sz w:val="24"/>
          <w:szCs w:val="24"/>
        </w:rPr>
        <w:t>’</w:t>
      </w:r>
      <w:r w:rsidRPr="00CB0E90">
        <w:rPr>
          <w:rFonts w:ascii="Times New Roman" w:hAnsi="Times New Roman"/>
          <w:sz w:val="24"/>
          <w:szCs w:val="24"/>
        </w:rPr>
        <w:t xml:space="preserve">est pas possible de faire lire tout le monde à voix haute et de vérifier que chacun y parvient. Parce </w:t>
      </w:r>
      <w:r w:rsidR="00A93E3C">
        <w:rPr>
          <w:rFonts w:ascii="Times New Roman" w:hAnsi="Times New Roman"/>
          <w:sz w:val="24"/>
          <w:szCs w:val="24"/>
        </w:rPr>
        <w:t xml:space="preserve">que nous pouvons – nous devons – nous demander si cette </w:t>
      </w:r>
      <w:r w:rsidRPr="00CB0E90">
        <w:rPr>
          <w:rFonts w:ascii="Times New Roman" w:hAnsi="Times New Roman"/>
          <w:sz w:val="24"/>
          <w:szCs w:val="24"/>
        </w:rPr>
        <w:t xml:space="preserve">aptitude </w:t>
      </w:r>
      <w:r w:rsidR="00A93E3C">
        <w:rPr>
          <w:rFonts w:ascii="Times New Roman" w:hAnsi="Times New Roman"/>
          <w:sz w:val="24"/>
          <w:szCs w:val="24"/>
        </w:rPr>
        <w:t xml:space="preserve">doit être </w:t>
      </w:r>
      <w:r w:rsidRPr="00CB0E90">
        <w:rPr>
          <w:rFonts w:ascii="Times New Roman" w:hAnsi="Times New Roman"/>
          <w:sz w:val="24"/>
          <w:szCs w:val="24"/>
        </w:rPr>
        <w:t>attendue d</w:t>
      </w:r>
      <w:r w:rsidR="00252006">
        <w:rPr>
          <w:rFonts w:ascii="Times New Roman" w:hAnsi="Times New Roman"/>
          <w:sz w:val="24"/>
          <w:szCs w:val="24"/>
        </w:rPr>
        <w:t>’</w:t>
      </w:r>
      <w:r w:rsidRPr="00CB0E90">
        <w:rPr>
          <w:rFonts w:ascii="Times New Roman" w:hAnsi="Times New Roman"/>
          <w:sz w:val="24"/>
          <w:szCs w:val="24"/>
        </w:rPr>
        <w:t xml:space="preserve">un collégien ? </w:t>
      </w:r>
      <w:r w:rsidR="00A93E3C">
        <w:rPr>
          <w:rFonts w:ascii="Times New Roman" w:hAnsi="Times New Roman"/>
          <w:sz w:val="24"/>
          <w:szCs w:val="24"/>
        </w:rPr>
        <w:t xml:space="preserve">A qui cette compétence – </w:t>
      </w:r>
      <w:r w:rsidRPr="00CB0E90">
        <w:rPr>
          <w:rFonts w:ascii="Times New Roman" w:hAnsi="Times New Roman"/>
          <w:sz w:val="24"/>
          <w:szCs w:val="24"/>
        </w:rPr>
        <w:t xml:space="preserve"> bien lire à voix haute </w:t>
      </w:r>
      <w:r w:rsidR="00A93E3C">
        <w:rPr>
          <w:rFonts w:ascii="Times New Roman" w:hAnsi="Times New Roman"/>
          <w:sz w:val="24"/>
          <w:szCs w:val="24"/>
        </w:rPr>
        <w:t xml:space="preserve">–  est-elle précieuse </w:t>
      </w:r>
      <w:r w:rsidRPr="00CB0E90">
        <w:rPr>
          <w:rFonts w:ascii="Times New Roman" w:hAnsi="Times New Roman"/>
          <w:sz w:val="24"/>
          <w:szCs w:val="24"/>
        </w:rPr>
        <w:t xml:space="preserve">dans la vie quotidienne ? </w:t>
      </w:r>
      <w:r w:rsidR="00A93E3C">
        <w:rPr>
          <w:rFonts w:ascii="Times New Roman" w:hAnsi="Times New Roman"/>
          <w:sz w:val="24"/>
          <w:szCs w:val="24"/>
        </w:rPr>
        <w:t xml:space="preserve">Aux </w:t>
      </w:r>
      <w:r w:rsidRPr="00CB0E90">
        <w:rPr>
          <w:rFonts w:ascii="Times New Roman" w:hAnsi="Times New Roman"/>
          <w:sz w:val="24"/>
          <w:szCs w:val="24"/>
        </w:rPr>
        <w:t xml:space="preserve">journalistes, </w:t>
      </w:r>
      <w:r w:rsidR="00A93E3C">
        <w:rPr>
          <w:rFonts w:ascii="Times New Roman" w:hAnsi="Times New Roman"/>
          <w:sz w:val="24"/>
          <w:szCs w:val="24"/>
        </w:rPr>
        <w:t xml:space="preserve">aux </w:t>
      </w:r>
      <w:r w:rsidRPr="00CB0E90">
        <w:rPr>
          <w:rFonts w:ascii="Times New Roman" w:hAnsi="Times New Roman"/>
          <w:sz w:val="24"/>
          <w:szCs w:val="24"/>
        </w:rPr>
        <w:t xml:space="preserve">comédiens (ils devront faire plus que lire…), </w:t>
      </w:r>
      <w:r w:rsidR="00A93E3C">
        <w:rPr>
          <w:rFonts w:ascii="Times New Roman" w:hAnsi="Times New Roman"/>
          <w:sz w:val="24"/>
          <w:szCs w:val="24"/>
        </w:rPr>
        <w:t xml:space="preserve">aux </w:t>
      </w:r>
      <w:r w:rsidRPr="00CB0E90">
        <w:rPr>
          <w:rFonts w:ascii="Times New Roman" w:hAnsi="Times New Roman"/>
          <w:sz w:val="24"/>
          <w:szCs w:val="24"/>
        </w:rPr>
        <w:t xml:space="preserve">curés et… </w:t>
      </w:r>
      <w:r w:rsidR="00A93E3C">
        <w:rPr>
          <w:rFonts w:ascii="Times New Roman" w:hAnsi="Times New Roman"/>
          <w:sz w:val="24"/>
          <w:szCs w:val="24"/>
        </w:rPr>
        <w:t xml:space="preserve">aux </w:t>
      </w:r>
      <w:r w:rsidRPr="00CB0E90">
        <w:rPr>
          <w:rFonts w:ascii="Times New Roman" w:hAnsi="Times New Roman"/>
          <w:sz w:val="24"/>
          <w:szCs w:val="24"/>
        </w:rPr>
        <w:t xml:space="preserve">professeurs. Qui </w:t>
      </w:r>
      <w:r w:rsidR="00A93E3C">
        <w:rPr>
          <w:rFonts w:ascii="Times New Roman" w:hAnsi="Times New Roman"/>
          <w:sz w:val="24"/>
          <w:szCs w:val="24"/>
        </w:rPr>
        <w:t xml:space="preserve">devrait </w:t>
      </w:r>
      <w:r w:rsidRPr="00CB0E90">
        <w:rPr>
          <w:rFonts w:ascii="Times New Roman" w:hAnsi="Times New Roman"/>
          <w:sz w:val="24"/>
          <w:szCs w:val="24"/>
        </w:rPr>
        <w:t xml:space="preserve">donc apprendre à bien lire à voix haute </w:t>
      </w:r>
      <w:r w:rsidR="00A93E3C">
        <w:rPr>
          <w:rFonts w:ascii="Times New Roman" w:hAnsi="Times New Roman"/>
          <w:sz w:val="24"/>
          <w:szCs w:val="24"/>
        </w:rPr>
        <w:t xml:space="preserve">dans une </w:t>
      </w:r>
      <w:r w:rsidR="003B1E67">
        <w:rPr>
          <w:rFonts w:ascii="Times New Roman" w:hAnsi="Times New Roman"/>
          <w:sz w:val="24"/>
          <w:szCs w:val="24"/>
        </w:rPr>
        <w:t>classe ?</w:t>
      </w:r>
    </w:p>
    <w:p w:rsidR="00092FC9" w:rsidRPr="00CB0E90" w:rsidRDefault="00092FC9" w:rsidP="00381048">
      <w:pPr>
        <w:tabs>
          <w:tab w:val="left" w:pos="7056"/>
        </w:tabs>
        <w:spacing w:before="120" w:after="0"/>
        <w:jc w:val="both"/>
        <w:rPr>
          <w:rFonts w:ascii="Times New Roman" w:hAnsi="Times New Roman"/>
          <w:sz w:val="24"/>
          <w:szCs w:val="24"/>
        </w:rPr>
      </w:pPr>
      <w:r w:rsidRPr="00CB0E90">
        <w:rPr>
          <w:rFonts w:ascii="Times New Roman" w:hAnsi="Times New Roman"/>
          <w:sz w:val="24"/>
          <w:szCs w:val="24"/>
        </w:rPr>
        <w:t xml:space="preserve">Si la tâche proposée est de comprendre un texte narratif, les consignes données par </w:t>
      </w:r>
      <w:r w:rsidR="00FF055E">
        <w:rPr>
          <w:rFonts w:ascii="Times New Roman" w:hAnsi="Times New Roman"/>
          <w:sz w:val="24"/>
          <w:szCs w:val="24"/>
        </w:rPr>
        <w:t>l</w:t>
      </w:r>
      <w:r w:rsidR="00252006">
        <w:rPr>
          <w:rFonts w:ascii="Times New Roman" w:hAnsi="Times New Roman"/>
          <w:sz w:val="24"/>
          <w:szCs w:val="24"/>
        </w:rPr>
        <w:t>’</w:t>
      </w:r>
      <w:r w:rsidR="00FF055E">
        <w:rPr>
          <w:rFonts w:ascii="Times New Roman" w:hAnsi="Times New Roman"/>
          <w:sz w:val="24"/>
          <w:szCs w:val="24"/>
        </w:rPr>
        <w:t>enseignante</w:t>
      </w:r>
      <w:r w:rsidRPr="00CB0E90">
        <w:rPr>
          <w:rFonts w:ascii="Times New Roman" w:hAnsi="Times New Roman"/>
          <w:sz w:val="24"/>
          <w:szCs w:val="24"/>
        </w:rPr>
        <w:t xml:space="preserve"> ne sont pas réalistes : les élèves sont amenés à quitter le texte pour faire part de ce qu</w:t>
      </w:r>
      <w:r w:rsidR="00252006">
        <w:rPr>
          <w:rFonts w:ascii="Times New Roman" w:hAnsi="Times New Roman"/>
          <w:sz w:val="24"/>
          <w:szCs w:val="24"/>
        </w:rPr>
        <w:t>’</w:t>
      </w:r>
      <w:r w:rsidRPr="00CB0E90">
        <w:rPr>
          <w:rFonts w:ascii="Times New Roman" w:hAnsi="Times New Roman"/>
          <w:sz w:val="24"/>
          <w:szCs w:val="24"/>
        </w:rPr>
        <w:t>ils savent d</w:t>
      </w:r>
      <w:r w:rsidR="00252006">
        <w:rPr>
          <w:rFonts w:ascii="Times New Roman" w:hAnsi="Times New Roman"/>
          <w:sz w:val="24"/>
          <w:szCs w:val="24"/>
        </w:rPr>
        <w:t>’</w:t>
      </w:r>
      <w:r w:rsidRPr="00CB0E90">
        <w:rPr>
          <w:rFonts w:ascii="Times New Roman" w:hAnsi="Times New Roman"/>
          <w:sz w:val="24"/>
          <w:szCs w:val="24"/>
        </w:rPr>
        <w:t>un problème qui serait évoqué dans le texte. Et l</w:t>
      </w:r>
      <w:r w:rsidR="00252006">
        <w:rPr>
          <w:rFonts w:ascii="Times New Roman" w:hAnsi="Times New Roman"/>
          <w:sz w:val="24"/>
          <w:szCs w:val="24"/>
        </w:rPr>
        <w:t>’</w:t>
      </w:r>
      <w:r w:rsidRPr="00CB0E90">
        <w:rPr>
          <w:rFonts w:ascii="Times New Roman" w:hAnsi="Times New Roman"/>
          <w:sz w:val="24"/>
          <w:szCs w:val="24"/>
        </w:rPr>
        <w:t xml:space="preserve">ordre des questions posées par </w:t>
      </w:r>
      <w:r w:rsidR="00FF055E">
        <w:rPr>
          <w:rFonts w:ascii="Times New Roman" w:hAnsi="Times New Roman"/>
          <w:sz w:val="24"/>
          <w:szCs w:val="24"/>
        </w:rPr>
        <w:t>l</w:t>
      </w:r>
      <w:r w:rsidR="00252006">
        <w:rPr>
          <w:rFonts w:ascii="Times New Roman" w:hAnsi="Times New Roman"/>
          <w:sz w:val="24"/>
          <w:szCs w:val="24"/>
        </w:rPr>
        <w:t>’</w:t>
      </w:r>
      <w:r w:rsidR="00FF055E">
        <w:rPr>
          <w:rFonts w:ascii="Times New Roman" w:hAnsi="Times New Roman"/>
          <w:sz w:val="24"/>
          <w:szCs w:val="24"/>
        </w:rPr>
        <w:t>enseignante</w:t>
      </w:r>
      <w:r w:rsidRPr="00CB0E90">
        <w:rPr>
          <w:rFonts w:ascii="Times New Roman" w:hAnsi="Times New Roman"/>
          <w:sz w:val="24"/>
          <w:szCs w:val="24"/>
        </w:rPr>
        <w:t xml:space="preserve"> suppose qu</w:t>
      </w:r>
      <w:r w:rsidR="00252006">
        <w:rPr>
          <w:rFonts w:ascii="Times New Roman" w:hAnsi="Times New Roman"/>
          <w:sz w:val="24"/>
          <w:szCs w:val="24"/>
        </w:rPr>
        <w:t>’</w:t>
      </w:r>
      <w:r w:rsidRPr="00CB0E90">
        <w:rPr>
          <w:rFonts w:ascii="Times New Roman" w:hAnsi="Times New Roman"/>
          <w:sz w:val="24"/>
          <w:szCs w:val="24"/>
        </w:rPr>
        <w:t xml:space="preserve">ils aient </w:t>
      </w:r>
      <w:r w:rsidR="00A93E3C">
        <w:rPr>
          <w:rFonts w:ascii="Times New Roman" w:hAnsi="Times New Roman"/>
          <w:sz w:val="24"/>
          <w:szCs w:val="24"/>
        </w:rPr>
        <w:t>acquis les aptitudes que cette leçon est censée dévelo</w:t>
      </w:r>
      <w:r w:rsidR="00A93E3C">
        <w:rPr>
          <w:rFonts w:ascii="Times New Roman" w:hAnsi="Times New Roman"/>
          <w:sz w:val="24"/>
          <w:szCs w:val="24"/>
        </w:rPr>
        <w:t>p</w:t>
      </w:r>
      <w:r w:rsidR="00A93E3C">
        <w:rPr>
          <w:rFonts w:ascii="Times New Roman" w:hAnsi="Times New Roman"/>
          <w:sz w:val="24"/>
          <w:szCs w:val="24"/>
        </w:rPr>
        <w:t>per.</w:t>
      </w:r>
    </w:p>
    <w:p w:rsidR="00092FC9" w:rsidRPr="00CB0E90" w:rsidRDefault="00092FC9" w:rsidP="00381048">
      <w:pPr>
        <w:tabs>
          <w:tab w:val="left" w:pos="7056"/>
        </w:tabs>
        <w:spacing w:before="120" w:after="0"/>
        <w:jc w:val="both"/>
        <w:rPr>
          <w:rFonts w:ascii="Times New Roman" w:hAnsi="Times New Roman"/>
          <w:sz w:val="24"/>
          <w:szCs w:val="24"/>
        </w:rPr>
      </w:pPr>
      <w:r w:rsidRPr="00CB0E90">
        <w:rPr>
          <w:rFonts w:ascii="Times New Roman" w:hAnsi="Times New Roman"/>
          <w:sz w:val="24"/>
          <w:szCs w:val="24"/>
        </w:rPr>
        <w:t>La tâche proposée est-elle adaptée au niveau des élèves ? Lire à voix haute d</w:t>
      </w:r>
      <w:r w:rsidR="00252006">
        <w:rPr>
          <w:rFonts w:ascii="Times New Roman" w:hAnsi="Times New Roman"/>
          <w:sz w:val="24"/>
          <w:szCs w:val="24"/>
        </w:rPr>
        <w:t>’</w:t>
      </w:r>
      <w:r w:rsidRPr="00CB0E90">
        <w:rPr>
          <w:rFonts w:ascii="Times New Roman" w:hAnsi="Times New Roman"/>
          <w:sz w:val="24"/>
          <w:szCs w:val="24"/>
        </w:rPr>
        <w:t xml:space="preserve">emblée, sans avoir compris le texte, est au-delà de leurs capacités. Comprendre le texte proposé sur base des questions données par </w:t>
      </w:r>
      <w:r w:rsidR="00FF055E">
        <w:rPr>
          <w:rFonts w:ascii="Times New Roman" w:hAnsi="Times New Roman"/>
          <w:sz w:val="24"/>
          <w:szCs w:val="24"/>
        </w:rPr>
        <w:t>l</w:t>
      </w:r>
      <w:r w:rsidR="00252006">
        <w:rPr>
          <w:rFonts w:ascii="Times New Roman" w:hAnsi="Times New Roman"/>
          <w:sz w:val="24"/>
          <w:szCs w:val="24"/>
        </w:rPr>
        <w:t>’</w:t>
      </w:r>
      <w:r w:rsidR="00FF055E">
        <w:rPr>
          <w:rFonts w:ascii="Times New Roman" w:hAnsi="Times New Roman"/>
          <w:sz w:val="24"/>
          <w:szCs w:val="24"/>
        </w:rPr>
        <w:t>enseignante</w:t>
      </w:r>
      <w:r w:rsidRPr="00CB0E90">
        <w:rPr>
          <w:rFonts w:ascii="Times New Roman" w:hAnsi="Times New Roman"/>
          <w:sz w:val="24"/>
          <w:szCs w:val="24"/>
        </w:rPr>
        <w:t xml:space="preserve"> est impossible. Dégager la procédure requise pour comprendre un texte narratif est également impossible sur base des supports qui ont été remis. La réponse attendue est d</w:t>
      </w:r>
      <w:r w:rsidR="00252006">
        <w:rPr>
          <w:rFonts w:ascii="Times New Roman" w:hAnsi="Times New Roman"/>
          <w:sz w:val="24"/>
          <w:szCs w:val="24"/>
        </w:rPr>
        <w:t>’</w:t>
      </w:r>
      <w:r w:rsidRPr="00CB0E90">
        <w:rPr>
          <w:rFonts w:ascii="Times New Roman" w:hAnsi="Times New Roman"/>
          <w:sz w:val="24"/>
          <w:szCs w:val="24"/>
        </w:rPr>
        <w:t>ailleurs particulièrement floue : « </w:t>
      </w:r>
      <w:r w:rsidRPr="00C27AAB">
        <w:rPr>
          <w:rFonts w:ascii="Times New Roman" w:hAnsi="Times New Roman"/>
          <w:i/>
          <w:sz w:val="24"/>
          <w:szCs w:val="24"/>
        </w:rPr>
        <w:t>Il faut le lire de façon intelligente et respecter les caractéristiques du texte narratif </w:t>
      </w:r>
      <w:r w:rsidRPr="00CB0E90">
        <w:rPr>
          <w:rFonts w:ascii="Times New Roman" w:hAnsi="Times New Roman"/>
          <w:sz w:val="24"/>
          <w:szCs w:val="24"/>
        </w:rPr>
        <w:t>». En établissant qu</w:t>
      </w:r>
      <w:r w:rsidR="00252006">
        <w:rPr>
          <w:rFonts w:ascii="Times New Roman" w:hAnsi="Times New Roman"/>
          <w:sz w:val="24"/>
          <w:szCs w:val="24"/>
        </w:rPr>
        <w:t>’</w:t>
      </w:r>
      <w:r w:rsidRPr="00CB0E90">
        <w:rPr>
          <w:rFonts w:ascii="Times New Roman" w:hAnsi="Times New Roman"/>
          <w:sz w:val="24"/>
          <w:szCs w:val="24"/>
        </w:rPr>
        <w:t>il faut procéder à une lecture intelligente, on tourne en rond ; faire appel aux caractéristiques du texte narratif su</w:t>
      </w:r>
      <w:r w:rsidRPr="00CB0E90">
        <w:rPr>
          <w:rFonts w:ascii="Times New Roman" w:hAnsi="Times New Roman"/>
          <w:sz w:val="24"/>
          <w:szCs w:val="24"/>
        </w:rPr>
        <w:t>p</w:t>
      </w:r>
      <w:r w:rsidRPr="00CB0E90">
        <w:rPr>
          <w:rFonts w:ascii="Times New Roman" w:hAnsi="Times New Roman"/>
          <w:sz w:val="24"/>
          <w:szCs w:val="24"/>
        </w:rPr>
        <w:t>pose que cela a été vu précédemment. Mais rien dans la leçon n</w:t>
      </w:r>
      <w:r w:rsidR="00252006">
        <w:rPr>
          <w:rFonts w:ascii="Times New Roman" w:hAnsi="Times New Roman"/>
          <w:sz w:val="24"/>
          <w:szCs w:val="24"/>
        </w:rPr>
        <w:t>’</w:t>
      </w:r>
      <w:r w:rsidRPr="00CB0E90">
        <w:rPr>
          <w:rFonts w:ascii="Times New Roman" w:hAnsi="Times New Roman"/>
          <w:sz w:val="24"/>
          <w:szCs w:val="24"/>
        </w:rPr>
        <w:t>y a fait référence.</w:t>
      </w:r>
    </w:p>
    <w:p w:rsidR="00092FC9" w:rsidRPr="00CB0E90" w:rsidRDefault="00092FC9" w:rsidP="00381048">
      <w:pPr>
        <w:tabs>
          <w:tab w:val="left" w:pos="7056"/>
        </w:tabs>
        <w:spacing w:before="120" w:after="0"/>
        <w:jc w:val="both"/>
        <w:rPr>
          <w:rFonts w:ascii="Times New Roman" w:hAnsi="Times New Roman"/>
          <w:sz w:val="24"/>
          <w:szCs w:val="24"/>
        </w:rPr>
      </w:pPr>
      <w:r w:rsidRPr="00CB0E90">
        <w:rPr>
          <w:rFonts w:ascii="Times New Roman" w:hAnsi="Times New Roman"/>
          <w:sz w:val="24"/>
          <w:szCs w:val="24"/>
        </w:rPr>
        <w:t>La tâche proposée est-elle de nature à susciter la réflexion chez l</w:t>
      </w:r>
      <w:r w:rsidR="00252006">
        <w:rPr>
          <w:rFonts w:ascii="Times New Roman" w:hAnsi="Times New Roman"/>
          <w:sz w:val="24"/>
          <w:szCs w:val="24"/>
        </w:rPr>
        <w:t>’</w:t>
      </w:r>
      <w:r w:rsidRPr="00CB0E90">
        <w:rPr>
          <w:rFonts w:ascii="Times New Roman" w:hAnsi="Times New Roman"/>
          <w:sz w:val="24"/>
          <w:szCs w:val="24"/>
        </w:rPr>
        <w:t>élève ? Non. Lire à voix haute devant toute la classe sans s</w:t>
      </w:r>
      <w:r w:rsidR="00252006">
        <w:rPr>
          <w:rFonts w:ascii="Times New Roman" w:hAnsi="Times New Roman"/>
          <w:sz w:val="24"/>
          <w:szCs w:val="24"/>
        </w:rPr>
        <w:t>’</w:t>
      </w:r>
      <w:r w:rsidRPr="00CB0E90">
        <w:rPr>
          <w:rFonts w:ascii="Times New Roman" w:hAnsi="Times New Roman"/>
          <w:sz w:val="24"/>
          <w:szCs w:val="24"/>
        </w:rPr>
        <w:t xml:space="preserve">y être préparé et sans avoir compris le texte risque </w:t>
      </w:r>
      <w:r w:rsidR="00A93E3C">
        <w:rPr>
          <w:rFonts w:ascii="Times New Roman" w:hAnsi="Times New Roman"/>
          <w:sz w:val="24"/>
          <w:szCs w:val="24"/>
        </w:rPr>
        <w:t>de su</w:t>
      </w:r>
      <w:r w:rsidR="00A93E3C">
        <w:rPr>
          <w:rFonts w:ascii="Times New Roman" w:hAnsi="Times New Roman"/>
          <w:sz w:val="24"/>
          <w:szCs w:val="24"/>
        </w:rPr>
        <w:t>r</w:t>
      </w:r>
      <w:r w:rsidR="00A93E3C">
        <w:rPr>
          <w:rFonts w:ascii="Times New Roman" w:hAnsi="Times New Roman"/>
          <w:sz w:val="24"/>
          <w:szCs w:val="24"/>
        </w:rPr>
        <w:t xml:space="preserve">croît </w:t>
      </w:r>
      <w:r w:rsidRPr="00CB0E90">
        <w:rPr>
          <w:rFonts w:ascii="Times New Roman" w:hAnsi="Times New Roman"/>
          <w:sz w:val="24"/>
          <w:szCs w:val="24"/>
        </w:rPr>
        <w:t>de conduire à une situation humiliante.</w:t>
      </w:r>
    </w:p>
    <w:p w:rsidR="00092FC9" w:rsidRPr="00CB0E90" w:rsidRDefault="00092FC9" w:rsidP="00381048">
      <w:pPr>
        <w:tabs>
          <w:tab w:val="left" w:pos="7056"/>
        </w:tabs>
        <w:spacing w:before="120" w:after="0"/>
        <w:jc w:val="both"/>
        <w:rPr>
          <w:rFonts w:ascii="Times New Roman" w:hAnsi="Times New Roman"/>
          <w:sz w:val="24"/>
          <w:szCs w:val="24"/>
        </w:rPr>
      </w:pPr>
    </w:p>
    <w:p w:rsidR="00092FC9" w:rsidRPr="00863A1A" w:rsidRDefault="00092FC9" w:rsidP="005C5DEC">
      <w:pPr>
        <w:tabs>
          <w:tab w:val="left" w:pos="7056"/>
        </w:tabs>
        <w:spacing w:before="120" w:after="0"/>
        <w:jc w:val="both"/>
        <w:rPr>
          <w:rFonts w:ascii="Times New Roman" w:hAnsi="Times New Roman"/>
          <w:b/>
          <w:i/>
          <w:sz w:val="24"/>
          <w:szCs w:val="24"/>
        </w:rPr>
      </w:pPr>
      <w:r w:rsidRPr="00863A1A">
        <w:rPr>
          <w:rFonts w:ascii="Times New Roman" w:hAnsi="Times New Roman"/>
          <w:b/>
          <w:i/>
          <w:sz w:val="24"/>
          <w:szCs w:val="24"/>
        </w:rPr>
        <w:t xml:space="preserve">Comment </w:t>
      </w:r>
      <w:r w:rsidR="00BE51AE" w:rsidRPr="00863A1A">
        <w:rPr>
          <w:rFonts w:ascii="Times New Roman" w:hAnsi="Times New Roman"/>
          <w:b/>
          <w:i/>
          <w:sz w:val="24"/>
          <w:szCs w:val="24"/>
        </w:rPr>
        <w:t xml:space="preserve">alors </w:t>
      </w:r>
      <w:r w:rsidRPr="00863A1A">
        <w:rPr>
          <w:rFonts w:ascii="Times New Roman" w:hAnsi="Times New Roman"/>
          <w:b/>
          <w:i/>
          <w:sz w:val="24"/>
          <w:szCs w:val="24"/>
        </w:rPr>
        <w:t>organiser la leçon pour qu</w:t>
      </w:r>
      <w:r w:rsidR="00252006" w:rsidRPr="00863A1A">
        <w:rPr>
          <w:rFonts w:ascii="Times New Roman" w:hAnsi="Times New Roman"/>
          <w:b/>
          <w:i/>
          <w:sz w:val="24"/>
          <w:szCs w:val="24"/>
        </w:rPr>
        <w:t>’</w:t>
      </w:r>
      <w:r w:rsidRPr="00863A1A">
        <w:rPr>
          <w:rFonts w:ascii="Times New Roman" w:hAnsi="Times New Roman"/>
          <w:b/>
          <w:i/>
          <w:sz w:val="24"/>
          <w:szCs w:val="24"/>
        </w:rPr>
        <w:t>elle permette l</w:t>
      </w:r>
      <w:r w:rsidR="00252006" w:rsidRPr="00863A1A">
        <w:rPr>
          <w:rFonts w:ascii="Times New Roman" w:hAnsi="Times New Roman"/>
          <w:b/>
          <w:i/>
          <w:sz w:val="24"/>
          <w:szCs w:val="24"/>
        </w:rPr>
        <w:t>’</w:t>
      </w:r>
      <w:r w:rsidRPr="00863A1A">
        <w:rPr>
          <w:rFonts w:ascii="Times New Roman" w:hAnsi="Times New Roman"/>
          <w:b/>
          <w:i/>
          <w:sz w:val="24"/>
          <w:szCs w:val="24"/>
        </w:rPr>
        <w:t>acquisition de compétences ?</w:t>
      </w:r>
    </w:p>
    <w:p w:rsidR="00092FC9" w:rsidRPr="00CB0E90" w:rsidRDefault="00A93E3C" w:rsidP="00381048">
      <w:pPr>
        <w:tabs>
          <w:tab w:val="left" w:pos="7056"/>
        </w:tabs>
        <w:spacing w:before="120" w:after="0"/>
        <w:jc w:val="both"/>
        <w:rPr>
          <w:rFonts w:ascii="Times New Roman" w:hAnsi="Times New Roman"/>
          <w:sz w:val="24"/>
          <w:szCs w:val="24"/>
        </w:rPr>
      </w:pPr>
      <w:r>
        <w:rPr>
          <w:rFonts w:ascii="Times New Roman" w:hAnsi="Times New Roman"/>
          <w:sz w:val="24"/>
          <w:szCs w:val="24"/>
        </w:rPr>
        <w:t>Nous suggérons d’</w:t>
      </w:r>
      <w:r w:rsidR="00092FC9" w:rsidRPr="00CB0E90">
        <w:rPr>
          <w:rFonts w:ascii="Times New Roman" w:hAnsi="Times New Roman"/>
          <w:sz w:val="24"/>
          <w:szCs w:val="24"/>
        </w:rPr>
        <w:t>introdui</w:t>
      </w:r>
      <w:r>
        <w:rPr>
          <w:rFonts w:ascii="Times New Roman" w:hAnsi="Times New Roman"/>
          <w:sz w:val="24"/>
          <w:szCs w:val="24"/>
        </w:rPr>
        <w:t>re</w:t>
      </w:r>
      <w:r w:rsidR="00092FC9" w:rsidRPr="00CB0E90">
        <w:rPr>
          <w:rFonts w:ascii="Times New Roman" w:hAnsi="Times New Roman"/>
          <w:sz w:val="24"/>
          <w:szCs w:val="24"/>
        </w:rPr>
        <w:t xml:space="preserve"> des questions (et non des consignes) qui poussent à la réflexion.</w:t>
      </w:r>
    </w:p>
    <w:p w:rsidR="00092FC9" w:rsidRPr="00CB0E90" w:rsidRDefault="00092FC9" w:rsidP="00381048">
      <w:pPr>
        <w:tabs>
          <w:tab w:val="left" w:pos="7056"/>
        </w:tabs>
        <w:spacing w:before="120" w:after="0"/>
        <w:jc w:val="both"/>
        <w:rPr>
          <w:rFonts w:ascii="Times New Roman" w:hAnsi="Times New Roman"/>
          <w:sz w:val="24"/>
          <w:szCs w:val="24"/>
        </w:rPr>
      </w:pPr>
      <w:r w:rsidRPr="00CB0E90">
        <w:rPr>
          <w:rFonts w:ascii="Times New Roman" w:hAnsi="Times New Roman"/>
          <w:sz w:val="24"/>
          <w:szCs w:val="24"/>
        </w:rPr>
        <w:t>Par exemple :</w:t>
      </w:r>
    </w:p>
    <w:p w:rsidR="00092FC9" w:rsidRPr="00CB0E90" w:rsidRDefault="00092FC9" w:rsidP="00F85FEC">
      <w:pPr>
        <w:pStyle w:val="Paragraphedeliste"/>
        <w:tabs>
          <w:tab w:val="left" w:pos="7056"/>
        </w:tabs>
        <w:spacing w:before="120" w:after="0"/>
        <w:ind w:left="708"/>
        <w:jc w:val="both"/>
        <w:rPr>
          <w:rFonts w:ascii="Times New Roman" w:hAnsi="Times New Roman"/>
          <w:sz w:val="24"/>
          <w:szCs w:val="24"/>
        </w:rPr>
      </w:pPr>
      <w:r w:rsidRPr="00CB0E90">
        <w:rPr>
          <w:rFonts w:ascii="Times New Roman" w:hAnsi="Times New Roman"/>
          <w:sz w:val="24"/>
          <w:szCs w:val="24"/>
        </w:rPr>
        <w:t>Qui des singes, de l</w:t>
      </w:r>
      <w:r w:rsidR="00252006">
        <w:rPr>
          <w:rFonts w:ascii="Times New Roman" w:hAnsi="Times New Roman"/>
          <w:sz w:val="24"/>
          <w:szCs w:val="24"/>
        </w:rPr>
        <w:t>’</w:t>
      </w:r>
      <w:r w:rsidRPr="00CB0E90">
        <w:rPr>
          <w:rFonts w:ascii="Times New Roman" w:hAnsi="Times New Roman"/>
          <w:sz w:val="24"/>
          <w:szCs w:val="24"/>
        </w:rPr>
        <w:t xml:space="preserve">homme au kpété </w:t>
      </w:r>
      <w:r w:rsidR="002F6AE7" w:rsidRPr="00CB0E90">
        <w:rPr>
          <w:rFonts w:ascii="Times New Roman" w:hAnsi="Times New Roman"/>
          <w:sz w:val="24"/>
          <w:szCs w:val="24"/>
        </w:rPr>
        <w:t>(l</w:t>
      </w:r>
      <w:r w:rsidR="00252006">
        <w:rPr>
          <w:rFonts w:ascii="Times New Roman" w:hAnsi="Times New Roman"/>
          <w:sz w:val="24"/>
          <w:szCs w:val="24"/>
        </w:rPr>
        <w:t>’</w:t>
      </w:r>
      <w:r w:rsidR="002F6AE7" w:rsidRPr="00CB0E90">
        <w:rPr>
          <w:rFonts w:ascii="Times New Roman" w:hAnsi="Times New Roman"/>
          <w:sz w:val="24"/>
          <w:szCs w:val="24"/>
        </w:rPr>
        <w:t xml:space="preserve">ami de Bossou) </w:t>
      </w:r>
      <w:r w:rsidRPr="00CB0E90">
        <w:rPr>
          <w:rFonts w:ascii="Times New Roman" w:hAnsi="Times New Roman"/>
          <w:sz w:val="24"/>
          <w:szCs w:val="24"/>
        </w:rPr>
        <w:t>ou de Bossou a fait preuve d</w:t>
      </w:r>
      <w:r w:rsidR="00252006">
        <w:rPr>
          <w:rFonts w:ascii="Times New Roman" w:hAnsi="Times New Roman"/>
          <w:sz w:val="24"/>
          <w:szCs w:val="24"/>
        </w:rPr>
        <w:t>’</w:t>
      </w:r>
      <w:r w:rsidRPr="00CB0E90">
        <w:rPr>
          <w:rFonts w:ascii="Times New Roman" w:hAnsi="Times New Roman"/>
          <w:sz w:val="24"/>
          <w:szCs w:val="24"/>
        </w:rPr>
        <w:t>humani</w:t>
      </w:r>
      <w:r w:rsidR="00A93E3C">
        <w:rPr>
          <w:rFonts w:ascii="Times New Roman" w:hAnsi="Times New Roman"/>
          <w:sz w:val="24"/>
          <w:szCs w:val="24"/>
        </w:rPr>
        <w:t>té</w:t>
      </w:r>
      <w:r w:rsidRPr="00CB0E90">
        <w:rPr>
          <w:rFonts w:ascii="Times New Roman" w:hAnsi="Times New Roman"/>
          <w:sz w:val="24"/>
          <w:szCs w:val="24"/>
        </w:rPr>
        <w:t> ?</w:t>
      </w:r>
    </w:p>
    <w:p w:rsidR="00055C97" w:rsidRPr="00CB0E90" w:rsidRDefault="00A93E3C" w:rsidP="00381048">
      <w:pPr>
        <w:tabs>
          <w:tab w:val="left" w:pos="7056"/>
        </w:tabs>
        <w:spacing w:before="120" w:after="0"/>
        <w:jc w:val="both"/>
        <w:rPr>
          <w:rFonts w:ascii="Times New Roman" w:hAnsi="Times New Roman"/>
          <w:i/>
          <w:sz w:val="24"/>
          <w:szCs w:val="24"/>
          <w:highlight w:val="yellow"/>
        </w:rPr>
      </w:pPr>
      <w:r>
        <w:rPr>
          <w:rFonts w:ascii="Times New Roman" w:hAnsi="Times New Roman"/>
          <w:sz w:val="24"/>
          <w:szCs w:val="24"/>
        </w:rPr>
        <w:t>La réponse à la question posée doit prendre</w:t>
      </w:r>
      <w:r w:rsidR="00092FC9" w:rsidRPr="00CB0E90">
        <w:rPr>
          <w:rFonts w:ascii="Times New Roman" w:hAnsi="Times New Roman"/>
          <w:sz w:val="24"/>
          <w:szCs w:val="24"/>
        </w:rPr>
        <w:t xml:space="preserve"> appui sur ce que </w:t>
      </w:r>
      <w:r>
        <w:rPr>
          <w:rFonts w:ascii="Times New Roman" w:hAnsi="Times New Roman"/>
          <w:sz w:val="24"/>
          <w:szCs w:val="24"/>
        </w:rPr>
        <w:t>l’élève a acquis</w:t>
      </w:r>
      <w:r w:rsidR="00092FC9" w:rsidRPr="00CB0E90">
        <w:rPr>
          <w:rFonts w:ascii="Times New Roman" w:hAnsi="Times New Roman"/>
          <w:sz w:val="24"/>
          <w:szCs w:val="24"/>
        </w:rPr>
        <w:t xml:space="preserve">, </w:t>
      </w:r>
      <w:r>
        <w:rPr>
          <w:rFonts w:ascii="Times New Roman" w:hAnsi="Times New Roman"/>
          <w:sz w:val="24"/>
          <w:szCs w:val="24"/>
        </w:rPr>
        <w:t xml:space="preserve">comme </w:t>
      </w:r>
      <w:r w:rsidR="00092FC9" w:rsidRPr="00CB0E90">
        <w:rPr>
          <w:rFonts w:ascii="Times New Roman" w:hAnsi="Times New Roman"/>
          <w:sz w:val="24"/>
          <w:szCs w:val="24"/>
        </w:rPr>
        <w:t>les c</w:t>
      </w:r>
      <w:r w:rsidR="00092FC9" w:rsidRPr="00CB0E90">
        <w:rPr>
          <w:rFonts w:ascii="Times New Roman" w:hAnsi="Times New Roman"/>
          <w:sz w:val="24"/>
          <w:szCs w:val="24"/>
        </w:rPr>
        <w:t>a</w:t>
      </w:r>
      <w:r w:rsidR="00092FC9" w:rsidRPr="00CB0E90">
        <w:rPr>
          <w:rFonts w:ascii="Times New Roman" w:hAnsi="Times New Roman"/>
          <w:sz w:val="24"/>
          <w:szCs w:val="24"/>
        </w:rPr>
        <w:t>ractéristiques d</w:t>
      </w:r>
      <w:r w:rsidR="00252006">
        <w:rPr>
          <w:rFonts w:ascii="Times New Roman" w:hAnsi="Times New Roman"/>
          <w:sz w:val="24"/>
          <w:szCs w:val="24"/>
        </w:rPr>
        <w:t>’</w:t>
      </w:r>
      <w:r w:rsidR="00092FC9" w:rsidRPr="00CB0E90">
        <w:rPr>
          <w:rFonts w:ascii="Times New Roman" w:hAnsi="Times New Roman"/>
          <w:sz w:val="24"/>
          <w:szCs w:val="24"/>
        </w:rPr>
        <w:t>un texte narratif : les temps verbaux (passé simple,</w:t>
      </w:r>
      <w:r w:rsidR="00F86FA8">
        <w:rPr>
          <w:rFonts w:ascii="Times New Roman" w:hAnsi="Times New Roman"/>
          <w:sz w:val="24"/>
          <w:szCs w:val="24"/>
        </w:rPr>
        <w:t xml:space="preserve"> imparfait, </w:t>
      </w:r>
      <w:r w:rsidR="00092FC9" w:rsidRPr="00CB0E90">
        <w:rPr>
          <w:rFonts w:ascii="Times New Roman" w:hAnsi="Times New Roman"/>
          <w:sz w:val="24"/>
          <w:szCs w:val="24"/>
        </w:rPr>
        <w:t>présent</w:t>
      </w:r>
      <w:r w:rsidR="00F86FA8">
        <w:rPr>
          <w:rFonts w:ascii="Times New Roman" w:hAnsi="Times New Roman"/>
          <w:sz w:val="24"/>
          <w:szCs w:val="24"/>
        </w:rPr>
        <w:t xml:space="preserve"> de na</w:t>
      </w:r>
      <w:r w:rsidR="00F86FA8">
        <w:rPr>
          <w:rFonts w:ascii="Times New Roman" w:hAnsi="Times New Roman"/>
          <w:sz w:val="24"/>
          <w:szCs w:val="24"/>
        </w:rPr>
        <w:t>r</w:t>
      </w:r>
      <w:r w:rsidR="00F86FA8">
        <w:rPr>
          <w:rFonts w:ascii="Times New Roman" w:hAnsi="Times New Roman"/>
          <w:sz w:val="24"/>
          <w:szCs w:val="24"/>
        </w:rPr>
        <w:t>ration</w:t>
      </w:r>
      <w:r w:rsidR="00092FC9" w:rsidRPr="00CB0E90">
        <w:rPr>
          <w:rFonts w:ascii="Times New Roman" w:hAnsi="Times New Roman"/>
          <w:sz w:val="24"/>
          <w:szCs w:val="24"/>
        </w:rPr>
        <w:t>,…) ;</w:t>
      </w:r>
      <w:r w:rsidR="00D512A4">
        <w:rPr>
          <w:rFonts w:ascii="Times New Roman" w:hAnsi="Times New Roman"/>
          <w:sz w:val="24"/>
          <w:szCs w:val="24"/>
        </w:rPr>
        <w:t xml:space="preserve"> les </w:t>
      </w:r>
      <w:r w:rsidR="00092FC9" w:rsidRPr="00CB0E90">
        <w:rPr>
          <w:rFonts w:ascii="Times New Roman" w:hAnsi="Times New Roman"/>
          <w:sz w:val="24"/>
          <w:szCs w:val="24"/>
        </w:rPr>
        <w:t>indicateurs de temps, de lieu et d</w:t>
      </w:r>
      <w:r w:rsidR="00252006">
        <w:rPr>
          <w:rFonts w:ascii="Times New Roman" w:hAnsi="Times New Roman"/>
          <w:sz w:val="24"/>
          <w:szCs w:val="24"/>
        </w:rPr>
        <w:t>’</w:t>
      </w:r>
      <w:r w:rsidR="00092FC9" w:rsidRPr="00CB0E90">
        <w:rPr>
          <w:rFonts w:ascii="Times New Roman" w:hAnsi="Times New Roman"/>
          <w:sz w:val="24"/>
          <w:szCs w:val="24"/>
        </w:rPr>
        <w:t>espace ; les personnages; etc</w:t>
      </w:r>
      <w:r w:rsidR="00F86FA8">
        <w:rPr>
          <w:rFonts w:ascii="Times New Roman" w:hAnsi="Times New Roman"/>
          <w:sz w:val="24"/>
          <w:szCs w:val="24"/>
        </w:rPr>
        <w:t>.</w:t>
      </w:r>
    </w:p>
    <w:p w:rsidR="00A93E3C" w:rsidRDefault="00A93E3C" w:rsidP="00381048">
      <w:pPr>
        <w:tabs>
          <w:tab w:val="left" w:pos="7056"/>
        </w:tabs>
        <w:spacing w:before="120" w:after="0"/>
        <w:jc w:val="both"/>
        <w:rPr>
          <w:rFonts w:ascii="Times New Roman" w:hAnsi="Times New Roman"/>
          <w:i/>
          <w:sz w:val="24"/>
          <w:szCs w:val="24"/>
        </w:rPr>
      </w:pPr>
      <w:r>
        <w:rPr>
          <w:rFonts w:ascii="Times New Roman" w:hAnsi="Times New Roman"/>
          <w:sz w:val="24"/>
          <w:szCs w:val="24"/>
        </w:rPr>
        <w:lastRenderedPageBreak/>
        <w:t>Il convient aussi qu’elle oblige l’élève à un travail de « compréhension », au sens de « prendre ensemble » les éléments présents dans le récit, à les rapprocher, à les comparer. Pour acco</w:t>
      </w:r>
      <w:r>
        <w:rPr>
          <w:rFonts w:ascii="Times New Roman" w:hAnsi="Times New Roman"/>
          <w:sz w:val="24"/>
          <w:szCs w:val="24"/>
        </w:rPr>
        <w:t>m</w:t>
      </w:r>
      <w:r w:rsidR="00DF1FC4">
        <w:rPr>
          <w:rFonts w:ascii="Times New Roman" w:hAnsi="Times New Roman"/>
          <w:sz w:val="24"/>
          <w:szCs w:val="24"/>
        </w:rPr>
        <w:t>pagner cet</w:t>
      </w:r>
      <w:r>
        <w:rPr>
          <w:rFonts w:ascii="Times New Roman" w:hAnsi="Times New Roman"/>
          <w:sz w:val="24"/>
          <w:szCs w:val="24"/>
        </w:rPr>
        <w:t xml:space="preserve"> apprentissage, l’enseignant nous paraît devoir préciser, détailler la question princ</w:t>
      </w:r>
      <w:r>
        <w:rPr>
          <w:rFonts w:ascii="Times New Roman" w:hAnsi="Times New Roman"/>
          <w:sz w:val="24"/>
          <w:szCs w:val="24"/>
        </w:rPr>
        <w:t>i</w:t>
      </w:r>
      <w:r>
        <w:rPr>
          <w:rFonts w:ascii="Times New Roman" w:hAnsi="Times New Roman"/>
          <w:sz w:val="24"/>
          <w:szCs w:val="24"/>
        </w:rPr>
        <w:t xml:space="preserve">pale en sous-questions.Par exemple : </w:t>
      </w:r>
      <w:r>
        <w:rPr>
          <w:rFonts w:ascii="Times New Roman" w:hAnsi="Times New Roman"/>
          <w:i/>
          <w:sz w:val="24"/>
          <w:szCs w:val="24"/>
        </w:rPr>
        <w:t>« </w:t>
      </w:r>
      <w:r w:rsidR="00092FC9" w:rsidRPr="00CB0E90">
        <w:rPr>
          <w:rFonts w:ascii="Times New Roman" w:hAnsi="Times New Roman"/>
          <w:i/>
          <w:sz w:val="24"/>
          <w:szCs w:val="24"/>
        </w:rPr>
        <w:t>En utilisant la synthèse portant sur les caractéri</w:t>
      </w:r>
      <w:r w:rsidR="00092FC9" w:rsidRPr="00CB0E90">
        <w:rPr>
          <w:rFonts w:ascii="Times New Roman" w:hAnsi="Times New Roman"/>
          <w:i/>
          <w:sz w:val="24"/>
          <w:szCs w:val="24"/>
        </w:rPr>
        <w:t>s</w:t>
      </w:r>
      <w:r w:rsidR="00092FC9" w:rsidRPr="00CB0E90">
        <w:rPr>
          <w:rFonts w:ascii="Times New Roman" w:hAnsi="Times New Roman"/>
          <w:i/>
          <w:sz w:val="24"/>
          <w:szCs w:val="24"/>
        </w:rPr>
        <w:t>tiques d</w:t>
      </w:r>
      <w:r w:rsidR="00252006">
        <w:rPr>
          <w:rFonts w:ascii="Times New Roman" w:hAnsi="Times New Roman"/>
          <w:i/>
          <w:sz w:val="24"/>
          <w:szCs w:val="24"/>
        </w:rPr>
        <w:t>’</w:t>
      </w:r>
      <w:r w:rsidR="00092FC9" w:rsidRPr="00CB0E90">
        <w:rPr>
          <w:rFonts w:ascii="Times New Roman" w:hAnsi="Times New Roman"/>
          <w:i/>
          <w:sz w:val="24"/>
          <w:szCs w:val="24"/>
        </w:rPr>
        <w:t xml:space="preserve">un texte narratif, </w:t>
      </w:r>
      <w:r>
        <w:rPr>
          <w:rFonts w:ascii="Times New Roman" w:hAnsi="Times New Roman"/>
          <w:i/>
          <w:sz w:val="24"/>
          <w:szCs w:val="24"/>
        </w:rPr>
        <w:t xml:space="preserve">identifie les éléments essentiels </w:t>
      </w:r>
      <w:r w:rsidR="00DF1FC4">
        <w:rPr>
          <w:rFonts w:ascii="Times New Roman" w:hAnsi="Times New Roman"/>
          <w:i/>
          <w:sz w:val="24"/>
          <w:szCs w:val="24"/>
        </w:rPr>
        <w:t>du</w:t>
      </w:r>
      <w:r>
        <w:rPr>
          <w:rFonts w:ascii="Times New Roman" w:hAnsi="Times New Roman"/>
          <w:i/>
          <w:sz w:val="24"/>
          <w:szCs w:val="24"/>
        </w:rPr>
        <w:t xml:space="preserve"> récit ».</w:t>
      </w:r>
    </w:p>
    <w:p w:rsidR="00A93E3C" w:rsidRDefault="00A93E3C" w:rsidP="00381048">
      <w:pPr>
        <w:tabs>
          <w:tab w:val="left" w:pos="7056"/>
        </w:tabs>
        <w:spacing w:before="120" w:after="0"/>
        <w:jc w:val="both"/>
        <w:rPr>
          <w:rFonts w:ascii="Times New Roman" w:hAnsi="Times New Roman"/>
          <w:sz w:val="24"/>
          <w:szCs w:val="24"/>
        </w:rPr>
      </w:pPr>
      <w:r>
        <w:rPr>
          <w:rFonts w:ascii="Times New Roman" w:hAnsi="Times New Roman"/>
          <w:sz w:val="24"/>
          <w:szCs w:val="24"/>
        </w:rPr>
        <w:t>Cette synthèse sera fournie par l’enseignant. Exercer une compétence n’oblige pas à travailler de mémoire. Voici, à titre d’exemple, une synthèse qui peut être fournie aux élèves.</w:t>
      </w:r>
    </w:p>
    <w:p w:rsidR="00A93E3C" w:rsidRPr="005C5DEC" w:rsidRDefault="00A93E3C" w:rsidP="005C5DEC">
      <w:pPr>
        <w:spacing w:before="120" w:after="0"/>
        <w:ind w:left="708"/>
        <w:jc w:val="both"/>
        <w:rPr>
          <w:rFonts w:ascii="Times New Roman" w:hAnsi="Times New Roman"/>
          <w:b/>
          <w:i/>
          <w:sz w:val="24"/>
          <w:szCs w:val="24"/>
        </w:rPr>
      </w:pPr>
      <w:r w:rsidRPr="005C5DEC">
        <w:rPr>
          <w:rFonts w:ascii="Times New Roman" w:hAnsi="Times New Roman"/>
          <w:b/>
          <w:i/>
          <w:sz w:val="24"/>
          <w:szCs w:val="24"/>
        </w:rPr>
        <w:t>Le texte narratif</w:t>
      </w:r>
    </w:p>
    <w:p w:rsidR="00A93E3C" w:rsidRPr="005C5DEC" w:rsidRDefault="00A93E3C" w:rsidP="005C5DEC">
      <w:pPr>
        <w:spacing w:before="120" w:after="0"/>
        <w:ind w:left="708"/>
        <w:jc w:val="both"/>
        <w:rPr>
          <w:rFonts w:ascii="Times New Roman" w:hAnsi="Times New Roman"/>
          <w:i/>
          <w:sz w:val="24"/>
          <w:szCs w:val="24"/>
        </w:rPr>
      </w:pPr>
      <w:r w:rsidRPr="005C5DEC">
        <w:rPr>
          <w:rFonts w:ascii="Times New Roman" w:hAnsi="Times New Roman"/>
          <w:i/>
          <w:sz w:val="24"/>
          <w:szCs w:val="24"/>
        </w:rPr>
        <w:t>C’est un type de texte dans lequel le locuteur raconte un fait, un événement. Il se c</w:t>
      </w:r>
      <w:r w:rsidRPr="005C5DEC">
        <w:rPr>
          <w:rFonts w:ascii="Times New Roman" w:hAnsi="Times New Roman"/>
          <w:i/>
          <w:sz w:val="24"/>
          <w:szCs w:val="24"/>
        </w:rPr>
        <w:t>a</w:t>
      </w:r>
      <w:r w:rsidR="00DF1FC4" w:rsidRPr="005C5DEC">
        <w:rPr>
          <w:rFonts w:ascii="Times New Roman" w:hAnsi="Times New Roman"/>
          <w:i/>
          <w:sz w:val="24"/>
          <w:szCs w:val="24"/>
        </w:rPr>
        <w:t xml:space="preserve">ractérise par </w:t>
      </w:r>
      <w:r w:rsidRPr="005C5DEC">
        <w:rPr>
          <w:rFonts w:ascii="Times New Roman" w:hAnsi="Times New Roman"/>
          <w:i/>
          <w:sz w:val="24"/>
          <w:szCs w:val="24"/>
        </w:rPr>
        <w:t>la dominance des temps verbaux que sont le passé simple, l’imparfait, le présent de narration, la présence des personnages, des indicateurs de temps, le fait raconté, le cadre d’action.</w:t>
      </w:r>
    </w:p>
    <w:p w:rsidR="00A93E3C" w:rsidRDefault="00A93E3C" w:rsidP="00381048">
      <w:pPr>
        <w:tabs>
          <w:tab w:val="left" w:pos="7056"/>
        </w:tabs>
        <w:spacing w:before="120" w:after="0"/>
        <w:jc w:val="both"/>
        <w:rPr>
          <w:rFonts w:ascii="Times New Roman" w:hAnsi="Times New Roman"/>
          <w:sz w:val="24"/>
          <w:szCs w:val="24"/>
        </w:rPr>
      </w:pPr>
    </w:p>
    <w:p w:rsidR="00DF1FC4" w:rsidRPr="005C5DEC" w:rsidRDefault="00DF1FC4" w:rsidP="00381048">
      <w:pPr>
        <w:tabs>
          <w:tab w:val="left" w:pos="7056"/>
        </w:tabs>
        <w:spacing w:before="120" w:after="0"/>
        <w:jc w:val="both"/>
        <w:rPr>
          <w:rFonts w:ascii="Times New Roman" w:hAnsi="Times New Roman"/>
          <w:sz w:val="24"/>
          <w:szCs w:val="24"/>
        </w:rPr>
      </w:pPr>
      <w:r>
        <w:rPr>
          <w:rFonts w:ascii="Times New Roman" w:hAnsi="Times New Roman"/>
          <w:sz w:val="24"/>
          <w:szCs w:val="24"/>
        </w:rPr>
        <w:t>Sur base de cette synthèse, l’élève devra donc identifier les « faits », les « événements » rel</w:t>
      </w:r>
      <w:r>
        <w:rPr>
          <w:rFonts w:ascii="Times New Roman" w:hAnsi="Times New Roman"/>
          <w:sz w:val="24"/>
          <w:szCs w:val="24"/>
        </w:rPr>
        <w:t>a</w:t>
      </w:r>
      <w:r>
        <w:rPr>
          <w:rFonts w:ascii="Times New Roman" w:hAnsi="Times New Roman"/>
          <w:sz w:val="24"/>
          <w:szCs w:val="24"/>
        </w:rPr>
        <w:t>tés ; les temps verbaux ; les personnages et le cadre d’action. Il lui faudra donc mettre de l’ordre dans le récit.</w:t>
      </w:r>
    </w:p>
    <w:p w:rsidR="00DF1FC4" w:rsidRDefault="00DF1FC4" w:rsidP="00DF1FC4">
      <w:pPr>
        <w:tabs>
          <w:tab w:val="left" w:pos="7056"/>
        </w:tabs>
        <w:spacing w:before="120" w:after="0"/>
        <w:jc w:val="both"/>
        <w:rPr>
          <w:rFonts w:ascii="Times New Roman" w:hAnsi="Times New Roman"/>
          <w:sz w:val="24"/>
          <w:szCs w:val="24"/>
        </w:rPr>
      </w:pPr>
      <w:r>
        <w:rPr>
          <w:rFonts w:ascii="Times New Roman" w:hAnsi="Times New Roman"/>
          <w:sz w:val="24"/>
          <w:szCs w:val="24"/>
        </w:rPr>
        <w:t>Si l’enseignant entend développer cette aptitude auprès de chacun de ses élèves – à l’instar de la norme pédagogique de référence en Communauté française de Belgique, où les futurs e</w:t>
      </w:r>
      <w:r>
        <w:rPr>
          <w:rFonts w:ascii="Times New Roman" w:hAnsi="Times New Roman"/>
          <w:sz w:val="24"/>
          <w:szCs w:val="24"/>
        </w:rPr>
        <w:t>n</w:t>
      </w:r>
      <w:r>
        <w:rPr>
          <w:rFonts w:ascii="Times New Roman" w:hAnsi="Times New Roman"/>
          <w:sz w:val="24"/>
          <w:szCs w:val="24"/>
        </w:rPr>
        <w:t xml:space="preserve">seignants sont amenés à prester un serment, le serment de Socrate : </w:t>
      </w:r>
      <w:r>
        <w:rPr>
          <w:rFonts w:ascii="Times New Roman" w:hAnsi="Times New Roman"/>
          <w:i/>
          <w:sz w:val="24"/>
          <w:szCs w:val="24"/>
        </w:rPr>
        <w:t>« Je m’engage à mettre toute mes forces et toute ma compétence au service de l’éducation de chacun des élèves qui me sera confié »</w:t>
      </w:r>
      <w:r>
        <w:rPr>
          <w:rFonts w:ascii="Times New Roman" w:hAnsi="Times New Roman"/>
          <w:sz w:val="24"/>
          <w:szCs w:val="24"/>
        </w:rPr>
        <w:t xml:space="preserve"> –, il lui reviendra alors, à </w:t>
      </w:r>
      <w:r w:rsidR="00092FC9" w:rsidRPr="00CB0E90">
        <w:rPr>
          <w:rFonts w:ascii="Times New Roman" w:hAnsi="Times New Roman"/>
          <w:sz w:val="24"/>
          <w:szCs w:val="24"/>
        </w:rPr>
        <w:t>l</w:t>
      </w:r>
      <w:r w:rsidR="00252006">
        <w:rPr>
          <w:rFonts w:ascii="Times New Roman" w:hAnsi="Times New Roman"/>
          <w:sz w:val="24"/>
          <w:szCs w:val="24"/>
        </w:rPr>
        <w:t>’</w:t>
      </w:r>
      <w:r w:rsidR="00092FC9" w:rsidRPr="00CB0E90">
        <w:rPr>
          <w:rFonts w:ascii="Times New Roman" w:hAnsi="Times New Roman"/>
          <w:sz w:val="24"/>
          <w:szCs w:val="24"/>
        </w:rPr>
        <w:t xml:space="preserve">issue de cette question, </w:t>
      </w:r>
      <w:r>
        <w:rPr>
          <w:rFonts w:ascii="Times New Roman" w:hAnsi="Times New Roman"/>
          <w:sz w:val="24"/>
          <w:szCs w:val="24"/>
        </w:rPr>
        <w:t xml:space="preserve">de </w:t>
      </w:r>
      <w:r w:rsidR="00092FC9" w:rsidRPr="00CB0E90">
        <w:rPr>
          <w:rFonts w:ascii="Times New Roman" w:hAnsi="Times New Roman"/>
          <w:sz w:val="24"/>
          <w:szCs w:val="24"/>
        </w:rPr>
        <w:t>procéder à une corre</w:t>
      </w:r>
      <w:r w:rsidR="00092FC9" w:rsidRPr="00CB0E90">
        <w:rPr>
          <w:rFonts w:ascii="Times New Roman" w:hAnsi="Times New Roman"/>
          <w:sz w:val="24"/>
          <w:szCs w:val="24"/>
        </w:rPr>
        <w:t>c</w:t>
      </w:r>
      <w:r w:rsidR="00092FC9" w:rsidRPr="00CB0E90">
        <w:rPr>
          <w:rFonts w:ascii="Times New Roman" w:hAnsi="Times New Roman"/>
          <w:sz w:val="24"/>
          <w:szCs w:val="24"/>
        </w:rPr>
        <w:t>tion individuelle.</w:t>
      </w:r>
    </w:p>
    <w:p w:rsidR="00092FC9" w:rsidRPr="00CB0E90" w:rsidRDefault="005B714E" w:rsidP="00DF1FC4">
      <w:pPr>
        <w:tabs>
          <w:tab w:val="left" w:pos="7056"/>
        </w:tabs>
        <w:spacing w:before="120" w:after="0"/>
        <w:jc w:val="both"/>
        <w:rPr>
          <w:rFonts w:ascii="Times New Roman" w:hAnsi="Times New Roman"/>
          <w:sz w:val="24"/>
          <w:szCs w:val="24"/>
        </w:rPr>
      </w:pPr>
      <w:r>
        <w:rPr>
          <w:rFonts w:ascii="Times New Roman" w:hAnsi="Times New Roman"/>
          <w:sz w:val="24"/>
          <w:szCs w:val="24"/>
        </w:rPr>
        <w:t>Le grand nombre des effectifs constitue souvent un aspect perturbateur de contrôle des r</w:t>
      </w:r>
      <w:r>
        <w:rPr>
          <w:rFonts w:ascii="Times New Roman" w:hAnsi="Times New Roman"/>
          <w:sz w:val="24"/>
          <w:szCs w:val="24"/>
        </w:rPr>
        <w:t>é</w:t>
      </w:r>
      <w:r>
        <w:rPr>
          <w:rFonts w:ascii="Times New Roman" w:hAnsi="Times New Roman"/>
          <w:sz w:val="24"/>
          <w:szCs w:val="24"/>
        </w:rPr>
        <w:t xml:space="preserve">ponses de manières individuelles. </w:t>
      </w:r>
      <w:r w:rsidR="00DF1FC4">
        <w:rPr>
          <w:rFonts w:ascii="Times New Roman" w:hAnsi="Times New Roman"/>
          <w:sz w:val="24"/>
          <w:szCs w:val="24"/>
        </w:rPr>
        <w:t>C’est une contrainte dont il faut tenir compte, mais qu</w:t>
      </w:r>
      <w:r w:rsidR="003B1E67">
        <w:rPr>
          <w:rFonts w:ascii="Times New Roman" w:hAnsi="Times New Roman"/>
          <w:sz w:val="24"/>
          <w:szCs w:val="24"/>
        </w:rPr>
        <w:t xml:space="preserve">i ne peut rester sans réponse. </w:t>
      </w:r>
      <w:r w:rsidR="00DF1FC4">
        <w:rPr>
          <w:rFonts w:ascii="Times New Roman" w:hAnsi="Times New Roman"/>
          <w:sz w:val="24"/>
          <w:szCs w:val="24"/>
        </w:rPr>
        <w:t>Ainsi, dans le cas qui nous occupe, la correction individuelle port</w:t>
      </w:r>
      <w:r w:rsidR="00DF1FC4">
        <w:rPr>
          <w:rFonts w:ascii="Times New Roman" w:hAnsi="Times New Roman"/>
          <w:sz w:val="24"/>
          <w:szCs w:val="24"/>
        </w:rPr>
        <w:t>e</w:t>
      </w:r>
      <w:r w:rsidR="00DF1FC4">
        <w:rPr>
          <w:rFonts w:ascii="Times New Roman" w:hAnsi="Times New Roman"/>
          <w:sz w:val="24"/>
          <w:szCs w:val="24"/>
        </w:rPr>
        <w:t xml:space="preserve">rait sur une question qui tout à la fois appelle une réponse courte, de façon à limiter le temps consacré à cette phase, et oblige à un exercice de synthèse, de façon à vérifier si l’élève a bien « compris » tous les éléments présents dans le récit. Une question finale telle que </w:t>
      </w:r>
      <w:r w:rsidR="00DF1FC4" w:rsidRPr="003B1E67">
        <w:rPr>
          <w:rFonts w:ascii="Times New Roman" w:hAnsi="Times New Roman"/>
          <w:i/>
          <w:sz w:val="24"/>
          <w:szCs w:val="24"/>
        </w:rPr>
        <w:t>« Quel titre donnerais-tu à ce récit ? »</w:t>
      </w:r>
      <w:r w:rsidR="00DF1FC4">
        <w:rPr>
          <w:rFonts w:ascii="Times New Roman" w:hAnsi="Times New Roman"/>
          <w:sz w:val="24"/>
          <w:szCs w:val="24"/>
        </w:rPr>
        <w:t xml:space="preserve"> – certes située à un haut niveau dans la taxonomie de Bloom – obligerait l’élève à une réflexion personnelle et permettrait une correction aisée : quelques mots doivent suffire à préciser le propos central.</w:t>
      </w:r>
    </w:p>
    <w:p w:rsidR="00092FC9" w:rsidRPr="00CB0E90" w:rsidRDefault="00092FC9" w:rsidP="00381048">
      <w:pPr>
        <w:tabs>
          <w:tab w:val="left" w:pos="7056"/>
        </w:tabs>
        <w:spacing w:before="120" w:after="0"/>
        <w:jc w:val="both"/>
        <w:rPr>
          <w:rFonts w:ascii="Times New Roman" w:hAnsi="Times New Roman"/>
          <w:sz w:val="24"/>
          <w:szCs w:val="24"/>
        </w:rPr>
      </w:pPr>
      <w:r w:rsidRPr="00CB0E90">
        <w:rPr>
          <w:rFonts w:ascii="Times New Roman" w:hAnsi="Times New Roman"/>
          <w:sz w:val="24"/>
          <w:szCs w:val="24"/>
        </w:rPr>
        <w:t>La ph</w:t>
      </w:r>
      <w:r w:rsidR="00C27AAB">
        <w:rPr>
          <w:rFonts w:ascii="Times New Roman" w:hAnsi="Times New Roman"/>
          <w:sz w:val="24"/>
          <w:szCs w:val="24"/>
        </w:rPr>
        <w:t>ase de travail en groupe</w:t>
      </w:r>
      <w:r w:rsidRPr="00CB0E90">
        <w:rPr>
          <w:rFonts w:ascii="Times New Roman" w:hAnsi="Times New Roman"/>
          <w:sz w:val="24"/>
          <w:szCs w:val="24"/>
        </w:rPr>
        <w:t xml:space="preserve"> </w:t>
      </w:r>
      <w:r w:rsidR="00DF1FC4">
        <w:rPr>
          <w:rFonts w:ascii="Times New Roman" w:hAnsi="Times New Roman"/>
          <w:sz w:val="24"/>
          <w:szCs w:val="24"/>
        </w:rPr>
        <w:t>offre une opportunité supplémentaire d’évaluation des d</w:t>
      </w:r>
      <w:r w:rsidR="00DF1FC4">
        <w:rPr>
          <w:rFonts w:ascii="Times New Roman" w:hAnsi="Times New Roman"/>
          <w:sz w:val="24"/>
          <w:szCs w:val="24"/>
        </w:rPr>
        <w:t>é</w:t>
      </w:r>
      <w:r w:rsidR="00DF1FC4">
        <w:rPr>
          <w:rFonts w:ascii="Times New Roman" w:hAnsi="Times New Roman"/>
          <w:sz w:val="24"/>
          <w:szCs w:val="24"/>
        </w:rPr>
        <w:t>marches d’apprentissage : si la tâche dévolue au groupe n’est qu’une répétition de la tâche individuelle, le passage par le groupe n’est d’aucune plus-value. Si par contre, la tâche dév</w:t>
      </w:r>
      <w:r w:rsidR="00DF1FC4">
        <w:rPr>
          <w:rFonts w:ascii="Times New Roman" w:hAnsi="Times New Roman"/>
          <w:sz w:val="24"/>
          <w:szCs w:val="24"/>
        </w:rPr>
        <w:t>o</w:t>
      </w:r>
      <w:r w:rsidR="00DF1FC4">
        <w:rPr>
          <w:rFonts w:ascii="Times New Roman" w:hAnsi="Times New Roman"/>
          <w:sz w:val="24"/>
          <w:szCs w:val="24"/>
        </w:rPr>
        <w:t xml:space="preserve">lue au groupe est de s’accorder sur le fait central de l’histoire, alors </w:t>
      </w:r>
      <w:r w:rsidRPr="00CB0E90">
        <w:rPr>
          <w:rFonts w:ascii="Times New Roman" w:hAnsi="Times New Roman"/>
          <w:sz w:val="24"/>
          <w:szCs w:val="24"/>
        </w:rPr>
        <w:t>la confrontation des a</w:t>
      </w:r>
      <w:r w:rsidRPr="00CB0E90">
        <w:rPr>
          <w:rFonts w:ascii="Times New Roman" w:hAnsi="Times New Roman"/>
          <w:sz w:val="24"/>
          <w:szCs w:val="24"/>
        </w:rPr>
        <w:t>r</w:t>
      </w:r>
      <w:r w:rsidRPr="00CB0E90">
        <w:rPr>
          <w:rFonts w:ascii="Times New Roman" w:hAnsi="Times New Roman"/>
          <w:sz w:val="24"/>
          <w:szCs w:val="24"/>
        </w:rPr>
        <w:t>guments</w:t>
      </w:r>
      <w:r w:rsidR="00DF1FC4">
        <w:rPr>
          <w:rFonts w:ascii="Times New Roman" w:hAnsi="Times New Roman"/>
          <w:sz w:val="24"/>
          <w:szCs w:val="24"/>
        </w:rPr>
        <w:t xml:space="preserve"> que perme</w:t>
      </w:r>
      <w:r w:rsidR="007F12B5">
        <w:rPr>
          <w:rFonts w:ascii="Times New Roman" w:hAnsi="Times New Roman"/>
          <w:sz w:val="24"/>
          <w:szCs w:val="24"/>
        </w:rPr>
        <w:t>t le passage par le groupe aidera l’élève à évaluer la pertinence de sa r</w:t>
      </w:r>
      <w:r w:rsidR="007F12B5">
        <w:rPr>
          <w:rFonts w:ascii="Times New Roman" w:hAnsi="Times New Roman"/>
          <w:sz w:val="24"/>
          <w:szCs w:val="24"/>
        </w:rPr>
        <w:t>é</w:t>
      </w:r>
      <w:r w:rsidR="007F12B5">
        <w:rPr>
          <w:rFonts w:ascii="Times New Roman" w:hAnsi="Times New Roman"/>
          <w:sz w:val="24"/>
          <w:szCs w:val="24"/>
        </w:rPr>
        <w:t>ponse et l’enseignant, à identifier les difficultés rencontrées</w:t>
      </w:r>
      <w:r w:rsidRPr="00CB0E90">
        <w:rPr>
          <w:rFonts w:ascii="Times New Roman" w:hAnsi="Times New Roman"/>
          <w:sz w:val="24"/>
          <w:szCs w:val="24"/>
        </w:rPr>
        <w:t xml:space="preserve">. Dans la démarche mise en place par </w:t>
      </w:r>
      <w:r w:rsidR="00FF055E">
        <w:rPr>
          <w:rFonts w:ascii="Times New Roman" w:hAnsi="Times New Roman"/>
          <w:sz w:val="24"/>
          <w:szCs w:val="24"/>
        </w:rPr>
        <w:t>l</w:t>
      </w:r>
      <w:r w:rsidR="00252006">
        <w:rPr>
          <w:rFonts w:ascii="Times New Roman" w:hAnsi="Times New Roman"/>
          <w:sz w:val="24"/>
          <w:szCs w:val="24"/>
        </w:rPr>
        <w:t>’</w:t>
      </w:r>
      <w:r w:rsidR="00FF055E">
        <w:rPr>
          <w:rFonts w:ascii="Times New Roman" w:hAnsi="Times New Roman"/>
          <w:sz w:val="24"/>
          <w:szCs w:val="24"/>
        </w:rPr>
        <w:t>enseignante</w:t>
      </w:r>
      <w:r w:rsidR="007F12B5">
        <w:rPr>
          <w:rFonts w:ascii="Times New Roman" w:hAnsi="Times New Roman"/>
          <w:sz w:val="24"/>
          <w:szCs w:val="24"/>
        </w:rPr>
        <w:t xml:space="preserve"> que nous avons observée</w:t>
      </w:r>
      <w:r w:rsidRPr="00CB0E90">
        <w:rPr>
          <w:rFonts w:ascii="Times New Roman" w:hAnsi="Times New Roman"/>
          <w:sz w:val="24"/>
          <w:szCs w:val="24"/>
        </w:rPr>
        <w:t xml:space="preserve"> </w:t>
      </w:r>
      <w:r w:rsidR="007F12B5">
        <w:rPr>
          <w:rFonts w:ascii="Times New Roman" w:hAnsi="Times New Roman"/>
          <w:sz w:val="24"/>
          <w:szCs w:val="24"/>
        </w:rPr>
        <w:t xml:space="preserve">à aucun moment les membres du groupe n’ont </w:t>
      </w:r>
      <w:r w:rsidRPr="00CB0E90">
        <w:rPr>
          <w:rFonts w:ascii="Times New Roman" w:hAnsi="Times New Roman"/>
          <w:sz w:val="24"/>
          <w:szCs w:val="24"/>
        </w:rPr>
        <w:lastRenderedPageBreak/>
        <w:t>dégag</w:t>
      </w:r>
      <w:r w:rsidR="007F12B5">
        <w:rPr>
          <w:rFonts w:ascii="Times New Roman" w:hAnsi="Times New Roman"/>
          <w:sz w:val="24"/>
          <w:szCs w:val="24"/>
        </w:rPr>
        <w:t>é</w:t>
      </w:r>
      <w:r w:rsidR="00BE51AE">
        <w:rPr>
          <w:rFonts w:ascii="Times New Roman" w:hAnsi="Times New Roman"/>
          <w:sz w:val="24"/>
          <w:szCs w:val="24"/>
        </w:rPr>
        <w:t xml:space="preserve"> </w:t>
      </w:r>
      <w:r w:rsidR="007F12B5">
        <w:rPr>
          <w:rFonts w:ascii="Times New Roman" w:hAnsi="Times New Roman"/>
          <w:sz w:val="24"/>
          <w:szCs w:val="24"/>
        </w:rPr>
        <w:t xml:space="preserve">un argument ; les tâches se sont limitées </w:t>
      </w:r>
      <w:r w:rsidRPr="00CB0E90">
        <w:rPr>
          <w:rFonts w:ascii="Times New Roman" w:hAnsi="Times New Roman"/>
          <w:sz w:val="24"/>
          <w:szCs w:val="24"/>
        </w:rPr>
        <w:t xml:space="preserve">à </w:t>
      </w:r>
      <w:r w:rsidR="007F12B5">
        <w:rPr>
          <w:rFonts w:ascii="Times New Roman" w:hAnsi="Times New Roman"/>
          <w:sz w:val="24"/>
          <w:szCs w:val="24"/>
        </w:rPr>
        <w:t xml:space="preserve">la retranscription de </w:t>
      </w:r>
      <w:r w:rsidRPr="00CB0E90">
        <w:rPr>
          <w:rFonts w:ascii="Times New Roman" w:hAnsi="Times New Roman"/>
          <w:sz w:val="24"/>
          <w:szCs w:val="24"/>
        </w:rPr>
        <w:t xml:space="preserve">ce que </w:t>
      </w:r>
      <w:r w:rsidR="00FF055E">
        <w:rPr>
          <w:rFonts w:ascii="Times New Roman" w:hAnsi="Times New Roman"/>
          <w:sz w:val="24"/>
          <w:szCs w:val="24"/>
        </w:rPr>
        <w:t>l</w:t>
      </w:r>
      <w:r w:rsidR="00252006">
        <w:rPr>
          <w:rFonts w:ascii="Times New Roman" w:hAnsi="Times New Roman"/>
          <w:sz w:val="24"/>
          <w:szCs w:val="24"/>
        </w:rPr>
        <w:t>’</w:t>
      </w:r>
      <w:r w:rsidR="00FF055E">
        <w:rPr>
          <w:rFonts w:ascii="Times New Roman" w:hAnsi="Times New Roman"/>
          <w:sz w:val="24"/>
          <w:szCs w:val="24"/>
        </w:rPr>
        <w:t>enseignante</w:t>
      </w:r>
      <w:r w:rsidRPr="00CB0E90">
        <w:rPr>
          <w:rFonts w:ascii="Times New Roman" w:hAnsi="Times New Roman"/>
          <w:sz w:val="24"/>
          <w:szCs w:val="24"/>
        </w:rPr>
        <w:t xml:space="preserve"> avait indiqué au tableau.</w:t>
      </w:r>
    </w:p>
    <w:p w:rsidR="005B714E" w:rsidRDefault="007E5723" w:rsidP="00381048">
      <w:pPr>
        <w:spacing w:before="120" w:after="0"/>
        <w:jc w:val="both"/>
        <w:rPr>
          <w:rFonts w:ascii="Times New Roman" w:hAnsi="Times New Roman"/>
          <w:sz w:val="24"/>
          <w:szCs w:val="24"/>
        </w:rPr>
      </w:pPr>
      <w:r>
        <w:rPr>
          <w:rFonts w:ascii="Times New Roman" w:hAnsi="Times New Roman"/>
          <w:sz w:val="24"/>
          <w:szCs w:val="24"/>
        </w:rPr>
        <w:t>A l</w:t>
      </w:r>
      <w:r w:rsidR="00252006">
        <w:rPr>
          <w:rFonts w:ascii="Times New Roman" w:hAnsi="Times New Roman"/>
          <w:sz w:val="24"/>
          <w:szCs w:val="24"/>
        </w:rPr>
        <w:t>’</w:t>
      </w:r>
      <w:r>
        <w:rPr>
          <w:rFonts w:ascii="Times New Roman" w:hAnsi="Times New Roman"/>
          <w:sz w:val="24"/>
          <w:szCs w:val="24"/>
        </w:rPr>
        <w:t>issue de l</w:t>
      </w:r>
      <w:r w:rsidR="00252006">
        <w:rPr>
          <w:rFonts w:ascii="Times New Roman" w:hAnsi="Times New Roman"/>
          <w:sz w:val="24"/>
          <w:szCs w:val="24"/>
        </w:rPr>
        <w:t>’</w:t>
      </w:r>
      <w:r>
        <w:rPr>
          <w:rFonts w:ascii="Times New Roman" w:hAnsi="Times New Roman"/>
          <w:sz w:val="24"/>
          <w:szCs w:val="24"/>
        </w:rPr>
        <w:t>analyse de cette situation d</w:t>
      </w:r>
      <w:r w:rsidR="00252006">
        <w:rPr>
          <w:rFonts w:ascii="Times New Roman" w:hAnsi="Times New Roman"/>
          <w:sz w:val="24"/>
          <w:szCs w:val="24"/>
        </w:rPr>
        <w:t>’</w:t>
      </w:r>
      <w:r>
        <w:rPr>
          <w:rFonts w:ascii="Times New Roman" w:hAnsi="Times New Roman"/>
          <w:sz w:val="24"/>
          <w:szCs w:val="24"/>
        </w:rPr>
        <w:t>apprentissage observée en classe de troisième au CEG Suru-Léré, il nous semble important de rappeler ce que l</w:t>
      </w:r>
      <w:r w:rsidR="00252006">
        <w:rPr>
          <w:rFonts w:ascii="Times New Roman" w:hAnsi="Times New Roman"/>
          <w:sz w:val="24"/>
          <w:szCs w:val="24"/>
        </w:rPr>
        <w:t>’</w:t>
      </w:r>
      <w:r w:rsidR="005B714E" w:rsidRPr="00CB0E90">
        <w:rPr>
          <w:rFonts w:ascii="Times New Roman" w:hAnsi="Times New Roman"/>
          <w:sz w:val="24"/>
          <w:szCs w:val="24"/>
        </w:rPr>
        <w:t>apprenant en classe de tro</w:t>
      </w:r>
      <w:r w:rsidR="005B714E" w:rsidRPr="00CB0E90">
        <w:rPr>
          <w:rFonts w:ascii="Times New Roman" w:hAnsi="Times New Roman"/>
          <w:sz w:val="24"/>
          <w:szCs w:val="24"/>
        </w:rPr>
        <w:t>i</w:t>
      </w:r>
      <w:r w:rsidR="005B714E" w:rsidRPr="00CB0E90">
        <w:rPr>
          <w:rFonts w:ascii="Times New Roman" w:hAnsi="Times New Roman"/>
          <w:sz w:val="24"/>
          <w:szCs w:val="24"/>
        </w:rPr>
        <w:t>sième doit maîtriser</w:t>
      </w:r>
      <w:r w:rsidR="005B714E">
        <w:rPr>
          <w:rFonts w:ascii="Times New Roman" w:hAnsi="Times New Roman"/>
          <w:sz w:val="24"/>
          <w:szCs w:val="24"/>
        </w:rPr>
        <w:t xml:space="preserve"> </w:t>
      </w:r>
      <w:r>
        <w:rPr>
          <w:rFonts w:ascii="Times New Roman" w:hAnsi="Times New Roman"/>
          <w:sz w:val="24"/>
          <w:szCs w:val="24"/>
        </w:rPr>
        <w:t>comme</w:t>
      </w:r>
      <w:r w:rsidR="005B714E">
        <w:rPr>
          <w:rFonts w:ascii="Times New Roman" w:hAnsi="Times New Roman"/>
          <w:sz w:val="24"/>
          <w:szCs w:val="24"/>
        </w:rPr>
        <w:t xml:space="preserve"> connaissances déclaratives sur</w:t>
      </w:r>
      <w:r w:rsidR="005B714E" w:rsidRPr="00CB0E90">
        <w:rPr>
          <w:rFonts w:ascii="Times New Roman" w:hAnsi="Times New Roman"/>
          <w:sz w:val="24"/>
          <w:szCs w:val="24"/>
        </w:rPr>
        <w:t xml:space="preserve"> les différent</w:t>
      </w:r>
      <w:r w:rsidR="005B714E">
        <w:rPr>
          <w:rFonts w:ascii="Times New Roman" w:hAnsi="Times New Roman"/>
          <w:sz w:val="24"/>
          <w:szCs w:val="24"/>
        </w:rPr>
        <w:t>s de types de textes que sont : l</w:t>
      </w:r>
      <w:r w:rsidR="005B714E" w:rsidRPr="00491C5F">
        <w:rPr>
          <w:rFonts w:ascii="Times New Roman" w:hAnsi="Times New Roman"/>
          <w:sz w:val="24"/>
          <w:szCs w:val="24"/>
        </w:rPr>
        <w:t>e texte argumentatif, le texte explicatif, le texte injonctif, le texte informatif, le texte narratif, le texte descriptif.</w:t>
      </w:r>
      <w:r w:rsidR="005B714E">
        <w:rPr>
          <w:rFonts w:ascii="Times New Roman" w:hAnsi="Times New Roman"/>
          <w:sz w:val="24"/>
          <w:szCs w:val="24"/>
        </w:rPr>
        <w:t xml:space="preserve"> Le programme de français de la classe de terminale relève que </w:t>
      </w:r>
      <w:r w:rsidR="005B714E" w:rsidRPr="00697466">
        <w:rPr>
          <w:rFonts w:ascii="Times New Roman" w:hAnsi="Times New Roman"/>
          <w:i/>
          <w:sz w:val="24"/>
          <w:szCs w:val="24"/>
        </w:rPr>
        <w:t>« les types de discours sont des catégories qui classent les différentes fonc</w:t>
      </w:r>
      <w:r w:rsidR="005B714E">
        <w:rPr>
          <w:rFonts w:ascii="Times New Roman" w:hAnsi="Times New Roman"/>
          <w:i/>
          <w:sz w:val="24"/>
          <w:szCs w:val="24"/>
        </w:rPr>
        <w:t xml:space="preserve">tions du texte selon le contenu du message. Le texte présente des marques qui permettent de repérer à quel type il appartient. Il serait erroné de croire que tout texte appartient à un seul type : le plus souvent, les types se mélangent et confèrent au texte une fonction originale » </w:t>
      </w:r>
      <w:r w:rsidR="005B714E" w:rsidRPr="005C5DEC">
        <w:rPr>
          <w:rFonts w:ascii="Times New Roman" w:hAnsi="Times New Roman"/>
          <w:sz w:val="24"/>
          <w:szCs w:val="24"/>
        </w:rPr>
        <w:t>(Programme de français classe de terminale, p. 13)</w:t>
      </w:r>
      <w:r w:rsidR="005B714E">
        <w:rPr>
          <w:rFonts w:ascii="Times New Roman" w:hAnsi="Times New Roman"/>
          <w:i/>
          <w:sz w:val="24"/>
          <w:szCs w:val="24"/>
        </w:rPr>
        <w:t>.</w:t>
      </w:r>
      <w:r w:rsidR="005B714E">
        <w:rPr>
          <w:rFonts w:ascii="Times New Roman" w:hAnsi="Times New Roman"/>
          <w:sz w:val="24"/>
          <w:szCs w:val="24"/>
        </w:rPr>
        <w:t>Nous rappelons ici l</w:t>
      </w:r>
      <w:r w:rsidR="00252006">
        <w:rPr>
          <w:rFonts w:ascii="Times New Roman" w:hAnsi="Times New Roman"/>
          <w:sz w:val="24"/>
          <w:szCs w:val="24"/>
        </w:rPr>
        <w:t>’</w:t>
      </w:r>
      <w:r w:rsidR="005B714E">
        <w:rPr>
          <w:rFonts w:ascii="Times New Roman" w:hAnsi="Times New Roman"/>
          <w:sz w:val="24"/>
          <w:szCs w:val="24"/>
        </w:rPr>
        <w:t xml:space="preserve">essentiel de ce qui </w:t>
      </w:r>
      <w:r w:rsidR="00C00AA1">
        <w:rPr>
          <w:rFonts w:ascii="Times New Roman" w:hAnsi="Times New Roman"/>
          <w:sz w:val="24"/>
          <w:szCs w:val="24"/>
        </w:rPr>
        <w:t>devrait être</w:t>
      </w:r>
      <w:r w:rsidR="005B714E">
        <w:rPr>
          <w:rFonts w:ascii="Times New Roman" w:hAnsi="Times New Roman"/>
          <w:sz w:val="24"/>
          <w:szCs w:val="24"/>
        </w:rPr>
        <w:t xml:space="preserve"> ense</w:t>
      </w:r>
      <w:r w:rsidR="005B714E">
        <w:rPr>
          <w:rFonts w:ascii="Times New Roman" w:hAnsi="Times New Roman"/>
          <w:sz w:val="24"/>
          <w:szCs w:val="24"/>
        </w:rPr>
        <w:t>i</w:t>
      </w:r>
      <w:r w:rsidR="005B714E">
        <w:rPr>
          <w:rFonts w:ascii="Times New Roman" w:hAnsi="Times New Roman"/>
          <w:sz w:val="24"/>
          <w:szCs w:val="24"/>
        </w:rPr>
        <w:t>gné à ce sujet aux apprenants.</w:t>
      </w:r>
    </w:p>
    <w:p w:rsidR="00F85FEC" w:rsidRPr="00491C5F" w:rsidRDefault="00F85FEC" w:rsidP="00381048">
      <w:pPr>
        <w:spacing w:before="120" w:after="0"/>
        <w:jc w:val="both"/>
        <w:rPr>
          <w:rFonts w:ascii="Times New Roman" w:hAnsi="Times New Roman"/>
          <w:sz w:val="24"/>
          <w:szCs w:val="24"/>
        </w:rPr>
      </w:pPr>
    </w:p>
    <w:p w:rsidR="005B714E" w:rsidRPr="00890FDF" w:rsidRDefault="005B714E" w:rsidP="005D2329">
      <w:pPr>
        <w:pBdr>
          <w:top w:val="single" w:sz="4" w:space="1" w:color="auto"/>
          <w:left w:val="single" w:sz="4" w:space="4" w:color="auto"/>
          <w:bottom w:val="single" w:sz="4" w:space="1" w:color="auto"/>
          <w:right w:val="single" w:sz="4" w:space="4" w:color="auto"/>
        </w:pBdr>
        <w:spacing w:before="120" w:after="0"/>
        <w:ind w:left="708"/>
        <w:jc w:val="both"/>
        <w:rPr>
          <w:rFonts w:asciiTheme="minorHAnsi" w:hAnsiTheme="minorHAnsi"/>
          <w:b/>
        </w:rPr>
      </w:pPr>
      <w:r w:rsidRPr="00890FDF">
        <w:rPr>
          <w:rFonts w:asciiTheme="minorHAnsi" w:hAnsiTheme="minorHAnsi"/>
          <w:b/>
        </w:rPr>
        <w:t>TYPOLOGIE TEXTUELLE</w:t>
      </w:r>
    </w:p>
    <w:p w:rsidR="005B714E" w:rsidRPr="00890FDF" w:rsidRDefault="005B714E" w:rsidP="005D2329">
      <w:pPr>
        <w:pBdr>
          <w:top w:val="single" w:sz="4" w:space="1" w:color="auto"/>
          <w:left w:val="single" w:sz="4" w:space="4" w:color="auto"/>
          <w:bottom w:val="single" w:sz="4" w:space="1" w:color="auto"/>
          <w:right w:val="single" w:sz="4" w:space="4" w:color="auto"/>
        </w:pBdr>
        <w:spacing w:before="120" w:after="0"/>
        <w:ind w:left="708"/>
        <w:jc w:val="both"/>
        <w:rPr>
          <w:rFonts w:asciiTheme="minorHAnsi" w:hAnsiTheme="minorHAnsi"/>
          <w:b/>
        </w:rPr>
      </w:pPr>
      <w:r w:rsidRPr="00890FDF">
        <w:rPr>
          <w:rFonts w:asciiTheme="minorHAnsi" w:hAnsiTheme="minorHAnsi"/>
          <w:b/>
        </w:rPr>
        <w:t>*Le texte descriptif</w:t>
      </w:r>
    </w:p>
    <w:p w:rsidR="005B714E" w:rsidRPr="00890FDF" w:rsidRDefault="005B714E" w:rsidP="005D2329">
      <w:pPr>
        <w:pBdr>
          <w:top w:val="single" w:sz="4" w:space="1" w:color="auto"/>
          <w:left w:val="single" w:sz="4" w:space="4" w:color="auto"/>
          <w:bottom w:val="single" w:sz="4" w:space="1" w:color="auto"/>
          <w:right w:val="single" w:sz="4" w:space="4" w:color="auto"/>
        </w:pBdr>
        <w:spacing w:before="120" w:after="0"/>
        <w:ind w:left="708"/>
        <w:jc w:val="both"/>
        <w:rPr>
          <w:rFonts w:asciiTheme="minorHAnsi" w:hAnsiTheme="minorHAnsi"/>
        </w:rPr>
      </w:pPr>
      <w:r w:rsidRPr="00890FDF">
        <w:rPr>
          <w:rFonts w:asciiTheme="minorHAnsi" w:hAnsiTheme="minorHAnsi"/>
        </w:rPr>
        <w:t>C</w:t>
      </w:r>
      <w:r w:rsidR="00252006" w:rsidRPr="00890FDF">
        <w:rPr>
          <w:rFonts w:asciiTheme="minorHAnsi" w:hAnsiTheme="minorHAnsi"/>
        </w:rPr>
        <w:t>’</w:t>
      </w:r>
      <w:r w:rsidRPr="00890FDF">
        <w:rPr>
          <w:rFonts w:asciiTheme="minorHAnsi" w:hAnsiTheme="minorHAnsi"/>
        </w:rPr>
        <w:t>est un type de texte dans lequel le locuteur peint un espace, un être vivant, une chose. Il se caractérise par : l</w:t>
      </w:r>
      <w:r w:rsidR="00252006" w:rsidRPr="00890FDF">
        <w:rPr>
          <w:rFonts w:asciiTheme="minorHAnsi" w:hAnsiTheme="minorHAnsi"/>
        </w:rPr>
        <w:t>’</w:t>
      </w:r>
      <w:r w:rsidRPr="00890FDF">
        <w:rPr>
          <w:rFonts w:asciiTheme="minorHAnsi" w:hAnsiTheme="minorHAnsi"/>
        </w:rPr>
        <w:t>emploi massif des adjectifs qualificatifs, l</w:t>
      </w:r>
      <w:r w:rsidR="00252006" w:rsidRPr="00890FDF">
        <w:rPr>
          <w:rFonts w:asciiTheme="minorHAnsi" w:hAnsiTheme="minorHAnsi"/>
        </w:rPr>
        <w:t>’</w:t>
      </w:r>
      <w:r w:rsidRPr="00890FDF">
        <w:rPr>
          <w:rFonts w:asciiTheme="minorHAnsi" w:hAnsiTheme="minorHAnsi"/>
        </w:rPr>
        <w:t>utilisation massive des verbes d</w:t>
      </w:r>
      <w:r w:rsidR="00252006" w:rsidRPr="00890FDF">
        <w:rPr>
          <w:rFonts w:asciiTheme="minorHAnsi" w:hAnsiTheme="minorHAnsi"/>
        </w:rPr>
        <w:t>’</w:t>
      </w:r>
      <w:r w:rsidRPr="00890FDF">
        <w:rPr>
          <w:rFonts w:asciiTheme="minorHAnsi" w:hAnsiTheme="minorHAnsi"/>
        </w:rPr>
        <w:t>état, le lexique de localisation, le présent ou l</w:t>
      </w:r>
      <w:r w:rsidR="00252006" w:rsidRPr="00890FDF">
        <w:rPr>
          <w:rFonts w:asciiTheme="minorHAnsi" w:hAnsiTheme="minorHAnsi"/>
        </w:rPr>
        <w:t>’</w:t>
      </w:r>
      <w:r w:rsidRPr="00890FDF">
        <w:rPr>
          <w:rFonts w:asciiTheme="minorHAnsi" w:hAnsiTheme="minorHAnsi"/>
        </w:rPr>
        <w:t>imparfait de l</w:t>
      </w:r>
      <w:r w:rsidR="00252006" w:rsidRPr="00890FDF">
        <w:rPr>
          <w:rFonts w:asciiTheme="minorHAnsi" w:hAnsiTheme="minorHAnsi"/>
        </w:rPr>
        <w:t>’</w:t>
      </w:r>
      <w:r w:rsidRPr="00890FDF">
        <w:rPr>
          <w:rFonts w:asciiTheme="minorHAnsi" w:hAnsiTheme="minorHAnsi"/>
        </w:rPr>
        <w:t>indicatif comme temps verbal dominant, l</w:t>
      </w:r>
      <w:r w:rsidR="00252006" w:rsidRPr="00890FDF">
        <w:rPr>
          <w:rFonts w:asciiTheme="minorHAnsi" w:hAnsiTheme="minorHAnsi"/>
        </w:rPr>
        <w:t>’</w:t>
      </w:r>
      <w:r w:rsidRPr="00890FDF">
        <w:rPr>
          <w:rFonts w:asciiTheme="minorHAnsi" w:hAnsiTheme="minorHAnsi"/>
        </w:rPr>
        <w:t>objet de la description, l</w:t>
      </w:r>
      <w:r w:rsidR="00252006" w:rsidRPr="00890FDF">
        <w:rPr>
          <w:rFonts w:asciiTheme="minorHAnsi" w:hAnsiTheme="minorHAnsi"/>
        </w:rPr>
        <w:t>’</w:t>
      </w:r>
      <w:r w:rsidRPr="00890FDF">
        <w:rPr>
          <w:rFonts w:asciiTheme="minorHAnsi" w:hAnsiTheme="minorHAnsi"/>
        </w:rPr>
        <w:t>usage de certaines figures de rhétorique d</w:t>
      </w:r>
      <w:r w:rsidR="00252006" w:rsidRPr="00890FDF">
        <w:rPr>
          <w:rFonts w:asciiTheme="minorHAnsi" w:hAnsiTheme="minorHAnsi"/>
        </w:rPr>
        <w:t>’</w:t>
      </w:r>
      <w:r w:rsidRPr="00890FDF">
        <w:rPr>
          <w:rFonts w:asciiTheme="minorHAnsi" w:hAnsiTheme="minorHAnsi"/>
        </w:rPr>
        <w:t>analogie comme la comparaison, la personnification, la métaphore, l</w:t>
      </w:r>
      <w:r w:rsidR="00252006" w:rsidRPr="00890FDF">
        <w:rPr>
          <w:rFonts w:asciiTheme="minorHAnsi" w:hAnsiTheme="minorHAnsi"/>
        </w:rPr>
        <w:t>’</w:t>
      </w:r>
      <w:r w:rsidRPr="00890FDF">
        <w:rPr>
          <w:rFonts w:asciiTheme="minorHAnsi" w:hAnsiTheme="minorHAnsi"/>
        </w:rPr>
        <w:t>allégorie, le zoomorphisme.</w:t>
      </w:r>
    </w:p>
    <w:p w:rsidR="005B714E" w:rsidRPr="00890FDF" w:rsidRDefault="005B714E" w:rsidP="005D2329">
      <w:pPr>
        <w:pBdr>
          <w:top w:val="single" w:sz="4" w:space="1" w:color="auto"/>
          <w:left w:val="single" w:sz="4" w:space="4" w:color="auto"/>
          <w:bottom w:val="single" w:sz="4" w:space="1" w:color="auto"/>
          <w:right w:val="single" w:sz="4" w:space="4" w:color="auto"/>
        </w:pBdr>
        <w:spacing w:before="120" w:after="0"/>
        <w:ind w:left="708"/>
        <w:jc w:val="both"/>
        <w:rPr>
          <w:rFonts w:asciiTheme="minorHAnsi" w:hAnsiTheme="minorHAnsi"/>
          <w:b/>
        </w:rPr>
      </w:pPr>
      <w:r w:rsidRPr="00890FDF">
        <w:rPr>
          <w:rFonts w:asciiTheme="minorHAnsi" w:hAnsiTheme="minorHAnsi"/>
          <w:b/>
        </w:rPr>
        <w:t>*Le texte injonctif</w:t>
      </w:r>
    </w:p>
    <w:p w:rsidR="005B714E" w:rsidRPr="00890FDF" w:rsidRDefault="005B714E" w:rsidP="005D2329">
      <w:pPr>
        <w:pBdr>
          <w:top w:val="single" w:sz="4" w:space="1" w:color="auto"/>
          <w:left w:val="single" w:sz="4" w:space="4" w:color="auto"/>
          <w:bottom w:val="single" w:sz="4" w:space="1" w:color="auto"/>
          <w:right w:val="single" w:sz="4" w:space="4" w:color="auto"/>
        </w:pBdr>
        <w:spacing w:before="120" w:after="0"/>
        <w:ind w:left="708"/>
        <w:jc w:val="both"/>
        <w:rPr>
          <w:rFonts w:asciiTheme="minorHAnsi" w:hAnsiTheme="minorHAnsi"/>
        </w:rPr>
      </w:pPr>
      <w:r w:rsidRPr="00890FDF">
        <w:rPr>
          <w:rFonts w:asciiTheme="minorHAnsi" w:hAnsiTheme="minorHAnsi"/>
        </w:rPr>
        <w:t>C</w:t>
      </w:r>
      <w:r w:rsidR="00252006" w:rsidRPr="00890FDF">
        <w:rPr>
          <w:rFonts w:asciiTheme="minorHAnsi" w:hAnsiTheme="minorHAnsi"/>
        </w:rPr>
        <w:t>’</w:t>
      </w:r>
      <w:r w:rsidRPr="00890FDF">
        <w:rPr>
          <w:rFonts w:asciiTheme="minorHAnsi" w:hAnsiTheme="minorHAnsi"/>
        </w:rPr>
        <w:t xml:space="preserve">est un type de texte dans </w:t>
      </w:r>
      <w:r w:rsidR="00A83B55" w:rsidRPr="00890FDF">
        <w:rPr>
          <w:rFonts w:asciiTheme="minorHAnsi" w:hAnsiTheme="minorHAnsi"/>
        </w:rPr>
        <w:t xml:space="preserve">lequel </w:t>
      </w:r>
      <w:r w:rsidRPr="00890FDF">
        <w:rPr>
          <w:rFonts w:asciiTheme="minorHAnsi" w:hAnsiTheme="minorHAnsi"/>
        </w:rPr>
        <w:t>le locuteur donne des conseils, des indications, des  ordres, faire des prières, des recommandations. Il se caractérise par</w:t>
      </w:r>
      <w:r w:rsidR="006B110B" w:rsidRPr="00890FDF">
        <w:rPr>
          <w:rFonts w:asciiTheme="minorHAnsi" w:hAnsiTheme="minorHAnsi"/>
        </w:rPr>
        <w:t xml:space="preserve"> l</w:t>
      </w:r>
      <w:r w:rsidRPr="00890FDF">
        <w:rPr>
          <w:rFonts w:asciiTheme="minorHAnsi" w:hAnsiTheme="minorHAnsi"/>
        </w:rPr>
        <w:t>a dominance des modes : impératif, subjonctif, infinitif, indicatif, l</w:t>
      </w:r>
      <w:r w:rsidR="00252006" w:rsidRPr="00890FDF">
        <w:rPr>
          <w:rFonts w:asciiTheme="minorHAnsi" w:hAnsiTheme="minorHAnsi"/>
        </w:rPr>
        <w:t>’</w:t>
      </w:r>
      <w:r w:rsidRPr="00890FDF">
        <w:rPr>
          <w:rFonts w:asciiTheme="minorHAnsi" w:hAnsiTheme="minorHAnsi"/>
        </w:rPr>
        <w:t>utilisation massive des deuxièmes pe</w:t>
      </w:r>
      <w:r w:rsidRPr="00890FDF">
        <w:rPr>
          <w:rFonts w:asciiTheme="minorHAnsi" w:hAnsiTheme="minorHAnsi"/>
        </w:rPr>
        <w:t>r</w:t>
      </w:r>
      <w:r w:rsidRPr="00890FDF">
        <w:rPr>
          <w:rFonts w:asciiTheme="minorHAnsi" w:hAnsiTheme="minorHAnsi"/>
        </w:rPr>
        <w:t>sonnes du singulier ou du pluriel (tu, vous et leurs dérivés), les verbes d</w:t>
      </w:r>
      <w:r w:rsidR="00252006" w:rsidRPr="00890FDF">
        <w:rPr>
          <w:rFonts w:asciiTheme="minorHAnsi" w:hAnsiTheme="minorHAnsi"/>
        </w:rPr>
        <w:t>’</w:t>
      </w:r>
      <w:r w:rsidRPr="00890FDF">
        <w:rPr>
          <w:rFonts w:asciiTheme="minorHAnsi" w:hAnsiTheme="minorHAnsi"/>
        </w:rPr>
        <w:t>exhortation.</w:t>
      </w:r>
    </w:p>
    <w:p w:rsidR="005B714E" w:rsidRPr="00890FDF" w:rsidRDefault="005B714E" w:rsidP="005D2329">
      <w:pPr>
        <w:pBdr>
          <w:top w:val="single" w:sz="4" w:space="1" w:color="auto"/>
          <w:left w:val="single" w:sz="4" w:space="4" w:color="auto"/>
          <w:bottom w:val="single" w:sz="4" w:space="1" w:color="auto"/>
          <w:right w:val="single" w:sz="4" w:space="4" w:color="auto"/>
        </w:pBdr>
        <w:spacing w:before="120" w:after="0"/>
        <w:ind w:left="708"/>
        <w:jc w:val="both"/>
        <w:rPr>
          <w:rFonts w:asciiTheme="minorHAnsi" w:hAnsiTheme="minorHAnsi"/>
          <w:b/>
        </w:rPr>
      </w:pPr>
      <w:r w:rsidRPr="00890FDF">
        <w:rPr>
          <w:rFonts w:asciiTheme="minorHAnsi" w:hAnsiTheme="minorHAnsi"/>
          <w:b/>
        </w:rPr>
        <w:t>*Le texte narratif</w:t>
      </w:r>
    </w:p>
    <w:p w:rsidR="005B714E" w:rsidRPr="00890FDF" w:rsidRDefault="005B714E" w:rsidP="005D2329">
      <w:pPr>
        <w:pBdr>
          <w:top w:val="single" w:sz="4" w:space="1" w:color="auto"/>
          <w:left w:val="single" w:sz="4" w:space="4" w:color="auto"/>
          <w:bottom w:val="single" w:sz="4" w:space="1" w:color="auto"/>
          <w:right w:val="single" w:sz="4" w:space="4" w:color="auto"/>
        </w:pBdr>
        <w:spacing w:before="120" w:after="0"/>
        <w:ind w:left="708"/>
        <w:jc w:val="both"/>
        <w:rPr>
          <w:rFonts w:asciiTheme="minorHAnsi" w:hAnsiTheme="minorHAnsi"/>
        </w:rPr>
      </w:pPr>
      <w:r w:rsidRPr="00890FDF">
        <w:rPr>
          <w:rFonts w:asciiTheme="minorHAnsi" w:hAnsiTheme="minorHAnsi"/>
        </w:rPr>
        <w:t>C</w:t>
      </w:r>
      <w:r w:rsidR="00252006" w:rsidRPr="00890FDF">
        <w:rPr>
          <w:rFonts w:asciiTheme="minorHAnsi" w:hAnsiTheme="minorHAnsi"/>
        </w:rPr>
        <w:t>’</w:t>
      </w:r>
      <w:r w:rsidRPr="00890FDF">
        <w:rPr>
          <w:rFonts w:asciiTheme="minorHAnsi" w:hAnsiTheme="minorHAnsi"/>
        </w:rPr>
        <w:t>est un type de texte dans lequel le locuteur raconte un fait, un événement. Il se caractérise par la dominance des temps verbaux que sont le passé simple, l</w:t>
      </w:r>
      <w:r w:rsidR="00252006" w:rsidRPr="00890FDF">
        <w:rPr>
          <w:rFonts w:asciiTheme="minorHAnsi" w:hAnsiTheme="minorHAnsi"/>
        </w:rPr>
        <w:t>’</w:t>
      </w:r>
      <w:r w:rsidRPr="00890FDF">
        <w:rPr>
          <w:rFonts w:asciiTheme="minorHAnsi" w:hAnsiTheme="minorHAnsi"/>
        </w:rPr>
        <w:t>imparfait, le présent de na</w:t>
      </w:r>
      <w:r w:rsidRPr="00890FDF">
        <w:rPr>
          <w:rFonts w:asciiTheme="minorHAnsi" w:hAnsiTheme="minorHAnsi"/>
        </w:rPr>
        <w:t>r</w:t>
      </w:r>
      <w:r w:rsidRPr="00890FDF">
        <w:rPr>
          <w:rFonts w:asciiTheme="minorHAnsi" w:hAnsiTheme="minorHAnsi"/>
        </w:rPr>
        <w:t>ration, la présence des personnages, des indicateurs de temps, le fait raconté, le cadre d</w:t>
      </w:r>
      <w:r w:rsidR="00252006" w:rsidRPr="00890FDF">
        <w:rPr>
          <w:rFonts w:asciiTheme="minorHAnsi" w:hAnsiTheme="minorHAnsi"/>
        </w:rPr>
        <w:t>’</w:t>
      </w:r>
      <w:r w:rsidRPr="00890FDF">
        <w:rPr>
          <w:rFonts w:asciiTheme="minorHAnsi" w:hAnsiTheme="minorHAnsi"/>
        </w:rPr>
        <w:t>action.</w:t>
      </w:r>
    </w:p>
    <w:p w:rsidR="005B714E" w:rsidRPr="00890FDF" w:rsidRDefault="005B714E" w:rsidP="005D2329">
      <w:pPr>
        <w:pBdr>
          <w:top w:val="single" w:sz="4" w:space="1" w:color="auto"/>
          <w:left w:val="single" w:sz="4" w:space="4" w:color="auto"/>
          <w:bottom w:val="single" w:sz="4" w:space="1" w:color="auto"/>
          <w:right w:val="single" w:sz="4" w:space="4" w:color="auto"/>
        </w:pBdr>
        <w:spacing w:before="120" w:after="0"/>
        <w:ind w:left="708"/>
        <w:jc w:val="both"/>
        <w:rPr>
          <w:rFonts w:asciiTheme="minorHAnsi" w:hAnsiTheme="minorHAnsi"/>
          <w:b/>
        </w:rPr>
      </w:pPr>
      <w:r w:rsidRPr="00890FDF">
        <w:rPr>
          <w:rFonts w:asciiTheme="minorHAnsi" w:hAnsiTheme="minorHAnsi"/>
          <w:b/>
        </w:rPr>
        <w:t>*Le texte informatif</w:t>
      </w:r>
    </w:p>
    <w:p w:rsidR="005B714E" w:rsidRPr="00890FDF" w:rsidRDefault="005B714E" w:rsidP="005D2329">
      <w:pPr>
        <w:pBdr>
          <w:top w:val="single" w:sz="4" w:space="1" w:color="auto"/>
          <w:left w:val="single" w:sz="4" w:space="4" w:color="auto"/>
          <w:bottom w:val="single" w:sz="4" w:space="1" w:color="auto"/>
          <w:right w:val="single" w:sz="4" w:space="4" w:color="auto"/>
        </w:pBdr>
        <w:spacing w:before="120" w:after="0"/>
        <w:ind w:left="708"/>
        <w:jc w:val="both"/>
        <w:rPr>
          <w:rFonts w:asciiTheme="minorHAnsi" w:hAnsiTheme="minorHAnsi"/>
        </w:rPr>
      </w:pPr>
      <w:r w:rsidRPr="00890FDF">
        <w:rPr>
          <w:rFonts w:asciiTheme="minorHAnsi" w:hAnsiTheme="minorHAnsi"/>
        </w:rPr>
        <w:t>C</w:t>
      </w:r>
      <w:r w:rsidR="00252006" w:rsidRPr="00890FDF">
        <w:rPr>
          <w:rFonts w:asciiTheme="minorHAnsi" w:hAnsiTheme="minorHAnsi"/>
        </w:rPr>
        <w:t>’</w:t>
      </w:r>
      <w:r w:rsidRPr="00890FDF">
        <w:rPr>
          <w:rFonts w:asciiTheme="minorHAnsi" w:hAnsiTheme="minorHAnsi"/>
        </w:rPr>
        <w:t>est un type de texte dans lequel le locuteur transmet des informations. Il se caractérise par : Le présent de l</w:t>
      </w:r>
      <w:r w:rsidR="00252006" w:rsidRPr="00890FDF">
        <w:rPr>
          <w:rFonts w:asciiTheme="minorHAnsi" w:hAnsiTheme="minorHAnsi"/>
        </w:rPr>
        <w:t>’</w:t>
      </w:r>
      <w:r w:rsidRPr="00890FDF">
        <w:rPr>
          <w:rFonts w:asciiTheme="minorHAnsi" w:hAnsiTheme="minorHAnsi"/>
        </w:rPr>
        <w:t>indicatif comme temps verbal dominant, l</w:t>
      </w:r>
      <w:r w:rsidR="00252006" w:rsidRPr="00890FDF">
        <w:rPr>
          <w:rFonts w:asciiTheme="minorHAnsi" w:hAnsiTheme="minorHAnsi"/>
        </w:rPr>
        <w:t>’</w:t>
      </w:r>
      <w:r w:rsidRPr="00890FDF">
        <w:rPr>
          <w:rFonts w:asciiTheme="minorHAnsi" w:hAnsiTheme="minorHAnsi"/>
        </w:rPr>
        <w:t>impartialité du locuteur, la r</w:t>
      </w:r>
      <w:r w:rsidRPr="00890FDF">
        <w:rPr>
          <w:rFonts w:asciiTheme="minorHAnsi" w:hAnsiTheme="minorHAnsi"/>
        </w:rPr>
        <w:t>é</w:t>
      </w:r>
      <w:r w:rsidRPr="00890FDF">
        <w:rPr>
          <w:rFonts w:asciiTheme="minorHAnsi" w:hAnsiTheme="minorHAnsi"/>
        </w:rPr>
        <w:t>ponse à certaines questions à savoir : Qui ? Quoi ? Quand ? Où ? L</w:t>
      </w:r>
      <w:r w:rsidR="00252006" w:rsidRPr="00890FDF">
        <w:rPr>
          <w:rFonts w:asciiTheme="minorHAnsi" w:hAnsiTheme="minorHAnsi"/>
        </w:rPr>
        <w:t>’</w:t>
      </w:r>
      <w:r w:rsidRPr="00890FDF">
        <w:rPr>
          <w:rFonts w:asciiTheme="minorHAnsi" w:hAnsiTheme="minorHAnsi"/>
        </w:rPr>
        <w:t>emploi de la troisième personne du singulier.</w:t>
      </w:r>
    </w:p>
    <w:p w:rsidR="00890FDF" w:rsidRDefault="00890FDF">
      <w:pPr>
        <w:rPr>
          <w:rFonts w:asciiTheme="minorHAnsi" w:hAnsiTheme="minorHAnsi"/>
          <w:b/>
        </w:rPr>
      </w:pPr>
      <w:r>
        <w:rPr>
          <w:rFonts w:asciiTheme="minorHAnsi" w:hAnsiTheme="minorHAnsi"/>
          <w:b/>
        </w:rPr>
        <w:br w:type="page"/>
      </w:r>
    </w:p>
    <w:p w:rsidR="005B714E" w:rsidRPr="00890FDF" w:rsidRDefault="005B714E" w:rsidP="005D2329">
      <w:pPr>
        <w:pBdr>
          <w:top w:val="single" w:sz="4" w:space="1" w:color="auto"/>
          <w:left w:val="single" w:sz="4" w:space="4" w:color="auto"/>
          <w:bottom w:val="single" w:sz="4" w:space="1" w:color="auto"/>
          <w:right w:val="single" w:sz="4" w:space="4" w:color="auto"/>
        </w:pBdr>
        <w:spacing w:before="120" w:after="0"/>
        <w:ind w:left="708"/>
        <w:jc w:val="both"/>
        <w:rPr>
          <w:rFonts w:asciiTheme="minorHAnsi" w:hAnsiTheme="minorHAnsi"/>
          <w:b/>
        </w:rPr>
      </w:pPr>
      <w:r w:rsidRPr="00890FDF">
        <w:rPr>
          <w:rFonts w:asciiTheme="minorHAnsi" w:hAnsiTheme="minorHAnsi"/>
          <w:b/>
        </w:rPr>
        <w:lastRenderedPageBreak/>
        <w:t>*Le texte explicatif</w:t>
      </w:r>
    </w:p>
    <w:p w:rsidR="00C44E7C" w:rsidRPr="00890FDF" w:rsidRDefault="005B714E" w:rsidP="005D2329">
      <w:pPr>
        <w:pBdr>
          <w:top w:val="single" w:sz="4" w:space="1" w:color="auto"/>
          <w:left w:val="single" w:sz="4" w:space="4" w:color="auto"/>
          <w:bottom w:val="single" w:sz="4" w:space="1" w:color="auto"/>
          <w:right w:val="single" w:sz="4" w:space="4" w:color="auto"/>
        </w:pBdr>
        <w:spacing w:before="120" w:after="0"/>
        <w:ind w:left="708"/>
        <w:jc w:val="both"/>
        <w:rPr>
          <w:rFonts w:asciiTheme="minorHAnsi" w:hAnsiTheme="minorHAnsi"/>
          <w:b/>
        </w:rPr>
      </w:pPr>
      <w:r w:rsidRPr="00890FDF">
        <w:rPr>
          <w:rFonts w:asciiTheme="minorHAnsi" w:hAnsiTheme="minorHAnsi"/>
        </w:rPr>
        <w:t>C</w:t>
      </w:r>
      <w:r w:rsidR="00252006" w:rsidRPr="00890FDF">
        <w:rPr>
          <w:rFonts w:asciiTheme="minorHAnsi" w:hAnsiTheme="minorHAnsi"/>
        </w:rPr>
        <w:t>’</w:t>
      </w:r>
      <w:r w:rsidRPr="00890FDF">
        <w:rPr>
          <w:rFonts w:asciiTheme="minorHAnsi" w:hAnsiTheme="minorHAnsi"/>
        </w:rPr>
        <w:t>est un type de texte dans lequel le locuteur explique un phénomène, une situation, un fait. Il se caractérise par : Le présent comme temps verbal dominant, les signes de ponctuation à visée explicative (les parenthèses, les deux points), les termes explicatifs comme : c</w:t>
      </w:r>
      <w:r w:rsidR="00252006" w:rsidRPr="00890FDF">
        <w:rPr>
          <w:rFonts w:asciiTheme="minorHAnsi" w:hAnsiTheme="minorHAnsi"/>
        </w:rPr>
        <w:t>’</w:t>
      </w:r>
      <w:r w:rsidRPr="00890FDF">
        <w:rPr>
          <w:rFonts w:asciiTheme="minorHAnsi" w:hAnsiTheme="minorHAnsi"/>
        </w:rPr>
        <w:t>est-à-dire, en effet, en clair, en d</w:t>
      </w:r>
      <w:r w:rsidR="00252006" w:rsidRPr="00890FDF">
        <w:rPr>
          <w:rFonts w:asciiTheme="minorHAnsi" w:hAnsiTheme="minorHAnsi"/>
        </w:rPr>
        <w:t>’</w:t>
      </w:r>
      <w:r w:rsidRPr="00890FDF">
        <w:rPr>
          <w:rFonts w:asciiTheme="minorHAnsi" w:hAnsiTheme="minorHAnsi"/>
        </w:rPr>
        <w:t>autres termes, cela veut dire, cela signifie, l</w:t>
      </w:r>
      <w:r w:rsidR="00252006" w:rsidRPr="00890FDF">
        <w:rPr>
          <w:rFonts w:asciiTheme="minorHAnsi" w:hAnsiTheme="minorHAnsi"/>
        </w:rPr>
        <w:t>’</w:t>
      </w:r>
      <w:r w:rsidRPr="00890FDF">
        <w:rPr>
          <w:rFonts w:asciiTheme="minorHAnsi" w:hAnsiTheme="minorHAnsi"/>
        </w:rPr>
        <w:t>absence des marques de jugement, la neutralité du locuteur.</w:t>
      </w:r>
    </w:p>
    <w:p w:rsidR="005B714E" w:rsidRPr="00890FDF" w:rsidRDefault="005B714E" w:rsidP="005D2329">
      <w:pPr>
        <w:pBdr>
          <w:top w:val="single" w:sz="4" w:space="1" w:color="auto"/>
          <w:left w:val="single" w:sz="4" w:space="4" w:color="auto"/>
          <w:bottom w:val="single" w:sz="4" w:space="1" w:color="auto"/>
          <w:right w:val="single" w:sz="4" w:space="4" w:color="auto"/>
        </w:pBdr>
        <w:spacing w:before="120" w:after="0"/>
        <w:ind w:left="708"/>
        <w:jc w:val="both"/>
        <w:rPr>
          <w:rFonts w:asciiTheme="minorHAnsi" w:hAnsiTheme="minorHAnsi"/>
          <w:b/>
        </w:rPr>
      </w:pPr>
      <w:r w:rsidRPr="00890FDF">
        <w:rPr>
          <w:rFonts w:asciiTheme="minorHAnsi" w:hAnsiTheme="minorHAnsi"/>
          <w:b/>
        </w:rPr>
        <w:t>*Le texte argumentatif</w:t>
      </w:r>
    </w:p>
    <w:p w:rsidR="005B714E" w:rsidRPr="00890FDF" w:rsidRDefault="005B714E" w:rsidP="005D2329">
      <w:pPr>
        <w:pBdr>
          <w:top w:val="single" w:sz="4" w:space="1" w:color="auto"/>
          <w:left w:val="single" w:sz="4" w:space="4" w:color="auto"/>
          <w:bottom w:val="single" w:sz="4" w:space="1" w:color="auto"/>
          <w:right w:val="single" w:sz="4" w:space="4" w:color="auto"/>
        </w:pBdr>
        <w:spacing w:before="120" w:after="0"/>
        <w:ind w:left="708"/>
        <w:jc w:val="both"/>
        <w:rPr>
          <w:rFonts w:asciiTheme="minorHAnsi" w:hAnsiTheme="minorHAnsi"/>
        </w:rPr>
      </w:pPr>
      <w:r w:rsidRPr="00890FDF">
        <w:rPr>
          <w:rFonts w:asciiTheme="minorHAnsi" w:hAnsiTheme="minorHAnsi"/>
        </w:rPr>
        <w:t>C</w:t>
      </w:r>
      <w:r w:rsidR="00252006" w:rsidRPr="00890FDF">
        <w:rPr>
          <w:rFonts w:asciiTheme="minorHAnsi" w:hAnsiTheme="minorHAnsi"/>
        </w:rPr>
        <w:t>’</w:t>
      </w:r>
      <w:r w:rsidRPr="00890FDF">
        <w:rPr>
          <w:rFonts w:asciiTheme="minorHAnsi" w:hAnsiTheme="minorHAnsi"/>
        </w:rPr>
        <w:t>est un type de texte dans lequel le locuteur cherche à convaincre. Il se caractérise par : La thèse, les arguments, les illustrations, les connecteurs logiques, le présent comme temps verbal dominant (souvent), les marques de jugement, les stratégies argumentatives, le lexique d</w:t>
      </w:r>
      <w:r w:rsidR="00252006" w:rsidRPr="00890FDF">
        <w:rPr>
          <w:rFonts w:asciiTheme="minorHAnsi" w:hAnsiTheme="minorHAnsi"/>
        </w:rPr>
        <w:t>’</w:t>
      </w:r>
      <w:r w:rsidRPr="00890FDF">
        <w:rPr>
          <w:rFonts w:asciiTheme="minorHAnsi" w:hAnsiTheme="minorHAnsi"/>
        </w:rPr>
        <w:t>opinion.</w:t>
      </w:r>
    </w:p>
    <w:p w:rsidR="005D2BFF" w:rsidRPr="00890FDF" w:rsidRDefault="005B714E" w:rsidP="005D2329">
      <w:pPr>
        <w:pBdr>
          <w:top w:val="single" w:sz="4" w:space="1" w:color="auto"/>
          <w:left w:val="single" w:sz="4" w:space="4" w:color="auto"/>
          <w:bottom w:val="single" w:sz="4" w:space="1" w:color="auto"/>
          <w:right w:val="single" w:sz="4" w:space="4" w:color="auto"/>
        </w:pBdr>
        <w:spacing w:before="120" w:after="0"/>
        <w:ind w:left="708"/>
        <w:jc w:val="both"/>
        <w:rPr>
          <w:rFonts w:asciiTheme="minorHAnsi" w:hAnsiTheme="minorHAnsi"/>
        </w:rPr>
      </w:pPr>
      <w:r w:rsidRPr="00890FDF">
        <w:rPr>
          <w:rFonts w:asciiTheme="minorHAnsi" w:hAnsiTheme="minorHAnsi"/>
        </w:rPr>
        <w:t>Il est attendu de l</w:t>
      </w:r>
      <w:r w:rsidR="00252006" w:rsidRPr="00890FDF">
        <w:rPr>
          <w:rFonts w:asciiTheme="minorHAnsi" w:hAnsiTheme="minorHAnsi"/>
        </w:rPr>
        <w:t>’</w:t>
      </w:r>
      <w:r w:rsidRPr="00890FDF">
        <w:rPr>
          <w:rFonts w:asciiTheme="minorHAnsi" w:hAnsiTheme="minorHAnsi"/>
        </w:rPr>
        <w:t>apprenant qu</w:t>
      </w:r>
      <w:r w:rsidR="00252006" w:rsidRPr="00890FDF">
        <w:rPr>
          <w:rFonts w:asciiTheme="minorHAnsi" w:hAnsiTheme="minorHAnsi"/>
        </w:rPr>
        <w:t>’</w:t>
      </w:r>
      <w:r w:rsidRPr="00890FDF">
        <w:rPr>
          <w:rFonts w:asciiTheme="minorHAnsi" w:hAnsiTheme="minorHAnsi"/>
        </w:rPr>
        <w:t>il donne la preuve de la maîtrise de chacun de ces textes à travers trois compétences disciplinaires à savoir : la communication orale, la lecture, la co</w:t>
      </w:r>
      <w:r w:rsidRPr="00890FDF">
        <w:rPr>
          <w:rFonts w:asciiTheme="minorHAnsi" w:hAnsiTheme="minorHAnsi"/>
        </w:rPr>
        <w:t>m</w:t>
      </w:r>
      <w:r w:rsidRPr="00890FDF">
        <w:rPr>
          <w:rFonts w:asciiTheme="minorHAnsi" w:hAnsiTheme="minorHAnsi"/>
        </w:rPr>
        <w:t>munication écrite. Dans le cadre de cette thèse, nous avons retenu les épreuves écrites</w:t>
      </w:r>
      <w:r w:rsidR="007F12B5" w:rsidRPr="00890FDF">
        <w:rPr>
          <w:rFonts w:asciiTheme="minorHAnsi" w:hAnsiTheme="minorHAnsi"/>
        </w:rPr>
        <w:t xml:space="preserve"> </w:t>
      </w:r>
      <w:r w:rsidRPr="00890FDF">
        <w:rPr>
          <w:rFonts w:asciiTheme="minorHAnsi" w:hAnsiTheme="minorHAnsi"/>
        </w:rPr>
        <w:t>à s</w:t>
      </w:r>
      <w:r w:rsidRPr="00890FDF">
        <w:rPr>
          <w:rFonts w:asciiTheme="minorHAnsi" w:hAnsiTheme="minorHAnsi"/>
        </w:rPr>
        <w:t>a</w:t>
      </w:r>
      <w:r w:rsidRPr="00890FDF">
        <w:rPr>
          <w:rFonts w:asciiTheme="minorHAnsi" w:hAnsiTheme="minorHAnsi"/>
        </w:rPr>
        <w:t>voir la comm</w:t>
      </w:r>
      <w:bookmarkStart w:id="9" w:name="_Toc371019847"/>
      <w:bookmarkStart w:id="10" w:name="_Toc381346507"/>
      <w:r w:rsidR="005D2BFF" w:rsidRPr="00890FDF">
        <w:rPr>
          <w:rFonts w:asciiTheme="minorHAnsi" w:hAnsiTheme="minorHAnsi"/>
        </w:rPr>
        <w:t>unication écrite et la lecture.</w:t>
      </w:r>
    </w:p>
    <w:p w:rsidR="007F12B5" w:rsidRDefault="007F12B5" w:rsidP="00381048">
      <w:pPr>
        <w:spacing w:before="120" w:after="0"/>
        <w:rPr>
          <w:rFonts w:ascii="Times New Roman" w:hAnsi="Times New Roman"/>
          <w:sz w:val="24"/>
          <w:szCs w:val="24"/>
        </w:rPr>
      </w:pPr>
    </w:p>
    <w:p w:rsidR="005D2329" w:rsidRDefault="005D2329" w:rsidP="00381048">
      <w:pPr>
        <w:spacing w:before="120" w:after="0"/>
        <w:rPr>
          <w:rFonts w:ascii="Times New Roman" w:hAnsi="Times New Roman"/>
          <w:sz w:val="24"/>
          <w:szCs w:val="24"/>
        </w:rPr>
      </w:pPr>
    </w:p>
    <w:p w:rsidR="00505C05" w:rsidRPr="00863A1A" w:rsidRDefault="0033466D" w:rsidP="00381048">
      <w:pPr>
        <w:spacing w:before="120" w:after="0"/>
        <w:jc w:val="both"/>
        <w:rPr>
          <w:rFonts w:ascii="Times New Roman" w:hAnsi="Times New Roman"/>
          <w:b/>
          <w:sz w:val="28"/>
          <w:szCs w:val="28"/>
        </w:rPr>
      </w:pPr>
      <w:r w:rsidRPr="00863A1A">
        <w:rPr>
          <w:rFonts w:ascii="Times New Roman" w:hAnsi="Times New Roman"/>
          <w:b/>
          <w:sz w:val="28"/>
          <w:szCs w:val="28"/>
        </w:rPr>
        <w:t>1</w:t>
      </w:r>
      <w:r w:rsidR="00505C05" w:rsidRPr="00863A1A">
        <w:rPr>
          <w:rFonts w:ascii="Times New Roman" w:hAnsi="Times New Roman"/>
          <w:b/>
          <w:sz w:val="28"/>
          <w:szCs w:val="28"/>
        </w:rPr>
        <w:t>.2</w:t>
      </w:r>
      <w:r w:rsidR="007F12B5" w:rsidRPr="00863A1A">
        <w:rPr>
          <w:rFonts w:ascii="Times New Roman" w:hAnsi="Times New Roman"/>
          <w:b/>
          <w:sz w:val="28"/>
          <w:szCs w:val="28"/>
        </w:rPr>
        <w:t>.</w:t>
      </w:r>
      <w:r w:rsidR="00505C05" w:rsidRPr="00863A1A">
        <w:rPr>
          <w:rFonts w:ascii="Times New Roman" w:hAnsi="Times New Roman"/>
          <w:b/>
          <w:sz w:val="28"/>
          <w:szCs w:val="28"/>
        </w:rPr>
        <w:t xml:space="preserve">2.- Produire un texte narratif : </w:t>
      </w:r>
      <w:r w:rsidR="00612E58" w:rsidRPr="00863A1A">
        <w:rPr>
          <w:rFonts w:ascii="Times New Roman" w:hAnsi="Times New Roman"/>
          <w:b/>
          <w:sz w:val="28"/>
          <w:szCs w:val="28"/>
        </w:rPr>
        <w:t>un mauvais aiguillage !</w:t>
      </w:r>
    </w:p>
    <w:p w:rsidR="00505C05" w:rsidRPr="005C5DEC" w:rsidRDefault="00505C05" w:rsidP="00381048">
      <w:pPr>
        <w:spacing w:before="120" w:after="0"/>
        <w:jc w:val="both"/>
        <w:rPr>
          <w:rFonts w:ascii="Times New Roman" w:hAnsi="Times New Roman"/>
          <w:sz w:val="24"/>
          <w:szCs w:val="24"/>
        </w:rPr>
      </w:pPr>
    </w:p>
    <w:p w:rsidR="005D2BFF" w:rsidRPr="005C5DEC" w:rsidRDefault="00505C05" w:rsidP="00381048">
      <w:pPr>
        <w:spacing w:before="120" w:after="0"/>
        <w:jc w:val="both"/>
        <w:rPr>
          <w:rFonts w:ascii="Times New Roman" w:hAnsi="Times New Roman"/>
          <w:b/>
          <w:sz w:val="24"/>
          <w:szCs w:val="24"/>
        </w:rPr>
      </w:pPr>
      <w:r>
        <w:rPr>
          <w:rFonts w:ascii="Times New Roman" w:hAnsi="Times New Roman"/>
          <w:sz w:val="24"/>
          <w:szCs w:val="24"/>
          <w:lang w:val="fr-BE"/>
        </w:rPr>
        <w:t xml:space="preserve">La deuxième observation a été réalisée </w:t>
      </w:r>
      <w:bookmarkEnd w:id="9"/>
      <w:bookmarkEnd w:id="10"/>
      <w:r w:rsidRPr="00863A1A">
        <w:rPr>
          <w:rFonts w:ascii="Times New Roman" w:hAnsi="Times New Roman"/>
          <w:sz w:val="24"/>
          <w:szCs w:val="24"/>
        </w:rPr>
        <w:t>d</w:t>
      </w:r>
      <w:r w:rsidR="007F12B5" w:rsidRPr="00863A1A">
        <w:rPr>
          <w:rFonts w:ascii="Times New Roman" w:hAnsi="Times New Roman"/>
          <w:sz w:val="24"/>
          <w:szCs w:val="24"/>
        </w:rPr>
        <w:t>ans une c</w:t>
      </w:r>
      <w:r w:rsidR="0033466D" w:rsidRPr="00863A1A">
        <w:rPr>
          <w:rFonts w:ascii="Times New Roman" w:hAnsi="Times New Roman"/>
          <w:sz w:val="24"/>
          <w:szCs w:val="24"/>
        </w:rPr>
        <w:t>lasse de troisième</w:t>
      </w:r>
      <w:r w:rsidR="00C77488" w:rsidRPr="00863A1A">
        <w:rPr>
          <w:rFonts w:ascii="Times New Roman" w:hAnsi="Times New Roman"/>
          <w:sz w:val="24"/>
          <w:szCs w:val="24"/>
        </w:rPr>
        <w:t xml:space="preserve"> </w:t>
      </w:r>
      <w:r w:rsidR="0018009A" w:rsidRPr="00863A1A">
        <w:rPr>
          <w:rFonts w:ascii="Times New Roman" w:hAnsi="Times New Roman"/>
          <w:sz w:val="24"/>
          <w:szCs w:val="24"/>
        </w:rPr>
        <w:t xml:space="preserve">au </w:t>
      </w:r>
      <w:r w:rsidR="00C77488" w:rsidRPr="00863A1A">
        <w:rPr>
          <w:rFonts w:ascii="Times New Roman" w:hAnsi="Times New Roman"/>
          <w:sz w:val="24"/>
          <w:szCs w:val="24"/>
        </w:rPr>
        <w:t>CEG Banika</w:t>
      </w:r>
      <w:r w:rsidR="007F11CC" w:rsidRPr="00863A1A">
        <w:rPr>
          <w:rFonts w:ascii="Times New Roman" w:hAnsi="Times New Roman"/>
          <w:sz w:val="24"/>
          <w:szCs w:val="24"/>
        </w:rPr>
        <w:t>n</w:t>
      </w:r>
      <w:r w:rsidR="00C77488" w:rsidRPr="00863A1A">
        <w:rPr>
          <w:rFonts w:ascii="Times New Roman" w:hAnsi="Times New Roman"/>
          <w:sz w:val="24"/>
          <w:szCs w:val="24"/>
        </w:rPr>
        <w:t xml:space="preserve">ni </w:t>
      </w:r>
      <w:r w:rsidR="0018009A" w:rsidRPr="00863A1A">
        <w:rPr>
          <w:rFonts w:ascii="Times New Roman" w:hAnsi="Times New Roman"/>
          <w:sz w:val="24"/>
          <w:szCs w:val="24"/>
        </w:rPr>
        <w:t xml:space="preserve">à </w:t>
      </w:r>
      <w:r w:rsidR="00DB0599" w:rsidRPr="00863A1A">
        <w:rPr>
          <w:rFonts w:ascii="Times New Roman" w:hAnsi="Times New Roman"/>
          <w:sz w:val="24"/>
          <w:szCs w:val="24"/>
        </w:rPr>
        <w:t>P</w:t>
      </w:r>
      <w:r w:rsidR="00DB0599" w:rsidRPr="00863A1A">
        <w:rPr>
          <w:rFonts w:ascii="Times New Roman" w:hAnsi="Times New Roman"/>
          <w:sz w:val="24"/>
          <w:szCs w:val="24"/>
        </w:rPr>
        <w:t>a</w:t>
      </w:r>
      <w:r w:rsidR="00DB0599" w:rsidRPr="00863A1A">
        <w:rPr>
          <w:rFonts w:ascii="Times New Roman" w:hAnsi="Times New Roman"/>
          <w:sz w:val="24"/>
          <w:szCs w:val="24"/>
        </w:rPr>
        <w:t>rakou</w:t>
      </w:r>
      <w:r w:rsidR="007F12B5" w:rsidRPr="00863A1A">
        <w:rPr>
          <w:rFonts w:ascii="Times New Roman" w:hAnsi="Times New Roman"/>
          <w:sz w:val="24"/>
          <w:szCs w:val="24"/>
        </w:rPr>
        <w:t xml:space="preserve"> (D</w:t>
      </w:r>
      <w:r w:rsidR="00245738" w:rsidRPr="00863A1A">
        <w:rPr>
          <w:rFonts w:ascii="Times New Roman" w:hAnsi="Times New Roman"/>
          <w:sz w:val="24"/>
          <w:szCs w:val="24"/>
        </w:rPr>
        <w:t xml:space="preserve">épartement du </w:t>
      </w:r>
      <w:r w:rsidR="00C77488" w:rsidRPr="00863A1A">
        <w:rPr>
          <w:rFonts w:ascii="Times New Roman" w:hAnsi="Times New Roman"/>
          <w:sz w:val="24"/>
          <w:szCs w:val="24"/>
        </w:rPr>
        <w:t>Borgou-Alibori</w:t>
      </w:r>
      <w:r w:rsidR="007F12B5" w:rsidRPr="00863A1A">
        <w:rPr>
          <w:rFonts w:ascii="Times New Roman" w:hAnsi="Times New Roman"/>
          <w:sz w:val="24"/>
          <w:szCs w:val="24"/>
        </w:rPr>
        <w:t>)</w:t>
      </w:r>
      <w:r w:rsidR="00863A1A">
        <w:rPr>
          <w:rFonts w:ascii="Times New Roman" w:hAnsi="Times New Roman"/>
          <w:sz w:val="24"/>
          <w:szCs w:val="24"/>
        </w:rPr>
        <w:t>.</w:t>
      </w:r>
    </w:p>
    <w:p w:rsidR="005D2BFF" w:rsidRDefault="005D2BFF" w:rsidP="00381048">
      <w:pPr>
        <w:spacing w:before="120" w:after="0"/>
        <w:jc w:val="both"/>
        <w:rPr>
          <w:rFonts w:ascii="Times New Roman" w:hAnsi="Times New Roman"/>
          <w:b/>
          <w:sz w:val="24"/>
          <w:szCs w:val="24"/>
          <w:highlight w:val="cyan"/>
        </w:rPr>
      </w:pPr>
    </w:p>
    <w:p w:rsidR="00863A1A" w:rsidRDefault="00863A1A" w:rsidP="00381048">
      <w:pPr>
        <w:spacing w:before="120" w:after="0"/>
        <w:jc w:val="both"/>
        <w:rPr>
          <w:rFonts w:ascii="Times New Roman" w:hAnsi="Times New Roman"/>
          <w:b/>
          <w:sz w:val="24"/>
          <w:szCs w:val="24"/>
          <w:highlight w:val="cyan"/>
        </w:rPr>
      </w:pPr>
    </w:p>
    <w:p w:rsidR="00863A1A" w:rsidRPr="00695C8A" w:rsidRDefault="00863A1A" w:rsidP="00863A1A">
      <w:pPr>
        <w:spacing w:before="120" w:after="0"/>
        <w:jc w:val="both"/>
        <w:rPr>
          <w:rFonts w:ascii="Times New Roman" w:hAnsi="Times New Roman"/>
          <w:b/>
          <w:sz w:val="25"/>
          <w:szCs w:val="25"/>
        </w:rPr>
      </w:pPr>
      <w:r w:rsidRPr="00695C8A">
        <w:rPr>
          <w:rFonts w:ascii="Times New Roman" w:hAnsi="Times New Roman"/>
          <w:b/>
          <w:color w:val="FFFFFF" w:themeColor="background1"/>
          <w:sz w:val="25"/>
          <w:szCs w:val="25"/>
          <w:shd w:val="clear" w:color="auto" w:fill="7F7F7F" w:themeFill="text1" w:themeFillTint="80"/>
        </w:rPr>
        <w:t>Compte-rendu de l’observation</w:t>
      </w:r>
    </w:p>
    <w:p w:rsidR="00863A1A" w:rsidRDefault="00863A1A" w:rsidP="00381048">
      <w:pPr>
        <w:spacing w:before="120" w:after="0"/>
        <w:jc w:val="both"/>
        <w:rPr>
          <w:rFonts w:ascii="Times New Roman" w:hAnsi="Times New Roman"/>
          <w:b/>
          <w:sz w:val="24"/>
          <w:szCs w:val="24"/>
          <w:highlight w:val="cyan"/>
        </w:rPr>
      </w:pPr>
    </w:p>
    <w:p w:rsidR="00C44E7C" w:rsidRPr="00C44E7C" w:rsidRDefault="00C44E7C" w:rsidP="00381048">
      <w:pPr>
        <w:spacing w:before="120" w:after="0"/>
        <w:jc w:val="both"/>
        <w:rPr>
          <w:rFonts w:ascii="Times New Roman" w:hAnsi="Times New Roman"/>
          <w:sz w:val="24"/>
          <w:szCs w:val="24"/>
        </w:rPr>
      </w:pPr>
      <w:r w:rsidRPr="00C44E7C">
        <w:rPr>
          <w:rFonts w:ascii="Times New Roman" w:hAnsi="Times New Roman"/>
          <w:sz w:val="24"/>
          <w:szCs w:val="24"/>
        </w:rPr>
        <w:t>Effectif : 66 élèves dont 15 absents</w:t>
      </w:r>
    </w:p>
    <w:p w:rsidR="0033466D" w:rsidRPr="005D2BFF" w:rsidRDefault="0033466D" w:rsidP="00381048">
      <w:pPr>
        <w:spacing w:before="120" w:after="0"/>
        <w:jc w:val="both"/>
        <w:rPr>
          <w:rFonts w:ascii="Times New Roman" w:hAnsi="Times New Roman"/>
          <w:b/>
          <w:sz w:val="24"/>
          <w:szCs w:val="24"/>
        </w:rPr>
      </w:pPr>
      <w:r w:rsidRPr="005D2BFF">
        <w:rPr>
          <w:rFonts w:ascii="Times New Roman" w:hAnsi="Times New Roman"/>
          <w:sz w:val="24"/>
          <w:szCs w:val="24"/>
        </w:rPr>
        <w:t xml:space="preserve">8h00 : </w:t>
      </w:r>
      <w:r w:rsidR="00505C05">
        <w:rPr>
          <w:rFonts w:ascii="Times New Roman" w:hAnsi="Times New Roman"/>
          <w:sz w:val="24"/>
          <w:szCs w:val="24"/>
        </w:rPr>
        <w:t>La s</w:t>
      </w:r>
      <w:r w:rsidR="00505C05" w:rsidRPr="005D2BFF">
        <w:rPr>
          <w:rFonts w:ascii="Times New Roman" w:hAnsi="Times New Roman"/>
          <w:sz w:val="24"/>
          <w:szCs w:val="24"/>
        </w:rPr>
        <w:t xml:space="preserve">onnerie </w:t>
      </w:r>
      <w:r w:rsidR="00505C05">
        <w:rPr>
          <w:rFonts w:ascii="Times New Roman" w:hAnsi="Times New Roman"/>
          <w:sz w:val="24"/>
          <w:szCs w:val="24"/>
        </w:rPr>
        <w:t>se fait entendre. Les élèves entrent en classe.</w:t>
      </w:r>
    </w:p>
    <w:p w:rsidR="0033466D" w:rsidRPr="00CB0E90" w:rsidRDefault="0033466D" w:rsidP="00381048">
      <w:pPr>
        <w:spacing w:before="120" w:after="0"/>
        <w:jc w:val="both"/>
        <w:rPr>
          <w:rFonts w:ascii="Times New Roman" w:hAnsi="Times New Roman"/>
          <w:sz w:val="24"/>
          <w:szCs w:val="24"/>
        </w:rPr>
      </w:pPr>
      <w:r w:rsidRPr="005D2BFF">
        <w:rPr>
          <w:rFonts w:ascii="Times New Roman" w:hAnsi="Times New Roman"/>
          <w:sz w:val="24"/>
          <w:szCs w:val="24"/>
        </w:rPr>
        <w:t xml:space="preserve">8h </w:t>
      </w:r>
      <w:r w:rsidR="007F12B5">
        <w:rPr>
          <w:rFonts w:ascii="Times New Roman" w:hAnsi="Times New Roman"/>
          <w:sz w:val="24"/>
          <w:szCs w:val="24"/>
        </w:rPr>
        <w:t>0</w:t>
      </w:r>
      <w:r w:rsidRPr="005D2BFF">
        <w:rPr>
          <w:rFonts w:ascii="Times New Roman" w:hAnsi="Times New Roman"/>
          <w:sz w:val="24"/>
          <w:szCs w:val="24"/>
        </w:rPr>
        <w:t xml:space="preserve">5 : </w:t>
      </w:r>
      <w:r w:rsidR="00505C05">
        <w:rPr>
          <w:rFonts w:ascii="Times New Roman" w:hAnsi="Times New Roman"/>
          <w:sz w:val="24"/>
          <w:szCs w:val="24"/>
        </w:rPr>
        <w:t>L</w:t>
      </w:r>
      <w:r w:rsidR="00252006">
        <w:rPr>
          <w:rFonts w:ascii="Times New Roman" w:hAnsi="Times New Roman"/>
          <w:sz w:val="24"/>
          <w:szCs w:val="24"/>
        </w:rPr>
        <w:t>’</w:t>
      </w:r>
      <w:r w:rsidR="008C1C79" w:rsidRPr="005D2BFF">
        <w:rPr>
          <w:rFonts w:ascii="Times New Roman" w:hAnsi="Times New Roman"/>
          <w:sz w:val="24"/>
          <w:szCs w:val="24"/>
        </w:rPr>
        <w:t>enseignante</w:t>
      </w:r>
      <w:r w:rsidRPr="00CB0E90">
        <w:rPr>
          <w:rFonts w:ascii="Times New Roman" w:hAnsi="Times New Roman"/>
          <w:sz w:val="24"/>
          <w:szCs w:val="24"/>
        </w:rPr>
        <w:t xml:space="preserve"> </w:t>
      </w:r>
      <w:r w:rsidR="00505C05">
        <w:rPr>
          <w:rFonts w:ascii="Times New Roman" w:hAnsi="Times New Roman"/>
          <w:sz w:val="24"/>
          <w:szCs w:val="24"/>
        </w:rPr>
        <w:t xml:space="preserve">entre en classe. </w:t>
      </w:r>
      <w:r w:rsidRPr="00CB0E90">
        <w:rPr>
          <w:rFonts w:ascii="Times New Roman" w:hAnsi="Times New Roman"/>
          <w:sz w:val="24"/>
          <w:szCs w:val="24"/>
        </w:rPr>
        <w:t>Les élèves se lèvent pour la saluer</w:t>
      </w:r>
      <w:r w:rsidR="00691098">
        <w:rPr>
          <w:rFonts w:ascii="Times New Roman" w:hAnsi="Times New Roman"/>
          <w:sz w:val="24"/>
          <w:szCs w:val="24"/>
        </w:rPr>
        <w:t xml:space="preserve">. </w:t>
      </w:r>
      <w:r w:rsidR="008C1C79">
        <w:rPr>
          <w:rFonts w:ascii="Times New Roman" w:hAnsi="Times New Roman"/>
          <w:sz w:val="24"/>
          <w:szCs w:val="24"/>
        </w:rPr>
        <w:t>L</w:t>
      </w:r>
      <w:r w:rsidR="00252006">
        <w:rPr>
          <w:rFonts w:ascii="Times New Roman" w:hAnsi="Times New Roman"/>
          <w:sz w:val="24"/>
          <w:szCs w:val="24"/>
        </w:rPr>
        <w:t>’</w:t>
      </w:r>
      <w:r w:rsidR="008C1C79">
        <w:rPr>
          <w:rFonts w:ascii="Times New Roman" w:hAnsi="Times New Roman"/>
          <w:sz w:val="24"/>
          <w:szCs w:val="24"/>
        </w:rPr>
        <w:t>enseignante</w:t>
      </w:r>
      <w:r w:rsidRPr="00CB0E90">
        <w:rPr>
          <w:rFonts w:ascii="Times New Roman" w:hAnsi="Times New Roman"/>
          <w:sz w:val="24"/>
          <w:szCs w:val="24"/>
        </w:rPr>
        <w:t xml:space="preserve"> : </w:t>
      </w:r>
      <w:r w:rsidRPr="005C5DEC">
        <w:rPr>
          <w:rFonts w:ascii="Times New Roman" w:hAnsi="Times New Roman"/>
          <w:i/>
          <w:sz w:val="24"/>
          <w:szCs w:val="24"/>
        </w:rPr>
        <w:t>« Asseyez-vous. Vous allez bien ? »</w:t>
      </w:r>
      <w:r w:rsidR="00691098">
        <w:rPr>
          <w:rFonts w:ascii="Times New Roman" w:hAnsi="Times New Roman"/>
          <w:sz w:val="24"/>
          <w:szCs w:val="24"/>
        </w:rPr>
        <w:t xml:space="preserve">. Elle </w:t>
      </w:r>
      <w:r w:rsidRPr="00CB0E90">
        <w:rPr>
          <w:rFonts w:ascii="Times New Roman" w:hAnsi="Times New Roman"/>
          <w:sz w:val="24"/>
          <w:szCs w:val="24"/>
        </w:rPr>
        <w:t>rejoint son bureau</w:t>
      </w:r>
      <w:r w:rsidR="00691098">
        <w:rPr>
          <w:rFonts w:ascii="Times New Roman" w:hAnsi="Times New Roman"/>
          <w:sz w:val="24"/>
          <w:szCs w:val="24"/>
        </w:rPr>
        <w:t xml:space="preserve"> et</w:t>
      </w:r>
      <w:r w:rsidRPr="00CB0E90">
        <w:rPr>
          <w:rFonts w:ascii="Times New Roman" w:hAnsi="Times New Roman"/>
          <w:sz w:val="24"/>
          <w:szCs w:val="24"/>
        </w:rPr>
        <w:t xml:space="preserve"> réclame le cahier de textes (l</w:t>
      </w:r>
      <w:r w:rsidR="00252006">
        <w:rPr>
          <w:rFonts w:ascii="Times New Roman" w:hAnsi="Times New Roman"/>
          <w:sz w:val="24"/>
          <w:szCs w:val="24"/>
        </w:rPr>
        <w:t>’</w:t>
      </w:r>
      <w:r w:rsidRPr="00CB0E90">
        <w:rPr>
          <w:rFonts w:ascii="Times New Roman" w:hAnsi="Times New Roman"/>
          <w:sz w:val="24"/>
          <w:szCs w:val="24"/>
        </w:rPr>
        <w:t>un des trois responsables de salle y note les grands titres des leçons ainsi que les devoirs de ma</w:t>
      </w:r>
      <w:r w:rsidRPr="00CB0E90">
        <w:rPr>
          <w:rFonts w:ascii="Times New Roman" w:hAnsi="Times New Roman"/>
          <w:sz w:val="24"/>
          <w:szCs w:val="24"/>
        </w:rPr>
        <w:t>i</w:t>
      </w:r>
      <w:r w:rsidRPr="00CB0E90">
        <w:rPr>
          <w:rFonts w:ascii="Times New Roman" w:hAnsi="Times New Roman"/>
          <w:sz w:val="24"/>
          <w:szCs w:val="24"/>
        </w:rPr>
        <w:t>son) et celui de présence (ici, on note la liste des apprenants absents).</w:t>
      </w:r>
    </w:p>
    <w:p w:rsidR="0033466D" w:rsidRPr="00CB0E90" w:rsidRDefault="00793B58" w:rsidP="00381048">
      <w:pPr>
        <w:spacing w:before="120" w:after="0"/>
        <w:jc w:val="both"/>
        <w:rPr>
          <w:rFonts w:ascii="Times New Roman" w:hAnsi="Times New Roman"/>
          <w:sz w:val="24"/>
          <w:szCs w:val="24"/>
        </w:rPr>
      </w:pPr>
      <w:r>
        <w:rPr>
          <w:rFonts w:ascii="Times New Roman" w:hAnsi="Times New Roman"/>
          <w:sz w:val="24"/>
          <w:szCs w:val="24"/>
        </w:rPr>
        <w:t xml:space="preserve">A </w:t>
      </w:r>
      <w:r w:rsidR="0033466D" w:rsidRPr="00CB0E90">
        <w:rPr>
          <w:rFonts w:ascii="Times New Roman" w:hAnsi="Times New Roman"/>
          <w:sz w:val="24"/>
          <w:szCs w:val="24"/>
        </w:rPr>
        <w:t>8h15</w:t>
      </w:r>
      <w:r w:rsidR="00252006">
        <w:rPr>
          <w:rFonts w:ascii="Times New Roman" w:hAnsi="Times New Roman"/>
          <w:sz w:val="24"/>
          <w:szCs w:val="24"/>
        </w:rPr>
        <w:t>’</w:t>
      </w:r>
      <w:r>
        <w:rPr>
          <w:rFonts w:ascii="Times New Roman" w:hAnsi="Times New Roman"/>
          <w:sz w:val="24"/>
          <w:szCs w:val="24"/>
        </w:rPr>
        <w:t xml:space="preserve">, elle cesse de consulter les cahiers de texte et de présence et demande à la classe </w:t>
      </w:r>
      <w:r w:rsidR="0033466D" w:rsidRPr="00CB0E90">
        <w:rPr>
          <w:rFonts w:ascii="Times New Roman" w:hAnsi="Times New Roman"/>
          <w:sz w:val="24"/>
          <w:szCs w:val="24"/>
        </w:rPr>
        <w:t>: « Qui veut nous rappeler ce qu</w:t>
      </w:r>
      <w:r w:rsidR="00252006">
        <w:rPr>
          <w:rFonts w:ascii="Times New Roman" w:hAnsi="Times New Roman"/>
          <w:sz w:val="24"/>
          <w:szCs w:val="24"/>
        </w:rPr>
        <w:t>’</w:t>
      </w:r>
      <w:r w:rsidR="0033466D" w:rsidRPr="00CB0E90">
        <w:rPr>
          <w:rFonts w:ascii="Times New Roman" w:hAnsi="Times New Roman"/>
          <w:sz w:val="24"/>
          <w:szCs w:val="24"/>
        </w:rPr>
        <w:t>on a vu hier ? »</w:t>
      </w:r>
    </w:p>
    <w:p w:rsidR="0033466D" w:rsidRPr="00CB0E90" w:rsidRDefault="0033466D" w:rsidP="00381048">
      <w:pPr>
        <w:spacing w:before="120" w:after="0"/>
        <w:jc w:val="both"/>
        <w:rPr>
          <w:rFonts w:ascii="Times New Roman" w:hAnsi="Times New Roman"/>
          <w:sz w:val="24"/>
          <w:szCs w:val="24"/>
        </w:rPr>
      </w:pPr>
      <w:r w:rsidRPr="00CB0E90">
        <w:rPr>
          <w:rFonts w:ascii="Times New Roman" w:hAnsi="Times New Roman"/>
          <w:sz w:val="24"/>
          <w:szCs w:val="24"/>
        </w:rPr>
        <w:t>Une élève lève la main.</w:t>
      </w:r>
    </w:p>
    <w:p w:rsidR="0033466D" w:rsidRPr="00CB0E90" w:rsidRDefault="008C1C79" w:rsidP="00381048">
      <w:pPr>
        <w:spacing w:before="120" w:after="0"/>
        <w:jc w:val="both"/>
        <w:rPr>
          <w:rFonts w:ascii="Times New Roman" w:hAnsi="Times New Roman"/>
          <w:sz w:val="24"/>
          <w:szCs w:val="24"/>
        </w:rPr>
      </w:pPr>
      <w:r>
        <w:rPr>
          <w:rFonts w:ascii="Times New Roman" w:hAnsi="Times New Roman"/>
          <w:sz w:val="24"/>
          <w:szCs w:val="24"/>
        </w:rPr>
        <w:lastRenderedPageBreak/>
        <w:t>L</w:t>
      </w:r>
      <w:r w:rsidR="00252006">
        <w:rPr>
          <w:rFonts w:ascii="Times New Roman" w:hAnsi="Times New Roman"/>
          <w:sz w:val="24"/>
          <w:szCs w:val="24"/>
        </w:rPr>
        <w:t>’</w:t>
      </w:r>
      <w:r>
        <w:rPr>
          <w:rFonts w:ascii="Times New Roman" w:hAnsi="Times New Roman"/>
          <w:sz w:val="24"/>
          <w:szCs w:val="24"/>
        </w:rPr>
        <w:t>enseignante</w:t>
      </w:r>
      <w:r w:rsidR="0033466D" w:rsidRPr="00CB0E90">
        <w:rPr>
          <w:rFonts w:ascii="Times New Roman" w:hAnsi="Times New Roman"/>
          <w:sz w:val="24"/>
          <w:szCs w:val="24"/>
        </w:rPr>
        <w:t xml:space="preserve"> la désigne</w:t>
      </w:r>
      <w:r w:rsidR="00C27AAB">
        <w:rPr>
          <w:rFonts w:ascii="Times New Roman" w:hAnsi="Times New Roman"/>
          <w:sz w:val="24"/>
          <w:szCs w:val="24"/>
        </w:rPr>
        <w:t>.</w:t>
      </w:r>
      <w:r w:rsidR="0033466D" w:rsidRPr="00CB0E90">
        <w:rPr>
          <w:rFonts w:ascii="Times New Roman" w:hAnsi="Times New Roman"/>
          <w:sz w:val="24"/>
          <w:szCs w:val="24"/>
        </w:rPr>
        <w:t> </w:t>
      </w:r>
    </w:p>
    <w:p w:rsidR="00890FDF" w:rsidRDefault="0033466D" w:rsidP="00381048">
      <w:pPr>
        <w:spacing w:before="120" w:after="0"/>
        <w:jc w:val="both"/>
        <w:rPr>
          <w:rFonts w:ascii="Times New Roman" w:hAnsi="Times New Roman"/>
          <w:sz w:val="24"/>
          <w:szCs w:val="24"/>
        </w:rPr>
      </w:pPr>
      <w:r w:rsidRPr="00CB0E90">
        <w:rPr>
          <w:rFonts w:ascii="Times New Roman" w:hAnsi="Times New Roman"/>
          <w:sz w:val="24"/>
          <w:szCs w:val="24"/>
        </w:rPr>
        <w:t>L</w:t>
      </w:r>
      <w:r w:rsidR="00252006">
        <w:rPr>
          <w:rFonts w:ascii="Times New Roman" w:hAnsi="Times New Roman"/>
          <w:sz w:val="24"/>
          <w:szCs w:val="24"/>
        </w:rPr>
        <w:t>’</w:t>
      </w:r>
      <w:r w:rsidR="00890FDF">
        <w:rPr>
          <w:rFonts w:ascii="Times New Roman" w:hAnsi="Times New Roman"/>
          <w:sz w:val="24"/>
          <w:szCs w:val="24"/>
        </w:rPr>
        <w:t>élève répond.</w:t>
      </w:r>
    </w:p>
    <w:p w:rsidR="0033466D" w:rsidRDefault="008C1C79" w:rsidP="00381048">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enseignante</w:t>
      </w:r>
      <w:r w:rsidR="00890FDF">
        <w:rPr>
          <w:rFonts w:ascii="Times New Roman" w:hAnsi="Times New Roman"/>
          <w:sz w:val="24"/>
          <w:szCs w:val="24"/>
        </w:rPr>
        <w:t xml:space="preserve"> écrit au tableau ce qui suit.</w:t>
      </w:r>
    </w:p>
    <w:p w:rsidR="00890FDF" w:rsidRPr="00CB0E90" w:rsidRDefault="00890FDF" w:rsidP="00381048">
      <w:pPr>
        <w:spacing w:before="120" w:after="0"/>
        <w:jc w:val="both"/>
        <w:rPr>
          <w:rFonts w:ascii="Times New Roman" w:hAnsi="Times New Roman"/>
          <w:sz w:val="24"/>
          <w:szCs w:val="24"/>
        </w:rPr>
      </w:pPr>
    </w:p>
    <w:p w:rsidR="0033466D" w:rsidRPr="005D2329" w:rsidRDefault="0033466D"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D2329">
        <w:rPr>
          <w:rFonts w:ascii="Times New Roman" w:hAnsi="Times New Roman"/>
          <w:i/>
          <w:sz w:val="24"/>
          <w:szCs w:val="24"/>
        </w:rPr>
        <w:t>Compétence disciplinaire n°3 : Communication écrite</w:t>
      </w:r>
    </w:p>
    <w:p w:rsidR="0033466D" w:rsidRPr="005D2329" w:rsidRDefault="0033466D"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D2329">
        <w:rPr>
          <w:rFonts w:ascii="Times New Roman" w:hAnsi="Times New Roman"/>
          <w:i/>
          <w:sz w:val="24"/>
          <w:szCs w:val="24"/>
        </w:rPr>
        <w:t>Situation d</w:t>
      </w:r>
      <w:r w:rsidR="00252006" w:rsidRPr="005D2329">
        <w:rPr>
          <w:rFonts w:ascii="Times New Roman" w:hAnsi="Times New Roman"/>
          <w:i/>
          <w:sz w:val="24"/>
          <w:szCs w:val="24"/>
        </w:rPr>
        <w:t>’</w:t>
      </w:r>
      <w:r w:rsidRPr="005D2329">
        <w:rPr>
          <w:rFonts w:ascii="Times New Roman" w:hAnsi="Times New Roman"/>
          <w:i/>
          <w:sz w:val="24"/>
          <w:szCs w:val="24"/>
        </w:rPr>
        <w:t>apprentissage : Produire un texte narratif</w:t>
      </w:r>
    </w:p>
    <w:p w:rsidR="0033466D" w:rsidRPr="005D2329" w:rsidRDefault="0033466D"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D2329">
        <w:rPr>
          <w:rFonts w:ascii="Times New Roman" w:hAnsi="Times New Roman"/>
          <w:b/>
          <w:i/>
          <w:sz w:val="24"/>
          <w:szCs w:val="24"/>
        </w:rPr>
        <w:t>Situation de départ</w:t>
      </w:r>
    </w:p>
    <w:p w:rsidR="00245738" w:rsidRPr="005D2329" w:rsidRDefault="0033466D"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D2329">
        <w:rPr>
          <w:rFonts w:ascii="Times New Roman" w:hAnsi="Times New Roman"/>
          <w:i/>
          <w:sz w:val="24"/>
          <w:szCs w:val="24"/>
        </w:rPr>
        <w:t>Dans ta maison, un de tes oncles ne veut plus envoyer son unique fille à l</w:t>
      </w:r>
      <w:r w:rsidR="00252006" w:rsidRPr="005D2329">
        <w:rPr>
          <w:rFonts w:ascii="Times New Roman" w:hAnsi="Times New Roman"/>
          <w:i/>
          <w:sz w:val="24"/>
          <w:szCs w:val="24"/>
        </w:rPr>
        <w:t>’</w:t>
      </w:r>
      <w:r w:rsidRPr="005D2329">
        <w:rPr>
          <w:rFonts w:ascii="Times New Roman" w:hAnsi="Times New Roman"/>
          <w:i/>
          <w:sz w:val="24"/>
          <w:szCs w:val="24"/>
        </w:rPr>
        <w:t>école quand bien même le gouve</w:t>
      </w:r>
      <w:r w:rsidR="00245738" w:rsidRPr="005D2329">
        <w:rPr>
          <w:rFonts w:ascii="Times New Roman" w:hAnsi="Times New Roman"/>
          <w:i/>
          <w:sz w:val="24"/>
          <w:szCs w:val="24"/>
        </w:rPr>
        <w:t>rn</w:t>
      </w:r>
      <w:r w:rsidRPr="005D2329">
        <w:rPr>
          <w:rFonts w:ascii="Times New Roman" w:hAnsi="Times New Roman"/>
          <w:i/>
          <w:sz w:val="24"/>
          <w:szCs w:val="24"/>
        </w:rPr>
        <w:t>ement du Dr Yayi Boni prône la gratuité de l</w:t>
      </w:r>
      <w:r w:rsidR="00252006" w:rsidRPr="005D2329">
        <w:rPr>
          <w:rFonts w:ascii="Times New Roman" w:hAnsi="Times New Roman"/>
          <w:i/>
          <w:sz w:val="24"/>
          <w:szCs w:val="24"/>
        </w:rPr>
        <w:t>’</w:t>
      </w:r>
      <w:r w:rsidRPr="005D2329">
        <w:rPr>
          <w:rFonts w:ascii="Times New Roman" w:hAnsi="Times New Roman"/>
          <w:i/>
          <w:sz w:val="24"/>
          <w:szCs w:val="24"/>
        </w:rPr>
        <w:t>école au Bénin. Pour cet oncle, les filles sont nées pour rester à la maison et s</w:t>
      </w:r>
      <w:r w:rsidR="00252006" w:rsidRPr="005D2329">
        <w:rPr>
          <w:rFonts w:ascii="Times New Roman" w:hAnsi="Times New Roman"/>
          <w:i/>
          <w:sz w:val="24"/>
          <w:szCs w:val="24"/>
        </w:rPr>
        <w:t>’</w:t>
      </w:r>
      <w:r w:rsidRPr="005D2329">
        <w:rPr>
          <w:rFonts w:ascii="Times New Roman" w:hAnsi="Times New Roman"/>
          <w:i/>
          <w:sz w:val="24"/>
          <w:szCs w:val="24"/>
        </w:rPr>
        <w:t>occuper des enfants. Mais tu n</w:t>
      </w:r>
      <w:r w:rsidR="00252006" w:rsidRPr="005D2329">
        <w:rPr>
          <w:rFonts w:ascii="Times New Roman" w:hAnsi="Times New Roman"/>
          <w:i/>
          <w:sz w:val="24"/>
          <w:szCs w:val="24"/>
        </w:rPr>
        <w:t>’</w:t>
      </w:r>
      <w:r w:rsidRPr="005D2329">
        <w:rPr>
          <w:rFonts w:ascii="Times New Roman" w:hAnsi="Times New Roman"/>
          <w:i/>
          <w:sz w:val="24"/>
          <w:szCs w:val="24"/>
        </w:rPr>
        <w:t>es pas de cet avis. Pour cela, tu décides de produire un texte narratif pour sensibiliser les parents à changer de comportement</w:t>
      </w:r>
      <w:r w:rsidR="00C27AAB" w:rsidRPr="005D2329">
        <w:rPr>
          <w:rFonts w:ascii="Times New Roman" w:hAnsi="Times New Roman"/>
          <w:i/>
          <w:sz w:val="24"/>
          <w:szCs w:val="24"/>
        </w:rPr>
        <w:t>.</w:t>
      </w:r>
    </w:p>
    <w:p w:rsidR="0033466D" w:rsidRPr="005D2329" w:rsidRDefault="0033466D"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b/>
          <w:i/>
          <w:sz w:val="24"/>
          <w:szCs w:val="24"/>
        </w:rPr>
      </w:pPr>
      <w:r w:rsidRPr="005D2329">
        <w:rPr>
          <w:rFonts w:ascii="Times New Roman" w:hAnsi="Times New Roman"/>
          <w:b/>
          <w:i/>
          <w:sz w:val="24"/>
          <w:szCs w:val="24"/>
        </w:rPr>
        <w:t>Activité I : J</w:t>
      </w:r>
      <w:r w:rsidR="00252006" w:rsidRPr="005D2329">
        <w:rPr>
          <w:rFonts w:ascii="Times New Roman" w:hAnsi="Times New Roman"/>
          <w:b/>
          <w:i/>
          <w:sz w:val="24"/>
          <w:szCs w:val="24"/>
        </w:rPr>
        <w:t>’</w:t>
      </w:r>
      <w:r w:rsidRPr="005D2329">
        <w:rPr>
          <w:rFonts w:ascii="Times New Roman" w:hAnsi="Times New Roman"/>
          <w:b/>
          <w:i/>
          <w:sz w:val="24"/>
          <w:szCs w:val="24"/>
        </w:rPr>
        <w:t>exprime ma compréhension</w:t>
      </w:r>
    </w:p>
    <w:p w:rsidR="005D2329" w:rsidRDefault="005D2329" w:rsidP="00F85FEC">
      <w:pPr>
        <w:spacing w:before="120" w:after="0"/>
        <w:jc w:val="both"/>
        <w:rPr>
          <w:rFonts w:ascii="Times New Roman" w:hAnsi="Times New Roman"/>
          <w:sz w:val="24"/>
          <w:szCs w:val="24"/>
        </w:rPr>
      </w:pPr>
    </w:p>
    <w:p w:rsidR="0033466D" w:rsidRDefault="008C1C79" w:rsidP="00F85FEC">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enseignante</w:t>
      </w:r>
      <w:r w:rsidR="0033466D" w:rsidRPr="00CB0E90">
        <w:rPr>
          <w:rFonts w:ascii="Times New Roman" w:hAnsi="Times New Roman"/>
          <w:sz w:val="24"/>
          <w:szCs w:val="24"/>
        </w:rPr>
        <w:t xml:space="preserve"> désigne une élève qui lit la situation de départ.</w:t>
      </w:r>
      <w:r w:rsidR="00793B58">
        <w:rPr>
          <w:rFonts w:ascii="Times New Roman" w:hAnsi="Times New Roman"/>
          <w:sz w:val="24"/>
          <w:szCs w:val="24"/>
        </w:rPr>
        <w:t xml:space="preserve"> Puis, ell</w:t>
      </w:r>
      <w:r w:rsidR="00890FDF">
        <w:rPr>
          <w:rFonts w:ascii="Times New Roman" w:hAnsi="Times New Roman"/>
          <w:sz w:val="24"/>
          <w:szCs w:val="24"/>
        </w:rPr>
        <w:t>e écrit au tableau ce qui suit.</w:t>
      </w:r>
    </w:p>
    <w:p w:rsidR="00890FDF" w:rsidRPr="00CB0E90" w:rsidRDefault="00890FDF" w:rsidP="00F85FEC">
      <w:pPr>
        <w:spacing w:before="120" w:after="0"/>
        <w:jc w:val="both"/>
        <w:rPr>
          <w:rFonts w:ascii="Times New Roman" w:hAnsi="Times New Roman"/>
          <w:sz w:val="24"/>
          <w:szCs w:val="24"/>
        </w:rPr>
      </w:pPr>
    </w:p>
    <w:p w:rsidR="0033466D" w:rsidRPr="005D2329" w:rsidRDefault="0033466D"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D2329">
        <w:rPr>
          <w:rFonts w:ascii="Times New Roman" w:hAnsi="Times New Roman"/>
          <w:b/>
          <w:i/>
          <w:sz w:val="24"/>
          <w:szCs w:val="24"/>
        </w:rPr>
        <w:t>Consigne : Produire un texte narratif pour sensibiliser les parents à changer de comportements</w:t>
      </w:r>
      <w:r w:rsidRPr="005D2329">
        <w:rPr>
          <w:rFonts w:ascii="Times New Roman" w:hAnsi="Times New Roman"/>
          <w:i/>
          <w:sz w:val="24"/>
          <w:szCs w:val="24"/>
        </w:rPr>
        <w:t xml:space="preserve"> (les parents qui ont refusé d</w:t>
      </w:r>
      <w:r w:rsidR="00252006" w:rsidRPr="005D2329">
        <w:rPr>
          <w:rFonts w:ascii="Times New Roman" w:hAnsi="Times New Roman"/>
          <w:i/>
          <w:sz w:val="24"/>
          <w:szCs w:val="24"/>
        </w:rPr>
        <w:t>’</w:t>
      </w:r>
      <w:r w:rsidRPr="005D2329">
        <w:rPr>
          <w:rFonts w:ascii="Times New Roman" w:hAnsi="Times New Roman"/>
          <w:i/>
          <w:sz w:val="24"/>
          <w:szCs w:val="24"/>
        </w:rPr>
        <w:t>envoyer leurs filles à l</w:t>
      </w:r>
      <w:r w:rsidR="00252006" w:rsidRPr="005D2329">
        <w:rPr>
          <w:rFonts w:ascii="Times New Roman" w:hAnsi="Times New Roman"/>
          <w:i/>
          <w:sz w:val="24"/>
          <w:szCs w:val="24"/>
        </w:rPr>
        <w:t>’</w:t>
      </w:r>
      <w:r w:rsidRPr="005D2329">
        <w:rPr>
          <w:rFonts w:ascii="Times New Roman" w:hAnsi="Times New Roman"/>
          <w:i/>
          <w:sz w:val="24"/>
          <w:szCs w:val="24"/>
        </w:rPr>
        <w:t>école).</w:t>
      </w:r>
    </w:p>
    <w:p w:rsidR="0033466D" w:rsidRPr="005D2329" w:rsidRDefault="0033466D"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b/>
          <w:i/>
          <w:sz w:val="24"/>
          <w:szCs w:val="24"/>
        </w:rPr>
      </w:pPr>
      <w:r w:rsidRPr="005D2329">
        <w:rPr>
          <w:rFonts w:ascii="Times New Roman" w:hAnsi="Times New Roman"/>
          <w:b/>
          <w:i/>
          <w:sz w:val="24"/>
          <w:szCs w:val="24"/>
        </w:rPr>
        <w:t>Consigne : Poursuivre la rédaction, la production du texte narratif</w:t>
      </w:r>
      <w:r w:rsidR="00C27AAB" w:rsidRPr="005D2329">
        <w:rPr>
          <w:rFonts w:ascii="Times New Roman" w:hAnsi="Times New Roman"/>
          <w:b/>
          <w:i/>
          <w:sz w:val="24"/>
          <w:szCs w:val="24"/>
        </w:rPr>
        <w:t>.</w:t>
      </w:r>
    </w:p>
    <w:p w:rsidR="005D2329" w:rsidRDefault="005D2329" w:rsidP="00691098">
      <w:pPr>
        <w:spacing w:before="120" w:after="0"/>
        <w:jc w:val="both"/>
        <w:rPr>
          <w:rFonts w:ascii="Times New Roman" w:hAnsi="Times New Roman"/>
          <w:sz w:val="24"/>
          <w:szCs w:val="24"/>
        </w:rPr>
      </w:pPr>
    </w:p>
    <w:p w:rsidR="0033466D" w:rsidRDefault="008C1C79" w:rsidP="00691098">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enseignante</w:t>
      </w:r>
      <w:r w:rsidR="00691098">
        <w:rPr>
          <w:rFonts w:ascii="Times New Roman" w:hAnsi="Times New Roman"/>
          <w:sz w:val="24"/>
          <w:szCs w:val="24"/>
        </w:rPr>
        <w:t xml:space="preserve"> annonce</w:t>
      </w:r>
      <w:r w:rsidR="0033466D" w:rsidRPr="00CB0E90">
        <w:rPr>
          <w:rFonts w:ascii="Times New Roman" w:hAnsi="Times New Roman"/>
          <w:sz w:val="24"/>
          <w:szCs w:val="24"/>
        </w:rPr>
        <w:t> : « Sortez les cahiers de brouillon ».</w:t>
      </w:r>
      <w:r w:rsidR="00691098">
        <w:rPr>
          <w:rFonts w:ascii="Times New Roman" w:hAnsi="Times New Roman"/>
          <w:sz w:val="24"/>
          <w:szCs w:val="24"/>
        </w:rPr>
        <w:t xml:space="preserve"> Puis elle </w:t>
      </w:r>
      <w:r w:rsidR="0033466D" w:rsidRPr="00CB0E90">
        <w:rPr>
          <w:rFonts w:ascii="Times New Roman" w:hAnsi="Times New Roman"/>
          <w:sz w:val="24"/>
          <w:szCs w:val="24"/>
        </w:rPr>
        <w:t>écrit au tableau</w:t>
      </w:r>
      <w:r w:rsidR="00890FDF">
        <w:rPr>
          <w:rFonts w:ascii="Times New Roman" w:hAnsi="Times New Roman"/>
          <w:sz w:val="24"/>
          <w:szCs w:val="24"/>
        </w:rPr>
        <w:t>.</w:t>
      </w:r>
    </w:p>
    <w:p w:rsidR="00890FDF" w:rsidRPr="00CB0E90" w:rsidRDefault="00890FDF" w:rsidP="00691098">
      <w:pPr>
        <w:spacing w:before="120" w:after="0"/>
        <w:jc w:val="both"/>
        <w:rPr>
          <w:rFonts w:ascii="Times New Roman" w:hAnsi="Times New Roman"/>
          <w:sz w:val="24"/>
          <w:szCs w:val="24"/>
        </w:rPr>
      </w:pPr>
    </w:p>
    <w:p w:rsidR="0033466D" w:rsidRPr="005D2329" w:rsidRDefault="0033466D"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b/>
          <w:i/>
          <w:sz w:val="24"/>
          <w:szCs w:val="24"/>
        </w:rPr>
      </w:pPr>
      <w:r w:rsidRPr="005D2329">
        <w:rPr>
          <w:rFonts w:ascii="Times New Roman" w:hAnsi="Times New Roman"/>
          <w:b/>
          <w:i/>
          <w:sz w:val="24"/>
          <w:szCs w:val="24"/>
        </w:rPr>
        <w:t>Activité II : J</w:t>
      </w:r>
      <w:r w:rsidR="00252006" w:rsidRPr="005D2329">
        <w:rPr>
          <w:rFonts w:ascii="Times New Roman" w:hAnsi="Times New Roman"/>
          <w:b/>
          <w:i/>
          <w:sz w:val="24"/>
          <w:szCs w:val="24"/>
        </w:rPr>
        <w:t>’</w:t>
      </w:r>
      <w:r w:rsidRPr="005D2329">
        <w:rPr>
          <w:rFonts w:ascii="Times New Roman" w:hAnsi="Times New Roman"/>
          <w:b/>
          <w:i/>
          <w:sz w:val="24"/>
          <w:szCs w:val="24"/>
        </w:rPr>
        <w:t>analyse la situation de communication</w:t>
      </w:r>
    </w:p>
    <w:p w:rsidR="0033466D" w:rsidRPr="005D2329" w:rsidRDefault="0033466D" w:rsidP="00863A1A">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b/>
          <w:i/>
          <w:sz w:val="24"/>
          <w:szCs w:val="24"/>
        </w:rPr>
      </w:pPr>
      <w:r w:rsidRPr="005D2329">
        <w:rPr>
          <w:rFonts w:ascii="Times New Roman" w:hAnsi="Times New Roman"/>
          <w:b/>
          <w:i/>
          <w:sz w:val="24"/>
          <w:szCs w:val="24"/>
        </w:rPr>
        <w:t>Consignes</w:t>
      </w:r>
    </w:p>
    <w:p w:rsidR="0033466D" w:rsidRPr="005D2329" w:rsidRDefault="0033466D" w:rsidP="004C767B">
      <w:pPr>
        <w:pStyle w:val="Paragraphedeliste"/>
        <w:numPr>
          <w:ilvl w:val="0"/>
          <w:numId w:val="24"/>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5D2329">
        <w:rPr>
          <w:rFonts w:ascii="Times New Roman" w:hAnsi="Times New Roman"/>
          <w:i/>
          <w:sz w:val="24"/>
          <w:szCs w:val="24"/>
        </w:rPr>
        <w:t>Rappelle les caractéristiques du texte narratif</w:t>
      </w:r>
      <w:r w:rsidR="00C27AAB" w:rsidRPr="005D2329">
        <w:rPr>
          <w:rFonts w:ascii="Times New Roman" w:hAnsi="Times New Roman"/>
          <w:i/>
          <w:sz w:val="24"/>
          <w:szCs w:val="24"/>
        </w:rPr>
        <w:t>.</w:t>
      </w:r>
    </w:p>
    <w:p w:rsidR="0033466D" w:rsidRPr="005D2329" w:rsidRDefault="0033466D" w:rsidP="004C767B">
      <w:pPr>
        <w:pStyle w:val="Paragraphedeliste"/>
        <w:numPr>
          <w:ilvl w:val="0"/>
          <w:numId w:val="24"/>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5D2329">
        <w:rPr>
          <w:rFonts w:ascii="Times New Roman" w:hAnsi="Times New Roman"/>
          <w:i/>
          <w:sz w:val="24"/>
          <w:szCs w:val="24"/>
        </w:rPr>
        <w:t>Précise celui qui sera l</w:t>
      </w:r>
      <w:r w:rsidR="00252006" w:rsidRPr="005D2329">
        <w:rPr>
          <w:rFonts w:ascii="Times New Roman" w:hAnsi="Times New Roman"/>
          <w:i/>
          <w:sz w:val="24"/>
          <w:szCs w:val="24"/>
        </w:rPr>
        <w:t>’</w:t>
      </w:r>
      <w:r w:rsidRPr="005D2329">
        <w:rPr>
          <w:rFonts w:ascii="Times New Roman" w:hAnsi="Times New Roman"/>
          <w:i/>
          <w:sz w:val="24"/>
          <w:szCs w:val="24"/>
        </w:rPr>
        <w:t>émetteur</w:t>
      </w:r>
      <w:r w:rsidR="00C27AAB" w:rsidRPr="005D2329">
        <w:rPr>
          <w:rFonts w:ascii="Times New Roman" w:hAnsi="Times New Roman"/>
          <w:i/>
          <w:sz w:val="24"/>
          <w:szCs w:val="24"/>
        </w:rPr>
        <w:t>.</w:t>
      </w:r>
    </w:p>
    <w:p w:rsidR="0033466D" w:rsidRPr="005D2329" w:rsidRDefault="0033466D" w:rsidP="004C767B">
      <w:pPr>
        <w:pStyle w:val="Paragraphedeliste"/>
        <w:numPr>
          <w:ilvl w:val="0"/>
          <w:numId w:val="24"/>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5D2329">
        <w:rPr>
          <w:rFonts w:ascii="Times New Roman" w:hAnsi="Times New Roman"/>
          <w:i/>
          <w:sz w:val="24"/>
          <w:szCs w:val="24"/>
        </w:rPr>
        <w:t>Dis qui sera le récepteur, puis le message que l</w:t>
      </w:r>
      <w:r w:rsidR="00252006" w:rsidRPr="005D2329">
        <w:rPr>
          <w:rFonts w:ascii="Times New Roman" w:hAnsi="Times New Roman"/>
          <w:i/>
          <w:sz w:val="24"/>
          <w:szCs w:val="24"/>
        </w:rPr>
        <w:t>’</w:t>
      </w:r>
      <w:r w:rsidRPr="005D2329">
        <w:rPr>
          <w:rFonts w:ascii="Times New Roman" w:hAnsi="Times New Roman"/>
          <w:i/>
          <w:sz w:val="24"/>
          <w:szCs w:val="24"/>
        </w:rPr>
        <w:t>émetteur va communiquer au r</w:t>
      </w:r>
      <w:r w:rsidRPr="005D2329">
        <w:rPr>
          <w:rFonts w:ascii="Times New Roman" w:hAnsi="Times New Roman"/>
          <w:i/>
          <w:sz w:val="24"/>
          <w:szCs w:val="24"/>
        </w:rPr>
        <w:t>é</w:t>
      </w:r>
      <w:r w:rsidRPr="005D2329">
        <w:rPr>
          <w:rFonts w:ascii="Times New Roman" w:hAnsi="Times New Roman"/>
          <w:i/>
          <w:sz w:val="24"/>
          <w:szCs w:val="24"/>
        </w:rPr>
        <w:t>cepteur.</w:t>
      </w:r>
    </w:p>
    <w:p w:rsidR="0033466D" w:rsidRPr="005D2329" w:rsidRDefault="0033466D" w:rsidP="004C767B">
      <w:pPr>
        <w:pStyle w:val="Paragraphedeliste"/>
        <w:numPr>
          <w:ilvl w:val="0"/>
          <w:numId w:val="24"/>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5D2329">
        <w:rPr>
          <w:rFonts w:ascii="Times New Roman" w:hAnsi="Times New Roman"/>
          <w:i/>
          <w:sz w:val="24"/>
          <w:szCs w:val="24"/>
        </w:rPr>
        <w:t>Choisis le moyen par lequel l</w:t>
      </w:r>
      <w:r w:rsidR="00252006" w:rsidRPr="005D2329">
        <w:rPr>
          <w:rFonts w:ascii="Times New Roman" w:hAnsi="Times New Roman"/>
          <w:i/>
          <w:sz w:val="24"/>
          <w:szCs w:val="24"/>
        </w:rPr>
        <w:t>’</w:t>
      </w:r>
      <w:r w:rsidRPr="005D2329">
        <w:rPr>
          <w:rFonts w:ascii="Times New Roman" w:hAnsi="Times New Roman"/>
          <w:i/>
          <w:sz w:val="24"/>
          <w:szCs w:val="24"/>
        </w:rPr>
        <w:t>émetteur va transmettre son message.</w:t>
      </w:r>
    </w:p>
    <w:p w:rsidR="000973AF" w:rsidRDefault="000973AF" w:rsidP="00381048">
      <w:pPr>
        <w:pStyle w:val="Paragraphedeliste"/>
        <w:spacing w:before="120" w:after="0"/>
        <w:ind w:left="0"/>
        <w:jc w:val="both"/>
        <w:rPr>
          <w:rFonts w:ascii="Times New Roman" w:hAnsi="Times New Roman"/>
          <w:sz w:val="24"/>
          <w:szCs w:val="24"/>
        </w:rPr>
      </w:pPr>
    </w:p>
    <w:p w:rsidR="00691098" w:rsidRDefault="00165C9A" w:rsidP="00381048">
      <w:pPr>
        <w:pStyle w:val="Paragraphedeliste"/>
        <w:spacing w:before="120" w:after="0"/>
        <w:ind w:left="0"/>
        <w:jc w:val="both"/>
        <w:rPr>
          <w:rFonts w:ascii="Times New Roman" w:hAnsi="Times New Roman"/>
          <w:sz w:val="24"/>
          <w:szCs w:val="24"/>
        </w:rPr>
      </w:pPr>
      <w:r>
        <w:rPr>
          <w:rFonts w:ascii="Times New Roman" w:hAnsi="Times New Roman"/>
          <w:sz w:val="24"/>
          <w:szCs w:val="24"/>
        </w:rPr>
        <w:t>L’enseignante ne définit pas de timing, mais demande aux élèves de se mettre au travail ind</w:t>
      </w:r>
      <w:r>
        <w:rPr>
          <w:rFonts w:ascii="Times New Roman" w:hAnsi="Times New Roman"/>
          <w:sz w:val="24"/>
          <w:szCs w:val="24"/>
        </w:rPr>
        <w:t>i</w:t>
      </w:r>
      <w:r>
        <w:rPr>
          <w:rFonts w:ascii="Times New Roman" w:hAnsi="Times New Roman"/>
          <w:sz w:val="24"/>
          <w:szCs w:val="24"/>
        </w:rPr>
        <w:t>viduellement. Après une quinzaine de minutes, elle leur demande de cesser le travail indiv</w:t>
      </w:r>
      <w:r>
        <w:rPr>
          <w:rFonts w:ascii="Times New Roman" w:hAnsi="Times New Roman"/>
          <w:sz w:val="24"/>
          <w:szCs w:val="24"/>
        </w:rPr>
        <w:t>i</w:t>
      </w:r>
      <w:r>
        <w:rPr>
          <w:rFonts w:ascii="Times New Roman" w:hAnsi="Times New Roman"/>
          <w:sz w:val="24"/>
          <w:szCs w:val="24"/>
        </w:rPr>
        <w:t>duel pour passer au travail en groupe.</w:t>
      </w:r>
    </w:p>
    <w:p w:rsidR="00245738" w:rsidRDefault="00691098" w:rsidP="00381048">
      <w:pPr>
        <w:pStyle w:val="Paragraphedeliste"/>
        <w:spacing w:before="120" w:after="0"/>
        <w:ind w:left="0"/>
        <w:jc w:val="both"/>
        <w:rPr>
          <w:rFonts w:ascii="Times New Roman" w:hAnsi="Times New Roman"/>
          <w:sz w:val="24"/>
          <w:szCs w:val="24"/>
        </w:rPr>
      </w:pPr>
      <w:r>
        <w:rPr>
          <w:rFonts w:ascii="Times New Roman" w:hAnsi="Times New Roman"/>
          <w:sz w:val="24"/>
          <w:szCs w:val="24"/>
        </w:rPr>
        <w:lastRenderedPageBreak/>
        <w:t xml:space="preserve">A l’issue </w:t>
      </w:r>
      <w:r w:rsidR="00165C9A">
        <w:rPr>
          <w:rFonts w:ascii="Times New Roman" w:hAnsi="Times New Roman"/>
          <w:sz w:val="24"/>
          <w:szCs w:val="24"/>
        </w:rPr>
        <w:t>du travail de groupe</w:t>
      </w:r>
      <w:r>
        <w:rPr>
          <w:rFonts w:ascii="Times New Roman" w:hAnsi="Times New Roman"/>
          <w:sz w:val="24"/>
          <w:szCs w:val="24"/>
        </w:rPr>
        <w:t xml:space="preserve">, </w:t>
      </w:r>
      <w:r w:rsidR="00165C9A">
        <w:rPr>
          <w:rFonts w:ascii="Times New Roman" w:hAnsi="Times New Roman"/>
          <w:sz w:val="24"/>
          <w:szCs w:val="24"/>
        </w:rPr>
        <w:t xml:space="preserve">l’enseignante désigne </w:t>
      </w:r>
      <w:r>
        <w:rPr>
          <w:rFonts w:ascii="Times New Roman" w:hAnsi="Times New Roman"/>
          <w:sz w:val="24"/>
          <w:szCs w:val="24"/>
        </w:rPr>
        <w:t xml:space="preserve">un élève </w:t>
      </w:r>
      <w:r w:rsidR="00165C9A">
        <w:rPr>
          <w:rFonts w:ascii="Times New Roman" w:hAnsi="Times New Roman"/>
          <w:sz w:val="24"/>
          <w:szCs w:val="24"/>
        </w:rPr>
        <w:t xml:space="preserve">dans le groupe qui, d’après nos observations, s’était le mieux tiré d’affaire. Cet élève </w:t>
      </w:r>
      <w:r>
        <w:rPr>
          <w:rFonts w:ascii="Times New Roman" w:hAnsi="Times New Roman"/>
          <w:sz w:val="24"/>
          <w:szCs w:val="24"/>
        </w:rPr>
        <w:t>va au tableau et écrit :</w:t>
      </w:r>
    </w:p>
    <w:p w:rsidR="00890FDF" w:rsidRPr="00CB0E90" w:rsidRDefault="00890FDF" w:rsidP="00381048">
      <w:pPr>
        <w:pStyle w:val="Paragraphedeliste"/>
        <w:spacing w:before="120" w:after="0"/>
        <w:ind w:left="0"/>
        <w:jc w:val="both"/>
        <w:rPr>
          <w:rFonts w:ascii="Times New Roman" w:hAnsi="Times New Roman"/>
          <w:sz w:val="24"/>
          <w:szCs w:val="24"/>
        </w:rPr>
      </w:pPr>
    </w:p>
    <w:p w:rsidR="0033466D" w:rsidRPr="005D2329" w:rsidRDefault="0033466D"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u w:val="single"/>
        </w:rPr>
      </w:pPr>
      <w:r w:rsidRPr="005D2329">
        <w:rPr>
          <w:rFonts w:ascii="Times New Roman" w:hAnsi="Times New Roman"/>
          <w:i/>
          <w:sz w:val="24"/>
          <w:szCs w:val="24"/>
          <w:u w:val="single"/>
        </w:rPr>
        <w:t>Résultats</w:t>
      </w:r>
      <w:r w:rsidR="00D9757A" w:rsidRPr="005D2329">
        <w:rPr>
          <w:rFonts w:ascii="Times New Roman" w:hAnsi="Times New Roman"/>
          <w:i/>
          <w:sz w:val="24"/>
          <w:szCs w:val="24"/>
          <w:u w:val="single"/>
        </w:rPr>
        <w:t xml:space="preserve"> de l’activité II</w:t>
      </w:r>
    </w:p>
    <w:p w:rsidR="0033466D" w:rsidRPr="005D2329" w:rsidRDefault="0033466D"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D2329">
        <w:rPr>
          <w:rFonts w:ascii="Times New Roman" w:hAnsi="Times New Roman"/>
          <w:i/>
          <w:sz w:val="24"/>
          <w:szCs w:val="24"/>
        </w:rPr>
        <w:t>1- Les caractéristiques du texte narratif sont :</w:t>
      </w:r>
    </w:p>
    <w:p w:rsidR="0033466D" w:rsidRPr="005D2329" w:rsidRDefault="0033466D"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D2329">
        <w:rPr>
          <w:rFonts w:ascii="Times New Roman" w:hAnsi="Times New Roman"/>
          <w:i/>
          <w:sz w:val="24"/>
          <w:szCs w:val="24"/>
        </w:rPr>
        <w:t>- Les indicateurs de temps.</w:t>
      </w:r>
    </w:p>
    <w:p w:rsidR="0033466D" w:rsidRPr="005D2329" w:rsidRDefault="0033466D"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D2329">
        <w:rPr>
          <w:rFonts w:ascii="Times New Roman" w:hAnsi="Times New Roman"/>
          <w:i/>
          <w:sz w:val="24"/>
          <w:szCs w:val="24"/>
        </w:rPr>
        <w:t>- Les temps verbaux : le présent, le passé simple, l</w:t>
      </w:r>
      <w:r w:rsidR="00252006" w:rsidRPr="005D2329">
        <w:rPr>
          <w:rFonts w:ascii="Times New Roman" w:hAnsi="Times New Roman"/>
          <w:i/>
          <w:sz w:val="24"/>
          <w:szCs w:val="24"/>
        </w:rPr>
        <w:t>’</w:t>
      </w:r>
      <w:r w:rsidRPr="005D2329">
        <w:rPr>
          <w:rFonts w:ascii="Times New Roman" w:hAnsi="Times New Roman"/>
          <w:i/>
          <w:sz w:val="24"/>
          <w:szCs w:val="24"/>
        </w:rPr>
        <w:t>imparfait et le plus que parfait.</w:t>
      </w:r>
    </w:p>
    <w:p w:rsidR="0033466D" w:rsidRPr="005D2329" w:rsidRDefault="0033466D"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D2329">
        <w:rPr>
          <w:rFonts w:ascii="Times New Roman" w:hAnsi="Times New Roman"/>
          <w:i/>
          <w:sz w:val="24"/>
          <w:szCs w:val="24"/>
        </w:rPr>
        <w:t>- Les différentes étapes du récit : la situation initiale, l</w:t>
      </w:r>
      <w:r w:rsidR="00252006" w:rsidRPr="005D2329">
        <w:rPr>
          <w:rFonts w:ascii="Times New Roman" w:hAnsi="Times New Roman"/>
          <w:i/>
          <w:sz w:val="24"/>
          <w:szCs w:val="24"/>
        </w:rPr>
        <w:t>’</w:t>
      </w:r>
      <w:r w:rsidRPr="005D2329">
        <w:rPr>
          <w:rFonts w:ascii="Times New Roman" w:hAnsi="Times New Roman"/>
          <w:i/>
          <w:sz w:val="24"/>
          <w:szCs w:val="24"/>
        </w:rPr>
        <w:t>élément modificateur, la série d</w:t>
      </w:r>
      <w:r w:rsidR="00252006" w:rsidRPr="005D2329">
        <w:rPr>
          <w:rFonts w:ascii="Times New Roman" w:hAnsi="Times New Roman"/>
          <w:i/>
          <w:sz w:val="24"/>
          <w:szCs w:val="24"/>
        </w:rPr>
        <w:t>’</w:t>
      </w:r>
      <w:r w:rsidRPr="005D2329">
        <w:rPr>
          <w:rFonts w:ascii="Times New Roman" w:hAnsi="Times New Roman"/>
          <w:i/>
          <w:sz w:val="24"/>
          <w:szCs w:val="24"/>
        </w:rPr>
        <w:t>actions et la situation finale.</w:t>
      </w:r>
    </w:p>
    <w:p w:rsidR="0033466D" w:rsidRPr="005D2329" w:rsidRDefault="0033466D"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D2329">
        <w:rPr>
          <w:rFonts w:ascii="Times New Roman" w:hAnsi="Times New Roman"/>
          <w:i/>
          <w:sz w:val="24"/>
          <w:szCs w:val="24"/>
        </w:rPr>
        <w:t>2- C</w:t>
      </w:r>
      <w:r w:rsidR="00252006" w:rsidRPr="005D2329">
        <w:rPr>
          <w:rFonts w:ascii="Times New Roman" w:hAnsi="Times New Roman"/>
          <w:i/>
          <w:sz w:val="24"/>
          <w:szCs w:val="24"/>
        </w:rPr>
        <w:t>’</w:t>
      </w:r>
      <w:r w:rsidRPr="005D2329">
        <w:rPr>
          <w:rFonts w:ascii="Times New Roman" w:hAnsi="Times New Roman"/>
          <w:i/>
          <w:sz w:val="24"/>
          <w:szCs w:val="24"/>
        </w:rPr>
        <w:t>est moi-même qui serai l</w:t>
      </w:r>
      <w:r w:rsidR="00252006" w:rsidRPr="005D2329">
        <w:rPr>
          <w:rFonts w:ascii="Times New Roman" w:hAnsi="Times New Roman"/>
          <w:i/>
          <w:sz w:val="24"/>
          <w:szCs w:val="24"/>
        </w:rPr>
        <w:t>’</w:t>
      </w:r>
      <w:r w:rsidRPr="005D2329">
        <w:rPr>
          <w:rFonts w:ascii="Times New Roman" w:hAnsi="Times New Roman"/>
          <w:i/>
          <w:sz w:val="24"/>
          <w:szCs w:val="24"/>
        </w:rPr>
        <w:t>émetteur.</w:t>
      </w:r>
    </w:p>
    <w:p w:rsidR="0033466D" w:rsidRPr="005D2329" w:rsidRDefault="0033466D"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D2329">
        <w:rPr>
          <w:rFonts w:ascii="Times New Roman" w:hAnsi="Times New Roman"/>
          <w:i/>
          <w:sz w:val="24"/>
          <w:szCs w:val="24"/>
        </w:rPr>
        <w:t>3-Ce sont les parents qui ont refusé d</w:t>
      </w:r>
      <w:r w:rsidR="00252006" w:rsidRPr="005D2329">
        <w:rPr>
          <w:rFonts w:ascii="Times New Roman" w:hAnsi="Times New Roman"/>
          <w:i/>
          <w:sz w:val="24"/>
          <w:szCs w:val="24"/>
        </w:rPr>
        <w:t>’</w:t>
      </w:r>
      <w:r w:rsidRPr="005D2329">
        <w:rPr>
          <w:rFonts w:ascii="Times New Roman" w:hAnsi="Times New Roman"/>
          <w:i/>
          <w:sz w:val="24"/>
          <w:szCs w:val="24"/>
        </w:rPr>
        <w:t>envoyer leurs filles à l</w:t>
      </w:r>
      <w:r w:rsidR="00252006" w:rsidRPr="005D2329">
        <w:rPr>
          <w:rFonts w:ascii="Times New Roman" w:hAnsi="Times New Roman"/>
          <w:i/>
          <w:sz w:val="24"/>
          <w:szCs w:val="24"/>
        </w:rPr>
        <w:t>’</w:t>
      </w:r>
      <w:r w:rsidRPr="005D2329">
        <w:rPr>
          <w:rFonts w:ascii="Times New Roman" w:hAnsi="Times New Roman"/>
          <w:i/>
          <w:sz w:val="24"/>
          <w:szCs w:val="24"/>
        </w:rPr>
        <w:t>école qui seront les r</w:t>
      </w:r>
      <w:r w:rsidRPr="005D2329">
        <w:rPr>
          <w:rFonts w:ascii="Times New Roman" w:hAnsi="Times New Roman"/>
          <w:i/>
          <w:sz w:val="24"/>
          <w:szCs w:val="24"/>
        </w:rPr>
        <w:t>é</w:t>
      </w:r>
      <w:r w:rsidRPr="005D2329">
        <w:rPr>
          <w:rFonts w:ascii="Times New Roman" w:hAnsi="Times New Roman"/>
          <w:i/>
          <w:sz w:val="24"/>
          <w:szCs w:val="24"/>
        </w:rPr>
        <w:t>cepteurs. Le message est d</w:t>
      </w:r>
      <w:r w:rsidR="00252006" w:rsidRPr="005D2329">
        <w:rPr>
          <w:rFonts w:ascii="Times New Roman" w:hAnsi="Times New Roman"/>
          <w:i/>
          <w:sz w:val="24"/>
          <w:szCs w:val="24"/>
        </w:rPr>
        <w:t>’</w:t>
      </w:r>
      <w:r w:rsidRPr="005D2329">
        <w:rPr>
          <w:rFonts w:ascii="Times New Roman" w:hAnsi="Times New Roman"/>
          <w:i/>
          <w:sz w:val="24"/>
          <w:szCs w:val="24"/>
        </w:rPr>
        <w:t>accepter d</w:t>
      </w:r>
      <w:r w:rsidR="00252006" w:rsidRPr="005D2329">
        <w:rPr>
          <w:rFonts w:ascii="Times New Roman" w:hAnsi="Times New Roman"/>
          <w:i/>
          <w:sz w:val="24"/>
          <w:szCs w:val="24"/>
        </w:rPr>
        <w:t>’</w:t>
      </w:r>
      <w:r w:rsidRPr="005D2329">
        <w:rPr>
          <w:rFonts w:ascii="Times New Roman" w:hAnsi="Times New Roman"/>
          <w:i/>
          <w:sz w:val="24"/>
          <w:szCs w:val="24"/>
        </w:rPr>
        <w:t>envoyer les filles à l</w:t>
      </w:r>
      <w:r w:rsidR="00252006" w:rsidRPr="005D2329">
        <w:rPr>
          <w:rFonts w:ascii="Times New Roman" w:hAnsi="Times New Roman"/>
          <w:i/>
          <w:sz w:val="24"/>
          <w:szCs w:val="24"/>
        </w:rPr>
        <w:t>’</w:t>
      </w:r>
      <w:r w:rsidRPr="005D2329">
        <w:rPr>
          <w:rFonts w:ascii="Times New Roman" w:hAnsi="Times New Roman"/>
          <w:i/>
          <w:sz w:val="24"/>
          <w:szCs w:val="24"/>
        </w:rPr>
        <w:t>école.</w:t>
      </w:r>
    </w:p>
    <w:p w:rsidR="0033466D" w:rsidRPr="005D2329" w:rsidRDefault="0033466D"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D2329">
        <w:rPr>
          <w:rFonts w:ascii="Times New Roman" w:hAnsi="Times New Roman"/>
          <w:i/>
          <w:sz w:val="24"/>
          <w:szCs w:val="24"/>
        </w:rPr>
        <w:t>4-Le moyen qui va permettre à l</w:t>
      </w:r>
      <w:r w:rsidR="00252006" w:rsidRPr="005D2329">
        <w:rPr>
          <w:rFonts w:ascii="Times New Roman" w:hAnsi="Times New Roman"/>
          <w:i/>
          <w:sz w:val="24"/>
          <w:szCs w:val="24"/>
        </w:rPr>
        <w:t>’</w:t>
      </w:r>
      <w:r w:rsidRPr="005D2329">
        <w:rPr>
          <w:rFonts w:ascii="Times New Roman" w:hAnsi="Times New Roman"/>
          <w:i/>
          <w:sz w:val="24"/>
          <w:szCs w:val="24"/>
        </w:rPr>
        <w:t>émetteur de transmettre le message est l</w:t>
      </w:r>
      <w:r w:rsidR="00252006" w:rsidRPr="005D2329">
        <w:rPr>
          <w:rFonts w:ascii="Times New Roman" w:hAnsi="Times New Roman"/>
          <w:i/>
          <w:sz w:val="24"/>
          <w:szCs w:val="24"/>
        </w:rPr>
        <w:t>’</w:t>
      </w:r>
      <w:r w:rsidRPr="005D2329">
        <w:rPr>
          <w:rFonts w:ascii="Times New Roman" w:hAnsi="Times New Roman"/>
          <w:i/>
          <w:sz w:val="24"/>
          <w:szCs w:val="24"/>
        </w:rPr>
        <w:t>écrit.</w:t>
      </w:r>
    </w:p>
    <w:p w:rsidR="00245738" w:rsidRDefault="00245738" w:rsidP="00381048">
      <w:pPr>
        <w:spacing w:before="120" w:after="0"/>
        <w:jc w:val="both"/>
        <w:rPr>
          <w:rFonts w:ascii="Times New Roman" w:hAnsi="Times New Roman"/>
          <w:sz w:val="24"/>
          <w:szCs w:val="24"/>
        </w:rPr>
      </w:pPr>
    </w:p>
    <w:p w:rsidR="00691098" w:rsidRDefault="00691098" w:rsidP="00381048">
      <w:pPr>
        <w:spacing w:before="120" w:after="0"/>
        <w:jc w:val="both"/>
        <w:rPr>
          <w:rFonts w:ascii="Times New Roman" w:hAnsi="Times New Roman"/>
          <w:sz w:val="24"/>
          <w:szCs w:val="24"/>
        </w:rPr>
      </w:pPr>
      <w:r>
        <w:rPr>
          <w:rFonts w:ascii="Times New Roman" w:hAnsi="Times New Roman"/>
          <w:sz w:val="24"/>
          <w:szCs w:val="24"/>
        </w:rPr>
        <w:t>L’enseignante, tout en écoutant, intervient pour améliorer l’expression.</w:t>
      </w:r>
    </w:p>
    <w:p w:rsidR="00245738" w:rsidRDefault="00245738" w:rsidP="005D2329">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 xml:space="preserve">enseignante demande aux élèves de recopier les réponses dans leur cahier de cours. </w:t>
      </w:r>
      <w:r w:rsidR="00691098">
        <w:rPr>
          <w:rFonts w:ascii="Times New Roman" w:hAnsi="Times New Roman"/>
          <w:sz w:val="24"/>
          <w:szCs w:val="24"/>
        </w:rPr>
        <w:t xml:space="preserve">Puis elle </w:t>
      </w:r>
      <w:r>
        <w:rPr>
          <w:rFonts w:ascii="Times New Roman" w:hAnsi="Times New Roman"/>
          <w:sz w:val="24"/>
          <w:szCs w:val="24"/>
        </w:rPr>
        <w:t>efface le tableau et écrit :</w:t>
      </w:r>
    </w:p>
    <w:p w:rsidR="00890FDF" w:rsidRDefault="00890FDF" w:rsidP="005D2329">
      <w:pPr>
        <w:spacing w:before="120" w:after="0"/>
        <w:jc w:val="both"/>
        <w:rPr>
          <w:rFonts w:ascii="Times New Roman" w:hAnsi="Times New Roman"/>
          <w:sz w:val="24"/>
          <w:szCs w:val="24"/>
        </w:rPr>
      </w:pPr>
    </w:p>
    <w:p w:rsidR="0033466D" w:rsidRPr="001A2224" w:rsidRDefault="0033466D"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b/>
          <w:i/>
          <w:sz w:val="24"/>
          <w:szCs w:val="24"/>
        </w:rPr>
      </w:pPr>
      <w:r w:rsidRPr="001A2224">
        <w:rPr>
          <w:rFonts w:ascii="Times New Roman" w:hAnsi="Times New Roman"/>
          <w:b/>
          <w:i/>
          <w:sz w:val="24"/>
          <w:szCs w:val="24"/>
        </w:rPr>
        <w:t>Activité III : Je prépare et je rédige mon texte narratif.</w:t>
      </w:r>
    </w:p>
    <w:p w:rsidR="005D2329" w:rsidRDefault="0033466D"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b/>
          <w:i/>
          <w:sz w:val="24"/>
          <w:szCs w:val="24"/>
        </w:rPr>
      </w:pPr>
      <w:r w:rsidRPr="001A2224">
        <w:rPr>
          <w:rFonts w:ascii="Times New Roman" w:hAnsi="Times New Roman"/>
          <w:b/>
          <w:i/>
          <w:sz w:val="24"/>
          <w:szCs w:val="24"/>
        </w:rPr>
        <w:t>Consignes</w:t>
      </w:r>
    </w:p>
    <w:p w:rsidR="005D2329" w:rsidRPr="005D2329" w:rsidRDefault="0033466D" w:rsidP="004C767B">
      <w:pPr>
        <w:pStyle w:val="Paragraphedeliste"/>
        <w:numPr>
          <w:ilvl w:val="0"/>
          <w:numId w:val="100"/>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5D2329">
        <w:rPr>
          <w:rFonts w:ascii="Times New Roman" w:hAnsi="Times New Roman"/>
          <w:i/>
          <w:sz w:val="24"/>
          <w:szCs w:val="24"/>
        </w:rPr>
        <w:t>Recherche les idées dont tu auras besoin pour rédiger ton texte narratif.</w:t>
      </w:r>
    </w:p>
    <w:p w:rsidR="0033466D" w:rsidRPr="005D2329" w:rsidRDefault="0033466D" w:rsidP="004C767B">
      <w:pPr>
        <w:pStyle w:val="Paragraphedeliste"/>
        <w:numPr>
          <w:ilvl w:val="0"/>
          <w:numId w:val="100"/>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5D2329">
        <w:rPr>
          <w:rFonts w:ascii="Times New Roman" w:hAnsi="Times New Roman"/>
          <w:i/>
          <w:sz w:val="24"/>
          <w:szCs w:val="24"/>
        </w:rPr>
        <w:t>Mets de l</w:t>
      </w:r>
      <w:r w:rsidR="00252006" w:rsidRPr="005D2329">
        <w:rPr>
          <w:rFonts w:ascii="Times New Roman" w:hAnsi="Times New Roman"/>
          <w:i/>
          <w:sz w:val="24"/>
          <w:szCs w:val="24"/>
        </w:rPr>
        <w:t>’</w:t>
      </w:r>
      <w:r w:rsidRPr="005D2329">
        <w:rPr>
          <w:rFonts w:ascii="Times New Roman" w:hAnsi="Times New Roman"/>
          <w:i/>
          <w:sz w:val="24"/>
          <w:szCs w:val="24"/>
        </w:rPr>
        <w:t>ordre dans tes idées.</w:t>
      </w:r>
    </w:p>
    <w:p w:rsidR="00284B3A" w:rsidRPr="001A2224" w:rsidRDefault="00284B3A"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1A2224">
        <w:rPr>
          <w:rFonts w:ascii="Times New Roman" w:hAnsi="Times New Roman"/>
          <w:i/>
          <w:sz w:val="24"/>
          <w:szCs w:val="24"/>
        </w:rPr>
        <w:t>Stratégie :</w:t>
      </w:r>
    </w:p>
    <w:p w:rsidR="0033466D" w:rsidRPr="001A2224" w:rsidRDefault="0033466D"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1A2224">
        <w:rPr>
          <w:rFonts w:ascii="Times New Roman" w:hAnsi="Times New Roman"/>
          <w:i/>
          <w:sz w:val="24"/>
          <w:szCs w:val="24"/>
        </w:rPr>
        <w:t>Travail individuel ;</w:t>
      </w:r>
      <w:r w:rsidR="001A2224">
        <w:rPr>
          <w:rFonts w:ascii="Times New Roman" w:hAnsi="Times New Roman"/>
          <w:i/>
          <w:sz w:val="24"/>
          <w:szCs w:val="24"/>
        </w:rPr>
        <w:t xml:space="preserve"> </w:t>
      </w:r>
      <w:r w:rsidRPr="001A2224">
        <w:rPr>
          <w:rFonts w:ascii="Times New Roman" w:hAnsi="Times New Roman"/>
          <w:i/>
          <w:sz w:val="24"/>
          <w:szCs w:val="24"/>
        </w:rPr>
        <w:t>Travail de groupe ;Travail collectif</w:t>
      </w:r>
    </w:p>
    <w:p w:rsidR="005D2329" w:rsidRDefault="005D2329" w:rsidP="00381048">
      <w:pPr>
        <w:spacing w:before="120" w:after="0"/>
        <w:jc w:val="both"/>
        <w:rPr>
          <w:rFonts w:ascii="Times New Roman" w:hAnsi="Times New Roman"/>
          <w:sz w:val="24"/>
          <w:szCs w:val="24"/>
        </w:rPr>
      </w:pPr>
    </w:p>
    <w:p w:rsidR="00284B3A" w:rsidRDefault="00284B3A" w:rsidP="00381048">
      <w:pPr>
        <w:spacing w:before="120" w:after="0"/>
        <w:jc w:val="both"/>
        <w:rPr>
          <w:rFonts w:ascii="Times New Roman" w:hAnsi="Times New Roman"/>
          <w:sz w:val="24"/>
          <w:szCs w:val="24"/>
        </w:rPr>
      </w:pPr>
      <w:r>
        <w:rPr>
          <w:rFonts w:ascii="Times New Roman" w:hAnsi="Times New Roman"/>
          <w:sz w:val="24"/>
          <w:szCs w:val="24"/>
        </w:rPr>
        <w:t xml:space="preserve">A </w:t>
      </w:r>
      <w:r w:rsidR="0033466D" w:rsidRPr="00CB0E90">
        <w:rPr>
          <w:rFonts w:ascii="Times New Roman" w:hAnsi="Times New Roman"/>
          <w:sz w:val="24"/>
          <w:szCs w:val="24"/>
        </w:rPr>
        <w:t>9h50</w:t>
      </w:r>
      <w:r w:rsidR="005D2329">
        <w:rPr>
          <w:rFonts w:ascii="Times New Roman" w:hAnsi="Times New Roman"/>
          <w:sz w:val="24"/>
          <w:szCs w:val="24"/>
        </w:rPr>
        <w:t xml:space="preserve">, </w:t>
      </w:r>
      <w:r>
        <w:rPr>
          <w:rFonts w:ascii="Times New Roman" w:hAnsi="Times New Roman"/>
          <w:sz w:val="24"/>
          <w:szCs w:val="24"/>
        </w:rPr>
        <w:t xml:space="preserve">la surveillance fait tinter la cloche qui annonce </w:t>
      </w:r>
      <w:r w:rsidR="00691098">
        <w:rPr>
          <w:rFonts w:ascii="Times New Roman" w:hAnsi="Times New Roman"/>
          <w:sz w:val="24"/>
          <w:szCs w:val="24"/>
        </w:rPr>
        <w:t>une pause</w:t>
      </w:r>
      <w:r>
        <w:rPr>
          <w:rFonts w:ascii="Times New Roman" w:hAnsi="Times New Roman"/>
          <w:sz w:val="24"/>
          <w:szCs w:val="24"/>
        </w:rPr>
        <w:t xml:space="preserve"> </w:t>
      </w:r>
      <w:r w:rsidR="00691098">
        <w:rPr>
          <w:rFonts w:ascii="Times New Roman" w:hAnsi="Times New Roman"/>
          <w:sz w:val="24"/>
          <w:szCs w:val="24"/>
        </w:rPr>
        <w:t>(</w:t>
      </w:r>
      <w:r>
        <w:rPr>
          <w:rFonts w:ascii="Times New Roman" w:hAnsi="Times New Roman"/>
          <w:sz w:val="24"/>
          <w:szCs w:val="24"/>
        </w:rPr>
        <w:t>récréation</w:t>
      </w:r>
      <w:r w:rsidR="00691098">
        <w:rPr>
          <w:rFonts w:ascii="Times New Roman" w:hAnsi="Times New Roman"/>
          <w:sz w:val="24"/>
          <w:szCs w:val="24"/>
        </w:rPr>
        <w:t>)</w:t>
      </w:r>
      <w:r>
        <w:rPr>
          <w:rFonts w:ascii="Times New Roman" w:hAnsi="Times New Roman"/>
          <w:sz w:val="24"/>
          <w:szCs w:val="24"/>
        </w:rPr>
        <w:t>. Avant de lai</w:t>
      </w:r>
      <w:r>
        <w:rPr>
          <w:rFonts w:ascii="Times New Roman" w:hAnsi="Times New Roman"/>
          <w:sz w:val="24"/>
          <w:szCs w:val="24"/>
        </w:rPr>
        <w:t>s</w:t>
      </w:r>
      <w:r>
        <w:rPr>
          <w:rFonts w:ascii="Times New Roman" w:hAnsi="Times New Roman"/>
          <w:sz w:val="24"/>
          <w:szCs w:val="24"/>
        </w:rPr>
        <w:t>ser partir les élèves, elle leur demande de faire l</w:t>
      </w:r>
      <w:r w:rsidR="00252006">
        <w:rPr>
          <w:rFonts w:ascii="Times New Roman" w:hAnsi="Times New Roman"/>
          <w:sz w:val="24"/>
          <w:szCs w:val="24"/>
        </w:rPr>
        <w:t>’</w:t>
      </w:r>
      <w:r>
        <w:rPr>
          <w:rFonts w:ascii="Times New Roman" w:hAnsi="Times New Roman"/>
          <w:sz w:val="24"/>
          <w:szCs w:val="24"/>
        </w:rPr>
        <w:t>activité n° 3 à la maison pour qu</w:t>
      </w:r>
      <w:r w:rsidR="00252006">
        <w:rPr>
          <w:rFonts w:ascii="Times New Roman" w:hAnsi="Times New Roman"/>
          <w:sz w:val="24"/>
          <w:szCs w:val="24"/>
        </w:rPr>
        <w:t>’</w:t>
      </w:r>
      <w:r>
        <w:rPr>
          <w:rFonts w:ascii="Times New Roman" w:hAnsi="Times New Roman"/>
          <w:sz w:val="24"/>
          <w:szCs w:val="24"/>
        </w:rPr>
        <w:t>au prochain cours, elle puisse passer directement au travail de groupe</w:t>
      </w:r>
    </w:p>
    <w:p w:rsidR="00D9757A" w:rsidRDefault="00D9757A" w:rsidP="00381048">
      <w:pPr>
        <w:spacing w:before="120" w:after="0"/>
        <w:jc w:val="both"/>
        <w:rPr>
          <w:rFonts w:ascii="Times New Roman" w:hAnsi="Times New Roman"/>
          <w:sz w:val="24"/>
          <w:szCs w:val="24"/>
        </w:rPr>
      </w:pPr>
      <w:r>
        <w:rPr>
          <w:rFonts w:ascii="Times New Roman" w:hAnsi="Times New Roman"/>
          <w:sz w:val="24"/>
          <w:szCs w:val="24"/>
        </w:rPr>
        <w:t>Le cours a duré à peu près une heure et demie</w:t>
      </w:r>
    </w:p>
    <w:p w:rsidR="007523A1" w:rsidRDefault="007523A1" w:rsidP="00381048">
      <w:pPr>
        <w:spacing w:before="120" w:after="0"/>
        <w:jc w:val="both"/>
        <w:rPr>
          <w:rFonts w:ascii="Times New Roman" w:hAnsi="Times New Roman"/>
          <w:sz w:val="24"/>
          <w:szCs w:val="24"/>
        </w:rPr>
      </w:pPr>
      <w:r>
        <w:rPr>
          <w:rFonts w:ascii="Times New Roman" w:hAnsi="Times New Roman"/>
          <w:sz w:val="24"/>
          <w:szCs w:val="24"/>
        </w:rPr>
        <w:t>Fin de la séance d</w:t>
      </w:r>
      <w:r w:rsidR="00252006">
        <w:rPr>
          <w:rFonts w:ascii="Times New Roman" w:hAnsi="Times New Roman"/>
          <w:sz w:val="24"/>
          <w:szCs w:val="24"/>
        </w:rPr>
        <w:t>’</w:t>
      </w:r>
      <w:r>
        <w:rPr>
          <w:rFonts w:ascii="Times New Roman" w:hAnsi="Times New Roman"/>
          <w:sz w:val="24"/>
          <w:szCs w:val="24"/>
        </w:rPr>
        <w:t>apprentissage.</w:t>
      </w:r>
    </w:p>
    <w:p w:rsidR="00DB0599" w:rsidRDefault="00DB0599" w:rsidP="00381048">
      <w:pPr>
        <w:spacing w:before="120" w:after="0"/>
        <w:jc w:val="both"/>
        <w:rPr>
          <w:rFonts w:ascii="Times New Roman" w:hAnsi="Times New Roman"/>
          <w:sz w:val="24"/>
          <w:szCs w:val="24"/>
        </w:rPr>
      </w:pPr>
    </w:p>
    <w:p w:rsidR="00F85FEC" w:rsidRDefault="00F85FEC" w:rsidP="00381048">
      <w:pPr>
        <w:spacing w:before="120" w:after="0"/>
        <w:jc w:val="both"/>
        <w:rPr>
          <w:rFonts w:ascii="Times New Roman" w:hAnsi="Times New Roman"/>
          <w:sz w:val="24"/>
          <w:szCs w:val="24"/>
        </w:rPr>
      </w:pPr>
    </w:p>
    <w:p w:rsidR="00DB0599" w:rsidRPr="00DB0599" w:rsidRDefault="00DB0599" w:rsidP="005D2329">
      <w:pPr>
        <w:spacing w:before="120" w:after="0"/>
        <w:jc w:val="both"/>
        <w:rPr>
          <w:rFonts w:ascii="Times New Roman" w:hAnsi="Times New Roman"/>
          <w:b/>
          <w:sz w:val="24"/>
          <w:szCs w:val="24"/>
        </w:rPr>
      </w:pPr>
      <w:r w:rsidRPr="005D2329">
        <w:rPr>
          <w:rFonts w:ascii="Times New Roman" w:hAnsi="Times New Roman"/>
          <w:b/>
          <w:color w:val="FFFFFF" w:themeColor="background1"/>
          <w:sz w:val="24"/>
          <w:szCs w:val="24"/>
          <w:shd w:val="clear" w:color="auto" w:fill="7F7F7F" w:themeFill="text1" w:themeFillTint="80"/>
        </w:rPr>
        <w:lastRenderedPageBreak/>
        <w:t xml:space="preserve">Analyse de </w:t>
      </w:r>
      <w:r w:rsidR="007F12B5" w:rsidRPr="005D2329">
        <w:rPr>
          <w:rFonts w:ascii="Times New Roman" w:hAnsi="Times New Roman"/>
          <w:b/>
          <w:color w:val="FFFFFF" w:themeColor="background1"/>
          <w:sz w:val="24"/>
          <w:szCs w:val="24"/>
          <w:shd w:val="clear" w:color="auto" w:fill="7F7F7F" w:themeFill="text1" w:themeFillTint="80"/>
        </w:rPr>
        <w:t>l’observation</w:t>
      </w:r>
    </w:p>
    <w:p w:rsidR="004121E0" w:rsidRDefault="004121E0" w:rsidP="005D2329">
      <w:pPr>
        <w:spacing w:before="120" w:after="0"/>
        <w:jc w:val="both"/>
        <w:rPr>
          <w:rFonts w:ascii="Times New Roman" w:hAnsi="Times New Roman"/>
          <w:sz w:val="24"/>
          <w:szCs w:val="24"/>
        </w:rPr>
      </w:pPr>
    </w:p>
    <w:p w:rsidR="005D2329" w:rsidRPr="005D2329" w:rsidRDefault="005D2329" w:rsidP="005D2329">
      <w:pPr>
        <w:pStyle w:val="Commentaire"/>
        <w:spacing w:before="120" w:after="0" w:line="276" w:lineRule="auto"/>
        <w:jc w:val="both"/>
        <w:rPr>
          <w:rFonts w:ascii="Times New Roman" w:hAnsi="Times New Roman"/>
          <w:sz w:val="24"/>
          <w:szCs w:val="24"/>
        </w:rPr>
      </w:pPr>
      <w:r>
        <w:rPr>
          <w:rFonts w:ascii="Times New Roman" w:hAnsi="Times New Roman"/>
          <w:sz w:val="24"/>
          <w:szCs w:val="24"/>
        </w:rPr>
        <w:t xml:space="preserve">Résumons-nous. </w:t>
      </w:r>
      <w:r w:rsidRPr="005D2329">
        <w:rPr>
          <w:rFonts w:ascii="Times New Roman" w:hAnsi="Times New Roman"/>
          <w:sz w:val="24"/>
          <w:szCs w:val="24"/>
        </w:rPr>
        <w:t>La leçon a débuté 8h15. L’enseignante écrit au tableau des consignes rel</w:t>
      </w:r>
      <w:r w:rsidRPr="005D2329">
        <w:rPr>
          <w:rFonts w:ascii="Times New Roman" w:hAnsi="Times New Roman"/>
          <w:sz w:val="24"/>
          <w:szCs w:val="24"/>
        </w:rPr>
        <w:t>a</w:t>
      </w:r>
      <w:r w:rsidRPr="005D2329">
        <w:rPr>
          <w:rFonts w:ascii="Times New Roman" w:hAnsi="Times New Roman"/>
          <w:sz w:val="24"/>
          <w:szCs w:val="24"/>
        </w:rPr>
        <w:t xml:space="preserve">tives à l’activité n°1. Puis elle </w:t>
      </w:r>
      <w:r>
        <w:rPr>
          <w:rFonts w:ascii="Times New Roman" w:hAnsi="Times New Roman"/>
          <w:sz w:val="24"/>
          <w:szCs w:val="24"/>
        </w:rPr>
        <w:t xml:space="preserve">a </w:t>
      </w:r>
      <w:r w:rsidRPr="005D2329">
        <w:rPr>
          <w:rFonts w:ascii="Times New Roman" w:hAnsi="Times New Roman"/>
          <w:sz w:val="24"/>
          <w:szCs w:val="24"/>
        </w:rPr>
        <w:t>écrit des consignes relatives à l’activité n°2.</w:t>
      </w:r>
      <w:r>
        <w:rPr>
          <w:rFonts w:ascii="Times New Roman" w:hAnsi="Times New Roman"/>
          <w:sz w:val="24"/>
          <w:szCs w:val="24"/>
        </w:rPr>
        <w:t xml:space="preserve"> </w:t>
      </w:r>
      <w:r w:rsidRPr="005D2329">
        <w:rPr>
          <w:rFonts w:ascii="Times New Roman" w:hAnsi="Times New Roman"/>
          <w:sz w:val="24"/>
          <w:szCs w:val="24"/>
        </w:rPr>
        <w:t>Les élèves</w:t>
      </w:r>
      <w:r>
        <w:rPr>
          <w:rFonts w:ascii="Times New Roman" w:hAnsi="Times New Roman"/>
          <w:sz w:val="24"/>
          <w:szCs w:val="24"/>
        </w:rPr>
        <w:t xml:space="preserve"> ont</w:t>
      </w:r>
      <w:r w:rsidRPr="005D2329">
        <w:rPr>
          <w:rFonts w:ascii="Times New Roman" w:hAnsi="Times New Roman"/>
          <w:sz w:val="24"/>
          <w:szCs w:val="24"/>
        </w:rPr>
        <w:t xml:space="preserve"> travai</w:t>
      </w:r>
      <w:r>
        <w:rPr>
          <w:rFonts w:ascii="Times New Roman" w:hAnsi="Times New Roman"/>
          <w:sz w:val="24"/>
          <w:szCs w:val="24"/>
        </w:rPr>
        <w:t>llé</w:t>
      </w:r>
      <w:r w:rsidRPr="005D2329">
        <w:rPr>
          <w:rFonts w:ascii="Times New Roman" w:hAnsi="Times New Roman"/>
          <w:sz w:val="24"/>
          <w:szCs w:val="24"/>
        </w:rPr>
        <w:t xml:space="preserve"> individuellement pendant</w:t>
      </w:r>
      <w:r>
        <w:rPr>
          <w:rFonts w:ascii="Times New Roman" w:hAnsi="Times New Roman"/>
          <w:sz w:val="24"/>
          <w:szCs w:val="24"/>
        </w:rPr>
        <w:t xml:space="preserve"> 30 minutes sur l’activité n°2. Le travail individuel se te</w:t>
      </w:r>
      <w:r>
        <w:rPr>
          <w:rFonts w:ascii="Times New Roman" w:hAnsi="Times New Roman"/>
          <w:sz w:val="24"/>
          <w:szCs w:val="24"/>
        </w:rPr>
        <w:t>r</w:t>
      </w:r>
      <w:r>
        <w:rPr>
          <w:rFonts w:ascii="Times New Roman" w:hAnsi="Times New Roman"/>
          <w:sz w:val="24"/>
          <w:szCs w:val="24"/>
        </w:rPr>
        <w:t xml:space="preserve">mine à 8h45 et est suivi par un </w:t>
      </w:r>
      <w:r w:rsidRPr="005D2329">
        <w:rPr>
          <w:rFonts w:ascii="Times New Roman" w:hAnsi="Times New Roman"/>
          <w:sz w:val="24"/>
          <w:szCs w:val="24"/>
        </w:rPr>
        <w:t xml:space="preserve">travail de </w:t>
      </w:r>
      <w:r>
        <w:rPr>
          <w:rFonts w:ascii="Times New Roman" w:hAnsi="Times New Roman"/>
          <w:sz w:val="24"/>
          <w:szCs w:val="24"/>
        </w:rPr>
        <w:t>groupe</w:t>
      </w:r>
      <w:r w:rsidRPr="005D2329">
        <w:rPr>
          <w:rFonts w:ascii="Times New Roman" w:hAnsi="Times New Roman"/>
          <w:sz w:val="24"/>
          <w:szCs w:val="24"/>
        </w:rPr>
        <w:t xml:space="preserve">. </w:t>
      </w:r>
      <w:r>
        <w:rPr>
          <w:rFonts w:ascii="Times New Roman" w:hAnsi="Times New Roman"/>
          <w:sz w:val="24"/>
          <w:szCs w:val="24"/>
        </w:rPr>
        <w:t>Les é</w:t>
      </w:r>
      <w:r w:rsidRPr="005D2329">
        <w:rPr>
          <w:rFonts w:ascii="Times New Roman" w:hAnsi="Times New Roman"/>
          <w:sz w:val="24"/>
          <w:szCs w:val="24"/>
        </w:rPr>
        <w:t xml:space="preserve">changes sur l’activité n°2 </w:t>
      </w:r>
      <w:r>
        <w:rPr>
          <w:rFonts w:ascii="Times New Roman" w:hAnsi="Times New Roman"/>
          <w:sz w:val="24"/>
          <w:szCs w:val="24"/>
        </w:rPr>
        <w:t xml:space="preserve">durent </w:t>
      </w:r>
      <w:r w:rsidRPr="005D2329">
        <w:rPr>
          <w:rFonts w:ascii="Times New Roman" w:hAnsi="Times New Roman"/>
          <w:sz w:val="24"/>
          <w:szCs w:val="24"/>
        </w:rPr>
        <w:t>jusqu’à 9h15.</w:t>
      </w:r>
      <w:r>
        <w:rPr>
          <w:rFonts w:ascii="Times New Roman" w:hAnsi="Times New Roman"/>
          <w:sz w:val="24"/>
          <w:szCs w:val="24"/>
        </w:rPr>
        <w:t xml:space="preserve"> Suit une </w:t>
      </w:r>
      <w:r w:rsidRPr="005D2329">
        <w:rPr>
          <w:rFonts w:ascii="Times New Roman" w:hAnsi="Times New Roman"/>
          <w:sz w:val="24"/>
          <w:szCs w:val="24"/>
        </w:rPr>
        <w:t>séance plénière avec synthèse écrite au tableau par une élève. Fin de la séance plénière à 9h45.</w:t>
      </w:r>
      <w:r>
        <w:rPr>
          <w:rFonts w:ascii="Times New Roman" w:hAnsi="Times New Roman"/>
          <w:sz w:val="24"/>
          <w:szCs w:val="24"/>
        </w:rPr>
        <w:t xml:space="preserve"> L’enseignante retranscrit au tableau l</w:t>
      </w:r>
      <w:r w:rsidRPr="005D2329">
        <w:rPr>
          <w:rFonts w:ascii="Times New Roman" w:hAnsi="Times New Roman"/>
          <w:sz w:val="24"/>
          <w:szCs w:val="24"/>
        </w:rPr>
        <w:t>es consignes pour l’activité n°3.</w:t>
      </w:r>
      <w:r>
        <w:rPr>
          <w:rFonts w:ascii="Times New Roman" w:hAnsi="Times New Roman"/>
          <w:sz w:val="24"/>
          <w:szCs w:val="24"/>
        </w:rPr>
        <w:t xml:space="preserve"> La s</w:t>
      </w:r>
      <w:r w:rsidRPr="005D2329">
        <w:rPr>
          <w:rFonts w:ascii="Times New Roman" w:hAnsi="Times New Roman"/>
          <w:sz w:val="24"/>
          <w:szCs w:val="24"/>
        </w:rPr>
        <w:t xml:space="preserve">onnerie </w:t>
      </w:r>
      <w:r>
        <w:rPr>
          <w:rFonts w:ascii="Times New Roman" w:hAnsi="Times New Roman"/>
          <w:sz w:val="24"/>
          <w:szCs w:val="24"/>
        </w:rPr>
        <w:t xml:space="preserve">se fait entendre </w:t>
      </w:r>
      <w:r w:rsidRPr="005D2329">
        <w:rPr>
          <w:rFonts w:ascii="Times New Roman" w:hAnsi="Times New Roman"/>
          <w:sz w:val="24"/>
          <w:szCs w:val="24"/>
        </w:rPr>
        <w:t>à 9h50.</w:t>
      </w:r>
      <w:r>
        <w:rPr>
          <w:rFonts w:ascii="Times New Roman" w:hAnsi="Times New Roman"/>
          <w:sz w:val="24"/>
          <w:szCs w:val="24"/>
        </w:rPr>
        <w:t xml:space="preserve"> L’activité n°3 devra être réalisée à la maison.</w:t>
      </w:r>
    </w:p>
    <w:p w:rsidR="007F12B5" w:rsidRDefault="007F12B5" w:rsidP="00691098">
      <w:pPr>
        <w:spacing w:before="120" w:after="0"/>
        <w:jc w:val="both"/>
        <w:rPr>
          <w:rFonts w:ascii="Times New Roman" w:hAnsi="Times New Roman"/>
          <w:sz w:val="24"/>
          <w:szCs w:val="24"/>
        </w:rPr>
      </w:pPr>
      <w:r>
        <w:rPr>
          <w:rFonts w:ascii="Times New Roman" w:hAnsi="Times New Roman"/>
          <w:sz w:val="24"/>
          <w:szCs w:val="24"/>
        </w:rPr>
        <w:t xml:space="preserve">Nous avons abordé la première observation </w:t>
      </w:r>
      <w:r w:rsidR="00691098">
        <w:rPr>
          <w:rFonts w:ascii="Times New Roman" w:hAnsi="Times New Roman"/>
          <w:sz w:val="24"/>
          <w:szCs w:val="24"/>
        </w:rPr>
        <w:t>en questionnant sa faisabilité : la leçon telle que présentée est-elle susceptible de susciter la réflexion chez l’élève et de lui permettre de no</w:t>
      </w:r>
      <w:r w:rsidR="00691098">
        <w:rPr>
          <w:rFonts w:ascii="Times New Roman" w:hAnsi="Times New Roman"/>
          <w:sz w:val="24"/>
          <w:szCs w:val="24"/>
        </w:rPr>
        <w:t>u</w:t>
      </w:r>
      <w:r w:rsidR="001A2224">
        <w:rPr>
          <w:rFonts w:ascii="Times New Roman" w:hAnsi="Times New Roman"/>
          <w:sz w:val="24"/>
          <w:szCs w:val="24"/>
        </w:rPr>
        <w:t>veaux apprentissages ?</w:t>
      </w:r>
      <w:r w:rsidR="00691098">
        <w:rPr>
          <w:rFonts w:ascii="Times New Roman" w:hAnsi="Times New Roman"/>
          <w:sz w:val="24"/>
          <w:szCs w:val="24"/>
        </w:rPr>
        <w:t xml:space="preserve"> Nous avons mis en évidence l’embrouillamini dans lequel l’enseignante avait plongé les élèves, et le maigre bénéfice qui en avait résulté : une retran</w:t>
      </w:r>
      <w:r w:rsidR="00691098">
        <w:rPr>
          <w:rFonts w:ascii="Times New Roman" w:hAnsi="Times New Roman"/>
          <w:sz w:val="24"/>
          <w:szCs w:val="24"/>
        </w:rPr>
        <w:t>s</w:t>
      </w:r>
      <w:r w:rsidR="00691098">
        <w:rPr>
          <w:rFonts w:ascii="Times New Roman" w:hAnsi="Times New Roman"/>
          <w:sz w:val="24"/>
          <w:szCs w:val="24"/>
        </w:rPr>
        <w:t xml:space="preserve">cription d’informations écrites par l’enseignante au tableau. </w:t>
      </w:r>
      <w:r>
        <w:rPr>
          <w:rFonts w:ascii="Times New Roman" w:hAnsi="Times New Roman"/>
          <w:sz w:val="24"/>
          <w:szCs w:val="24"/>
        </w:rPr>
        <w:t xml:space="preserve">Nous nous sommes montrée très attentive aux supports, aux consignes et aux questions que l’enseignante avait conçus et mis à disposition des élèves. Dans le cadre de cette deuxième observation, nous adopterons une perspective davantage surplombante, en utilisant </w:t>
      </w:r>
      <w:r w:rsidR="001A2224">
        <w:rPr>
          <w:rFonts w:ascii="Times New Roman" w:hAnsi="Times New Roman"/>
          <w:sz w:val="24"/>
          <w:szCs w:val="24"/>
        </w:rPr>
        <w:t>les</w:t>
      </w:r>
      <w:r w:rsidR="00691098">
        <w:rPr>
          <w:rFonts w:ascii="Times New Roman" w:hAnsi="Times New Roman"/>
          <w:sz w:val="24"/>
          <w:szCs w:val="24"/>
        </w:rPr>
        <w:t xml:space="preserve"> </w:t>
      </w:r>
      <w:r>
        <w:rPr>
          <w:rFonts w:ascii="Times New Roman" w:hAnsi="Times New Roman"/>
          <w:sz w:val="24"/>
          <w:szCs w:val="24"/>
        </w:rPr>
        <w:t xml:space="preserve">critères </w:t>
      </w:r>
      <w:r w:rsidR="00691098">
        <w:rPr>
          <w:rFonts w:ascii="Times New Roman" w:hAnsi="Times New Roman"/>
          <w:sz w:val="24"/>
          <w:szCs w:val="24"/>
        </w:rPr>
        <w:t>précédemment décrits.</w:t>
      </w:r>
    </w:p>
    <w:p w:rsidR="004121E0" w:rsidRPr="00AB5B73" w:rsidRDefault="00D4280B" w:rsidP="00381048">
      <w:pPr>
        <w:spacing w:before="120" w:after="0"/>
        <w:jc w:val="both"/>
        <w:rPr>
          <w:rFonts w:ascii="Times New Roman" w:hAnsi="Times New Roman"/>
          <w:sz w:val="24"/>
        </w:rPr>
      </w:pPr>
      <w:r>
        <w:rPr>
          <w:rFonts w:ascii="Times New Roman" w:hAnsi="Times New Roman"/>
          <w:sz w:val="24"/>
          <w:szCs w:val="24"/>
        </w:rPr>
        <w:t xml:space="preserve">La tâche qui est placée au cœur de la </w:t>
      </w:r>
      <w:r w:rsidR="004121E0" w:rsidRPr="00AB5B73">
        <w:rPr>
          <w:rFonts w:ascii="Times New Roman" w:hAnsi="Times New Roman"/>
          <w:sz w:val="24"/>
        </w:rPr>
        <w:t xml:space="preserve">situation </w:t>
      </w:r>
      <w:r>
        <w:rPr>
          <w:rFonts w:ascii="Times New Roman" w:hAnsi="Times New Roman"/>
          <w:sz w:val="24"/>
        </w:rPr>
        <w:t xml:space="preserve">d’apprentissage </w:t>
      </w:r>
      <w:r w:rsidR="004121E0" w:rsidRPr="00AB5B73">
        <w:rPr>
          <w:rFonts w:ascii="Times New Roman" w:hAnsi="Times New Roman"/>
          <w:sz w:val="24"/>
        </w:rPr>
        <w:t>observée dans cette classe est-elle</w:t>
      </w:r>
      <w:r>
        <w:rPr>
          <w:rFonts w:ascii="Times New Roman" w:hAnsi="Times New Roman"/>
          <w:sz w:val="24"/>
        </w:rPr>
        <w:t> :</w:t>
      </w:r>
    </w:p>
    <w:p w:rsidR="004121E0" w:rsidRPr="00D4280B" w:rsidRDefault="004121E0" w:rsidP="004C767B">
      <w:pPr>
        <w:pStyle w:val="Paragraphedeliste"/>
        <w:numPr>
          <w:ilvl w:val="0"/>
          <w:numId w:val="25"/>
        </w:numPr>
        <w:spacing w:before="120" w:after="0"/>
        <w:jc w:val="both"/>
        <w:rPr>
          <w:rFonts w:ascii="Times New Roman" w:hAnsi="Times New Roman"/>
          <w:sz w:val="24"/>
        </w:rPr>
      </w:pPr>
      <w:r w:rsidRPr="00D4280B">
        <w:rPr>
          <w:rFonts w:ascii="Times New Roman" w:hAnsi="Times New Roman"/>
          <w:sz w:val="24"/>
        </w:rPr>
        <w:t>« ouverte »</w:t>
      </w:r>
      <w:r w:rsidR="00D4280B">
        <w:rPr>
          <w:rFonts w:ascii="Times New Roman" w:hAnsi="Times New Roman"/>
          <w:sz w:val="24"/>
        </w:rPr>
        <w:t>, c</w:t>
      </w:r>
      <w:r w:rsidR="00252006" w:rsidRPr="00D4280B">
        <w:rPr>
          <w:rFonts w:ascii="Times New Roman" w:hAnsi="Times New Roman"/>
          <w:sz w:val="24"/>
        </w:rPr>
        <w:t>’</w:t>
      </w:r>
      <w:r w:rsidRPr="00D4280B">
        <w:rPr>
          <w:rFonts w:ascii="Times New Roman" w:hAnsi="Times New Roman"/>
          <w:sz w:val="24"/>
        </w:rPr>
        <w:t>est-à-dire « susceptible d</w:t>
      </w:r>
      <w:r w:rsidR="00252006" w:rsidRPr="00D4280B">
        <w:rPr>
          <w:rFonts w:ascii="Times New Roman" w:hAnsi="Times New Roman"/>
          <w:sz w:val="24"/>
        </w:rPr>
        <w:t>’</w:t>
      </w:r>
      <w:r w:rsidRPr="00D4280B">
        <w:rPr>
          <w:rFonts w:ascii="Times New Roman" w:hAnsi="Times New Roman"/>
          <w:sz w:val="24"/>
        </w:rPr>
        <w:t>approche différente, de solutions plurielles dont le degré d</w:t>
      </w:r>
      <w:r w:rsidR="00252006" w:rsidRPr="00D4280B">
        <w:rPr>
          <w:rFonts w:ascii="Times New Roman" w:hAnsi="Times New Roman"/>
          <w:sz w:val="24"/>
        </w:rPr>
        <w:t>’</w:t>
      </w:r>
      <w:r w:rsidRPr="00D4280B">
        <w:rPr>
          <w:rFonts w:ascii="Times New Roman" w:hAnsi="Times New Roman"/>
          <w:sz w:val="24"/>
        </w:rPr>
        <w:t xml:space="preserve">adéquation appelle un jugement critique » ? </w:t>
      </w:r>
    </w:p>
    <w:p w:rsidR="004121E0" w:rsidRPr="00AB5B73" w:rsidRDefault="004121E0" w:rsidP="004C767B">
      <w:pPr>
        <w:pStyle w:val="Paragraphedeliste"/>
        <w:numPr>
          <w:ilvl w:val="0"/>
          <w:numId w:val="25"/>
        </w:numPr>
        <w:spacing w:before="120" w:after="0"/>
        <w:jc w:val="both"/>
        <w:rPr>
          <w:rFonts w:ascii="Times New Roman" w:hAnsi="Times New Roman"/>
          <w:i/>
          <w:sz w:val="24"/>
        </w:rPr>
      </w:pPr>
      <w:r w:rsidRPr="00AB5B73">
        <w:rPr>
          <w:rFonts w:ascii="Times New Roman" w:hAnsi="Times New Roman"/>
          <w:sz w:val="24"/>
        </w:rPr>
        <w:t>«correctement contextualisée »</w:t>
      </w:r>
      <w:r w:rsidRPr="00AB5B73">
        <w:rPr>
          <w:rFonts w:ascii="Times New Roman" w:hAnsi="Times New Roman"/>
          <w:i/>
          <w:sz w:val="24"/>
        </w:rPr>
        <w:t> </w:t>
      </w:r>
      <w:r w:rsidRPr="00AB5B73">
        <w:rPr>
          <w:rFonts w:ascii="Times New Roman" w:hAnsi="Times New Roman"/>
          <w:sz w:val="24"/>
        </w:rPr>
        <w:t>?</w:t>
      </w:r>
    </w:p>
    <w:p w:rsidR="00612E58" w:rsidRPr="005D2329" w:rsidRDefault="004121E0" w:rsidP="004C767B">
      <w:pPr>
        <w:pStyle w:val="Paragraphedeliste"/>
        <w:numPr>
          <w:ilvl w:val="0"/>
          <w:numId w:val="25"/>
        </w:numPr>
        <w:spacing w:before="120" w:after="0"/>
        <w:jc w:val="both"/>
        <w:rPr>
          <w:rFonts w:ascii="Times New Roman" w:hAnsi="Times New Roman"/>
          <w:sz w:val="24"/>
        </w:rPr>
      </w:pPr>
      <w:r w:rsidRPr="00AB5B73">
        <w:rPr>
          <w:rFonts w:ascii="Times New Roman" w:hAnsi="Times New Roman"/>
          <w:sz w:val="24"/>
        </w:rPr>
        <w:t>« adaptée au niveau des élèves</w:t>
      </w:r>
      <w:r w:rsidR="00D4280B">
        <w:rPr>
          <w:rFonts w:ascii="Times New Roman" w:hAnsi="Times New Roman"/>
          <w:sz w:val="24"/>
        </w:rPr>
        <w:t> » ?</w:t>
      </w:r>
      <w:r w:rsidRPr="00AB5B73">
        <w:rPr>
          <w:rFonts w:ascii="Times New Roman" w:hAnsi="Times New Roman"/>
          <w:sz w:val="24"/>
        </w:rPr>
        <w:t xml:space="preserve"> </w:t>
      </w:r>
    </w:p>
    <w:p w:rsidR="004121E0" w:rsidRPr="00AB5B73" w:rsidRDefault="00691098" w:rsidP="005C5DEC">
      <w:pPr>
        <w:spacing w:before="120" w:after="0"/>
        <w:jc w:val="both"/>
        <w:rPr>
          <w:rFonts w:ascii="Times New Roman" w:hAnsi="Times New Roman"/>
          <w:sz w:val="24"/>
        </w:rPr>
      </w:pPr>
      <w:r w:rsidRPr="005C5DEC">
        <w:rPr>
          <w:rFonts w:ascii="Times New Roman" w:hAnsi="Times New Roman"/>
          <w:sz w:val="24"/>
        </w:rPr>
        <w:t xml:space="preserve">Telle qu’énoncée – </w:t>
      </w:r>
      <w:r w:rsidR="00612E58" w:rsidRPr="005C5DEC">
        <w:rPr>
          <w:rFonts w:ascii="Times New Roman" w:hAnsi="Times New Roman"/>
          <w:sz w:val="24"/>
        </w:rPr>
        <w:t>« produire un texte narratif pour sensibiliser les parents à changer de co</w:t>
      </w:r>
      <w:r w:rsidR="00612E58" w:rsidRPr="005C5DEC">
        <w:rPr>
          <w:rFonts w:ascii="Times New Roman" w:hAnsi="Times New Roman"/>
          <w:sz w:val="24"/>
        </w:rPr>
        <w:t>m</w:t>
      </w:r>
      <w:r w:rsidR="00612E58" w:rsidRPr="005C5DEC">
        <w:rPr>
          <w:rFonts w:ascii="Times New Roman" w:hAnsi="Times New Roman"/>
          <w:sz w:val="24"/>
        </w:rPr>
        <w:t xml:space="preserve">portement » –, la tâche </w:t>
      </w:r>
      <w:r w:rsidR="0068174A">
        <w:rPr>
          <w:rFonts w:ascii="Times New Roman" w:hAnsi="Times New Roman"/>
          <w:sz w:val="24"/>
        </w:rPr>
        <w:t xml:space="preserve">associée à l’activité n°2 </w:t>
      </w:r>
      <w:r w:rsidR="00612E58" w:rsidRPr="005C5DEC">
        <w:rPr>
          <w:rFonts w:ascii="Times New Roman" w:hAnsi="Times New Roman"/>
          <w:sz w:val="24"/>
        </w:rPr>
        <w:t xml:space="preserve">semble en effet être de nature </w:t>
      </w:r>
      <w:r w:rsidR="004121E0" w:rsidRPr="00AB5B73">
        <w:rPr>
          <w:rFonts w:ascii="Times New Roman" w:hAnsi="Times New Roman"/>
          <w:sz w:val="24"/>
        </w:rPr>
        <w:t>à susciter la réflexion chez l</w:t>
      </w:r>
      <w:r w:rsidR="00252006">
        <w:rPr>
          <w:rFonts w:ascii="Times New Roman" w:hAnsi="Times New Roman"/>
          <w:sz w:val="24"/>
        </w:rPr>
        <w:t>’</w:t>
      </w:r>
      <w:r w:rsidR="004121E0" w:rsidRPr="00AB5B73">
        <w:rPr>
          <w:rFonts w:ascii="Times New Roman" w:hAnsi="Times New Roman"/>
          <w:sz w:val="24"/>
        </w:rPr>
        <w:t>élève et à lui permettre de nouveaux apprentissages</w:t>
      </w:r>
      <w:r w:rsidR="00612E58">
        <w:rPr>
          <w:rFonts w:ascii="Times New Roman" w:hAnsi="Times New Roman"/>
          <w:sz w:val="24"/>
        </w:rPr>
        <w:t>.</w:t>
      </w:r>
    </w:p>
    <w:p w:rsidR="00612E58" w:rsidRDefault="00612E58" w:rsidP="00381048">
      <w:pPr>
        <w:spacing w:before="120" w:after="0"/>
        <w:jc w:val="both"/>
        <w:rPr>
          <w:rFonts w:ascii="Times New Roman" w:hAnsi="Times New Roman"/>
          <w:sz w:val="24"/>
        </w:rPr>
      </w:pPr>
      <w:r>
        <w:rPr>
          <w:rFonts w:ascii="Times New Roman" w:hAnsi="Times New Roman"/>
          <w:sz w:val="24"/>
        </w:rPr>
        <w:t>Mais il y a, dans la consigne centrale, une chose étonnante : alors que la typologie des textes que nous avons précédemment détaillée inclut explicitement le texte « argumentatif », l’enseignante impose de rédiger un texte « narratif ».</w:t>
      </w:r>
    </w:p>
    <w:p w:rsidR="00612E58" w:rsidRPr="005C5DEC" w:rsidRDefault="00612E58" w:rsidP="005C5DEC">
      <w:pPr>
        <w:spacing w:before="120" w:after="0"/>
        <w:ind w:left="708"/>
        <w:jc w:val="both"/>
        <w:rPr>
          <w:rFonts w:ascii="Times New Roman" w:hAnsi="Times New Roman"/>
          <w:b/>
          <w:i/>
          <w:sz w:val="24"/>
          <w:szCs w:val="24"/>
        </w:rPr>
      </w:pPr>
      <w:r w:rsidRPr="005C5DEC">
        <w:rPr>
          <w:rFonts w:ascii="Times New Roman" w:hAnsi="Times New Roman"/>
          <w:b/>
          <w:i/>
          <w:sz w:val="24"/>
          <w:szCs w:val="24"/>
        </w:rPr>
        <w:t>Le texte argumentatif</w:t>
      </w:r>
    </w:p>
    <w:p w:rsidR="00612E58" w:rsidRPr="005C5DEC" w:rsidRDefault="00612E58" w:rsidP="005C5DEC">
      <w:pPr>
        <w:spacing w:before="120" w:after="0"/>
        <w:ind w:left="708"/>
        <w:jc w:val="both"/>
        <w:rPr>
          <w:rFonts w:ascii="Times New Roman" w:hAnsi="Times New Roman"/>
          <w:i/>
          <w:sz w:val="24"/>
          <w:szCs w:val="24"/>
        </w:rPr>
      </w:pPr>
      <w:r w:rsidRPr="005C5DEC">
        <w:rPr>
          <w:rFonts w:ascii="Times New Roman" w:hAnsi="Times New Roman"/>
          <w:i/>
          <w:sz w:val="24"/>
          <w:szCs w:val="24"/>
        </w:rPr>
        <w:t xml:space="preserve">C’est un type de texte dans lequel le locuteur cherche à convaincre. Il se caractérise par : </w:t>
      </w:r>
      <w:r>
        <w:rPr>
          <w:rFonts w:ascii="Times New Roman" w:hAnsi="Times New Roman"/>
          <w:i/>
          <w:sz w:val="24"/>
          <w:szCs w:val="24"/>
        </w:rPr>
        <w:t>l</w:t>
      </w:r>
      <w:r w:rsidRPr="005C5DEC">
        <w:rPr>
          <w:rFonts w:ascii="Times New Roman" w:hAnsi="Times New Roman"/>
          <w:i/>
          <w:sz w:val="24"/>
          <w:szCs w:val="24"/>
        </w:rPr>
        <w:t>a thèse, les arguments, les illustrations, les connecteurs logiques, le présent comme temps verbal dominant (souvent), les marques de jugement, les stratégies a</w:t>
      </w:r>
      <w:r w:rsidRPr="005C5DEC">
        <w:rPr>
          <w:rFonts w:ascii="Times New Roman" w:hAnsi="Times New Roman"/>
          <w:i/>
          <w:sz w:val="24"/>
          <w:szCs w:val="24"/>
        </w:rPr>
        <w:t>r</w:t>
      </w:r>
      <w:r w:rsidRPr="005C5DEC">
        <w:rPr>
          <w:rFonts w:ascii="Times New Roman" w:hAnsi="Times New Roman"/>
          <w:i/>
          <w:sz w:val="24"/>
          <w:szCs w:val="24"/>
        </w:rPr>
        <w:t>gumentatives, le lexique d’opinion.</w:t>
      </w:r>
    </w:p>
    <w:p w:rsidR="00612E58" w:rsidRDefault="00612E58" w:rsidP="00381048">
      <w:pPr>
        <w:spacing w:before="120" w:after="0"/>
        <w:jc w:val="both"/>
        <w:rPr>
          <w:rFonts w:ascii="Times New Roman" w:hAnsi="Times New Roman"/>
          <w:sz w:val="24"/>
        </w:rPr>
      </w:pPr>
    </w:p>
    <w:p w:rsidR="00612E58" w:rsidRDefault="00612E58" w:rsidP="00381048">
      <w:pPr>
        <w:spacing w:before="120" w:after="0"/>
        <w:jc w:val="both"/>
        <w:rPr>
          <w:rFonts w:ascii="Times New Roman" w:hAnsi="Times New Roman"/>
          <w:sz w:val="24"/>
        </w:rPr>
      </w:pPr>
      <w:r>
        <w:rPr>
          <w:rFonts w:ascii="Times New Roman" w:hAnsi="Times New Roman"/>
          <w:sz w:val="24"/>
        </w:rPr>
        <w:t xml:space="preserve">Les élèves n’auraient donc pas à chercher comment convaincre, mais plutôt à raconter un fait, un événement. Devraient-ils donc illustrer le propos d’un exemple, d’une sorte de parabole, </w:t>
      </w:r>
      <w:r>
        <w:rPr>
          <w:rFonts w:ascii="Times New Roman" w:hAnsi="Times New Roman"/>
          <w:sz w:val="24"/>
        </w:rPr>
        <w:lastRenderedPageBreak/>
        <w:t>récit exemplaire d’une situation où les parents considèrent que les filles sont tenues de rester à la maison et de s’occuper des enfants ?</w:t>
      </w:r>
    </w:p>
    <w:p w:rsidR="00612E58" w:rsidRPr="005C5DEC" w:rsidRDefault="00612E58" w:rsidP="005C5DEC">
      <w:pPr>
        <w:spacing w:before="120" w:after="0"/>
        <w:ind w:left="708"/>
        <w:jc w:val="both"/>
        <w:rPr>
          <w:rFonts w:ascii="Times New Roman" w:hAnsi="Times New Roman"/>
          <w:b/>
          <w:i/>
          <w:sz w:val="24"/>
          <w:szCs w:val="24"/>
        </w:rPr>
      </w:pPr>
      <w:r w:rsidRPr="005C5DEC">
        <w:rPr>
          <w:rFonts w:ascii="Times New Roman" w:hAnsi="Times New Roman"/>
          <w:b/>
          <w:i/>
          <w:sz w:val="24"/>
          <w:szCs w:val="24"/>
        </w:rPr>
        <w:t>Le texte narratif</w:t>
      </w:r>
    </w:p>
    <w:p w:rsidR="00612E58" w:rsidRPr="005C5DEC" w:rsidRDefault="00612E58" w:rsidP="005C5DEC">
      <w:pPr>
        <w:spacing w:before="120" w:after="0"/>
        <w:ind w:left="708"/>
        <w:jc w:val="both"/>
        <w:rPr>
          <w:rFonts w:ascii="Times New Roman" w:hAnsi="Times New Roman"/>
          <w:i/>
          <w:sz w:val="24"/>
          <w:szCs w:val="24"/>
        </w:rPr>
      </w:pPr>
      <w:r w:rsidRPr="005C5DEC">
        <w:rPr>
          <w:rFonts w:ascii="Times New Roman" w:hAnsi="Times New Roman"/>
          <w:i/>
          <w:sz w:val="24"/>
          <w:szCs w:val="24"/>
        </w:rPr>
        <w:t>C’est un type de texte dans lequel le locuteur raconte un fait, un événement. Il se c</w:t>
      </w:r>
      <w:r w:rsidRPr="005C5DEC">
        <w:rPr>
          <w:rFonts w:ascii="Times New Roman" w:hAnsi="Times New Roman"/>
          <w:i/>
          <w:sz w:val="24"/>
          <w:szCs w:val="24"/>
        </w:rPr>
        <w:t>a</w:t>
      </w:r>
      <w:r w:rsidRPr="005C5DEC">
        <w:rPr>
          <w:rFonts w:ascii="Times New Roman" w:hAnsi="Times New Roman"/>
          <w:i/>
          <w:sz w:val="24"/>
          <w:szCs w:val="24"/>
        </w:rPr>
        <w:t>ractérise par  la dominance des temps verbaux que sont le passé simple, l’imparfait, le présent de narration, la présence des personnages, des indicateurs de temps, le fait raconté, le cadre d’action.</w:t>
      </w:r>
    </w:p>
    <w:p w:rsidR="00612E58" w:rsidRDefault="00612E58" w:rsidP="00381048">
      <w:pPr>
        <w:spacing w:before="120" w:after="0"/>
        <w:jc w:val="both"/>
        <w:rPr>
          <w:rFonts w:ascii="Times New Roman" w:hAnsi="Times New Roman"/>
          <w:sz w:val="24"/>
        </w:rPr>
      </w:pPr>
    </w:p>
    <w:p w:rsidR="00612E58" w:rsidRDefault="00612E58" w:rsidP="00381048">
      <w:pPr>
        <w:spacing w:before="120" w:after="0"/>
        <w:jc w:val="both"/>
        <w:rPr>
          <w:rFonts w:ascii="Times New Roman" w:hAnsi="Times New Roman"/>
          <w:sz w:val="24"/>
        </w:rPr>
      </w:pPr>
      <w:r>
        <w:rPr>
          <w:rFonts w:ascii="Times New Roman" w:hAnsi="Times New Roman"/>
          <w:sz w:val="24"/>
        </w:rPr>
        <w:t>Certes,</w:t>
      </w:r>
      <w:r w:rsidR="0068174A">
        <w:rPr>
          <w:rFonts w:ascii="Times New Roman" w:hAnsi="Times New Roman"/>
          <w:sz w:val="24"/>
        </w:rPr>
        <w:t xml:space="preserve"> l’idée de départ est contextualisée et semble adaptée au niveau des élèves :</w:t>
      </w:r>
      <w:r>
        <w:rPr>
          <w:rFonts w:ascii="Times New Roman" w:hAnsi="Times New Roman"/>
          <w:sz w:val="24"/>
        </w:rPr>
        <w:t xml:space="preserve"> cette que</w:t>
      </w:r>
      <w:r>
        <w:rPr>
          <w:rFonts w:ascii="Times New Roman" w:hAnsi="Times New Roman"/>
          <w:sz w:val="24"/>
        </w:rPr>
        <w:t>s</w:t>
      </w:r>
      <w:r>
        <w:rPr>
          <w:rFonts w:ascii="Times New Roman" w:hAnsi="Times New Roman"/>
          <w:sz w:val="24"/>
        </w:rPr>
        <w:t xml:space="preserve">tion n’est pas étrangère à </w:t>
      </w:r>
      <w:r w:rsidR="004121E0" w:rsidRPr="00AB5B73">
        <w:rPr>
          <w:rFonts w:ascii="Times New Roman" w:hAnsi="Times New Roman"/>
          <w:sz w:val="24"/>
        </w:rPr>
        <w:t>l</w:t>
      </w:r>
      <w:r w:rsidR="00252006">
        <w:rPr>
          <w:rFonts w:ascii="Times New Roman" w:hAnsi="Times New Roman"/>
          <w:sz w:val="24"/>
        </w:rPr>
        <w:t>’</w:t>
      </w:r>
      <w:r w:rsidR="004121E0" w:rsidRPr="00AB5B73">
        <w:rPr>
          <w:rFonts w:ascii="Times New Roman" w:hAnsi="Times New Roman"/>
          <w:sz w:val="24"/>
        </w:rPr>
        <w:t>environnement des apprenants</w:t>
      </w:r>
      <w:r>
        <w:rPr>
          <w:rFonts w:ascii="Times New Roman" w:hAnsi="Times New Roman"/>
          <w:sz w:val="24"/>
        </w:rPr>
        <w:t xml:space="preserve"> ; c’est aussi </w:t>
      </w:r>
      <w:r w:rsidR="004121E0" w:rsidRPr="00AB5B73">
        <w:rPr>
          <w:rFonts w:ascii="Times New Roman" w:hAnsi="Times New Roman"/>
          <w:sz w:val="24"/>
        </w:rPr>
        <w:t xml:space="preserve">un thème </w:t>
      </w:r>
      <w:r>
        <w:rPr>
          <w:rFonts w:ascii="Times New Roman" w:hAnsi="Times New Roman"/>
          <w:sz w:val="24"/>
        </w:rPr>
        <w:t xml:space="preserve">inscrit </w:t>
      </w:r>
      <w:r w:rsidR="004121E0" w:rsidRPr="00AB5B73">
        <w:rPr>
          <w:rFonts w:ascii="Times New Roman" w:hAnsi="Times New Roman"/>
          <w:sz w:val="24"/>
        </w:rPr>
        <w:t xml:space="preserve">au programme </w:t>
      </w:r>
      <w:r w:rsidR="004121E0">
        <w:rPr>
          <w:rFonts w:ascii="Times New Roman" w:hAnsi="Times New Roman"/>
          <w:sz w:val="24"/>
        </w:rPr>
        <w:t xml:space="preserve">en littérature africaine </w:t>
      </w:r>
      <w:r w:rsidR="004121E0" w:rsidRPr="00AB5B73">
        <w:rPr>
          <w:rFonts w:ascii="Times New Roman" w:hAnsi="Times New Roman"/>
          <w:sz w:val="24"/>
        </w:rPr>
        <w:t>et largement abordé dans l</w:t>
      </w:r>
      <w:r w:rsidR="00252006">
        <w:rPr>
          <w:rFonts w:ascii="Times New Roman" w:hAnsi="Times New Roman"/>
          <w:sz w:val="24"/>
        </w:rPr>
        <w:t>’</w:t>
      </w:r>
      <w:r w:rsidR="004121E0" w:rsidRPr="00AB5B73">
        <w:rPr>
          <w:rFonts w:ascii="Times New Roman" w:hAnsi="Times New Roman"/>
          <w:sz w:val="24"/>
        </w:rPr>
        <w:t xml:space="preserve">ouvrage retenu en apprentissage intégral </w:t>
      </w:r>
      <w:r>
        <w:rPr>
          <w:rFonts w:ascii="Times New Roman" w:hAnsi="Times New Roman"/>
          <w:sz w:val="24"/>
        </w:rPr>
        <w:t>(</w:t>
      </w:r>
      <w:r w:rsidR="004121E0" w:rsidRPr="00AB5B73">
        <w:rPr>
          <w:rFonts w:ascii="Times New Roman" w:hAnsi="Times New Roman"/>
          <w:i/>
          <w:sz w:val="24"/>
        </w:rPr>
        <w:t>Sous l</w:t>
      </w:r>
      <w:r w:rsidR="00252006">
        <w:rPr>
          <w:rFonts w:ascii="Times New Roman" w:hAnsi="Times New Roman"/>
          <w:i/>
          <w:sz w:val="24"/>
        </w:rPr>
        <w:t>’</w:t>
      </w:r>
      <w:r w:rsidR="004121E0" w:rsidRPr="00AB5B73">
        <w:rPr>
          <w:rFonts w:ascii="Times New Roman" w:hAnsi="Times New Roman"/>
          <w:i/>
          <w:sz w:val="24"/>
        </w:rPr>
        <w:t>orage</w:t>
      </w:r>
      <w:r>
        <w:rPr>
          <w:rFonts w:ascii="Times New Roman" w:hAnsi="Times New Roman"/>
          <w:sz w:val="24"/>
        </w:rPr>
        <w:t>, ouvrage</w:t>
      </w:r>
      <w:r w:rsidR="004121E0" w:rsidRPr="00AB5B73">
        <w:rPr>
          <w:rFonts w:ascii="Times New Roman" w:hAnsi="Times New Roman"/>
          <w:sz w:val="24"/>
        </w:rPr>
        <w:t xml:space="preserve"> de Seydou Badian</w:t>
      </w:r>
      <w:r>
        <w:rPr>
          <w:rFonts w:ascii="Times New Roman" w:hAnsi="Times New Roman"/>
          <w:sz w:val="24"/>
        </w:rPr>
        <w:t>)</w:t>
      </w:r>
      <w:r w:rsidR="004121E0" w:rsidRPr="00AB5B73">
        <w:rPr>
          <w:rFonts w:ascii="Times New Roman" w:hAnsi="Times New Roman"/>
          <w:sz w:val="24"/>
        </w:rPr>
        <w:t xml:space="preserve">. </w:t>
      </w:r>
      <w:r>
        <w:rPr>
          <w:rFonts w:ascii="Times New Roman" w:hAnsi="Times New Roman"/>
          <w:sz w:val="24"/>
        </w:rPr>
        <w:t>Mais il y a une discordance manifeste entre l’intention (sensibiliser) et le moyen (produire un texte narratif). L’enseignante a mis les apprenants sur de mauvais rails, suite à une erreur d’aiguillage…</w:t>
      </w:r>
    </w:p>
    <w:p w:rsidR="00965551" w:rsidRDefault="00965551" w:rsidP="00381048">
      <w:pPr>
        <w:spacing w:before="120" w:after="0"/>
        <w:jc w:val="both"/>
        <w:rPr>
          <w:rFonts w:ascii="Times New Roman" w:hAnsi="Times New Roman"/>
          <w:sz w:val="24"/>
          <w:szCs w:val="24"/>
        </w:rPr>
      </w:pPr>
      <w:r>
        <w:rPr>
          <w:rFonts w:ascii="Times New Roman" w:hAnsi="Times New Roman"/>
          <w:sz w:val="24"/>
          <w:szCs w:val="24"/>
        </w:rPr>
        <w:t>Autre incongruité, l’énoncé de la situation de départ fait allusion à l’attitude d’un oncle, mais l’élève est invité à écrire pour faire changer le</w:t>
      </w:r>
      <w:r w:rsidR="00510C2D">
        <w:rPr>
          <w:rFonts w:ascii="Times New Roman" w:hAnsi="Times New Roman"/>
          <w:sz w:val="24"/>
          <w:szCs w:val="24"/>
        </w:rPr>
        <w:t xml:space="preserve"> comportement de ses parents. </w:t>
      </w:r>
      <w:r>
        <w:rPr>
          <w:rFonts w:ascii="Times New Roman" w:hAnsi="Times New Roman"/>
          <w:sz w:val="24"/>
          <w:szCs w:val="24"/>
        </w:rPr>
        <w:t>Il serait plus o</w:t>
      </w:r>
      <w:r>
        <w:rPr>
          <w:rFonts w:ascii="Times New Roman" w:hAnsi="Times New Roman"/>
          <w:sz w:val="24"/>
          <w:szCs w:val="24"/>
        </w:rPr>
        <w:t>p</w:t>
      </w:r>
      <w:r>
        <w:rPr>
          <w:rFonts w:ascii="Times New Roman" w:hAnsi="Times New Roman"/>
          <w:sz w:val="24"/>
          <w:szCs w:val="24"/>
        </w:rPr>
        <w:t>portun de s’adresser au principal intéressé plutôt qu’à la famille entière, dont on ne sait pas si elle partage l’opinion de cet oncle.</w:t>
      </w:r>
    </w:p>
    <w:p w:rsidR="00965551" w:rsidRDefault="00965551" w:rsidP="00381048">
      <w:pPr>
        <w:spacing w:before="120" w:after="0"/>
        <w:jc w:val="both"/>
        <w:rPr>
          <w:rFonts w:ascii="Times New Roman" w:hAnsi="Times New Roman"/>
          <w:sz w:val="24"/>
        </w:rPr>
      </w:pPr>
      <w:r>
        <w:rPr>
          <w:rFonts w:ascii="Times New Roman" w:hAnsi="Times New Roman"/>
          <w:sz w:val="24"/>
          <w:szCs w:val="24"/>
        </w:rPr>
        <w:t>On peut raisonnablement douter de la plausibilité de la tâche imposée aux élèves : leur statut les autorise-t-il à sanctionner le comportement d’un aîné ? De quelles ressources disposent-ils pour le faire ? La production d’un texte écrit serait-elle suffisante à infléchir la position de cet oncle ?</w:t>
      </w:r>
    </w:p>
    <w:p w:rsidR="00612E58" w:rsidRDefault="0068174A" w:rsidP="00381048">
      <w:pPr>
        <w:spacing w:before="120" w:after="0"/>
        <w:jc w:val="both"/>
        <w:rPr>
          <w:rFonts w:ascii="Times New Roman" w:hAnsi="Times New Roman"/>
          <w:sz w:val="24"/>
        </w:rPr>
      </w:pPr>
      <w:r>
        <w:rPr>
          <w:rFonts w:ascii="Times New Roman" w:hAnsi="Times New Roman"/>
          <w:sz w:val="24"/>
        </w:rPr>
        <w:t>La leçon a été largement consacrée à l’activité n°2. Les tâches assignées aux élèves ne sont pas à proprement parler ouvertes – puisqu’il s’agit de rappeler les caractéristiques d’un texte narratif – ni de nature à susciter de nouveaux apprentissages. La répétition de cette tâche d</w:t>
      </w:r>
      <w:r>
        <w:rPr>
          <w:rFonts w:ascii="Times New Roman" w:hAnsi="Times New Roman"/>
          <w:sz w:val="24"/>
        </w:rPr>
        <w:t>u</w:t>
      </w:r>
      <w:r>
        <w:rPr>
          <w:rFonts w:ascii="Times New Roman" w:hAnsi="Times New Roman"/>
          <w:sz w:val="24"/>
        </w:rPr>
        <w:t>rant les trois phases (travail individuel ; travail de groupe ; séance plénière) ne semble pas apporter une réelle plus-value.</w:t>
      </w:r>
      <w:r w:rsidR="00165C9A">
        <w:rPr>
          <w:rFonts w:ascii="Times New Roman" w:hAnsi="Times New Roman"/>
          <w:sz w:val="24"/>
        </w:rPr>
        <w:t xml:space="preserve"> S’agit-il d’une phase de rappel de ce qui a été vu précéde</w:t>
      </w:r>
      <w:r w:rsidR="00165C9A">
        <w:rPr>
          <w:rFonts w:ascii="Times New Roman" w:hAnsi="Times New Roman"/>
          <w:sz w:val="24"/>
        </w:rPr>
        <w:t>m</w:t>
      </w:r>
      <w:r w:rsidR="00165C9A">
        <w:rPr>
          <w:rFonts w:ascii="Times New Roman" w:hAnsi="Times New Roman"/>
          <w:sz w:val="24"/>
        </w:rPr>
        <w:t>ment ? Les élèves disposent-ils dans leur cahier des informations relatives au texte narratif (voir ci-dessus) ?</w:t>
      </w:r>
    </w:p>
    <w:p w:rsidR="00540387" w:rsidRDefault="00540387" w:rsidP="00540387">
      <w:pPr>
        <w:spacing w:before="120" w:after="0"/>
        <w:jc w:val="both"/>
        <w:rPr>
          <w:rFonts w:ascii="Times New Roman" w:hAnsi="Times New Roman"/>
          <w:sz w:val="24"/>
          <w:szCs w:val="24"/>
        </w:rPr>
      </w:pPr>
      <w:r>
        <w:rPr>
          <w:rFonts w:ascii="Times New Roman" w:hAnsi="Times New Roman"/>
          <w:sz w:val="24"/>
          <w:szCs w:val="24"/>
        </w:rPr>
        <w:t xml:space="preserve">Les trois dernières tâches de l’activité n° 2 invitent les élèves à mobiliser des connaissances déclaratives en linguistique. Il s’agit des notions sur les théories de la communication : les facteurs de communication et leurs fonctions. </w:t>
      </w:r>
      <w:r w:rsidR="00345425">
        <w:rPr>
          <w:rFonts w:ascii="Times New Roman" w:hAnsi="Times New Roman"/>
          <w:sz w:val="24"/>
          <w:szCs w:val="24"/>
        </w:rPr>
        <w:t>Or c</w:t>
      </w:r>
      <w:r>
        <w:rPr>
          <w:rFonts w:ascii="Times New Roman" w:hAnsi="Times New Roman"/>
          <w:sz w:val="24"/>
          <w:szCs w:val="24"/>
        </w:rPr>
        <w:t>’est en classe de seconde que ces notions sont enseignées et surtout à l’université en facultés de Linguistique et des Lettres, en tec</w:t>
      </w:r>
      <w:r>
        <w:rPr>
          <w:rFonts w:ascii="Times New Roman" w:hAnsi="Times New Roman"/>
          <w:sz w:val="24"/>
          <w:szCs w:val="24"/>
        </w:rPr>
        <w:t>h</w:t>
      </w:r>
      <w:r>
        <w:rPr>
          <w:rFonts w:ascii="Times New Roman" w:hAnsi="Times New Roman"/>
          <w:sz w:val="24"/>
          <w:szCs w:val="24"/>
        </w:rPr>
        <w:t>niques de l’expression écrite et orale.</w:t>
      </w:r>
    </w:p>
    <w:p w:rsidR="009D0F2E" w:rsidRDefault="00165C9A" w:rsidP="00165C9A">
      <w:pPr>
        <w:spacing w:before="120" w:after="0"/>
        <w:jc w:val="both"/>
        <w:rPr>
          <w:rFonts w:ascii="Times New Roman" w:hAnsi="Times New Roman"/>
          <w:sz w:val="24"/>
          <w:szCs w:val="24"/>
        </w:rPr>
      </w:pPr>
      <w:r>
        <w:rPr>
          <w:rFonts w:ascii="Times New Roman" w:hAnsi="Times New Roman"/>
          <w:sz w:val="24"/>
          <w:szCs w:val="24"/>
        </w:rPr>
        <w:t xml:space="preserve">Nous avons observé les échanges au sein d’un des groupes. Dans </w:t>
      </w:r>
      <w:r w:rsidR="009D0F2E">
        <w:rPr>
          <w:rFonts w:ascii="Times New Roman" w:hAnsi="Times New Roman"/>
          <w:sz w:val="24"/>
          <w:szCs w:val="24"/>
        </w:rPr>
        <w:t>ce groupe</w:t>
      </w:r>
      <w:r>
        <w:rPr>
          <w:rFonts w:ascii="Times New Roman" w:hAnsi="Times New Roman"/>
          <w:sz w:val="24"/>
          <w:szCs w:val="24"/>
        </w:rPr>
        <w:t xml:space="preserve">, aucune réponse n’a été trouvée. Les élèves ont discuté entre eux du clip </w:t>
      </w:r>
      <w:r w:rsidR="009D0F2E">
        <w:rPr>
          <w:rFonts w:ascii="Times New Roman" w:hAnsi="Times New Roman"/>
          <w:sz w:val="24"/>
          <w:szCs w:val="24"/>
        </w:rPr>
        <w:t xml:space="preserve">d’un artiste bien connu, </w:t>
      </w:r>
      <w:r>
        <w:rPr>
          <w:rFonts w:ascii="Times New Roman" w:hAnsi="Times New Roman"/>
          <w:sz w:val="24"/>
          <w:szCs w:val="24"/>
        </w:rPr>
        <w:t>Sagbohan Danialou</w:t>
      </w:r>
      <w:r w:rsidR="009D0F2E">
        <w:rPr>
          <w:rFonts w:ascii="Times New Roman" w:hAnsi="Times New Roman"/>
          <w:sz w:val="24"/>
          <w:szCs w:val="24"/>
        </w:rPr>
        <w:t>,</w:t>
      </w:r>
      <w:r>
        <w:rPr>
          <w:rFonts w:ascii="Times New Roman" w:hAnsi="Times New Roman"/>
          <w:sz w:val="24"/>
          <w:szCs w:val="24"/>
        </w:rPr>
        <w:t xml:space="preserve"> qui a chanté</w:t>
      </w:r>
      <w:r w:rsidR="009D0F2E">
        <w:rPr>
          <w:rFonts w:ascii="Times New Roman" w:hAnsi="Times New Roman"/>
          <w:sz w:val="24"/>
          <w:szCs w:val="24"/>
        </w:rPr>
        <w:t xml:space="preserve"> : </w:t>
      </w:r>
      <w:r w:rsidRPr="005C5DEC">
        <w:rPr>
          <w:rFonts w:ascii="Times New Roman" w:hAnsi="Times New Roman"/>
          <w:i/>
          <w:sz w:val="24"/>
          <w:szCs w:val="24"/>
        </w:rPr>
        <w:t>« Allez à l’école pour votre avenir »</w:t>
      </w:r>
      <w:r>
        <w:rPr>
          <w:rFonts w:ascii="Times New Roman" w:hAnsi="Times New Roman"/>
          <w:sz w:val="24"/>
          <w:szCs w:val="24"/>
        </w:rPr>
        <w:t xml:space="preserve">. </w:t>
      </w:r>
      <w:r w:rsidR="009D0F2E">
        <w:rPr>
          <w:rFonts w:ascii="Times New Roman" w:hAnsi="Times New Roman"/>
          <w:sz w:val="24"/>
          <w:szCs w:val="24"/>
        </w:rPr>
        <w:t xml:space="preserve">Dans ce clip, Danialou </w:t>
      </w:r>
      <w:r>
        <w:rPr>
          <w:rFonts w:ascii="Times New Roman" w:hAnsi="Times New Roman"/>
          <w:sz w:val="24"/>
          <w:szCs w:val="24"/>
        </w:rPr>
        <w:t xml:space="preserve">invite les filles déjà scolarisées à s’accrocher à </w:t>
      </w:r>
      <w:r w:rsidR="009D0F2E" w:rsidRPr="005C5DEC">
        <w:rPr>
          <w:rFonts w:ascii="Times New Roman" w:hAnsi="Times New Roman"/>
          <w:i/>
          <w:sz w:val="24"/>
          <w:szCs w:val="24"/>
        </w:rPr>
        <w:t>« </w:t>
      </w:r>
      <w:r w:rsidRPr="005C5DEC">
        <w:rPr>
          <w:rFonts w:ascii="Times New Roman" w:hAnsi="Times New Roman"/>
          <w:i/>
          <w:sz w:val="24"/>
          <w:szCs w:val="24"/>
        </w:rPr>
        <w:t>cette chance des chances</w:t>
      </w:r>
      <w:r w:rsidR="009D0F2E" w:rsidRPr="005C5DEC">
        <w:rPr>
          <w:rFonts w:ascii="Times New Roman" w:hAnsi="Times New Roman"/>
          <w:i/>
          <w:sz w:val="24"/>
          <w:szCs w:val="24"/>
        </w:rPr>
        <w:t> »</w:t>
      </w:r>
      <w:r>
        <w:rPr>
          <w:rFonts w:ascii="Times New Roman" w:hAnsi="Times New Roman"/>
          <w:sz w:val="24"/>
          <w:szCs w:val="24"/>
        </w:rPr>
        <w:t xml:space="preserve"> de pouvoir aller à l’école</w:t>
      </w:r>
      <w:r w:rsidR="009D0F2E">
        <w:rPr>
          <w:rFonts w:ascii="Times New Roman" w:hAnsi="Times New Roman"/>
          <w:sz w:val="24"/>
          <w:szCs w:val="24"/>
        </w:rPr>
        <w:t xml:space="preserve">, </w:t>
      </w:r>
      <w:r w:rsidR="009D0F2E">
        <w:rPr>
          <w:rFonts w:ascii="Times New Roman" w:hAnsi="Times New Roman"/>
          <w:sz w:val="24"/>
          <w:szCs w:val="24"/>
        </w:rPr>
        <w:lastRenderedPageBreak/>
        <w:t xml:space="preserve">pour ne pas connaître le sort de </w:t>
      </w:r>
      <w:r>
        <w:rPr>
          <w:rFonts w:ascii="Times New Roman" w:hAnsi="Times New Roman"/>
          <w:sz w:val="24"/>
          <w:szCs w:val="24"/>
        </w:rPr>
        <w:t xml:space="preserve">leurs consœurs des zones réfractaires à l’éclosion de l’intelligentsia féminine </w:t>
      </w:r>
      <w:r w:rsidR="009D0F2E">
        <w:rPr>
          <w:rFonts w:ascii="Times New Roman" w:hAnsi="Times New Roman"/>
          <w:sz w:val="24"/>
          <w:szCs w:val="24"/>
        </w:rPr>
        <w:t xml:space="preserve">qui deviennent </w:t>
      </w:r>
      <w:r>
        <w:rPr>
          <w:rFonts w:ascii="Times New Roman" w:hAnsi="Times New Roman"/>
          <w:sz w:val="24"/>
          <w:szCs w:val="24"/>
        </w:rPr>
        <w:t xml:space="preserve">vendeuses ou </w:t>
      </w:r>
      <w:r w:rsidR="009D0F2E">
        <w:rPr>
          <w:rFonts w:ascii="Times New Roman" w:hAnsi="Times New Roman"/>
          <w:sz w:val="24"/>
          <w:szCs w:val="24"/>
        </w:rPr>
        <w:t xml:space="preserve">sont envoyées </w:t>
      </w:r>
      <w:r>
        <w:rPr>
          <w:rFonts w:ascii="Times New Roman" w:hAnsi="Times New Roman"/>
          <w:sz w:val="24"/>
          <w:szCs w:val="24"/>
        </w:rPr>
        <w:t>en apprentissage, ou e</w:t>
      </w:r>
      <w:r>
        <w:rPr>
          <w:rFonts w:ascii="Times New Roman" w:hAnsi="Times New Roman"/>
          <w:sz w:val="24"/>
          <w:szCs w:val="24"/>
        </w:rPr>
        <w:t>n</w:t>
      </w:r>
      <w:r>
        <w:rPr>
          <w:rFonts w:ascii="Times New Roman" w:hAnsi="Times New Roman"/>
          <w:sz w:val="24"/>
          <w:szCs w:val="24"/>
        </w:rPr>
        <w:t xml:space="preserve">core mariées de force. Certains dans le groupe </w:t>
      </w:r>
      <w:r w:rsidR="009D0F2E">
        <w:rPr>
          <w:rFonts w:ascii="Times New Roman" w:hAnsi="Times New Roman"/>
          <w:sz w:val="24"/>
          <w:szCs w:val="24"/>
        </w:rPr>
        <w:t xml:space="preserve">disaient n’avoir </w:t>
      </w:r>
      <w:r>
        <w:rPr>
          <w:rFonts w:ascii="Times New Roman" w:hAnsi="Times New Roman"/>
          <w:sz w:val="24"/>
          <w:szCs w:val="24"/>
        </w:rPr>
        <w:t xml:space="preserve">jamais vécu la situation et </w:t>
      </w:r>
      <w:r w:rsidR="009D0F2E">
        <w:rPr>
          <w:rFonts w:ascii="Times New Roman" w:hAnsi="Times New Roman"/>
          <w:sz w:val="24"/>
          <w:szCs w:val="24"/>
        </w:rPr>
        <w:t>n’avaient aucun avis</w:t>
      </w:r>
      <w:r>
        <w:rPr>
          <w:rFonts w:ascii="Times New Roman" w:hAnsi="Times New Roman"/>
          <w:sz w:val="24"/>
          <w:szCs w:val="24"/>
        </w:rPr>
        <w:t>. Un élève du groupe, le plus bavard et certainement le meneur</w:t>
      </w:r>
      <w:r w:rsidR="009D0F2E">
        <w:rPr>
          <w:rFonts w:ascii="Times New Roman" w:hAnsi="Times New Roman"/>
          <w:sz w:val="24"/>
          <w:szCs w:val="24"/>
        </w:rPr>
        <w:t>, a larg</w:t>
      </w:r>
      <w:r w:rsidR="009D0F2E">
        <w:rPr>
          <w:rFonts w:ascii="Times New Roman" w:hAnsi="Times New Roman"/>
          <w:sz w:val="24"/>
          <w:szCs w:val="24"/>
        </w:rPr>
        <w:t>e</w:t>
      </w:r>
      <w:r w:rsidR="009D0F2E">
        <w:rPr>
          <w:rFonts w:ascii="Times New Roman" w:hAnsi="Times New Roman"/>
          <w:sz w:val="24"/>
          <w:szCs w:val="24"/>
        </w:rPr>
        <w:t>ment monopolisé la parole</w:t>
      </w:r>
      <w:r>
        <w:rPr>
          <w:rFonts w:ascii="Times New Roman" w:hAnsi="Times New Roman"/>
          <w:sz w:val="24"/>
          <w:szCs w:val="24"/>
        </w:rPr>
        <w:t>. Il a d’ailleurs passé tout le temps à chanter</w:t>
      </w:r>
      <w:r w:rsidR="009D0F2E">
        <w:rPr>
          <w:rFonts w:ascii="Times New Roman" w:hAnsi="Times New Roman"/>
          <w:sz w:val="24"/>
          <w:szCs w:val="24"/>
        </w:rPr>
        <w:t xml:space="preserve"> </w:t>
      </w:r>
      <w:r w:rsidR="009D0F2E" w:rsidRPr="005C5DEC">
        <w:rPr>
          <w:rFonts w:ascii="Times New Roman" w:hAnsi="Times New Roman"/>
          <w:i/>
          <w:sz w:val="24"/>
          <w:szCs w:val="24"/>
        </w:rPr>
        <w:t>« Allez à l’école pour votre avenir »</w:t>
      </w:r>
      <w:r w:rsidR="009D0F2E">
        <w:rPr>
          <w:rFonts w:ascii="Times New Roman" w:hAnsi="Times New Roman"/>
          <w:sz w:val="24"/>
          <w:szCs w:val="24"/>
        </w:rPr>
        <w:t xml:space="preserve">, captant </w:t>
      </w:r>
      <w:r>
        <w:rPr>
          <w:rFonts w:ascii="Times New Roman" w:hAnsi="Times New Roman"/>
          <w:sz w:val="24"/>
          <w:szCs w:val="24"/>
        </w:rPr>
        <w:t xml:space="preserve">l’attention de ses camarades et </w:t>
      </w:r>
      <w:r w:rsidR="009D0F2E">
        <w:rPr>
          <w:rFonts w:ascii="Times New Roman" w:hAnsi="Times New Roman"/>
          <w:sz w:val="24"/>
          <w:szCs w:val="24"/>
        </w:rPr>
        <w:t>devenant le centre de l’attention de tous</w:t>
      </w:r>
      <w:r>
        <w:rPr>
          <w:rFonts w:ascii="Times New Roman" w:hAnsi="Times New Roman"/>
          <w:sz w:val="24"/>
          <w:szCs w:val="24"/>
        </w:rPr>
        <w:t>.</w:t>
      </w:r>
    </w:p>
    <w:p w:rsidR="00165C9A" w:rsidRDefault="009D0F2E" w:rsidP="00165C9A">
      <w:pPr>
        <w:spacing w:before="120" w:after="0"/>
        <w:jc w:val="both"/>
        <w:rPr>
          <w:rFonts w:ascii="Times New Roman" w:hAnsi="Times New Roman"/>
          <w:sz w:val="24"/>
        </w:rPr>
      </w:pPr>
      <w:r>
        <w:rPr>
          <w:rFonts w:ascii="Times New Roman" w:hAnsi="Times New Roman"/>
          <w:sz w:val="24"/>
          <w:szCs w:val="24"/>
        </w:rPr>
        <w:t xml:space="preserve">Au-delà de l’aspect erratique des échanges au sein du groupe, il faut noter que cette </w:t>
      </w:r>
      <w:r w:rsidR="00165C9A">
        <w:rPr>
          <w:rFonts w:ascii="Times New Roman" w:hAnsi="Times New Roman"/>
          <w:sz w:val="24"/>
          <w:szCs w:val="24"/>
        </w:rPr>
        <w:t>chanson n’aborde pas le phénomène présenté dans la situation</w:t>
      </w:r>
      <w:r>
        <w:rPr>
          <w:rFonts w:ascii="Times New Roman" w:hAnsi="Times New Roman"/>
          <w:sz w:val="24"/>
          <w:szCs w:val="24"/>
        </w:rPr>
        <w:t xml:space="preserve"> de départ : </w:t>
      </w:r>
      <w:r w:rsidR="00165C9A">
        <w:rPr>
          <w:rFonts w:ascii="Times New Roman" w:hAnsi="Times New Roman"/>
          <w:sz w:val="24"/>
          <w:szCs w:val="24"/>
        </w:rPr>
        <w:t>le refus de de l’oncle à e</w:t>
      </w:r>
      <w:r w:rsidR="00165C9A">
        <w:rPr>
          <w:rFonts w:ascii="Times New Roman" w:hAnsi="Times New Roman"/>
          <w:sz w:val="24"/>
          <w:szCs w:val="24"/>
        </w:rPr>
        <w:t>n</w:t>
      </w:r>
      <w:r w:rsidR="00165C9A">
        <w:rPr>
          <w:rFonts w:ascii="Times New Roman" w:hAnsi="Times New Roman"/>
          <w:sz w:val="24"/>
          <w:szCs w:val="24"/>
        </w:rPr>
        <w:t xml:space="preserve">voyer son unique fille à l’école. </w:t>
      </w:r>
      <w:r>
        <w:rPr>
          <w:rFonts w:ascii="Times New Roman" w:hAnsi="Times New Roman"/>
          <w:sz w:val="24"/>
          <w:szCs w:val="24"/>
        </w:rPr>
        <w:t xml:space="preserve">Dans le clip, il est surtout question de prolonger la scolarité. </w:t>
      </w:r>
    </w:p>
    <w:p w:rsidR="00165C9A" w:rsidRDefault="009D0F2E" w:rsidP="00381048">
      <w:pPr>
        <w:spacing w:before="120" w:after="0"/>
        <w:jc w:val="both"/>
        <w:rPr>
          <w:rFonts w:ascii="Times New Roman" w:hAnsi="Times New Roman"/>
          <w:sz w:val="24"/>
        </w:rPr>
      </w:pPr>
      <w:r>
        <w:rPr>
          <w:rFonts w:ascii="Times New Roman" w:hAnsi="Times New Roman"/>
          <w:sz w:val="24"/>
        </w:rPr>
        <w:t>Afin d’éviter une telle dispersion des échanges, l</w:t>
      </w:r>
      <w:r w:rsidR="00165C9A">
        <w:rPr>
          <w:rFonts w:ascii="Times New Roman" w:hAnsi="Times New Roman"/>
          <w:sz w:val="24"/>
        </w:rPr>
        <w:t>es informations retranscrites au tableau n’auraient-elles pas pu être mises d’emblée à la disposition des élèves ?</w:t>
      </w:r>
    </w:p>
    <w:p w:rsidR="00165C9A" w:rsidRPr="005C5DEC" w:rsidRDefault="00165C9A" w:rsidP="00165C9A">
      <w:pPr>
        <w:spacing w:before="120" w:after="0"/>
        <w:ind w:left="708"/>
        <w:jc w:val="both"/>
        <w:rPr>
          <w:rFonts w:ascii="Times New Roman" w:hAnsi="Times New Roman"/>
          <w:i/>
          <w:sz w:val="24"/>
          <w:szCs w:val="24"/>
        </w:rPr>
      </w:pPr>
      <w:r w:rsidRPr="005C5DEC">
        <w:rPr>
          <w:rFonts w:ascii="Times New Roman" w:hAnsi="Times New Roman"/>
          <w:i/>
          <w:sz w:val="24"/>
          <w:szCs w:val="24"/>
        </w:rPr>
        <w:t>1- Les caractéristiques du texte narratif sont :</w:t>
      </w:r>
    </w:p>
    <w:p w:rsidR="00165C9A" w:rsidRPr="005C5DEC" w:rsidRDefault="00165C9A" w:rsidP="00165C9A">
      <w:pPr>
        <w:spacing w:before="120" w:after="0"/>
        <w:ind w:left="708"/>
        <w:jc w:val="both"/>
        <w:rPr>
          <w:rFonts w:ascii="Times New Roman" w:hAnsi="Times New Roman"/>
          <w:i/>
          <w:sz w:val="24"/>
          <w:szCs w:val="24"/>
        </w:rPr>
      </w:pPr>
      <w:r w:rsidRPr="005C5DEC">
        <w:rPr>
          <w:rFonts w:ascii="Times New Roman" w:hAnsi="Times New Roman"/>
          <w:i/>
          <w:sz w:val="24"/>
          <w:szCs w:val="24"/>
        </w:rPr>
        <w:t>- Les indicateurs de temps.</w:t>
      </w:r>
    </w:p>
    <w:p w:rsidR="00165C9A" w:rsidRPr="005C5DEC" w:rsidRDefault="00165C9A" w:rsidP="00165C9A">
      <w:pPr>
        <w:spacing w:before="120" w:after="0"/>
        <w:ind w:left="708"/>
        <w:jc w:val="both"/>
        <w:rPr>
          <w:rFonts w:ascii="Times New Roman" w:hAnsi="Times New Roman"/>
          <w:i/>
          <w:sz w:val="24"/>
          <w:szCs w:val="24"/>
        </w:rPr>
      </w:pPr>
      <w:r w:rsidRPr="005C5DEC">
        <w:rPr>
          <w:rFonts w:ascii="Times New Roman" w:hAnsi="Times New Roman"/>
          <w:i/>
          <w:sz w:val="24"/>
          <w:szCs w:val="24"/>
        </w:rPr>
        <w:t>- Les temps verbaux : le présent, le passé simple, l’imparfait et le plus que parfait.</w:t>
      </w:r>
    </w:p>
    <w:p w:rsidR="00165C9A" w:rsidRPr="005C5DEC" w:rsidRDefault="00165C9A" w:rsidP="00165C9A">
      <w:pPr>
        <w:spacing w:before="120" w:after="0"/>
        <w:ind w:left="708"/>
        <w:jc w:val="both"/>
        <w:rPr>
          <w:rFonts w:ascii="Times New Roman" w:hAnsi="Times New Roman"/>
          <w:i/>
          <w:sz w:val="24"/>
          <w:szCs w:val="24"/>
        </w:rPr>
      </w:pPr>
      <w:r w:rsidRPr="005C5DEC">
        <w:rPr>
          <w:rFonts w:ascii="Times New Roman" w:hAnsi="Times New Roman"/>
          <w:i/>
          <w:sz w:val="24"/>
          <w:szCs w:val="24"/>
        </w:rPr>
        <w:t>- Les différentes étapes du récit : la situation initiale, l’élément modificateur, la série d’actions et la situation finale.</w:t>
      </w:r>
    </w:p>
    <w:p w:rsidR="00165C9A" w:rsidRPr="005C5DEC" w:rsidRDefault="00165C9A" w:rsidP="00165C9A">
      <w:pPr>
        <w:spacing w:before="120" w:after="0"/>
        <w:ind w:left="708"/>
        <w:jc w:val="both"/>
        <w:rPr>
          <w:rFonts w:ascii="Times New Roman" w:hAnsi="Times New Roman"/>
          <w:i/>
          <w:sz w:val="24"/>
          <w:szCs w:val="24"/>
        </w:rPr>
      </w:pPr>
      <w:r w:rsidRPr="005C5DEC">
        <w:rPr>
          <w:rFonts w:ascii="Times New Roman" w:hAnsi="Times New Roman"/>
          <w:i/>
          <w:sz w:val="24"/>
          <w:szCs w:val="24"/>
        </w:rPr>
        <w:t>2- C’est moi-même qui serai l’émetteur.</w:t>
      </w:r>
    </w:p>
    <w:p w:rsidR="00165C9A" w:rsidRPr="005C5DEC" w:rsidRDefault="00165C9A" w:rsidP="00165C9A">
      <w:pPr>
        <w:spacing w:before="120" w:after="0"/>
        <w:ind w:left="708"/>
        <w:jc w:val="both"/>
        <w:rPr>
          <w:rFonts w:ascii="Times New Roman" w:hAnsi="Times New Roman"/>
          <w:i/>
          <w:sz w:val="24"/>
          <w:szCs w:val="24"/>
        </w:rPr>
      </w:pPr>
      <w:r w:rsidRPr="005C5DEC">
        <w:rPr>
          <w:rFonts w:ascii="Times New Roman" w:hAnsi="Times New Roman"/>
          <w:i/>
          <w:sz w:val="24"/>
          <w:szCs w:val="24"/>
        </w:rPr>
        <w:t>3-Ce sont les parents qui ont refusé d’envoyer leurs filles à l’école qui seront les r</w:t>
      </w:r>
      <w:r w:rsidRPr="005C5DEC">
        <w:rPr>
          <w:rFonts w:ascii="Times New Roman" w:hAnsi="Times New Roman"/>
          <w:i/>
          <w:sz w:val="24"/>
          <w:szCs w:val="24"/>
        </w:rPr>
        <w:t>é</w:t>
      </w:r>
      <w:r w:rsidRPr="005C5DEC">
        <w:rPr>
          <w:rFonts w:ascii="Times New Roman" w:hAnsi="Times New Roman"/>
          <w:i/>
          <w:sz w:val="24"/>
          <w:szCs w:val="24"/>
        </w:rPr>
        <w:t>cepteurs. Le message est d’accepter d’envoyer les filles à l’école.</w:t>
      </w:r>
    </w:p>
    <w:p w:rsidR="00165C9A" w:rsidRPr="005C5DEC" w:rsidRDefault="00165C9A" w:rsidP="00165C9A">
      <w:pPr>
        <w:spacing w:before="120" w:after="0"/>
        <w:ind w:left="708"/>
        <w:jc w:val="both"/>
        <w:rPr>
          <w:rFonts w:ascii="Times New Roman" w:hAnsi="Times New Roman"/>
          <w:i/>
          <w:sz w:val="24"/>
          <w:szCs w:val="24"/>
        </w:rPr>
      </w:pPr>
      <w:r w:rsidRPr="005C5DEC">
        <w:rPr>
          <w:rFonts w:ascii="Times New Roman" w:hAnsi="Times New Roman"/>
          <w:i/>
          <w:sz w:val="24"/>
          <w:szCs w:val="24"/>
        </w:rPr>
        <w:t>4-Le moyen qui va permettre à l’émetteur de transmettre le message est l’écrit.</w:t>
      </w:r>
    </w:p>
    <w:p w:rsidR="00165C9A" w:rsidRDefault="00165C9A" w:rsidP="00381048">
      <w:pPr>
        <w:spacing w:before="120" w:after="0"/>
        <w:jc w:val="both"/>
        <w:rPr>
          <w:rFonts w:ascii="Times New Roman" w:hAnsi="Times New Roman"/>
          <w:sz w:val="24"/>
        </w:rPr>
      </w:pPr>
    </w:p>
    <w:p w:rsidR="0068174A" w:rsidRDefault="00165C9A" w:rsidP="00381048">
      <w:pPr>
        <w:spacing w:before="120" w:after="0"/>
        <w:jc w:val="both"/>
        <w:rPr>
          <w:rFonts w:ascii="Times New Roman" w:hAnsi="Times New Roman"/>
          <w:sz w:val="24"/>
        </w:rPr>
      </w:pPr>
      <w:r>
        <w:rPr>
          <w:rFonts w:ascii="Times New Roman" w:hAnsi="Times New Roman"/>
          <w:sz w:val="24"/>
        </w:rPr>
        <w:t>Fallait-il consacrer l’ensemble du cours à dégager une trame pour la rédaction du texte pr</w:t>
      </w:r>
      <w:r>
        <w:rPr>
          <w:rFonts w:ascii="Times New Roman" w:hAnsi="Times New Roman"/>
          <w:sz w:val="24"/>
        </w:rPr>
        <w:t>o</w:t>
      </w:r>
      <w:r>
        <w:rPr>
          <w:rFonts w:ascii="Times New Roman" w:hAnsi="Times New Roman"/>
          <w:sz w:val="24"/>
        </w:rPr>
        <w:t>prement dit ? En définitive, c’est à la maison que le cœur même de l’apprentissage sera réal</w:t>
      </w:r>
      <w:r>
        <w:rPr>
          <w:rFonts w:ascii="Times New Roman" w:hAnsi="Times New Roman"/>
          <w:sz w:val="24"/>
        </w:rPr>
        <w:t>i</w:t>
      </w:r>
      <w:r>
        <w:rPr>
          <w:rFonts w:ascii="Times New Roman" w:hAnsi="Times New Roman"/>
          <w:sz w:val="24"/>
        </w:rPr>
        <w:t>sé.</w:t>
      </w:r>
      <w:r w:rsidR="009D0F2E">
        <w:rPr>
          <w:rFonts w:ascii="Times New Roman" w:hAnsi="Times New Roman"/>
          <w:sz w:val="24"/>
        </w:rPr>
        <w:t xml:space="preserve"> Et l’activité en classe s’est centrée sur la production d’un seul des groupes – le « mei</w:t>
      </w:r>
      <w:r w:rsidR="009D0F2E">
        <w:rPr>
          <w:rFonts w:ascii="Times New Roman" w:hAnsi="Times New Roman"/>
          <w:sz w:val="24"/>
        </w:rPr>
        <w:t>l</w:t>
      </w:r>
      <w:r w:rsidR="009D0F2E">
        <w:rPr>
          <w:rFonts w:ascii="Times New Roman" w:hAnsi="Times New Roman"/>
          <w:sz w:val="24"/>
        </w:rPr>
        <w:t>leur » –, les autres groupes ayant été laissés à eux-mêmes.</w:t>
      </w:r>
    </w:p>
    <w:p w:rsidR="00A301C1" w:rsidRDefault="009D0F2E" w:rsidP="009D0F2E">
      <w:pPr>
        <w:spacing w:before="120" w:after="0"/>
        <w:jc w:val="both"/>
        <w:rPr>
          <w:rFonts w:ascii="Times New Roman" w:hAnsi="Times New Roman"/>
          <w:sz w:val="24"/>
          <w:szCs w:val="24"/>
        </w:rPr>
      </w:pPr>
      <w:r>
        <w:rPr>
          <w:rFonts w:ascii="Times New Roman" w:hAnsi="Times New Roman"/>
          <w:sz w:val="24"/>
          <w:szCs w:val="24"/>
        </w:rPr>
        <w:t xml:space="preserve">Nous pouvons enfin nous interroger sur l’adaptation du contenu au niveau des élèves. Dans le Département </w:t>
      </w:r>
      <w:r w:rsidR="00AF11F6">
        <w:rPr>
          <w:rFonts w:ascii="Times New Roman" w:hAnsi="Times New Roman"/>
          <w:sz w:val="24"/>
          <w:szCs w:val="24"/>
        </w:rPr>
        <w:t xml:space="preserve">où </w:t>
      </w:r>
      <w:r>
        <w:rPr>
          <w:rFonts w:ascii="Times New Roman" w:hAnsi="Times New Roman"/>
          <w:sz w:val="24"/>
          <w:szCs w:val="24"/>
        </w:rPr>
        <w:t>s’est déroulée cette observation</w:t>
      </w:r>
      <w:r w:rsidR="00AF11F6">
        <w:rPr>
          <w:rFonts w:ascii="Times New Roman" w:hAnsi="Times New Roman"/>
          <w:sz w:val="24"/>
          <w:szCs w:val="24"/>
        </w:rPr>
        <w:t xml:space="preserve">, </w:t>
      </w:r>
      <w:r w:rsidR="00B43A52">
        <w:rPr>
          <w:rFonts w:ascii="Times New Roman" w:hAnsi="Times New Roman"/>
          <w:sz w:val="24"/>
          <w:szCs w:val="24"/>
        </w:rPr>
        <w:t>l</w:t>
      </w:r>
      <w:r w:rsidR="00252006">
        <w:rPr>
          <w:rFonts w:ascii="Times New Roman" w:hAnsi="Times New Roman"/>
          <w:sz w:val="24"/>
          <w:szCs w:val="24"/>
        </w:rPr>
        <w:t>’</w:t>
      </w:r>
      <w:r w:rsidR="00B43A52">
        <w:rPr>
          <w:rFonts w:ascii="Times New Roman" w:hAnsi="Times New Roman"/>
          <w:sz w:val="24"/>
          <w:szCs w:val="24"/>
        </w:rPr>
        <w:t xml:space="preserve">ONG </w:t>
      </w:r>
      <w:r w:rsidR="00383A4B" w:rsidRPr="005C5DEC">
        <w:rPr>
          <w:rFonts w:ascii="Times New Roman" w:hAnsi="Times New Roman"/>
          <w:i/>
          <w:sz w:val="24"/>
          <w:szCs w:val="24"/>
        </w:rPr>
        <w:t>Care International Bénin</w:t>
      </w:r>
      <w:r w:rsidR="00383A4B">
        <w:rPr>
          <w:rFonts w:ascii="Times New Roman" w:hAnsi="Times New Roman"/>
          <w:sz w:val="24"/>
          <w:szCs w:val="24"/>
        </w:rPr>
        <w:t xml:space="preserve"> a </w:t>
      </w:r>
      <w:r>
        <w:rPr>
          <w:rFonts w:ascii="Times New Roman" w:hAnsi="Times New Roman"/>
          <w:sz w:val="24"/>
          <w:szCs w:val="24"/>
        </w:rPr>
        <w:t xml:space="preserve">mobilisé des ONG </w:t>
      </w:r>
      <w:r w:rsidR="00383A4B">
        <w:rPr>
          <w:rFonts w:ascii="Times New Roman" w:hAnsi="Times New Roman"/>
          <w:sz w:val="24"/>
          <w:szCs w:val="24"/>
        </w:rPr>
        <w:t>locales sur la scolarisation et le maintien à l</w:t>
      </w:r>
      <w:r w:rsidR="00252006">
        <w:rPr>
          <w:rFonts w:ascii="Times New Roman" w:hAnsi="Times New Roman"/>
          <w:sz w:val="24"/>
          <w:szCs w:val="24"/>
        </w:rPr>
        <w:t>’</w:t>
      </w:r>
      <w:r w:rsidR="00383A4B">
        <w:rPr>
          <w:rFonts w:ascii="Times New Roman" w:hAnsi="Times New Roman"/>
          <w:sz w:val="24"/>
          <w:szCs w:val="24"/>
        </w:rPr>
        <w:t>école des filles</w:t>
      </w:r>
      <w:r>
        <w:rPr>
          <w:rFonts w:ascii="Times New Roman" w:hAnsi="Times New Roman"/>
          <w:sz w:val="24"/>
          <w:szCs w:val="24"/>
        </w:rPr>
        <w:t xml:space="preserve">, en focalisant l’action </w:t>
      </w:r>
      <w:r w:rsidR="00A301C1">
        <w:rPr>
          <w:rFonts w:ascii="Times New Roman" w:hAnsi="Times New Roman"/>
          <w:sz w:val="24"/>
          <w:szCs w:val="24"/>
        </w:rPr>
        <w:t>sur les ethnies gandos et peulhes</w:t>
      </w:r>
      <w:r w:rsidR="00B43A52">
        <w:rPr>
          <w:rFonts w:ascii="Times New Roman" w:hAnsi="Times New Roman"/>
          <w:sz w:val="24"/>
          <w:szCs w:val="24"/>
        </w:rPr>
        <w:t xml:space="preserve"> au sein desquelles le mariage précoce et forcée des filles sévit énormément</w:t>
      </w:r>
      <w:r w:rsidR="00A301C1">
        <w:rPr>
          <w:rFonts w:ascii="Times New Roman" w:hAnsi="Times New Roman"/>
          <w:sz w:val="24"/>
          <w:szCs w:val="24"/>
        </w:rPr>
        <w:t>.</w:t>
      </w:r>
    </w:p>
    <w:p w:rsidR="0072503B" w:rsidRDefault="009D0F2E" w:rsidP="00381048">
      <w:pPr>
        <w:spacing w:before="120" w:after="0"/>
        <w:jc w:val="both"/>
        <w:rPr>
          <w:rFonts w:ascii="Times New Roman" w:hAnsi="Times New Roman"/>
          <w:sz w:val="24"/>
          <w:szCs w:val="24"/>
        </w:rPr>
      </w:pPr>
      <w:r>
        <w:rPr>
          <w:rFonts w:ascii="Times New Roman" w:hAnsi="Times New Roman"/>
          <w:sz w:val="24"/>
          <w:szCs w:val="24"/>
        </w:rPr>
        <w:t xml:space="preserve">Dans le groupe que nous avons observé, </w:t>
      </w:r>
      <w:r w:rsidR="00965551">
        <w:rPr>
          <w:rFonts w:ascii="Times New Roman" w:hAnsi="Times New Roman"/>
          <w:sz w:val="24"/>
          <w:szCs w:val="24"/>
        </w:rPr>
        <w:t xml:space="preserve">la phrase </w:t>
      </w:r>
      <w:r w:rsidR="00A301C1" w:rsidRPr="005C5DEC">
        <w:rPr>
          <w:rFonts w:ascii="Times New Roman" w:hAnsi="Times New Roman"/>
          <w:i/>
          <w:sz w:val="24"/>
          <w:szCs w:val="24"/>
        </w:rPr>
        <w:t>« Dans ta maison, un de tes oncles ne veut plus env</w:t>
      </w:r>
      <w:r w:rsidR="0072503B" w:rsidRPr="005C5DEC">
        <w:rPr>
          <w:rFonts w:ascii="Times New Roman" w:hAnsi="Times New Roman"/>
          <w:i/>
          <w:sz w:val="24"/>
          <w:szCs w:val="24"/>
        </w:rPr>
        <w:t>oyer son unique fille à l</w:t>
      </w:r>
      <w:r w:rsidR="00252006" w:rsidRPr="005C5DEC">
        <w:rPr>
          <w:rFonts w:ascii="Times New Roman" w:hAnsi="Times New Roman"/>
          <w:i/>
          <w:sz w:val="24"/>
          <w:szCs w:val="24"/>
        </w:rPr>
        <w:t>’</w:t>
      </w:r>
      <w:r w:rsidR="0072503B" w:rsidRPr="005C5DEC">
        <w:rPr>
          <w:rFonts w:ascii="Times New Roman" w:hAnsi="Times New Roman"/>
          <w:i/>
          <w:sz w:val="24"/>
          <w:szCs w:val="24"/>
        </w:rPr>
        <w:t>école »</w:t>
      </w:r>
      <w:r w:rsidR="00965551">
        <w:rPr>
          <w:rFonts w:ascii="Times New Roman" w:hAnsi="Times New Roman"/>
          <w:sz w:val="24"/>
          <w:szCs w:val="24"/>
        </w:rPr>
        <w:t xml:space="preserve"> a beaucoup perturbé les élèves</w:t>
      </w:r>
      <w:r w:rsidR="0072503B">
        <w:rPr>
          <w:rFonts w:ascii="Times New Roman" w:hAnsi="Times New Roman"/>
          <w:sz w:val="24"/>
          <w:szCs w:val="24"/>
        </w:rPr>
        <w:t xml:space="preserve">. </w:t>
      </w:r>
      <w:r w:rsidR="00B43A52">
        <w:rPr>
          <w:rFonts w:ascii="Times New Roman" w:hAnsi="Times New Roman"/>
          <w:sz w:val="24"/>
          <w:szCs w:val="24"/>
        </w:rPr>
        <w:t>Quelques-uns ont réagi en disant que ce n</w:t>
      </w:r>
      <w:r w:rsidR="00252006">
        <w:rPr>
          <w:rFonts w:ascii="Times New Roman" w:hAnsi="Times New Roman"/>
          <w:sz w:val="24"/>
          <w:szCs w:val="24"/>
        </w:rPr>
        <w:t>’</w:t>
      </w:r>
      <w:r w:rsidR="00B43A52">
        <w:rPr>
          <w:rFonts w:ascii="Times New Roman" w:hAnsi="Times New Roman"/>
          <w:sz w:val="24"/>
          <w:szCs w:val="24"/>
        </w:rPr>
        <w:t>était pas le cas chez eux et c</w:t>
      </w:r>
      <w:r w:rsidR="00252006">
        <w:rPr>
          <w:rFonts w:ascii="Times New Roman" w:hAnsi="Times New Roman"/>
          <w:sz w:val="24"/>
          <w:szCs w:val="24"/>
        </w:rPr>
        <w:t>’</w:t>
      </w:r>
      <w:r w:rsidR="00B43A52">
        <w:rPr>
          <w:rFonts w:ascii="Times New Roman" w:hAnsi="Times New Roman"/>
          <w:sz w:val="24"/>
          <w:szCs w:val="24"/>
        </w:rPr>
        <w:t>est tout. Ils n</w:t>
      </w:r>
      <w:r w:rsidR="00252006">
        <w:rPr>
          <w:rFonts w:ascii="Times New Roman" w:hAnsi="Times New Roman"/>
          <w:sz w:val="24"/>
          <w:szCs w:val="24"/>
        </w:rPr>
        <w:t>’</w:t>
      </w:r>
      <w:r w:rsidR="00B43A52">
        <w:rPr>
          <w:rFonts w:ascii="Times New Roman" w:hAnsi="Times New Roman"/>
          <w:sz w:val="24"/>
          <w:szCs w:val="24"/>
        </w:rPr>
        <w:t>ont plus avancé dans la réflexion.</w:t>
      </w:r>
    </w:p>
    <w:p w:rsidR="007B0BC4" w:rsidRDefault="00965551" w:rsidP="00381048">
      <w:pPr>
        <w:spacing w:before="120" w:after="0"/>
        <w:jc w:val="both"/>
        <w:rPr>
          <w:rFonts w:ascii="Times New Roman" w:hAnsi="Times New Roman"/>
          <w:sz w:val="24"/>
          <w:szCs w:val="24"/>
        </w:rPr>
      </w:pPr>
      <w:r>
        <w:rPr>
          <w:rFonts w:ascii="Times New Roman" w:hAnsi="Times New Roman"/>
          <w:sz w:val="24"/>
          <w:szCs w:val="24"/>
        </w:rPr>
        <w:lastRenderedPageBreak/>
        <w:t>De plus, la référence à la décision gouvernementale de consacrer la gratuité de la scolarité inscrit la problématique dans un contexte probablement méconnu des élèves en classe de tro</w:t>
      </w:r>
      <w:r>
        <w:rPr>
          <w:rFonts w:ascii="Times New Roman" w:hAnsi="Times New Roman"/>
          <w:sz w:val="24"/>
          <w:szCs w:val="24"/>
        </w:rPr>
        <w:t>i</w:t>
      </w:r>
      <w:r>
        <w:rPr>
          <w:rFonts w:ascii="Times New Roman" w:hAnsi="Times New Roman"/>
          <w:sz w:val="24"/>
          <w:szCs w:val="24"/>
        </w:rPr>
        <w:t>sième.</w:t>
      </w:r>
    </w:p>
    <w:p w:rsidR="00170A74" w:rsidRDefault="00170A74" w:rsidP="00381048">
      <w:pPr>
        <w:spacing w:before="120" w:after="0"/>
        <w:jc w:val="both"/>
        <w:rPr>
          <w:rFonts w:ascii="Times New Roman" w:hAnsi="Times New Roman"/>
          <w:sz w:val="24"/>
          <w:szCs w:val="16"/>
          <w:lang w:val="fr-BE"/>
        </w:rPr>
      </w:pPr>
    </w:p>
    <w:p w:rsidR="00170A74" w:rsidRPr="001A2224" w:rsidRDefault="00170A74" w:rsidP="00381048">
      <w:pPr>
        <w:spacing w:before="120" w:after="0"/>
        <w:jc w:val="both"/>
        <w:rPr>
          <w:rFonts w:ascii="Times New Roman" w:hAnsi="Times New Roman"/>
          <w:b/>
          <w:sz w:val="24"/>
          <w:szCs w:val="16"/>
          <w:lang w:val="fr-BE"/>
        </w:rPr>
      </w:pPr>
      <w:r w:rsidRPr="005D2329">
        <w:rPr>
          <w:rFonts w:ascii="Times New Roman" w:hAnsi="Times New Roman"/>
          <w:b/>
          <w:color w:val="FFFFFF" w:themeColor="background1"/>
          <w:sz w:val="24"/>
          <w:szCs w:val="16"/>
          <w:shd w:val="clear" w:color="auto" w:fill="7F7F7F" w:themeFill="text1" w:themeFillTint="80"/>
          <w:lang w:val="fr-BE"/>
        </w:rPr>
        <w:t>Nous pouvons à présent suggérer une alternative à la démarche mise en œuvre.</w:t>
      </w:r>
    </w:p>
    <w:p w:rsidR="00170A74" w:rsidRDefault="00170A74" w:rsidP="00381048">
      <w:pPr>
        <w:spacing w:before="120" w:after="0"/>
        <w:jc w:val="both"/>
        <w:rPr>
          <w:rFonts w:ascii="Times New Roman" w:hAnsi="Times New Roman"/>
          <w:sz w:val="24"/>
          <w:szCs w:val="16"/>
          <w:lang w:val="fr-BE"/>
        </w:rPr>
      </w:pPr>
      <w:r>
        <w:rPr>
          <w:rFonts w:ascii="Times New Roman" w:hAnsi="Times New Roman"/>
          <w:sz w:val="24"/>
          <w:szCs w:val="16"/>
          <w:lang w:val="fr-BE"/>
        </w:rPr>
        <w:t xml:space="preserve">La thématique nous </w:t>
      </w:r>
      <w:r w:rsidR="0068087B">
        <w:rPr>
          <w:rFonts w:ascii="Times New Roman" w:hAnsi="Times New Roman"/>
          <w:sz w:val="24"/>
          <w:szCs w:val="16"/>
          <w:lang w:val="fr-BE"/>
        </w:rPr>
        <w:t>paraît</w:t>
      </w:r>
      <w:r>
        <w:rPr>
          <w:rFonts w:ascii="Times New Roman" w:hAnsi="Times New Roman"/>
          <w:sz w:val="24"/>
          <w:szCs w:val="16"/>
          <w:lang w:val="fr-BE"/>
        </w:rPr>
        <w:t xml:space="preserve"> digne d’intérêt : elle est au</w:t>
      </w:r>
      <w:r w:rsidR="008E52C9">
        <w:rPr>
          <w:rFonts w:ascii="Times New Roman" w:hAnsi="Times New Roman"/>
          <w:sz w:val="24"/>
          <w:szCs w:val="16"/>
          <w:lang w:val="fr-BE"/>
        </w:rPr>
        <w:t xml:space="preserve"> cœur de politiques publiques au</w:t>
      </w:r>
      <w:r>
        <w:rPr>
          <w:rFonts w:ascii="Times New Roman" w:hAnsi="Times New Roman"/>
          <w:sz w:val="24"/>
          <w:szCs w:val="16"/>
          <w:lang w:val="fr-BE"/>
        </w:rPr>
        <w:t xml:space="preserve"> Bénin. I</w:t>
      </w:r>
      <w:r w:rsidRPr="002D41F7">
        <w:rPr>
          <w:rFonts w:ascii="Times New Roman" w:hAnsi="Times New Roman"/>
          <w:sz w:val="24"/>
          <w:szCs w:val="16"/>
          <w:lang w:val="fr-BE"/>
        </w:rPr>
        <w:t>l n</w:t>
      </w:r>
      <w:r>
        <w:rPr>
          <w:rFonts w:ascii="Times New Roman" w:hAnsi="Times New Roman"/>
          <w:sz w:val="24"/>
          <w:szCs w:val="16"/>
          <w:lang w:val="fr-BE"/>
        </w:rPr>
        <w:t>’</w:t>
      </w:r>
      <w:r w:rsidRPr="002D41F7">
        <w:rPr>
          <w:rFonts w:ascii="Times New Roman" w:hAnsi="Times New Roman"/>
          <w:sz w:val="24"/>
          <w:szCs w:val="16"/>
          <w:lang w:val="fr-BE"/>
        </w:rPr>
        <w:t xml:space="preserve">y a pas de jour où les ONG citées plus haut ne dénoncent des cas de </w:t>
      </w:r>
      <w:r>
        <w:rPr>
          <w:rFonts w:ascii="Times New Roman" w:hAnsi="Times New Roman"/>
          <w:sz w:val="24"/>
          <w:szCs w:val="16"/>
          <w:lang w:val="fr-BE"/>
        </w:rPr>
        <w:t>trafic</w:t>
      </w:r>
      <w:r w:rsidRPr="002D41F7">
        <w:rPr>
          <w:rFonts w:ascii="Times New Roman" w:hAnsi="Times New Roman"/>
          <w:sz w:val="24"/>
          <w:szCs w:val="16"/>
          <w:lang w:val="fr-BE"/>
        </w:rPr>
        <w:t xml:space="preserve"> d</w:t>
      </w:r>
      <w:r>
        <w:rPr>
          <w:rFonts w:ascii="Times New Roman" w:hAnsi="Times New Roman"/>
          <w:sz w:val="24"/>
          <w:szCs w:val="16"/>
          <w:lang w:val="fr-BE"/>
        </w:rPr>
        <w:t>’</w:t>
      </w:r>
      <w:r w:rsidRPr="002D41F7">
        <w:rPr>
          <w:rFonts w:ascii="Times New Roman" w:hAnsi="Times New Roman"/>
          <w:sz w:val="24"/>
          <w:szCs w:val="16"/>
          <w:lang w:val="fr-BE"/>
        </w:rPr>
        <w:t>enfant</w:t>
      </w:r>
      <w:r>
        <w:rPr>
          <w:rFonts w:ascii="Times New Roman" w:hAnsi="Times New Roman"/>
          <w:sz w:val="24"/>
          <w:szCs w:val="16"/>
          <w:lang w:val="fr-BE"/>
        </w:rPr>
        <w:t>s</w:t>
      </w:r>
      <w:r w:rsidRPr="002D41F7">
        <w:rPr>
          <w:rFonts w:ascii="Times New Roman" w:hAnsi="Times New Roman"/>
          <w:sz w:val="24"/>
          <w:szCs w:val="16"/>
          <w:lang w:val="fr-BE"/>
        </w:rPr>
        <w:t xml:space="preserve"> (su</w:t>
      </w:r>
      <w:r w:rsidRPr="002D41F7">
        <w:rPr>
          <w:rFonts w:ascii="Times New Roman" w:hAnsi="Times New Roman"/>
          <w:sz w:val="24"/>
          <w:szCs w:val="16"/>
          <w:lang w:val="fr-BE"/>
        </w:rPr>
        <w:t>r</w:t>
      </w:r>
      <w:r w:rsidRPr="002D41F7">
        <w:rPr>
          <w:rFonts w:ascii="Times New Roman" w:hAnsi="Times New Roman"/>
          <w:sz w:val="24"/>
          <w:szCs w:val="16"/>
          <w:lang w:val="fr-BE"/>
        </w:rPr>
        <w:t>tout des filles), qui vont travailler dans des carrières de granite au Nigeria, le pays voisin de l</w:t>
      </w:r>
      <w:r>
        <w:rPr>
          <w:rFonts w:ascii="Times New Roman" w:hAnsi="Times New Roman"/>
          <w:sz w:val="24"/>
          <w:szCs w:val="16"/>
          <w:lang w:val="fr-BE"/>
        </w:rPr>
        <w:t>’</w:t>
      </w:r>
      <w:r w:rsidRPr="002D41F7">
        <w:rPr>
          <w:rFonts w:ascii="Times New Roman" w:hAnsi="Times New Roman"/>
          <w:sz w:val="24"/>
          <w:szCs w:val="16"/>
          <w:lang w:val="fr-BE"/>
        </w:rPr>
        <w:t xml:space="preserve">Est, ou bien le cas du grand marché </w:t>
      </w:r>
      <w:r>
        <w:rPr>
          <w:rFonts w:ascii="Times New Roman" w:hAnsi="Times New Roman"/>
          <w:sz w:val="24"/>
          <w:szCs w:val="16"/>
          <w:lang w:val="fr-BE"/>
        </w:rPr>
        <w:t xml:space="preserve">international </w:t>
      </w:r>
      <w:r w:rsidRPr="002D41F7">
        <w:rPr>
          <w:rFonts w:ascii="Times New Roman" w:hAnsi="Times New Roman"/>
          <w:i/>
          <w:sz w:val="24"/>
          <w:szCs w:val="16"/>
          <w:lang w:val="fr-BE"/>
        </w:rPr>
        <w:t>Tokpa</w:t>
      </w:r>
      <w:r>
        <w:rPr>
          <w:rFonts w:ascii="Times New Roman" w:hAnsi="Times New Roman"/>
          <w:sz w:val="24"/>
          <w:szCs w:val="16"/>
          <w:lang w:val="fr-BE"/>
        </w:rPr>
        <w:t xml:space="preserve">, </w:t>
      </w:r>
      <w:r w:rsidRPr="002D41F7">
        <w:rPr>
          <w:rFonts w:ascii="Times New Roman" w:hAnsi="Times New Roman"/>
          <w:sz w:val="24"/>
          <w:szCs w:val="16"/>
          <w:lang w:val="fr-BE"/>
        </w:rPr>
        <w:t xml:space="preserve">où un nombre indicible de filles vendent </w:t>
      </w:r>
      <w:r>
        <w:rPr>
          <w:rFonts w:ascii="Times New Roman" w:hAnsi="Times New Roman"/>
          <w:sz w:val="24"/>
          <w:szCs w:val="16"/>
          <w:lang w:val="fr-BE"/>
        </w:rPr>
        <w:t xml:space="preserve">des articles </w:t>
      </w:r>
      <w:r w:rsidRPr="002D41F7">
        <w:rPr>
          <w:rFonts w:ascii="Times New Roman" w:hAnsi="Times New Roman"/>
          <w:sz w:val="24"/>
          <w:szCs w:val="16"/>
          <w:lang w:val="fr-BE"/>
        </w:rPr>
        <w:t>à la crié</w:t>
      </w:r>
      <w:r>
        <w:rPr>
          <w:rFonts w:ascii="Times New Roman" w:hAnsi="Times New Roman"/>
          <w:sz w:val="24"/>
          <w:szCs w:val="16"/>
          <w:lang w:val="fr-BE"/>
        </w:rPr>
        <w:t>e,</w:t>
      </w:r>
      <w:r w:rsidRPr="002D41F7">
        <w:rPr>
          <w:rFonts w:ascii="Times New Roman" w:hAnsi="Times New Roman"/>
          <w:sz w:val="24"/>
          <w:szCs w:val="16"/>
          <w:lang w:val="fr-BE"/>
        </w:rPr>
        <w:t xml:space="preserve"> loin des classes et loin de leur famille</w:t>
      </w:r>
      <w:r>
        <w:rPr>
          <w:rFonts w:ascii="Times New Roman" w:hAnsi="Times New Roman"/>
          <w:sz w:val="24"/>
          <w:szCs w:val="16"/>
          <w:lang w:val="fr-BE"/>
        </w:rPr>
        <w:t>. Les filles</w:t>
      </w:r>
      <w:r w:rsidRPr="002D41F7">
        <w:rPr>
          <w:rFonts w:ascii="Times New Roman" w:hAnsi="Times New Roman"/>
          <w:sz w:val="24"/>
          <w:szCs w:val="16"/>
          <w:lang w:val="fr-BE"/>
        </w:rPr>
        <w:t xml:space="preserve"> sont </w:t>
      </w:r>
      <w:r>
        <w:rPr>
          <w:rFonts w:ascii="Times New Roman" w:hAnsi="Times New Roman"/>
          <w:sz w:val="24"/>
          <w:szCs w:val="16"/>
          <w:lang w:val="fr-BE"/>
        </w:rPr>
        <w:t xml:space="preserve">aussi </w:t>
      </w:r>
      <w:r w:rsidRPr="002D41F7">
        <w:rPr>
          <w:rFonts w:ascii="Times New Roman" w:hAnsi="Times New Roman"/>
          <w:sz w:val="24"/>
          <w:szCs w:val="16"/>
          <w:lang w:val="fr-BE"/>
        </w:rPr>
        <w:t>e</w:t>
      </w:r>
      <w:r w:rsidRPr="002D41F7">
        <w:rPr>
          <w:rFonts w:ascii="Times New Roman" w:hAnsi="Times New Roman"/>
          <w:sz w:val="24"/>
          <w:szCs w:val="16"/>
          <w:lang w:val="fr-BE"/>
        </w:rPr>
        <w:t>m</w:t>
      </w:r>
      <w:r w:rsidRPr="002D41F7">
        <w:rPr>
          <w:rFonts w:ascii="Times New Roman" w:hAnsi="Times New Roman"/>
          <w:sz w:val="24"/>
          <w:szCs w:val="16"/>
          <w:lang w:val="fr-BE"/>
        </w:rPr>
        <w:t>ployées comme domestiques, « bonnes »</w:t>
      </w:r>
      <w:r>
        <w:rPr>
          <w:rFonts w:ascii="Times New Roman" w:hAnsi="Times New Roman"/>
          <w:sz w:val="24"/>
          <w:szCs w:val="16"/>
          <w:lang w:val="fr-BE"/>
        </w:rPr>
        <w:t xml:space="preserve"> sur place</w:t>
      </w:r>
      <w:r w:rsidRPr="002D41F7">
        <w:rPr>
          <w:rFonts w:ascii="Times New Roman" w:hAnsi="Times New Roman"/>
          <w:sz w:val="24"/>
          <w:szCs w:val="16"/>
          <w:lang w:val="fr-BE"/>
        </w:rPr>
        <w:t xml:space="preserve"> et dans la sous-région.</w:t>
      </w:r>
    </w:p>
    <w:p w:rsidR="00170A74" w:rsidRDefault="00170A74" w:rsidP="00170A74">
      <w:pPr>
        <w:spacing w:before="120" w:after="0"/>
        <w:jc w:val="both"/>
        <w:rPr>
          <w:rFonts w:ascii="Times New Roman" w:hAnsi="Times New Roman"/>
          <w:sz w:val="24"/>
          <w:szCs w:val="24"/>
        </w:rPr>
      </w:pPr>
      <w:r w:rsidRPr="002D41F7">
        <w:rPr>
          <w:rFonts w:ascii="Times New Roman" w:hAnsi="Times New Roman"/>
          <w:sz w:val="24"/>
          <w:szCs w:val="24"/>
        </w:rPr>
        <w:t xml:space="preserve">Le problème posé </w:t>
      </w:r>
      <w:r>
        <w:rPr>
          <w:rFonts w:ascii="Times New Roman" w:hAnsi="Times New Roman"/>
          <w:sz w:val="24"/>
          <w:szCs w:val="24"/>
        </w:rPr>
        <w:t xml:space="preserve">s’inscrit donc dans l’environnement des apprenants. Mais il aurait fallu mieux </w:t>
      </w:r>
      <w:r w:rsidRPr="002D41F7">
        <w:rPr>
          <w:rFonts w:ascii="Times New Roman" w:hAnsi="Times New Roman"/>
          <w:sz w:val="24"/>
          <w:szCs w:val="24"/>
        </w:rPr>
        <w:t>cern</w:t>
      </w:r>
      <w:r>
        <w:rPr>
          <w:rFonts w:ascii="Times New Roman" w:hAnsi="Times New Roman"/>
          <w:sz w:val="24"/>
          <w:szCs w:val="24"/>
        </w:rPr>
        <w:t xml:space="preserve">er et surtout mieux orienter l’activité ». </w:t>
      </w:r>
    </w:p>
    <w:p w:rsidR="005A6BA2" w:rsidRDefault="00170A74" w:rsidP="00170A74">
      <w:pPr>
        <w:spacing w:before="120" w:after="0"/>
        <w:jc w:val="both"/>
        <w:rPr>
          <w:rFonts w:ascii="Times New Roman" w:hAnsi="Times New Roman"/>
          <w:sz w:val="24"/>
          <w:szCs w:val="24"/>
        </w:rPr>
      </w:pPr>
      <w:r>
        <w:rPr>
          <w:rFonts w:ascii="Times New Roman" w:hAnsi="Times New Roman"/>
          <w:i/>
          <w:sz w:val="24"/>
          <w:szCs w:val="24"/>
        </w:rPr>
        <w:t>Premièrement,</w:t>
      </w:r>
      <w:r>
        <w:rPr>
          <w:rFonts w:ascii="Times New Roman" w:hAnsi="Times New Roman"/>
          <w:sz w:val="24"/>
          <w:szCs w:val="24"/>
        </w:rPr>
        <w:t xml:space="preserve"> cerner le propos, le circonscrire. En l’état, il va dans deux sens au moins : la scolarisation des filles et la gratuité de la scolarité. La gratuité de la scolarité peut être disc</w:t>
      </w:r>
      <w:r>
        <w:rPr>
          <w:rFonts w:ascii="Times New Roman" w:hAnsi="Times New Roman"/>
          <w:sz w:val="24"/>
          <w:szCs w:val="24"/>
        </w:rPr>
        <w:t>u</w:t>
      </w:r>
      <w:r>
        <w:rPr>
          <w:rFonts w:ascii="Times New Roman" w:hAnsi="Times New Roman"/>
          <w:sz w:val="24"/>
          <w:szCs w:val="24"/>
        </w:rPr>
        <w:t xml:space="preserve">tée : dire que l’école est gratuite au Bénin c’est faire économie de vérité. L’école est gratuite d’abord pour les établissements publics. En outre, les parents payent plus de charges qu’autrefois. Les représentants des parents d’élèves ont donné de la voix à plusieurs reprises pour manifester leur mécontentement face à cette soi-disant gratuité qui, disent-ils, n’est qu’une farce. </w:t>
      </w:r>
    </w:p>
    <w:p w:rsidR="005A6BA2" w:rsidRPr="005A6BA2" w:rsidRDefault="005A6BA2" w:rsidP="00170A74">
      <w:pPr>
        <w:spacing w:before="120" w:after="0"/>
        <w:jc w:val="both"/>
        <w:rPr>
          <w:rFonts w:ascii="Times New Roman" w:hAnsi="Times New Roman"/>
          <w:sz w:val="24"/>
          <w:szCs w:val="24"/>
        </w:rPr>
      </w:pPr>
      <w:r>
        <w:rPr>
          <w:rFonts w:ascii="Times New Roman" w:hAnsi="Times New Roman"/>
          <w:i/>
          <w:sz w:val="24"/>
          <w:szCs w:val="24"/>
        </w:rPr>
        <w:t>Deuxièmement,</w:t>
      </w:r>
      <w:r>
        <w:rPr>
          <w:rFonts w:ascii="Times New Roman" w:hAnsi="Times New Roman"/>
          <w:sz w:val="24"/>
          <w:szCs w:val="24"/>
        </w:rPr>
        <w:t xml:space="preserve"> inscrire la démarche de composition d’un texte (quelle que soit d’ailleurs la thématique retenue : scolarisation des filles ; gr</w:t>
      </w:r>
      <w:r w:rsidR="001A2224">
        <w:rPr>
          <w:rFonts w:ascii="Times New Roman" w:hAnsi="Times New Roman"/>
          <w:sz w:val="24"/>
          <w:szCs w:val="24"/>
        </w:rPr>
        <w:t>atuité de la scolarité) dans une</w:t>
      </w:r>
      <w:r>
        <w:rPr>
          <w:rFonts w:ascii="Times New Roman" w:hAnsi="Times New Roman"/>
          <w:sz w:val="24"/>
          <w:szCs w:val="24"/>
        </w:rPr>
        <w:t xml:space="preserve"> perspective d’argumentation, et non de narration.</w:t>
      </w:r>
    </w:p>
    <w:p w:rsidR="00170A74" w:rsidRDefault="005A6BA2" w:rsidP="00170A74">
      <w:pPr>
        <w:spacing w:before="120" w:after="0"/>
        <w:jc w:val="both"/>
        <w:rPr>
          <w:rFonts w:ascii="Times New Roman" w:hAnsi="Times New Roman"/>
          <w:sz w:val="24"/>
          <w:szCs w:val="24"/>
        </w:rPr>
      </w:pPr>
      <w:r>
        <w:rPr>
          <w:rFonts w:ascii="Times New Roman" w:hAnsi="Times New Roman"/>
          <w:i/>
          <w:sz w:val="24"/>
          <w:szCs w:val="24"/>
        </w:rPr>
        <w:t>Troisièmement</w:t>
      </w:r>
      <w:r>
        <w:rPr>
          <w:rFonts w:ascii="Times New Roman" w:hAnsi="Times New Roman"/>
          <w:sz w:val="24"/>
          <w:szCs w:val="24"/>
        </w:rPr>
        <w:t xml:space="preserve">, fournir aux élèves des éléments susceptibles de nourrir leur argumentation et de les amener à questionner leurs opinions ou </w:t>
      </w:r>
      <w:r w:rsidR="00540387">
        <w:rPr>
          <w:rFonts w:ascii="Times New Roman" w:hAnsi="Times New Roman"/>
          <w:sz w:val="24"/>
          <w:szCs w:val="24"/>
        </w:rPr>
        <w:t>leurs représentations initiales, par exemple un texte court présentant le phénomène de la sous-scolarisation des filles au Bénin.</w:t>
      </w:r>
    </w:p>
    <w:p w:rsidR="005A6BA2" w:rsidRPr="005A6BA2" w:rsidRDefault="005A6BA2" w:rsidP="00170A74">
      <w:pPr>
        <w:spacing w:before="120" w:after="0"/>
        <w:jc w:val="both"/>
        <w:rPr>
          <w:rFonts w:ascii="Times New Roman" w:hAnsi="Times New Roman"/>
          <w:sz w:val="24"/>
          <w:szCs w:val="24"/>
        </w:rPr>
      </w:pPr>
      <w:r>
        <w:rPr>
          <w:rFonts w:ascii="Times New Roman" w:hAnsi="Times New Roman"/>
          <w:i/>
          <w:sz w:val="24"/>
          <w:szCs w:val="24"/>
        </w:rPr>
        <w:t>Quatrièmement</w:t>
      </w:r>
      <w:r>
        <w:rPr>
          <w:rFonts w:ascii="Times New Roman" w:hAnsi="Times New Roman"/>
          <w:sz w:val="24"/>
          <w:szCs w:val="24"/>
        </w:rPr>
        <w:t>, assurer l’essentiel du travail en classe, de façon à accompagner les élèves dans l’apprentissage. Il ne saurait donc être question de renvoyer à la maison le travail de r</w:t>
      </w:r>
      <w:r>
        <w:rPr>
          <w:rFonts w:ascii="Times New Roman" w:hAnsi="Times New Roman"/>
          <w:sz w:val="24"/>
          <w:szCs w:val="24"/>
        </w:rPr>
        <w:t>é</w:t>
      </w:r>
      <w:r>
        <w:rPr>
          <w:rFonts w:ascii="Times New Roman" w:hAnsi="Times New Roman"/>
          <w:sz w:val="24"/>
          <w:szCs w:val="24"/>
        </w:rPr>
        <w:t>daction du texte.</w:t>
      </w:r>
    </w:p>
    <w:p w:rsidR="00170A74" w:rsidRPr="005C5DEC" w:rsidRDefault="00170A74" w:rsidP="00381048">
      <w:pPr>
        <w:spacing w:before="120" w:after="0"/>
        <w:jc w:val="both"/>
        <w:rPr>
          <w:rFonts w:ascii="Times New Roman" w:hAnsi="Times New Roman"/>
          <w:sz w:val="24"/>
          <w:szCs w:val="16"/>
        </w:rPr>
      </w:pPr>
    </w:p>
    <w:p w:rsidR="00C20718" w:rsidRDefault="00C20718" w:rsidP="00381048">
      <w:pPr>
        <w:spacing w:before="120" w:after="0"/>
        <w:rPr>
          <w:rFonts w:ascii="Times New Roman" w:hAnsi="Times New Roman"/>
          <w:b/>
          <w:sz w:val="24"/>
          <w:szCs w:val="24"/>
          <w:highlight w:val="cyan"/>
        </w:rPr>
      </w:pPr>
    </w:p>
    <w:p w:rsidR="00890FDF" w:rsidRDefault="00890FDF">
      <w:pPr>
        <w:rPr>
          <w:rFonts w:ascii="Times New Roman" w:hAnsi="Times New Roman"/>
          <w:b/>
          <w:sz w:val="28"/>
          <w:szCs w:val="28"/>
        </w:rPr>
      </w:pPr>
      <w:r>
        <w:rPr>
          <w:rFonts w:ascii="Times New Roman" w:hAnsi="Times New Roman"/>
          <w:b/>
          <w:sz w:val="28"/>
          <w:szCs w:val="28"/>
        </w:rPr>
        <w:br w:type="page"/>
      </w:r>
    </w:p>
    <w:p w:rsidR="000754AE" w:rsidRPr="005D2329" w:rsidRDefault="000754AE" w:rsidP="00381048">
      <w:pPr>
        <w:spacing w:before="120" w:after="0"/>
        <w:jc w:val="both"/>
        <w:rPr>
          <w:rFonts w:ascii="Times New Roman" w:hAnsi="Times New Roman"/>
          <w:b/>
          <w:sz w:val="28"/>
          <w:szCs w:val="28"/>
        </w:rPr>
      </w:pPr>
      <w:r w:rsidRPr="005D2329">
        <w:rPr>
          <w:rFonts w:ascii="Times New Roman" w:hAnsi="Times New Roman"/>
          <w:b/>
          <w:sz w:val="28"/>
          <w:szCs w:val="28"/>
        </w:rPr>
        <w:lastRenderedPageBreak/>
        <w:t>1.2.3.- Lire un texte narratif : un changement de cap improvisé</w:t>
      </w:r>
    </w:p>
    <w:p w:rsidR="001A2224" w:rsidRDefault="001A2224" w:rsidP="00381048">
      <w:pPr>
        <w:spacing w:before="120" w:after="0"/>
        <w:jc w:val="both"/>
        <w:rPr>
          <w:rFonts w:ascii="Times New Roman" w:hAnsi="Times New Roman"/>
          <w:sz w:val="24"/>
          <w:szCs w:val="24"/>
        </w:rPr>
      </w:pPr>
    </w:p>
    <w:p w:rsidR="00616072" w:rsidRDefault="000754AE" w:rsidP="00381048">
      <w:pPr>
        <w:spacing w:before="120" w:after="0"/>
        <w:jc w:val="both"/>
        <w:rPr>
          <w:rFonts w:ascii="Times New Roman" w:hAnsi="Times New Roman"/>
          <w:sz w:val="24"/>
          <w:szCs w:val="24"/>
        </w:rPr>
      </w:pPr>
      <w:r>
        <w:rPr>
          <w:rFonts w:ascii="Times New Roman" w:hAnsi="Times New Roman"/>
          <w:sz w:val="24"/>
          <w:szCs w:val="24"/>
        </w:rPr>
        <w:t>La troisième observation que nous relatons a été réalisée dans une classe de 3</w:t>
      </w:r>
      <w:r w:rsidRPr="005C5DEC">
        <w:rPr>
          <w:rFonts w:ascii="Times New Roman" w:hAnsi="Times New Roman"/>
          <w:sz w:val="24"/>
          <w:szCs w:val="24"/>
          <w:vertAlign w:val="superscript"/>
        </w:rPr>
        <w:t>ème</w:t>
      </w:r>
      <w:r>
        <w:rPr>
          <w:rFonts w:ascii="Times New Roman" w:hAnsi="Times New Roman"/>
          <w:sz w:val="24"/>
          <w:szCs w:val="24"/>
        </w:rPr>
        <w:t xml:space="preserve"> au CEG Djassin à Porto Novo (Département de l’Ouémé Plateau). Il s’agit d’une classe de préparation au BEPC (Brevet d’Etudes de fin du Premier Cycle).</w:t>
      </w:r>
    </w:p>
    <w:p w:rsidR="005D2329" w:rsidRDefault="005D2329" w:rsidP="00381048">
      <w:pPr>
        <w:spacing w:before="120" w:after="0"/>
        <w:jc w:val="both"/>
        <w:rPr>
          <w:rFonts w:ascii="Times New Roman" w:hAnsi="Times New Roman"/>
          <w:sz w:val="24"/>
          <w:szCs w:val="24"/>
        </w:rPr>
      </w:pPr>
    </w:p>
    <w:p w:rsidR="005D2329" w:rsidRDefault="005D2329" w:rsidP="00381048">
      <w:pPr>
        <w:spacing w:before="120" w:after="0"/>
        <w:jc w:val="both"/>
        <w:rPr>
          <w:rFonts w:ascii="Times New Roman" w:hAnsi="Times New Roman"/>
          <w:sz w:val="24"/>
          <w:szCs w:val="24"/>
        </w:rPr>
      </w:pPr>
      <w:r>
        <w:rPr>
          <w:rFonts w:ascii="Times New Roman" w:hAnsi="Times New Roman"/>
          <w:b/>
          <w:color w:val="FFFFFF" w:themeColor="background1"/>
          <w:sz w:val="24"/>
          <w:szCs w:val="16"/>
          <w:shd w:val="clear" w:color="auto" w:fill="7F7F7F" w:themeFill="text1" w:themeFillTint="80"/>
          <w:lang w:val="fr-BE"/>
        </w:rPr>
        <w:t>Compte-rendu de l’observation</w:t>
      </w:r>
    </w:p>
    <w:p w:rsidR="005D2329" w:rsidRDefault="005D2329" w:rsidP="00381048">
      <w:pPr>
        <w:spacing w:before="120" w:after="0"/>
        <w:jc w:val="both"/>
        <w:rPr>
          <w:rFonts w:ascii="Times New Roman" w:hAnsi="Times New Roman"/>
          <w:i/>
          <w:sz w:val="24"/>
          <w:szCs w:val="24"/>
        </w:rPr>
      </w:pPr>
    </w:p>
    <w:p w:rsidR="005D2329" w:rsidRDefault="00616072">
      <w:pPr>
        <w:spacing w:before="120" w:after="0"/>
        <w:jc w:val="both"/>
        <w:rPr>
          <w:rFonts w:ascii="Times New Roman" w:hAnsi="Times New Roman"/>
          <w:sz w:val="24"/>
          <w:szCs w:val="24"/>
        </w:rPr>
      </w:pPr>
      <w:r>
        <w:rPr>
          <w:rFonts w:ascii="Times New Roman" w:hAnsi="Times New Roman"/>
          <w:sz w:val="24"/>
          <w:szCs w:val="24"/>
        </w:rPr>
        <w:t xml:space="preserve">Le cours </w:t>
      </w:r>
      <w:r w:rsidR="000754AE">
        <w:rPr>
          <w:rFonts w:ascii="Times New Roman" w:hAnsi="Times New Roman"/>
          <w:sz w:val="24"/>
          <w:szCs w:val="24"/>
        </w:rPr>
        <w:t>observé était programmé de 8h à 13h. Il a débuté à 8h30, parce que</w:t>
      </w:r>
      <w:r w:rsidR="005D2329">
        <w:rPr>
          <w:rFonts w:ascii="Times New Roman" w:hAnsi="Times New Roman"/>
          <w:sz w:val="24"/>
          <w:szCs w:val="24"/>
        </w:rPr>
        <w:t xml:space="preserve"> le local venait d’être occupé.</w:t>
      </w:r>
    </w:p>
    <w:p w:rsidR="005D2329" w:rsidRDefault="000754AE">
      <w:pPr>
        <w:spacing w:before="120" w:after="0"/>
        <w:jc w:val="both"/>
        <w:rPr>
          <w:rFonts w:ascii="Times New Roman" w:hAnsi="Times New Roman"/>
          <w:sz w:val="24"/>
          <w:szCs w:val="24"/>
        </w:rPr>
      </w:pPr>
      <w:r>
        <w:rPr>
          <w:rFonts w:ascii="Times New Roman" w:hAnsi="Times New Roman"/>
          <w:sz w:val="24"/>
          <w:szCs w:val="24"/>
        </w:rPr>
        <w:t xml:space="preserve">Les élèves qui y entraient ont dû aller chercher des tables et des bancs dans une salle voisine, parce qu’il n’y avait assez de place pour tout le monde. Ils ont ensuite procédé  </w:t>
      </w:r>
      <w:r w:rsidR="00616072">
        <w:rPr>
          <w:rFonts w:ascii="Times New Roman" w:hAnsi="Times New Roman"/>
          <w:sz w:val="24"/>
          <w:szCs w:val="24"/>
        </w:rPr>
        <w:t>au nettoyage</w:t>
      </w:r>
      <w:r w:rsidR="005D2329">
        <w:rPr>
          <w:rFonts w:ascii="Times New Roman" w:hAnsi="Times New Roman"/>
          <w:sz w:val="24"/>
          <w:szCs w:val="24"/>
        </w:rPr>
        <w:t xml:space="preserve"> de la salle.</w:t>
      </w:r>
    </w:p>
    <w:p w:rsidR="00890FDF" w:rsidRDefault="000754AE" w:rsidP="00381048">
      <w:pPr>
        <w:spacing w:before="120" w:after="0"/>
        <w:jc w:val="both"/>
        <w:rPr>
          <w:rFonts w:ascii="Times New Roman" w:hAnsi="Times New Roman"/>
          <w:sz w:val="24"/>
          <w:szCs w:val="24"/>
        </w:rPr>
      </w:pPr>
      <w:r>
        <w:rPr>
          <w:rFonts w:ascii="Times New Roman" w:hAnsi="Times New Roman"/>
          <w:sz w:val="24"/>
          <w:szCs w:val="24"/>
        </w:rPr>
        <w:t>Ces travaux étant achevés, le</w:t>
      </w:r>
      <w:r w:rsidR="00616072">
        <w:rPr>
          <w:rFonts w:ascii="Times New Roman" w:hAnsi="Times New Roman"/>
          <w:sz w:val="24"/>
          <w:szCs w:val="24"/>
        </w:rPr>
        <w:t xml:space="preserve"> </w:t>
      </w:r>
      <w:r w:rsidR="000F2763">
        <w:rPr>
          <w:rFonts w:ascii="Times New Roman" w:hAnsi="Times New Roman"/>
          <w:sz w:val="24"/>
          <w:szCs w:val="24"/>
        </w:rPr>
        <w:t xml:space="preserve">premier responsable </w:t>
      </w:r>
      <w:r>
        <w:rPr>
          <w:rFonts w:ascii="Times New Roman" w:hAnsi="Times New Roman"/>
          <w:sz w:val="24"/>
          <w:szCs w:val="24"/>
        </w:rPr>
        <w:t xml:space="preserve">de la classe distribue </w:t>
      </w:r>
      <w:r w:rsidR="00616072">
        <w:rPr>
          <w:rFonts w:ascii="Times New Roman" w:hAnsi="Times New Roman"/>
          <w:sz w:val="24"/>
          <w:szCs w:val="24"/>
        </w:rPr>
        <w:t>le document de travail aux 54 élèves qui ont effectivement payé les photocopie</w:t>
      </w:r>
      <w:r>
        <w:rPr>
          <w:rFonts w:ascii="Times New Roman" w:hAnsi="Times New Roman"/>
          <w:sz w:val="24"/>
          <w:szCs w:val="24"/>
        </w:rPr>
        <w:t>s</w:t>
      </w:r>
      <w:r w:rsidR="00616072">
        <w:rPr>
          <w:rFonts w:ascii="Times New Roman" w:hAnsi="Times New Roman"/>
          <w:sz w:val="24"/>
          <w:szCs w:val="24"/>
        </w:rPr>
        <w:t xml:space="preserve">. Les six </w:t>
      </w:r>
      <w:r>
        <w:rPr>
          <w:rFonts w:ascii="Times New Roman" w:hAnsi="Times New Roman"/>
          <w:sz w:val="24"/>
          <w:szCs w:val="24"/>
        </w:rPr>
        <w:t xml:space="preserve">élèves qui n’ont pas payé sont </w:t>
      </w:r>
      <w:r w:rsidR="00616072">
        <w:rPr>
          <w:rFonts w:ascii="Times New Roman" w:hAnsi="Times New Roman"/>
          <w:sz w:val="24"/>
          <w:szCs w:val="24"/>
        </w:rPr>
        <w:t>renvoyés</w:t>
      </w:r>
      <w:r w:rsidR="00890FDF">
        <w:rPr>
          <w:rFonts w:ascii="Times New Roman" w:hAnsi="Times New Roman"/>
          <w:sz w:val="24"/>
          <w:szCs w:val="24"/>
        </w:rPr>
        <w:t xml:space="preserve"> de la salle par le professeur.</w:t>
      </w:r>
    </w:p>
    <w:p w:rsidR="000F2763" w:rsidRDefault="000F2763" w:rsidP="00381048">
      <w:pPr>
        <w:spacing w:before="120" w:after="0"/>
        <w:jc w:val="both"/>
        <w:rPr>
          <w:rFonts w:ascii="Times New Roman" w:hAnsi="Times New Roman"/>
          <w:sz w:val="24"/>
          <w:szCs w:val="24"/>
        </w:rPr>
      </w:pPr>
      <w:r>
        <w:rPr>
          <w:rFonts w:ascii="Times New Roman" w:hAnsi="Times New Roman"/>
          <w:sz w:val="24"/>
          <w:szCs w:val="24"/>
        </w:rPr>
        <w:t>Le professeur écrit au tableau :</w:t>
      </w:r>
    </w:p>
    <w:p w:rsidR="00890FDF" w:rsidRDefault="00890FDF" w:rsidP="00381048">
      <w:pPr>
        <w:spacing w:before="120" w:after="0"/>
        <w:jc w:val="both"/>
        <w:rPr>
          <w:rFonts w:ascii="Times New Roman" w:hAnsi="Times New Roman"/>
          <w:sz w:val="24"/>
          <w:szCs w:val="24"/>
        </w:rPr>
      </w:pPr>
    </w:p>
    <w:p w:rsidR="000F2763" w:rsidRPr="005C5DEC" w:rsidRDefault="000F2763"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Compétence Disciplinaire n° 2 : Lecture</w:t>
      </w:r>
    </w:p>
    <w:p w:rsidR="000F2763" w:rsidRPr="005C5DEC" w:rsidRDefault="000F2763"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Titre de la Situation d</w:t>
      </w:r>
      <w:r w:rsidR="00252006" w:rsidRPr="005C5DEC">
        <w:rPr>
          <w:rFonts w:ascii="Times New Roman" w:hAnsi="Times New Roman"/>
          <w:i/>
          <w:sz w:val="24"/>
          <w:szCs w:val="24"/>
        </w:rPr>
        <w:t>’</w:t>
      </w:r>
      <w:r w:rsidRPr="005C5DEC">
        <w:rPr>
          <w:rFonts w:ascii="Times New Roman" w:hAnsi="Times New Roman"/>
          <w:i/>
          <w:sz w:val="24"/>
          <w:szCs w:val="24"/>
        </w:rPr>
        <w:t>Apprentissage : Lire un texte narratif</w:t>
      </w:r>
    </w:p>
    <w:p w:rsidR="000F2763" w:rsidRPr="005C5DEC" w:rsidRDefault="000F2763"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Activité 3 : l</w:t>
      </w:r>
      <w:r w:rsidR="00252006" w:rsidRPr="005C5DEC">
        <w:rPr>
          <w:rFonts w:ascii="Times New Roman" w:hAnsi="Times New Roman"/>
          <w:i/>
          <w:sz w:val="24"/>
          <w:szCs w:val="24"/>
        </w:rPr>
        <w:t>’</w:t>
      </w:r>
      <w:r w:rsidRPr="005C5DEC">
        <w:rPr>
          <w:rFonts w:ascii="Times New Roman" w:hAnsi="Times New Roman"/>
          <w:i/>
          <w:sz w:val="24"/>
          <w:szCs w:val="24"/>
        </w:rPr>
        <w:t>intention de l</w:t>
      </w:r>
      <w:r w:rsidR="00252006" w:rsidRPr="005C5DEC">
        <w:rPr>
          <w:rFonts w:ascii="Times New Roman" w:hAnsi="Times New Roman"/>
          <w:i/>
          <w:sz w:val="24"/>
          <w:szCs w:val="24"/>
        </w:rPr>
        <w:t>’</w:t>
      </w:r>
      <w:r w:rsidRPr="005C5DEC">
        <w:rPr>
          <w:rFonts w:ascii="Times New Roman" w:hAnsi="Times New Roman"/>
          <w:i/>
          <w:sz w:val="24"/>
          <w:szCs w:val="24"/>
        </w:rPr>
        <w:t>auteur</w:t>
      </w:r>
    </w:p>
    <w:p w:rsidR="000F2763" w:rsidRPr="005C5DEC" w:rsidRDefault="000F2763"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1 Tu précises, justification à l</w:t>
      </w:r>
      <w:r w:rsidR="00252006" w:rsidRPr="005C5DEC">
        <w:rPr>
          <w:rFonts w:ascii="Times New Roman" w:hAnsi="Times New Roman"/>
          <w:i/>
          <w:sz w:val="24"/>
          <w:szCs w:val="24"/>
        </w:rPr>
        <w:t>’</w:t>
      </w:r>
      <w:r w:rsidRPr="005C5DEC">
        <w:rPr>
          <w:rFonts w:ascii="Times New Roman" w:hAnsi="Times New Roman"/>
          <w:i/>
          <w:sz w:val="24"/>
          <w:szCs w:val="24"/>
        </w:rPr>
        <w:t>appui, le fait rapporté par le texte.</w:t>
      </w:r>
    </w:p>
    <w:p w:rsidR="000F2763" w:rsidRPr="005C5DEC" w:rsidRDefault="000F2763"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2 Tu dis si celui qui parle est présent ou absent du texte et tu indiques la focalisation du texte.</w:t>
      </w:r>
    </w:p>
    <w:p w:rsidR="000F2763" w:rsidRPr="005C5DEC" w:rsidRDefault="000F2763"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3 Tu retrouves les divers éléments qui indiquent dans le texte le temps et le lieu</w:t>
      </w:r>
      <w:r w:rsidR="00A17660" w:rsidRPr="005C5DEC">
        <w:rPr>
          <w:rFonts w:ascii="Times New Roman" w:hAnsi="Times New Roman"/>
          <w:i/>
          <w:sz w:val="24"/>
          <w:szCs w:val="24"/>
        </w:rPr>
        <w:t>.</w:t>
      </w:r>
    </w:p>
    <w:p w:rsidR="000578AA" w:rsidRPr="005C5DEC" w:rsidRDefault="000578AA"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Stratégie :</w:t>
      </w:r>
    </w:p>
    <w:p w:rsidR="000578AA" w:rsidRPr="00766310" w:rsidRDefault="000578AA"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lang w:val="fr-BE"/>
        </w:rPr>
      </w:pPr>
      <w:r w:rsidRPr="00766310">
        <w:rPr>
          <w:rFonts w:ascii="Times New Roman" w:hAnsi="Times New Roman"/>
          <w:i/>
          <w:sz w:val="24"/>
          <w:szCs w:val="24"/>
          <w:lang w:val="fr-BE"/>
        </w:rPr>
        <w:t>TI : 5 mn</w:t>
      </w:r>
      <w:r w:rsidR="005D2329" w:rsidRPr="00766310">
        <w:rPr>
          <w:rFonts w:ascii="Times New Roman" w:hAnsi="Times New Roman"/>
          <w:i/>
          <w:sz w:val="24"/>
          <w:szCs w:val="24"/>
          <w:lang w:val="fr-BE"/>
        </w:rPr>
        <w:tab/>
      </w:r>
      <w:r w:rsidRPr="00766310">
        <w:rPr>
          <w:rFonts w:ascii="Times New Roman" w:hAnsi="Times New Roman"/>
          <w:i/>
          <w:sz w:val="24"/>
          <w:szCs w:val="24"/>
          <w:lang w:val="fr-BE"/>
        </w:rPr>
        <w:t>TG : 5 mn</w:t>
      </w:r>
      <w:r w:rsidR="005D2329" w:rsidRPr="00766310">
        <w:rPr>
          <w:rFonts w:ascii="Times New Roman" w:hAnsi="Times New Roman"/>
          <w:i/>
          <w:sz w:val="24"/>
          <w:szCs w:val="24"/>
          <w:lang w:val="fr-BE"/>
        </w:rPr>
        <w:tab/>
      </w:r>
      <w:r w:rsidRPr="00766310">
        <w:rPr>
          <w:rFonts w:ascii="Times New Roman" w:hAnsi="Times New Roman"/>
          <w:i/>
          <w:sz w:val="24"/>
          <w:szCs w:val="24"/>
          <w:lang w:val="fr-BE"/>
        </w:rPr>
        <w:t>TC : 10 mn</w:t>
      </w:r>
    </w:p>
    <w:p w:rsidR="000578AA" w:rsidRPr="00766310" w:rsidRDefault="000578AA" w:rsidP="00381048">
      <w:pPr>
        <w:spacing w:before="120" w:after="0"/>
        <w:jc w:val="both"/>
        <w:rPr>
          <w:rFonts w:ascii="Times New Roman" w:hAnsi="Times New Roman"/>
          <w:sz w:val="24"/>
          <w:szCs w:val="24"/>
          <w:lang w:val="fr-BE"/>
        </w:rPr>
      </w:pPr>
    </w:p>
    <w:p w:rsidR="000754AE" w:rsidRDefault="000754AE" w:rsidP="00381048">
      <w:pPr>
        <w:spacing w:before="120" w:after="0"/>
        <w:jc w:val="both"/>
        <w:rPr>
          <w:rFonts w:ascii="Times New Roman" w:hAnsi="Times New Roman"/>
          <w:sz w:val="24"/>
          <w:szCs w:val="24"/>
        </w:rPr>
      </w:pPr>
      <w:r>
        <w:rPr>
          <w:rFonts w:ascii="Times New Roman" w:hAnsi="Times New Roman"/>
          <w:sz w:val="24"/>
          <w:szCs w:val="24"/>
        </w:rPr>
        <w:t>Sur le document distribué aux élèves, figure le texte suivant.</w:t>
      </w:r>
    </w:p>
    <w:p w:rsidR="00890FDF" w:rsidRPr="000578AA" w:rsidRDefault="00890FDF" w:rsidP="00381048">
      <w:pPr>
        <w:spacing w:before="120" w:after="0"/>
        <w:jc w:val="both"/>
        <w:rPr>
          <w:rFonts w:ascii="Times New Roman" w:hAnsi="Times New Roman"/>
          <w:sz w:val="24"/>
          <w:szCs w:val="24"/>
        </w:rPr>
      </w:pPr>
    </w:p>
    <w:p w:rsidR="00890FDF" w:rsidRDefault="00890FDF">
      <w:pPr>
        <w:rPr>
          <w:rFonts w:ascii="Times New Roman" w:hAnsi="Times New Roman"/>
          <w:i/>
          <w:sz w:val="24"/>
          <w:szCs w:val="24"/>
        </w:rPr>
      </w:pPr>
      <w:r>
        <w:rPr>
          <w:rFonts w:ascii="Times New Roman" w:hAnsi="Times New Roman"/>
          <w:i/>
          <w:sz w:val="24"/>
          <w:szCs w:val="24"/>
        </w:rPr>
        <w:br w:type="page"/>
      </w:r>
    </w:p>
    <w:p w:rsidR="006A1996" w:rsidRPr="006A1996" w:rsidRDefault="006A1996"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6A1996">
        <w:rPr>
          <w:rFonts w:ascii="Times New Roman" w:hAnsi="Times New Roman"/>
          <w:i/>
          <w:sz w:val="24"/>
          <w:szCs w:val="24"/>
        </w:rPr>
        <w:lastRenderedPageBreak/>
        <w:t>Texte : Le jardin d</w:t>
      </w:r>
      <w:r w:rsidR="00252006">
        <w:rPr>
          <w:rFonts w:ascii="Times New Roman" w:hAnsi="Times New Roman"/>
          <w:i/>
          <w:sz w:val="24"/>
          <w:szCs w:val="24"/>
        </w:rPr>
        <w:t>’</w:t>
      </w:r>
      <w:r w:rsidRPr="006A1996">
        <w:rPr>
          <w:rFonts w:ascii="Times New Roman" w:hAnsi="Times New Roman"/>
          <w:i/>
          <w:sz w:val="24"/>
          <w:szCs w:val="24"/>
        </w:rPr>
        <w:t>Eden 2</w:t>
      </w:r>
    </w:p>
    <w:p w:rsidR="006A1996" w:rsidRDefault="006A1996"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6A1996">
        <w:rPr>
          <w:rFonts w:ascii="Times New Roman" w:hAnsi="Times New Roman"/>
          <w:i/>
          <w:sz w:val="24"/>
          <w:szCs w:val="24"/>
        </w:rPr>
        <w:t>Après quelque temps de maquis avec des parents, je fus contraint à l</w:t>
      </w:r>
      <w:r w:rsidR="00252006">
        <w:rPr>
          <w:rFonts w:ascii="Times New Roman" w:hAnsi="Times New Roman"/>
          <w:i/>
          <w:sz w:val="24"/>
          <w:szCs w:val="24"/>
        </w:rPr>
        <w:t>’</w:t>
      </w:r>
      <w:r w:rsidRPr="006A1996">
        <w:rPr>
          <w:rFonts w:ascii="Times New Roman" w:hAnsi="Times New Roman"/>
          <w:i/>
          <w:sz w:val="24"/>
          <w:szCs w:val="24"/>
        </w:rPr>
        <w:t>exil</w:t>
      </w:r>
      <w:r>
        <w:rPr>
          <w:rFonts w:ascii="Times New Roman" w:hAnsi="Times New Roman"/>
          <w:i/>
          <w:sz w:val="24"/>
          <w:szCs w:val="24"/>
        </w:rPr>
        <w:t>. Je marchai avec ma mère pendant des jours et des jours dans un interminable rang de fuyards ; on allait je ne savais où. Pour mon père, nous l</w:t>
      </w:r>
      <w:r w:rsidR="00252006">
        <w:rPr>
          <w:rFonts w:ascii="Times New Roman" w:hAnsi="Times New Roman"/>
          <w:i/>
          <w:sz w:val="24"/>
          <w:szCs w:val="24"/>
        </w:rPr>
        <w:t>’</w:t>
      </w:r>
      <w:r>
        <w:rPr>
          <w:rFonts w:ascii="Times New Roman" w:hAnsi="Times New Roman"/>
          <w:i/>
          <w:sz w:val="24"/>
          <w:szCs w:val="24"/>
        </w:rPr>
        <w:t>avons perdue de vue très tôt. Nous e</w:t>
      </w:r>
      <w:r>
        <w:rPr>
          <w:rFonts w:ascii="Times New Roman" w:hAnsi="Times New Roman"/>
          <w:i/>
          <w:sz w:val="24"/>
          <w:szCs w:val="24"/>
        </w:rPr>
        <w:t>s</w:t>
      </w:r>
      <w:r>
        <w:rPr>
          <w:rFonts w:ascii="Times New Roman" w:hAnsi="Times New Roman"/>
          <w:i/>
          <w:sz w:val="24"/>
          <w:szCs w:val="24"/>
        </w:rPr>
        <w:t>périons tous le revoir.</w:t>
      </w:r>
    </w:p>
    <w:p w:rsidR="006A1996" w:rsidRDefault="006A1996"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Pr>
          <w:rFonts w:ascii="Times New Roman" w:hAnsi="Times New Roman"/>
          <w:i/>
          <w:sz w:val="24"/>
          <w:szCs w:val="24"/>
        </w:rPr>
        <w:t>Un matin, nous avons traversé la frontière de l</w:t>
      </w:r>
      <w:r w:rsidR="00252006">
        <w:rPr>
          <w:rFonts w:ascii="Times New Roman" w:hAnsi="Times New Roman"/>
          <w:i/>
          <w:sz w:val="24"/>
          <w:szCs w:val="24"/>
        </w:rPr>
        <w:t>’</w:t>
      </w:r>
      <w:r>
        <w:rPr>
          <w:rFonts w:ascii="Times New Roman" w:hAnsi="Times New Roman"/>
          <w:i/>
          <w:sz w:val="24"/>
          <w:szCs w:val="24"/>
        </w:rPr>
        <w:t>est. Un camp de réfugiés était en face de nous. Les rangs s</w:t>
      </w:r>
      <w:r w:rsidR="00252006">
        <w:rPr>
          <w:rFonts w:ascii="Times New Roman" w:hAnsi="Times New Roman"/>
          <w:i/>
          <w:sz w:val="24"/>
          <w:szCs w:val="24"/>
        </w:rPr>
        <w:t>’</w:t>
      </w:r>
      <w:r>
        <w:rPr>
          <w:rFonts w:ascii="Times New Roman" w:hAnsi="Times New Roman"/>
          <w:i/>
          <w:sz w:val="24"/>
          <w:szCs w:val="24"/>
        </w:rPr>
        <w:t>étaient souvent comprimés. Les forces de l</w:t>
      </w:r>
      <w:r w:rsidR="00252006">
        <w:rPr>
          <w:rFonts w:ascii="Times New Roman" w:hAnsi="Times New Roman"/>
          <w:i/>
          <w:sz w:val="24"/>
          <w:szCs w:val="24"/>
        </w:rPr>
        <w:t>’</w:t>
      </w:r>
      <w:r>
        <w:rPr>
          <w:rFonts w:ascii="Times New Roman" w:hAnsi="Times New Roman"/>
          <w:i/>
          <w:sz w:val="24"/>
          <w:szCs w:val="24"/>
        </w:rPr>
        <w:t>ordre du pays hôte éprouvaient un mal fou à vouloir discipliner les uns et les autres pour l</w:t>
      </w:r>
      <w:r w:rsidR="00252006">
        <w:rPr>
          <w:rFonts w:ascii="Times New Roman" w:hAnsi="Times New Roman"/>
          <w:i/>
          <w:sz w:val="24"/>
          <w:szCs w:val="24"/>
        </w:rPr>
        <w:t>’</w:t>
      </w:r>
      <w:r>
        <w:rPr>
          <w:rFonts w:ascii="Times New Roman" w:hAnsi="Times New Roman"/>
          <w:i/>
          <w:sz w:val="24"/>
          <w:szCs w:val="24"/>
        </w:rPr>
        <w:t>enregistrement. C</w:t>
      </w:r>
      <w:r w:rsidR="00252006">
        <w:rPr>
          <w:rFonts w:ascii="Times New Roman" w:hAnsi="Times New Roman"/>
          <w:i/>
          <w:sz w:val="24"/>
          <w:szCs w:val="24"/>
        </w:rPr>
        <w:t>’</w:t>
      </w:r>
      <w:r>
        <w:rPr>
          <w:rFonts w:ascii="Times New Roman" w:hAnsi="Times New Roman"/>
          <w:i/>
          <w:sz w:val="24"/>
          <w:szCs w:val="24"/>
        </w:rPr>
        <w:t>était là où, moi, j</w:t>
      </w:r>
      <w:r w:rsidR="00252006">
        <w:rPr>
          <w:rFonts w:ascii="Times New Roman" w:hAnsi="Times New Roman"/>
          <w:i/>
          <w:sz w:val="24"/>
          <w:szCs w:val="24"/>
        </w:rPr>
        <w:t>’</w:t>
      </w:r>
      <w:r>
        <w:rPr>
          <w:rFonts w:ascii="Times New Roman" w:hAnsi="Times New Roman"/>
          <w:i/>
          <w:sz w:val="24"/>
          <w:szCs w:val="24"/>
        </w:rPr>
        <w:t>ai vécu ma plus grande tragédie de guerre.</w:t>
      </w:r>
    </w:p>
    <w:p w:rsidR="006A1996" w:rsidRDefault="006A1996"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Pr>
          <w:rFonts w:ascii="Times New Roman" w:hAnsi="Times New Roman"/>
          <w:i/>
          <w:sz w:val="24"/>
          <w:szCs w:val="24"/>
        </w:rPr>
        <w:t>J</w:t>
      </w:r>
      <w:r w:rsidR="00252006">
        <w:rPr>
          <w:rFonts w:ascii="Times New Roman" w:hAnsi="Times New Roman"/>
          <w:i/>
          <w:sz w:val="24"/>
          <w:szCs w:val="24"/>
        </w:rPr>
        <w:t>’</w:t>
      </w:r>
      <w:r>
        <w:rPr>
          <w:rFonts w:ascii="Times New Roman" w:hAnsi="Times New Roman"/>
          <w:i/>
          <w:sz w:val="24"/>
          <w:szCs w:val="24"/>
        </w:rPr>
        <w:t>avais mal aux pieds ; de ce fait, j</w:t>
      </w:r>
      <w:r w:rsidR="00252006">
        <w:rPr>
          <w:rFonts w:ascii="Times New Roman" w:hAnsi="Times New Roman"/>
          <w:i/>
          <w:sz w:val="24"/>
          <w:szCs w:val="24"/>
        </w:rPr>
        <w:t>’</w:t>
      </w:r>
      <w:r>
        <w:rPr>
          <w:rFonts w:ascii="Times New Roman" w:hAnsi="Times New Roman"/>
          <w:i/>
          <w:sz w:val="24"/>
          <w:szCs w:val="24"/>
        </w:rPr>
        <w:t>étais en retard sur ma mère. Elle, cherchant à me rapprocher d</w:t>
      </w:r>
      <w:r w:rsidR="00252006">
        <w:rPr>
          <w:rFonts w:ascii="Times New Roman" w:hAnsi="Times New Roman"/>
          <w:i/>
          <w:sz w:val="24"/>
          <w:szCs w:val="24"/>
        </w:rPr>
        <w:t>’</w:t>
      </w:r>
      <w:r>
        <w:rPr>
          <w:rFonts w:ascii="Times New Roman" w:hAnsi="Times New Roman"/>
          <w:i/>
          <w:sz w:val="24"/>
          <w:szCs w:val="24"/>
        </w:rPr>
        <w:t>elle, arrêta le rang pour m</w:t>
      </w:r>
      <w:r w:rsidR="00252006">
        <w:rPr>
          <w:rFonts w:ascii="Times New Roman" w:hAnsi="Times New Roman"/>
          <w:i/>
          <w:sz w:val="24"/>
          <w:szCs w:val="24"/>
        </w:rPr>
        <w:t>’</w:t>
      </w:r>
      <w:r>
        <w:rPr>
          <w:rFonts w:ascii="Times New Roman" w:hAnsi="Times New Roman"/>
          <w:i/>
          <w:sz w:val="24"/>
          <w:szCs w:val="24"/>
        </w:rPr>
        <w:t>appeler. Sans prévenir</w:t>
      </w:r>
      <w:r w:rsidR="00E9269C">
        <w:rPr>
          <w:rFonts w:ascii="Times New Roman" w:hAnsi="Times New Roman"/>
          <w:i/>
          <w:sz w:val="24"/>
          <w:szCs w:val="24"/>
        </w:rPr>
        <w:t>, un militaire la rossa au ceinturon. Ses yeux rougissent. Elle coula des larmes tout en soubresauts. Je n</w:t>
      </w:r>
      <w:r w:rsidR="00252006">
        <w:rPr>
          <w:rFonts w:ascii="Times New Roman" w:hAnsi="Times New Roman"/>
          <w:i/>
          <w:sz w:val="24"/>
          <w:szCs w:val="24"/>
        </w:rPr>
        <w:t>’</w:t>
      </w:r>
      <w:r w:rsidR="00E9269C">
        <w:rPr>
          <w:rFonts w:ascii="Times New Roman" w:hAnsi="Times New Roman"/>
          <w:i/>
          <w:sz w:val="24"/>
          <w:szCs w:val="24"/>
        </w:rPr>
        <w:t>avais jamais vu maman</w:t>
      </w:r>
      <w:r w:rsidR="00AA3D43">
        <w:rPr>
          <w:rFonts w:ascii="Times New Roman" w:hAnsi="Times New Roman"/>
          <w:i/>
          <w:sz w:val="24"/>
          <w:szCs w:val="24"/>
        </w:rPr>
        <w:t xml:space="preserve"> pleurer ; c</w:t>
      </w:r>
      <w:r w:rsidR="00252006">
        <w:rPr>
          <w:rFonts w:ascii="Times New Roman" w:hAnsi="Times New Roman"/>
          <w:i/>
          <w:sz w:val="24"/>
          <w:szCs w:val="24"/>
        </w:rPr>
        <w:t>’</w:t>
      </w:r>
      <w:r w:rsidR="00AA3D43">
        <w:rPr>
          <w:rFonts w:ascii="Times New Roman" w:hAnsi="Times New Roman"/>
          <w:i/>
          <w:sz w:val="24"/>
          <w:szCs w:val="24"/>
        </w:rPr>
        <w:t>était la première fois. Je formai mes petits</w:t>
      </w:r>
      <w:r w:rsidR="001A2224">
        <w:rPr>
          <w:rFonts w:ascii="Times New Roman" w:hAnsi="Times New Roman"/>
          <w:i/>
          <w:sz w:val="24"/>
          <w:szCs w:val="24"/>
        </w:rPr>
        <w:t xml:space="preserve"> poings </w:t>
      </w:r>
      <w:r w:rsidR="00AA3D43">
        <w:rPr>
          <w:rFonts w:ascii="Times New Roman" w:hAnsi="Times New Roman"/>
          <w:i/>
          <w:sz w:val="24"/>
          <w:szCs w:val="24"/>
        </w:rPr>
        <w:t>contre mes cuisses ; mais je ne pus m</w:t>
      </w:r>
      <w:r w:rsidR="00252006">
        <w:rPr>
          <w:rFonts w:ascii="Times New Roman" w:hAnsi="Times New Roman"/>
          <w:i/>
          <w:sz w:val="24"/>
          <w:szCs w:val="24"/>
        </w:rPr>
        <w:t>’</w:t>
      </w:r>
      <w:r w:rsidR="00AA3D43">
        <w:rPr>
          <w:rFonts w:ascii="Times New Roman" w:hAnsi="Times New Roman"/>
          <w:i/>
          <w:sz w:val="24"/>
          <w:szCs w:val="24"/>
        </w:rPr>
        <w:t>en servir ; j</w:t>
      </w:r>
      <w:r w:rsidR="00252006">
        <w:rPr>
          <w:rFonts w:ascii="Times New Roman" w:hAnsi="Times New Roman"/>
          <w:i/>
          <w:sz w:val="24"/>
          <w:szCs w:val="24"/>
        </w:rPr>
        <w:t>’</w:t>
      </w:r>
      <w:r w:rsidR="00AA3D43">
        <w:rPr>
          <w:rFonts w:ascii="Times New Roman" w:hAnsi="Times New Roman"/>
          <w:i/>
          <w:sz w:val="24"/>
          <w:szCs w:val="24"/>
        </w:rPr>
        <w:t>atteignais le malabar juste au genou. Je n</w:t>
      </w:r>
      <w:r w:rsidR="00252006">
        <w:rPr>
          <w:rFonts w:ascii="Times New Roman" w:hAnsi="Times New Roman"/>
          <w:i/>
          <w:sz w:val="24"/>
          <w:szCs w:val="24"/>
        </w:rPr>
        <w:t>’</w:t>
      </w:r>
      <w:r w:rsidR="00AA3D43">
        <w:rPr>
          <w:rFonts w:ascii="Times New Roman" w:hAnsi="Times New Roman"/>
          <w:i/>
          <w:sz w:val="24"/>
          <w:szCs w:val="24"/>
        </w:rPr>
        <w:t>avais que six ans.</w:t>
      </w:r>
    </w:p>
    <w:p w:rsidR="00AA3D43" w:rsidRDefault="00AA3D43"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Pr>
          <w:rFonts w:ascii="Times New Roman" w:hAnsi="Times New Roman"/>
          <w:i/>
          <w:sz w:val="24"/>
          <w:szCs w:val="24"/>
        </w:rPr>
        <w:t>Impuissant devant cette situation, je mesurai alors le chagrin des orphelins, la douleur des veuves, et le supplice des défunts.</w:t>
      </w:r>
    </w:p>
    <w:p w:rsidR="00366B22" w:rsidRDefault="00AA3D43"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Pr>
          <w:rFonts w:ascii="Times New Roman" w:hAnsi="Times New Roman"/>
          <w:i/>
          <w:sz w:val="24"/>
          <w:szCs w:val="24"/>
        </w:rPr>
        <w:t>Quand je médite, je m</w:t>
      </w:r>
      <w:r w:rsidR="00252006">
        <w:rPr>
          <w:rFonts w:ascii="Times New Roman" w:hAnsi="Times New Roman"/>
          <w:i/>
          <w:sz w:val="24"/>
          <w:szCs w:val="24"/>
        </w:rPr>
        <w:t>’</w:t>
      </w:r>
      <w:r>
        <w:rPr>
          <w:rFonts w:ascii="Times New Roman" w:hAnsi="Times New Roman"/>
          <w:i/>
          <w:sz w:val="24"/>
          <w:szCs w:val="24"/>
        </w:rPr>
        <w:t>accuse d</w:t>
      </w:r>
      <w:r w:rsidR="00252006">
        <w:rPr>
          <w:rFonts w:ascii="Times New Roman" w:hAnsi="Times New Roman"/>
          <w:i/>
          <w:sz w:val="24"/>
          <w:szCs w:val="24"/>
        </w:rPr>
        <w:t>’</w:t>
      </w:r>
      <w:r>
        <w:rPr>
          <w:rFonts w:ascii="Times New Roman" w:hAnsi="Times New Roman"/>
          <w:i/>
          <w:sz w:val="24"/>
          <w:szCs w:val="24"/>
        </w:rPr>
        <w:t>avoir sacrifié toutes les fiertés de ma nationalité, et de couvrir mon pays de misères et de tertres funéraires. Et dire que j</w:t>
      </w:r>
      <w:r w:rsidR="00252006">
        <w:rPr>
          <w:rFonts w:ascii="Times New Roman" w:hAnsi="Times New Roman"/>
          <w:i/>
          <w:sz w:val="24"/>
          <w:szCs w:val="24"/>
        </w:rPr>
        <w:t>’</w:t>
      </w:r>
      <w:r>
        <w:rPr>
          <w:rFonts w:ascii="Times New Roman" w:hAnsi="Times New Roman"/>
          <w:i/>
          <w:sz w:val="24"/>
          <w:szCs w:val="24"/>
        </w:rPr>
        <w:t>aurais pu éviter ces horreurs !</w:t>
      </w:r>
      <w:r w:rsidR="00366B22">
        <w:rPr>
          <w:rFonts w:ascii="Times New Roman" w:hAnsi="Times New Roman"/>
          <w:i/>
          <w:sz w:val="24"/>
          <w:szCs w:val="24"/>
        </w:rPr>
        <w:t xml:space="preserve"> M</w:t>
      </w:r>
      <w:r>
        <w:rPr>
          <w:rFonts w:ascii="Times New Roman" w:hAnsi="Times New Roman"/>
          <w:i/>
          <w:sz w:val="24"/>
          <w:szCs w:val="24"/>
        </w:rPr>
        <w:t>oi et chacun des autres</w:t>
      </w:r>
      <w:r w:rsidR="00366B22">
        <w:rPr>
          <w:rFonts w:ascii="Times New Roman" w:hAnsi="Times New Roman"/>
          <w:i/>
          <w:sz w:val="24"/>
          <w:szCs w:val="24"/>
        </w:rPr>
        <w:t>. Si tu loupes d</w:t>
      </w:r>
      <w:r w:rsidR="00252006">
        <w:rPr>
          <w:rFonts w:ascii="Times New Roman" w:hAnsi="Times New Roman"/>
          <w:i/>
          <w:sz w:val="24"/>
          <w:szCs w:val="24"/>
        </w:rPr>
        <w:t>’</w:t>
      </w:r>
      <w:r w:rsidR="00366B22">
        <w:rPr>
          <w:rFonts w:ascii="Times New Roman" w:hAnsi="Times New Roman"/>
          <w:i/>
          <w:sz w:val="24"/>
          <w:szCs w:val="24"/>
        </w:rPr>
        <w:t>y mettre fin, la guerre se retourn</w:t>
      </w:r>
      <w:r w:rsidR="00366B22">
        <w:rPr>
          <w:rFonts w:ascii="Times New Roman" w:hAnsi="Times New Roman"/>
          <w:i/>
          <w:sz w:val="24"/>
          <w:szCs w:val="24"/>
        </w:rPr>
        <w:t>e</w:t>
      </w:r>
      <w:r w:rsidR="00366B22">
        <w:rPr>
          <w:rFonts w:ascii="Times New Roman" w:hAnsi="Times New Roman"/>
          <w:i/>
          <w:sz w:val="24"/>
          <w:szCs w:val="24"/>
        </w:rPr>
        <w:t>ra un jour contre toi.</w:t>
      </w:r>
    </w:p>
    <w:p w:rsidR="00AA3D43" w:rsidRDefault="00366B22" w:rsidP="005D2329">
      <w:pPr>
        <w:pBdr>
          <w:top w:val="single" w:sz="4" w:space="1" w:color="auto"/>
          <w:left w:val="single" w:sz="4" w:space="4" w:color="auto"/>
          <w:bottom w:val="single" w:sz="4" w:space="1" w:color="auto"/>
          <w:right w:val="single" w:sz="4" w:space="4" w:color="auto"/>
        </w:pBdr>
        <w:spacing w:before="120" w:after="0"/>
        <w:ind w:left="708"/>
        <w:jc w:val="right"/>
        <w:rPr>
          <w:rFonts w:ascii="Times New Roman" w:hAnsi="Times New Roman"/>
          <w:i/>
          <w:sz w:val="24"/>
          <w:szCs w:val="24"/>
        </w:rPr>
      </w:pPr>
      <w:r>
        <w:rPr>
          <w:rFonts w:ascii="Times New Roman" w:hAnsi="Times New Roman"/>
          <w:i/>
          <w:sz w:val="24"/>
          <w:szCs w:val="24"/>
        </w:rPr>
        <w:t>Houénou KOWANOU, inédit</w:t>
      </w:r>
    </w:p>
    <w:p w:rsidR="006A1996" w:rsidRPr="006A1996" w:rsidRDefault="006A1996" w:rsidP="00381048">
      <w:pPr>
        <w:spacing w:before="120" w:after="0"/>
        <w:jc w:val="both"/>
        <w:rPr>
          <w:rFonts w:ascii="Times New Roman" w:hAnsi="Times New Roman"/>
          <w:i/>
          <w:sz w:val="24"/>
          <w:szCs w:val="24"/>
        </w:rPr>
      </w:pPr>
    </w:p>
    <w:p w:rsidR="0033466D" w:rsidRPr="000578AA" w:rsidRDefault="000754AE" w:rsidP="00BB3908">
      <w:pPr>
        <w:spacing w:before="120" w:after="0"/>
        <w:jc w:val="both"/>
        <w:rPr>
          <w:rFonts w:ascii="Times New Roman" w:hAnsi="Times New Roman"/>
          <w:sz w:val="24"/>
          <w:szCs w:val="24"/>
        </w:rPr>
      </w:pPr>
      <w:r>
        <w:rPr>
          <w:rFonts w:ascii="Times New Roman" w:hAnsi="Times New Roman"/>
          <w:sz w:val="24"/>
          <w:szCs w:val="24"/>
        </w:rPr>
        <w:t xml:space="preserve">Nous avons </w:t>
      </w:r>
      <w:r w:rsidR="00A17660" w:rsidRPr="000578AA">
        <w:rPr>
          <w:rFonts w:ascii="Times New Roman" w:hAnsi="Times New Roman"/>
          <w:sz w:val="24"/>
          <w:szCs w:val="24"/>
        </w:rPr>
        <w:t>observé</w:t>
      </w:r>
      <w:r>
        <w:rPr>
          <w:rFonts w:ascii="Times New Roman" w:hAnsi="Times New Roman"/>
          <w:sz w:val="24"/>
          <w:szCs w:val="24"/>
        </w:rPr>
        <w:t xml:space="preserve"> un </w:t>
      </w:r>
      <w:r w:rsidR="000578AA" w:rsidRPr="000578AA">
        <w:rPr>
          <w:rFonts w:ascii="Times New Roman" w:hAnsi="Times New Roman"/>
          <w:sz w:val="24"/>
          <w:szCs w:val="24"/>
        </w:rPr>
        <w:t>groupe de six élèves</w:t>
      </w:r>
      <w:r w:rsidR="007419EC">
        <w:rPr>
          <w:rFonts w:ascii="Times New Roman" w:hAnsi="Times New Roman"/>
          <w:sz w:val="24"/>
          <w:szCs w:val="24"/>
        </w:rPr>
        <w:t> : Nathalie désignée animatrice ; Gloria, rappo</w:t>
      </w:r>
      <w:r w:rsidR="007419EC">
        <w:rPr>
          <w:rFonts w:ascii="Times New Roman" w:hAnsi="Times New Roman"/>
          <w:sz w:val="24"/>
          <w:szCs w:val="24"/>
        </w:rPr>
        <w:t>r</w:t>
      </w:r>
      <w:r w:rsidR="007419EC">
        <w:rPr>
          <w:rFonts w:ascii="Times New Roman" w:hAnsi="Times New Roman"/>
          <w:sz w:val="24"/>
          <w:szCs w:val="24"/>
        </w:rPr>
        <w:t xml:space="preserve">teuse ; Aristarque, modérateur ; Ricardo, Gloria 1, Gloria 2 </w:t>
      </w:r>
      <w:r w:rsidR="0024213F">
        <w:rPr>
          <w:rFonts w:ascii="Times New Roman" w:hAnsi="Times New Roman"/>
          <w:sz w:val="24"/>
          <w:szCs w:val="24"/>
        </w:rPr>
        <w:t xml:space="preserve">– il y a deux Gloria dans le groupe – </w:t>
      </w:r>
      <w:r w:rsidR="007419EC">
        <w:rPr>
          <w:rFonts w:ascii="Times New Roman" w:hAnsi="Times New Roman"/>
          <w:sz w:val="24"/>
          <w:szCs w:val="24"/>
        </w:rPr>
        <w:t>et Sylvain.</w:t>
      </w:r>
    </w:p>
    <w:p w:rsidR="00857E17" w:rsidRDefault="007419EC">
      <w:pPr>
        <w:spacing w:before="120" w:after="0"/>
        <w:jc w:val="both"/>
        <w:rPr>
          <w:rFonts w:ascii="Times New Roman" w:hAnsi="Times New Roman"/>
          <w:sz w:val="24"/>
          <w:szCs w:val="24"/>
        </w:rPr>
      </w:pPr>
      <w:bookmarkStart w:id="11" w:name="_Toc371022088"/>
      <w:r>
        <w:rPr>
          <w:rFonts w:ascii="Times New Roman" w:hAnsi="Times New Roman"/>
          <w:sz w:val="24"/>
          <w:szCs w:val="24"/>
        </w:rPr>
        <w:t>Les élèves du groupe</w:t>
      </w:r>
      <w:r w:rsidR="00BB3908">
        <w:rPr>
          <w:rFonts w:ascii="Times New Roman" w:hAnsi="Times New Roman"/>
          <w:sz w:val="24"/>
          <w:szCs w:val="24"/>
        </w:rPr>
        <w:t xml:space="preserve"> commencent par lire le texte. </w:t>
      </w:r>
      <w:r>
        <w:rPr>
          <w:rFonts w:ascii="Times New Roman" w:hAnsi="Times New Roman"/>
          <w:sz w:val="24"/>
          <w:szCs w:val="24"/>
        </w:rPr>
        <w:t>Dix minutes plus tard, l’enseignant</w:t>
      </w:r>
      <w:r>
        <w:rPr>
          <w:rFonts w:ascii="Times New Roman" w:hAnsi="Times New Roman"/>
          <w:sz w:val="24"/>
          <w:szCs w:val="24"/>
          <w:lang w:val="fr-BE"/>
        </w:rPr>
        <w:t xml:space="preserve"> </w:t>
      </w:r>
      <w:r w:rsidR="00857E17">
        <w:rPr>
          <w:rFonts w:ascii="Times New Roman" w:hAnsi="Times New Roman"/>
          <w:sz w:val="24"/>
          <w:szCs w:val="24"/>
        </w:rPr>
        <w:t>attire l</w:t>
      </w:r>
      <w:r w:rsidR="00252006">
        <w:rPr>
          <w:rFonts w:ascii="Times New Roman" w:hAnsi="Times New Roman"/>
          <w:sz w:val="24"/>
          <w:szCs w:val="24"/>
        </w:rPr>
        <w:t>’</w:t>
      </w:r>
      <w:r w:rsidR="00857E17">
        <w:rPr>
          <w:rFonts w:ascii="Times New Roman" w:hAnsi="Times New Roman"/>
          <w:sz w:val="24"/>
          <w:szCs w:val="24"/>
        </w:rPr>
        <w:t>attention de la classe </w:t>
      </w:r>
      <w:r w:rsidR="0024213F">
        <w:rPr>
          <w:rFonts w:ascii="Times New Roman" w:hAnsi="Times New Roman"/>
          <w:sz w:val="24"/>
          <w:szCs w:val="24"/>
        </w:rPr>
        <w:t>sur la notion de « focalisation »:</w:t>
      </w:r>
      <w:r w:rsidR="00857E17">
        <w:rPr>
          <w:rFonts w:ascii="Times New Roman" w:hAnsi="Times New Roman"/>
          <w:sz w:val="24"/>
          <w:szCs w:val="24"/>
        </w:rPr>
        <w:t xml:space="preserve"> </w:t>
      </w:r>
      <w:r w:rsidRPr="005C5DEC">
        <w:rPr>
          <w:rFonts w:ascii="Times New Roman" w:hAnsi="Times New Roman"/>
          <w:i/>
          <w:sz w:val="24"/>
          <w:szCs w:val="24"/>
        </w:rPr>
        <w:t>« </w:t>
      </w:r>
      <w:r w:rsidR="00857E17" w:rsidRPr="005C5DEC">
        <w:rPr>
          <w:rFonts w:ascii="Times New Roman" w:hAnsi="Times New Roman"/>
          <w:i/>
          <w:sz w:val="24"/>
          <w:szCs w:val="24"/>
        </w:rPr>
        <w:t>On entend par focalisation les points de vue dans le récit. Il y a trois types de focalisation (focalisation zéro, focalisation externe, focalisation interne)</w:t>
      </w:r>
      <w:r w:rsidRPr="005C5DEC">
        <w:rPr>
          <w:rFonts w:ascii="Times New Roman" w:hAnsi="Times New Roman"/>
          <w:i/>
          <w:sz w:val="24"/>
          <w:szCs w:val="24"/>
        </w:rPr>
        <w:t> »</w:t>
      </w:r>
      <w:r>
        <w:rPr>
          <w:rFonts w:ascii="Times New Roman" w:hAnsi="Times New Roman"/>
          <w:sz w:val="24"/>
          <w:szCs w:val="24"/>
        </w:rPr>
        <w:t>.</w:t>
      </w:r>
    </w:p>
    <w:p w:rsidR="00857E17" w:rsidRDefault="00857E17" w:rsidP="00381048">
      <w:pPr>
        <w:spacing w:before="120" w:after="0"/>
        <w:jc w:val="both"/>
        <w:rPr>
          <w:rFonts w:ascii="Times New Roman" w:hAnsi="Times New Roman"/>
          <w:sz w:val="24"/>
          <w:szCs w:val="24"/>
        </w:rPr>
      </w:pPr>
      <w:r>
        <w:rPr>
          <w:rFonts w:ascii="Times New Roman" w:hAnsi="Times New Roman"/>
          <w:sz w:val="24"/>
          <w:szCs w:val="24"/>
        </w:rPr>
        <w:t xml:space="preserve">Il </w:t>
      </w:r>
      <w:r w:rsidR="007419EC">
        <w:rPr>
          <w:rFonts w:ascii="Times New Roman" w:hAnsi="Times New Roman"/>
          <w:sz w:val="24"/>
          <w:szCs w:val="24"/>
        </w:rPr>
        <w:t>écrit</w:t>
      </w:r>
      <w:r>
        <w:rPr>
          <w:rFonts w:ascii="Times New Roman" w:hAnsi="Times New Roman"/>
          <w:sz w:val="24"/>
          <w:szCs w:val="24"/>
        </w:rPr>
        <w:t xml:space="preserve"> au tableau</w:t>
      </w:r>
      <w:r w:rsidR="00890FDF">
        <w:rPr>
          <w:rFonts w:ascii="Times New Roman" w:hAnsi="Times New Roman"/>
          <w:sz w:val="24"/>
          <w:szCs w:val="24"/>
        </w:rPr>
        <w:t> :</w:t>
      </w:r>
    </w:p>
    <w:p w:rsidR="00890FDF" w:rsidRDefault="00890FDF" w:rsidP="00381048">
      <w:pPr>
        <w:spacing w:before="120" w:after="0"/>
        <w:jc w:val="both"/>
        <w:rPr>
          <w:rFonts w:ascii="Times New Roman" w:hAnsi="Times New Roman"/>
          <w:sz w:val="24"/>
          <w:szCs w:val="24"/>
        </w:rPr>
      </w:pPr>
    </w:p>
    <w:p w:rsidR="00857E17" w:rsidRPr="005C5DEC" w:rsidRDefault="00857E17"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u w:val="single"/>
        </w:rPr>
        <w:t>Focalisation zéro</w:t>
      </w:r>
      <w:r w:rsidRPr="005C5DEC">
        <w:rPr>
          <w:rFonts w:ascii="Times New Roman" w:hAnsi="Times New Roman"/>
          <w:i/>
          <w:sz w:val="24"/>
          <w:szCs w:val="24"/>
        </w:rPr>
        <w:t> : lorsque le narrateur connaît tout sur les personnages et se co</w:t>
      </w:r>
      <w:r w:rsidRPr="005C5DEC">
        <w:rPr>
          <w:rFonts w:ascii="Times New Roman" w:hAnsi="Times New Roman"/>
          <w:i/>
          <w:sz w:val="24"/>
          <w:szCs w:val="24"/>
        </w:rPr>
        <w:t>m</w:t>
      </w:r>
      <w:r w:rsidRPr="005C5DEC">
        <w:rPr>
          <w:rFonts w:ascii="Times New Roman" w:hAnsi="Times New Roman"/>
          <w:i/>
          <w:sz w:val="24"/>
          <w:szCs w:val="24"/>
        </w:rPr>
        <w:t>porte comme Dieu. Il est omniscient, omniprésent, omnipotent.</w:t>
      </w:r>
    </w:p>
    <w:p w:rsidR="00890FDF" w:rsidRDefault="00890FDF">
      <w:pPr>
        <w:rPr>
          <w:rFonts w:ascii="Times New Roman" w:hAnsi="Times New Roman"/>
          <w:i/>
          <w:sz w:val="24"/>
          <w:szCs w:val="24"/>
          <w:u w:val="single"/>
        </w:rPr>
      </w:pPr>
      <w:r>
        <w:rPr>
          <w:rFonts w:ascii="Times New Roman" w:hAnsi="Times New Roman"/>
          <w:i/>
          <w:sz w:val="24"/>
          <w:szCs w:val="24"/>
          <w:u w:val="single"/>
        </w:rPr>
        <w:br w:type="page"/>
      </w:r>
    </w:p>
    <w:p w:rsidR="00857E17" w:rsidRPr="005C5DEC" w:rsidRDefault="00857E17"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u w:val="single"/>
        </w:rPr>
        <w:lastRenderedPageBreak/>
        <w:t>Focalisation externe</w:t>
      </w:r>
      <w:r w:rsidRPr="005C5DEC">
        <w:rPr>
          <w:rFonts w:ascii="Times New Roman" w:hAnsi="Times New Roman"/>
          <w:i/>
          <w:sz w:val="24"/>
          <w:szCs w:val="24"/>
        </w:rPr>
        <w:t> : Le narrateur ne dit que ce que l</w:t>
      </w:r>
      <w:r w:rsidR="00252006" w:rsidRPr="005C5DEC">
        <w:rPr>
          <w:rFonts w:ascii="Times New Roman" w:hAnsi="Times New Roman"/>
          <w:i/>
          <w:sz w:val="24"/>
          <w:szCs w:val="24"/>
        </w:rPr>
        <w:t>’</w:t>
      </w:r>
      <w:r w:rsidRPr="005C5DEC">
        <w:rPr>
          <w:rFonts w:ascii="Times New Roman" w:hAnsi="Times New Roman"/>
          <w:i/>
          <w:sz w:val="24"/>
          <w:szCs w:val="24"/>
        </w:rPr>
        <w:t>oreille peut entendre. Il ne montre que ce que les yeux peuvent voir. On ne sait rien des sentiments. Le narrateur est neutre. Il fonctionne comme une caméra. Une caméra ne peut restituer la psych</w:t>
      </w:r>
      <w:r w:rsidRPr="005C5DEC">
        <w:rPr>
          <w:rFonts w:ascii="Times New Roman" w:hAnsi="Times New Roman"/>
          <w:i/>
          <w:sz w:val="24"/>
          <w:szCs w:val="24"/>
        </w:rPr>
        <w:t>o</w:t>
      </w:r>
      <w:r w:rsidRPr="005C5DEC">
        <w:rPr>
          <w:rFonts w:ascii="Times New Roman" w:hAnsi="Times New Roman"/>
          <w:i/>
          <w:sz w:val="24"/>
          <w:szCs w:val="24"/>
        </w:rPr>
        <w:t>logie des personnages. Le narrateur garde objectivité et neutralité.</w:t>
      </w:r>
    </w:p>
    <w:p w:rsidR="00857E17" w:rsidRPr="005C5DEC" w:rsidRDefault="00857E17"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u w:val="single"/>
        </w:rPr>
        <w:t>Focalisation interne </w:t>
      </w:r>
      <w:r w:rsidRPr="005C5DEC">
        <w:rPr>
          <w:rFonts w:ascii="Times New Roman" w:hAnsi="Times New Roman"/>
          <w:i/>
          <w:sz w:val="24"/>
          <w:szCs w:val="24"/>
        </w:rPr>
        <w:t>:</w:t>
      </w:r>
      <w:r w:rsidRPr="005C5DEC">
        <w:rPr>
          <w:rFonts w:ascii="Times New Roman" w:hAnsi="Times New Roman"/>
          <w:i/>
          <w:sz w:val="24"/>
          <w:szCs w:val="24"/>
          <w:u w:val="single"/>
        </w:rPr>
        <w:t xml:space="preserve"> </w:t>
      </w:r>
      <w:r w:rsidRPr="005C5DEC">
        <w:rPr>
          <w:rFonts w:ascii="Times New Roman" w:hAnsi="Times New Roman"/>
          <w:i/>
          <w:sz w:val="24"/>
          <w:szCs w:val="24"/>
        </w:rPr>
        <w:t>Le personnage se présente et nous parle de lui</w:t>
      </w:r>
      <w:r w:rsidR="008B25C7" w:rsidRPr="005C5DEC">
        <w:rPr>
          <w:rFonts w:ascii="Times New Roman" w:hAnsi="Times New Roman"/>
          <w:i/>
          <w:sz w:val="24"/>
          <w:szCs w:val="24"/>
        </w:rPr>
        <w:t>-même. La narr</w:t>
      </w:r>
      <w:r w:rsidR="008B25C7" w:rsidRPr="005C5DEC">
        <w:rPr>
          <w:rFonts w:ascii="Times New Roman" w:hAnsi="Times New Roman"/>
          <w:i/>
          <w:sz w:val="24"/>
          <w:szCs w:val="24"/>
        </w:rPr>
        <w:t>a</w:t>
      </w:r>
      <w:r w:rsidR="008B25C7" w:rsidRPr="005C5DEC">
        <w:rPr>
          <w:rFonts w:ascii="Times New Roman" w:hAnsi="Times New Roman"/>
          <w:i/>
          <w:sz w:val="24"/>
          <w:szCs w:val="24"/>
        </w:rPr>
        <w:t>tion est à la première personne du singulier. On découvre le narrateur à travers ses propres mots.</w:t>
      </w:r>
    </w:p>
    <w:p w:rsidR="005D2329" w:rsidRDefault="005D2329" w:rsidP="00381048">
      <w:pPr>
        <w:spacing w:before="120" w:after="0"/>
        <w:jc w:val="both"/>
        <w:rPr>
          <w:rFonts w:ascii="Times New Roman" w:hAnsi="Times New Roman"/>
          <w:sz w:val="24"/>
          <w:szCs w:val="24"/>
        </w:rPr>
      </w:pPr>
    </w:p>
    <w:p w:rsidR="008B25C7" w:rsidRDefault="008B25C7" w:rsidP="00381048">
      <w:pPr>
        <w:spacing w:before="120" w:after="0"/>
        <w:jc w:val="both"/>
        <w:rPr>
          <w:rFonts w:ascii="Times New Roman" w:hAnsi="Times New Roman"/>
          <w:sz w:val="24"/>
          <w:szCs w:val="24"/>
        </w:rPr>
      </w:pPr>
      <w:r>
        <w:rPr>
          <w:rFonts w:ascii="Times New Roman" w:hAnsi="Times New Roman"/>
          <w:sz w:val="24"/>
          <w:szCs w:val="24"/>
        </w:rPr>
        <w:t xml:space="preserve">Il demande aux élèves de recopier </w:t>
      </w:r>
      <w:r w:rsidR="0024213F">
        <w:rPr>
          <w:rFonts w:ascii="Times New Roman" w:hAnsi="Times New Roman"/>
          <w:sz w:val="24"/>
          <w:szCs w:val="24"/>
        </w:rPr>
        <w:t xml:space="preserve">ce qu’il vient d’écrire au tableau </w:t>
      </w:r>
      <w:r>
        <w:rPr>
          <w:rFonts w:ascii="Times New Roman" w:hAnsi="Times New Roman"/>
          <w:sz w:val="24"/>
          <w:szCs w:val="24"/>
        </w:rPr>
        <w:t>dans leur cahier de cours.</w:t>
      </w:r>
    </w:p>
    <w:p w:rsidR="005D2329" w:rsidRDefault="008B25C7" w:rsidP="00381048">
      <w:pPr>
        <w:spacing w:before="120" w:after="0"/>
        <w:jc w:val="both"/>
        <w:rPr>
          <w:rFonts w:ascii="Times New Roman" w:hAnsi="Times New Roman"/>
          <w:sz w:val="24"/>
          <w:szCs w:val="24"/>
        </w:rPr>
      </w:pPr>
      <w:r>
        <w:rPr>
          <w:rFonts w:ascii="Times New Roman" w:hAnsi="Times New Roman"/>
          <w:sz w:val="24"/>
          <w:szCs w:val="24"/>
        </w:rPr>
        <w:t>Il désigne ensuite un rapporteur de groupe pour la restitution qu</w:t>
      </w:r>
      <w:r w:rsidR="00252006">
        <w:rPr>
          <w:rFonts w:ascii="Times New Roman" w:hAnsi="Times New Roman"/>
          <w:sz w:val="24"/>
          <w:szCs w:val="24"/>
        </w:rPr>
        <w:t>’</w:t>
      </w:r>
      <w:r>
        <w:rPr>
          <w:rFonts w:ascii="Times New Roman" w:hAnsi="Times New Roman"/>
          <w:sz w:val="24"/>
          <w:szCs w:val="24"/>
        </w:rPr>
        <w:t>il a écouté</w:t>
      </w:r>
      <w:r w:rsidR="00B84AF9">
        <w:rPr>
          <w:rFonts w:ascii="Times New Roman" w:hAnsi="Times New Roman"/>
          <w:sz w:val="24"/>
          <w:szCs w:val="24"/>
        </w:rPr>
        <w:t>e</w:t>
      </w:r>
      <w:r>
        <w:rPr>
          <w:rFonts w:ascii="Times New Roman" w:hAnsi="Times New Roman"/>
          <w:sz w:val="24"/>
          <w:szCs w:val="24"/>
        </w:rPr>
        <w:t xml:space="preserve"> et corrigé</w:t>
      </w:r>
      <w:r w:rsidR="00B84AF9">
        <w:rPr>
          <w:rFonts w:ascii="Times New Roman" w:hAnsi="Times New Roman"/>
          <w:sz w:val="24"/>
          <w:szCs w:val="24"/>
        </w:rPr>
        <w:t>e</w:t>
      </w:r>
      <w:r>
        <w:rPr>
          <w:rFonts w:ascii="Times New Roman" w:hAnsi="Times New Roman"/>
          <w:sz w:val="24"/>
          <w:szCs w:val="24"/>
        </w:rPr>
        <w:t>. Il lui dit d</w:t>
      </w:r>
      <w:r w:rsidR="00252006">
        <w:rPr>
          <w:rFonts w:ascii="Times New Roman" w:hAnsi="Times New Roman"/>
          <w:sz w:val="24"/>
          <w:szCs w:val="24"/>
        </w:rPr>
        <w:t>’</w:t>
      </w:r>
      <w:r>
        <w:rPr>
          <w:rFonts w:ascii="Times New Roman" w:hAnsi="Times New Roman"/>
          <w:sz w:val="24"/>
          <w:szCs w:val="24"/>
        </w:rPr>
        <w:t>aller écrire les réponses qu</w:t>
      </w:r>
      <w:r w:rsidR="00252006">
        <w:rPr>
          <w:rFonts w:ascii="Times New Roman" w:hAnsi="Times New Roman"/>
          <w:sz w:val="24"/>
          <w:szCs w:val="24"/>
        </w:rPr>
        <w:t>’</w:t>
      </w:r>
      <w:r w:rsidR="005D2329">
        <w:rPr>
          <w:rFonts w:ascii="Times New Roman" w:hAnsi="Times New Roman"/>
          <w:sz w:val="24"/>
          <w:szCs w:val="24"/>
        </w:rPr>
        <w:t>il a corrigées au tableau.</w:t>
      </w:r>
    </w:p>
    <w:p w:rsidR="008B25C7" w:rsidRDefault="008B25C7" w:rsidP="00381048">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élève écrit :</w:t>
      </w:r>
    </w:p>
    <w:p w:rsidR="00890FDF" w:rsidRDefault="00890FDF" w:rsidP="00381048">
      <w:pPr>
        <w:spacing w:before="120" w:after="0"/>
        <w:jc w:val="both"/>
        <w:rPr>
          <w:rFonts w:ascii="Times New Roman" w:hAnsi="Times New Roman"/>
          <w:sz w:val="24"/>
          <w:szCs w:val="24"/>
        </w:rPr>
      </w:pPr>
    </w:p>
    <w:p w:rsidR="008B25C7" w:rsidRPr="005C5DEC" w:rsidRDefault="008B25C7"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Résultats</w:t>
      </w:r>
    </w:p>
    <w:p w:rsidR="008B25C7" w:rsidRPr="005C5DEC" w:rsidRDefault="008B25C7"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2 Celui qui pa</w:t>
      </w:r>
      <w:r w:rsidR="00B84AF9" w:rsidRPr="005C5DEC">
        <w:rPr>
          <w:rFonts w:ascii="Times New Roman" w:hAnsi="Times New Roman"/>
          <w:i/>
          <w:sz w:val="24"/>
          <w:szCs w:val="24"/>
        </w:rPr>
        <w:t>r</w:t>
      </w:r>
      <w:r w:rsidRPr="005C5DEC">
        <w:rPr>
          <w:rFonts w:ascii="Times New Roman" w:hAnsi="Times New Roman"/>
          <w:i/>
          <w:sz w:val="24"/>
          <w:szCs w:val="24"/>
        </w:rPr>
        <w:t>le dans le texte est présent. Cela se justifie par l</w:t>
      </w:r>
      <w:r w:rsidR="00252006" w:rsidRPr="005C5DEC">
        <w:rPr>
          <w:rFonts w:ascii="Times New Roman" w:hAnsi="Times New Roman"/>
          <w:i/>
          <w:sz w:val="24"/>
          <w:szCs w:val="24"/>
        </w:rPr>
        <w:t>’</w:t>
      </w:r>
      <w:r w:rsidRPr="005C5DEC">
        <w:rPr>
          <w:rFonts w:ascii="Times New Roman" w:hAnsi="Times New Roman"/>
          <w:i/>
          <w:sz w:val="24"/>
          <w:szCs w:val="24"/>
        </w:rPr>
        <w:t>usage du pronom pe</w:t>
      </w:r>
      <w:r w:rsidRPr="005C5DEC">
        <w:rPr>
          <w:rFonts w:ascii="Times New Roman" w:hAnsi="Times New Roman"/>
          <w:i/>
          <w:sz w:val="24"/>
          <w:szCs w:val="24"/>
        </w:rPr>
        <w:t>r</w:t>
      </w:r>
      <w:r w:rsidRPr="005C5DEC">
        <w:rPr>
          <w:rFonts w:ascii="Times New Roman" w:hAnsi="Times New Roman"/>
          <w:i/>
          <w:sz w:val="24"/>
          <w:szCs w:val="24"/>
        </w:rPr>
        <w:t>sonnel « Je ». La focalisation est interne.</w:t>
      </w:r>
    </w:p>
    <w:p w:rsidR="008B25C7" w:rsidRPr="005C5DEC" w:rsidRDefault="008B25C7"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3 Les éléments qui indiquent les temps : les indicateurs de temps sont : pendant des jours et des jours ; quelques temps ; un matin.</w:t>
      </w:r>
    </w:p>
    <w:p w:rsidR="008B25C7" w:rsidRPr="005C5DEC" w:rsidRDefault="008B25C7"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Les indicateurs de lieu sont : « frontière de l</w:t>
      </w:r>
      <w:r w:rsidR="00252006" w:rsidRPr="005C5DEC">
        <w:rPr>
          <w:rFonts w:ascii="Times New Roman" w:hAnsi="Times New Roman"/>
          <w:i/>
          <w:sz w:val="24"/>
          <w:szCs w:val="24"/>
        </w:rPr>
        <w:t>’</w:t>
      </w:r>
      <w:r w:rsidRPr="005C5DEC">
        <w:rPr>
          <w:rFonts w:ascii="Times New Roman" w:hAnsi="Times New Roman"/>
          <w:i/>
          <w:sz w:val="24"/>
          <w:szCs w:val="24"/>
        </w:rPr>
        <w:t>est » ; « là où » ; « en face ».</w:t>
      </w:r>
    </w:p>
    <w:p w:rsidR="008B25C7" w:rsidRDefault="008B25C7" w:rsidP="00381048">
      <w:pPr>
        <w:spacing w:before="120" w:after="0"/>
        <w:jc w:val="both"/>
        <w:rPr>
          <w:rFonts w:ascii="Times New Roman" w:hAnsi="Times New Roman"/>
          <w:sz w:val="24"/>
          <w:szCs w:val="24"/>
        </w:rPr>
      </w:pPr>
    </w:p>
    <w:p w:rsidR="00890FDF" w:rsidRDefault="008B25C7" w:rsidP="00381048">
      <w:pPr>
        <w:spacing w:before="120" w:after="0"/>
        <w:jc w:val="both"/>
        <w:rPr>
          <w:rFonts w:ascii="Times New Roman" w:hAnsi="Times New Roman"/>
          <w:sz w:val="24"/>
          <w:szCs w:val="24"/>
        </w:rPr>
      </w:pPr>
      <w:r>
        <w:rPr>
          <w:rFonts w:ascii="Times New Roman" w:hAnsi="Times New Roman"/>
          <w:sz w:val="24"/>
          <w:szCs w:val="24"/>
        </w:rPr>
        <w:t xml:space="preserve">Le professeur </w:t>
      </w:r>
      <w:r w:rsidR="0024213F">
        <w:rPr>
          <w:rFonts w:ascii="Times New Roman" w:hAnsi="Times New Roman"/>
          <w:sz w:val="24"/>
          <w:szCs w:val="24"/>
        </w:rPr>
        <w:t>ajoute oralement </w:t>
      </w:r>
      <w:r>
        <w:rPr>
          <w:rFonts w:ascii="Times New Roman" w:hAnsi="Times New Roman"/>
          <w:sz w:val="24"/>
          <w:szCs w:val="24"/>
        </w:rPr>
        <w:t xml:space="preserve">: </w:t>
      </w:r>
      <w:r w:rsidR="0024213F" w:rsidRPr="00BB3908">
        <w:rPr>
          <w:rFonts w:ascii="Times New Roman" w:hAnsi="Times New Roman"/>
          <w:i/>
          <w:sz w:val="24"/>
          <w:szCs w:val="24"/>
        </w:rPr>
        <w:t>« O</w:t>
      </w:r>
      <w:r w:rsidRPr="00BB3908">
        <w:rPr>
          <w:rFonts w:ascii="Times New Roman" w:hAnsi="Times New Roman"/>
          <w:i/>
          <w:sz w:val="24"/>
          <w:szCs w:val="24"/>
        </w:rPr>
        <w:t>n peut donc conclure que le texte est de type narratif. L</w:t>
      </w:r>
      <w:r w:rsidR="00252006" w:rsidRPr="00BB3908">
        <w:rPr>
          <w:rFonts w:ascii="Times New Roman" w:hAnsi="Times New Roman"/>
          <w:i/>
          <w:sz w:val="24"/>
          <w:szCs w:val="24"/>
        </w:rPr>
        <w:t>’</w:t>
      </w:r>
      <w:r w:rsidRPr="00BB3908">
        <w:rPr>
          <w:rFonts w:ascii="Times New Roman" w:hAnsi="Times New Roman"/>
          <w:i/>
          <w:sz w:val="24"/>
          <w:szCs w:val="24"/>
        </w:rPr>
        <w:t>intention du locuteur est de narrer. Les temps verbaux dominants sont l</w:t>
      </w:r>
      <w:r w:rsidR="00252006" w:rsidRPr="00BB3908">
        <w:rPr>
          <w:rFonts w:ascii="Times New Roman" w:hAnsi="Times New Roman"/>
          <w:i/>
          <w:sz w:val="24"/>
          <w:szCs w:val="24"/>
        </w:rPr>
        <w:t>’</w:t>
      </w:r>
      <w:r w:rsidRPr="00BB3908">
        <w:rPr>
          <w:rFonts w:ascii="Times New Roman" w:hAnsi="Times New Roman"/>
          <w:i/>
          <w:sz w:val="24"/>
          <w:szCs w:val="24"/>
        </w:rPr>
        <w:t>imparfait de l</w:t>
      </w:r>
      <w:r w:rsidR="00252006" w:rsidRPr="00BB3908">
        <w:rPr>
          <w:rFonts w:ascii="Times New Roman" w:hAnsi="Times New Roman"/>
          <w:i/>
          <w:sz w:val="24"/>
          <w:szCs w:val="24"/>
        </w:rPr>
        <w:t>’</w:t>
      </w:r>
      <w:r w:rsidRPr="00BB3908">
        <w:rPr>
          <w:rFonts w:ascii="Times New Roman" w:hAnsi="Times New Roman"/>
          <w:i/>
          <w:sz w:val="24"/>
          <w:szCs w:val="24"/>
        </w:rPr>
        <w:t>indicatif, le passé simple. On a la présence de personnages. Le fait relaté est la mésaventure des réfugiés de guerre. L</w:t>
      </w:r>
      <w:r w:rsidR="00252006" w:rsidRPr="00BB3908">
        <w:rPr>
          <w:rFonts w:ascii="Times New Roman" w:hAnsi="Times New Roman"/>
          <w:i/>
          <w:sz w:val="24"/>
          <w:szCs w:val="24"/>
        </w:rPr>
        <w:t>’</w:t>
      </w:r>
      <w:r w:rsidRPr="00BB3908">
        <w:rPr>
          <w:rFonts w:ascii="Times New Roman" w:hAnsi="Times New Roman"/>
          <w:i/>
          <w:sz w:val="24"/>
          <w:szCs w:val="24"/>
        </w:rPr>
        <w:t>utilisation des indicateurs de temps</w:t>
      </w:r>
      <w:r w:rsidR="00737FE2" w:rsidRPr="00BB3908">
        <w:rPr>
          <w:rFonts w:ascii="Times New Roman" w:hAnsi="Times New Roman"/>
          <w:i/>
          <w:sz w:val="24"/>
          <w:szCs w:val="24"/>
        </w:rPr>
        <w:t xml:space="preserve"> et de lieu</w:t>
      </w:r>
      <w:r w:rsidRPr="00BB3908">
        <w:rPr>
          <w:rFonts w:ascii="Times New Roman" w:hAnsi="Times New Roman"/>
          <w:i/>
          <w:sz w:val="24"/>
          <w:szCs w:val="24"/>
        </w:rPr>
        <w:t xml:space="preserve"> (indicateurs spatio-t</w:t>
      </w:r>
      <w:r w:rsidR="00737FE2" w:rsidRPr="00BB3908">
        <w:rPr>
          <w:rFonts w:ascii="Times New Roman" w:hAnsi="Times New Roman"/>
          <w:i/>
          <w:sz w:val="24"/>
          <w:szCs w:val="24"/>
        </w:rPr>
        <w:t>e</w:t>
      </w:r>
      <w:r w:rsidRPr="00BB3908">
        <w:rPr>
          <w:rFonts w:ascii="Times New Roman" w:hAnsi="Times New Roman"/>
          <w:i/>
          <w:sz w:val="24"/>
          <w:szCs w:val="24"/>
        </w:rPr>
        <w:t>mporels</w:t>
      </w:r>
      <w:r w:rsidR="00737FE2" w:rsidRPr="00BB3908">
        <w:rPr>
          <w:rFonts w:ascii="Times New Roman" w:hAnsi="Times New Roman"/>
          <w:i/>
          <w:sz w:val="24"/>
          <w:szCs w:val="24"/>
        </w:rPr>
        <w:t>)</w:t>
      </w:r>
      <w:r w:rsidR="0024213F" w:rsidRPr="00BB3908">
        <w:rPr>
          <w:rFonts w:ascii="Times New Roman" w:hAnsi="Times New Roman"/>
          <w:i/>
          <w:sz w:val="24"/>
          <w:szCs w:val="24"/>
        </w:rPr>
        <w:t> »</w:t>
      </w:r>
      <w:r w:rsidR="0024213F">
        <w:rPr>
          <w:rFonts w:ascii="Times New Roman" w:hAnsi="Times New Roman"/>
          <w:sz w:val="24"/>
          <w:szCs w:val="24"/>
        </w:rPr>
        <w:t>.</w:t>
      </w:r>
    </w:p>
    <w:p w:rsidR="0024213F" w:rsidRDefault="00737FE2" w:rsidP="00381048">
      <w:pPr>
        <w:spacing w:before="120" w:after="0"/>
        <w:jc w:val="both"/>
        <w:rPr>
          <w:rFonts w:ascii="Times New Roman" w:hAnsi="Times New Roman"/>
          <w:sz w:val="24"/>
          <w:szCs w:val="24"/>
        </w:rPr>
      </w:pPr>
      <w:r>
        <w:rPr>
          <w:rFonts w:ascii="Times New Roman" w:hAnsi="Times New Roman"/>
          <w:sz w:val="24"/>
          <w:szCs w:val="24"/>
        </w:rPr>
        <w:t xml:space="preserve">Il écrit </w:t>
      </w:r>
      <w:r w:rsidR="0024213F">
        <w:rPr>
          <w:rFonts w:ascii="Times New Roman" w:hAnsi="Times New Roman"/>
          <w:sz w:val="24"/>
          <w:szCs w:val="24"/>
        </w:rPr>
        <w:t xml:space="preserve">ensuite </w:t>
      </w:r>
      <w:r>
        <w:rPr>
          <w:rFonts w:ascii="Times New Roman" w:hAnsi="Times New Roman"/>
          <w:sz w:val="24"/>
          <w:szCs w:val="24"/>
        </w:rPr>
        <w:t>au tableau :</w:t>
      </w:r>
    </w:p>
    <w:p w:rsidR="00890FDF" w:rsidRDefault="00890FDF" w:rsidP="00381048">
      <w:pPr>
        <w:spacing w:before="120" w:after="0"/>
        <w:jc w:val="both"/>
        <w:rPr>
          <w:rFonts w:ascii="Times New Roman" w:hAnsi="Times New Roman"/>
          <w:sz w:val="24"/>
          <w:szCs w:val="24"/>
        </w:rPr>
      </w:pPr>
    </w:p>
    <w:p w:rsidR="00737FE2" w:rsidRPr="005C5DEC" w:rsidRDefault="00737FE2"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Activité n° 4 : Grammaire et énonciation</w:t>
      </w:r>
    </w:p>
    <w:p w:rsidR="00737FE2" w:rsidRPr="005C5DEC" w:rsidRDefault="00737FE2"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1 Tu relèves les verbes du texte et tu justifies le mode et le temps dominants.</w:t>
      </w:r>
    </w:p>
    <w:p w:rsidR="00737FE2" w:rsidRPr="005C5DEC" w:rsidRDefault="00737FE2"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2 S</w:t>
      </w:r>
      <w:r w:rsidR="002C4FB4">
        <w:rPr>
          <w:rFonts w:ascii="Times New Roman" w:hAnsi="Times New Roman"/>
          <w:i/>
          <w:sz w:val="24"/>
          <w:szCs w:val="24"/>
        </w:rPr>
        <w:t>oi</w:t>
      </w:r>
      <w:r w:rsidRPr="005C5DEC">
        <w:rPr>
          <w:rFonts w:ascii="Times New Roman" w:hAnsi="Times New Roman"/>
          <w:i/>
          <w:sz w:val="24"/>
          <w:szCs w:val="24"/>
        </w:rPr>
        <w:t>t</w:t>
      </w:r>
      <w:r w:rsidR="00212F68">
        <w:rPr>
          <w:rFonts w:ascii="Times New Roman" w:hAnsi="Times New Roman"/>
          <w:i/>
          <w:sz w:val="24"/>
          <w:szCs w:val="24"/>
        </w:rPr>
        <w:t xml:space="preserve"> les phrases : « J</w:t>
      </w:r>
      <w:r w:rsidR="00252006" w:rsidRPr="005C5DEC">
        <w:rPr>
          <w:rFonts w:ascii="Times New Roman" w:hAnsi="Times New Roman"/>
          <w:i/>
          <w:sz w:val="24"/>
          <w:szCs w:val="24"/>
        </w:rPr>
        <w:t>’</w:t>
      </w:r>
      <w:r w:rsidRPr="005C5DEC">
        <w:rPr>
          <w:rFonts w:ascii="Times New Roman" w:hAnsi="Times New Roman"/>
          <w:i/>
          <w:sz w:val="24"/>
          <w:szCs w:val="24"/>
        </w:rPr>
        <w:t>atteignais le malabar juste au genou » et « Je n</w:t>
      </w:r>
      <w:r w:rsidR="00252006" w:rsidRPr="005C5DEC">
        <w:rPr>
          <w:rFonts w:ascii="Times New Roman" w:hAnsi="Times New Roman"/>
          <w:i/>
          <w:sz w:val="24"/>
          <w:szCs w:val="24"/>
        </w:rPr>
        <w:t>’</w:t>
      </w:r>
      <w:r w:rsidRPr="005C5DEC">
        <w:rPr>
          <w:rFonts w:ascii="Times New Roman" w:hAnsi="Times New Roman"/>
          <w:i/>
          <w:sz w:val="24"/>
          <w:szCs w:val="24"/>
        </w:rPr>
        <w:t>avais que six ans ».</w:t>
      </w:r>
    </w:p>
    <w:p w:rsidR="00737FE2" w:rsidRPr="005C5DEC" w:rsidRDefault="00737FE2"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Tu les reli</w:t>
      </w:r>
      <w:r w:rsidR="002C4FB4">
        <w:rPr>
          <w:rFonts w:ascii="Times New Roman" w:hAnsi="Times New Roman"/>
          <w:i/>
          <w:sz w:val="24"/>
          <w:szCs w:val="24"/>
        </w:rPr>
        <w:t>e</w:t>
      </w:r>
      <w:r w:rsidRPr="005C5DEC">
        <w:rPr>
          <w:rFonts w:ascii="Times New Roman" w:hAnsi="Times New Roman"/>
          <w:i/>
          <w:sz w:val="24"/>
          <w:szCs w:val="24"/>
        </w:rPr>
        <w:t>s de manière à obtenir une subordonnée de cause.</w:t>
      </w:r>
    </w:p>
    <w:p w:rsidR="00737FE2" w:rsidRPr="005C5DEC" w:rsidRDefault="00737FE2"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Tu cites les autres mots qui introduisent la subordonnée</w:t>
      </w:r>
      <w:r w:rsidR="002C4FB4">
        <w:rPr>
          <w:rFonts w:ascii="Times New Roman" w:hAnsi="Times New Roman"/>
          <w:i/>
          <w:sz w:val="24"/>
          <w:szCs w:val="24"/>
        </w:rPr>
        <w:t xml:space="preserve"> </w:t>
      </w:r>
      <w:r w:rsidRPr="005C5DEC">
        <w:rPr>
          <w:rFonts w:ascii="Times New Roman" w:hAnsi="Times New Roman"/>
          <w:i/>
          <w:sz w:val="24"/>
          <w:szCs w:val="24"/>
        </w:rPr>
        <w:t>de cause.</w:t>
      </w:r>
    </w:p>
    <w:p w:rsidR="00737FE2" w:rsidRPr="005C5DEC" w:rsidRDefault="00737FE2"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lastRenderedPageBreak/>
        <w:t>Tu justifies si leurs verbes sont transitifs ou intransitifs.</w:t>
      </w:r>
    </w:p>
    <w:p w:rsidR="00737FE2" w:rsidRPr="005C5DEC" w:rsidRDefault="00737FE2"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Tu mets les mots au pluriel en commençant par « nous… ».</w:t>
      </w:r>
    </w:p>
    <w:p w:rsidR="00737FE2" w:rsidRPr="005C5DEC" w:rsidRDefault="00737FE2"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Tu retrouves dans le texte les diverses étapes du récit.</w:t>
      </w:r>
    </w:p>
    <w:p w:rsidR="00737FE2" w:rsidRPr="005C5DEC" w:rsidRDefault="00737FE2"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Stratégie :</w:t>
      </w:r>
      <w:r w:rsidR="005D2329">
        <w:rPr>
          <w:rFonts w:ascii="Times New Roman" w:hAnsi="Times New Roman"/>
          <w:i/>
          <w:sz w:val="24"/>
          <w:szCs w:val="24"/>
        </w:rPr>
        <w:t xml:space="preserve"> </w:t>
      </w:r>
      <w:r w:rsidRPr="005C5DEC">
        <w:rPr>
          <w:rFonts w:ascii="Times New Roman" w:hAnsi="Times New Roman"/>
          <w:i/>
          <w:sz w:val="24"/>
          <w:szCs w:val="24"/>
        </w:rPr>
        <w:t>TI : 15 mn</w:t>
      </w:r>
      <w:r w:rsidR="005D2329">
        <w:rPr>
          <w:rFonts w:ascii="Times New Roman" w:hAnsi="Times New Roman"/>
          <w:i/>
          <w:sz w:val="24"/>
          <w:szCs w:val="24"/>
        </w:rPr>
        <w:tab/>
      </w:r>
      <w:r w:rsidR="005D2329">
        <w:rPr>
          <w:rFonts w:ascii="Times New Roman" w:hAnsi="Times New Roman"/>
          <w:i/>
          <w:sz w:val="24"/>
          <w:szCs w:val="24"/>
        </w:rPr>
        <w:tab/>
      </w:r>
      <w:r w:rsidRPr="005C5DEC">
        <w:rPr>
          <w:rFonts w:ascii="Times New Roman" w:hAnsi="Times New Roman"/>
          <w:i/>
          <w:sz w:val="24"/>
          <w:szCs w:val="24"/>
        </w:rPr>
        <w:t>TG : 10 mn</w:t>
      </w:r>
      <w:r w:rsidR="005D2329">
        <w:rPr>
          <w:rFonts w:ascii="Times New Roman" w:hAnsi="Times New Roman"/>
          <w:i/>
          <w:sz w:val="24"/>
          <w:szCs w:val="24"/>
        </w:rPr>
        <w:tab/>
      </w:r>
      <w:r w:rsidR="005D2329">
        <w:rPr>
          <w:rFonts w:ascii="Times New Roman" w:hAnsi="Times New Roman"/>
          <w:i/>
          <w:sz w:val="24"/>
          <w:szCs w:val="24"/>
        </w:rPr>
        <w:tab/>
      </w:r>
      <w:r w:rsidRPr="005C5DEC">
        <w:rPr>
          <w:rFonts w:ascii="Times New Roman" w:hAnsi="Times New Roman"/>
          <w:i/>
          <w:sz w:val="24"/>
          <w:szCs w:val="24"/>
        </w:rPr>
        <w:t>TP : 30 mn</w:t>
      </w:r>
    </w:p>
    <w:p w:rsidR="00737FE2" w:rsidRDefault="00737FE2" w:rsidP="00381048">
      <w:pPr>
        <w:spacing w:before="120" w:after="0"/>
        <w:jc w:val="both"/>
        <w:rPr>
          <w:rFonts w:ascii="Times New Roman" w:hAnsi="Times New Roman"/>
          <w:sz w:val="24"/>
          <w:szCs w:val="24"/>
        </w:rPr>
      </w:pPr>
    </w:p>
    <w:p w:rsidR="00737FE2" w:rsidRDefault="00737FE2" w:rsidP="00381048">
      <w:pPr>
        <w:spacing w:before="120" w:after="0"/>
        <w:jc w:val="both"/>
        <w:rPr>
          <w:rFonts w:ascii="Times New Roman" w:hAnsi="Times New Roman"/>
          <w:sz w:val="24"/>
          <w:szCs w:val="24"/>
        </w:rPr>
      </w:pPr>
      <w:r>
        <w:rPr>
          <w:rFonts w:ascii="Times New Roman" w:hAnsi="Times New Roman"/>
          <w:sz w:val="24"/>
          <w:szCs w:val="24"/>
        </w:rPr>
        <w:t>Nous avons changé de groupe. Nous sommes à présent dans un groupe de quatre élèves car deux ont été renvoyés pour non-paiement du document photocopié support du cours.</w:t>
      </w:r>
    </w:p>
    <w:p w:rsidR="00B47583" w:rsidRDefault="0024213F" w:rsidP="00381048">
      <w:pPr>
        <w:spacing w:before="120" w:after="0"/>
        <w:jc w:val="both"/>
        <w:rPr>
          <w:rFonts w:ascii="Times New Roman" w:hAnsi="Times New Roman"/>
          <w:sz w:val="24"/>
          <w:szCs w:val="24"/>
        </w:rPr>
      </w:pPr>
      <w:r>
        <w:rPr>
          <w:rFonts w:ascii="Times New Roman" w:hAnsi="Times New Roman"/>
          <w:sz w:val="24"/>
          <w:szCs w:val="24"/>
        </w:rPr>
        <w:t xml:space="preserve">Le groupe observé est composé de </w:t>
      </w:r>
      <w:r w:rsidR="00B47583">
        <w:rPr>
          <w:rFonts w:ascii="Times New Roman" w:hAnsi="Times New Roman"/>
          <w:sz w:val="24"/>
          <w:szCs w:val="24"/>
        </w:rPr>
        <w:t>Blandine, Thérèse, Marielle et Fadile</w:t>
      </w:r>
      <w:r>
        <w:rPr>
          <w:rFonts w:ascii="Times New Roman" w:hAnsi="Times New Roman"/>
          <w:sz w:val="24"/>
          <w:szCs w:val="24"/>
        </w:rPr>
        <w:t>.</w:t>
      </w:r>
    </w:p>
    <w:p w:rsidR="009A17A6" w:rsidRDefault="0024213F" w:rsidP="0024213F">
      <w:pPr>
        <w:spacing w:before="120" w:after="0"/>
        <w:jc w:val="both"/>
        <w:rPr>
          <w:rFonts w:ascii="Times New Roman" w:hAnsi="Times New Roman"/>
          <w:sz w:val="24"/>
          <w:szCs w:val="24"/>
        </w:rPr>
      </w:pPr>
      <w:r>
        <w:rPr>
          <w:rFonts w:ascii="Times New Roman" w:hAnsi="Times New Roman"/>
          <w:sz w:val="24"/>
          <w:szCs w:val="24"/>
        </w:rPr>
        <w:t>Lors de la phase de t</w:t>
      </w:r>
      <w:r w:rsidR="009A17A6" w:rsidRPr="005C5DEC">
        <w:rPr>
          <w:rFonts w:ascii="Times New Roman" w:hAnsi="Times New Roman"/>
          <w:sz w:val="24"/>
          <w:szCs w:val="24"/>
        </w:rPr>
        <w:t>ravail individuel</w:t>
      </w:r>
      <w:r>
        <w:rPr>
          <w:rFonts w:ascii="Times New Roman" w:hAnsi="Times New Roman"/>
          <w:sz w:val="24"/>
          <w:szCs w:val="24"/>
        </w:rPr>
        <w:t>, l</w:t>
      </w:r>
      <w:r w:rsidR="009A17A6">
        <w:rPr>
          <w:rFonts w:ascii="Times New Roman" w:hAnsi="Times New Roman"/>
          <w:sz w:val="24"/>
          <w:szCs w:val="24"/>
        </w:rPr>
        <w:t>es deux questions ont été effectivement traitées indiv</w:t>
      </w:r>
      <w:r w:rsidR="009A17A6">
        <w:rPr>
          <w:rFonts w:ascii="Times New Roman" w:hAnsi="Times New Roman"/>
          <w:sz w:val="24"/>
          <w:szCs w:val="24"/>
        </w:rPr>
        <w:t>i</w:t>
      </w:r>
      <w:r w:rsidR="009A17A6">
        <w:rPr>
          <w:rFonts w:ascii="Times New Roman" w:hAnsi="Times New Roman"/>
          <w:sz w:val="24"/>
          <w:szCs w:val="24"/>
        </w:rPr>
        <w:t>duellement.</w:t>
      </w:r>
      <w:r>
        <w:rPr>
          <w:rFonts w:ascii="Times New Roman" w:hAnsi="Times New Roman"/>
          <w:sz w:val="24"/>
          <w:szCs w:val="24"/>
        </w:rPr>
        <w:t xml:space="preserve"> Mais pour la deuxième question, qui comprend elle-même cinq sous-questions, </w:t>
      </w:r>
      <w:r w:rsidR="009A17A6">
        <w:rPr>
          <w:rFonts w:ascii="Times New Roman" w:hAnsi="Times New Roman"/>
          <w:sz w:val="24"/>
          <w:szCs w:val="24"/>
        </w:rPr>
        <w:t xml:space="preserve">aucun élève du groupe </w:t>
      </w:r>
      <w:r>
        <w:rPr>
          <w:rFonts w:ascii="Times New Roman" w:hAnsi="Times New Roman"/>
          <w:sz w:val="24"/>
          <w:szCs w:val="24"/>
        </w:rPr>
        <w:t xml:space="preserve">observée n’est parvenu à la terminer. </w:t>
      </w:r>
    </w:p>
    <w:p w:rsidR="009A17A6" w:rsidRDefault="0024213F" w:rsidP="00381048">
      <w:pPr>
        <w:spacing w:before="120" w:after="0"/>
        <w:jc w:val="both"/>
        <w:rPr>
          <w:rFonts w:ascii="Times New Roman" w:hAnsi="Times New Roman"/>
          <w:sz w:val="24"/>
          <w:szCs w:val="24"/>
        </w:rPr>
      </w:pPr>
      <w:r>
        <w:rPr>
          <w:rFonts w:ascii="Times New Roman" w:hAnsi="Times New Roman"/>
          <w:sz w:val="24"/>
          <w:szCs w:val="24"/>
        </w:rPr>
        <w:t>La phase de t</w:t>
      </w:r>
      <w:r w:rsidR="009A17A6" w:rsidRPr="005C5DEC">
        <w:rPr>
          <w:rFonts w:ascii="Times New Roman" w:hAnsi="Times New Roman"/>
          <w:sz w:val="24"/>
          <w:szCs w:val="24"/>
        </w:rPr>
        <w:t>ravail de groupe</w:t>
      </w:r>
      <w:r>
        <w:rPr>
          <w:rFonts w:ascii="Times New Roman" w:hAnsi="Times New Roman"/>
          <w:sz w:val="24"/>
          <w:szCs w:val="24"/>
        </w:rPr>
        <w:t xml:space="preserve"> a débouché sur la production suivante :</w:t>
      </w:r>
    </w:p>
    <w:p w:rsidR="00890FDF" w:rsidRDefault="00890FDF" w:rsidP="00381048">
      <w:pPr>
        <w:spacing w:before="120" w:after="0"/>
        <w:jc w:val="both"/>
        <w:rPr>
          <w:rFonts w:ascii="Times New Roman" w:hAnsi="Times New Roman"/>
          <w:sz w:val="24"/>
          <w:szCs w:val="24"/>
        </w:rPr>
      </w:pPr>
    </w:p>
    <w:p w:rsidR="009A17A6" w:rsidRPr="005C5DEC" w:rsidRDefault="009A17A6"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L</w:t>
      </w:r>
      <w:r w:rsidR="0070204F">
        <w:rPr>
          <w:rFonts w:ascii="Times New Roman" w:hAnsi="Times New Roman"/>
          <w:i/>
          <w:sz w:val="24"/>
          <w:szCs w:val="24"/>
        </w:rPr>
        <w:t>e futur</w:t>
      </w:r>
      <w:r w:rsidRPr="005C5DEC">
        <w:rPr>
          <w:rFonts w:ascii="Times New Roman" w:hAnsi="Times New Roman"/>
          <w:i/>
          <w:sz w:val="24"/>
          <w:szCs w:val="24"/>
        </w:rPr>
        <w:t xml:space="preserve"> simple : marchai, formai</w:t>
      </w:r>
    </w:p>
    <w:p w:rsidR="009A17A6" w:rsidRPr="005C5DEC" w:rsidRDefault="009A17A6" w:rsidP="005D2329">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Le passé composé : avais perdu</w:t>
      </w:r>
    </w:p>
    <w:p w:rsidR="005D2329" w:rsidRDefault="005D2329" w:rsidP="00381048">
      <w:pPr>
        <w:spacing w:before="120" w:after="0"/>
        <w:jc w:val="both"/>
        <w:rPr>
          <w:rFonts w:ascii="Times New Roman" w:hAnsi="Times New Roman"/>
          <w:sz w:val="24"/>
          <w:szCs w:val="24"/>
        </w:rPr>
      </w:pPr>
    </w:p>
    <w:p w:rsidR="009A17A6" w:rsidRDefault="0024213F" w:rsidP="00381048">
      <w:pPr>
        <w:spacing w:before="120" w:after="0"/>
        <w:jc w:val="both"/>
        <w:rPr>
          <w:rFonts w:ascii="Times New Roman" w:hAnsi="Times New Roman"/>
          <w:sz w:val="24"/>
          <w:szCs w:val="24"/>
        </w:rPr>
      </w:pPr>
      <w:r>
        <w:rPr>
          <w:rFonts w:ascii="Times New Roman" w:hAnsi="Times New Roman"/>
          <w:sz w:val="24"/>
          <w:szCs w:val="24"/>
        </w:rPr>
        <w:t xml:space="preserve">Lors de la séance </w:t>
      </w:r>
      <w:r w:rsidR="009A17A6" w:rsidRPr="005C5DEC">
        <w:rPr>
          <w:rFonts w:ascii="Times New Roman" w:hAnsi="Times New Roman"/>
          <w:sz w:val="24"/>
          <w:szCs w:val="24"/>
        </w:rPr>
        <w:t>plénière</w:t>
      </w:r>
      <w:r>
        <w:rPr>
          <w:rFonts w:ascii="Times New Roman" w:hAnsi="Times New Roman"/>
          <w:sz w:val="24"/>
          <w:szCs w:val="24"/>
        </w:rPr>
        <w:t xml:space="preserve">, le </w:t>
      </w:r>
      <w:r w:rsidR="009A17A6">
        <w:rPr>
          <w:rFonts w:ascii="Times New Roman" w:hAnsi="Times New Roman"/>
          <w:sz w:val="24"/>
          <w:szCs w:val="24"/>
        </w:rPr>
        <w:t>professeur se rend compte qu</w:t>
      </w:r>
      <w:r w:rsidR="00252006">
        <w:rPr>
          <w:rFonts w:ascii="Times New Roman" w:hAnsi="Times New Roman"/>
          <w:sz w:val="24"/>
          <w:szCs w:val="24"/>
        </w:rPr>
        <w:t>’</w:t>
      </w:r>
      <w:r w:rsidR="009A17A6">
        <w:rPr>
          <w:rFonts w:ascii="Times New Roman" w:hAnsi="Times New Roman"/>
          <w:sz w:val="24"/>
          <w:szCs w:val="24"/>
        </w:rPr>
        <w:t>aucun groupe n</w:t>
      </w:r>
      <w:r w:rsidR="00252006">
        <w:rPr>
          <w:rFonts w:ascii="Times New Roman" w:hAnsi="Times New Roman"/>
          <w:sz w:val="24"/>
          <w:szCs w:val="24"/>
        </w:rPr>
        <w:t>’</w:t>
      </w:r>
      <w:r w:rsidR="009A17A6">
        <w:rPr>
          <w:rFonts w:ascii="Times New Roman" w:hAnsi="Times New Roman"/>
          <w:sz w:val="24"/>
          <w:szCs w:val="24"/>
        </w:rPr>
        <w:t xml:space="preserve">a trouvé </w:t>
      </w:r>
      <w:r>
        <w:rPr>
          <w:rFonts w:ascii="Times New Roman" w:hAnsi="Times New Roman"/>
          <w:sz w:val="24"/>
          <w:szCs w:val="24"/>
        </w:rPr>
        <w:t xml:space="preserve">de </w:t>
      </w:r>
      <w:r w:rsidR="009A17A6">
        <w:rPr>
          <w:rFonts w:ascii="Times New Roman" w:hAnsi="Times New Roman"/>
          <w:sz w:val="24"/>
          <w:szCs w:val="24"/>
        </w:rPr>
        <w:t>r</w:t>
      </w:r>
      <w:r w:rsidR="009A17A6">
        <w:rPr>
          <w:rFonts w:ascii="Times New Roman" w:hAnsi="Times New Roman"/>
          <w:sz w:val="24"/>
          <w:szCs w:val="24"/>
        </w:rPr>
        <w:t>é</w:t>
      </w:r>
      <w:r w:rsidR="009A17A6">
        <w:rPr>
          <w:rFonts w:ascii="Times New Roman" w:hAnsi="Times New Roman"/>
          <w:sz w:val="24"/>
          <w:szCs w:val="24"/>
        </w:rPr>
        <w:t>ponse juste</w:t>
      </w:r>
      <w:r>
        <w:rPr>
          <w:rFonts w:ascii="Times New Roman" w:hAnsi="Times New Roman"/>
          <w:sz w:val="24"/>
          <w:szCs w:val="24"/>
        </w:rPr>
        <w:t xml:space="preserve"> ou complète</w:t>
      </w:r>
      <w:r w:rsidR="00E25558">
        <w:rPr>
          <w:rStyle w:val="Appelnotedebasdep"/>
          <w:rFonts w:ascii="Times New Roman" w:hAnsi="Times New Roman"/>
          <w:sz w:val="24"/>
          <w:szCs w:val="24"/>
        </w:rPr>
        <w:footnoteReference w:id="95"/>
      </w:r>
      <w:r w:rsidR="009A17A6">
        <w:rPr>
          <w:rFonts w:ascii="Times New Roman" w:hAnsi="Times New Roman"/>
          <w:sz w:val="24"/>
          <w:szCs w:val="24"/>
        </w:rPr>
        <w:t xml:space="preserve"> sauf pour le présent et l</w:t>
      </w:r>
      <w:r w:rsidR="00252006">
        <w:rPr>
          <w:rFonts w:ascii="Times New Roman" w:hAnsi="Times New Roman"/>
          <w:sz w:val="24"/>
          <w:szCs w:val="24"/>
        </w:rPr>
        <w:t>’</w:t>
      </w:r>
      <w:r w:rsidR="009A17A6">
        <w:rPr>
          <w:rFonts w:ascii="Times New Roman" w:hAnsi="Times New Roman"/>
          <w:sz w:val="24"/>
          <w:szCs w:val="24"/>
        </w:rPr>
        <w:t>imparfait de l</w:t>
      </w:r>
      <w:r w:rsidR="00252006">
        <w:rPr>
          <w:rFonts w:ascii="Times New Roman" w:hAnsi="Times New Roman"/>
          <w:sz w:val="24"/>
          <w:szCs w:val="24"/>
        </w:rPr>
        <w:t>’</w:t>
      </w:r>
      <w:r w:rsidR="009A17A6">
        <w:rPr>
          <w:rFonts w:ascii="Times New Roman" w:hAnsi="Times New Roman"/>
          <w:sz w:val="24"/>
          <w:szCs w:val="24"/>
        </w:rPr>
        <w:t>indicatif.</w:t>
      </w:r>
      <w:r w:rsidR="00E25558">
        <w:rPr>
          <w:rFonts w:ascii="Times New Roman" w:hAnsi="Times New Roman"/>
          <w:sz w:val="24"/>
          <w:szCs w:val="24"/>
        </w:rPr>
        <w:t xml:space="preserve"> Quant au</w:t>
      </w:r>
      <w:r w:rsidR="009A17A6">
        <w:rPr>
          <w:rFonts w:ascii="Times New Roman" w:hAnsi="Times New Roman"/>
          <w:sz w:val="24"/>
          <w:szCs w:val="24"/>
        </w:rPr>
        <w:t xml:space="preserve"> temps conditionnel passé </w:t>
      </w:r>
      <w:r>
        <w:rPr>
          <w:rFonts w:ascii="Times New Roman" w:hAnsi="Times New Roman"/>
          <w:sz w:val="24"/>
          <w:szCs w:val="24"/>
        </w:rPr>
        <w:t xml:space="preserve">de </w:t>
      </w:r>
      <w:r w:rsidR="009A17A6">
        <w:rPr>
          <w:rFonts w:ascii="Times New Roman" w:hAnsi="Times New Roman"/>
          <w:sz w:val="24"/>
          <w:szCs w:val="24"/>
        </w:rPr>
        <w:t>1</w:t>
      </w:r>
      <w:r w:rsidR="009A17A6" w:rsidRPr="009A17A6">
        <w:rPr>
          <w:rFonts w:ascii="Times New Roman" w:hAnsi="Times New Roman"/>
          <w:sz w:val="24"/>
          <w:szCs w:val="24"/>
          <w:vertAlign w:val="superscript"/>
        </w:rPr>
        <w:t>ère</w:t>
      </w:r>
      <w:r w:rsidR="009A17A6">
        <w:rPr>
          <w:rFonts w:ascii="Times New Roman" w:hAnsi="Times New Roman"/>
          <w:sz w:val="24"/>
          <w:szCs w:val="24"/>
        </w:rPr>
        <w:t xml:space="preserve"> forme</w:t>
      </w:r>
      <w:r w:rsidR="00E25558">
        <w:rPr>
          <w:rFonts w:ascii="Times New Roman" w:hAnsi="Times New Roman"/>
          <w:sz w:val="24"/>
          <w:szCs w:val="24"/>
        </w:rPr>
        <w:t>, il</w:t>
      </w:r>
      <w:r w:rsidR="009A17A6">
        <w:rPr>
          <w:rFonts w:ascii="Times New Roman" w:hAnsi="Times New Roman"/>
          <w:sz w:val="24"/>
          <w:szCs w:val="24"/>
        </w:rPr>
        <w:t xml:space="preserve"> est inconnu de tous.</w:t>
      </w:r>
      <w:r w:rsidR="00E25558">
        <w:rPr>
          <w:rFonts w:ascii="Times New Roman" w:hAnsi="Times New Roman"/>
          <w:sz w:val="24"/>
          <w:szCs w:val="24"/>
        </w:rPr>
        <w:t xml:space="preserve"> En outre, personne n</w:t>
      </w:r>
      <w:r w:rsidR="00252006">
        <w:rPr>
          <w:rFonts w:ascii="Times New Roman" w:hAnsi="Times New Roman"/>
          <w:sz w:val="24"/>
          <w:szCs w:val="24"/>
        </w:rPr>
        <w:t>’</w:t>
      </w:r>
      <w:r w:rsidR="00E25558">
        <w:rPr>
          <w:rFonts w:ascii="Times New Roman" w:hAnsi="Times New Roman"/>
          <w:sz w:val="24"/>
          <w:szCs w:val="24"/>
        </w:rPr>
        <w:t>a trouvé la s</w:t>
      </w:r>
      <w:r w:rsidR="00E25558">
        <w:rPr>
          <w:rFonts w:ascii="Times New Roman" w:hAnsi="Times New Roman"/>
          <w:sz w:val="24"/>
          <w:szCs w:val="24"/>
        </w:rPr>
        <w:t>u</w:t>
      </w:r>
      <w:r w:rsidR="00E25558">
        <w:rPr>
          <w:rFonts w:ascii="Times New Roman" w:hAnsi="Times New Roman"/>
          <w:sz w:val="24"/>
          <w:szCs w:val="24"/>
        </w:rPr>
        <w:t>bordonnée de cause.</w:t>
      </w:r>
    </w:p>
    <w:p w:rsidR="00E25558" w:rsidRDefault="00E25558" w:rsidP="00381048">
      <w:pPr>
        <w:spacing w:before="120" w:after="0"/>
        <w:jc w:val="both"/>
        <w:rPr>
          <w:rFonts w:ascii="Times New Roman" w:hAnsi="Times New Roman"/>
          <w:sz w:val="24"/>
          <w:szCs w:val="24"/>
        </w:rPr>
      </w:pPr>
      <w:r>
        <w:rPr>
          <w:rFonts w:ascii="Times New Roman" w:hAnsi="Times New Roman"/>
          <w:sz w:val="24"/>
          <w:szCs w:val="24"/>
        </w:rPr>
        <w:t>Le professeur s</w:t>
      </w:r>
      <w:r w:rsidR="00252006">
        <w:rPr>
          <w:rFonts w:ascii="Times New Roman" w:hAnsi="Times New Roman"/>
          <w:sz w:val="24"/>
          <w:szCs w:val="24"/>
        </w:rPr>
        <w:t>’</w:t>
      </w:r>
      <w:r>
        <w:rPr>
          <w:rFonts w:ascii="Times New Roman" w:hAnsi="Times New Roman"/>
          <w:sz w:val="24"/>
          <w:szCs w:val="24"/>
        </w:rPr>
        <w:t xml:space="preserve">adresse à la classe : </w:t>
      </w:r>
      <w:r w:rsidR="0024213F" w:rsidRPr="005C5DEC">
        <w:rPr>
          <w:rFonts w:ascii="Times New Roman" w:hAnsi="Times New Roman"/>
          <w:i/>
          <w:sz w:val="24"/>
          <w:szCs w:val="24"/>
        </w:rPr>
        <w:t>« </w:t>
      </w:r>
      <w:r w:rsidRPr="005C5DEC">
        <w:rPr>
          <w:rFonts w:ascii="Times New Roman" w:hAnsi="Times New Roman"/>
          <w:i/>
          <w:sz w:val="24"/>
          <w:szCs w:val="24"/>
        </w:rPr>
        <w:t>Ces choses-là se voient au cours primaire. Personne ne les enseigne au collège. Vous avez de sérieux problèmes, des trous à combler. Vous avez tout oublié, même les notions de récits que vous avez pourtant vues en classe de 6</w:t>
      </w:r>
      <w:r w:rsidRPr="005C5DEC">
        <w:rPr>
          <w:rFonts w:ascii="Times New Roman" w:hAnsi="Times New Roman"/>
          <w:i/>
          <w:sz w:val="24"/>
          <w:szCs w:val="24"/>
          <w:vertAlign w:val="superscript"/>
        </w:rPr>
        <w:t>ème</w:t>
      </w:r>
      <w:r w:rsidR="0024213F" w:rsidRPr="005C5DEC">
        <w:rPr>
          <w:rFonts w:ascii="Times New Roman" w:hAnsi="Times New Roman"/>
          <w:i/>
          <w:sz w:val="24"/>
          <w:szCs w:val="24"/>
        </w:rPr>
        <w:t> ».</w:t>
      </w:r>
    </w:p>
    <w:p w:rsidR="00E25558" w:rsidRDefault="00E25558" w:rsidP="00381048">
      <w:pPr>
        <w:spacing w:before="120" w:after="0"/>
        <w:jc w:val="both"/>
        <w:rPr>
          <w:rFonts w:ascii="Times New Roman" w:hAnsi="Times New Roman"/>
          <w:sz w:val="24"/>
          <w:szCs w:val="24"/>
        </w:rPr>
      </w:pPr>
      <w:r>
        <w:rPr>
          <w:rFonts w:ascii="Times New Roman" w:hAnsi="Times New Roman"/>
          <w:sz w:val="24"/>
          <w:szCs w:val="24"/>
        </w:rPr>
        <w:t>Il se retourne et écrit au tableau</w:t>
      </w:r>
      <w:r w:rsidR="00BD4260">
        <w:rPr>
          <w:rFonts w:ascii="Times New Roman" w:hAnsi="Times New Roman"/>
          <w:sz w:val="24"/>
          <w:szCs w:val="24"/>
        </w:rPr>
        <w:t>, tout en continuant de parler</w:t>
      </w:r>
      <w:r>
        <w:rPr>
          <w:rFonts w:ascii="Times New Roman" w:hAnsi="Times New Roman"/>
          <w:sz w:val="24"/>
          <w:szCs w:val="24"/>
        </w:rPr>
        <w:t> :</w:t>
      </w:r>
    </w:p>
    <w:p w:rsidR="00890FDF" w:rsidRDefault="00890FDF" w:rsidP="00381048">
      <w:pPr>
        <w:spacing w:before="120" w:after="0"/>
        <w:jc w:val="both"/>
        <w:rPr>
          <w:rFonts w:ascii="Times New Roman" w:hAnsi="Times New Roman"/>
          <w:sz w:val="24"/>
          <w:szCs w:val="24"/>
        </w:rPr>
      </w:pPr>
    </w:p>
    <w:p w:rsidR="00E25558" w:rsidRPr="005C5DEC" w:rsidRDefault="00E25558"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Exercice de maison</w:t>
      </w:r>
    </w:p>
    <w:p w:rsidR="00E25558" w:rsidRPr="005C5DEC" w:rsidRDefault="00E25558"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Découpage du texte selon le schéma narratif</w:t>
      </w:r>
      <w:r w:rsidR="00BD4260" w:rsidRPr="005C5DEC">
        <w:rPr>
          <w:rFonts w:ascii="Times New Roman" w:hAnsi="Times New Roman"/>
          <w:i/>
          <w:sz w:val="24"/>
          <w:szCs w:val="24"/>
        </w:rPr>
        <w:t>.</w:t>
      </w:r>
      <w:r w:rsidRPr="005C5DEC">
        <w:rPr>
          <w:rFonts w:ascii="Times New Roman" w:hAnsi="Times New Roman"/>
          <w:i/>
          <w:sz w:val="24"/>
          <w:szCs w:val="24"/>
        </w:rPr>
        <w:t xml:space="preserve"> Vous me cherchez aussi les temps des verbes.</w:t>
      </w:r>
    </w:p>
    <w:p w:rsidR="00E25558" w:rsidRPr="005C5DEC" w:rsidRDefault="00E25558"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Retenez que le temps verbal dominant du texte est l</w:t>
      </w:r>
      <w:r w:rsidR="00252006" w:rsidRPr="005C5DEC">
        <w:rPr>
          <w:rFonts w:ascii="Times New Roman" w:hAnsi="Times New Roman"/>
          <w:i/>
          <w:sz w:val="24"/>
          <w:szCs w:val="24"/>
        </w:rPr>
        <w:t>’</w:t>
      </w:r>
      <w:r w:rsidRPr="005C5DEC">
        <w:rPr>
          <w:rFonts w:ascii="Times New Roman" w:hAnsi="Times New Roman"/>
          <w:i/>
          <w:sz w:val="24"/>
          <w:szCs w:val="24"/>
        </w:rPr>
        <w:t>imparfait de l</w:t>
      </w:r>
      <w:r w:rsidR="00252006" w:rsidRPr="005C5DEC">
        <w:rPr>
          <w:rFonts w:ascii="Times New Roman" w:hAnsi="Times New Roman"/>
          <w:i/>
          <w:sz w:val="24"/>
          <w:szCs w:val="24"/>
        </w:rPr>
        <w:t>’</w:t>
      </w:r>
      <w:r w:rsidRPr="005C5DEC">
        <w:rPr>
          <w:rFonts w:ascii="Times New Roman" w:hAnsi="Times New Roman"/>
          <w:i/>
          <w:sz w:val="24"/>
          <w:szCs w:val="24"/>
        </w:rPr>
        <w:t>indicatif et le mode dominant est le mode indicatif.</w:t>
      </w:r>
      <w:r w:rsidR="00AF3FDF" w:rsidRPr="005C5DEC">
        <w:rPr>
          <w:rFonts w:ascii="Times New Roman" w:hAnsi="Times New Roman"/>
          <w:i/>
          <w:sz w:val="24"/>
          <w:szCs w:val="24"/>
        </w:rPr>
        <w:t xml:space="preserve"> L</w:t>
      </w:r>
      <w:r w:rsidR="00252006" w:rsidRPr="005C5DEC">
        <w:rPr>
          <w:rFonts w:ascii="Times New Roman" w:hAnsi="Times New Roman"/>
          <w:i/>
          <w:sz w:val="24"/>
          <w:szCs w:val="24"/>
        </w:rPr>
        <w:t>’</w:t>
      </w:r>
      <w:r w:rsidR="00AF3FDF" w:rsidRPr="005C5DEC">
        <w:rPr>
          <w:rFonts w:ascii="Times New Roman" w:hAnsi="Times New Roman"/>
          <w:i/>
          <w:sz w:val="24"/>
          <w:szCs w:val="24"/>
        </w:rPr>
        <w:t>imparfait est utilisé onze fois. Les temps futur simple, présent simple, passé simple, passé composé, plus-que-parfait sont du mode indicatif.</w:t>
      </w:r>
    </w:p>
    <w:p w:rsidR="00AF3FDF" w:rsidRDefault="00AF3FDF"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sz w:val="24"/>
          <w:szCs w:val="24"/>
        </w:rPr>
      </w:pPr>
      <w:r w:rsidRPr="005C5DEC">
        <w:rPr>
          <w:rFonts w:ascii="Times New Roman" w:hAnsi="Times New Roman"/>
          <w:i/>
          <w:sz w:val="24"/>
          <w:szCs w:val="24"/>
        </w:rPr>
        <w:lastRenderedPageBreak/>
        <w:t>Pour le cours prochain</w:t>
      </w:r>
      <w:r w:rsidR="00BD4260" w:rsidRPr="005C5DEC">
        <w:rPr>
          <w:rFonts w:ascii="Times New Roman" w:hAnsi="Times New Roman"/>
          <w:i/>
          <w:sz w:val="24"/>
          <w:szCs w:val="24"/>
        </w:rPr>
        <w:t>,</w:t>
      </w:r>
      <w:r w:rsidRPr="005C5DEC">
        <w:rPr>
          <w:rFonts w:ascii="Times New Roman" w:hAnsi="Times New Roman"/>
          <w:i/>
          <w:sz w:val="24"/>
          <w:szCs w:val="24"/>
        </w:rPr>
        <w:t xml:space="preserve"> vous allez me conjuguer : être, avoir, chanter, finir, prendre aux différents temps du mode conditionnel. Il se peut qu</w:t>
      </w:r>
      <w:r w:rsidR="00252006" w:rsidRPr="005C5DEC">
        <w:rPr>
          <w:rFonts w:ascii="Times New Roman" w:hAnsi="Times New Roman"/>
          <w:i/>
          <w:sz w:val="24"/>
          <w:szCs w:val="24"/>
        </w:rPr>
        <w:t>’</w:t>
      </w:r>
      <w:r w:rsidRPr="005C5DEC">
        <w:rPr>
          <w:rFonts w:ascii="Times New Roman" w:hAnsi="Times New Roman"/>
          <w:i/>
          <w:sz w:val="24"/>
          <w:szCs w:val="24"/>
        </w:rPr>
        <w:t>il y ait une interrogation écrite</w:t>
      </w:r>
      <w:r>
        <w:rPr>
          <w:rFonts w:ascii="Times New Roman" w:hAnsi="Times New Roman"/>
          <w:sz w:val="24"/>
          <w:szCs w:val="24"/>
        </w:rPr>
        <w:t xml:space="preserve"> </w:t>
      </w:r>
      <w:r w:rsidRPr="005C5DEC">
        <w:rPr>
          <w:rFonts w:ascii="Times New Roman" w:hAnsi="Times New Roman"/>
          <w:i/>
          <w:sz w:val="24"/>
          <w:szCs w:val="24"/>
        </w:rPr>
        <w:t>là-dessus.</w:t>
      </w:r>
      <w:r w:rsidRPr="005C5DEC">
        <w:rPr>
          <w:rStyle w:val="Appelnotedebasdep"/>
          <w:rFonts w:ascii="Times New Roman" w:hAnsi="Times New Roman"/>
          <w:i/>
          <w:sz w:val="24"/>
          <w:szCs w:val="24"/>
        </w:rPr>
        <w:footnoteReference w:id="96"/>
      </w:r>
    </w:p>
    <w:p w:rsidR="00AF3FDF" w:rsidRPr="005C5DEC" w:rsidRDefault="00AF3FDF"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Je vois que vous n</w:t>
      </w:r>
      <w:r w:rsidR="00252006" w:rsidRPr="005C5DEC">
        <w:rPr>
          <w:rFonts w:ascii="Times New Roman" w:hAnsi="Times New Roman"/>
          <w:i/>
          <w:sz w:val="24"/>
          <w:szCs w:val="24"/>
        </w:rPr>
        <w:t>’</w:t>
      </w:r>
      <w:r w:rsidRPr="005C5DEC">
        <w:rPr>
          <w:rFonts w:ascii="Times New Roman" w:hAnsi="Times New Roman"/>
          <w:i/>
          <w:sz w:val="24"/>
          <w:szCs w:val="24"/>
        </w:rPr>
        <w:t>avez aucune connaissance du mode conditionnel.</w:t>
      </w:r>
    </w:p>
    <w:p w:rsidR="00FB0D9D" w:rsidRDefault="00FB0D9D" w:rsidP="00381048">
      <w:pPr>
        <w:spacing w:before="120" w:after="0"/>
        <w:jc w:val="both"/>
        <w:rPr>
          <w:rFonts w:ascii="Times New Roman" w:hAnsi="Times New Roman"/>
          <w:sz w:val="24"/>
          <w:szCs w:val="24"/>
        </w:rPr>
      </w:pPr>
    </w:p>
    <w:p w:rsidR="00AF3FDF" w:rsidRDefault="00AF3FDF" w:rsidP="00381048">
      <w:pPr>
        <w:spacing w:before="120" w:after="0"/>
        <w:jc w:val="both"/>
        <w:rPr>
          <w:rFonts w:ascii="Times New Roman" w:hAnsi="Times New Roman"/>
          <w:sz w:val="24"/>
          <w:szCs w:val="24"/>
        </w:rPr>
      </w:pPr>
      <w:r>
        <w:rPr>
          <w:rFonts w:ascii="Times New Roman" w:hAnsi="Times New Roman"/>
          <w:sz w:val="24"/>
          <w:szCs w:val="24"/>
        </w:rPr>
        <w:t>Il continue toujours d</w:t>
      </w:r>
      <w:r w:rsidR="00252006">
        <w:rPr>
          <w:rFonts w:ascii="Times New Roman" w:hAnsi="Times New Roman"/>
          <w:sz w:val="24"/>
          <w:szCs w:val="24"/>
        </w:rPr>
        <w:t>’</w:t>
      </w:r>
      <w:r>
        <w:rPr>
          <w:rFonts w:ascii="Times New Roman" w:hAnsi="Times New Roman"/>
          <w:sz w:val="24"/>
          <w:szCs w:val="24"/>
        </w:rPr>
        <w:t>écrire au tableau</w:t>
      </w:r>
      <w:r w:rsidR="00BD4260">
        <w:rPr>
          <w:rFonts w:ascii="Times New Roman" w:hAnsi="Times New Roman"/>
          <w:sz w:val="24"/>
          <w:szCs w:val="24"/>
        </w:rPr>
        <w:t> :</w:t>
      </w:r>
    </w:p>
    <w:p w:rsidR="00890FDF" w:rsidRDefault="00890FDF" w:rsidP="00381048">
      <w:pPr>
        <w:spacing w:before="120" w:after="0"/>
        <w:jc w:val="both"/>
        <w:rPr>
          <w:rFonts w:ascii="Times New Roman" w:hAnsi="Times New Roman"/>
          <w:sz w:val="24"/>
          <w:szCs w:val="24"/>
        </w:rPr>
      </w:pPr>
    </w:p>
    <w:p w:rsidR="00AF3FDF" w:rsidRPr="00FB0D9D" w:rsidRDefault="00AF3FDF" w:rsidP="004C767B">
      <w:pPr>
        <w:pStyle w:val="Paragraphedeliste"/>
        <w:numPr>
          <w:ilvl w:val="0"/>
          <w:numId w:val="9"/>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FB0D9D">
        <w:rPr>
          <w:rFonts w:ascii="Times New Roman" w:hAnsi="Times New Roman"/>
          <w:i/>
          <w:sz w:val="24"/>
          <w:szCs w:val="24"/>
        </w:rPr>
        <w:t>J</w:t>
      </w:r>
      <w:r w:rsidR="00252006" w:rsidRPr="00FB0D9D">
        <w:rPr>
          <w:rFonts w:ascii="Times New Roman" w:hAnsi="Times New Roman"/>
          <w:i/>
          <w:sz w:val="24"/>
          <w:szCs w:val="24"/>
        </w:rPr>
        <w:t>’</w:t>
      </w:r>
      <w:r w:rsidRPr="00FB0D9D">
        <w:rPr>
          <w:rFonts w:ascii="Times New Roman" w:hAnsi="Times New Roman"/>
          <w:i/>
          <w:sz w:val="24"/>
          <w:szCs w:val="24"/>
        </w:rPr>
        <w:t xml:space="preserve">atteignais le malabar juste au genou </w:t>
      </w:r>
      <w:r w:rsidRPr="00FB0D9D">
        <w:rPr>
          <w:rFonts w:ascii="Times New Roman" w:hAnsi="Times New Roman"/>
          <w:i/>
          <w:sz w:val="24"/>
          <w:szCs w:val="24"/>
          <w:u w:val="single"/>
        </w:rPr>
        <w:t>parce que</w:t>
      </w:r>
      <w:r w:rsidRPr="00FB0D9D">
        <w:rPr>
          <w:rFonts w:ascii="Times New Roman" w:hAnsi="Times New Roman"/>
          <w:i/>
          <w:sz w:val="24"/>
          <w:szCs w:val="24"/>
        </w:rPr>
        <w:t xml:space="preserve"> je n</w:t>
      </w:r>
      <w:r w:rsidR="00252006" w:rsidRPr="00FB0D9D">
        <w:rPr>
          <w:rFonts w:ascii="Times New Roman" w:hAnsi="Times New Roman"/>
          <w:i/>
          <w:sz w:val="24"/>
          <w:szCs w:val="24"/>
        </w:rPr>
        <w:t>’</w:t>
      </w:r>
      <w:r w:rsidRPr="00FB0D9D">
        <w:rPr>
          <w:rFonts w:ascii="Times New Roman" w:hAnsi="Times New Roman"/>
          <w:i/>
          <w:sz w:val="24"/>
          <w:szCs w:val="24"/>
        </w:rPr>
        <w:t>avais que six ans.</w:t>
      </w:r>
    </w:p>
    <w:p w:rsidR="00AF3FDF" w:rsidRPr="005C5DEC" w:rsidRDefault="00AF3FDF" w:rsidP="004C767B">
      <w:pPr>
        <w:pStyle w:val="Paragraphedeliste"/>
        <w:numPr>
          <w:ilvl w:val="0"/>
          <w:numId w:val="9"/>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5C5DEC">
        <w:rPr>
          <w:rFonts w:ascii="Times New Roman" w:hAnsi="Times New Roman"/>
          <w:i/>
          <w:sz w:val="24"/>
          <w:szCs w:val="24"/>
        </w:rPr>
        <w:t>Les autres mots qui introduisent la subordonnée de cause</w:t>
      </w:r>
      <w:r w:rsidR="000C55C1" w:rsidRPr="005C5DEC">
        <w:rPr>
          <w:rFonts w:ascii="Times New Roman" w:hAnsi="Times New Roman"/>
          <w:i/>
          <w:sz w:val="24"/>
          <w:szCs w:val="24"/>
        </w:rPr>
        <w:t>.</w:t>
      </w:r>
    </w:p>
    <w:p w:rsidR="00FB0D9D" w:rsidRDefault="00FB0D9D" w:rsidP="00381048">
      <w:pPr>
        <w:spacing w:before="120" w:after="0"/>
        <w:jc w:val="both"/>
        <w:rPr>
          <w:rFonts w:ascii="Times New Roman" w:hAnsi="Times New Roman"/>
          <w:sz w:val="24"/>
          <w:szCs w:val="24"/>
        </w:rPr>
      </w:pPr>
    </w:p>
    <w:p w:rsidR="000C55C1" w:rsidRDefault="000C55C1" w:rsidP="00381048">
      <w:pPr>
        <w:spacing w:before="120" w:after="0"/>
        <w:jc w:val="both"/>
        <w:rPr>
          <w:rFonts w:ascii="Times New Roman" w:hAnsi="Times New Roman"/>
          <w:sz w:val="24"/>
          <w:szCs w:val="24"/>
        </w:rPr>
      </w:pPr>
      <w:r>
        <w:rPr>
          <w:rFonts w:ascii="Times New Roman" w:hAnsi="Times New Roman"/>
          <w:sz w:val="24"/>
          <w:szCs w:val="24"/>
        </w:rPr>
        <w:t xml:space="preserve">Il écrit : </w:t>
      </w:r>
      <w:r w:rsidRPr="005C5DEC">
        <w:rPr>
          <w:rFonts w:ascii="Times New Roman" w:hAnsi="Times New Roman"/>
          <w:i/>
          <w:sz w:val="24"/>
          <w:szCs w:val="24"/>
        </w:rPr>
        <w:t>puisque, comme</w:t>
      </w:r>
      <w:r>
        <w:rPr>
          <w:rFonts w:ascii="Times New Roman" w:hAnsi="Times New Roman"/>
          <w:sz w:val="24"/>
          <w:szCs w:val="24"/>
        </w:rPr>
        <w:t>.</w:t>
      </w:r>
    </w:p>
    <w:p w:rsidR="000C55C1" w:rsidRDefault="000C55C1" w:rsidP="00381048">
      <w:pPr>
        <w:spacing w:before="120" w:after="0"/>
        <w:jc w:val="both"/>
        <w:rPr>
          <w:rFonts w:ascii="Times New Roman" w:hAnsi="Times New Roman"/>
          <w:sz w:val="24"/>
          <w:szCs w:val="24"/>
        </w:rPr>
      </w:pPr>
      <w:r>
        <w:rPr>
          <w:rFonts w:ascii="Times New Roman" w:hAnsi="Times New Roman"/>
          <w:sz w:val="24"/>
          <w:szCs w:val="24"/>
        </w:rPr>
        <w:t>Il se tourne vers les élèves et leur demande de faire quelques phrases avec ces mots-là. Quelques élèves répondent.</w:t>
      </w:r>
    </w:p>
    <w:p w:rsidR="000C55C1" w:rsidRDefault="000C55C1" w:rsidP="00381048">
      <w:pPr>
        <w:spacing w:before="120" w:after="0"/>
        <w:jc w:val="both"/>
        <w:rPr>
          <w:rFonts w:ascii="Times New Roman" w:hAnsi="Times New Roman"/>
          <w:sz w:val="24"/>
          <w:szCs w:val="24"/>
        </w:rPr>
      </w:pPr>
      <w:r>
        <w:rPr>
          <w:rFonts w:ascii="Times New Roman" w:hAnsi="Times New Roman"/>
          <w:sz w:val="24"/>
          <w:szCs w:val="24"/>
        </w:rPr>
        <w:t xml:space="preserve">Le professeur fait à son tour quelques phrases : </w:t>
      </w:r>
    </w:p>
    <w:p w:rsidR="000C55C1" w:rsidRPr="005C5DEC" w:rsidRDefault="000C55C1" w:rsidP="005C5DEC">
      <w:pPr>
        <w:spacing w:before="120" w:after="0"/>
        <w:ind w:left="708"/>
        <w:jc w:val="both"/>
        <w:rPr>
          <w:rFonts w:ascii="Times New Roman" w:hAnsi="Times New Roman"/>
          <w:i/>
          <w:sz w:val="24"/>
          <w:szCs w:val="24"/>
        </w:rPr>
      </w:pPr>
      <w:r w:rsidRPr="005C5DEC">
        <w:rPr>
          <w:rFonts w:ascii="Times New Roman" w:hAnsi="Times New Roman"/>
          <w:i/>
          <w:sz w:val="24"/>
          <w:szCs w:val="24"/>
          <w:u w:val="single"/>
        </w:rPr>
        <w:t>Comme</w:t>
      </w:r>
      <w:r w:rsidRPr="005C5DEC">
        <w:rPr>
          <w:rFonts w:ascii="Times New Roman" w:hAnsi="Times New Roman"/>
          <w:i/>
          <w:sz w:val="24"/>
          <w:szCs w:val="24"/>
        </w:rPr>
        <w:t xml:space="preserve"> les élèves n</w:t>
      </w:r>
      <w:r w:rsidR="00252006" w:rsidRPr="005C5DEC">
        <w:rPr>
          <w:rFonts w:ascii="Times New Roman" w:hAnsi="Times New Roman"/>
          <w:i/>
          <w:sz w:val="24"/>
          <w:szCs w:val="24"/>
        </w:rPr>
        <w:t>’</w:t>
      </w:r>
      <w:r w:rsidRPr="005C5DEC">
        <w:rPr>
          <w:rFonts w:ascii="Times New Roman" w:hAnsi="Times New Roman"/>
          <w:i/>
          <w:sz w:val="24"/>
          <w:szCs w:val="24"/>
        </w:rPr>
        <w:t>ont pas appris leurs leçons, le professeur les a punis.</w:t>
      </w:r>
    </w:p>
    <w:p w:rsidR="000C55C1" w:rsidRPr="005C5DEC" w:rsidRDefault="000C55C1" w:rsidP="005C5DEC">
      <w:pPr>
        <w:spacing w:before="120" w:after="0"/>
        <w:ind w:left="708"/>
        <w:jc w:val="both"/>
        <w:rPr>
          <w:rFonts w:ascii="Times New Roman" w:hAnsi="Times New Roman"/>
          <w:i/>
          <w:sz w:val="24"/>
          <w:szCs w:val="24"/>
        </w:rPr>
      </w:pPr>
      <w:r w:rsidRPr="005C5DEC">
        <w:rPr>
          <w:rFonts w:ascii="Times New Roman" w:hAnsi="Times New Roman"/>
          <w:i/>
          <w:sz w:val="24"/>
          <w:szCs w:val="24"/>
        </w:rPr>
        <w:t>Je n</w:t>
      </w:r>
      <w:r w:rsidR="00252006" w:rsidRPr="005C5DEC">
        <w:rPr>
          <w:rFonts w:ascii="Times New Roman" w:hAnsi="Times New Roman"/>
          <w:i/>
          <w:sz w:val="24"/>
          <w:szCs w:val="24"/>
        </w:rPr>
        <w:t>’</w:t>
      </w:r>
      <w:r w:rsidRPr="005C5DEC">
        <w:rPr>
          <w:rFonts w:ascii="Times New Roman" w:hAnsi="Times New Roman"/>
          <w:i/>
          <w:sz w:val="24"/>
          <w:szCs w:val="24"/>
        </w:rPr>
        <w:t xml:space="preserve">ai pas acheté le livre de grammaire </w:t>
      </w:r>
      <w:r w:rsidRPr="005C5DEC">
        <w:rPr>
          <w:rFonts w:ascii="Times New Roman" w:hAnsi="Times New Roman"/>
          <w:i/>
          <w:sz w:val="24"/>
          <w:szCs w:val="24"/>
          <w:u w:val="single"/>
        </w:rPr>
        <w:t>puisque</w:t>
      </w:r>
      <w:r w:rsidRPr="005C5DEC">
        <w:rPr>
          <w:rFonts w:ascii="Times New Roman" w:hAnsi="Times New Roman"/>
          <w:i/>
          <w:sz w:val="24"/>
          <w:szCs w:val="24"/>
        </w:rPr>
        <w:t xml:space="preserve"> je n</w:t>
      </w:r>
      <w:r w:rsidR="00252006" w:rsidRPr="005C5DEC">
        <w:rPr>
          <w:rFonts w:ascii="Times New Roman" w:hAnsi="Times New Roman"/>
          <w:i/>
          <w:sz w:val="24"/>
          <w:szCs w:val="24"/>
        </w:rPr>
        <w:t>’</w:t>
      </w:r>
      <w:r w:rsidRPr="005C5DEC">
        <w:rPr>
          <w:rFonts w:ascii="Times New Roman" w:hAnsi="Times New Roman"/>
          <w:i/>
          <w:sz w:val="24"/>
          <w:szCs w:val="24"/>
        </w:rPr>
        <w:t>ai pas les moyens.</w:t>
      </w:r>
    </w:p>
    <w:p w:rsidR="0024213F" w:rsidRDefault="000C55C1" w:rsidP="00381048">
      <w:pPr>
        <w:spacing w:before="120" w:after="0"/>
        <w:jc w:val="both"/>
        <w:rPr>
          <w:rFonts w:ascii="Times New Roman" w:hAnsi="Times New Roman"/>
          <w:sz w:val="24"/>
          <w:szCs w:val="24"/>
        </w:rPr>
      </w:pPr>
      <w:r>
        <w:rPr>
          <w:rFonts w:ascii="Times New Roman" w:hAnsi="Times New Roman"/>
          <w:sz w:val="24"/>
          <w:szCs w:val="24"/>
        </w:rPr>
        <w:t>Le professeur écrit au tableau :</w:t>
      </w:r>
    </w:p>
    <w:p w:rsidR="00890FDF" w:rsidRDefault="00890FDF" w:rsidP="00381048">
      <w:pPr>
        <w:spacing w:before="120" w:after="0"/>
        <w:jc w:val="both"/>
        <w:rPr>
          <w:rFonts w:ascii="Times New Roman" w:hAnsi="Times New Roman"/>
          <w:sz w:val="24"/>
          <w:szCs w:val="24"/>
        </w:rPr>
      </w:pPr>
    </w:p>
    <w:p w:rsidR="006374E3" w:rsidRDefault="000C55C1"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Exercice de maison :</w:t>
      </w:r>
    </w:p>
    <w:p w:rsidR="000C55C1" w:rsidRPr="005C5DEC" w:rsidRDefault="000C55C1"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Cherchez les autres mots qui introduisent les autres subordonnées : de temps, de cause, relative, de conséquence, de but, etc</w:t>
      </w:r>
      <w:r w:rsidR="004B7E28">
        <w:rPr>
          <w:rFonts w:ascii="Times New Roman" w:hAnsi="Times New Roman"/>
          <w:i/>
          <w:sz w:val="24"/>
          <w:szCs w:val="24"/>
        </w:rPr>
        <w:t>.</w:t>
      </w:r>
      <w:r w:rsidRPr="005C5DEC">
        <w:rPr>
          <w:rFonts w:ascii="Times New Roman" w:hAnsi="Times New Roman"/>
          <w:i/>
          <w:sz w:val="24"/>
          <w:szCs w:val="24"/>
        </w:rPr>
        <w:t>, pour la séance prochaine.</w:t>
      </w:r>
    </w:p>
    <w:p w:rsidR="00FB0D9D" w:rsidRDefault="00FB0D9D" w:rsidP="00381048">
      <w:pPr>
        <w:spacing w:before="120" w:after="0"/>
        <w:jc w:val="both"/>
        <w:rPr>
          <w:rFonts w:ascii="Times New Roman" w:hAnsi="Times New Roman"/>
          <w:sz w:val="24"/>
          <w:szCs w:val="24"/>
        </w:rPr>
      </w:pPr>
    </w:p>
    <w:p w:rsidR="006374E3" w:rsidRDefault="000C55C1" w:rsidP="00381048">
      <w:pPr>
        <w:spacing w:before="120" w:after="0"/>
        <w:jc w:val="both"/>
        <w:rPr>
          <w:rFonts w:ascii="Times New Roman" w:hAnsi="Times New Roman"/>
          <w:sz w:val="24"/>
          <w:szCs w:val="24"/>
        </w:rPr>
      </w:pPr>
      <w:r>
        <w:rPr>
          <w:rFonts w:ascii="Times New Roman" w:hAnsi="Times New Roman"/>
          <w:sz w:val="24"/>
          <w:szCs w:val="24"/>
        </w:rPr>
        <w:t xml:space="preserve">Il ajoute oralement en se tournant vers la classe : </w:t>
      </w:r>
    </w:p>
    <w:p w:rsidR="000C55C1" w:rsidRPr="005C5DEC" w:rsidRDefault="00043577" w:rsidP="005C5DEC">
      <w:pPr>
        <w:spacing w:before="120" w:after="0"/>
        <w:ind w:left="708"/>
        <w:jc w:val="both"/>
        <w:rPr>
          <w:rFonts w:ascii="Times New Roman" w:hAnsi="Times New Roman"/>
          <w:i/>
          <w:sz w:val="24"/>
          <w:szCs w:val="24"/>
        </w:rPr>
      </w:pPr>
      <w:r w:rsidRPr="005C5DEC">
        <w:rPr>
          <w:rFonts w:ascii="Times New Roman" w:hAnsi="Times New Roman"/>
          <w:i/>
          <w:sz w:val="24"/>
          <w:szCs w:val="24"/>
        </w:rPr>
        <w:t>« </w:t>
      </w:r>
      <w:r w:rsidR="00CF6448">
        <w:rPr>
          <w:rFonts w:ascii="Times New Roman" w:hAnsi="Times New Roman"/>
          <w:i/>
          <w:sz w:val="24"/>
          <w:szCs w:val="24"/>
        </w:rPr>
        <w:t>S</w:t>
      </w:r>
      <w:r w:rsidR="000C55C1" w:rsidRPr="005C5DEC">
        <w:rPr>
          <w:rFonts w:ascii="Times New Roman" w:hAnsi="Times New Roman"/>
          <w:i/>
          <w:sz w:val="24"/>
          <w:szCs w:val="24"/>
        </w:rPr>
        <w:t>i vous ne connaissez pas, allez demander à vos frères qui sont au Cours Moyen 2</w:t>
      </w:r>
      <w:r w:rsidR="000C55C1" w:rsidRPr="005C5DEC">
        <w:rPr>
          <w:rFonts w:ascii="Times New Roman" w:hAnsi="Times New Roman"/>
          <w:i/>
          <w:sz w:val="24"/>
          <w:szCs w:val="24"/>
          <w:vertAlign w:val="superscript"/>
        </w:rPr>
        <w:t>ème</w:t>
      </w:r>
      <w:r w:rsidR="000C55C1" w:rsidRPr="005C5DEC">
        <w:rPr>
          <w:rFonts w:ascii="Times New Roman" w:hAnsi="Times New Roman"/>
          <w:i/>
          <w:sz w:val="24"/>
          <w:szCs w:val="24"/>
        </w:rPr>
        <w:t xml:space="preserve"> année (CM2) de l</w:t>
      </w:r>
      <w:r w:rsidR="00252006" w:rsidRPr="005C5DEC">
        <w:rPr>
          <w:rFonts w:ascii="Times New Roman" w:hAnsi="Times New Roman"/>
          <w:i/>
          <w:sz w:val="24"/>
          <w:szCs w:val="24"/>
        </w:rPr>
        <w:t>’</w:t>
      </w:r>
      <w:r w:rsidR="000C55C1" w:rsidRPr="005C5DEC">
        <w:rPr>
          <w:rFonts w:ascii="Times New Roman" w:hAnsi="Times New Roman"/>
          <w:i/>
          <w:sz w:val="24"/>
          <w:szCs w:val="24"/>
        </w:rPr>
        <w:t>école primaire. Ça vous fait deux exercices pour le cours prochain. Je vérifierai tout</w:t>
      </w:r>
      <w:r w:rsidRPr="005C5DEC">
        <w:rPr>
          <w:rFonts w:ascii="Times New Roman" w:hAnsi="Times New Roman"/>
          <w:i/>
          <w:sz w:val="24"/>
          <w:szCs w:val="24"/>
        </w:rPr>
        <w:t> ».</w:t>
      </w:r>
    </w:p>
    <w:p w:rsidR="00890FDF" w:rsidRDefault="00890FDF">
      <w:pPr>
        <w:rPr>
          <w:rFonts w:ascii="Times New Roman" w:hAnsi="Times New Roman"/>
          <w:sz w:val="24"/>
          <w:szCs w:val="24"/>
        </w:rPr>
      </w:pPr>
      <w:r>
        <w:rPr>
          <w:rFonts w:ascii="Times New Roman" w:hAnsi="Times New Roman"/>
          <w:sz w:val="24"/>
          <w:szCs w:val="24"/>
        </w:rPr>
        <w:br w:type="page"/>
      </w:r>
    </w:p>
    <w:p w:rsidR="00CF6448" w:rsidRDefault="00CF6448" w:rsidP="00381048">
      <w:pPr>
        <w:spacing w:before="120" w:after="0"/>
        <w:jc w:val="both"/>
        <w:rPr>
          <w:rFonts w:ascii="Times New Roman" w:hAnsi="Times New Roman"/>
          <w:sz w:val="24"/>
          <w:szCs w:val="24"/>
        </w:rPr>
      </w:pPr>
      <w:r>
        <w:rPr>
          <w:rFonts w:ascii="Times New Roman" w:hAnsi="Times New Roman"/>
          <w:sz w:val="24"/>
          <w:szCs w:val="24"/>
        </w:rPr>
        <w:lastRenderedPageBreak/>
        <w:t>Puis :</w:t>
      </w:r>
    </w:p>
    <w:p w:rsidR="00CF6448" w:rsidRDefault="00CF6448" w:rsidP="005C5DEC">
      <w:pPr>
        <w:spacing w:before="120" w:after="0"/>
        <w:ind w:left="708"/>
        <w:jc w:val="both"/>
        <w:rPr>
          <w:rFonts w:ascii="Times New Roman" w:hAnsi="Times New Roman"/>
          <w:sz w:val="24"/>
          <w:szCs w:val="24"/>
        </w:rPr>
      </w:pPr>
      <w:r w:rsidRPr="005C5DEC">
        <w:rPr>
          <w:rFonts w:ascii="Times New Roman" w:hAnsi="Times New Roman"/>
          <w:i/>
          <w:sz w:val="24"/>
          <w:szCs w:val="24"/>
        </w:rPr>
        <w:t>« A</w:t>
      </w:r>
      <w:r w:rsidR="00E24049" w:rsidRPr="005C5DEC">
        <w:rPr>
          <w:rFonts w:ascii="Times New Roman" w:hAnsi="Times New Roman"/>
          <w:i/>
          <w:sz w:val="24"/>
          <w:szCs w:val="24"/>
        </w:rPr>
        <w:t xml:space="preserve"> propos des verbes transitifs et intransitifs</w:t>
      </w:r>
      <w:r w:rsidR="00272E47" w:rsidRPr="005C5DEC">
        <w:rPr>
          <w:rFonts w:ascii="Times New Roman" w:hAnsi="Times New Roman"/>
          <w:i/>
          <w:sz w:val="24"/>
          <w:szCs w:val="24"/>
        </w:rPr>
        <w:t xml:space="preserve"> (direct et indirect)</w:t>
      </w:r>
      <w:r w:rsidR="00E24049" w:rsidRPr="005C5DEC">
        <w:rPr>
          <w:rFonts w:ascii="Times New Roman" w:hAnsi="Times New Roman"/>
          <w:i/>
          <w:sz w:val="24"/>
          <w:szCs w:val="24"/>
        </w:rPr>
        <w:t xml:space="preserve"> je vous fais une petite leçon</w:t>
      </w:r>
      <w:r w:rsidRPr="005C5DEC">
        <w:rPr>
          <w:rFonts w:ascii="Times New Roman" w:hAnsi="Times New Roman"/>
          <w:i/>
          <w:sz w:val="24"/>
          <w:szCs w:val="24"/>
        </w:rPr>
        <w:t> »</w:t>
      </w:r>
      <w:r>
        <w:rPr>
          <w:rFonts w:ascii="Times New Roman" w:hAnsi="Times New Roman"/>
          <w:sz w:val="24"/>
          <w:szCs w:val="24"/>
        </w:rPr>
        <w:t>.</w:t>
      </w:r>
    </w:p>
    <w:p w:rsidR="00CF6448" w:rsidRDefault="00E24049" w:rsidP="00381048">
      <w:pPr>
        <w:spacing w:before="120" w:after="0"/>
        <w:jc w:val="both"/>
        <w:rPr>
          <w:rFonts w:ascii="Times New Roman" w:hAnsi="Times New Roman"/>
          <w:sz w:val="24"/>
          <w:szCs w:val="24"/>
        </w:rPr>
      </w:pPr>
      <w:r>
        <w:rPr>
          <w:rFonts w:ascii="Times New Roman" w:hAnsi="Times New Roman"/>
          <w:sz w:val="24"/>
          <w:szCs w:val="24"/>
        </w:rPr>
        <w:t>Il écrit au tableau :</w:t>
      </w:r>
    </w:p>
    <w:p w:rsidR="00890FDF" w:rsidRDefault="00890FDF" w:rsidP="00381048">
      <w:pPr>
        <w:spacing w:before="120" w:after="0"/>
        <w:jc w:val="both"/>
        <w:rPr>
          <w:rFonts w:ascii="Times New Roman" w:hAnsi="Times New Roman"/>
          <w:sz w:val="24"/>
          <w:szCs w:val="24"/>
        </w:rPr>
      </w:pPr>
    </w:p>
    <w:p w:rsidR="00E24049" w:rsidRPr="005C5DEC" w:rsidRDefault="00E24049"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Un verbe est transitif</w:t>
      </w:r>
      <w:r w:rsidR="00272E47" w:rsidRPr="005C5DEC">
        <w:rPr>
          <w:rFonts w:ascii="Times New Roman" w:hAnsi="Times New Roman"/>
          <w:i/>
          <w:sz w:val="24"/>
          <w:szCs w:val="24"/>
        </w:rPr>
        <w:t xml:space="preserve"> lorsqu</w:t>
      </w:r>
      <w:r w:rsidR="00252006" w:rsidRPr="005C5DEC">
        <w:rPr>
          <w:rFonts w:ascii="Times New Roman" w:hAnsi="Times New Roman"/>
          <w:i/>
          <w:sz w:val="24"/>
          <w:szCs w:val="24"/>
        </w:rPr>
        <w:t>’</w:t>
      </w:r>
      <w:r w:rsidR="00272E47" w:rsidRPr="005C5DEC">
        <w:rPr>
          <w:rFonts w:ascii="Times New Roman" w:hAnsi="Times New Roman"/>
          <w:i/>
          <w:sz w:val="24"/>
          <w:szCs w:val="24"/>
        </w:rPr>
        <w:t>il a un complément d</w:t>
      </w:r>
      <w:r w:rsidR="00252006" w:rsidRPr="005C5DEC">
        <w:rPr>
          <w:rFonts w:ascii="Times New Roman" w:hAnsi="Times New Roman"/>
          <w:i/>
          <w:sz w:val="24"/>
          <w:szCs w:val="24"/>
        </w:rPr>
        <w:t>’</w:t>
      </w:r>
      <w:r w:rsidR="00272E47" w:rsidRPr="005C5DEC">
        <w:rPr>
          <w:rFonts w:ascii="Times New Roman" w:hAnsi="Times New Roman"/>
          <w:i/>
          <w:sz w:val="24"/>
          <w:szCs w:val="24"/>
        </w:rPr>
        <w:t xml:space="preserve">objet direct ou indirect. Exemple : Les élèves recopient la leçon. (recopient est le verbe transitif direct, car </w:t>
      </w:r>
      <w:r w:rsidR="00252006" w:rsidRPr="005C5DEC">
        <w:rPr>
          <w:rFonts w:ascii="Times New Roman" w:hAnsi="Times New Roman"/>
          <w:i/>
          <w:sz w:val="24"/>
          <w:szCs w:val="24"/>
        </w:rPr>
        <w:t>‘</w:t>
      </w:r>
      <w:r w:rsidR="00272E47" w:rsidRPr="005C5DEC">
        <w:rPr>
          <w:rFonts w:ascii="Times New Roman" w:hAnsi="Times New Roman"/>
          <w:i/>
          <w:sz w:val="24"/>
          <w:szCs w:val="24"/>
        </w:rPr>
        <w:t>leçon</w:t>
      </w:r>
      <w:r w:rsidR="00252006" w:rsidRPr="005C5DEC">
        <w:rPr>
          <w:rFonts w:ascii="Times New Roman" w:hAnsi="Times New Roman"/>
          <w:i/>
          <w:sz w:val="24"/>
          <w:szCs w:val="24"/>
        </w:rPr>
        <w:t>’</w:t>
      </w:r>
      <w:r w:rsidR="00272E47" w:rsidRPr="005C5DEC">
        <w:rPr>
          <w:rFonts w:ascii="Times New Roman" w:hAnsi="Times New Roman"/>
          <w:i/>
          <w:sz w:val="24"/>
          <w:szCs w:val="24"/>
        </w:rPr>
        <w:t xml:space="preserve"> est le complément d</w:t>
      </w:r>
      <w:r w:rsidR="00252006" w:rsidRPr="005C5DEC">
        <w:rPr>
          <w:rFonts w:ascii="Times New Roman" w:hAnsi="Times New Roman"/>
          <w:i/>
          <w:sz w:val="24"/>
          <w:szCs w:val="24"/>
        </w:rPr>
        <w:t>’</w:t>
      </w:r>
      <w:r w:rsidR="00272E47" w:rsidRPr="005C5DEC">
        <w:rPr>
          <w:rFonts w:ascii="Times New Roman" w:hAnsi="Times New Roman"/>
          <w:i/>
          <w:sz w:val="24"/>
          <w:szCs w:val="24"/>
        </w:rPr>
        <w:t>objet direct).</w:t>
      </w:r>
    </w:p>
    <w:p w:rsidR="00272E47" w:rsidRPr="005C5DEC" w:rsidRDefault="00272E47"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Lorsqu</w:t>
      </w:r>
      <w:r w:rsidR="00252006" w:rsidRPr="005C5DEC">
        <w:rPr>
          <w:rFonts w:ascii="Times New Roman" w:hAnsi="Times New Roman"/>
          <w:i/>
          <w:sz w:val="24"/>
          <w:szCs w:val="24"/>
        </w:rPr>
        <w:t>’</w:t>
      </w:r>
      <w:r w:rsidRPr="005C5DEC">
        <w:rPr>
          <w:rFonts w:ascii="Times New Roman" w:hAnsi="Times New Roman"/>
          <w:i/>
          <w:sz w:val="24"/>
          <w:szCs w:val="24"/>
        </w:rPr>
        <w:t>il n</w:t>
      </w:r>
      <w:r w:rsidR="00252006" w:rsidRPr="005C5DEC">
        <w:rPr>
          <w:rFonts w:ascii="Times New Roman" w:hAnsi="Times New Roman"/>
          <w:i/>
          <w:sz w:val="24"/>
          <w:szCs w:val="24"/>
        </w:rPr>
        <w:t>’</w:t>
      </w:r>
      <w:r w:rsidRPr="005C5DEC">
        <w:rPr>
          <w:rFonts w:ascii="Times New Roman" w:hAnsi="Times New Roman"/>
          <w:i/>
          <w:sz w:val="24"/>
          <w:szCs w:val="24"/>
        </w:rPr>
        <w:t>y a pas de complément d</w:t>
      </w:r>
      <w:r w:rsidR="00252006" w:rsidRPr="005C5DEC">
        <w:rPr>
          <w:rFonts w:ascii="Times New Roman" w:hAnsi="Times New Roman"/>
          <w:i/>
          <w:sz w:val="24"/>
          <w:szCs w:val="24"/>
        </w:rPr>
        <w:t>’</w:t>
      </w:r>
      <w:r w:rsidRPr="005C5DEC">
        <w:rPr>
          <w:rFonts w:ascii="Times New Roman" w:hAnsi="Times New Roman"/>
          <w:i/>
          <w:sz w:val="24"/>
          <w:szCs w:val="24"/>
        </w:rPr>
        <w:t>objet direct, on parle de verbe intransitif.</w:t>
      </w:r>
    </w:p>
    <w:p w:rsidR="00272E47" w:rsidRPr="005C5DEC" w:rsidRDefault="00272E47"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Exemple : Il pleut.</w:t>
      </w:r>
    </w:p>
    <w:p w:rsidR="00272E47" w:rsidRPr="005C5DEC" w:rsidRDefault="00272E47"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Les verbes des deux phrases « J</w:t>
      </w:r>
      <w:r w:rsidR="00252006" w:rsidRPr="005C5DEC">
        <w:rPr>
          <w:rFonts w:ascii="Times New Roman" w:hAnsi="Times New Roman"/>
          <w:i/>
          <w:sz w:val="24"/>
          <w:szCs w:val="24"/>
        </w:rPr>
        <w:t>’</w:t>
      </w:r>
      <w:r w:rsidRPr="005C5DEC">
        <w:rPr>
          <w:rFonts w:ascii="Times New Roman" w:hAnsi="Times New Roman"/>
          <w:i/>
          <w:sz w:val="24"/>
          <w:szCs w:val="24"/>
        </w:rPr>
        <w:t>atteignais le malabar juste au genou » et « Je n</w:t>
      </w:r>
      <w:r w:rsidR="00252006" w:rsidRPr="005C5DEC">
        <w:rPr>
          <w:rFonts w:ascii="Times New Roman" w:hAnsi="Times New Roman"/>
          <w:i/>
          <w:sz w:val="24"/>
          <w:szCs w:val="24"/>
        </w:rPr>
        <w:t>’</w:t>
      </w:r>
      <w:r w:rsidRPr="005C5DEC">
        <w:rPr>
          <w:rFonts w:ascii="Times New Roman" w:hAnsi="Times New Roman"/>
          <w:i/>
          <w:sz w:val="24"/>
          <w:szCs w:val="24"/>
        </w:rPr>
        <w:t>avais que six ans » sont donc transitifs.</w:t>
      </w:r>
    </w:p>
    <w:p w:rsidR="00FB0D9D" w:rsidRDefault="00FB0D9D" w:rsidP="005C5DEC">
      <w:pPr>
        <w:spacing w:before="120" w:after="0"/>
        <w:jc w:val="both"/>
        <w:rPr>
          <w:rFonts w:ascii="Times New Roman" w:hAnsi="Times New Roman"/>
          <w:sz w:val="24"/>
          <w:szCs w:val="24"/>
        </w:rPr>
      </w:pPr>
    </w:p>
    <w:p w:rsidR="00FB0D9D" w:rsidRDefault="00E168B0" w:rsidP="005C5DEC">
      <w:pPr>
        <w:spacing w:before="120" w:after="0"/>
        <w:jc w:val="both"/>
        <w:rPr>
          <w:rFonts w:ascii="Times New Roman" w:hAnsi="Times New Roman"/>
          <w:sz w:val="24"/>
          <w:szCs w:val="24"/>
        </w:rPr>
      </w:pPr>
      <w:r>
        <w:rPr>
          <w:rFonts w:ascii="Times New Roman" w:hAnsi="Times New Roman"/>
          <w:sz w:val="24"/>
          <w:szCs w:val="24"/>
        </w:rPr>
        <w:t>Il continue d</w:t>
      </w:r>
      <w:r w:rsidR="00252006">
        <w:rPr>
          <w:rFonts w:ascii="Times New Roman" w:hAnsi="Times New Roman"/>
          <w:sz w:val="24"/>
          <w:szCs w:val="24"/>
        </w:rPr>
        <w:t>’</w:t>
      </w:r>
      <w:r>
        <w:rPr>
          <w:rFonts w:ascii="Times New Roman" w:hAnsi="Times New Roman"/>
          <w:sz w:val="24"/>
          <w:szCs w:val="24"/>
        </w:rPr>
        <w:t>écrire au tableau</w:t>
      </w:r>
      <w:r w:rsidR="00CF6448">
        <w:rPr>
          <w:rFonts w:ascii="Times New Roman" w:hAnsi="Times New Roman"/>
          <w:sz w:val="24"/>
          <w:szCs w:val="24"/>
        </w:rPr>
        <w:t> :</w:t>
      </w:r>
    </w:p>
    <w:p w:rsidR="00890FDF" w:rsidRDefault="00890FDF" w:rsidP="005C5DEC">
      <w:pPr>
        <w:spacing w:before="120" w:after="0"/>
        <w:jc w:val="both"/>
        <w:rPr>
          <w:rFonts w:ascii="Times New Roman" w:hAnsi="Times New Roman"/>
          <w:sz w:val="24"/>
          <w:szCs w:val="24"/>
        </w:rPr>
      </w:pPr>
    </w:p>
    <w:p w:rsidR="002E6333" w:rsidRPr="005C5DEC" w:rsidRDefault="002E6333"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Réécrivons la phrase au pluriel</w:t>
      </w:r>
    </w:p>
    <w:p w:rsidR="002E6333" w:rsidRPr="005C5DEC" w:rsidRDefault="002E6333"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Nous atteignions les malabars jusqu</w:t>
      </w:r>
      <w:r w:rsidR="00252006" w:rsidRPr="005C5DEC">
        <w:rPr>
          <w:rFonts w:ascii="Times New Roman" w:hAnsi="Times New Roman"/>
          <w:i/>
          <w:sz w:val="24"/>
          <w:szCs w:val="24"/>
        </w:rPr>
        <w:t>’</w:t>
      </w:r>
      <w:r w:rsidRPr="005C5DEC">
        <w:rPr>
          <w:rFonts w:ascii="Times New Roman" w:hAnsi="Times New Roman"/>
          <w:i/>
          <w:sz w:val="24"/>
          <w:szCs w:val="24"/>
        </w:rPr>
        <w:t>aux genoux parce que nous n</w:t>
      </w:r>
      <w:r w:rsidR="00252006" w:rsidRPr="005C5DEC">
        <w:rPr>
          <w:rFonts w:ascii="Times New Roman" w:hAnsi="Times New Roman"/>
          <w:i/>
          <w:sz w:val="24"/>
          <w:szCs w:val="24"/>
        </w:rPr>
        <w:t>’</w:t>
      </w:r>
      <w:r w:rsidRPr="005C5DEC">
        <w:rPr>
          <w:rFonts w:ascii="Times New Roman" w:hAnsi="Times New Roman"/>
          <w:i/>
          <w:sz w:val="24"/>
          <w:szCs w:val="24"/>
        </w:rPr>
        <w:t>avions que six ans.</w:t>
      </w:r>
    </w:p>
    <w:p w:rsidR="002E6333" w:rsidRPr="005C5DEC" w:rsidRDefault="002E6333" w:rsidP="004C767B">
      <w:pPr>
        <w:pStyle w:val="Paragraphedeliste"/>
        <w:numPr>
          <w:ilvl w:val="0"/>
          <w:numId w:val="101"/>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5C5DEC">
        <w:rPr>
          <w:rFonts w:ascii="Times New Roman" w:hAnsi="Times New Roman"/>
          <w:i/>
          <w:sz w:val="24"/>
          <w:szCs w:val="24"/>
        </w:rPr>
        <w:t>Les différentes étapes du récit sont :</w:t>
      </w:r>
    </w:p>
    <w:p w:rsidR="002E6333" w:rsidRPr="005C5DEC" w:rsidRDefault="002E6333" w:rsidP="004C767B">
      <w:pPr>
        <w:pStyle w:val="Paragraphedeliste"/>
        <w:numPr>
          <w:ilvl w:val="0"/>
          <w:numId w:val="101"/>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5C5DEC">
        <w:rPr>
          <w:rFonts w:ascii="Times New Roman" w:hAnsi="Times New Roman"/>
          <w:i/>
          <w:sz w:val="24"/>
          <w:szCs w:val="24"/>
        </w:rPr>
        <w:t>La situation initiale</w:t>
      </w:r>
    </w:p>
    <w:p w:rsidR="002E6333" w:rsidRPr="005C5DEC" w:rsidRDefault="002E6333" w:rsidP="004C767B">
      <w:pPr>
        <w:pStyle w:val="Paragraphedeliste"/>
        <w:numPr>
          <w:ilvl w:val="0"/>
          <w:numId w:val="101"/>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5C5DEC">
        <w:rPr>
          <w:rFonts w:ascii="Times New Roman" w:hAnsi="Times New Roman"/>
          <w:i/>
          <w:sz w:val="24"/>
          <w:szCs w:val="24"/>
        </w:rPr>
        <w:t>L</w:t>
      </w:r>
      <w:r w:rsidR="00252006" w:rsidRPr="005C5DEC">
        <w:rPr>
          <w:rFonts w:ascii="Times New Roman" w:hAnsi="Times New Roman"/>
          <w:i/>
          <w:sz w:val="24"/>
          <w:szCs w:val="24"/>
        </w:rPr>
        <w:t>’</w:t>
      </w:r>
      <w:r w:rsidRPr="005C5DEC">
        <w:rPr>
          <w:rFonts w:ascii="Times New Roman" w:hAnsi="Times New Roman"/>
          <w:i/>
          <w:sz w:val="24"/>
          <w:szCs w:val="24"/>
        </w:rPr>
        <w:t>élément modificateur</w:t>
      </w:r>
    </w:p>
    <w:p w:rsidR="002E6333" w:rsidRPr="005C5DEC" w:rsidRDefault="002E6333" w:rsidP="004C767B">
      <w:pPr>
        <w:pStyle w:val="Paragraphedeliste"/>
        <w:numPr>
          <w:ilvl w:val="0"/>
          <w:numId w:val="101"/>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5C5DEC">
        <w:rPr>
          <w:rFonts w:ascii="Times New Roman" w:hAnsi="Times New Roman"/>
          <w:i/>
          <w:sz w:val="24"/>
          <w:szCs w:val="24"/>
        </w:rPr>
        <w:t>La série d</w:t>
      </w:r>
      <w:r w:rsidR="00252006" w:rsidRPr="005C5DEC">
        <w:rPr>
          <w:rFonts w:ascii="Times New Roman" w:hAnsi="Times New Roman"/>
          <w:i/>
          <w:sz w:val="24"/>
          <w:szCs w:val="24"/>
        </w:rPr>
        <w:t>’</w:t>
      </w:r>
      <w:r w:rsidRPr="005C5DEC">
        <w:rPr>
          <w:rFonts w:ascii="Times New Roman" w:hAnsi="Times New Roman"/>
          <w:i/>
          <w:sz w:val="24"/>
          <w:szCs w:val="24"/>
        </w:rPr>
        <w:t>actions</w:t>
      </w:r>
    </w:p>
    <w:p w:rsidR="002E6333" w:rsidRPr="005C5DEC" w:rsidRDefault="002E6333" w:rsidP="004C767B">
      <w:pPr>
        <w:pStyle w:val="Paragraphedeliste"/>
        <w:numPr>
          <w:ilvl w:val="0"/>
          <w:numId w:val="101"/>
        </w:numPr>
        <w:pBdr>
          <w:top w:val="single" w:sz="4" w:space="1" w:color="auto"/>
          <w:left w:val="single" w:sz="4" w:space="4" w:color="auto"/>
          <w:bottom w:val="single" w:sz="4" w:space="1" w:color="auto"/>
          <w:right w:val="single" w:sz="4" w:space="4" w:color="auto"/>
        </w:pBdr>
        <w:spacing w:before="120" w:after="0"/>
        <w:jc w:val="both"/>
        <w:rPr>
          <w:rFonts w:ascii="Times New Roman" w:hAnsi="Times New Roman"/>
          <w:i/>
          <w:sz w:val="24"/>
          <w:szCs w:val="24"/>
        </w:rPr>
      </w:pPr>
      <w:r w:rsidRPr="005C5DEC">
        <w:rPr>
          <w:rFonts w:ascii="Times New Roman" w:hAnsi="Times New Roman"/>
          <w:i/>
          <w:sz w:val="24"/>
          <w:szCs w:val="24"/>
        </w:rPr>
        <w:t>La situation finale.</w:t>
      </w:r>
    </w:p>
    <w:p w:rsidR="00FB0D9D" w:rsidRDefault="00FB0D9D" w:rsidP="00381048">
      <w:pPr>
        <w:spacing w:before="120" w:after="0"/>
        <w:jc w:val="both"/>
        <w:rPr>
          <w:rFonts w:ascii="Times New Roman" w:hAnsi="Times New Roman"/>
          <w:sz w:val="24"/>
          <w:szCs w:val="24"/>
        </w:rPr>
      </w:pPr>
    </w:p>
    <w:p w:rsidR="002E6333" w:rsidRDefault="002E6333" w:rsidP="00381048">
      <w:pPr>
        <w:spacing w:before="120" w:after="0"/>
        <w:jc w:val="both"/>
        <w:rPr>
          <w:rFonts w:ascii="Times New Roman" w:hAnsi="Times New Roman"/>
          <w:sz w:val="24"/>
          <w:szCs w:val="24"/>
        </w:rPr>
      </w:pPr>
      <w:r>
        <w:rPr>
          <w:rFonts w:ascii="Times New Roman" w:hAnsi="Times New Roman"/>
          <w:sz w:val="24"/>
          <w:szCs w:val="24"/>
        </w:rPr>
        <w:t>Il enchaîne :</w:t>
      </w:r>
    </w:p>
    <w:p w:rsidR="00890FDF" w:rsidRDefault="00890FDF" w:rsidP="00381048">
      <w:pPr>
        <w:spacing w:before="120" w:after="0"/>
        <w:jc w:val="both"/>
        <w:rPr>
          <w:rFonts w:ascii="Times New Roman" w:hAnsi="Times New Roman"/>
          <w:sz w:val="24"/>
          <w:szCs w:val="24"/>
        </w:rPr>
      </w:pPr>
    </w:p>
    <w:p w:rsidR="002E6333" w:rsidRPr="005C5DEC" w:rsidRDefault="002E6333"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Activité n° 5 Rhétorique et tonalité</w:t>
      </w:r>
    </w:p>
    <w:p w:rsidR="002E6333" w:rsidRPr="005C5DEC" w:rsidRDefault="002E6333"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1 Tu établis, à partir du texte, le champ lexical de la souffrance</w:t>
      </w:r>
    </w:p>
    <w:p w:rsidR="002E6333" w:rsidRPr="005C5DEC" w:rsidRDefault="002E6333"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2 Tu justifies le registre de langue utilisé dans le texte.</w:t>
      </w:r>
    </w:p>
    <w:p w:rsidR="002E6333" w:rsidRPr="005C5DEC" w:rsidRDefault="002E6333"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3 Tu justifies la gradation contenue dans le quatrième paragraphe.</w:t>
      </w:r>
    </w:p>
    <w:p w:rsidR="002E6333" w:rsidRPr="005C5DEC" w:rsidRDefault="002E6333"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4 Tu précises la tonalité du texte.</w:t>
      </w:r>
    </w:p>
    <w:p w:rsidR="00FB0D9D" w:rsidRDefault="00FB0D9D" w:rsidP="00381048">
      <w:pPr>
        <w:spacing w:before="120" w:after="0"/>
        <w:jc w:val="both"/>
        <w:rPr>
          <w:rFonts w:ascii="Times New Roman" w:hAnsi="Times New Roman"/>
          <w:sz w:val="24"/>
          <w:szCs w:val="24"/>
        </w:rPr>
      </w:pPr>
    </w:p>
    <w:p w:rsidR="002E6333" w:rsidRDefault="002E6333" w:rsidP="00381048">
      <w:pPr>
        <w:spacing w:before="120" w:after="0"/>
        <w:jc w:val="both"/>
        <w:rPr>
          <w:rFonts w:ascii="Times New Roman" w:hAnsi="Times New Roman"/>
          <w:sz w:val="24"/>
          <w:szCs w:val="24"/>
        </w:rPr>
      </w:pPr>
      <w:r>
        <w:rPr>
          <w:rFonts w:ascii="Times New Roman" w:hAnsi="Times New Roman"/>
          <w:sz w:val="24"/>
          <w:szCs w:val="24"/>
        </w:rPr>
        <w:t>La sonnerie retentit</w:t>
      </w:r>
      <w:r w:rsidR="00CF6448">
        <w:rPr>
          <w:rFonts w:ascii="Times New Roman" w:hAnsi="Times New Roman"/>
          <w:sz w:val="24"/>
          <w:szCs w:val="24"/>
        </w:rPr>
        <w:t> ; c</w:t>
      </w:r>
      <w:r w:rsidR="00252006">
        <w:rPr>
          <w:rFonts w:ascii="Times New Roman" w:hAnsi="Times New Roman"/>
          <w:sz w:val="24"/>
          <w:szCs w:val="24"/>
        </w:rPr>
        <w:t>’</w:t>
      </w:r>
      <w:r>
        <w:rPr>
          <w:rFonts w:ascii="Times New Roman" w:hAnsi="Times New Roman"/>
          <w:sz w:val="24"/>
          <w:szCs w:val="24"/>
        </w:rPr>
        <w:t>est la fin du cours</w:t>
      </w:r>
      <w:r w:rsidR="00CF6448">
        <w:rPr>
          <w:rFonts w:ascii="Times New Roman" w:hAnsi="Times New Roman"/>
          <w:sz w:val="24"/>
          <w:szCs w:val="24"/>
        </w:rPr>
        <w:t>.</w:t>
      </w:r>
    </w:p>
    <w:p w:rsidR="00E80C8B" w:rsidRPr="005C5DEC" w:rsidRDefault="00E80C8B" w:rsidP="00381048">
      <w:pPr>
        <w:spacing w:before="120" w:after="0"/>
        <w:jc w:val="both"/>
        <w:rPr>
          <w:rFonts w:ascii="Times New Roman" w:hAnsi="Times New Roman"/>
          <w:b/>
          <w:sz w:val="24"/>
          <w:szCs w:val="24"/>
        </w:rPr>
      </w:pPr>
      <w:r w:rsidRPr="00FB0D9D">
        <w:rPr>
          <w:rFonts w:ascii="Times New Roman" w:hAnsi="Times New Roman"/>
          <w:b/>
          <w:color w:val="FFFFFF" w:themeColor="background1"/>
          <w:sz w:val="24"/>
          <w:szCs w:val="24"/>
          <w:shd w:val="clear" w:color="auto" w:fill="7F7F7F" w:themeFill="text1" w:themeFillTint="80"/>
        </w:rPr>
        <w:lastRenderedPageBreak/>
        <w:t xml:space="preserve">Analyse </w:t>
      </w:r>
      <w:r w:rsidR="00FB0D9D" w:rsidRPr="00FB0D9D">
        <w:rPr>
          <w:rFonts w:ascii="Times New Roman" w:hAnsi="Times New Roman"/>
          <w:b/>
          <w:color w:val="FFFFFF" w:themeColor="background1"/>
          <w:sz w:val="24"/>
          <w:szCs w:val="24"/>
          <w:shd w:val="clear" w:color="auto" w:fill="7F7F7F" w:themeFill="text1" w:themeFillTint="80"/>
        </w:rPr>
        <w:t>de l’observation</w:t>
      </w:r>
    </w:p>
    <w:p w:rsidR="00E80C8B" w:rsidRPr="007B0BC4" w:rsidRDefault="00E80C8B" w:rsidP="00381048">
      <w:pPr>
        <w:spacing w:before="120" w:after="0"/>
        <w:jc w:val="both"/>
        <w:rPr>
          <w:rFonts w:ascii="Times New Roman" w:hAnsi="Times New Roman"/>
          <w:sz w:val="24"/>
          <w:szCs w:val="24"/>
        </w:rPr>
      </w:pPr>
    </w:p>
    <w:p w:rsidR="004B7E28" w:rsidRDefault="00E56021" w:rsidP="00381048">
      <w:pPr>
        <w:spacing w:before="120" w:after="0"/>
        <w:jc w:val="both"/>
        <w:rPr>
          <w:rFonts w:ascii="Times New Roman" w:hAnsi="Times New Roman"/>
          <w:sz w:val="24"/>
          <w:szCs w:val="24"/>
        </w:rPr>
      </w:pPr>
      <w:r>
        <w:rPr>
          <w:rFonts w:ascii="Times New Roman" w:hAnsi="Times New Roman"/>
          <w:sz w:val="24"/>
          <w:szCs w:val="24"/>
        </w:rPr>
        <w:t>Il nous faut constater que durant cette leçon, l</w:t>
      </w:r>
      <w:r w:rsidR="0048457E" w:rsidRPr="0048457E">
        <w:rPr>
          <w:rFonts w:ascii="Times New Roman" w:hAnsi="Times New Roman"/>
          <w:sz w:val="24"/>
          <w:szCs w:val="24"/>
        </w:rPr>
        <w:t xml:space="preserve">es élèves </w:t>
      </w:r>
      <w:r>
        <w:rPr>
          <w:rFonts w:ascii="Times New Roman" w:hAnsi="Times New Roman"/>
          <w:sz w:val="24"/>
          <w:szCs w:val="24"/>
        </w:rPr>
        <w:t xml:space="preserve">ne sont pas parvenus à réaliser l’activité de </w:t>
      </w:r>
      <w:r w:rsidR="0048457E" w:rsidRPr="0048457E">
        <w:rPr>
          <w:rFonts w:ascii="Times New Roman" w:hAnsi="Times New Roman"/>
          <w:sz w:val="24"/>
          <w:szCs w:val="24"/>
        </w:rPr>
        <w:t xml:space="preserve">grammaire. Du coup, le professeur </w:t>
      </w:r>
      <w:r w:rsidR="00331958">
        <w:rPr>
          <w:rFonts w:ascii="Times New Roman" w:hAnsi="Times New Roman"/>
          <w:sz w:val="24"/>
          <w:szCs w:val="24"/>
        </w:rPr>
        <w:t>a</w:t>
      </w:r>
      <w:r w:rsidR="0048457E" w:rsidRPr="0048457E">
        <w:rPr>
          <w:rFonts w:ascii="Times New Roman" w:hAnsi="Times New Roman"/>
          <w:sz w:val="24"/>
          <w:szCs w:val="24"/>
        </w:rPr>
        <w:t xml:space="preserve"> résolu les problèmes à leur place.</w:t>
      </w:r>
      <w:r>
        <w:rPr>
          <w:rFonts w:ascii="Times New Roman" w:hAnsi="Times New Roman"/>
          <w:sz w:val="24"/>
          <w:szCs w:val="24"/>
        </w:rPr>
        <w:t xml:space="preserve"> Les élèves ont été invités à prendre note</w:t>
      </w:r>
      <w:r w:rsidR="0048457E" w:rsidRPr="0048457E">
        <w:rPr>
          <w:rFonts w:ascii="Times New Roman" w:hAnsi="Times New Roman"/>
          <w:sz w:val="24"/>
          <w:szCs w:val="24"/>
        </w:rPr>
        <w:t xml:space="preserve"> </w:t>
      </w:r>
      <w:r>
        <w:rPr>
          <w:rFonts w:ascii="Times New Roman" w:hAnsi="Times New Roman"/>
          <w:sz w:val="24"/>
          <w:szCs w:val="24"/>
        </w:rPr>
        <w:t>de ce qui était écrit au tableau. De surcroît, l’</w:t>
      </w:r>
      <w:r w:rsidR="00331958">
        <w:rPr>
          <w:rFonts w:ascii="Times New Roman" w:hAnsi="Times New Roman"/>
          <w:sz w:val="24"/>
          <w:szCs w:val="24"/>
        </w:rPr>
        <w:t>enseignant a re</w:t>
      </w:r>
      <w:r w:rsidR="00331958">
        <w:rPr>
          <w:rFonts w:ascii="Times New Roman" w:hAnsi="Times New Roman"/>
          <w:sz w:val="24"/>
          <w:szCs w:val="24"/>
        </w:rPr>
        <w:t>n</w:t>
      </w:r>
      <w:r w:rsidR="00331958">
        <w:rPr>
          <w:rFonts w:ascii="Times New Roman" w:hAnsi="Times New Roman"/>
          <w:sz w:val="24"/>
          <w:szCs w:val="24"/>
        </w:rPr>
        <w:t xml:space="preserve">voyé </w:t>
      </w:r>
      <w:r>
        <w:rPr>
          <w:rFonts w:ascii="Times New Roman" w:hAnsi="Times New Roman"/>
          <w:sz w:val="24"/>
          <w:szCs w:val="24"/>
        </w:rPr>
        <w:t xml:space="preserve">au travail de maison la résolution des difficultés liées </w:t>
      </w:r>
      <w:r w:rsidR="00331958">
        <w:rPr>
          <w:rFonts w:ascii="Times New Roman" w:hAnsi="Times New Roman"/>
          <w:sz w:val="24"/>
          <w:szCs w:val="24"/>
        </w:rPr>
        <w:t xml:space="preserve">à chaque obstacle </w:t>
      </w:r>
      <w:r>
        <w:rPr>
          <w:rFonts w:ascii="Times New Roman" w:hAnsi="Times New Roman"/>
          <w:sz w:val="24"/>
          <w:szCs w:val="24"/>
        </w:rPr>
        <w:t>rencontré</w:t>
      </w:r>
      <w:r w:rsidR="00331958">
        <w:rPr>
          <w:rFonts w:ascii="Times New Roman" w:hAnsi="Times New Roman"/>
          <w:sz w:val="24"/>
          <w:szCs w:val="24"/>
        </w:rPr>
        <w:t xml:space="preserve">. </w:t>
      </w:r>
    </w:p>
    <w:p w:rsidR="002B027D" w:rsidRDefault="00331958" w:rsidP="00381048">
      <w:pPr>
        <w:spacing w:before="120" w:after="0"/>
        <w:jc w:val="both"/>
        <w:rPr>
          <w:rFonts w:ascii="Times New Roman" w:hAnsi="Times New Roman"/>
          <w:sz w:val="24"/>
          <w:szCs w:val="24"/>
        </w:rPr>
      </w:pPr>
      <w:r>
        <w:rPr>
          <w:rFonts w:ascii="Times New Roman" w:hAnsi="Times New Roman"/>
          <w:sz w:val="24"/>
          <w:szCs w:val="24"/>
        </w:rPr>
        <w:t xml:space="preserve">Les deux groupes observés </w:t>
      </w:r>
      <w:r w:rsidR="004B7E28">
        <w:rPr>
          <w:rFonts w:ascii="Times New Roman" w:hAnsi="Times New Roman"/>
          <w:sz w:val="24"/>
          <w:szCs w:val="24"/>
        </w:rPr>
        <w:t>devaient « mobiliser », ou plutôt se centrer sur  d</w:t>
      </w:r>
      <w:r>
        <w:rPr>
          <w:rFonts w:ascii="Times New Roman" w:hAnsi="Times New Roman"/>
          <w:sz w:val="24"/>
          <w:szCs w:val="24"/>
        </w:rPr>
        <w:t>es connais</w:t>
      </w:r>
      <w:r w:rsidR="00E0030E">
        <w:rPr>
          <w:rFonts w:ascii="Times New Roman" w:hAnsi="Times New Roman"/>
          <w:sz w:val="24"/>
          <w:szCs w:val="24"/>
        </w:rPr>
        <w:t>sances déclaratives</w:t>
      </w:r>
      <w:r w:rsidR="004B7E28">
        <w:rPr>
          <w:rFonts w:ascii="Times New Roman" w:hAnsi="Times New Roman"/>
          <w:sz w:val="24"/>
          <w:szCs w:val="24"/>
        </w:rPr>
        <w:t>. Beckers (2011 : 54-55) donne quelques exemples de connaissances déclaratives</w:t>
      </w:r>
      <w:r w:rsidR="00212F68">
        <w:rPr>
          <w:rFonts w:ascii="Times New Roman" w:hAnsi="Times New Roman"/>
          <w:sz w:val="24"/>
          <w:szCs w:val="24"/>
        </w:rPr>
        <w:t> :</w:t>
      </w:r>
      <w:r w:rsidR="00E0030E">
        <w:rPr>
          <w:rFonts w:ascii="Times New Roman" w:hAnsi="Times New Roman"/>
          <w:sz w:val="24"/>
          <w:szCs w:val="24"/>
        </w:rPr>
        <w:t xml:space="preserve"> </w:t>
      </w:r>
      <w:r w:rsidR="00212F68">
        <w:rPr>
          <w:rFonts w:ascii="Times New Roman" w:hAnsi="Times New Roman"/>
          <w:sz w:val="24"/>
          <w:szCs w:val="24"/>
        </w:rPr>
        <w:t>« </w:t>
      </w:r>
      <w:r w:rsidRPr="005C5DEC">
        <w:rPr>
          <w:rFonts w:ascii="Times New Roman" w:hAnsi="Times New Roman"/>
          <w:sz w:val="24"/>
          <w:szCs w:val="24"/>
        </w:rPr>
        <w:t>L</w:t>
      </w:r>
      <w:r w:rsidR="00252006" w:rsidRPr="005C5DEC">
        <w:rPr>
          <w:rFonts w:ascii="Times New Roman" w:hAnsi="Times New Roman"/>
          <w:sz w:val="24"/>
          <w:szCs w:val="24"/>
        </w:rPr>
        <w:t>’</w:t>
      </w:r>
      <w:r w:rsidRPr="005C5DEC">
        <w:rPr>
          <w:rFonts w:ascii="Times New Roman" w:hAnsi="Times New Roman"/>
          <w:sz w:val="24"/>
          <w:szCs w:val="24"/>
        </w:rPr>
        <w:t>identification des grandes étapes d</w:t>
      </w:r>
      <w:r w:rsidR="00252006" w:rsidRPr="005C5DEC">
        <w:rPr>
          <w:rFonts w:ascii="Times New Roman" w:hAnsi="Times New Roman"/>
          <w:sz w:val="24"/>
          <w:szCs w:val="24"/>
        </w:rPr>
        <w:t>’</w:t>
      </w:r>
      <w:r w:rsidRPr="005C5DEC">
        <w:rPr>
          <w:rFonts w:ascii="Times New Roman" w:hAnsi="Times New Roman"/>
          <w:sz w:val="24"/>
          <w:szCs w:val="24"/>
        </w:rPr>
        <w:t>un conflit, la définition du nationalisme, la description de l</w:t>
      </w:r>
      <w:r w:rsidR="00252006" w:rsidRPr="005C5DEC">
        <w:rPr>
          <w:rFonts w:ascii="Times New Roman" w:hAnsi="Times New Roman"/>
          <w:sz w:val="24"/>
          <w:szCs w:val="24"/>
        </w:rPr>
        <w:t>’</w:t>
      </w:r>
      <w:r w:rsidRPr="005C5DEC">
        <w:rPr>
          <w:rFonts w:ascii="Times New Roman" w:hAnsi="Times New Roman"/>
          <w:sz w:val="24"/>
          <w:szCs w:val="24"/>
        </w:rPr>
        <w:t>œuvre d</w:t>
      </w:r>
      <w:r w:rsidR="00252006" w:rsidRPr="005C5DEC">
        <w:rPr>
          <w:rFonts w:ascii="Times New Roman" w:hAnsi="Times New Roman"/>
          <w:sz w:val="24"/>
          <w:szCs w:val="24"/>
        </w:rPr>
        <w:t>’</w:t>
      </w:r>
      <w:r w:rsidRPr="005C5DEC">
        <w:rPr>
          <w:rFonts w:ascii="Times New Roman" w:hAnsi="Times New Roman"/>
          <w:sz w:val="24"/>
          <w:szCs w:val="24"/>
        </w:rPr>
        <w:t>un auteur, la caractérisation de grands courants philosophiques, la connaissance du vocabulaire et des règles grammaticales d</w:t>
      </w:r>
      <w:r w:rsidR="00252006" w:rsidRPr="005C5DEC">
        <w:rPr>
          <w:rFonts w:ascii="Times New Roman" w:hAnsi="Times New Roman"/>
          <w:sz w:val="24"/>
          <w:szCs w:val="24"/>
        </w:rPr>
        <w:t>’</w:t>
      </w:r>
      <w:r w:rsidRPr="005C5DEC">
        <w:rPr>
          <w:rFonts w:ascii="Times New Roman" w:hAnsi="Times New Roman"/>
          <w:sz w:val="24"/>
          <w:szCs w:val="24"/>
        </w:rPr>
        <w:t>une langue, la descrip</w:t>
      </w:r>
      <w:r w:rsidR="00DA5060" w:rsidRPr="005C5DEC">
        <w:rPr>
          <w:rFonts w:ascii="Times New Roman" w:hAnsi="Times New Roman"/>
          <w:sz w:val="24"/>
          <w:szCs w:val="24"/>
        </w:rPr>
        <w:t>tion des muscles mis en jeu d</w:t>
      </w:r>
      <w:r w:rsidRPr="005C5DEC">
        <w:rPr>
          <w:rFonts w:ascii="Times New Roman" w:hAnsi="Times New Roman"/>
          <w:sz w:val="24"/>
          <w:szCs w:val="24"/>
        </w:rPr>
        <w:t>ans tel mouvement, de l</w:t>
      </w:r>
      <w:r w:rsidR="00252006" w:rsidRPr="005C5DEC">
        <w:rPr>
          <w:rFonts w:ascii="Times New Roman" w:hAnsi="Times New Roman"/>
          <w:sz w:val="24"/>
          <w:szCs w:val="24"/>
        </w:rPr>
        <w:t>’</w:t>
      </w:r>
      <w:r w:rsidRPr="005C5DEC">
        <w:rPr>
          <w:rFonts w:ascii="Times New Roman" w:hAnsi="Times New Roman"/>
          <w:sz w:val="24"/>
          <w:szCs w:val="24"/>
        </w:rPr>
        <w:t>organisation d</w:t>
      </w:r>
      <w:r w:rsidR="00252006" w:rsidRPr="005C5DEC">
        <w:rPr>
          <w:rFonts w:ascii="Times New Roman" w:hAnsi="Times New Roman"/>
          <w:sz w:val="24"/>
          <w:szCs w:val="24"/>
        </w:rPr>
        <w:t>’</w:t>
      </w:r>
      <w:r w:rsidRPr="005C5DEC">
        <w:rPr>
          <w:rFonts w:ascii="Times New Roman" w:hAnsi="Times New Roman"/>
          <w:sz w:val="24"/>
          <w:szCs w:val="24"/>
        </w:rPr>
        <w:t>un bloc opératoire…</w:t>
      </w:r>
      <w:r w:rsidRPr="004B7E28">
        <w:rPr>
          <w:rFonts w:ascii="Times New Roman" w:hAnsi="Times New Roman"/>
          <w:sz w:val="24"/>
          <w:szCs w:val="24"/>
        </w:rPr>
        <w:t> »</w:t>
      </w:r>
      <w:r w:rsidR="00896BF3">
        <w:rPr>
          <w:rFonts w:ascii="Times New Roman" w:hAnsi="Times New Roman"/>
          <w:sz w:val="24"/>
          <w:szCs w:val="24"/>
        </w:rPr>
        <w:t xml:space="preserve">. </w:t>
      </w:r>
    </w:p>
    <w:p w:rsidR="00A97598" w:rsidRDefault="002B027D" w:rsidP="00381048">
      <w:pPr>
        <w:spacing w:before="120" w:after="0"/>
        <w:jc w:val="both"/>
        <w:rPr>
          <w:rFonts w:ascii="Times New Roman" w:hAnsi="Times New Roman"/>
          <w:sz w:val="24"/>
          <w:szCs w:val="24"/>
        </w:rPr>
      </w:pPr>
      <w:r>
        <w:rPr>
          <w:rFonts w:ascii="Times New Roman" w:hAnsi="Times New Roman"/>
          <w:sz w:val="24"/>
          <w:szCs w:val="24"/>
        </w:rPr>
        <w:t xml:space="preserve">Dans le cadre </w:t>
      </w:r>
      <w:r w:rsidR="004B7E28">
        <w:rPr>
          <w:rFonts w:ascii="Times New Roman" w:hAnsi="Times New Roman"/>
          <w:sz w:val="24"/>
          <w:szCs w:val="24"/>
        </w:rPr>
        <w:t xml:space="preserve">du </w:t>
      </w:r>
      <w:r>
        <w:rPr>
          <w:rFonts w:ascii="Times New Roman" w:hAnsi="Times New Roman"/>
          <w:sz w:val="24"/>
          <w:szCs w:val="24"/>
        </w:rPr>
        <w:t>cours</w:t>
      </w:r>
      <w:r w:rsidR="004B7E28">
        <w:rPr>
          <w:rFonts w:ascii="Times New Roman" w:hAnsi="Times New Roman"/>
          <w:sz w:val="24"/>
          <w:szCs w:val="24"/>
        </w:rPr>
        <w:t xml:space="preserve"> observé</w:t>
      </w:r>
      <w:r>
        <w:rPr>
          <w:rFonts w:ascii="Times New Roman" w:hAnsi="Times New Roman"/>
          <w:sz w:val="24"/>
          <w:szCs w:val="24"/>
        </w:rPr>
        <w:t>, il s</w:t>
      </w:r>
      <w:r w:rsidR="00252006">
        <w:rPr>
          <w:rFonts w:ascii="Times New Roman" w:hAnsi="Times New Roman"/>
          <w:sz w:val="24"/>
          <w:szCs w:val="24"/>
        </w:rPr>
        <w:t>’</w:t>
      </w:r>
      <w:r>
        <w:rPr>
          <w:rFonts w:ascii="Times New Roman" w:hAnsi="Times New Roman"/>
          <w:sz w:val="24"/>
          <w:szCs w:val="24"/>
        </w:rPr>
        <w:t>agi</w:t>
      </w:r>
      <w:r w:rsidR="004B7E28">
        <w:rPr>
          <w:rFonts w:ascii="Times New Roman" w:hAnsi="Times New Roman"/>
          <w:sz w:val="24"/>
          <w:szCs w:val="24"/>
        </w:rPr>
        <w:t>ssai</w:t>
      </w:r>
      <w:r>
        <w:rPr>
          <w:rFonts w:ascii="Times New Roman" w:hAnsi="Times New Roman"/>
          <w:sz w:val="24"/>
          <w:szCs w:val="24"/>
        </w:rPr>
        <w:t>t de connaissances déclaratives en grammaire no</w:t>
      </w:r>
      <w:r>
        <w:rPr>
          <w:rFonts w:ascii="Times New Roman" w:hAnsi="Times New Roman"/>
          <w:sz w:val="24"/>
          <w:szCs w:val="24"/>
        </w:rPr>
        <w:t>r</w:t>
      </w:r>
      <w:r>
        <w:rPr>
          <w:rFonts w:ascii="Times New Roman" w:hAnsi="Times New Roman"/>
          <w:sz w:val="24"/>
          <w:szCs w:val="24"/>
        </w:rPr>
        <w:t>mative. On pourrait se pose</w:t>
      </w:r>
      <w:r w:rsidR="00D63404">
        <w:rPr>
          <w:rFonts w:ascii="Times New Roman" w:hAnsi="Times New Roman"/>
          <w:sz w:val="24"/>
          <w:szCs w:val="24"/>
        </w:rPr>
        <w:t>r</w:t>
      </w:r>
      <w:r>
        <w:rPr>
          <w:rFonts w:ascii="Times New Roman" w:hAnsi="Times New Roman"/>
          <w:sz w:val="24"/>
          <w:szCs w:val="24"/>
        </w:rPr>
        <w:t xml:space="preserve"> la question de savoir si les temps</w:t>
      </w:r>
      <w:r w:rsidR="00D63404">
        <w:rPr>
          <w:rFonts w:ascii="Times New Roman" w:hAnsi="Times New Roman"/>
          <w:sz w:val="24"/>
          <w:szCs w:val="24"/>
        </w:rPr>
        <w:t xml:space="preserve"> verbaux</w:t>
      </w:r>
      <w:r>
        <w:rPr>
          <w:rFonts w:ascii="Times New Roman" w:hAnsi="Times New Roman"/>
          <w:sz w:val="24"/>
          <w:szCs w:val="24"/>
        </w:rPr>
        <w:t xml:space="preserve"> exig</w:t>
      </w:r>
      <w:r w:rsidR="00D63404">
        <w:rPr>
          <w:rFonts w:ascii="Times New Roman" w:hAnsi="Times New Roman"/>
          <w:sz w:val="24"/>
          <w:szCs w:val="24"/>
        </w:rPr>
        <w:t>és</w:t>
      </w:r>
      <w:r>
        <w:rPr>
          <w:rFonts w:ascii="Times New Roman" w:hAnsi="Times New Roman"/>
          <w:sz w:val="24"/>
          <w:szCs w:val="24"/>
        </w:rPr>
        <w:t xml:space="preserve"> par l</w:t>
      </w:r>
      <w:r w:rsidR="00252006">
        <w:rPr>
          <w:rFonts w:ascii="Times New Roman" w:hAnsi="Times New Roman"/>
          <w:sz w:val="24"/>
          <w:szCs w:val="24"/>
        </w:rPr>
        <w:t>’</w:t>
      </w:r>
      <w:r>
        <w:rPr>
          <w:rFonts w:ascii="Times New Roman" w:hAnsi="Times New Roman"/>
          <w:sz w:val="24"/>
          <w:szCs w:val="24"/>
        </w:rPr>
        <w:t xml:space="preserve">enseignant sont </w:t>
      </w:r>
      <w:r w:rsidR="00D63404">
        <w:rPr>
          <w:rFonts w:ascii="Times New Roman" w:hAnsi="Times New Roman"/>
          <w:sz w:val="24"/>
          <w:szCs w:val="24"/>
        </w:rPr>
        <w:t>d</w:t>
      </w:r>
      <w:r w:rsidR="00252006">
        <w:rPr>
          <w:rFonts w:ascii="Times New Roman" w:hAnsi="Times New Roman"/>
          <w:sz w:val="24"/>
          <w:szCs w:val="24"/>
        </w:rPr>
        <w:t>’</w:t>
      </w:r>
      <w:r w:rsidR="00D63404">
        <w:rPr>
          <w:rFonts w:ascii="Times New Roman" w:hAnsi="Times New Roman"/>
          <w:sz w:val="24"/>
          <w:szCs w:val="24"/>
        </w:rPr>
        <w:t xml:space="preserve">usage </w:t>
      </w:r>
      <w:r>
        <w:rPr>
          <w:rFonts w:ascii="Times New Roman" w:hAnsi="Times New Roman"/>
          <w:sz w:val="24"/>
          <w:szCs w:val="24"/>
        </w:rPr>
        <w:t>courant</w:t>
      </w:r>
      <w:r w:rsidR="0044526D">
        <w:rPr>
          <w:rFonts w:ascii="Times New Roman" w:hAnsi="Times New Roman"/>
          <w:sz w:val="24"/>
          <w:szCs w:val="24"/>
        </w:rPr>
        <w:t xml:space="preserve"> </w:t>
      </w:r>
      <w:r>
        <w:rPr>
          <w:rFonts w:ascii="Times New Roman" w:hAnsi="Times New Roman"/>
          <w:sz w:val="24"/>
          <w:szCs w:val="24"/>
        </w:rPr>
        <w:t xml:space="preserve">dans une situation de communication </w:t>
      </w:r>
      <w:r w:rsidR="0044526D">
        <w:rPr>
          <w:rFonts w:ascii="Times New Roman" w:hAnsi="Times New Roman"/>
          <w:sz w:val="24"/>
          <w:szCs w:val="24"/>
        </w:rPr>
        <w:t>quotidienne</w:t>
      </w:r>
      <w:r w:rsidR="00292EC2">
        <w:rPr>
          <w:rFonts w:ascii="Times New Roman" w:hAnsi="Times New Roman"/>
          <w:sz w:val="24"/>
          <w:szCs w:val="24"/>
        </w:rPr>
        <w:t xml:space="preserve"> : </w:t>
      </w:r>
      <w:r w:rsidR="0044526D">
        <w:rPr>
          <w:rFonts w:ascii="Times New Roman" w:hAnsi="Times New Roman"/>
          <w:sz w:val="24"/>
          <w:szCs w:val="24"/>
        </w:rPr>
        <w:t xml:space="preserve">c’est par exemple </w:t>
      </w:r>
      <w:r w:rsidR="00292EC2">
        <w:rPr>
          <w:rFonts w:ascii="Times New Roman" w:hAnsi="Times New Roman"/>
          <w:sz w:val="24"/>
          <w:szCs w:val="24"/>
        </w:rPr>
        <w:t>le cas du conditionnel passé 1</w:t>
      </w:r>
      <w:r w:rsidR="00292EC2" w:rsidRPr="00292EC2">
        <w:rPr>
          <w:rFonts w:ascii="Times New Roman" w:hAnsi="Times New Roman"/>
          <w:sz w:val="24"/>
          <w:szCs w:val="24"/>
          <w:vertAlign w:val="superscript"/>
        </w:rPr>
        <w:t>ère</w:t>
      </w:r>
      <w:r w:rsidR="00292EC2">
        <w:rPr>
          <w:rFonts w:ascii="Times New Roman" w:hAnsi="Times New Roman"/>
          <w:sz w:val="24"/>
          <w:szCs w:val="24"/>
        </w:rPr>
        <w:t xml:space="preserve"> forme. Et quand bien les élèves devraient en user, il serait plus pertinent qu</w:t>
      </w:r>
      <w:r w:rsidR="00252006">
        <w:rPr>
          <w:rFonts w:ascii="Times New Roman" w:hAnsi="Times New Roman"/>
          <w:sz w:val="24"/>
          <w:szCs w:val="24"/>
        </w:rPr>
        <w:t>’</w:t>
      </w:r>
      <w:r w:rsidR="00292EC2">
        <w:rPr>
          <w:rFonts w:ascii="Times New Roman" w:hAnsi="Times New Roman"/>
          <w:sz w:val="24"/>
          <w:szCs w:val="24"/>
        </w:rPr>
        <w:t>ils sachent quand, pourquoi et comment ce temps verbal s</w:t>
      </w:r>
      <w:r w:rsidR="00252006">
        <w:rPr>
          <w:rFonts w:ascii="Times New Roman" w:hAnsi="Times New Roman"/>
          <w:sz w:val="24"/>
          <w:szCs w:val="24"/>
        </w:rPr>
        <w:t>’</w:t>
      </w:r>
      <w:r w:rsidR="00292EC2">
        <w:rPr>
          <w:rFonts w:ascii="Times New Roman" w:hAnsi="Times New Roman"/>
          <w:sz w:val="24"/>
          <w:szCs w:val="24"/>
        </w:rPr>
        <w:t>emploie.</w:t>
      </w:r>
      <w:r w:rsidR="0044526D">
        <w:rPr>
          <w:rFonts w:ascii="Times New Roman" w:hAnsi="Times New Roman"/>
          <w:sz w:val="24"/>
          <w:szCs w:val="24"/>
        </w:rPr>
        <w:t xml:space="preserve"> </w:t>
      </w:r>
      <w:r w:rsidR="00896BF3">
        <w:rPr>
          <w:rFonts w:ascii="Times New Roman" w:hAnsi="Times New Roman"/>
          <w:sz w:val="24"/>
          <w:szCs w:val="24"/>
        </w:rPr>
        <w:t xml:space="preserve">Amener ces élèves vers des connaissances procédurales aurait </w:t>
      </w:r>
      <w:r w:rsidR="0044526D">
        <w:rPr>
          <w:rFonts w:ascii="Times New Roman" w:hAnsi="Times New Roman"/>
          <w:sz w:val="24"/>
          <w:szCs w:val="24"/>
        </w:rPr>
        <w:t>probablement été plus bénéfique : q</w:t>
      </w:r>
      <w:r w:rsidR="00896BF3">
        <w:rPr>
          <w:rFonts w:ascii="Times New Roman" w:hAnsi="Times New Roman"/>
          <w:sz w:val="24"/>
          <w:szCs w:val="24"/>
        </w:rPr>
        <w:t>uand utilise-t-on tel temps ? Et pourquoi ?</w:t>
      </w:r>
      <w:r w:rsidR="00331958">
        <w:rPr>
          <w:rFonts w:ascii="Times New Roman" w:hAnsi="Times New Roman"/>
          <w:sz w:val="24"/>
          <w:szCs w:val="24"/>
        </w:rPr>
        <w:t xml:space="preserve"> </w:t>
      </w:r>
    </w:p>
    <w:p w:rsidR="00B069E2" w:rsidRDefault="0044526D" w:rsidP="00381048">
      <w:pPr>
        <w:spacing w:before="120" w:after="0"/>
        <w:jc w:val="both"/>
        <w:rPr>
          <w:rFonts w:ascii="Times New Roman" w:hAnsi="Times New Roman"/>
          <w:sz w:val="24"/>
          <w:szCs w:val="24"/>
        </w:rPr>
      </w:pPr>
      <w:r>
        <w:rPr>
          <w:rFonts w:ascii="Times New Roman" w:hAnsi="Times New Roman"/>
          <w:sz w:val="24"/>
          <w:szCs w:val="24"/>
        </w:rPr>
        <w:t xml:space="preserve">Cela étant, les élèves semblaient incapables de répondre aux questions posées. </w:t>
      </w:r>
      <w:r w:rsidR="001F1A87">
        <w:rPr>
          <w:rFonts w:ascii="Times New Roman" w:hAnsi="Times New Roman"/>
          <w:sz w:val="24"/>
          <w:szCs w:val="24"/>
        </w:rPr>
        <w:t>A partir du moment où l’enseignant lui-même se rend compte de l’absence des ressources requises – alors qu’il ne s’est pas employé à savoir si les connaissances déclaratives étaient possédées par les élèves –, il a entamé une autre leçon, et recopié lui-même au tableau les éléments jugés esse</w:t>
      </w:r>
      <w:r w:rsidR="001F1A87">
        <w:rPr>
          <w:rFonts w:ascii="Times New Roman" w:hAnsi="Times New Roman"/>
          <w:sz w:val="24"/>
          <w:szCs w:val="24"/>
        </w:rPr>
        <w:t>n</w:t>
      </w:r>
      <w:r w:rsidR="001F1A87">
        <w:rPr>
          <w:rFonts w:ascii="Times New Roman" w:hAnsi="Times New Roman"/>
          <w:sz w:val="24"/>
          <w:szCs w:val="24"/>
        </w:rPr>
        <w:t xml:space="preserve">tiels, en assignant des tâches supplémentaires aux élèves. </w:t>
      </w:r>
      <w:r>
        <w:rPr>
          <w:rFonts w:ascii="Times New Roman" w:hAnsi="Times New Roman"/>
          <w:sz w:val="24"/>
          <w:szCs w:val="24"/>
        </w:rPr>
        <w:t>Nous pouvons questionner la pert</w:t>
      </w:r>
      <w:r>
        <w:rPr>
          <w:rFonts w:ascii="Times New Roman" w:hAnsi="Times New Roman"/>
          <w:sz w:val="24"/>
          <w:szCs w:val="24"/>
        </w:rPr>
        <w:t>i</w:t>
      </w:r>
      <w:r>
        <w:rPr>
          <w:rFonts w:ascii="Times New Roman" w:hAnsi="Times New Roman"/>
          <w:sz w:val="24"/>
          <w:szCs w:val="24"/>
        </w:rPr>
        <w:t>nence d’un tel rappel et son efficacité – comment l’enseignant peut-il s’assurer que les élèves ont à présent intégré les notions problématiques ? –, pointer l’ironie malvenue dont il fait preuve – « Si vous ne connaissez pas, allez demander à vos frères qui sont en CM2 » mais aussi suggérer que l’absence d’éléments essentiels dans la planification des activités d’apprentissage explique largement le rappel improvisé.</w:t>
      </w:r>
    </w:p>
    <w:p w:rsidR="001F1A87" w:rsidRDefault="001F1A87" w:rsidP="001F1A87">
      <w:pPr>
        <w:spacing w:before="120" w:after="0"/>
        <w:jc w:val="both"/>
        <w:rPr>
          <w:rFonts w:ascii="Times New Roman" w:hAnsi="Times New Roman"/>
          <w:sz w:val="24"/>
          <w:szCs w:val="24"/>
        </w:rPr>
      </w:pPr>
      <w:r>
        <w:rPr>
          <w:rFonts w:ascii="Times New Roman" w:hAnsi="Times New Roman"/>
          <w:sz w:val="24"/>
          <w:szCs w:val="24"/>
        </w:rPr>
        <w:t>Les conditions étaient-elles favorables à l’apprentissage ? Nous en doutons. En effet, qui peut contrôler si les 54 élèves présents ont effectivement recopié les contenus présentés au tableau dans leur cahier ? S’ils les ont recopiés sans faute ? Qu’ont-ils appris de plus ce jour-là ? Le rappel dicté des connaissances déclaratives ne va-t-il pas lui aussi s’estomper avec le temps ? Et qu’en est-il des exercices de maison ? L’enseignant en a donné deux de plus. Qui les fera ? Les élèves ? Leurs aînés ? Ou leurs frères plus jeunes, ainsi que l’y invitait l’enseignant ?</w:t>
      </w:r>
    </w:p>
    <w:p w:rsidR="00B26E06" w:rsidRDefault="001F1A87" w:rsidP="00381048">
      <w:pPr>
        <w:spacing w:before="120" w:after="0"/>
        <w:jc w:val="both"/>
        <w:rPr>
          <w:rFonts w:ascii="Times New Roman" w:hAnsi="Times New Roman"/>
          <w:sz w:val="24"/>
          <w:szCs w:val="24"/>
        </w:rPr>
      </w:pPr>
      <w:r>
        <w:rPr>
          <w:rFonts w:ascii="Times New Roman" w:hAnsi="Times New Roman"/>
          <w:sz w:val="24"/>
          <w:szCs w:val="24"/>
        </w:rPr>
        <w:t xml:space="preserve">Les </w:t>
      </w:r>
      <w:r w:rsidR="0044526D">
        <w:rPr>
          <w:rFonts w:ascii="Times New Roman" w:hAnsi="Times New Roman"/>
          <w:sz w:val="24"/>
          <w:szCs w:val="24"/>
        </w:rPr>
        <w:t xml:space="preserve">élèves étaient </w:t>
      </w:r>
      <w:r>
        <w:rPr>
          <w:rFonts w:ascii="Times New Roman" w:hAnsi="Times New Roman"/>
          <w:sz w:val="24"/>
          <w:szCs w:val="24"/>
        </w:rPr>
        <w:t xml:space="preserve">donc </w:t>
      </w:r>
      <w:r w:rsidR="0044526D">
        <w:rPr>
          <w:rFonts w:ascii="Times New Roman" w:hAnsi="Times New Roman"/>
          <w:sz w:val="24"/>
          <w:szCs w:val="24"/>
        </w:rPr>
        <w:t>très démunis lorsqu’il s’est agi pour eux d’exploiter le texte de réf</w:t>
      </w:r>
      <w:r w:rsidR="0044526D">
        <w:rPr>
          <w:rFonts w:ascii="Times New Roman" w:hAnsi="Times New Roman"/>
          <w:sz w:val="24"/>
          <w:szCs w:val="24"/>
        </w:rPr>
        <w:t>é</w:t>
      </w:r>
      <w:r w:rsidR="0044526D">
        <w:rPr>
          <w:rFonts w:ascii="Times New Roman" w:hAnsi="Times New Roman"/>
          <w:sz w:val="24"/>
          <w:szCs w:val="24"/>
        </w:rPr>
        <w:t>rence. En l’absence d’exemple donnés par l’enseignant – chose qu’il a dû faire lors de so</w:t>
      </w:r>
      <w:r w:rsidR="00B26E06">
        <w:rPr>
          <w:rFonts w:ascii="Times New Roman" w:hAnsi="Times New Roman"/>
          <w:sz w:val="24"/>
          <w:szCs w:val="24"/>
        </w:rPr>
        <w:t xml:space="preserve">n rappel improvisé – sur ce qu’est un verbe transitif, une subordonné de cause,…, les élèves n’ont pu venir à bout de la tâche proposée. La barre était probablement placée trop haut, si </w:t>
      </w:r>
      <w:r w:rsidR="00B26E06">
        <w:rPr>
          <w:rFonts w:ascii="Times New Roman" w:hAnsi="Times New Roman"/>
          <w:sz w:val="24"/>
          <w:szCs w:val="24"/>
        </w:rPr>
        <w:lastRenderedPageBreak/>
        <w:t xml:space="preserve">l’on se réfère à la taxonomie de Bloom (1956) : la tâche attendue des élèves relevait tout à la fois de l’application, de l’analyse et de l’évaluation, alors que la connaissance </w:t>
      </w:r>
      <w:r w:rsidR="001F2BB9">
        <w:rPr>
          <w:rFonts w:ascii="Times New Roman" w:hAnsi="Times New Roman"/>
          <w:sz w:val="24"/>
          <w:szCs w:val="24"/>
        </w:rPr>
        <w:t>n’était pas a</w:t>
      </w:r>
      <w:r w:rsidR="001F2BB9">
        <w:rPr>
          <w:rFonts w:ascii="Times New Roman" w:hAnsi="Times New Roman"/>
          <w:sz w:val="24"/>
          <w:szCs w:val="24"/>
        </w:rPr>
        <w:t>c</w:t>
      </w:r>
      <w:r w:rsidR="001F2BB9">
        <w:rPr>
          <w:rFonts w:ascii="Times New Roman" w:hAnsi="Times New Roman"/>
          <w:sz w:val="24"/>
          <w:szCs w:val="24"/>
        </w:rPr>
        <w:t>quise</w:t>
      </w:r>
      <w:r w:rsidR="00B26E06">
        <w:rPr>
          <w:rFonts w:ascii="Times New Roman" w:hAnsi="Times New Roman"/>
          <w:sz w:val="24"/>
          <w:szCs w:val="24"/>
        </w:rPr>
        <w:t>.</w:t>
      </w:r>
      <w:r w:rsidR="001F2BB9">
        <w:rPr>
          <w:rFonts w:ascii="Times New Roman" w:hAnsi="Times New Roman"/>
          <w:sz w:val="24"/>
          <w:szCs w:val="24"/>
        </w:rPr>
        <w:t xml:space="preserve"> Un rappel, sous la forme d’exemples, aurait éclairé la démarche attendue. Par exemple :</w:t>
      </w:r>
    </w:p>
    <w:p w:rsidR="001F2BB9" w:rsidRDefault="001F2BB9" w:rsidP="005C5DEC">
      <w:pPr>
        <w:spacing w:before="120" w:after="0"/>
        <w:ind w:left="708"/>
        <w:jc w:val="both"/>
        <w:rPr>
          <w:rFonts w:ascii="Times New Roman" w:hAnsi="Times New Roman"/>
          <w:i/>
          <w:sz w:val="24"/>
          <w:szCs w:val="24"/>
        </w:rPr>
      </w:pPr>
      <w:r>
        <w:rPr>
          <w:rFonts w:ascii="Times New Roman" w:hAnsi="Times New Roman"/>
          <w:i/>
          <w:sz w:val="24"/>
          <w:szCs w:val="24"/>
        </w:rPr>
        <w:t>J’atteignais le malabar jusqu’au genou. Je n’avais que six ans.</w:t>
      </w:r>
    </w:p>
    <w:p w:rsidR="001F2BB9" w:rsidRDefault="001F2BB9" w:rsidP="005C5DEC">
      <w:pPr>
        <w:spacing w:before="120" w:after="0"/>
        <w:ind w:left="708"/>
        <w:jc w:val="both"/>
        <w:rPr>
          <w:rFonts w:ascii="Times New Roman" w:hAnsi="Times New Roman"/>
          <w:i/>
          <w:sz w:val="24"/>
          <w:szCs w:val="24"/>
        </w:rPr>
      </w:pPr>
      <w:r>
        <w:rPr>
          <w:rFonts w:ascii="Times New Roman" w:hAnsi="Times New Roman"/>
          <w:i/>
          <w:sz w:val="24"/>
          <w:szCs w:val="24"/>
        </w:rPr>
        <w:t>Ces deux propositions peuvent être reliées par un lien de subordination</w:t>
      </w:r>
      <w:r w:rsidR="009E1AF7">
        <w:rPr>
          <w:rFonts w:ascii="Times New Roman" w:hAnsi="Times New Roman"/>
          <w:i/>
          <w:sz w:val="24"/>
          <w:szCs w:val="24"/>
        </w:rPr>
        <w:t>, qui précise que la deuxième proposition est la cause de la première.</w:t>
      </w:r>
    </w:p>
    <w:p w:rsidR="001F2BB9" w:rsidRDefault="001F2BB9" w:rsidP="005C5DEC">
      <w:pPr>
        <w:spacing w:before="120" w:after="0"/>
        <w:ind w:left="708"/>
        <w:jc w:val="both"/>
        <w:rPr>
          <w:rFonts w:ascii="Times New Roman" w:hAnsi="Times New Roman"/>
          <w:i/>
          <w:sz w:val="24"/>
          <w:szCs w:val="24"/>
        </w:rPr>
      </w:pPr>
      <w:r>
        <w:rPr>
          <w:rFonts w:ascii="Times New Roman" w:hAnsi="Times New Roman"/>
          <w:i/>
          <w:sz w:val="24"/>
          <w:szCs w:val="24"/>
        </w:rPr>
        <w:t>« J’atteignais le malabar jusqu’au genou parce que je n’avais que six ans ».</w:t>
      </w:r>
    </w:p>
    <w:p w:rsidR="009E1AF7" w:rsidRDefault="009E1AF7" w:rsidP="005C5DEC">
      <w:pPr>
        <w:spacing w:before="120" w:after="0"/>
        <w:ind w:left="708"/>
        <w:jc w:val="both"/>
        <w:rPr>
          <w:rFonts w:ascii="Times New Roman" w:hAnsi="Times New Roman"/>
          <w:i/>
          <w:sz w:val="24"/>
          <w:szCs w:val="24"/>
        </w:rPr>
      </w:pPr>
      <w:r>
        <w:rPr>
          <w:rFonts w:ascii="Times New Roman" w:hAnsi="Times New Roman"/>
          <w:i/>
          <w:sz w:val="24"/>
          <w:szCs w:val="24"/>
        </w:rPr>
        <w:t>A vous à présent de procéder de la même façon pour les propositions suivantes :</w:t>
      </w:r>
    </w:p>
    <w:p w:rsidR="009E1AF7" w:rsidRPr="005C5DEC" w:rsidRDefault="009E1AF7" w:rsidP="005C5DEC">
      <w:pPr>
        <w:spacing w:before="120" w:after="0"/>
        <w:ind w:left="708"/>
        <w:jc w:val="both"/>
        <w:rPr>
          <w:rFonts w:ascii="Times New Roman" w:hAnsi="Times New Roman"/>
          <w:i/>
          <w:sz w:val="24"/>
          <w:szCs w:val="24"/>
        </w:rPr>
      </w:pPr>
      <w:r>
        <w:rPr>
          <w:rFonts w:ascii="Times New Roman" w:hAnsi="Times New Roman"/>
          <w:i/>
          <w:sz w:val="24"/>
          <w:szCs w:val="24"/>
        </w:rPr>
        <w:t>Etc.</w:t>
      </w:r>
    </w:p>
    <w:p w:rsidR="00B26E06" w:rsidRDefault="00B26E06" w:rsidP="00381048">
      <w:pPr>
        <w:spacing w:before="120" w:after="0"/>
        <w:jc w:val="both"/>
        <w:rPr>
          <w:rFonts w:ascii="Times New Roman" w:hAnsi="Times New Roman"/>
          <w:sz w:val="24"/>
          <w:szCs w:val="24"/>
        </w:rPr>
      </w:pPr>
    </w:p>
    <w:p w:rsidR="009E1AF7" w:rsidRDefault="009E1AF7" w:rsidP="00381048">
      <w:pPr>
        <w:spacing w:before="120" w:after="0"/>
        <w:jc w:val="both"/>
        <w:rPr>
          <w:rFonts w:ascii="Times New Roman" w:hAnsi="Times New Roman"/>
          <w:sz w:val="24"/>
          <w:szCs w:val="24"/>
        </w:rPr>
      </w:pPr>
      <w:r>
        <w:rPr>
          <w:rFonts w:ascii="Times New Roman" w:hAnsi="Times New Roman"/>
          <w:sz w:val="24"/>
          <w:szCs w:val="24"/>
        </w:rPr>
        <w:t xml:space="preserve">A défaut de cette phase d’exemplification, la tâche demandée était inadaptée au niveau </w:t>
      </w:r>
      <w:r w:rsidR="00B23738">
        <w:rPr>
          <w:rFonts w:ascii="Times New Roman" w:hAnsi="Times New Roman"/>
          <w:sz w:val="24"/>
          <w:szCs w:val="24"/>
        </w:rPr>
        <w:t>effe</w:t>
      </w:r>
      <w:r w:rsidR="00B23738">
        <w:rPr>
          <w:rFonts w:ascii="Times New Roman" w:hAnsi="Times New Roman"/>
          <w:sz w:val="24"/>
          <w:szCs w:val="24"/>
        </w:rPr>
        <w:t>c</w:t>
      </w:r>
      <w:r w:rsidR="00B23738">
        <w:rPr>
          <w:rFonts w:ascii="Times New Roman" w:hAnsi="Times New Roman"/>
          <w:sz w:val="24"/>
          <w:szCs w:val="24"/>
        </w:rPr>
        <w:t xml:space="preserve">tif (et non supposé) </w:t>
      </w:r>
      <w:r>
        <w:rPr>
          <w:rFonts w:ascii="Times New Roman" w:hAnsi="Times New Roman"/>
          <w:sz w:val="24"/>
          <w:szCs w:val="24"/>
        </w:rPr>
        <w:t>des élèves.</w:t>
      </w:r>
      <w:r w:rsidR="009A4452">
        <w:rPr>
          <w:rFonts w:ascii="Times New Roman" w:hAnsi="Times New Roman"/>
          <w:sz w:val="24"/>
          <w:szCs w:val="24"/>
        </w:rPr>
        <w:t xml:space="preserve"> Les élèves n’étaient pas en mesure de réaliser la tâche atte</w:t>
      </w:r>
      <w:r w:rsidR="009A4452">
        <w:rPr>
          <w:rFonts w:ascii="Times New Roman" w:hAnsi="Times New Roman"/>
          <w:sz w:val="24"/>
          <w:szCs w:val="24"/>
        </w:rPr>
        <w:t>n</w:t>
      </w:r>
      <w:r w:rsidR="009A4452">
        <w:rPr>
          <w:rFonts w:ascii="Times New Roman" w:hAnsi="Times New Roman"/>
          <w:sz w:val="24"/>
          <w:szCs w:val="24"/>
        </w:rPr>
        <w:t>due : l’enseignant leur prêtait des ressources dont il ne disposait pas.</w:t>
      </w:r>
    </w:p>
    <w:p w:rsidR="00B069E2" w:rsidRDefault="00385343" w:rsidP="00385343">
      <w:pPr>
        <w:spacing w:before="120" w:after="0"/>
        <w:jc w:val="both"/>
        <w:rPr>
          <w:rFonts w:ascii="Times New Roman" w:hAnsi="Times New Roman"/>
          <w:sz w:val="24"/>
          <w:szCs w:val="24"/>
        </w:rPr>
      </w:pPr>
      <w:r>
        <w:rPr>
          <w:rFonts w:ascii="Times New Roman" w:hAnsi="Times New Roman"/>
          <w:sz w:val="24"/>
          <w:szCs w:val="24"/>
        </w:rPr>
        <w:t xml:space="preserve">La tâche assignée aux élèves porte, nous l’avons dit, sur des connaissances déclaratives. Nous pouvons dès lors discuter le </w:t>
      </w:r>
      <w:r w:rsidR="00B069E2">
        <w:rPr>
          <w:rFonts w:ascii="Times New Roman" w:hAnsi="Times New Roman"/>
          <w:sz w:val="24"/>
          <w:szCs w:val="24"/>
        </w:rPr>
        <w:t>caractère d</w:t>
      </w:r>
      <w:r w:rsidR="00252006">
        <w:rPr>
          <w:rFonts w:ascii="Times New Roman" w:hAnsi="Times New Roman"/>
          <w:sz w:val="24"/>
          <w:szCs w:val="24"/>
        </w:rPr>
        <w:t>’</w:t>
      </w:r>
      <w:r w:rsidR="00B069E2">
        <w:rPr>
          <w:rFonts w:ascii="Times New Roman" w:hAnsi="Times New Roman"/>
          <w:sz w:val="24"/>
          <w:szCs w:val="24"/>
        </w:rPr>
        <w:t xml:space="preserve">ouverture </w:t>
      </w:r>
      <w:r>
        <w:rPr>
          <w:rFonts w:ascii="Times New Roman" w:hAnsi="Times New Roman"/>
          <w:sz w:val="24"/>
          <w:szCs w:val="24"/>
        </w:rPr>
        <w:t>de l’activité, c’est-à-dire le fait qu’elle soit susceptible d’approches différentes, de solutions plurielles dont le degré d’adéquation appelle un jugement critique. Les élèves n’ont pas été confrontés à un problème ; il n’a pas été que</w:t>
      </w:r>
      <w:r>
        <w:rPr>
          <w:rFonts w:ascii="Times New Roman" w:hAnsi="Times New Roman"/>
          <w:sz w:val="24"/>
          <w:szCs w:val="24"/>
        </w:rPr>
        <w:t>s</w:t>
      </w:r>
      <w:r>
        <w:rPr>
          <w:rFonts w:ascii="Times New Roman" w:hAnsi="Times New Roman"/>
          <w:sz w:val="24"/>
          <w:szCs w:val="24"/>
        </w:rPr>
        <w:t>tion durant cette leçon de discuter le contenu du texte intitulé</w:t>
      </w:r>
      <w:r w:rsidR="00212F68">
        <w:rPr>
          <w:rFonts w:ascii="Times New Roman" w:hAnsi="Times New Roman"/>
          <w:sz w:val="24"/>
          <w:szCs w:val="24"/>
        </w:rPr>
        <w:t xml:space="preserve"> </w:t>
      </w:r>
      <w:r>
        <w:rPr>
          <w:rFonts w:ascii="Times New Roman" w:hAnsi="Times New Roman"/>
          <w:sz w:val="24"/>
          <w:szCs w:val="24"/>
        </w:rPr>
        <w:t>« L</w:t>
      </w:r>
      <w:r w:rsidR="00B069E2">
        <w:rPr>
          <w:rFonts w:ascii="Times New Roman" w:hAnsi="Times New Roman"/>
          <w:sz w:val="24"/>
          <w:szCs w:val="24"/>
        </w:rPr>
        <w:t>e jardin d</w:t>
      </w:r>
      <w:r w:rsidR="00252006">
        <w:rPr>
          <w:rFonts w:ascii="Times New Roman" w:hAnsi="Times New Roman"/>
          <w:sz w:val="24"/>
          <w:szCs w:val="24"/>
        </w:rPr>
        <w:t>’</w:t>
      </w:r>
      <w:r w:rsidR="00B069E2">
        <w:rPr>
          <w:rFonts w:ascii="Times New Roman" w:hAnsi="Times New Roman"/>
          <w:sz w:val="24"/>
          <w:szCs w:val="24"/>
        </w:rPr>
        <w:t>Eden</w:t>
      </w:r>
      <w:r>
        <w:rPr>
          <w:rFonts w:ascii="Times New Roman" w:hAnsi="Times New Roman"/>
          <w:sz w:val="24"/>
          <w:szCs w:val="24"/>
        </w:rPr>
        <w:t> ». Or ce texte</w:t>
      </w:r>
      <w:r w:rsidR="00B069E2">
        <w:rPr>
          <w:rFonts w:ascii="Times New Roman" w:hAnsi="Times New Roman"/>
          <w:sz w:val="24"/>
          <w:szCs w:val="24"/>
        </w:rPr>
        <w:t xml:space="preserve"> aborde un thème, qui </w:t>
      </w:r>
      <w:r>
        <w:rPr>
          <w:rFonts w:ascii="Times New Roman" w:hAnsi="Times New Roman"/>
          <w:sz w:val="24"/>
          <w:szCs w:val="24"/>
        </w:rPr>
        <w:t xml:space="preserve">même s’il </w:t>
      </w:r>
      <w:r w:rsidR="00B069E2">
        <w:rPr>
          <w:rFonts w:ascii="Times New Roman" w:hAnsi="Times New Roman"/>
          <w:sz w:val="24"/>
          <w:szCs w:val="24"/>
        </w:rPr>
        <w:t xml:space="preserve">ne relève pas du quotidien des élèves béninois, </w:t>
      </w:r>
      <w:r>
        <w:rPr>
          <w:rFonts w:ascii="Times New Roman" w:hAnsi="Times New Roman"/>
          <w:sz w:val="24"/>
          <w:szCs w:val="24"/>
        </w:rPr>
        <w:t>ne leur est pas inconnu</w:t>
      </w:r>
      <w:r w:rsidR="00B069E2">
        <w:rPr>
          <w:rFonts w:ascii="Times New Roman" w:hAnsi="Times New Roman"/>
          <w:sz w:val="24"/>
          <w:szCs w:val="24"/>
        </w:rPr>
        <w:t> : la guerre et ses conséquences. La guerre amène les populations civiles à faire des déplacements massi</w:t>
      </w:r>
      <w:r w:rsidR="00A25C10">
        <w:rPr>
          <w:rFonts w:ascii="Times New Roman" w:hAnsi="Times New Roman"/>
          <w:sz w:val="24"/>
          <w:szCs w:val="24"/>
        </w:rPr>
        <w:t>f</w:t>
      </w:r>
      <w:r w:rsidR="00B069E2">
        <w:rPr>
          <w:rFonts w:ascii="Times New Roman" w:hAnsi="Times New Roman"/>
          <w:sz w:val="24"/>
          <w:szCs w:val="24"/>
        </w:rPr>
        <w:t>s. Dans le texte, il est question d</w:t>
      </w:r>
      <w:r w:rsidR="00252006">
        <w:rPr>
          <w:rFonts w:ascii="Times New Roman" w:hAnsi="Times New Roman"/>
          <w:sz w:val="24"/>
          <w:szCs w:val="24"/>
        </w:rPr>
        <w:t>’</w:t>
      </w:r>
      <w:r w:rsidR="00B069E2">
        <w:rPr>
          <w:rFonts w:ascii="Times New Roman" w:hAnsi="Times New Roman"/>
          <w:sz w:val="24"/>
          <w:szCs w:val="24"/>
        </w:rPr>
        <w:t>exil d</w:t>
      </w:r>
      <w:r w:rsidR="00252006">
        <w:rPr>
          <w:rFonts w:ascii="Times New Roman" w:hAnsi="Times New Roman"/>
          <w:sz w:val="24"/>
          <w:szCs w:val="24"/>
        </w:rPr>
        <w:t>’</w:t>
      </w:r>
      <w:r w:rsidR="00B069E2">
        <w:rPr>
          <w:rFonts w:ascii="Times New Roman" w:hAnsi="Times New Roman"/>
          <w:sz w:val="24"/>
          <w:szCs w:val="24"/>
        </w:rPr>
        <w:t>un groupe de gens vers un camp de réfugiés. Mais les activités qui accompagnent le texte sont très scolaires. Les que</w:t>
      </w:r>
      <w:r w:rsidR="00B069E2">
        <w:rPr>
          <w:rFonts w:ascii="Times New Roman" w:hAnsi="Times New Roman"/>
          <w:sz w:val="24"/>
          <w:szCs w:val="24"/>
        </w:rPr>
        <w:t>s</w:t>
      </w:r>
      <w:r w:rsidR="00B069E2">
        <w:rPr>
          <w:rFonts w:ascii="Times New Roman" w:hAnsi="Times New Roman"/>
          <w:sz w:val="24"/>
          <w:szCs w:val="24"/>
        </w:rPr>
        <w:t>tions posées aux élèves classiques et ne font montre d</w:t>
      </w:r>
      <w:r w:rsidR="00252006">
        <w:rPr>
          <w:rFonts w:ascii="Times New Roman" w:hAnsi="Times New Roman"/>
          <w:sz w:val="24"/>
          <w:szCs w:val="24"/>
        </w:rPr>
        <w:t>’</w:t>
      </w:r>
      <w:r w:rsidR="00B069E2">
        <w:rPr>
          <w:rFonts w:ascii="Times New Roman" w:hAnsi="Times New Roman"/>
          <w:sz w:val="24"/>
          <w:szCs w:val="24"/>
        </w:rPr>
        <w:t>aucune ouverture.</w:t>
      </w:r>
    </w:p>
    <w:p w:rsidR="00A20457" w:rsidRPr="0048457E" w:rsidRDefault="00A20457" w:rsidP="00381048">
      <w:pPr>
        <w:spacing w:before="120" w:after="0"/>
        <w:jc w:val="both"/>
        <w:rPr>
          <w:rFonts w:ascii="Times New Roman" w:hAnsi="Times New Roman"/>
          <w:sz w:val="24"/>
          <w:szCs w:val="24"/>
        </w:rPr>
      </w:pPr>
      <w:r>
        <w:rPr>
          <w:rFonts w:ascii="Times New Roman" w:hAnsi="Times New Roman"/>
          <w:sz w:val="24"/>
          <w:szCs w:val="24"/>
        </w:rPr>
        <w:t>Cette situation d</w:t>
      </w:r>
      <w:r w:rsidR="00252006">
        <w:rPr>
          <w:rFonts w:ascii="Times New Roman" w:hAnsi="Times New Roman"/>
          <w:sz w:val="24"/>
          <w:szCs w:val="24"/>
        </w:rPr>
        <w:t>’</w:t>
      </w:r>
      <w:r>
        <w:rPr>
          <w:rFonts w:ascii="Times New Roman" w:hAnsi="Times New Roman"/>
          <w:sz w:val="24"/>
          <w:szCs w:val="24"/>
        </w:rPr>
        <w:t>apprentissage n</w:t>
      </w:r>
      <w:r w:rsidR="00252006">
        <w:rPr>
          <w:rFonts w:ascii="Times New Roman" w:hAnsi="Times New Roman"/>
          <w:sz w:val="24"/>
          <w:szCs w:val="24"/>
        </w:rPr>
        <w:t>’</w:t>
      </w:r>
      <w:r>
        <w:rPr>
          <w:rFonts w:ascii="Times New Roman" w:hAnsi="Times New Roman"/>
          <w:sz w:val="24"/>
          <w:szCs w:val="24"/>
        </w:rPr>
        <w:t xml:space="preserve">a </w:t>
      </w:r>
      <w:r w:rsidR="001F1A87">
        <w:rPr>
          <w:rFonts w:ascii="Times New Roman" w:hAnsi="Times New Roman"/>
          <w:sz w:val="24"/>
          <w:szCs w:val="24"/>
        </w:rPr>
        <w:t xml:space="preserve">guère </w:t>
      </w:r>
      <w:r>
        <w:rPr>
          <w:rFonts w:ascii="Times New Roman" w:hAnsi="Times New Roman"/>
          <w:sz w:val="24"/>
          <w:szCs w:val="24"/>
        </w:rPr>
        <w:t xml:space="preserve">servi à </w:t>
      </w:r>
      <w:r w:rsidR="001F1A87">
        <w:rPr>
          <w:rFonts w:ascii="Times New Roman" w:hAnsi="Times New Roman"/>
          <w:sz w:val="24"/>
          <w:szCs w:val="24"/>
        </w:rPr>
        <w:t>l’intégrat</w:t>
      </w:r>
      <w:r w:rsidR="00212F68">
        <w:rPr>
          <w:rFonts w:ascii="Times New Roman" w:hAnsi="Times New Roman"/>
          <w:sz w:val="24"/>
          <w:szCs w:val="24"/>
        </w:rPr>
        <w:t>ion des connaissances par les él</w:t>
      </w:r>
      <w:r w:rsidR="001F1A87">
        <w:rPr>
          <w:rFonts w:ascii="Times New Roman" w:hAnsi="Times New Roman"/>
          <w:sz w:val="24"/>
          <w:szCs w:val="24"/>
        </w:rPr>
        <w:t>èves</w:t>
      </w:r>
      <w:r>
        <w:rPr>
          <w:rFonts w:ascii="Times New Roman" w:hAnsi="Times New Roman"/>
          <w:sz w:val="24"/>
          <w:szCs w:val="24"/>
        </w:rPr>
        <w:t>. Aucune place n</w:t>
      </w:r>
      <w:r w:rsidR="00252006">
        <w:rPr>
          <w:rFonts w:ascii="Times New Roman" w:hAnsi="Times New Roman"/>
          <w:sz w:val="24"/>
          <w:szCs w:val="24"/>
        </w:rPr>
        <w:t>’</w:t>
      </w:r>
      <w:r>
        <w:rPr>
          <w:rFonts w:ascii="Times New Roman" w:hAnsi="Times New Roman"/>
          <w:sz w:val="24"/>
          <w:szCs w:val="24"/>
        </w:rPr>
        <w:t xml:space="preserve">a été laissée </w:t>
      </w:r>
      <w:r w:rsidR="001F1A87">
        <w:rPr>
          <w:rFonts w:ascii="Times New Roman" w:hAnsi="Times New Roman"/>
          <w:sz w:val="24"/>
          <w:szCs w:val="24"/>
        </w:rPr>
        <w:t>à leur réflexion personnelle, une fois les ressources do</w:t>
      </w:r>
      <w:r w:rsidR="001F1A87">
        <w:rPr>
          <w:rFonts w:ascii="Times New Roman" w:hAnsi="Times New Roman"/>
          <w:sz w:val="24"/>
          <w:szCs w:val="24"/>
        </w:rPr>
        <w:t>n</w:t>
      </w:r>
      <w:r w:rsidR="001F1A87">
        <w:rPr>
          <w:rFonts w:ascii="Times New Roman" w:hAnsi="Times New Roman"/>
          <w:sz w:val="24"/>
          <w:szCs w:val="24"/>
        </w:rPr>
        <w:t>nées par l’enseignant</w:t>
      </w:r>
      <w:r>
        <w:rPr>
          <w:rFonts w:ascii="Times New Roman" w:hAnsi="Times New Roman"/>
          <w:sz w:val="24"/>
          <w:szCs w:val="24"/>
        </w:rPr>
        <w:t xml:space="preserve">. </w:t>
      </w:r>
    </w:p>
    <w:p w:rsidR="00704C05" w:rsidRPr="00E80C8B" w:rsidRDefault="00704C05" w:rsidP="00381048">
      <w:pPr>
        <w:spacing w:before="120" w:after="0"/>
        <w:jc w:val="both"/>
        <w:rPr>
          <w:rFonts w:ascii="Times New Roman" w:hAnsi="Times New Roman"/>
          <w:b/>
          <w:sz w:val="24"/>
          <w:szCs w:val="24"/>
          <w:highlight w:val="green"/>
        </w:rPr>
      </w:pPr>
      <w:r w:rsidRPr="00E80C8B">
        <w:rPr>
          <w:rFonts w:ascii="Times New Roman" w:hAnsi="Times New Roman"/>
          <w:b/>
          <w:sz w:val="24"/>
          <w:szCs w:val="24"/>
          <w:highlight w:val="green"/>
        </w:rPr>
        <w:br w:type="page"/>
      </w:r>
    </w:p>
    <w:p w:rsidR="00B9790B" w:rsidRPr="00FB0D9D" w:rsidRDefault="007523A1" w:rsidP="00381048">
      <w:pPr>
        <w:spacing w:before="120" w:after="0"/>
        <w:jc w:val="both"/>
        <w:rPr>
          <w:rFonts w:ascii="Times New Roman" w:hAnsi="Times New Roman"/>
          <w:b/>
          <w:sz w:val="28"/>
          <w:szCs w:val="28"/>
        </w:rPr>
      </w:pPr>
      <w:r w:rsidRPr="00FB0D9D">
        <w:rPr>
          <w:rFonts w:ascii="Times New Roman" w:hAnsi="Times New Roman"/>
          <w:b/>
          <w:sz w:val="28"/>
          <w:szCs w:val="28"/>
        </w:rPr>
        <w:lastRenderedPageBreak/>
        <w:t>1.</w:t>
      </w:r>
      <w:r w:rsidR="00B9790B" w:rsidRPr="00FB0D9D">
        <w:rPr>
          <w:rFonts w:ascii="Times New Roman" w:hAnsi="Times New Roman"/>
          <w:b/>
          <w:sz w:val="28"/>
          <w:szCs w:val="28"/>
        </w:rPr>
        <w:t>2.4</w:t>
      </w:r>
      <w:r w:rsidR="00284B3A" w:rsidRPr="00FB0D9D">
        <w:rPr>
          <w:rFonts w:ascii="Times New Roman" w:hAnsi="Times New Roman"/>
          <w:b/>
          <w:sz w:val="28"/>
          <w:szCs w:val="28"/>
        </w:rPr>
        <w:t>.</w:t>
      </w:r>
      <w:r w:rsidR="00B9790B" w:rsidRPr="00FB0D9D">
        <w:rPr>
          <w:rFonts w:ascii="Times New Roman" w:hAnsi="Times New Roman"/>
          <w:b/>
          <w:sz w:val="28"/>
          <w:szCs w:val="28"/>
        </w:rPr>
        <w:t>-</w:t>
      </w:r>
      <w:r w:rsidR="00284B3A" w:rsidRPr="00FB0D9D">
        <w:rPr>
          <w:rFonts w:ascii="Times New Roman" w:hAnsi="Times New Roman"/>
          <w:b/>
          <w:sz w:val="28"/>
          <w:szCs w:val="28"/>
        </w:rPr>
        <w:t xml:space="preserve"> </w:t>
      </w:r>
      <w:r w:rsidR="00F91B34" w:rsidRPr="00FB0D9D">
        <w:rPr>
          <w:rFonts w:ascii="Times New Roman" w:hAnsi="Times New Roman"/>
          <w:b/>
          <w:sz w:val="28"/>
          <w:szCs w:val="28"/>
        </w:rPr>
        <w:t>La méthodologie du commentaire composé : une transposition dida</w:t>
      </w:r>
      <w:r w:rsidR="00F91B34" w:rsidRPr="00FB0D9D">
        <w:rPr>
          <w:rFonts w:ascii="Times New Roman" w:hAnsi="Times New Roman"/>
          <w:b/>
          <w:sz w:val="28"/>
          <w:szCs w:val="28"/>
        </w:rPr>
        <w:t>c</w:t>
      </w:r>
      <w:r w:rsidR="00F91B34" w:rsidRPr="00FB0D9D">
        <w:rPr>
          <w:rFonts w:ascii="Times New Roman" w:hAnsi="Times New Roman"/>
          <w:b/>
          <w:sz w:val="28"/>
          <w:szCs w:val="28"/>
        </w:rPr>
        <w:t>tique déficiente.</w:t>
      </w:r>
    </w:p>
    <w:p w:rsidR="00B9790B" w:rsidRDefault="00B9790B" w:rsidP="00381048">
      <w:pPr>
        <w:spacing w:before="120" w:after="0"/>
        <w:jc w:val="both"/>
        <w:rPr>
          <w:rFonts w:ascii="Times New Roman" w:hAnsi="Times New Roman"/>
          <w:b/>
          <w:sz w:val="24"/>
          <w:szCs w:val="24"/>
        </w:rPr>
      </w:pPr>
    </w:p>
    <w:p w:rsidR="000027D1" w:rsidRPr="005C5DEC" w:rsidRDefault="00B9790B" w:rsidP="00381048">
      <w:pPr>
        <w:spacing w:before="120" w:after="0"/>
        <w:jc w:val="both"/>
        <w:rPr>
          <w:rFonts w:ascii="Times New Roman" w:hAnsi="Times New Roman"/>
          <w:sz w:val="24"/>
          <w:szCs w:val="24"/>
        </w:rPr>
      </w:pPr>
      <w:r w:rsidRPr="005C5DEC">
        <w:rPr>
          <w:rFonts w:ascii="Times New Roman" w:hAnsi="Times New Roman"/>
          <w:sz w:val="24"/>
          <w:szCs w:val="24"/>
        </w:rPr>
        <w:t>La quatrième observation</w:t>
      </w:r>
      <w:r>
        <w:rPr>
          <w:rFonts w:ascii="Times New Roman" w:hAnsi="Times New Roman"/>
          <w:sz w:val="24"/>
          <w:szCs w:val="24"/>
        </w:rPr>
        <w:t xml:space="preserve"> que nous analyserons a eu lieu</w:t>
      </w:r>
      <w:r w:rsidR="000027D1" w:rsidRPr="005C5DEC">
        <w:rPr>
          <w:rFonts w:ascii="Times New Roman" w:hAnsi="Times New Roman"/>
          <w:sz w:val="24"/>
          <w:szCs w:val="24"/>
        </w:rPr>
        <w:t xml:space="preserve"> </w:t>
      </w:r>
      <w:r w:rsidR="00C77488" w:rsidRPr="005C5DEC">
        <w:rPr>
          <w:rFonts w:ascii="Times New Roman" w:hAnsi="Times New Roman"/>
          <w:sz w:val="24"/>
          <w:szCs w:val="24"/>
        </w:rPr>
        <w:t xml:space="preserve">en </w:t>
      </w:r>
      <w:r w:rsidR="000027D1" w:rsidRPr="005C5DEC">
        <w:rPr>
          <w:rFonts w:ascii="Times New Roman" w:hAnsi="Times New Roman"/>
          <w:sz w:val="24"/>
          <w:szCs w:val="24"/>
        </w:rPr>
        <w:t>Terminale A2</w:t>
      </w:r>
      <w:r w:rsidR="00C77488" w:rsidRPr="005C5DEC">
        <w:rPr>
          <w:rFonts w:ascii="Times New Roman" w:hAnsi="Times New Roman"/>
          <w:sz w:val="24"/>
          <w:szCs w:val="24"/>
        </w:rPr>
        <w:t xml:space="preserve"> </w:t>
      </w:r>
      <w:r w:rsidR="007523A1" w:rsidRPr="005C5DEC">
        <w:rPr>
          <w:rFonts w:ascii="Times New Roman" w:hAnsi="Times New Roman"/>
          <w:sz w:val="24"/>
          <w:szCs w:val="24"/>
        </w:rPr>
        <w:t xml:space="preserve">au </w:t>
      </w:r>
      <w:r w:rsidR="00C77488" w:rsidRPr="005C5DEC">
        <w:rPr>
          <w:rFonts w:ascii="Times New Roman" w:hAnsi="Times New Roman"/>
          <w:sz w:val="24"/>
          <w:szCs w:val="24"/>
        </w:rPr>
        <w:t>CEG Djassin</w:t>
      </w:r>
      <w:r w:rsidR="007523A1" w:rsidRPr="005C5DEC">
        <w:rPr>
          <w:rFonts w:ascii="Times New Roman" w:hAnsi="Times New Roman"/>
          <w:sz w:val="24"/>
          <w:szCs w:val="24"/>
        </w:rPr>
        <w:t xml:space="preserve"> à</w:t>
      </w:r>
      <w:r w:rsidR="00C77488" w:rsidRPr="005C5DEC">
        <w:rPr>
          <w:rFonts w:ascii="Times New Roman" w:hAnsi="Times New Roman"/>
          <w:sz w:val="24"/>
          <w:szCs w:val="24"/>
        </w:rPr>
        <w:t xml:space="preserve"> Porto-Novo, </w:t>
      </w:r>
      <w:r w:rsidR="007523A1" w:rsidRPr="005C5DEC">
        <w:rPr>
          <w:rFonts w:ascii="Times New Roman" w:hAnsi="Times New Roman"/>
          <w:sz w:val="24"/>
          <w:szCs w:val="24"/>
        </w:rPr>
        <w:t>dans le</w:t>
      </w:r>
      <w:r w:rsidR="00284B3A" w:rsidRPr="005C5DEC">
        <w:rPr>
          <w:rFonts w:ascii="Times New Roman" w:hAnsi="Times New Roman"/>
          <w:sz w:val="24"/>
          <w:szCs w:val="24"/>
        </w:rPr>
        <w:t>s</w:t>
      </w:r>
      <w:r w:rsidR="007523A1" w:rsidRPr="005C5DEC">
        <w:rPr>
          <w:rFonts w:ascii="Times New Roman" w:hAnsi="Times New Roman"/>
          <w:sz w:val="24"/>
          <w:szCs w:val="24"/>
        </w:rPr>
        <w:t xml:space="preserve"> départements de l</w:t>
      </w:r>
      <w:r w:rsidR="00252006" w:rsidRPr="005C5DEC">
        <w:rPr>
          <w:rFonts w:ascii="Times New Roman" w:hAnsi="Times New Roman"/>
          <w:sz w:val="24"/>
          <w:szCs w:val="24"/>
        </w:rPr>
        <w:t>’</w:t>
      </w:r>
      <w:r w:rsidR="00C77488" w:rsidRPr="005C5DEC">
        <w:rPr>
          <w:rFonts w:ascii="Times New Roman" w:hAnsi="Times New Roman"/>
          <w:sz w:val="24"/>
          <w:szCs w:val="24"/>
        </w:rPr>
        <w:t>Ouémé-Plateau</w:t>
      </w:r>
      <w:r>
        <w:rPr>
          <w:rFonts w:ascii="Times New Roman" w:hAnsi="Times New Roman"/>
          <w:sz w:val="24"/>
          <w:szCs w:val="24"/>
        </w:rPr>
        <w:t>, une</w:t>
      </w:r>
      <w:r w:rsidR="000027D1" w:rsidRPr="005C5DEC">
        <w:rPr>
          <w:rFonts w:ascii="Times New Roman" w:hAnsi="Times New Roman"/>
          <w:sz w:val="24"/>
          <w:szCs w:val="24"/>
        </w:rPr>
        <w:t xml:space="preserve"> Classe de préparation au Bac</w:t>
      </w:r>
      <w:r w:rsidR="00C77488" w:rsidRPr="005C5DEC">
        <w:rPr>
          <w:rFonts w:ascii="Times New Roman" w:hAnsi="Times New Roman"/>
          <w:sz w:val="24"/>
          <w:szCs w:val="24"/>
        </w:rPr>
        <w:t>c</w:t>
      </w:r>
      <w:r w:rsidR="00C77488" w:rsidRPr="005C5DEC">
        <w:rPr>
          <w:rFonts w:ascii="Times New Roman" w:hAnsi="Times New Roman"/>
          <w:sz w:val="24"/>
          <w:szCs w:val="24"/>
        </w:rPr>
        <w:t>a</w:t>
      </w:r>
      <w:r w:rsidR="00C77488" w:rsidRPr="005C5DEC">
        <w:rPr>
          <w:rFonts w:ascii="Times New Roman" w:hAnsi="Times New Roman"/>
          <w:sz w:val="24"/>
          <w:szCs w:val="24"/>
        </w:rPr>
        <w:t>lauréat</w:t>
      </w:r>
      <w:r w:rsidR="000027D1" w:rsidRPr="005C5DEC">
        <w:rPr>
          <w:rFonts w:ascii="Times New Roman" w:hAnsi="Times New Roman"/>
          <w:sz w:val="24"/>
          <w:szCs w:val="24"/>
        </w:rPr>
        <w:t xml:space="preserve"> série littéraire.</w:t>
      </w:r>
    </w:p>
    <w:p w:rsidR="001F494B" w:rsidRPr="00FB0D9D" w:rsidRDefault="001F494B" w:rsidP="00381048">
      <w:pPr>
        <w:spacing w:before="120" w:after="0"/>
        <w:jc w:val="both"/>
        <w:rPr>
          <w:rFonts w:ascii="Times New Roman" w:hAnsi="Times New Roman"/>
          <w:b/>
          <w:sz w:val="24"/>
          <w:szCs w:val="24"/>
        </w:rPr>
      </w:pPr>
    </w:p>
    <w:p w:rsidR="00FB0D9D" w:rsidRPr="00FB0D9D" w:rsidRDefault="00FB0D9D" w:rsidP="00381048">
      <w:pPr>
        <w:spacing w:before="120" w:after="0"/>
        <w:jc w:val="both"/>
        <w:rPr>
          <w:rFonts w:ascii="Times New Roman" w:hAnsi="Times New Roman"/>
          <w:b/>
          <w:sz w:val="24"/>
          <w:szCs w:val="24"/>
        </w:rPr>
      </w:pPr>
      <w:r w:rsidRPr="00FB0D9D">
        <w:rPr>
          <w:rFonts w:ascii="Times New Roman" w:hAnsi="Times New Roman"/>
          <w:b/>
          <w:color w:val="FFFFFF" w:themeColor="background1"/>
          <w:sz w:val="24"/>
          <w:szCs w:val="24"/>
          <w:shd w:val="clear" w:color="auto" w:fill="7F7F7F" w:themeFill="text1" w:themeFillTint="80"/>
        </w:rPr>
        <w:t>Compte-rendu de l’observation</w:t>
      </w:r>
    </w:p>
    <w:p w:rsidR="00FB0D9D" w:rsidRPr="00FB0D9D" w:rsidRDefault="00FB0D9D" w:rsidP="00381048">
      <w:pPr>
        <w:spacing w:before="120" w:after="0"/>
        <w:jc w:val="both"/>
        <w:rPr>
          <w:rFonts w:ascii="Times New Roman" w:hAnsi="Times New Roman"/>
          <w:b/>
          <w:sz w:val="24"/>
          <w:szCs w:val="24"/>
        </w:rPr>
      </w:pPr>
    </w:p>
    <w:p w:rsidR="004721D9" w:rsidRPr="007F2634" w:rsidRDefault="00B9790B" w:rsidP="00381048">
      <w:pPr>
        <w:spacing w:before="120" w:after="0"/>
        <w:jc w:val="both"/>
        <w:rPr>
          <w:rFonts w:ascii="Times New Roman" w:hAnsi="Times New Roman"/>
          <w:sz w:val="24"/>
          <w:szCs w:val="24"/>
        </w:rPr>
      </w:pPr>
      <w:r>
        <w:rPr>
          <w:rFonts w:ascii="Times New Roman" w:hAnsi="Times New Roman"/>
          <w:sz w:val="24"/>
          <w:szCs w:val="24"/>
        </w:rPr>
        <w:t>Nous arrivons en classe à 10h,</w:t>
      </w:r>
      <w:r w:rsidR="004721D9" w:rsidRPr="007F2634">
        <w:rPr>
          <w:rFonts w:ascii="Times New Roman" w:hAnsi="Times New Roman"/>
          <w:sz w:val="24"/>
          <w:szCs w:val="24"/>
        </w:rPr>
        <w:t xml:space="preserve"> </w:t>
      </w:r>
      <w:r>
        <w:rPr>
          <w:rFonts w:ascii="Times New Roman" w:hAnsi="Times New Roman"/>
          <w:sz w:val="24"/>
          <w:szCs w:val="24"/>
        </w:rPr>
        <w:t xml:space="preserve">Des </w:t>
      </w:r>
      <w:r w:rsidR="004721D9" w:rsidRPr="007F2634">
        <w:rPr>
          <w:rFonts w:ascii="Times New Roman" w:hAnsi="Times New Roman"/>
          <w:sz w:val="24"/>
          <w:szCs w:val="24"/>
        </w:rPr>
        <w:t xml:space="preserve">élèves </w:t>
      </w:r>
      <w:r>
        <w:rPr>
          <w:rFonts w:ascii="Times New Roman" w:hAnsi="Times New Roman"/>
          <w:sz w:val="24"/>
          <w:szCs w:val="24"/>
        </w:rPr>
        <w:t xml:space="preserve">sont occupés à balayer </w:t>
      </w:r>
      <w:r w:rsidR="004721D9" w:rsidRPr="007F2634">
        <w:rPr>
          <w:rFonts w:ascii="Times New Roman" w:hAnsi="Times New Roman"/>
          <w:sz w:val="24"/>
          <w:szCs w:val="24"/>
        </w:rPr>
        <w:t>la classe et ses alentours.</w:t>
      </w:r>
      <w:r w:rsidR="00567768" w:rsidRPr="007F2634">
        <w:rPr>
          <w:rFonts w:ascii="Times New Roman" w:hAnsi="Times New Roman"/>
          <w:sz w:val="24"/>
          <w:szCs w:val="24"/>
        </w:rPr>
        <w:t xml:space="preserve"> D</w:t>
      </w:r>
      <w:r w:rsidR="00252006">
        <w:rPr>
          <w:rFonts w:ascii="Times New Roman" w:hAnsi="Times New Roman"/>
          <w:sz w:val="24"/>
          <w:szCs w:val="24"/>
        </w:rPr>
        <w:t>’</w:t>
      </w:r>
      <w:r w:rsidR="00567768" w:rsidRPr="007F2634">
        <w:rPr>
          <w:rFonts w:ascii="Times New Roman" w:hAnsi="Times New Roman"/>
          <w:sz w:val="24"/>
          <w:szCs w:val="24"/>
        </w:rPr>
        <w:t>autres rentrent des tables</w:t>
      </w:r>
      <w:r w:rsidR="0070204F">
        <w:rPr>
          <w:rFonts w:ascii="Times New Roman" w:hAnsi="Times New Roman"/>
          <w:sz w:val="24"/>
          <w:szCs w:val="24"/>
        </w:rPr>
        <w:t xml:space="preserve"> </w:t>
      </w:r>
      <w:r w:rsidR="00567768" w:rsidRPr="007F2634">
        <w:rPr>
          <w:rFonts w:ascii="Times New Roman" w:hAnsi="Times New Roman"/>
          <w:sz w:val="24"/>
          <w:szCs w:val="24"/>
        </w:rPr>
        <w:t>bancs parce</w:t>
      </w:r>
      <w:r w:rsidR="007F2634" w:rsidRPr="007F2634">
        <w:rPr>
          <w:rFonts w:ascii="Times New Roman" w:hAnsi="Times New Roman"/>
          <w:sz w:val="24"/>
          <w:szCs w:val="24"/>
        </w:rPr>
        <w:t xml:space="preserve"> </w:t>
      </w:r>
      <w:r w:rsidR="00567768" w:rsidRPr="007F2634">
        <w:rPr>
          <w:rFonts w:ascii="Times New Roman" w:hAnsi="Times New Roman"/>
          <w:sz w:val="24"/>
          <w:szCs w:val="24"/>
        </w:rPr>
        <w:t xml:space="preserve">que la classe a été occupée par un autre groupe </w:t>
      </w:r>
      <w:r>
        <w:rPr>
          <w:rFonts w:ascii="Times New Roman" w:hAnsi="Times New Roman"/>
          <w:sz w:val="24"/>
          <w:szCs w:val="24"/>
        </w:rPr>
        <w:t xml:space="preserve">d’élèves </w:t>
      </w:r>
      <w:r w:rsidR="00567768" w:rsidRPr="007F2634">
        <w:rPr>
          <w:rFonts w:ascii="Times New Roman" w:hAnsi="Times New Roman"/>
          <w:sz w:val="24"/>
          <w:szCs w:val="24"/>
        </w:rPr>
        <w:t>(</w:t>
      </w:r>
      <w:r>
        <w:rPr>
          <w:rFonts w:ascii="Times New Roman" w:hAnsi="Times New Roman"/>
          <w:sz w:val="24"/>
          <w:szCs w:val="24"/>
        </w:rPr>
        <w:t>une « </w:t>
      </w:r>
      <w:r w:rsidR="00567768" w:rsidRPr="007F2634">
        <w:rPr>
          <w:rFonts w:ascii="Times New Roman" w:hAnsi="Times New Roman"/>
          <w:sz w:val="24"/>
          <w:szCs w:val="24"/>
        </w:rPr>
        <w:t>classe volante</w:t>
      </w:r>
      <w:r>
        <w:rPr>
          <w:rFonts w:ascii="Times New Roman" w:hAnsi="Times New Roman"/>
          <w:sz w:val="24"/>
          <w:szCs w:val="24"/>
        </w:rPr>
        <w:t> »</w:t>
      </w:r>
      <w:r w:rsidR="00567768" w:rsidRPr="007F2634">
        <w:rPr>
          <w:rFonts w:ascii="Times New Roman" w:hAnsi="Times New Roman"/>
          <w:sz w:val="24"/>
          <w:szCs w:val="24"/>
        </w:rPr>
        <w:t>)</w:t>
      </w:r>
      <w:r w:rsidR="007F2634" w:rsidRPr="007F2634">
        <w:rPr>
          <w:rFonts w:ascii="Times New Roman" w:hAnsi="Times New Roman"/>
          <w:sz w:val="24"/>
          <w:szCs w:val="24"/>
        </w:rPr>
        <w:t>.</w:t>
      </w:r>
    </w:p>
    <w:p w:rsidR="004721D9" w:rsidRPr="007F2634" w:rsidRDefault="00B9790B" w:rsidP="00381048">
      <w:pPr>
        <w:spacing w:before="120" w:after="0"/>
        <w:jc w:val="both"/>
        <w:rPr>
          <w:rFonts w:ascii="Times New Roman" w:hAnsi="Times New Roman"/>
          <w:sz w:val="24"/>
          <w:szCs w:val="24"/>
        </w:rPr>
      </w:pPr>
      <w:r>
        <w:rPr>
          <w:rFonts w:ascii="Times New Roman" w:hAnsi="Times New Roman"/>
          <w:sz w:val="24"/>
          <w:szCs w:val="24"/>
        </w:rPr>
        <w:t xml:space="preserve">De ce </w:t>
      </w:r>
      <w:r w:rsidR="007F2634" w:rsidRPr="007F2634">
        <w:rPr>
          <w:rFonts w:ascii="Times New Roman" w:hAnsi="Times New Roman"/>
          <w:sz w:val="24"/>
          <w:szCs w:val="24"/>
        </w:rPr>
        <w:t>fait</w:t>
      </w:r>
      <w:r>
        <w:rPr>
          <w:rFonts w:ascii="Times New Roman" w:hAnsi="Times New Roman"/>
          <w:sz w:val="24"/>
          <w:szCs w:val="24"/>
        </w:rPr>
        <w:t>,</w:t>
      </w:r>
      <w:r w:rsidR="007F2634" w:rsidRPr="007F2634">
        <w:rPr>
          <w:rFonts w:ascii="Times New Roman" w:hAnsi="Times New Roman"/>
          <w:sz w:val="24"/>
          <w:szCs w:val="24"/>
        </w:rPr>
        <w:t xml:space="preserve"> le cours </w:t>
      </w:r>
      <w:r>
        <w:rPr>
          <w:rFonts w:ascii="Times New Roman" w:hAnsi="Times New Roman"/>
          <w:sz w:val="24"/>
          <w:szCs w:val="24"/>
        </w:rPr>
        <w:t>démarre avec une demi-heure de retard,</w:t>
      </w:r>
      <w:r w:rsidR="007F2634" w:rsidRPr="007F2634">
        <w:rPr>
          <w:rFonts w:ascii="Times New Roman" w:hAnsi="Times New Roman"/>
          <w:sz w:val="24"/>
          <w:szCs w:val="24"/>
        </w:rPr>
        <w:t xml:space="preserve"> à </w:t>
      </w:r>
      <w:r w:rsidR="00A2708C">
        <w:rPr>
          <w:rFonts w:ascii="Times New Roman" w:hAnsi="Times New Roman"/>
          <w:sz w:val="24"/>
          <w:szCs w:val="24"/>
        </w:rPr>
        <w:t>10</w:t>
      </w:r>
      <w:r w:rsidR="007F2634" w:rsidRPr="007F2634">
        <w:rPr>
          <w:rFonts w:ascii="Times New Roman" w:hAnsi="Times New Roman"/>
          <w:sz w:val="24"/>
          <w:szCs w:val="24"/>
        </w:rPr>
        <w:t>h 30</w:t>
      </w:r>
      <w:r>
        <w:rPr>
          <w:rFonts w:ascii="Times New Roman" w:hAnsi="Times New Roman"/>
          <w:sz w:val="24"/>
          <w:szCs w:val="24"/>
        </w:rPr>
        <w:t xml:space="preserve"> au lieu de 10h</w:t>
      </w:r>
      <w:r w:rsidR="007F2634" w:rsidRPr="007F2634">
        <w:rPr>
          <w:rFonts w:ascii="Times New Roman" w:hAnsi="Times New Roman"/>
          <w:sz w:val="24"/>
          <w:szCs w:val="24"/>
        </w:rPr>
        <w:t>.</w:t>
      </w:r>
      <w:r w:rsidR="00A2708C">
        <w:rPr>
          <w:rFonts w:ascii="Times New Roman" w:hAnsi="Times New Roman"/>
          <w:sz w:val="24"/>
          <w:szCs w:val="24"/>
        </w:rPr>
        <w:t xml:space="preserve"> </w:t>
      </w:r>
      <w:r>
        <w:rPr>
          <w:rFonts w:ascii="Times New Roman" w:hAnsi="Times New Roman"/>
          <w:sz w:val="24"/>
          <w:szCs w:val="24"/>
        </w:rPr>
        <w:t xml:space="preserve">Les élèves sortent </w:t>
      </w:r>
      <w:r w:rsidR="00A2708C">
        <w:rPr>
          <w:rFonts w:ascii="Times New Roman" w:hAnsi="Times New Roman"/>
          <w:sz w:val="24"/>
          <w:szCs w:val="24"/>
        </w:rPr>
        <w:t xml:space="preserve">de la récréation. </w:t>
      </w:r>
      <w:r>
        <w:rPr>
          <w:rFonts w:ascii="Times New Roman" w:hAnsi="Times New Roman"/>
          <w:sz w:val="24"/>
          <w:szCs w:val="24"/>
        </w:rPr>
        <w:t xml:space="preserve">Ils sont en </w:t>
      </w:r>
      <w:r w:rsidR="00A2708C">
        <w:rPr>
          <w:rFonts w:ascii="Times New Roman" w:hAnsi="Times New Roman"/>
          <w:sz w:val="24"/>
          <w:szCs w:val="24"/>
        </w:rPr>
        <w:t xml:space="preserve">cours depuis 7h du matin et </w:t>
      </w:r>
      <w:r>
        <w:rPr>
          <w:rFonts w:ascii="Times New Roman" w:hAnsi="Times New Roman"/>
          <w:sz w:val="24"/>
          <w:szCs w:val="24"/>
        </w:rPr>
        <w:t xml:space="preserve">doivent </w:t>
      </w:r>
      <w:r w:rsidR="00A2708C">
        <w:rPr>
          <w:rFonts w:ascii="Times New Roman" w:hAnsi="Times New Roman"/>
          <w:sz w:val="24"/>
          <w:szCs w:val="24"/>
        </w:rPr>
        <w:t xml:space="preserve">suivre à présent </w:t>
      </w:r>
      <w:r>
        <w:rPr>
          <w:rFonts w:ascii="Times New Roman" w:hAnsi="Times New Roman"/>
          <w:sz w:val="24"/>
          <w:szCs w:val="24"/>
        </w:rPr>
        <w:t xml:space="preserve">trois </w:t>
      </w:r>
      <w:r w:rsidR="00A2708C">
        <w:rPr>
          <w:rFonts w:ascii="Times New Roman" w:hAnsi="Times New Roman"/>
          <w:sz w:val="24"/>
          <w:szCs w:val="24"/>
        </w:rPr>
        <w:t>heures de cours de français</w:t>
      </w:r>
      <w:r>
        <w:rPr>
          <w:rFonts w:ascii="Times New Roman" w:hAnsi="Times New Roman"/>
          <w:sz w:val="24"/>
          <w:szCs w:val="24"/>
        </w:rPr>
        <w:t xml:space="preserve"> (</w:t>
      </w:r>
      <w:r w:rsidR="0052015B">
        <w:rPr>
          <w:rFonts w:ascii="Times New Roman" w:hAnsi="Times New Roman"/>
          <w:sz w:val="24"/>
          <w:szCs w:val="24"/>
        </w:rPr>
        <w:t>de 10h à 13h</w:t>
      </w:r>
      <w:r>
        <w:rPr>
          <w:rFonts w:ascii="Times New Roman" w:hAnsi="Times New Roman"/>
          <w:sz w:val="24"/>
          <w:szCs w:val="24"/>
        </w:rPr>
        <w:t>)</w:t>
      </w:r>
      <w:r w:rsidR="00A2708C">
        <w:rPr>
          <w:rFonts w:ascii="Times New Roman" w:hAnsi="Times New Roman"/>
          <w:sz w:val="24"/>
          <w:szCs w:val="24"/>
        </w:rPr>
        <w:t>.</w:t>
      </w:r>
    </w:p>
    <w:p w:rsidR="007F2634" w:rsidRDefault="007F2634" w:rsidP="00381048">
      <w:pPr>
        <w:spacing w:before="120" w:after="0"/>
        <w:jc w:val="both"/>
        <w:rPr>
          <w:rFonts w:ascii="Times New Roman" w:hAnsi="Times New Roman"/>
          <w:sz w:val="24"/>
          <w:szCs w:val="24"/>
        </w:rPr>
      </w:pPr>
      <w:r w:rsidRPr="007F2634">
        <w:rPr>
          <w:rFonts w:ascii="Times New Roman" w:hAnsi="Times New Roman"/>
          <w:sz w:val="24"/>
          <w:szCs w:val="24"/>
        </w:rPr>
        <w:t xml:space="preserve">Les élèves </w:t>
      </w:r>
      <w:r w:rsidR="00B9790B">
        <w:rPr>
          <w:rFonts w:ascii="Times New Roman" w:hAnsi="Times New Roman"/>
          <w:sz w:val="24"/>
          <w:szCs w:val="24"/>
        </w:rPr>
        <w:t xml:space="preserve">s’installent </w:t>
      </w:r>
      <w:r w:rsidRPr="007F2634">
        <w:rPr>
          <w:rFonts w:ascii="Times New Roman" w:hAnsi="Times New Roman"/>
          <w:sz w:val="24"/>
          <w:szCs w:val="24"/>
        </w:rPr>
        <w:t xml:space="preserve">en groupes. </w:t>
      </w:r>
      <w:r w:rsidR="0052015B">
        <w:rPr>
          <w:rFonts w:ascii="Times New Roman" w:hAnsi="Times New Roman"/>
          <w:sz w:val="24"/>
          <w:szCs w:val="24"/>
        </w:rPr>
        <w:t xml:space="preserve">Les tables-bancs </w:t>
      </w:r>
      <w:r w:rsidR="00B9790B">
        <w:rPr>
          <w:rFonts w:ascii="Times New Roman" w:hAnsi="Times New Roman"/>
          <w:sz w:val="24"/>
          <w:szCs w:val="24"/>
        </w:rPr>
        <w:t>se font face</w:t>
      </w:r>
      <w:r w:rsidR="0052015B">
        <w:rPr>
          <w:rFonts w:ascii="Times New Roman" w:hAnsi="Times New Roman"/>
          <w:sz w:val="24"/>
          <w:szCs w:val="24"/>
        </w:rPr>
        <w:t xml:space="preserve">, </w:t>
      </w:r>
      <w:r w:rsidR="00B9790B">
        <w:rPr>
          <w:rFonts w:ascii="Times New Roman" w:hAnsi="Times New Roman"/>
          <w:sz w:val="24"/>
          <w:szCs w:val="24"/>
        </w:rPr>
        <w:t xml:space="preserve">mais </w:t>
      </w:r>
      <w:r w:rsidR="0052015B">
        <w:rPr>
          <w:rFonts w:ascii="Times New Roman" w:hAnsi="Times New Roman"/>
          <w:sz w:val="24"/>
          <w:szCs w:val="24"/>
        </w:rPr>
        <w:t>d</w:t>
      </w:r>
      <w:r w:rsidR="00252006">
        <w:rPr>
          <w:rFonts w:ascii="Times New Roman" w:hAnsi="Times New Roman"/>
          <w:sz w:val="24"/>
          <w:szCs w:val="24"/>
        </w:rPr>
        <w:t>’</w:t>
      </w:r>
      <w:r w:rsidR="0052015B">
        <w:rPr>
          <w:rFonts w:ascii="Times New Roman" w:hAnsi="Times New Roman"/>
          <w:sz w:val="24"/>
          <w:szCs w:val="24"/>
        </w:rPr>
        <w:t xml:space="preserve">autres </w:t>
      </w:r>
      <w:r w:rsidR="00B9790B">
        <w:rPr>
          <w:rFonts w:ascii="Times New Roman" w:hAnsi="Times New Roman"/>
          <w:sz w:val="24"/>
          <w:szCs w:val="24"/>
        </w:rPr>
        <w:t xml:space="preserve">sont disposés </w:t>
      </w:r>
      <w:r w:rsidR="0052015B">
        <w:rPr>
          <w:rFonts w:ascii="Times New Roman" w:hAnsi="Times New Roman"/>
          <w:sz w:val="24"/>
          <w:szCs w:val="24"/>
        </w:rPr>
        <w:t xml:space="preserve">en biais. </w:t>
      </w:r>
      <w:r w:rsidRPr="007F2634">
        <w:rPr>
          <w:rFonts w:ascii="Times New Roman" w:hAnsi="Times New Roman"/>
          <w:sz w:val="24"/>
          <w:szCs w:val="24"/>
        </w:rPr>
        <w:t xml:space="preserve">Nous </w:t>
      </w:r>
      <w:r w:rsidR="00B9790B">
        <w:rPr>
          <w:rFonts w:ascii="Times New Roman" w:hAnsi="Times New Roman"/>
          <w:sz w:val="24"/>
          <w:szCs w:val="24"/>
        </w:rPr>
        <w:t xml:space="preserve">comptons </w:t>
      </w:r>
      <w:r w:rsidR="005207FA">
        <w:rPr>
          <w:rFonts w:ascii="Times New Roman" w:hAnsi="Times New Roman"/>
          <w:sz w:val="24"/>
          <w:szCs w:val="24"/>
        </w:rPr>
        <w:t>onze</w:t>
      </w:r>
      <w:r w:rsidRPr="007F2634">
        <w:rPr>
          <w:rFonts w:ascii="Times New Roman" w:hAnsi="Times New Roman"/>
          <w:sz w:val="24"/>
          <w:szCs w:val="24"/>
        </w:rPr>
        <w:t xml:space="preserve"> groupes</w:t>
      </w:r>
      <w:r w:rsidR="00B9790B">
        <w:rPr>
          <w:rFonts w:ascii="Times New Roman" w:hAnsi="Times New Roman"/>
          <w:sz w:val="24"/>
          <w:szCs w:val="24"/>
        </w:rPr>
        <w:t xml:space="preserve"> : pour la plupart, </w:t>
      </w:r>
      <w:r w:rsidR="00970C37">
        <w:rPr>
          <w:rFonts w:ascii="Times New Roman" w:hAnsi="Times New Roman"/>
          <w:sz w:val="24"/>
          <w:szCs w:val="24"/>
        </w:rPr>
        <w:t>des</w:t>
      </w:r>
      <w:r w:rsidR="005207FA">
        <w:rPr>
          <w:rFonts w:ascii="Times New Roman" w:hAnsi="Times New Roman"/>
          <w:sz w:val="24"/>
          <w:szCs w:val="24"/>
        </w:rPr>
        <w:t xml:space="preserve"> groupes de six</w:t>
      </w:r>
      <w:r w:rsidR="00970C37">
        <w:rPr>
          <w:rFonts w:ascii="Times New Roman" w:hAnsi="Times New Roman"/>
          <w:sz w:val="24"/>
          <w:szCs w:val="24"/>
        </w:rPr>
        <w:t xml:space="preserve"> </w:t>
      </w:r>
      <w:r w:rsidR="005207FA">
        <w:rPr>
          <w:rFonts w:ascii="Times New Roman" w:hAnsi="Times New Roman"/>
          <w:sz w:val="24"/>
          <w:szCs w:val="24"/>
        </w:rPr>
        <w:t xml:space="preserve">élèves, </w:t>
      </w:r>
      <w:r w:rsidR="00970C37">
        <w:rPr>
          <w:rFonts w:ascii="Times New Roman" w:hAnsi="Times New Roman"/>
          <w:sz w:val="24"/>
          <w:szCs w:val="24"/>
        </w:rPr>
        <w:t>un</w:t>
      </w:r>
      <w:r w:rsidR="005207FA">
        <w:rPr>
          <w:rFonts w:ascii="Times New Roman" w:hAnsi="Times New Roman"/>
          <w:sz w:val="24"/>
          <w:szCs w:val="24"/>
        </w:rPr>
        <w:t xml:space="preserve"> groupe de huit</w:t>
      </w:r>
      <w:r w:rsidR="00D6058D">
        <w:rPr>
          <w:rFonts w:ascii="Times New Roman" w:hAnsi="Times New Roman"/>
          <w:sz w:val="24"/>
          <w:szCs w:val="24"/>
        </w:rPr>
        <w:t>, des groupes</w:t>
      </w:r>
      <w:r w:rsidR="005207FA">
        <w:rPr>
          <w:rFonts w:ascii="Times New Roman" w:hAnsi="Times New Roman"/>
          <w:sz w:val="24"/>
          <w:szCs w:val="24"/>
        </w:rPr>
        <w:t xml:space="preserve"> de quatre et de cinq</w:t>
      </w:r>
      <w:r w:rsidR="00D6058D">
        <w:rPr>
          <w:rFonts w:ascii="Times New Roman" w:hAnsi="Times New Roman"/>
          <w:sz w:val="24"/>
          <w:szCs w:val="24"/>
        </w:rPr>
        <w:t xml:space="preserve"> élèves</w:t>
      </w:r>
      <w:r w:rsidR="005207FA">
        <w:rPr>
          <w:rFonts w:ascii="Times New Roman" w:hAnsi="Times New Roman"/>
          <w:sz w:val="24"/>
          <w:szCs w:val="24"/>
        </w:rPr>
        <w:t xml:space="preserve">. </w:t>
      </w:r>
      <w:r w:rsidR="00D6058D">
        <w:rPr>
          <w:rFonts w:ascii="Times New Roman" w:hAnsi="Times New Roman"/>
          <w:sz w:val="24"/>
          <w:szCs w:val="24"/>
        </w:rPr>
        <w:t xml:space="preserve">Au total, </w:t>
      </w:r>
      <w:r w:rsidR="00970C37">
        <w:rPr>
          <w:rFonts w:ascii="Times New Roman" w:hAnsi="Times New Roman"/>
          <w:sz w:val="24"/>
          <w:szCs w:val="24"/>
        </w:rPr>
        <w:t>soixante-trois</w:t>
      </w:r>
      <w:r w:rsidRPr="007F2634">
        <w:rPr>
          <w:rFonts w:ascii="Times New Roman" w:hAnsi="Times New Roman"/>
          <w:sz w:val="24"/>
          <w:szCs w:val="24"/>
        </w:rPr>
        <w:t xml:space="preserve"> élèves </w:t>
      </w:r>
      <w:r w:rsidR="00D6058D">
        <w:rPr>
          <w:rFonts w:ascii="Times New Roman" w:hAnsi="Times New Roman"/>
          <w:sz w:val="24"/>
          <w:szCs w:val="24"/>
        </w:rPr>
        <w:t xml:space="preserve">sont </w:t>
      </w:r>
      <w:r w:rsidRPr="007F2634">
        <w:rPr>
          <w:rFonts w:ascii="Times New Roman" w:hAnsi="Times New Roman"/>
          <w:sz w:val="24"/>
          <w:szCs w:val="24"/>
        </w:rPr>
        <w:t>présents</w:t>
      </w:r>
      <w:r w:rsidR="00D6058D">
        <w:rPr>
          <w:rFonts w:ascii="Times New Roman" w:hAnsi="Times New Roman"/>
          <w:sz w:val="24"/>
          <w:szCs w:val="24"/>
        </w:rPr>
        <w:t xml:space="preserve"> en classe</w:t>
      </w:r>
      <w:r w:rsidRPr="007F2634">
        <w:rPr>
          <w:rFonts w:ascii="Times New Roman" w:hAnsi="Times New Roman"/>
          <w:sz w:val="24"/>
          <w:szCs w:val="24"/>
        </w:rPr>
        <w:t>.</w:t>
      </w:r>
    </w:p>
    <w:p w:rsidR="007F2634" w:rsidRDefault="007F2634" w:rsidP="00381048">
      <w:pPr>
        <w:spacing w:before="120" w:after="0"/>
        <w:jc w:val="both"/>
        <w:rPr>
          <w:rFonts w:ascii="Times New Roman" w:hAnsi="Times New Roman"/>
          <w:sz w:val="24"/>
          <w:szCs w:val="24"/>
        </w:rPr>
      </w:pPr>
      <w:r w:rsidRPr="007F2634">
        <w:rPr>
          <w:rFonts w:ascii="Times New Roman" w:hAnsi="Times New Roman"/>
          <w:sz w:val="24"/>
          <w:szCs w:val="24"/>
        </w:rPr>
        <w:t>Le professeur écrit au tableau :</w:t>
      </w:r>
    </w:p>
    <w:p w:rsidR="00130976" w:rsidRPr="007F2634" w:rsidRDefault="00130976" w:rsidP="00381048">
      <w:pPr>
        <w:spacing w:before="120" w:after="0"/>
        <w:jc w:val="both"/>
        <w:rPr>
          <w:rFonts w:ascii="Times New Roman" w:hAnsi="Times New Roman"/>
          <w:sz w:val="24"/>
          <w:szCs w:val="24"/>
        </w:rPr>
      </w:pPr>
    </w:p>
    <w:p w:rsidR="007F2634" w:rsidRPr="005C5DEC" w:rsidRDefault="007F2634" w:rsidP="00FB0D9D">
      <w:pPr>
        <w:pBdr>
          <w:top w:val="single" w:sz="4" w:space="1" w:color="auto"/>
          <w:left w:val="single" w:sz="4" w:space="4" w:color="auto"/>
          <w:bottom w:val="single" w:sz="4" w:space="1" w:color="auto"/>
          <w:right w:val="single" w:sz="4" w:space="4" w:color="auto"/>
        </w:pBdr>
        <w:spacing w:before="120" w:after="0"/>
        <w:ind w:left="708"/>
        <w:rPr>
          <w:rFonts w:ascii="Times New Roman" w:hAnsi="Times New Roman"/>
          <w:i/>
          <w:sz w:val="24"/>
          <w:szCs w:val="24"/>
        </w:rPr>
      </w:pPr>
      <w:r w:rsidRPr="005C5DEC">
        <w:rPr>
          <w:rFonts w:ascii="Times New Roman" w:hAnsi="Times New Roman"/>
          <w:i/>
          <w:sz w:val="24"/>
          <w:szCs w:val="24"/>
        </w:rPr>
        <w:t>« CD N°2 Lecture-Ecriture</w:t>
      </w:r>
    </w:p>
    <w:p w:rsidR="007F2634" w:rsidRPr="005C5DEC" w:rsidRDefault="007F2634"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Titre de la SA : Méthodologie de rédaction du commentaire composé</w:t>
      </w:r>
    </w:p>
    <w:p w:rsidR="007F2634" w:rsidRPr="005C5DEC" w:rsidRDefault="007F2634"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5C5DEC">
        <w:rPr>
          <w:rFonts w:ascii="Times New Roman" w:hAnsi="Times New Roman"/>
          <w:i/>
          <w:sz w:val="24"/>
          <w:szCs w:val="24"/>
        </w:rPr>
        <w:t>Activité 1</w:t>
      </w:r>
      <w:r w:rsidR="00970C37" w:rsidRPr="005C5DEC">
        <w:rPr>
          <w:rFonts w:ascii="Times New Roman" w:hAnsi="Times New Roman"/>
          <w:i/>
          <w:sz w:val="24"/>
          <w:szCs w:val="24"/>
        </w:rPr>
        <w:t> »</w:t>
      </w:r>
    </w:p>
    <w:p w:rsidR="00D6058D" w:rsidRDefault="00D6058D" w:rsidP="00381048">
      <w:pPr>
        <w:spacing w:before="120" w:after="0"/>
        <w:jc w:val="both"/>
        <w:rPr>
          <w:rFonts w:ascii="Times New Roman" w:hAnsi="Times New Roman"/>
          <w:sz w:val="24"/>
          <w:szCs w:val="24"/>
        </w:rPr>
      </w:pPr>
    </w:p>
    <w:p w:rsidR="004F10B7" w:rsidRPr="00CB0E90" w:rsidRDefault="00D6058D" w:rsidP="00381048">
      <w:pPr>
        <w:spacing w:before="120" w:after="0"/>
        <w:jc w:val="both"/>
        <w:rPr>
          <w:rFonts w:ascii="Times New Roman" w:hAnsi="Times New Roman"/>
          <w:sz w:val="24"/>
          <w:szCs w:val="24"/>
        </w:rPr>
      </w:pPr>
      <w:r>
        <w:rPr>
          <w:rFonts w:ascii="Times New Roman" w:hAnsi="Times New Roman"/>
          <w:sz w:val="24"/>
          <w:szCs w:val="24"/>
        </w:rPr>
        <w:t>Précisons ici que l</w:t>
      </w:r>
      <w:r w:rsidR="004F10B7" w:rsidRPr="00CB0E90">
        <w:rPr>
          <w:rFonts w:ascii="Times New Roman" w:hAnsi="Times New Roman"/>
          <w:sz w:val="24"/>
          <w:szCs w:val="24"/>
        </w:rPr>
        <w:t>e texte travaillé est tiré d</w:t>
      </w:r>
      <w:r w:rsidR="00252006">
        <w:rPr>
          <w:rFonts w:ascii="Times New Roman" w:hAnsi="Times New Roman"/>
          <w:sz w:val="24"/>
          <w:szCs w:val="24"/>
        </w:rPr>
        <w:t>’</w:t>
      </w:r>
      <w:r w:rsidR="004F10B7" w:rsidRPr="00CB0E90">
        <w:rPr>
          <w:rFonts w:ascii="Times New Roman" w:hAnsi="Times New Roman"/>
          <w:sz w:val="24"/>
          <w:szCs w:val="24"/>
        </w:rPr>
        <w:t>un ouvrage nouvellement ins</w:t>
      </w:r>
      <w:r w:rsidR="004F10B7">
        <w:rPr>
          <w:rFonts w:ascii="Times New Roman" w:hAnsi="Times New Roman"/>
          <w:sz w:val="24"/>
          <w:szCs w:val="24"/>
        </w:rPr>
        <w:t>crit</w:t>
      </w:r>
      <w:r w:rsidR="004F10B7" w:rsidRPr="00CB0E90">
        <w:rPr>
          <w:rFonts w:ascii="Times New Roman" w:hAnsi="Times New Roman"/>
          <w:sz w:val="24"/>
          <w:szCs w:val="24"/>
        </w:rPr>
        <w:t xml:space="preserve"> dans le pr</w:t>
      </w:r>
      <w:r w:rsidR="004F10B7" w:rsidRPr="00CB0E90">
        <w:rPr>
          <w:rFonts w:ascii="Times New Roman" w:hAnsi="Times New Roman"/>
          <w:sz w:val="24"/>
          <w:szCs w:val="24"/>
        </w:rPr>
        <w:t>o</w:t>
      </w:r>
      <w:r w:rsidR="004F10B7" w:rsidRPr="00CB0E90">
        <w:rPr>
          <w:rFonts w:ascii="Times New Roman" w:hAnsi="Times New Roman"/>
          <w:sz w:val="24"/>
          <w:szCs w:val="24"/>
        </w:rPr>
        <w:t xml:space="preserve">gramme de littérature africaine en remplacement </w:t>
      </w:r>
      <w:r w:rsidR="004F10B7">
        <w:rPr>
          <w:rFonts w:ascii="Times New Roman" w:hAnsi="Times New Roman"/>
          <w:sz w:val="24"/>
          <w:szCs w:val="24"/>
        </w:rPr>
        <w:t>de l</w:t>
      </w:r>
      <w:r w:rsidR="00252006">
        <w:rPr>
          <w:rFonts w:ascii="Times New Roman" w:hAnsi="Times New Roman"/>
          <w:sz w:val="24"/>
          <w:szCs w:val="24"/>
        </w:rPr>
        <w:t>’</w:t>
      </w:r>
      <w:r w:rsidR="004F10B7" w:rsidRPr="00CB0E90">
        <w:rPr>
          <w:rFonts w:ascii="Times New Roman" w:hAnsi="Times New Roman"/>
          <w:sz w:val="24"/>
          <w:szCs w:val="24"/>
        </w:rPr>
        <w:t xml:space="preserve">ouvrage </w:t>
      </w:r>
      <w:r w:rsidR="004F10B7" w:rsidRPr="00CB0E90">
        <w:rPr>
          <w:rFonts w:ascii="Times New Roman" w:hAnsi="Times New Roman"/>
          <w:i/>
          <w:sz w:val="24"/>
          <w:szCs w:val="24"/>
        </w:rPr>
        <w:t>Les Bouts de Bois de Dieu</w:t>
      </w:r>
      <w:r w:rsidR="004F10B7" w:rsidRPr="00CB0E90">
        <w:rPr>
          <w:rFonts w:ascii="Times New Roman" w:hAnsi="Times New Roman"/>
          <w:sz w:val="24"/>
          <w:szCs w:val="24"/>
        </w:rPr>
        <w:t xml:space="preserve"> de l</w:t>
      </w:r>
      <w:r w:rsidR="00252006">
        <w:rPr>
          <w:rFonts w:ascii="Times New Roman" w:hAnsi="Times New Roman"/>
          <w:sz w:val="24"/>
          <w:szCs w:val="24"/>
        </w:rPr>
        <w:t>’</w:t>
      </w:r>
      <w:r w:rsidR="004F10B7" w:rsidRPr="00CB0E90">
        <w:rPr>
          <w:rFonts w:ascii="Times New Roman" w:hAnsi="Times New Roman"/>
          <w:sz w:val="24"/>
          <w:szCs w:val="24"/>
        </w:rPr>
        <w:t xml:space="preserve">écrivain Sembène Ousmane qui est resté le livre commun à toutes les classes de terminale </w:t>
      </w:r>
      <w:r w:rsidR="004F10B7">
        <w:rPr>
          <w:rFonts w:ascii="Times New Roman" w:hAnsi="Times New Roman"/>
          <w:sz w:val="24"/>
          <w:szCs w:val="24"/>
        </w:rPr>
        <w:t xml:space="preserve">(toute série confondue) </w:t>
      </w:r>
      <w:r w:rsidR="004F10B7" w:rsidRPr="00CB0E90">
        <w:rPr>
          <w:rFonts w:ascii="Times New Roman" w:hAnsi="Times New Roman"/>
          <w:sz w:val="24"/>
          <w:szCs w:val="24"/>
        </w:rPr>
        <w:t>pendant plus de deux décennies.</w:t>
      </w:r>
    </w:p>
    <w:p w:rsidR="004F10B7" w:rsidRPr="00CB0E90" w:rsidRDefault="004F10B7" w:rsidP="00381048">
      <w:pPr>
        <w:spacing w:before="120" w:after="0"/>
        <w:jc w:val="both"/>
        <w:rPr>
          <w:rFonts w:ascii="Times New Roman" w:hAnsi="Times New Roman"/>
          <w:sz w:val="24"/>
          <w:szCs w:val="24"/>
        </w:rPr>
      </w:pPr>
      <w:r w:rsidRPr="00CB0E90">
        <w:rPr>
          <w:rFonts w:ascii="Times New Roman" w:hAnsi="Times New Roman"/>
          <w:sz w:val="24"/>
          <w:szCs w:val="24"/>
        </w:rPr>
        <w:t>Ce texte narratif extrait du livre d</w:t>
      </w:r>
      <w:r w:rsidR="00252006">
        <w:rPr>
          <w:rFonts w:ascii="Times New Roman" w:hAnsi="Times New Roman"/>
          <w:sz w:val="24"/>
          <w:szCs w:val="24"/>
        </w:rPr>
        <w:t>’</w:t>
      </w:r>
      <w:r w:rsidRPr="00CB0E90">
        <w:rPr>
          <w:rFonts w:ascii="Times New Roman" w:hAnsi="Times New Roman"/>
          <w:sz w:val="24"/>
          <w:szCs w:val="24"/>
        </w:rPr>
        <w:t xml:space="preserve">Alain Mabanckou intitulé </w:t>
      </w:r>
      <w:r w:rsidRPr="00CB0E90">
        <w:rPr>
          <w:rFonts w:ascii="Times New Roman" w:hAnsi="Times New Roman"/>
          <w:i/>
          <w:sz w:val="24"/>
          <w:szCs w:val="24"/>
        </w:rPr>
        <w:t>Verre cassé</w:t>
      </w:r>
      <w:r w:rsidR="00D6058D">
        <w:rPr>
          <w:rFonts w:ascii="Times New Roman" w:hAnsi="Times New Roman"/>
          <w:sz w:val="24"/>
          <w:szCs w:val="24"/>
        </w:rPr>
        <w:t>. L’auteur y</w:t>
      </w:r>
      <w:r w:rsidR="0070204F">
        <w:rPr>
          <w:rFonts w:ascii="Times New Roman" w:hAnsi="Times New Roman"/>
          <w:sz w:val="24"/>
          <w:szCs w:val="24"/>
        </w:rPr>
        <w:t xml:space="preserve"> </w:t>
      </w:r>
      <w:r w:rsidRPr="00CB0E90">
        <w:rPr>
          <w:rFonts w:ascii="Times New Roman" w:hAnsi="Times New Roman"/>
          <w:sz w:val="24"/>
          <w:szCs w:val="24"/>
        </w:rPr>
        <w:t xml:space="preserve">relate </w:t>
      </w:r>
      <w:r w:rsidR="00D6058D">
        <w:rPr>
          <w:rFonts w:ascii="Times New Roman" w:hAnsi="Times New Roman"/>
          <w:sz w:val="24"/>
          <w:szCs w:val="24"/>
        </w:rPr>
        <w:t>le</w:t>
      </w:r>
      <w:r w:rsidR="0070204F">
        <w:rPr>
          <w:rFonts w:ascii="Times New Roman" w:hAnsi="Times New Roman"/>
          <w:sz w:val="24"/>
          <w:szCs w:val="24"/>
        </w:rPr>
        <w:t xml:space="preserve"> témoignage d’un homme qui a exercé les fonctions d’enseignant, et qui au cours de cet exe</w:t>
      </w:r>
      <w:r w:rsidR="0070204F">
        <w:rPr>
          <w:rFonts w:ascii="Times New Roman" w:hAnsi="Times New Roman"/>
          <w:sz w:val="24"/>
          <w:szCs w:val="24"/>
        </w:rPr>
        <w:t>r</w:t>
      </w:r>
      <w:r w:rsidR="0070204F">
        <w:rPr>
          <w:rFonts w:ascii="Times New Roman" w:hAnsi="Times New Roman"/>
          <w:sz w:val="24"/>
          <w:szCs w:val="24"/>
        </w:rPr>
        <w:t>cice, aurait été accusé de tou</w:t>
      </w:r>
      <w:r w:rsidR="00D6058D">
        <w:rPr>
          <w:rFonts w:ascii="Times New Roman" w:hAnsi="Times New Roman"/>
          <w:sz w:val="24"/>
          <w:szCs w:val="24"/>
        </w:rPr>
        <w:t xml:space="preserve">s </w:t>
      </w:r>
      <w:r w:rsidR="0070204F">
        <w:rPr>
          <w:rFonts w:ascii="Times New Roman" w:hAnsi="Times New Roman"/>
          <w:sz w:val="24"/>
          <w:szCs w:val="24"/>
        </w:rPr>
        <w:t>les maux. N</w:t>
      </w:r>
      <w:r w:rsidR="00D6058D">
        <w:rPr>
          <w:rFonts w:ascii="Times New Roman" w:hAnsi="Times New Roman"/>
          <w:sz w:val="24"/>
          <w:szCs w:val="24"/>
        </w:rPr>
        <w:t>ous le découvrirons plus bas.</w:t>
      </w:r>
      <w:r w:rsidR="00D6058D" w:rsidRPr="00CB0E90" w:rsidDel="00D6058D">
        <w:rPr>
          <w:rFonts w:ascii="Times New Roman" w:hAnsi="Times New Roman"/>
          <w:sz w:val="24"/>
          <w:szCs w:val="24"/>
        </w:rPr>
        <w:t xml:space="preserve"> </w:t>
      </w:r>
    </w:p>
    <w:p w:rsidR="007F2634" w:rsidRDefault="006B686F" w:rsidP="00381048">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enseignant après avoir écrit au tableau</w:t>
      </w:r>
      <w:r w:rsidR="00D56F25">
        <w:rPr>
          <w:rFonts w:ascii="Times New Roman" w:hAnsi="Times New Roman"/>
          <w:sz w:val="24"/>
          <w:szCs w:val="24"/>
        </w:rPr>
        <w:t xml:space="preserve"> se tourne vers la classe et demande : </w:t>
      </w:r>
      <w:r w:rsidR="00D56F25" w:rsidRPr="005C5DEC">
        <w:rPr>
          <w:rFonts w:ascii="Times New Roman" w:hAnsi="Times New Roman"/>
          <w:i/>
          <w:sz w:val="24"/>
          <w:szCs w:val="24"/>
        </w:rPr>
        <w:t>« Qui veut nous rappeler ce que nous avions vu au cours passé ? »</w:t>
      </w:r>
      <w:r w:rsidR="00D6058D">
        <w:rPr>
          <w:rFonts w:ascii="Times New Roman" w:hAnsi="Times New Roman"/>
          <w:sz w:val="24"/>
          <w:szCs w:val="24"/>
        </w:rPr>
        <w:t>.</w:t>
      </w:r>
    </w:p>
    <w:p w:rsidR="00D56F25" w:rsidRPr="007F2634" w:rsidRDefault="00D56F25" w:rsidP="00381048">
      <w:pPr>
        <w:spacing w:before="120" w:after="0"/>
        <w:jc w:val="both"/>
        <w:rPr>
          <w:rFonts w:ascii="Times New Roman" w:hAnsi="Times New Roman"/>
          <w:sz w:val="24"/>
          <w:szCs w:val="24"/>
        </w:rPr>
      </w:pPr>
      <w:r>
        <w:rPr>
          <w:rFonts w:ascii="Times New Roman" w:hAnsi="Times New Roman"/>
          <w:sz w:val="24"/>
          <w:szCs w:val="24"/>
        </w:rPr>
        <w:lastRenderedPageBreak/>
        <w:t xml:space="preserve">Il donne la parole à </w:t>
      </w:r>
      <w:r w:rsidR="006B686F">
        <w:rPr>
          <w:rFonts w:ascii="Times New Roman" w:hAnsi="Times New Roman"/>
          <w:sz w:val="24"/>
          <w:szCs w:val="24"/>
        </w:rPr>
        <w:t>trois</w:t>
      </w:r>
      <w:r>
        <w:rPr>
          <w:rFonts w:ascii="Times New Roman" w:hAnsi="Times New Roman"/>
          <w:sz w:val="24"/>
          <w:szCs w:val="24"/>
        </w:rPr>
        <w:t xml:space="preserve"> élèves, qui interviennent l</w:t>
      </w:r>
      <w:r w:rsidR="00252006">
        <w:rPr>
          <w:rFonts w:ascii="Times New Roman" w:hAnsi="Times New Roman"/>
          <w:sz w:val="24"/>
          <w:szCs w:val="24"/>
        </w:rPr>
        <w:t>’</w:t>
      </w:r>
      <w:r>
        <w:rPr>
          <w:rFonts w:ascii="Times New Roman" w:hAnsi="Times New Roman"/>
          <w:sz w:val="24"/>
          <w:szCs w:val="24"/>
        </w:rPr>
        <w:t>un après l</w:t>
      </w:r>
      <w:r w:rsidR="00252006">
        <w:rPr>
          <w:rFonts w:ascii="Times New Roman" w:hAnsi="Times New Roman"/>
          <w:sz w:val="24"/>
          <w:szCs w:val="24"/>
        </w:rPr>
        <w:t>’</w:t>
      </w:r>
      <w:r>
        <w:rPr>
          <w:rFonts w:ascii="Times New Roman" w:hAnsi="Times New Roman"/>
          <w:sz w:val="24"/>
          <w:szCs w:val="24"/>
        </w:rPr>
        <w:t>autre.</w:t>
      </w:r>
    </w:p>
    <w:p w:rsidR="00D56F25" w:rsidRPr="00D6058D" w:rsidRDefault="00D56F25" w:rsidP="00381048">
      <w:pPr>
        <w:spacing w:before="120" w:after="0"/>
        <w:jc w:val="both"/>
        <w:rPr>
          <w:rFonts w:ascii="Times New Roman" w:hAnsi="Times New Roman"/>
          <w:sz w:val="24"/>
          <w:szCs w:val="24"/>
        </w:rPr>
      </w:pPr>
      <w:r w:rsidRPr="005C5DEC">
        <w:rPr>
          <w:rFonts w:ascii="Times New Roman" w:hAnsi="Times New Roman"/>
          <w:i/>
          <w:sz w:val="24"/>
          <w:szCs w:val="24"/>
        </w:rPr>
        <w:t>« Nous avions vu la vie de l</w:t>
      </w:r>
      <w:r w:rsidR="00252006" w:rsidRPr="005C5DEC">
        <w:rPr>
          <w:rFonts w:ascii="Times New Roman" w:hAnsi="Times New Roman"/>
          <w:i/>
          <w:sz w:val="24"/>
          <w:szCs w:val="24"/>
        </w:rPr>
        <w:t>’</w:t>
      </w:r>
      <w:r w:rsidRPr="005C5DEC">
        <w:rPr>
          <w:rFonts w:ascii="Times New Roman" w:hAnsi="Times New Roman"/>
          <w:i/>
          <w:sz w:val="24"/>
          <w:szCs w:val="24"/>
        </w:rPr>
        <w:t>auteur, ses œuvres et le thème »</w:t>
      </w:r>
      <w:r w:rsidR="00D6058D">
        <w:rPr>
          <w:rFonts w:ascii="Times New Roman" w:hAnsi="Times New Roman"/>
          <w:sz w:val="24"/>
          <w:szCs w:val="24"/>
        </w:rPr>
        <w:t>.</w:t>
      </w:r>
    </w:p>
    <w:p w:rsidR="00D56F25" w:rsidRPr="00067C6A" w:rsidRDefault="00D56F25" w:rsidP="00381048">
      <w:pPr>
        <w:spacing w:before="120" w:after="0"/>
        <w:jc w:val="both"/>
        <w:rPr>
          <w:rFonts w:ascii="Times New Roman" w:hAnsi="Times New Roman"/>
          <w:sz w:val="24"/>
          <w:szCs w:val="24"/>
        </w:rPr>
      </w:pPr>
      <w:r w:rsidRPr="00067C6A">
        <w:rPr>
          <w:rFonts w:ascii="Times New Roman" w:hAnsi="Times New Roman"/>
          <w:sz w:val="24"/>
          <w:szCs w:val="24"/>
        </w:rPr>
        <w:t xml:space="preserve">Le professeur dit ensuite : </w:t>
      </w:r>
      <w:r w:rsidRPr="005C5DEC">
        <w:rPr>
          <w:rFonts w:ascii="Times New Roman" w:hAnsi="Times New Roman"/>
          <w:i/>
          <w:sz w:val="24"/>
          <w:szCs w:val="24"/>
        </w:rPr>
        <w:t>« Il y a au moins 6 domaines qu</w:t>
      </w:r>
      <w:r w:rsidR="00252006" w:rsidRPr="005C5DEC">
        <w:rPr>
          <w:rFonts w:ascii="Times New Roman" w:hAnsi="Times New Roman"/>
          <w:i/>
          <w:sz w:val="24"/>
          <w:szCs w:val="24"/>
        </w:rPr>
        <w:t>’</w:t>
      </w:r>
      <w:r w:rsidRPr="005C5DEC">
        <w:rPr>
          <w:rFonts w:ascii="Times New Roman" w:hAnsi="Times New Roman"/>
          <w:i/>
          <w:sz w:val="24"/>
          <w:szCs w:val="24"/>
        </w:rPr>
        <w:t>on peut exploiter</w:t>
      </w:r>
      <w:r w:rsidR="006B686F" w:rsidRPr="005C5DEC">
        <w:rPr>
          <w:rFonts w:ascii="Times New Roman" w:hAnsi="Times New Roman"/>
          <w:i/>
          <w:sz w:val="24"/>
          <w:szCs w:val="24"/>
        </w:rPr>
        <w:t xml:space="preserve"> à ce sujet</w:t>
      </w:r>
      <w:r w:rsidRPr="005C5DEC">
        <w:rPr>
          <w:rFonts w:ascii="Times New Roman" w:hAnsi="Times New Roman"/>
          <w:i/>
          <w:sz w:val="24"/>
          <w:szCs w:val="24"/>
        </w:rPr>
        <w:t xml:space="preserve">. Nous allons être plus </w:t>
      </w:r>
      <w:r w:rsidR="00067C6A" w:rsidRPr="005C5DEC">
        <w:rPr>
          <w:rFonts w:ascii="Times New Roman" w:hAnsi="Times New Roman"/>
          <w:i/>
          <w:sz w:val="24"/>
          <w:szCs w:val="24"/>
        </w:rPr>
        <w:t>pratiques</w:t>
      </w:r>
      <w:r w:rsidRPr="005C5DEC">
        <w:rPr>
          <w:rFonts w:ascii="Times New Roman" w:hAnsi="Times New Roman"/>
          <w:i/>
          <w:sz w:val="24"/>
          <w:szCs w:val="24"/>
        </w:rPr>
        <w:t xml:space="preserve"> en nous penchant sur le texte </w:t>
      </w:r>
      <w:r w:rsidR="00D6058D">
        <w:rPr>
          <w:rFonts w:ascii="Times New Roman" w:hAnsi="Times New Roman"/>
          <w:i/>
          <w:sz w:val="24"/>
          <w:szCs w:val="24"/>
        </w:rPr>
        <w:t>n</w:t>
      </w:r>
      <w:r w:rsidRPr="005C5DEC">
        <w:rPr>
          <w:rFonts w:ascii="Times New Roman" w:hAnsi="Times New Roman"/>
          <w:i/>
          <w:sz w:val="24"/>
          <w:szCs w:val="24"/>
        </w:rPr>
        <w:t>°2 du devoir surveillé</w:t>
      </w:r>
      <w:r w:rsidR="00067C6A" w:rsidRPr="005C5DEC">
        <w:rPr>
          <w:rFonts w:ascii="Times New Roman" w:hAnsi="Times New Roman"/>
          <w:i/>
          <w:sz w:val="24"/>
          <w:szCs w:val="24"/>
        </w:rPr>
        <w:t>, texte qui porte sur le commentaire composé</w:t>
      </w:r>
      <w:r w:rsidR="00D6058D">
        <w:rPr>
          <w:rFonts w:ascii="Times New Roman" w:hAnsi="Times New Roman"/>
          <w:i/>
          <w:sz w:val="24"/>
          <w:szCs w:val="24"/>
        </w:rPr>
        <w:t>.</w:t>
      </w:r>
      <w:r w:rsidR="006B686F" w:rsidRPr="005C5DEC">
        <w:rPr>
          <w:rFonts w:ascii="Times New Roman" w:hAnsi="Times New Roman"/>
          <w:i/>
          <w:sz w:val="24"/>
          <w:szCs w:val="24"/>
        </w:rPr>
        <w:t xml:space="preserve"> Sortez vos documents </w:t>
      </w:r>
      <w:r w:rsidR="00067C6A" w:rsidRPr="005C5DEC">
        <w:rPr>
          <w:rFonts w:ascii="Times New Roman" w:hAnsi="Times New Roman"/>
          <w:i/>
          <w:sz w:val="24"/>
          <w:szCs w:val="24"/>
        </w:rPr>
        <w:t>»</w:t>
      </w:r>
      <w:r w:rsidR="00EC13DB" w:rsidRPr="00067C6A">
        <w:rPr>
          <w:rFonts w:ascii="Times New Roman" w:hAnsi="Times New Roman"/>
          <w:sz w:val="24"/>
          <w:szCs w:val="24"/>
        </w:rPr>
        <w:t>.</w:t>
      </w:r>
    </w:p>
    <w:p w:rsidR="00D6058D" w:rsidRDefault="00EC13DB" w:rsidP="00381048">
      <w:pPr>
        <w:spacing w:before="120" w:after="0"/>
        <w:jc w:val="both"/>
        <w:rPr>
          <w:rFonts w:ascii="Times New Roman" w:hAnsi="Times New Roman"/>
          <w:sz w:val="24"/>
          <w:szCs w:val="24"/>
        </w:rPr>
      </w:pPr>
      <w:r w:rsidRPr="00067C6A">
        <w:rPr>
          <w:rFonts w:ascii="Times New Roman" w:hAnsi="Times New Roman"/>
          <w:sz w:val="24"/>
          <w:szCs w:val="24"/>
        </w:rPr>
        <w:t>Chaque élève sort son document sur lequel il est écrit</w:t>
      </w:r>
      <w:r w:rsidR="00D6058D">
        <w:rPr>
          <w:rFonts w:ascii="Times New Roman" w:hAnsi="Times New Roman"/>
          <w:sz w:val="24"/>
          <w:szCs w:val="24"/>
        </w:rPr>
        <w:t> :</w:t>
      </w:r>
    </w:p>
    <w:p w:rsidR="00130976" w:rsidRDefault="00130976" w:rsidP="00381048">
      <w:pPr>
        <w:spacing w:before="120" w:after="0"/>
        <w:jc w:val="both"/>
        <w:rPr>
          <w:rFonts w:ascii="Times New Roman" w:hAnsi="Times New Roman"/>
          <w:sz w:val="24"/>
          <w:szCs w:val="24"/>
        </w:rPr>
      </w:pPr>
    </w:p>
    <w:p w:rsidR="00D56F25" w:rsidRPr="005C5DEC" w:rsidRDefault="00EC13DB"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sz w:val="24"/>
          <w:szCs w:val="24"/>
        </w:rPr>
      </w:pPr>
      <w:r w:rsidRPr="006B686F">
        <w:rPr>
          <w:rFonts w:ascii="Times New Roman" w:hAnsi="Times New Roman"/>
          <w:i/>
          <w:sz w:val="24"/>
          <w:szCs w:val="24"/>
        </w:rPr>
        <w:t>2</w:t>
      </w:r>
      <w:r w:rsidRPr="006B686F">
        <w:rPr>
          <w:rFonts w:ascii="Times New Roman" w:hAnsi="Times New Roman"/>
          <w:i/>
          <w:sz w:val="24"/>
          <w:szCs w:val="24"/>
          <w:vertAlign w:val="superscript"/>
        </w:rPr>
        <w:t>e</w:t>
      </w:r>
      <w:r w:rsidRPr="006B686F">
        <w:rPr>
          <w:rFonts w:ascii="Times New Roman" w:hAnsi="Times New Roman"/>
          <w:i/>
          <w:sz w:val="24"/>
          <w:szCs w:val="24"/>
        </w:rPr>
        <w:t xml:space="preserve"> série des devoirs surveillés du 1</w:t>
      </w:r>
      <w:r w:rsidRPr="006B686F">
        <w:rPr>
          <w:rFonts w:ascii="Times New Roman" w:hAnsi="Times New Roman"/>
          <w:i/>
          <w:sz w:val="24"/>
          <w:szCs w:val="24"/>
          <w:vertAlign w:val="superscript"/>
        </w:rPr>
        <w:t>er</w:t>
      </w:r>
      <w:r w:rsidRPr="006B686F">
        <w:rPr>
          <w:rFonts w:ascii="Times New Roman" w:hAnsi="Times New Roman"/>
          <w:i/>
          <w:sz w:val="24"/>
          <w:szCs w:val="24"/>
        </w:rPr>
        <w:t xml:space="preserve"> semestre. Epreuve : Français</w:t>
      </w:r>
      <w:r w:rsidR="00D6058D">
        <w:rPr>
          <w:rFonts w:ascii="Times New Roman" w:hAnsi="Times New Roman"/>
          <w:i/>
          <w:sz w:val="24"/>
          <w:szCs w:val="24"/>
        </w:rPr>
        <w:t>.</w:t>
      </w:r>
    </w:p>
    <w:p w:rsidR="00EC13DB" w:rsidRPr="006B686F" w:rsidRDefault="00EC13DB"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b/>
          <w:i/>
          <w:sz w:val="24"/>
          <w:szCs w:val="24"/>
        </w:rPr>
      </w:pPr>
      <w:r w:rsidRPr="006B686F">
        <w:rPr>
          <w:rFonts w:ascii="Times New Roman" w:hAnsi="Times New Roman"/>
          <w:b/>
          <w:i/>
          <w:sz w:val="24"/>
          <w:szCs w:val="24"/>
        </w:rPr>
        <w:t>Situation d</w:t>
      </w:r>
      <w:r w:rsidR="00252006">
        <w:rPr>
          <w:rFonts w:ascii="Times New Roman" w:hAnsi="Times New Roman"/>
          <w:b/>
          <w:i/>
          <w:sz w:val="24"/>
          <w:szCs w:val="24"/>
        </w:rPr>
        <w:t>’</w:t>
      </w:r>
      <w:r w:rsidRPr="006B686F">
        <w:rPr>
          <w:rFonts w:ascii="Times New Roman" w:hAnsi="Times New Roman"/>
          <w:b/>
          <w:i/>
          <w:sz w:val="24"/>
          <w:szCs w:val="24"/>
        </w:rPr>
        <w:t>évaluation</w:t>
      </w:r>
    </w:p>
    <w:p w:rsidR="00EC13DB" w:rsidRDefault="00EC13DB"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1F494B">
        <w:rPr>
          <w:rFonts w:ascii="Times New Roman" w:hAnsi="Times New Roman"/>
          <w:i/>
          <w:sz w:val="24"/>
          <w:szCs w:val="24"/>
        </w:rPr>
        <w:t>L</w:t>
      </w:r>
      <w:r w:rsidR="00252006">
        <w:rPr>
          <w:rFonts w:ascii="Times New Roman" w:hAnsi="Times New Roman"/>
          <w:i/>
          <w:sz w:val="24"/>
          <w:szCs w:val="24"/>
        </w:rPr>
        <w:t>’</w:t>
      </w:r>
      <w:r w:rsidRPr="001F494B">
        <w:rPr>
          <w:rFonts w:ascii="Times New Roman" w:hAnsi="Times New Roman"/>
          <w:i/>
          <w:sz w:val="24"/>
          <w:szCs w:val="24"/>
        </w:rPr>
        <w:t>acte de créer une œuvre littéraire</w:t>
      </w:r>
      <w:r>
        <w:rPr>
          <w:rFonts w:ascii="Times New Roman" w:hAnsi="Times New Roman"/>
          <w:i/>
          <w:sz w:val="24"/>
          <w:szCs w:val="24"/>
        </w:rPr>
        <w:t xml:space="preserve"> est souvent assimilé à un exercice d</w:t>
      </w:r>
      <w:r w:rsidR="00252006">
        <w:rPr>
          <w:rFonts w:ascii="Times New Roman" w:hAnsi="Times New Roman"/>
          <w:i/>
          <w:sz w:val="24"/>
          <w:szCs w:val="24"/>
        </w:rPr>
        <w:t>’</w:t>
      </w:r>
      <w:r>
        <w:rPr>
          <w:rFonts w:ascii="Times New Roman" w:hAnsi="Times New Roman"/>
          <w:i/>
          <w:sz w:val="24"/>
          <w:szCs w:val="24"/>
        </w:rPr>
        <w:t>origine h</w:t>
      </w:r>
      <w:r>
        <w:rPr>
          <w:rFonts w:ascii="Times New Roman" w:hAnsi="Times New Roman"/>
          <w:i/>
          <w:sz w:val="24"/>
          <w:szCs w:val="24"/>
        </w:rPr>
        <w:t>u</w:t>
      </w:r>
      <w:r>
        <w:rPr>
          <w:rFonts w:ascii="Times New Roman" w:hAnsi="Times New Roman"/>
          <w:i/>
          <w:sz w:val="24"/>
          <w:szCs w:val="24"/>
        </w:rPr>
        <w:t>maine et ou divine. Or, quelle qu</w:t>
      </w:r>
      <w:r w:rsidR="00252006">
        <w:rPr>
          <w:rFonts w:ascii="Times New Roman" w:hAnsi="Times New Roman"/>
          <w:i/>
          <w:sz w:val="24"/>
          <w:szCs w:val="24"/>
        </w:rPr>
        <w:t>’</w:t>
      </w:r>
      <w:r>
        <w:rPr>
          <w:rFonts w:ascii="Times New Roman" w:hAnsi="Times New Roman"/>
          <w:i/>
          <w:sz w:val="24"/>
          <w:szCs w:val="24"/>
        </w:rPr>
        <w:t>en soit la source d</w:t>
      </w:r>
      <w:r w:rsidR="00252006">
        <w:rPr>
          <w:rFonts w:ascii="Times New Roman" w:hAnsi="Times New Roman"/>
          <w:i/>
          <w:sz w:val="24"/>
          <w:szCs w:val="24"/>
        </w:rPr>
        <w:t>’</w:t>
      </w:r>
      <w:r>
        <w:rPr>
          <w:rFonts w:ascii="Times New Roman" w:hAnsi="Times New Roman"/>
          <w:i/>
          <w:sz w:val="24"/>
          <w:szCs w:val="24"/>
        </w:rPr>
        <w:t>inspiration, la réception est r</w:t>
      </w:r>
      <w:r>
        <w:rPr>
          <w:rFonts w:ascii="Times New Roman" w:hAnsi="Times New Roman"/>
          <w:i/>
          <w:sz w:val="24"/>
          <w:szCs w:val="24"/>
        </w:rPr>
        <w:t>a</w:t>
      </w:r>
      <w:r>
        <w:rPr>
          <w:rFonts w:ascii="Times New Roman" w:hAnsi="Times New Roman"/>
          <w:i/>
          <w:sz w:val="24"/>
          <w:szCs w:val="24"/>
        </w:rPr>
        <w:t>rement unanime.</w:t>
      </w:r>
    </w:p>
    <w:p w:rsidR="00EC13DB" w:rsidRDefault="00EC13DB"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Pr>
          <w:rFonts w:ascii="Times New Roman" w:hAnsi="Times New Roman"/>
          <w:i/>
          <w:sz w:val="24"/>
          <w:szCs w:val="24"/>
        </w:rPr>
        <w:t>Voici un corpus de textes qui semblent par endroits traiter de la question. Tu es invité (e) à les lire attentivement puis à répondre aux questions.</w:t>
      </w:r>
    </w:p>
    <w:p w:rsidR="00EC13DB" w:rsidRPr="006B686F" w:rsidRDefault="00EC13DB"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b/>
          <w:i/>
          <w:sz w:val="24"/>
          <w:szCs w:val="24"/>
        </w:rPr>
      </w:pPr>
      <w:r w:rsidRPr="006B686F">
        <w:rPr>
          <w:rFonts w:ascii="Times New Roman" w:hAnsi="Times New Roman"/>
          <w:b/>
          <w:i/>
          <w:sz w:val="24"/>
          <w:szCs w:val="24"/>
        </w:rPr>
        <w:t>Groupement de textes</w:t>
      </w:r>
    </w:p>
    <w:p w:rsidR="00EC13DB" w:rsidRPr="006B686F" w:rsidRDefault="00EC13DB"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6B686F">
        <w:rPr>
          <w:rFonts w:ascii="Times New Roman" w:hAnsi="Times New Roman"/>
          <w:i/>
          <w:sz w:val="24"/>
          <w:szCs w:val="24"/>
        </w:rPr>
        <w:t>Texte 1 : Florent Couao-Zotti, « Polémique dans le monde scolaire béninois autour de Verre cassé d</w:t>
      </w:r>
      <w:r w:rsidR="00252006">
        <w:rPr>
          <w:rFonts w:ascii="Times New Roman" w:hAnsi="Times New Roman"/>
          <w:i/>
          <w:sz w:val="24"/>
          <w:szCs w:val="24"/>
        </w:rPr>
        <w:t>’</w:t>
      </w:r>
      <w:r w:rsidRPr="006B686F">
        <w:rPr>
          <w:rFonts w:ascii="Times New Roman" w:hAnsi="Times New Roman"/>
          <w:i/>
          <w:sz w:val="24"/>
          <w:szCs w:val="24"/>
        </w:rPr>
        <w:t>Alain Mabanckou » in La Nouvelle Tribune n° 2461, 2462 et 2463.</w:t>
      </w:r>
    </w:p>
    <w:p w:rsidR="00EC13DB" w:rsidRPr="006B686F" w:rsidRDefault="00EC13DB"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6B686F">
        <w:rPr>
          <w:rFonts w:ascii="Times New Roman" w:hAnsi="Times New Roman"/>
          <w:i/>
          <w:sz w:val="24"/>
          <w:szCs w:val="24"/>
        </w:rPr>
        <w:t>Texte 2 : Alain Mabanckou, Verre cassé, Editions du Seuil, 2005, pp. 172-173</w:t>
      </w:r>
    </w:p>
    <w:p w:rsidR="00EC13DB" w:rsidRPr="006B686F" w:rsidRDefault="00EC13DB"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6B686F">
        <w:rPr>
          <w:rFonts w:ascii="Times New Roman" w:hAnsi="Times New Roman"/>
          <w:i/>
          <w:sz w:val="24"/>
          <w:szCs w:val="24"/>
        </w:rPr>
        <w:t>Texte 3 : Adélaïde Fassinou Allagbada, « Dans quel Verre cassé élèves et enseignants boiront la langue française en République du Bénin ? » in La Nouvelle Tribune n° 2464 du 18 décembre 2012, p.12</w:t>
      </w:r>
      <w:r w:rsidR="006B686F" w:rsidRPr="006B686F">
        <w:rPr>
          <w:rFonts w:ascii="Times New Roman" w:hAnsi="Times New Roman"/>
          <w:i/>
          <w:sz w:val="24"/>
          <w:szCs w:val="24"/>
        </w:rPr>
        <w:t> »</w:t>
      </w:r>
    </w:p>
    <w:p w:rsidR="00323688" w:rsidRPr="007E4390" w:rsidRDefault="00323688"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b/>
          <w:i/>
          <w:sz w:val="24"/>
          <w:szCs w:val="24"/>
        </w:rPr>
      </w:pPr>
      <w:r w:rsidRPr="007E4390">
        <w:rPr>
          <w:rFonts w:ascii="Times New Roman" w:hAnsi="Times New Roman"/>
          <w:b/>
          <w:i/>
          <w:sz w:val="24"/>
          <w:szCs w:val="24"/>
        </w:rPr>
        <w:t>Texte 2</w:t>
      </w:r>
    </w:p>
    <w:p w:rsidR="00690198" w:rsidRDefault="00323688"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323688">
        <w:rPr>
          <w:rFonts w:ascii="Times New Roman" w:hAnsi="Times New Roman"/>
          <w:i/>
          <w:sz w:val="24"/>
          <w:szCs w:val="24"/>
        </w:rPr>
        <w:t>Q</w:t>
      </w:r>
      <w:r>
        <w:rPr>
          <w:rFonts w:ascii="Times New Roman" w:hAnsi="Times New Roman"/>
          <w:i/>
          <w:sz w:val="24"/>
          <w:szCs w:val="24"/>
        </w:rPr>
        <w:t>uand j</w:t>
      </w:r>
      <w:r w:rsidR="00252006">
        <w:rPr>
          <w:rFonts w:ascii="Times New Roman" w:hAnsi="Times New Roman"/>
          <w:i/>
          <w:sz w:val="24"/>
          <w:szCs w:val="24"/>
        </w:rPr>
        <w:t>’</w:t>
      </w:r>
      <w:r>
        <w:rPr>
          <w:rFonts w:ascii="Times New Roman" w:hAnsi="Times New Roman"/>
          <w:i/>
          <w:sz w:val="24"/>
          <w:szCs w:val="24"/>
        </w:rPr>
        <w:t>étais encore instituteur, il paraît même que j</w:t>
      </w:r>
      <w:r w:rsidR="00252006">
        <w:rPr>
          <w:rFonts w:ascii="Times New Roman" w:hAnsi="Times New Roman"/>
          <w:i/>
          <w:sz w:val="24"/>
          <w:szCs w:val="24"/>
        </w:rPr>
        <w:t>’</w:t>
      </w:r>
      <w:r>
        <w:rPr>
          <w:rFonts w:ascii="Times New Roman" w:hAnsi="Times New Roman"/>
          <w:i/>
          <w:sz w:val="24"/>
          <w:szCs w:val="24"/>
        </w:rPr>
        <w:t>arrivais toujours en retard en classe chaque fois que j</w:t>
      </w:r>
      <w:r w:rsidR="00252006">
        <w:rPr>
          <w:rFonts w:ascii="Times New Roman" w:hAnsi="Times New Roman"/>
          <w:i/>
          <w:sz w:val="24"/>
          <w:szCs w:val="24"/>
        </w:rPr>
        <w:t>’</w:t>
      </w:r>
      <w:r>
        <w:rPr>
          <w:rFonts w:ascii="Times New Roman" w:hAnsi="Times New Roman"/>
          <w:i/>
          <w:sz w:val="24"/>
          <w:szCs w:val="24"/>
        </w:rPr>
        <w:t>avais bu, il paraît même que je montrais alors mes fesses aux enfants pendant le cours d</w:t>
      </w:r>
      <w:r w:rsidR="00252006">
        <w:rPr>
          <w:rFonts w:ascii="Times New Roman" w:hAnsi="Times New Roman"/>
          <w:i/>
          <w:sz w:val="24"/>
          <w:szCs w:val="24"/>
        </w:rPr>
        <w:t>’</w:t>
      </w:r>
      <w:r>
        <w:rPr>
          <w:rFonts w:ascii="Times New Roman" w:hAnsi="Times New Roman"/>
          <w:i/>
          <w:sz w:val="24"/>
          <w:szCs w:val="24"/>
        </w:rPr>
        <w:t>anatomie, il paraît même que je dessinais des sexes géants au tableau, il paraît même que je pissais</w:t>
      </w:r>
      <w:r w:rsidR="00690198">
        <w:rPr>
          <w:rFonts w:ascii="Times New Roman" w:hAnsi="Times New Roman"/>
          <w:i/>
          <w:sz w:val="24"/>
          <w:szCs w:val="24"/>
        </w:rPr>
        <w:t xml:space="preserve"> dans un coin de la classe, il paraît même que je pinçais les fesses de mes collègues hommes ou femmes, il paraît même que j</w:t>
      </w:r>
      <w:r w:rsidR="00252006">
        <w:rPr>
          <w:rFonts w:ascii="Times New Roman" w:hAnsi="Times New Roman"/>
          <w:i/>
          <w:sz w:val="24"/>
          <w:szCs w:val="24"/>
        </w:rPr>
        <w:t>’</w:t>
      </w:r>
      <w:r w:rsidR="00690198">
        <w:rPr>
          <w:rFonts w:ascii="Times New Roman" w:hAnsi="Times New Roman"/>
          <w:i/>
          <w:sz w:val="24"/>
          <w:szCs w:val="24"/>
        </w:rPr>
        <w:t xml:space="preserve">avais fait goûter du vin de palme aux </w:t>
      </w:r>
      <w:r w:rsidR="00690198" w:rsidRPr="00DC41E8">
        <w:rPr>
          <w:rFonts w:ascii="Times New Roman" w:hAnsi="Times New Roman"/>
          <w:i/>
          <w:sz w:val="24"/>
          <w:szCs w:val="24"/>
        </w:rPr>
        <w:t>élèves, et comme il n</w:t>
      </w:r>
      <w:r w:rsidR="00252006">
        <w:rPr>
          <w:rFonts w:ascii="Times New Roman" w:hAnsi="Times New Roman"/>
          <w:i/>
          <w:sz w:val="24"/>
          <w:szCs w:val="24"/>
        </w:rPr>
        <w:t>’</w:t>
      </w:r>
      <w:r w:rsidR="00690198" w:rsidRPr="00DC41E8">
        <w:rPr>
          <w:rFonts w:ascii="Times New Roman" w:hAnsi="Times New Roman"/>
          <w:i/>
          <w:sz w:val="24"/>
          <w:szCs w:val="24"/>
        </w:rPr>
        <w:t>y a pas de petite querelle dans ce monde qui s</w:t>
      </w:r>
      <w:r w:rsidR="00252006">
        <w:rPr>
          <w:rFonts w:ascii="Times New Roman" w:hAnsi="Times New Roman"/>
          <w:i/>
          <w:sz w:val="24"/>
          <w:szCs w:val="24"/>
        </w:rPr>
        <w:t>’</w:t>
      </w:r>
      <w:r w:rsidR="00690198" w:rsidRPr="00DC41E8">
        <w:rPr>
          <w:rFonts w:ascii="Times New Roman" w:hAnsi="Times New Roman"/>
          <w:i/>
          <w:sz w:val="24"/>
          <w:szCs w:val="24"/>
        </w:rPr>
        <w:t>effondre, l</w:t>
      </w:r>
      <w:r w:rsidR="00252006">
        <w:rPr>
          <w:rFonts w:ascii="Times New Roman" w:hAnsi="Times New Roman"/>
          <w:i/>
          <w:sz w:val="24"/>
          <w:szCs w:val="24"/>
        </w:rPr>
        <w:t>’</w:t>
      </w:r>
      <w:r w:rsidR="00690198" w:rsidRPr="00DC41E8">
        <w:rPr>
          <w:rFonts w:ascii="Times New Roman" w:hAnsi="Times New Roman"/>
          <w:i/>
          <w:sz w:val="24"/>
          <w:szCs w:val="24"/>
        </w:rPr>
        <w:t>inspecteur régional a été mis au courant de mes mœurs de primitif, le préfet de région aussi a été mis au courant de ma chronique de la dérive douce, et ce préfet de l</w:t>
      </w:r>
      <w:r w:rsidR="00252006">
        <w:rPr>
          <w:rFonts w:ascii="Times New Roman" w:hAnsi="Times New Roman"/>
          <w:i/>
          <w:sz w:val="24"/>
          <w:szCs w:val="24"/>
        </w:rPr>
        <w:t>’</w:t>
      </w:r>
      <w:r w:rsidR="00690198" w:rsidRPr="00DC41E8">
        <w:rPr>
          <w:rFonts w:ascii="Times New Roman" w:hAnsi="Times New Roman"/>
          <w:i/>
          <w:sz w:val="24"/>
          <w:szCs w:val="24"/>
        </w:rPr>
        <w:t>époque n</w:t>
      </w:r>
      <w:r w:rsidR="00252006">
        <w:rPr>
          <w:rFonts w:ascii="Times New Roman" w:hAnsi="Times New Roman"/>
          <w:i/>
          <w:sz w:val="24"/>
          <w:szCs w:val="24"/>
        </w:rPr>
        <w:t>’</w:t>
      </w:r>
      <w:r w:rsidR="00690198" w:rsidRPr="00DC41E8">
        <w:rPr>
          <w:rFonts w:ascii="Times New Roman" w:hAnsi="Times New Roman"/>
          <w:i/>
          <w:sz w:val="24"/>
          <w:szCs w:val="24"/>
        </w:rPr>
        <w:t>était pas un homme à laisser pourrir une affaire, il crevait toujours l</w:t>
      </w:r>
      <w:r w:rsidR="00252006">
        <w:rPr>
          <w:rFonts w:ascii="Times New Roman" w:hAnsi="Times New Roman"/>
          <w:i/>
          <w:sz w:val="24"/>
          <w:szCs w:val="24"/>
        </w:rPr>
        <w:t>’</w:t>
      </w:r>
      <w:r w:rsidR="00690198" w:rsidRPr="00DC41E8">
        <w:rPr>
          <w:rFonts w:ascii="Times New Roman" w:hAnsi="Times New Roman"/>
          <w:i/>
          <w:sz w:val="24"/>
          <w:szCs w:val="24"/>
        </w:rPr>
        <w:t>abcès dès les premiers symptômes, et donc ce préfet de malheur a été très catégorique, très intraitable, très intransigeant, et il a demandé ma mutation pure et simple, il a dit, de sa voix grave de prophète lisant les commandements de Dieu gravés sur une pierre, « envoyez-moi cet ivrogne dans la brousse, je ne</w:t>
      </w:r>
      <w:r w:rsidR="005C0BB4">
        <w:rPr>
          <w:rFonts w:ascii="Times New Roman" w:hAnsi="Times New Roman"/>
          <w:i/>
          <w:sz w:val="24"/>
          <w:szCs w:val="24"/>
        </w:rPr>
        <w:t xml:space="preserve"> veux plus de lui dans ma circonscription, il gêne ma campagne contre l</w:t>
      </w:r>
      <w:r w:rsidR="00252006">
        <w:rPr>
          <w:rFonts w:ascii="Times New Roman" w:hAnsi="Times New Roman"/>
          <w:i/>
          <w:sz w:val="24"/>
          <w:szCs w:val="24"/>
        </w:rPr>
        <w:t>’</w:t>
      </w:r>
      <w:r w:rsidR="005C0BB4">
        <w:rPr>
          <w:rFonts w:ascii="Times New Roman" w:hAnsi="Times New Roman"/>
          <w:i/>
          <w:sz w:val="24"/>
          <w:szCs w:val="24"/>
        </w:rPr>
        <w:t xml:space="preserve">alcoolisme, je ne veux </w:t>
      </w:r>
      <w:r w:rsidR="005C0BB4">
        <w:rPr>
          <w:rFonts w:ascii="Times New Roman" w:hAnsi="Times New Roman"/>
          <w:i/>
          <w:sz w:val="24"/>
          <w:szCs w:val="24"/>
        </w:rPr>
        <w:lastRenderedPageBreak/>
        <w:t>pas perdre les prochaines nominations », et donc il voulait à tout prix me muter en brousse, et j</w:t>
      </w:r>
      <w:r w:rsidR="00252006">
        <w:rPr>
          <w:rFonts w:ascii="Times New Roman" w:hAnsi="Times New Roman"/>
          <w:i/>
          <w:sz w:val="24"/>
          <w:szCs w:val="24"/>
        </w:rPr>
        <w:t>’</w:t>
      </w:r>
      <w:r w:rsidR="005C0BB4">
        <w:rPr>
          <w:rFonts w:ascii="Times New Roman" w:hAnsi="Times New Roman"/>
          <w:i/>
          <w:sz w:val="24"/>
          <w:szCs w:val="24"/>
        </w:rPr>
        <w:t>ai dit non de manière ferme et irrévocable, je ne me voyais pas dans la brousse à scruter les derrières des pintades, et c</w:t>
      </w:r>
      <w:r w:rsidR="00252006">
        <w:rPr>
          <w:rFonts w:ascii="Times New Roman" w:hAnsi="Times New Roman"/>
          <w:i/>
          <w:sz w:val="24"/>
          <w:szCs w:val="24"/>
        </w:rPr>
        <w:t>’</w:t>
      </w:r>
      <w:r w:rsidR="005C0BB4">
        <w:rPr>
          <w:rFonts w:ascii="Times New Roman" w:hAnsi="Times New Roman"/>
          <w:i/>
          <w:sz w:val="24"/>
          <w:szCs w:val="24"/>
        </w:rPr>
        <w:t>est à ce moment que le commissaire du district a été mis au courant à son tour, on ne joue pas avec ce gars qui mesure plus de deux mètres, on exécute ce qu</w:t>
      </w:r>
      <w:r w:rsidR="00252006">
        <w:rPr>
          <w:rFonts w:ascii="Times New Roman" w:hAnsi="Times New Roman"/>
          <w:i/>
          <w:sz w:val="24"/>
          <w:szCs w:val="24"/>
        </w:rPr>
        <w:t>’</w:t>
      </w:r>
      <w:r w:rsidR="005C0BB4">
        <w:rPr>
          <w:rFonts w:ascii="Times New Roman" w:hAnsi="Times New Roman"/>
          <w:i/>
          <w:sz w:val="24"/>
          <w:szCs w:val="24"/>
        </w:rPr>
        <w:t>il dit, un point c</w:t>
      </w:r>
      <w:r w:rsidR="00252006">
        <w:rPr>
          <w:rFonts w:ascii="Times New Roman" w:hAnsi="Times New Roman"/>
          <w:i/>
          <w:sz w:val="24"/>
          <w:szCs w:val="24"/>
        </w:rPr>
        <w:t>’</w:t>
      </w:r>
      <w:r w:rsidR="005C0BB4">
        <w:rPr>
          <w:rFonts w:ascii="Times New Roman" w:hAnsi="Times New Roman"/>
          <w:i/>
          <w:sz w:val="24"/>
          <w:szCs w:val="24"/>
        </w:rPr>
        <w:t>est tout, et il a confirmé l</w:t>
      </w:r>
      <w:r w:rsidR="00252006">
        <w:rPr>
          <w:rFonts w:ascii="Times New Roman" w:hAnsi="Times New Roman"/>
          <w:i/>
          <w:sz w:val="24"/>
          <w:szCs w:val="24"/>
        </w:rPr>
        <w:t>’</w:t>
      </w:r>
      <w:r w:rsidR="005C0BB4">
        <w:rPr>
          <w:rFonts w:ascii="Times New Roman" w:hAnsi="Times New Roman"/>
          <w:i/>
          <w:sz w:val="24"/>
          <w:szCs w:val="24"/>
        </w:rPr>
        <w:t>idée du préfet de me parquer dans la brousse profonde au milieu des pintades, j</w:t>
      </w:r>
      <w:r w:rsidR="00252006">
        <w:rPr>
          <w:rFonts w:ascii="Times New Roman" w:hAnsi="Times New Roman"/>
          <w:i/>
          <w:sz w:val="24"/>
          <w:szCs w:val="24"/>
        </w:rPr>
        <w:t>’</w:t>
      </w:r>
      <w:r w:rsidR="005C0BB4">
        <w:rPr>
          <w:rFonts w:ascii="Times New Roman" w:hAnsi="Times New Roman"/>
          <w:i/>
          <w:sz w:val="24"/>
          <w:szCs w:val="24"/>
        </w:rPr>
        <w:t>ai dit non, non et non,</w:t>
      </w:r>
    </w:p>
    <w:p w:rsidR="005C0BB4" w:rsidRPr="00662C1E" w:rsidRDefault="005C0BB4" w:rsidP="00FB0D9D">
      <w:pPr>
        <w:pBdr>
          <w:top w:val="single" w:sz="4" w:space="1" w:color="auto"/>
          <w:left w:val="single" w:sz="4" w:space="4" w:color="auto"/>
          <w:bottom w:val="single" w:sz="4" w:space="1" w:color="auto"/>
          <w:right w:val="single" w:sz="4" w:space="4" w:color="auto"/>
        </w:pBdr>
        <w:spacing w:before="120" w:after="0"/>
        <w:ind w:left="708"/>
        <w:jc w:val="right"/>
        <w:rPr>
          <w:rFonts w:ascii="Times New Roman" w:hAnsi="Times New Roman"/>
          <w:sz w:val="24"/>
          <w:szCs w:val="24"/>
        </w:rPr>
      </w:pPr>
      <w:r w:rsidRPr="00662C1E">
        <w:rPr>
          <w:rFonts w:ascii="Times New Roman" w:hAnsi="Times New Roman"/>
          <w:sz w:val="24"/>
          <w:szCs w:val="24"/>
        </w:rPr>
        <w:t>Alain Mabanckou</w:t>
      </w:r>
      <w:r>
        <w:rPr>
          <w:rFonts w:ascii="Times New Roman" w:hAnsi="Times New Roman"/>
          <w:i/>
          <w:sz w:val="24"/>
          <w:szCs w:val="24"/>
        </w:rPr>
        <w:t xml:space="preserve">, Verre cassé, </w:t>
      </w:r>
      <w:r w:rsidRPr="00662C1E">
        <w:rPr>
          <w:rFonts w:ascii="Times New Roman" w:hAnsi="Times New Roman"/>
          <w:sz w:val="24"/>
          <w:szCs w:val="24"/>
        </w:rPr>
        <w:t>Editions du Seuil, 2005, pp. 172-173</w:t>
      </w:r>
    </w:p>
    <w:p w:rsidR="00880BBC" w:rsidRDefault="00880BBC" w:rsidP="00FB0D9D">
      <w:pPr>
        <w:pBdr>
          <w:top w:val="single" w:sz="4" w:space="1" w:color="auto"/>
          <w:left w:val="single" w:sz="4" w:space="4" w:color="auto"/>
          <w:bottom w:val="single" w:sz="4" w:space="1" w:color="auto"/>
          <w:right w:val="single" w:sz="4" w:space="4" w:color="auto"/>
        </w:pBdr>
        <w:spacing w:before="120" w:after="0"/>
        <w:ind w:left="708"/>
        <w:jc w:val="right"/>
        <w:rPr>
          <w:rFonts w:ascii="Times New Roman" w:hAnsi="Times New Roman"/>
          <w:i/>
          <w:sz w:val="24"/>
          <w:szCs w:val="24"/>
        </w:rPr>
      </w:pPr>
    </w:p>
    <w:p w:rsidR="00880BBC" w:rsidRDefault="00880BBC"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sz w:val="24"/>
          <w:szCs w:val="24"/>
        </w:rPr>
      </w:pPr>
      <w:r w:rsidRPr="004F10B7">
        <w:rPr>
          <w:rFonts w:ascii="Times New Roman" w:hAnsi="Times New Roman"/>
          <w:b/>
          <w:sz w:val="24"/>
          <w:szCs w:val="24"/>
        </w:rPr>
        <w:t>Tâche du sujet 2 commentaire composé</w:t>
      </w:r>
      <w:r w:rsidRPr="004F10B7">
        <w:rPr>
          <w:rFonts w:ascii="Times New Roman" w:hAnsi="Times New Roman"/>
          <w:i/>
          <w:sz w:val="24"/>
          <w:szCs w:val="24"/>
        </w:rPr>
        <w:t> : Tu fais du texte un commentaire composé que tu organises à ton gré. Tu peux montrer comment le jeu sur la ponctuation contr</w:t>
      </w:r>
      <w:r w:rsidRPr="004F10B7">
        <w:rPr>
          <w:rFonts w:ascii="Times New Roman" w:hAnsi="Times New Roman"/>
          <w:i/>
          <w:sz w:val="24"/>
          <w:szCs w:val="24"/>
        </w:rPr>
        <w:t>i</w:t>
      </w:r>
      <w:r w:rsidRPr="004F10B7">
        <w:rPr>
          <w:rFonts w:ascii="Times New Roman" w:hAnsi="Times New Roman"/>
          <w:i/>
          <w:sz w:val="24"/>
          <w:szCs w:val="24"/>
        </w:rPr>
        <w:t>bue à peindre les divers déchirements de l</w:t>
      </w:r>
      <w:r w:rsidR="00252006">
        <w:rPr>
          <w:rFonts w:ascii="Times New Roman" w:hAnsi="Times New Roman"/>
          <w:i/>
          <w:sz w:val="24"/>
          <w:szCs w:val="24"/>
        </w:rPr>
        <w:t>’</w:t>
      </w:r>
      <w:r w:rsidRPr="004F10B7">
        <w:rPr>
          <w:rFonts w:ascii="Times New Roman" w:hAnsi="Times New Roman"/>
          <w:i/>
          <w:sz w:val="24"/>
          <w:szCs w:val="24"/>
        </w:rPr>
        <w:t>ordre établi</w:t>
      </w:r>
      <w:r>
        <w:rPr>
          <w:rFonts w:ascii="Times New Roman" w:hAnsi="Times New Roman"/>
          <w:sz w:val="24"/>
          <w:szCs w:val="24"/>
        </w:rPr>
        <w:t>.</w:t>
      </w:r>
    </w:p>
    <w:p w:rsidR="00880BBC" w:rsidRDefault="00880BBC" w:rsidP="005C5DEC">
      <w:pPr>
        <w:spacing w:before="120" w:after="0"/>
        <w:ind w:left="708"/>
        <w:jc w:val="both"/>
        <w:rPr>
          <w:rFonts w:ascii="Times New Roman" w:hAnsi="Times New Roman"/>
          <w:sz w:val="24"/>
          <w:szCs w:val="24"/>
        </w:rPr>
      </w:pPr>
    </w:p>
    <w:p w:rsidR="00067C6A" w:rsidRDefault="00067C6A" w:rsidP="00381048">
      <w:pPr>
        <w:spacing w:before="120" w:after="0"/>
        <w:jc w:val="both"/>
        <w:rPr>
          <w:rFonts w:ascii="Times New Roman" w:hAnsi="Times New Roman"/>
          <w:sz w:val="24"/>
          <w:szCs w:val="24"/>
        </w:rPr>
      </w:pPr>
      <w:r w:rsidRPr="00067C6A">
        <w:rPr>
          <w:rFonts w:ascii="Times New Roman" w:hAnsi="Times New Roman"/>
          <w:sz w:val="24"/>
          <w:szCs w:val="24"/>
        </w:rPr>
        <w:t>Le professeur écrit au tableau</w:t>
      </w:r>
      <w:r w:rsidR="007E4390">
        <w:rPr>
          <w:rFonts w:ascii="Times New Roman" w:hAnsi="Times New Roman"/>
          <w:sz w:val="24"/>
          <w:szCs w:val="24"/>
        </w:rPr>
        <w:t> :</w:t>
      </w:r>
    </w:p>
    <w:p w:rsidR="00130976" w:rsidRPr="00067C6A" w:rsidRDefault="00130976" w:rsidP="00381048">
      <w:pPr>
        <w:spacing w:before="120" w:after="0"/>
        <w:jc w:val="both"/>
        <w:rPr>
          <w:rFonts w:ascii="Times New Roman" w:hAnsi="Times New Roman"/>
          <w:sz w:val="24"/>
          <w:szCs w:val="24"/>
        </w:rPr>
      </w:pPr>
    </w:p>
    <w:p w:rsidR="00067C6A" w:rsidRPr="007E4390" w:rsidRDefault="00067C6A"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7E4390">
        <w:rPr>
          <w:rFonts w:ascii="Times New Roman" w:hAnsi="Times New Roman"/>
          <w:i/>
          <w:sz w:val="24"/>
          <w:szCs w:val="24"/>
        </w:rPr>
        <w:t>Activité 1</w:t>
      </w:r>
    </w:p>
    <w:p w:rsidR="00067C6A" w:rsidRPr="007E4390" w:rsidRDefault="00067C6A"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7E4390">
        <w:rPr>
          <w:rFonts w:ascii="Times New Roman" w:hAnsi="Times New Roman"/>
          <w:i/>
          <w:sz w:val="24"/>
          <w:szCs w:val="24"/>
        </w:rPr>
        <w:t>1 Lis attentivement le texte et précise ses références</w:t>
      </w:r>
      <w:r w:rsidR="00831FD2">
        <w:rPr>
          <w:rFonts w:ascii="Times New Roman" w:hAnsi="Times New Roman"/>
          <w:i/>
          <w:sz w:val="24"/>
          <w:szCs w:val="24"/>
        </w:rPr>
        <w:t>.</w:t>
      </w:r>
    </w:p>
    <w:p w:rsidR="00067C6A" w:rsidRPr="007E4390" w:rsidRDefault="00067C6A"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7E4390">
        <w:rPr>
          <w:rFonts w:ascii="Times New Roman" w:hAnsi="Times New Roman"/>
          <w:i/>
          <w:sz w:val="24"/>
          <w:szCs w:val="24"/>
        </w:rPr>
        <w:t>2 Tu justifies le thème développé</w:t>
      </w:r>
      <w:r w:rsidR="00831FD2">
        <w:rPr>
          <w:rFonts w:ascii="Times New Roman" w:hAnsi="Times New Roman"/>
          <w:i/>
          <w:sz w:val="24"/>
          <w:szCs w:val="24"/>
        </w:rPr>
        <w:t>.</w:t>
      </w:r>
    </w:p>
    <w:p w:rsidR="00067C6A" w:rsidRPr="007E4390" w:rsidRDefault="00067C6A"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7E4390">
        <w:rPr>
          <w:rFonts w:ascii="Times New Roman" w:hAnsi="Times New Roman"/>
          <w:i/>
          <w:sz w:val="24"/>
          <w:szCs w:val="24"/>
        </w:rPr>
        <w:t>3 Tu dis, indices textuels à l</w:t>
      </w:r>
      <w:r w:rsidR="00252006">
        <w:rPr>
          <w:rFonts w:ascii="Times New Roman" w:hAnsi="Times New Roman"/>
          <w:i/>
          <w:sz w:val="24"/>
          <w:szCs w:val="24"/>
        </w:rPr>
        <w:t>’</w:t>
      </w:r>
      <w:r w:rsidRPr="007E4390">
        <w:rPr>
          <w:rFonts w:ascii="Times New Roman" w:hAnsi="Times New Roman"/>
          <w:i/>
          <w:sz w:val="24"/>
          <w:szCs w:val="24"/>
        </w:rPr>
        <w:t>appui, le type de ce texte</w:t>
      </w:r>
      <w:r w:rsidR="00831FD2">
        <w:rPr>
          <w:rFonts w:ascii="Times New Roman" w:hAnsi="Times New Roman"/>
          <w:i/>
          <w:sz w:val="24"/>
          <w:szCs w:val="24"/>
        </w:rPr>
        <w:t>.</w:t>
      </w:r>
    </w:p>
    <w:p w:rsidR="00690198" w:rsidRDefault="00690198" w:rsidP="00381048">
      <w:pPr>
        <w:spacing w:before="120" w:after="0"/>
        <w:jc w:val="both"/>
        <w:rPr>
          <w:rFonts w:ascii="Times New Roman" w:hAnsi="Times New Roman"/>
          <w:b/>
          <w:i/>
          <w:sz w:val="24"/>
          <w:szCs w:val="24"/>
        </w:rPr>
      </w:pPr>
    </w:p>
    <w:p w:rsidR="00067C6A" w:rsidRPr="007E4390" w:rsidRDefault="00067C6A" w:rsidP="00381048">
      <w:pPr>
        <w:spacing w:before="120" w:after="0"/>
        <w:jc w:val="both"/>
        <w:rPr>
          <w:rFonts w:ascii="Times New Roman" w:hAnsi="Times New Roman"/>
          <w:i/>
          <w:sz w:val="24"/>
          <w:szCs w:val="24"/>
        </w:rPr>
      </w:pPr>
      <w:r w:rsidRPr="00067C6A">
        <w:rPr>
          <w:rFonts w:ascii="Times New Roman" w:hAnsi="Times New Roman"/>
          <w:sz w:val="24"/>
          <w:szCs w:val="24"/>
        </w:rPr>
        <w:t>Le</w:t>
      </w:r>
      <w:r>
        <w:rPr>
          <w:rFonts w:ascii="Times New Roman" w:hAnsi="Times New Roman"/>
          <w:sz w:val="24"/>
          <w:szCs w:val="24"/>
        </w:rPr>
        <w:t xml:space="preserve"> professeur se tourne vers la classe et di</w:t>
      </w:r>
      <w:r w:rsidR="00A25C10">
        <w:rPr>
          <w:rFonts w:ascii="Times New Roman" w:hAnsi="Times New Roman"/>
          <w:sz w:val="24"/>
          <w:szCs w:val="24"/>
        </w:rPr>
        <w:t>t</w:t>
      </w:r>
      <w:r>
        <w:rPr>
          <w:rFonts w:ascii="Times New Roman" w:hAnsi="Times New Roman"/>
          <w:sz w:val="24"/>
          <w:szCs w:val="24"/>
        </w:rPr>
        <w:t> : « </w:t>
      </w:r>
      <w:r w:rsidR="00831FD2">
        <w:rPr>
          <w:rFonts w:ascii="Times New Roman" w:hAnsi="Times New Roman"/>
          <w:i/>
          <w:sz w:val="24"/>
          <w:szCs w:val="24"/>
        </w:rPr>
        <w:t>C</w:t>
      </w:r>
      <w:r w:rsidR="005207FA" w:rsidRPr="007E4390">
        <w:rPr>
          <w:rFonts w:ascii="Times New Roman" w:hAnsi="Times New Roman"/>
          <w:i/>
          <w:sz w:val="24"/>
          <w:szCs w:val="24"/>
        </w:rPr>
        <w:t>hoisissez un rapporteur (qui lira les résu</w:t>
      </w:r>
      <w:r w:rsidR="005207FA" w:rsidRPr="007E4390">
        <w:rPr>
          <w:rFonts w:ascii="Times New Roman" w:hAnsi="Times New Roman"/>
          <w:i/>
          <w:sz w:val="24"/>
          <w:szCs w:val="24"/>
        </w:rPr>
        <w:t>l</w:t>
      </w:r>
      <w:r w:rsidR="005207FA" w:rsidRPr="007E4390">
        <w:rPr>
          <w:rFonts w:ascii="Times New Roman" w:hAnsi="Times New Roman"/>
          <w:i/>
          <w:sz w:val="24"/>
          <w:szCs w:val="24"/>
        </w:rPr>
        <w:t>tats) ; un animateur (qui distribuera la parole) et un modérateur (qui veillera au temps) ».</w:t>
      </w:r>
    </w:p>
    <w:p w:rsidR="005207FA" w:rsidRDefault="005207FA" w:rsidP="00381048">
      <w:pPr>
        <w:spacing w:before="120" w:after="0"/>
        <w:jc w:val="both"/>
        <w:rPr>
          <w:rFonts w:ascii="Times New Roman" w:hAnsi="Times New Roman"/>
          <w:sz w:val="24"/>
          <w:szCs w:val="24"/>
        </w:rPr>
      </w:pPr>
      <w:r w:rsidRPr="005C5DEC">
        <w:rPr>
          <w:rFonts w:ascii="Times New Roman" w:hAnsi="Times New Roman"/>
          <w:sz w:val="24"/>
          <w:szCs w:val="24"/>
        </w:rPr>
        <w:t>Il écrit au tableau :</w:t>
      </w:r>
    </w:p>
    <w:p w:rsidR="00130976" w:rsidRPr="005C5DEC" w:rsidRDefault="00130976" w:rsidP="00381048">
      <w:pPr>
        <w:spacing w:before="120" w:after="0"/>
        <w:jc w:val="both"/>
        <w:rPr>
          <w:rFonts w:ascii="Times New Roman" w:hAnsi="Times New Roman"/>
          <w:sz w:val="24"/>
          <w:szCs w:val="24"/>
        </w:rPr>
      </w:pPr>
    </w:p>
    <w:p w:rsidR="005207FA" w:rsidRPr="00151195" w:rsidRDefault="005207FA"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lang w:val="fr-BE"/>
        </w:rPr>
      </w:pPr>
      <w:r w:rsidRPr="00151195">
        <w:rPr>
          <w:rFonts w:ascii="Times New Roman" w:hAnsi="Times New Roman"/>
          <w:i/>
          <w:sz w:val="24"/>
          <w:szCs w:val="24"/>
          <w:lang w:val="fr-BE"/>
        </w:rPr>
        <w:t>TI : 15 mn ; TG : 10 mn ; TP : 10 mn</w:t>
      </w:r>
    </w:p>
    <w:p w:rsidR="005207FA" w:rsidRPr="00151195" w:rsidRDefault="005207FA" w:rsidP="00381048">
      <w:pPr>
        <w:spacing w:before="120" w:after="0"/>
        <w:jc w:val="both"/>
        <w:rPr>
          <w:rFonts w:ascii="Times New Roman" w:hAnsi="Times New Roman"/>
          <w:sz w:val="24"/>
          <w:szCs w:val="24"/>
          <w:lang w:val="fr-BE"/>
        </w:rPr>
      </w:pPr>
    </w:p>
    <w:p w:rsidR="00B9790B" w:rsidRPr="00F07A3E" w:rsidRDefault="00B9790B" w:rsidP="00B9790B">
      <w:pPr>
        <w:spacing w:before="120" w:after="0"/>
        <w:jc w:val="both"/>
        <w:rPr>
          <w:rFonts w:ascii="Times New Roman" w:hAnsi="Times New Roman"/>
          <w:sz w:val="24"/>
          <w:szCs w:val="24"/>
        </w:rPr>
      </w:pPr>
      <w:r w:rsidRPr="00F07A3E">
        <w:rPr>
          <w:rFonts w:ascii="Times New Roman" w:hAnsi="Times New Roman"/>
          <w:sz w:val="24"/>
          <w:szCs w:val="24"/>
        </w:rPr>
        <w:t xml:space="preserve">Le texte travaillé en notre présence dans le corpus de trois textes est </w:t>
      </w:r>
      <w:r w:rsidR="00831FD2">
        <w:rPr>
          <w:rFonts w:ascii="Times New Roman" w:hAnsi="Times New Roman"/>
          <w:sz w:val="24"/>
          <w:szCs w:val="24"/>
        </w:rPr>
        <w:t xml:space="preserve">donc </w:t>
      </w:r>
      <w:r w:rsidRPr="00F07A3E">
        <w:rPr>
          <w:rFonts w:ascii="Times New Roman" w:hAnsi="Times New Roman"/>
          <w:sz w:val="24"/>
          <w:szCs w:val="24"/>
        </w:rPr>
        <w:t>le texte n° 2</w:t>
      </w:r>
      <w:r w:rsidR="00831FD2">
        <w:rPr>
          <w:rFonts w:ascii="Times New Roman" w:hAnsi="Times New Roman"/>
          <w:sz w:val="24"/>
          <w:szCs w:val="24"/>
        </w:rPr>
        <w:t>, r</w:t>
      </w:r>
      <w:r w:rsidR="00831FD2">
        <w:rPr>
          <w:rFonts w:ascii="Times New Roman" w:hAnsi="Times New Roman"/>
          <w:sz w:val="24"/>
          <w:szCs w:val="24"/>
        </w:rPr>
        <w:t>e</w:t>
      </w:r>
      <w:r w:rsidR="00831FD2">
        <w:rPr>
          <w:rFonts w:ascii="Times New Roman" w:hAnsi="Times New Roman"/>
          <w:sz w:val="24"/>
          <w:szCs w:val="24"/>
        </w:rPr>
        <w:t>transcrit ci-dessus.</w:t>
      </w:r>
    </w:p>
    <w:p w:rsidR="005207FA" w:rsidRDefault="005207FA" w:rsidP="00381048">
      <w:pPr>
        <w:spacing w:before="120" w:after="0"/>
        <w:jc w:val="both"/>
        <w:rPr>
          <w:rFonts w:ascii="Times New Roman" w:hAnsi="Times New Roman"/>
          <w:sz w:val="24"/>
          <w:szCs w:val="24"/>
        </w:rPr>
      </w:pPr>
      <w:r>
        <w:rPr>
          <w:rFonts w:ascii="Times New Roman" w:hAnsi="Times New Roman"/>
          <w:sz w:val="24"/>
          <w:szCs w:val="24"/>
        </w:rPr>
        <w:t>Chaque élève se penche sur son document support qui est en fait l</w:t>
      </w:r>
      <w:r w:rsidR="00252006">
        <w:rPr>
          <w:rFonts w:ascii="Times New Roman" w:hAnsi="Times New Roman"/>
          <w:sz w:val="24"/>
          <w:szCs w:val="24"/>
        </w:rPr>
        <w:t>’</w:t>
      </w:r>
      <w:r>
        <w:rPr>
          <w:rFonts w:ascii="Times New Roman" w:hAnsi="Times New Roman"/>
          <w:sz w:val="24"/>
          <w:szCs w:val="24"/>
        </w:rPr>
        <w:t>épreuve qu</w:t>
      </w:r>
      <w:r w:rsidR="00252006">
        <w:rPr>
          <w:rFonts w:ascii="Times New Roman" w:hAnsi="Times New Roman"/>
          <w:sz w:val="24"/>
          <w:szCs w:val="24"/>
        </w:rPr>
        <w:t>’</w:t>
      </w:r>
      <w:r>
        <w:rPr>
          <w:rFonts w:ascii="Times New Roman" w:hAnsi="Times New Roman"/>
          <w:sz w:val="24"/>
          <w:szCs w:val="24"/>
        </w:rPr>
        <w:t xml:space="preserve">on leur </w:t>
      </w:r>
      <w:r w:rsidR="00831FD2">
        <w:rPr>
          <w:rFonts w:ascii="Times New Roman" w:hAnsi="Times New Roman"/>
          <w:sz w:val="24"/>
          <w:szCs w:val="24"/>
        </w:rPr>
        <w:t xml:space="preserve">a </w:t>
      </w:r>
      <w:r>
        <w:rPr>
          <w:rFonts w:ascii="Times New Roman" w:hAnsi="Times New Roman"/>
          <w:sz w:val="24"/>
          <w:szCs w:val="24"/>
        </w:rPr>
        <w:t>distr</w:t>
      </w:r>
      <w:r>
        <w:rPr>
          <w:rFonts w:ascii="Times New Roman" w:hAnsi="Times New Roman"/>
          <w:sz w:val="24"/>
          <w:szCs w:val="24"/>
        </w:rPr>
        <w:t>i</w:t>
      </w:r>
      <w:r>
        <w:rPr>
          <w:rFonts w:ascii="Times New Roman" w:hAnsi="Times New Roman"/>
          <w:sz w:val="24"/>
          <w:szCs w:val="24"/>
        </w:rPr>
        <w:t xml:space="preserve">buée le jour de la composition de français. </w:t>
      </w:r>
      <w:r w:rsidR="00970C37">
        <w:rPr>
          <w:rFonts w:ascii="Times New Roman" w:hAnsi="Times New Roman"/>
          <w:sz w:val="24"/>
          <w:szCs w:val="24"/>
        </w:rPr>
        <w:t>Quelques-uns</w:t>
      </w:r>
      <w:r>
        <w:rPr>
          <w:rFonts w:ascii="Times New Roman" w:hAnsi="Times New Roman"/>
          <w:sz w:val="24"/>
          <w:szCs w:val="24"/>
        </w:rPr>
        <w:t xml:space="preserve"> ont oublié leur support et lisent avec leur voisin de table et ou se déplacent le temps de la lecture.</w:t>
      </w:r>
    </w:p>
    <w:p w:rsidR="00D268FC" w:rsidRPr="00831FD2" w:rsidRDefault="00D268FC" w:rsidP="00381048">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enseignant vient vers le groupe de huit élèves et demande :</w:t>
      </w:r>
      <w:r w:rsidR="00831FD2">
        <w:rPr>
          <w:rFonts w:ascii="Times New Roman" w:hAnsi="Times New Roman"/>
          <w:sz w:val="24"/>
          <w:szCs w:val="24"/>
        </w:rPr>
        <w:t xml:space="preserve"> </w:t>
      </w:r>
      <w:r w:rsidRPr="005C5DEC">
        <w:rPr>
          <w:rFonts w:ascii="Times New Roman" w:hAnsi="Times New Roman"/>
          <w:i/>
          <w:sz w:val="24"/>
          <w:szCs w:val="24"/>
        </w:rPr>
        <w:t>« Ici, c</w:t>
      </w:r>
      <w:r w:rsidR="00252006" w:rsidRPr="005C5DEC">
        <w:rPr>
          <w:rFonts w:ascii="Times New Roman" w:hAnsi="Times New Roman"/>
          <w:i/>
          <w:sz w:val="24"/>
          <w:szCs w:val="24"/>
        </w:rPr>
        <w:t>’</w:t>
      </w:r>
      <w:r w:rsidRPr="005C5DEC">
        <w:rPr>
          <w:rFonts w:ascii="Times New Roman" w:hAnsi="Times New Roman"/>
          <w:i/>
          <w:sz w:val="24"/>
          <w:szCs w:val="24"/>
        </w:rPr>
        <w:t>est qui le rappo</w:t>
      </w:r>
      <w:r w:rsidRPr="005C5DEC">
        <w:rPr>
          <w:rFonts w:ascii="Times New Roman" w:hAnsi="Times New Roman"/>
          <w:i/>
          <w:sz w:val="24"/>
          <w:szCs w:val="24"/>
        </w:rPr>
        <w:t>r</w:t>
      </w:r>
      <w:r w:rsidRPr="005C5DEC">
        <w:rPr>
          <w:rFonts w:ascii="Times New Roman" w:hAnsi="Times New Roman"/>
          <w:i/>
          <w:sz w:val="24"/>
          <w:szCs w:val="24"/>
        </w:rPr>
        <w:t>teur</w:t>
      </w:r>
      <w:r w:rsidR="00831FD2">
        <w:rPr>
          <w:rFonts w:ascii="Times New Roman" w:hAnsi="Times New Roman"/>
          <w:i/>
          <w:sz w:val="24"/>
          <w:szCs w:val="24"/>
        </w:rPr>
        <w:t> </w:t>
      </w:r>
      <w:r w:rsidRPr="005C5DEC">
        <w:rPr>
          <w:rFonts w:ascii="Times New Roman" w:hAnsi="Times New Roman"/>
          <w:i/>
          <w:sz w:val="24"/>
          <w:szCs w:val="24"/>
        </w:rPr>
        <w:t>? »</w:t>
      </w:r>
      <w:r w:rsidR="00831FD2">
        <w:rPr>
          <w:rFonts w:ascii="Times New Roman" w:hAnsi="Times New Roman"/>
          <w:sz w:val="24"/>
          <w:szCs w:val="24"/>
        </w:rPr>
        <w:t>.</w:t>
      </w:r>
    </w:p>
    <w:p w:rsidR="00D268FC" w:rsidRDefault="00D268FC" w:rsidP="00381048">
      <w:pPr>
        <w:spacing w:before="120" w:after="0"/>
        <w:jc w:val="both"/>
        <w:rPr>
          <w:rFonts w:ascii="Times New Roman" w:hAnsi="Times New Roman"/>
          <w:sz w:val="24"/>
          <w:szCs w:val="24"/>
        </w:rPr>
      </w:pPr>
      <w:r>
        <w:rPr>
          <w:rFonts w:ascii="Times New Roman" w:hAnsi="Times New Roman"/>
          <w:sz w:val="24"/>
          <w:szCs w:val="24"/>
        </w:rPr>
        <w:lastRenderedPageBreak/>
        <w:t xml:space="preserve">Un élève répond : </w:t>
      </w:r>
      <w:r w:rsidRPr="005C5DEC">
        <w:rPr>
          <w:rFonts w:ascii="Times New Roman" w:hAnsi="Times New Roman"/>
          <w:i/>
          <w:sz w:val="24"/>
          <w:szCs w:val="24"/>
        </w:rPr>
        <w:t>« On fait d</w:t>
      </w:r>
      <w:r w:rsidR="00252006" w:rsidRPr="005C5DEC">
        <w:rPr>
          <w:rFonts w:ascii="Times New Roman" w:hAnsi="Times New Roman"/>
          <w:i/>
          <w:sz w:val="24"/>
          <w:szCs w:val="24"/>
        </w:rPr>
        <w:t>’</w:t>
      </w:r>
      <w:r w:rsidRPr="005C5DEC">
        <w:rPr>
          <w:rFonts w:ascii="Times New Roman" w:hAnsi="Times New Roman"/>
          <w:i/>
          <w:sz w:val="24"/>
          <w:szCs w:val="24"/>
        </w:rPr>
        <w:t>abord le travail individuel »</w:t>
      </w:r>
      <w:r>
        <w:rPr>
          <w:rFonts w:ascii="Times New Roman" w:hAnsi="Times New Roman"/>
          <w:sz w:val="24"/>
          <w:szCs w:val="24"/>
        </w:rPr>
        <w:t>.</w:t>
      </w:r>
    </w:p>
    <w:p w:rsidR="00D268FC" w:rsidRPr="00831FD2" w:rsidRDefault="00D268FC" w:rsidP="00381048">
      <w:pPr>
        <w:spacing w:before="120" w:after="0"/>
        <w:jc w:val="both"/>
        <w:rPr>
          <w:rFonts w:ascii="Times New Roman" w:hAnsi="Times New Roman"/>
          <w:sz w:val="24"/>
          <w:szCs w:val="24"/>
        </w:rPr>
      </w:pPr>
      <w:r>
        <w:rPr>
          <w:rFonts w:ascii="Times New Roman" w:hAnsi="Times New Roman"/>
          <w:sz w:val="24"/>
          <w:szCs w:val="24"/>
        </w:rPr>
        <w:t xml:space="preserve">Le professeur : </w:t>
      </w:r>
      <w:r w:rsidRPr="005C5DEC">
        <w:rPr>
          <w:rFonts w:ascii="Times New Roman" w:hAnsi="Times New Roman"/>
          <w:i/>
          <w:sz w:val="24"/>
          <w:szCs w:val="24"/>
        </w:rPr>
        <w:t>« Vous pouvez quand même déjà désigner le rapporteur, l</w:t>
      </w:r>
      <w:r w:rsidR="00252006" w:rsidRPr="005C5DEC">
        <w:rPr>
          <w:rFonts w:ascii="Times New Roman" w:hAnsi="Times New Roman"/>
          <w:i/>
          <w:sz w:val="24"/>
          <w:szCs w:val="24"/>
        </w:rPr>
        <w:t>’</w:t>
      </w:r>
      <w:r w:rsidRPr="005C5DEC">
        <w:rPr>
          <w:rFonts w:ascii="Times New Roman" w:hAnsi="Times New Roman"/>
          <w:i/>
          <w:sz w:val="24"/>
          <w:szCs w:val="24"/>
        </w:rPr>
        <w:t>animateur et le modérateur »</w:t>
      </w:r>
      <w:r w:rsidR="00831FD2">
        <w:rPr>
          <w:rFonts w:ascii="Times New Roman" w:hAnsi="Times New Roman"/>
          <w:sz w:val="24"/>
          <w:szCs w:val="24"/>
        </w:rPr>
        <w:t>.</w:t>
      </w:r>
    </w:p>
    <w:p w:rsidR="00D268FC" w:rsidRPr="00831FD2" w:rsidRDefault="00D268FC" w:rsidP="00381048">
      <w:pPr>
        <w:spacing w:before="120" w:after="0"/>
        <w:jc w:val="both"/>
        <w:rPr>
          <w:rFonts w:ascii="Times New Roman" w:hAnsi="Times New Roman"/>
          <w:sz w:val="24"/>
          <w:szCs w:val="24"/>
        </w:rPr>
      </w:pPr>
      <w:r>
        <w:rPr>
          <w:rFonts w:ascii="Times New Roman" w:hAnsi="Times New Roman"/>
          <w:sz w:val="24"/>
          <w:szCs w:val="24"/>
        </w:rPr>
        <w:t>Un autre élève du groupe demande à l</w:t>
      </w:r>
      <w:r w:rsidR="00252006">
        <w:rPr>
          <w:rFonts w:ascii="Times New Roman" w:hAnsi="Times New Roman"/>
          <w:sz w:val="24"/>
          <w:szCs w:val="24"/>
        </w:rPr>
        <w:t>’</w:t>
      </w:r>
      <w:r>
        <w:rPr>
          <w:rFonts w:ascii="Times New Roman" w:hAnsi="Times New Roman"/>
          <w:sz w:val="24"/>
          <w:szCs w:val="24"/>
        </w:rPr>
        <w:t xml:space="preserve">enseignant : </w:t>
      </w:r>
      <w:r w:rsidRPr="005C5DEC">
        <w:rPr>
          <w:rFonts w:ascii="Times New Roman" w:hAnsi="Times New Roman"/>
          <w:i/>
          <w:sz w:val="24"/>
          <w:szCs w:val="24"/>
        </w:rPr>
        <w:t>« La question n°3, c</w:t>
      </w:r>
      <w:r w:rsidR="00252006" w:rsidRPr="005C5DEC">
        <w:rPr>
          <w:rFonts w:ascii="Times New Roman" w:hAnsi="Times New Roman"/>
          <w:i/>
          <w:sz w:val="24"/>
          <w:szCs w:val="24"/>
        </w:rPr>
        <w:t>’</w:t>
      </w:r>
      <w:r w:rsidRPr="005C5DEC">
        <w:rPr>
          <w:rFonts w:ascii="Times New Roman" w:hAnsi="Times New Roman"/>
          <w:i/>
          <w:sz w:val="24"/>
          <w:szCs w:val="24"/>
        </w:rPr>
        <w:t xml:space="preserve">est du type </w:t>
      </w:r>
      <w:r w:rsidR="007E4390" w:rsidRPr="005C5DEC">
        <w:rPr>
          <w:rFonts w:ascii="Times New Roman" w:hAnsi="Times New Roman"/>
          <w:i/>
          <w:sz w:val="24"/>
          <w:szCs w:val="24"/>
        </w:rPr>
        <w:t>qu</w:t>
      </w:r>
      <w:r w:rsidR="00252006" w:rsidRPr="005C5DEC">
        <w:rPr>
          <w:rFonts w:ascii="Times New Roman" w:hAnsi="Times New Roman"/>
          <w:i/>
          <w:sz w:val="24"/>
          <w:szCs w:val="24"/>
        </w:rPr>
        <w:t>’</w:t>
      </w:r>
      <w:r w:rsidR="007E4390" w:rsidRPr="005C5DEC">
        <w:rPr>
          <w:rFonts w:ascii="Times New Roman" w:hAnsi="Times New Roman"/>
          <w:i/>
          <w:sz w:val="24"/>
          <w:szCs w:val="24"/>
        </w:rPr>
        <w:t>il s</w:t>
      </w:r>
      <w:r w:rsidR="00252006" w:rsidRPr="005C5DEC">
        <w:rPr>
          <w:rFonts w:ascii="Times New Roman" w:hAnsi="Times New Roman"/>
          <w:i/>
          <w:sz w:val="24"/>
          <w:szCs w:val="24"/>
        </w:rPr>
        <w:t>’</w:t>
      </w:r>
      <w:r w:rsidR="007E4390" w:rsidRPr="005C5DEC">
        <w:rPr>
          <w:rFonts w:ascii="Times New Roman" w:hAnsi="Times New Roman"/>
          <w:i/>
          <w:sz w:val="24"/>
          <w:szCs w:val="24"/>
        </w:rPr>
        <w:t>agit ou bien</w:t>
      </w:r>
      <w:r w:rsidR="00831FD2">
        <w:rPr>
          <w:rFonts w:ascii="Times New Roman" w:hAnsi="Times New Roman"/>
          <w:i/>
          <w:sz w:val="24"/>
          <w:szCs w:val="24"/>
        </w:rPr>
        <w:t>…</w:t>
      </w:r>
      <w:r w:rsidRPr="005C5DEC">
        <w:rPr>
          <w:rFonts w:ascii="Times New Roman" w:hAnsi="Times New Roman"/>
          <w:i/>
          <w:sz w:val="24"/>
          <w:szCs w:val="24"/>
        </w:rPr>
        <w:t> ? »</w:t>
      </w:r>
      <w:r w:rsidR="00831FD2">
        <w:rPr>
          <w:rFonts w:ascii="Times New Roman" w:hAnsi="Times New Roman"/>
          <w:sz w:val="24"/>
          <w:szCs w:val="24"/>
        </w:rPr>
        <w:t>.</w:t>
      </w:r>
    </w:p>
    <w:p w:rsidR="00D268FC" w:rsidRPr="00831FD2" w:rsidRDefault="00D268FC" w:rsidP="00381048">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 xml:space="preserve">enseignant répond : </w:t>
      </w:r>
      <w:r w:rsidRPr="005C5DEC">
        <w:rPr>
          <w:rFonts w:ascii="Times New Roman" w:hAnsi="Times New Roman"/>
          <w:i/>
          <w:sz w:val="24"/>
          <w:szCs w:val="24"/>
        </w:rPr>
        <w:t>« Le type du texte »</w:t>
      </w:r>
      <w:r w:rsidR="00831FD2">
        <w:rPr>
          <w:rFonts w:ascii="Times New Roman" w:hAnsi="Times New Roman"/>
          <w:sz w:val="24"/>
          <w:szCs w:val="24"/>
        </w:rPr>
        <w:t>.</w:t>
      </w:r>
    </w:p>
    <w:p w:rsidR="00064981" w:rsidRDefault="00D268FC" w:rsidP="00831FD2">
      <w:pPr>
        <w:spacing w:before="120" w:after="0"/>
        <w:jc w:val="both"/>
        <w:rPr>
          <w:rFonts w:ascii="Times New Roman" w:hAnsi="Times New Roman"/>
          <w:sz w:val="24"/>
          <w:szCs w:val="24"/>
        </w:rPr>
      </w:pPr>
      <w:r>
        <w:rPr>
          <w:rFonts w:ascii="Times New Roman" w:hAnsi="Times New Roman"/>
          <w:sz w:val="24"/>
          <w:szCs w:val="24"/>
        </w:rPr>
        <w:t>Pendant le travail individuel dans le groupe de huit élèves, un élève</w:t>
      </w:r>
      <w:r w:rsidR="00831FD2">
        <w:rPr>
          <w:rFonts w:ascii="Times New Roman" w:hAnsi="Times New Roman"/>
          <w:sz w:val="24"/>
          <w:szCs w:val="24"/>
        </w:rPr>
        <w:t>, Yannick,</w:t>
      </w:r>
      <w:r>
        <w:rPr>
          <w:rFonts w:ascii="Times New Roman" w:hAnsi="Times New Roman"/>
          <w:sz w:val="24"/>
          <w:szCs w:val="24"/>
        </w:rPr>
        <w:t xml:space="preserve"> demande à un </w:t>
      </w:r>
      <w:r w:rsidR="00831FD2">
        <w:rPr>
          <w:rFonts w:ascii="Times New Roman" w:hAnsi="Times New Roman"/>
          <w:sz w:val="24"/>
          <w:szCs w:val="24"/>
        </w:rPr>
        <w:t>de ses condisciples, Bertilon</w:t>
      </w:r>
      <w:r>
        <w:rPr>
          <w:rFonts w:ascii="Times New Roman" w:hAnsi="Times New Roman"/>
          <w:sz w:val="24"/>
          <w:szCs w:val="24"/>
        </w:rPr>
        <w:t xml:space="preserve"> : </w:t>
      </w:r>
      <w:r w:rsidRPr="005C5DEC">
        <w:rPr>
          <w:rFonts w:ascii="Times New Roman" w:hAnsi="Times New Roman"/>
          <w:i/>
          <w:sz w:val="24"/>
          <w:szCs w:val="24"/>
        </w:rPr>
        <w:t>« Le temps employé dans le texte ? »</w:t>
      </w:r>
      <w:r w:rsidR="00831FD2">
        <w:rPr>
          <w:rFonts w:ascii="Times New Roman" w:hAnsi="Times New Roman"/>
          <w:sz w:val="24"/>
          <w:szCs w:val="24"/>
        </w:rPr>
        <w:t>.</w:t>
      </w:r>
      <w:r>
        <w:rPr>
          <w:rFonts w:ascii="Times New Roman" w:hAnsi="Times New Roman"/>
          <w:sz w:val="24"/>
          <w:szCs w:val="24"/>
        </w:rPr>
        <w:t xml:space="preserve"> </w:t>
      </w:r>
      <w:r w:rsidR="00831FD2">
        <w:rPr>
          <w:rFonts w:ascii="Times New Roman" w:hAnsi="Times New Roman"/>
          <w:sz w:val="24"/>
          <w:szCs w:val="24"/>
        </w:rPr>
        <w:t>Bertilon</w:t>
      </w:r>
      <w:r>
        <w:rPr>
          <w:rFonts w:ascii="Times New Roman" w:hAnsi="Times New Roman"/>
          <w:sz w:val="24"/>
          <w:szCs w:val="24"/>
        </w:rPr>
        <w:t xml:space="preserve"> lui répond : </w:t>
      </w:r>
      <w:r w:rsidRPr="005C5DEC">
        <w:rPr>
          <w:rFonts w:ascii="Times New Roman" w:hAnsi="Times New Roman"/>
          <w:i/>
          <w:sz w:val="24"/>
          <w:szCs w:val="24"/>
        </w:rPr>
        <w:t>« Le présent »</w:t>
      </w:r>
      <w:r w:rsidR="00831FD2">
        <w:rPr>
          <w:rFonts w:ascii="Times New Roman" w:hAnsi="Times New Roman"/>
          <w:sz w:val="24"/>
          <w:szCs w:val="24"/>
        </w:rPr>
        <w:t xml:space="preserve">. </w:t>
      </w:r>
      <w:r w:rsidR="00582316">
        <w:rPr>
          <w:rFonts w:ascii="Times New Roman" w:hAnsi="Times New Roman"/>
          <w:sz w:val="24"/>
          <w:szCs w:val="24"/>
        </w:rPr>
        <w:t>Yannick dit :</w:t>
      </w:r>
      <w:r>
        <w:rPr>
          <w:rFonts w:ascii="Times New Roman" w:hAnsi="Times New Roman"/>
          <w:sz w:val="24"/>
          <w:szCs w:val="24"/>
        </w:rPr>
        <w:t xml:space="preserve"> </w:t>
      </w:r>
      <w:r w:rsidR="00582316" w:rsidRPr="005C5DEC">
        <w:rPr>
          <w:rFonts w:ascii="Times New Roman" w:hAnsi="Times New Roman"/>
          <w:i/>
          <w:sz w:val="24"/>
          <w:szCs w:val="24"/>
        </w:rPr>
        <w:t>« </w:t>
      </w:r>
      <w:r w:rsidRPr="005C5DEC">
        <w:rPr>
          <w:rFonts w:ascii="Times New Roman" w:hAnsi="Times New Roman"/>
          <w:i/>
          <w:sz w:val="24"/>
          <w:szCs w:val="24"/>
        </w:rPr>
        <w:t>Le présent de narration alors »</w:t>
      </w:r>
      <w:r w:rsidR="00831FD2">
        <w:rPr>
          <w:rFonts w:ascii="Times New Roman" w:hAnsi="Times New Roman"/>
          <w:sz w:val="24"/>
          <w:szCs w:val="24"/>
        </w:rPr>
        <w:t xml:space="preserve">, puis il ajoute : </w:t>
      </w:r>
      <w:r w:rsidR="00064981" w:rsidRPr="005C5DEC">
        <w:rPr>
          <w:rFonts w:ascii="Times New Roman" w:hAnsi="Times New Roman"/>
          <w:i/>
          <w:sz w:val="24"/>
          <w:szCs w:val="24"/>
        </w:rPr>
        <w:t>« Faisons la conce</w:t>
      </w:r>
      <w:r w:rsidR="00064981" w:rsidRPr="005C5DEC">
        <w:rPr>
          <w:rFonts w:ascii="Times New Roman" w:hAnsi="Times New Roman"/>
          <w:i/>
          <w:sz w:val="24"/>
          <w:szCs w:val="24"/>
        </w:rPr>
        <w:t>r</w:t>
      </w:r>
      <w:r w:rsidR="00064981" w:rsidRPr="005C5DEC">
        <w:rPr>
          <w:rFonts w:ascii="Times New Roman" w:hAnsi="Times New Roman"/>
          <w:i/>
          <w:sz w:val="24"/>
          <w:szCs w:val="24"/>
        </w:rPr>
        <w:t>tation en même temps »</w:t>
      </w:r>
      <w:r w:rsidR="00831FD2">
        <w:rPr>
          <w:rFonts w:ascii="Times New Roman" w:hAnsi="Times New Roman"/>
          <w:sz w:val="24"/>
          <w:szCs w:val="24"/>
        </w:rPr>
        <w:t>.</w:t>
      </w:r>
    </w:p>
    <w:p w:rsidR="00064981" w:rsidRDefault="00064981" w:rsidP="00381048">
      <w:pPr>
        <w:spacing w:before="120" w:after="0"/>
        <w:jc w:val="both"/>
        <w:rPr>
          <w:rFonts w:ascii="Times New Roman" w:hAnsi="Times New Roman"/>
          <w:sz w:val="24"/>
          <w:szCs w:val="24"/>
        </w:rPr>
      </w:pPr>
      <w:r>
        <w:rPr>
          <w:rFonts w:ascii="Times New Roman" w:hAnsi="Times New Roman"/>
          <w:sz w:val="24"/>
          <w:szCs w:val="24"/>
        </w:rPr>
        <w:t>Bertilon</w:t>
      </w:r>
      <w:r w:rsidR="009652E0">
        <w:rPr>
          <w:rFonts w:ascii="Times New Roman" w:hAnsi="Times New Roman"/>
          <w:sz w:val="24"/>
          <w:szCs w:val="24"/>
        </w:rPr>
        <w:t xml:space="preserve"> reprend Yannick en langue nationale « </w:t>
      </w:r>
      <w:r w:rsidR="009652E0" w:rsidRPr="00BA387E">
        <w:rPr>
          <w:rFonts w:ascii="Times New Roman" w:hAnsi="Times New Roman"/>
          <w:i/>
          <w:sz w:val="24"/>
          <w:szCs w:val="24"/>
        </w:rPr>
        <w:t>fon</w:t>
      </w:r>
      <w:r w:rsidR="009652E0">
        <w:rPr>
          <w:rFonts w:ascii="Times New Roman" w:hAnsi="Times New Roman"/>
          <w:sz w:val="24"/>
          <w:szCs w:val="24"/>
        </w:rPr>
        <w:t> ». Ce qu</w:t>
      </w:r>
      <w:r w:rsidR="00252006">
        <w:rPr>
          <w:rFonts w:ascii="Times New Roman" w:hAnsi="Times New Roman"/>
          <w:sz w:val="24"/>
          <w:szCs w:val="24"/>
        </w:rPr>
        <w:t>’</w:t>
      </w:r>
      <w:r w:rsidR="009652E0">
        <w:rPr>
          <w:rFonts w:ascii="Times New Roman" w:hAnsi="Times New Roman"/>
          <w:sz w:val="24"/>
          <w:szCs w:val="24"/>
        </w:rPr>
        <w:t>i</w:t>
      </w:r>
      <w:r w:rsidR="00BA387E">
        <w:rPr>
          <w:rFonts w:ascii="Times New Roman" w:hAnsi="Times New Roman"/>
          <w:sz w:val="24"/>
          <w:szCs w:val="24"/>
        </w:rPr>
        <w:t>l</w:t>
      </w:r>
      <w:r w:rsidR="009652E0">
        <w:rPr>
          <w:rFonts w:ascii="Times New Roman" w:hAnsi="Times New Roman"/>
          <w:sz w:val="24"/>
          <w:szCs w:val="24"/>
        </w:rPr>
        <w:t xml:space="preserve"> lui dit se traduit en français comme ceci</w:t>
      </w:r>
      <w:r w:rsidR="00BA387E">
        <w:rPr>
          <w:rFonts w:ascii="Times New Roman" w:hAnsi="Times New Roman"/>
          <w:sz w:val="24"/>
          <w:szCs w:val="24"/>
        </w:rPr>
        <w:t xml:space="preserve"> : </w:t>
      </w:r>
      <w:r w:rsidR="00BA387E" w:rsidRPr="005C5DEC">
        <w:rPr>
          <w:rFonts w:ascii="Times New Roman" w:hAnsi="Times New Roman"/>
          <w:i/>
          <w:sz w:val="24"/>
          <w:szCs w:val="24"/>
        </w:rPr>
        <w:t>« </w:t>
      </w:r>
      <w:r w:rsidR="009652E0" w:rsidRPr="005C5DEC">
        <w:rPr>
          <w:rFonts w:ascii="Times New Roman" w:hAnsi="Times New Roman"/>
          <w:i/>
          <w:sz w:val="24"/>
          <w:szCs w:val="24"/>
        </w:rPr>
        <w:t>Le travail de groupe n</w:t>
      </w:r>
      <w:r w:rsidR="00252006" w:rsidRPr="005C5DEC">
        <w:rPr>
          <w:rFonts w:ascii="Times New Roman" w:hAnsi="Times New Roman"/>
          <w:i/>
          <w:sz w:val="24"/>
          <w:szCs w:val="24"/>
        </w:rPr>
        <w:t>’</w:t>
      </w:r>
      <w:r w:rsidR="009652E0" w:rsidRPr="005C5DEC">
        <w:rPr>
          <w:rFonts w:ascii="Times New Roman" w:hAnsi="Times New Roman"/>
          <w:i/>
          <w:sz w:val="24"/>
          <w:szCs w:val="24"/>
        </w:rPr>
        <w:t>a pas encore commencé »</w:t>
      </w:r>
      <w:r w:rsidR="00745E95">
        <w:rPr>
          <w:rFonts w:ascii="Times New Roman" w:hAnsi="Times New Roman"/>
          <w:sz w:val="24"/>
          <w:szCs w:val="24"/>
        </w:rPr>
        <w:t>.</w:t>
      </w:r>
    </w:p>
    <w:p w:rsidR="00745E95" w:rsidRDefault="00831FD2" w:rsidP="00381048">
      <w:pPr>
        <w:spacing w:before="120" w:after="0"/>
        <w:jc w:val="both"/>
        <w:rPr>
          <w:rFonts w:ascii="Times New Roman" w:hAnsi="Times New Roman"/>
          <w:sz w:val="24"/>
          <w:szCs w:val="24"/>
        </w:rPr>
      </w:pPr>
      <w:r>
        <w:rPr>
          <w:rFonts w:ascii="Times New Roman" w:hAnsi="Times New Roman"/>
          <w:sz w:val="24"/>
          <w:szCs w:val="24"/>
        </w:rPr>
        <w:t>Le temps dévolu au travail est écoulé. Le travail de groupe commence. Yannick est le rappo</w:t>
      </w:r>
      <w:r>
        <w:rPr>
          <w:rFonts w:ascii="Times New Roman" w:hAnsi="Times New Roman"/>
          <w:sz w:val="24"/>
          <w:szCs w:val="24"/>
        </w:rPr>
        <w:t>r</w:t>
      </w:r>
      <w:r>
        <w:rPr>
          <w:rFonts w:ascii="Times New Roman" w:hAnsi="Times New Roman"/>
          <w:sz w:val="24"/>
          <w:szCs w:val="24"/>
        </w:rPr>
        <w:t>teur, Bertilon le modérateur et Olmès, l’animateur.</w:t>
      </w:r>
    </w:p>
    <w:p w:rsidR="00745E95" w:rsidRDefault="00745E95" w:rsidP="00381048">
      <w:pPr>
        <w:spacing w:before="120" w:after="0"/>
        <w:jc w:val="both"/>
        <w:rPr>
          <w:rFonts w:ascii="Times New Roman" w:hAnsi="Times New Roman"/>
          <w:sz w:val="24"/>
          <w:szCs w:val="24"/>
        </w:rPr>
      </w:pPr>
      <w:r>
        <w:rPr>
          <w:rFonts w:ascii="Times New Roman" w:hAnsi="Times New Roman"/>
          <w:sz w:val="24"/>
          <w:szCs w:val="24"/>
        </w:rPr>
        <w:t>Boris</w:t>
      </w:r>
      <w:r w:rsidR="00831FD2">
        <w:rPr>
          <w:rFonts w:ascii="Times New Roman" w:hAnsi="Times New Roman"/>
          <w:sz w:val="24"/>
          <w:szCs w:val="24"/>
        </w:rPr>
        <w:t xml:space="preserve"> entame l’échange</w:t>
      </w:r>
      <w:r>
        <w:rPr>
          <w:rFonts w:ascii="Times New Roman" w:hAnsi="Times New Roman"/>
          <w:sz w:val="24"/>
          <w:szCs w:val="24"/>
        </w:rPr>
        <w:t xml:space="preserve"> : </w:t>
      </w:r>
      <w:r w:rsidR="00831FD2">
        <w:rPr>
          <w:rFonts w:ascii="Times New Roman" w:hAnsi="Times New Roman"/>
          <w:sz w:val="24"/>
          <w:szCs w:val="24"/>
        </w:rPr>
        <w:t>« L</w:t>
      </w:r>
      <w:r>
        <w:rPr>
          <w:rFonts w:ascii="Times New Roman" w:hAnsi="Times New Roman"/>
          <w:sz w:val="24"/>
          <w:szCs w:val="24"/>
        </w:rPr>
        <w:t>e texte n° 2 est de Alain Mabanckou, Verre cassé, Editions du seuil, 2005, pp. 172-173</w:t>
      </w:r>
      <w:r w:rsidR="00831FD2">
        <w:rPr>
          <w:rFonts w:ascii="Times New Roman" w:hAnsi="Times New Roman"/>
          <w:sz w:val="24"/>
          <w:szCs w:val="24"/>
        </w:rPr>
        <w:t> ».</w:t>
      </w:r>
    </w:p>
    <w:p w:rsidR="00745E95" w:rsidRDefault="00745E95" w:rsidP="00381048">
      <w:pPr>
        <w:spacing w:before="120" w:after="0"/>
        <w:jc w:val="both"/>
        <w:rPr>
          <w:rFonts w:ascii="Times New Roman" w:hAnsi="Times New Roman"/>
          <w:sz w:val="24"/>
          <w:szCs w:val="24"/>
        </w:rPr>
      </w:pPr>
      <w:r>
        <w:rPr>
          <w:rFonts w:ascii="Times New Roman" w:hAnsi="Times New Roman"/>
          <w:sz w:val="24"/>
          <w:szCs w:val="24"/>
        </w:rPr>
        <w:t xml:space="preserve">Yannick : </w:t>
      </w:r>
      <w:r w:rsidRPr="005C5DEC">
        <w:rPr>
          <w:rFonts w:ascii="Times New Roman" w:hAnsi="Times New Roman"/>
          <w:i/>
          <w:sz w:val="24"/>
          <w:szCs w:val="24"/>
        </w:rPr>
        <w:t>Le thème ? Question n°2</w:t>
      </w:r>
      <w:r w:rsidR="00BD52FC">
        <w:rPr>
          <w:rFonts w:ascii="Times New Roman" w:hAnsi="Times New Roman"/>
          <w:i/>
          <w:sz w:val="24"/>
          <w:szCs w:val="24"/>
        </w:rPr>
        <w:t>.</w:t>
      </w:r>
    </w:p>
    <w:p w:rsidR="00745E95" w:rsidRDefault="00745E95" w:rsidP="00381048">
      <w:pPr>
        <w:spacing w:before="120" w:after="0"/>
        <w:jc w:val="both"/>
        <w:rPr>
          <w:rFonts w:ascii="Times New Roman" w:hAnsi="Times New Roman"/>
          <w:sz w:val="24"/>
          <w:szCs w:val="24"/>
        </w:rPr>
      </w:pPr>
      <w:r>
        <w:rPr>
          <w:rFonts w:ascii="Times New Roman" w:hAnsi="Times New Roman"/>
          <w:sz w:val="24"/>
          <w:szCs w:val="24"/>
        </w:rPr>
        <w:t xml:space="preserve">Boris : </w:t>
      </w:r>
      <w:r w:rsidR="00BD52FC" w:rsidRPr="005C5DEC">
        <w:rPr>
          <w:rFonts w:ascii="Times New Roman" w:hAnsi="Times New Roman"/>
          <w:i/>
          <w:sz w:val="24"/>
          <w:szCs w:val="24"/>
        </w:rPr>
        <w:t>L</w:t>
      </w:r>
      <w:r w:rsidR="00252006" w:rsidRPr="005C5DEC">
        <w:rPr>
          <w:rFonts w:ascii="Times New Roman" w:hAnsi="Times New Roman"/>
          <w:i/>
          <w:sz w:val="24"/>
          <w:szCs w:val="24"/>
        </w:rPr>
        <w:t>’</w:t>
      </w:r>
      <w:r w:rsidRPr="005C5DEC">
        <w:rPr>
          <w:rFonts w:ascii="Times New Roman" w:hAnsi="Times New Roman"/>
          <w:i/>
          <w:sz w:val="24"/>
          <w:szCs w:val="24"/>
        </w:rPr>
        <w:t>éducation</w:t>
      </w:r>
      <w:r w:rsidR="00BD52FC">
        <w:rPr>
          <w:rFonts w:ascii="Times New Roman" w:hAnsi="Times New Roman"/>
          <w:i/>
          <w:sz w:val="24"/>
          <w:szCs w:val="24"/>
        </w:rPr>
        <w:t>.</w:t>
      </w:r>
    </w:p>
    <w:p w:rsidR="00745E95" w:rsidRDefault="00745E95" w:rsidP="00381048">
      <w:pPr>
        <w:spacing w:before="120" w:after="0"/>
        <w:jc w:val="both"/>
        <w:rPr>
          <w:rFonts w:ascii="Times New Roman" w:hAnsi="Times New Roman"/>
          <w:sz w:val="24"/>
          <w:szCs w:val="24"/>
        </w:rPr>
      </w:pPr>
      <w:r>
        <w:rPr>
          <w:rFonts w:ascii="Times New Roman" w:hAnsi="Times New Roman"/>
          <w:sz w:val="24"/>
          <w:szCs w:val="24"/>
        </w:rPr>
        <w:t xml:space="preserve">Stella : </w:t>
      </w:r>
      <w:r w:rsidR="00BD52FC" w:rsidRPr="005C5DEC">
        <w:rPr>
          <w:rFonts w:ascii="Times New Roman" w:hAnsi="Times New Roman"/>
          <w:i/>
          <w:sz w:val="24"/>
          <w:szCs w:val="24"/>
        </w:rPr>
        <w:t>L</w:t>
      </w:r>
      <w:r w:rsidR="00252006" w:rsidRPr="005C5DEC">
        <w:rPr>
          <w:rFonts w:ascii="Times New Roman" w:hAnsi="Times New Roman"/>
          <w:i/>
          <w:sz w:val="24"/>
          <w:szCs w:val="24"/>
        </w:rPr>
        <w:t>’</w:t>
      </w:r>
      <w:r w:rsidRPr="005C5DEC">
        <w:rPr>
          <w:rFonts w:ascii="Times New Roman" w:hAnsi="Times New Roman"/>
          <w:i/>
          <w:sz w:val="24"/>
          <w:szCs w:val="24"/>
        </w:rPr>
        <w:t>éducation</w:t>
      </w:r>
      <w:r w:rsidR="00BD52FC">
        <w:rPr>
          <w:rFonts w:ascii="Times New Roman" w:hAnsi="Times New Roman"/>
          <w:i/>
          <w:sz w:val="24"/>
          <w:szCs w:val="24"/>
        </w:rPr>
        <w:t>.</w:t>
      </w:r>
    </w:p>
    <w:p w:rsidR="00745E95" w:rsidRDefault="00745E95" w:rsidP="00381048">
      <w:pPr>
        <w:spacing w:before="120" w:after="0"/>
        <w:jc w:val="both"/>
        <w:rPr>
          <w:rFonts w:ascii="Times New Roman" w:hAnsi="Times New Roman"/>
          <w:sz w:val="24"/>
          <w:szCs w:val="24"/>
        </w:rPr>
      </w:pPr>
      <w:r>
        <w:rPr>
          <w:rFonts w:ascii="Times New Roman" w:hAnsi="Times New Roman"/>
          <w:sz w:val="24"/>
          <w:szCs w:val="24"/>
        </w:rPr>
        <w:t xml:space="preserve">Yannick : </w:t>
      </w:r>
      <w:r w:rsidR="00BD52FC" w:rsidRPr="005C5DEC">
        <w:rPr>
          <w:rFonts w:ascii="Times New Roman" w:hAnsi="Times New Roman"/>
          <w:i/>
          <w:sz w:val="24"/>
          <w:szCs w:val="24"/>
        </w:rPr>
        <w:t>L</w:t>
      </w:r>
      <w:r w:rsidR="00252006" w:rsidRPr="005C5DEC">
        <w:rPr>
          <w:rFonts w:ascii="Times New Roman" w:hAnsi="Times New Roman"/>
          <w:i/>
          <w:sz w:val="24"/>
          <w:szCs w:val="24"/>
        </w:rPr>
        <w:t>’</w:t>
      </w:r>
      <w:r w:rsidRPr="005C5DEC">
        <w:rPr>
          <w:rFonts w:ascii="Times New Roman" w:hAnsi="Times New Roman"/>
          <w:i/>
          <w:sz w:val="24"/>
          <w:szCs w:val="24"/>
        </w:rPr>
        <w:t>ivrognerie. Il ne présente que des conneries.</w:t>
      </w:r>
    </w:p>
    <w:p w:rsidR="00745E95" w:rsidRDefault="00745E95" w:rsidP="00381048">
      <w:pPr>
        <w:spacing w:before="120" w:after="0"/>
        <w:jc w:val="both"/>
        <w:rPr>
          <w:rFonts w:ascii="Times New Roman" w:hAnsi="Times New Roman"/>
          <w:sz w:val="24"/>
          <w:szCs w:val="24"/>
        </w:rPr>
      </w:pPr>
      <w:r>
        <w:rPr>
          <w:rFonts w:ascii="Times New Roman" w:hAnsi="Times New Roman"/>
          <w:sz w:val="24"/>
          <w:szCs w:val="24"/>
        </w:rPr>
        <w:t xml:space="preserve">Bertilon : </w:t>
      </w:r>
      <w:r w:rsidRPr="005C5DEC">
        <w:rPr>
          <w:rFonts w:ascii="Times New Roman" w:hAnsi="Times New Roman"/>
          <w:i/>
          <w:sz w:val="24"/>
          <w:szCs w:val="24"/>
        </w:rPr>
        <w:t>L</w:t>
      </w:r>
      <w:r w:rsidR="00252006" w:rsidRPr="005C5DEC">
        <w:rPr>
          <w:rFonts w:ascii="Times New Roman" w:hAnsi="Times New Roman"/>
          <w:i/>
          <w:sz w:val="24"/>
          <w:szCs w:val="24"/>
        </w:rPr>
        <w:t>’</w:t>
      </w:r>
      <w:r w:rsidRPr="005C5DEC">
        <w:rPr>
          <w:rFonts w:ascii="Times New Roman" w:hAnsi="Times New Roman"/>
          <w:i/>
          <w:sz w:val="24"/>
          <w:szCs w:val="24"/>
        </w:rPr>
        <w:t>éducation scolaire, c</w:t>
      </w:r>
      <w:r w:rsidR="00252006" w:rsidRPr="005C5DEC">
        <w:rPr>
          <w:rFonts w:ascii="Times New Roman" w:hAnsi="Times New Roman"/>
          <w:i/>
          <w:sz w:val="24"/>
          <w:szCs w:val="24"/>
        </w:rPr>
        <w:t>’</w:t>
      </w:r>
      <w:r w:rsidRPr="005C5DEC">
        <w:rPr>
          <w:rFonts w:ascii="Times New Roman" w:hAnsi="Times New Roman"/>
          <w:i/>
          <w:sz w:val="24"/>
          <w:szCs w:val="24"/>
        </w:rPr>
        <w:t>est mieux.</w:t>
      </w:r>
    </w:p>
    <w:p w:rsidR="00745E95" w:rsidRDefault="00745E95" w:rsidP="00381048">
      <w:pPr>
        <w:spacing w:before="120" w:after="0"/>
        <w:jc w:val="both"/>
        <w:rPr>
          <w:rFonts w:ascii="Times New Roman" w:hAnsi="Times New Roman"/>
          <w:sz w:val="24"/>
          <w:szCs w:val="24"/>
        </w:rPr>
      </w:pPr>
      <w:r>
        <w:rPr>
          <w:rFonts w:ascii="Times New Roman" w:hAnsi="Times New Roman"/>
          <w:sz w:val="24"/>
          <w:szCs w:val="24"/>
        </w:rPr>
        <w:t xml:space="preserve">Boris : </w:t>
      </w:r>
      <w:r w:rsidRPr="005C5DEC">
        <w:rPr>
          <w:rFonts w:ascii="Times New Roman" w:hAnsi="Times New Roman"/>
          <w:i/>
          <w:sz w:val="24"/>
          <w:szCs w:val="24"/>
        </w:rPr>
        <w:t>J</w:t>
      </w:r>
      <w:r w:rsidR="00252006" w:rsidRPr="005C5DEC">
        <w:rPr>
          <w:rFonts w:ascii="Times New Roman" w:hAnsi="Times New Roman"/>
          <w:i/>
          <w:sz w:val="24"/>
          <w:szCs w:val="24"/>
        </w:rPr>
        <w:t>’</w:t>
      </w:r>
      <w:r w:rsidRPr="005C5DEC">
        <w:rPr>
          <w:rFonts w:ascii="Times New Roman" w:hAnsi="Times New Roman"/>
          <w:i/>
          <w:sz w:val="24"/>
          <w:szCs w:val="24"/>
        </w:rPr>
        <w:t>ai dit que le thème développé est l</w:t>
      </w:r>
      <w:r w:rsidR="00252006" w:rsidRPr="005C5DEC">
        <w:rPr>
          <w:rFonts w:ascii="Times New Roman" w:hAnsi="Times New Roman"/>
          <w:i/>
          <w:sz w:val="24"/>
          <w:szCs w:val="24"/>
        </w:rPr>
        <w:t>’</w:t>
      </w:r>
      <w:r w:rsidRPr="005C5DEC">
        <w:rPr>
          <w:rFonts w:ascii="Times New Roman" w:hAnsi="Times New Roman"/>
          <w:i/>
          <w:sz w:val="24"/>
          <w:szCs w:val="24"/>
        </w:rPr>
        <w:t>éducation, car nous avons dans le texte des choses qui présentent l</w:t>
      </w:r>
      <w:r w:rsidR="00252006" w:rsidRPr="005C5DEC">
        <w:rPr>
          <w:rFonts w:ascii="Times New Roman" w:hAnsi="Times New Roman"/>
          <w:i/>
          <w:sz w:val="24"/>
          <w:szCs w:val="24"/>
        </w:rPr>
        <w:t>’</w:t>
      </w:r>
      <w:r w:rsidRPr="005C5DEC">
        <w:rPr>
          <w:rFonts w:ascii="Times New Roman" w:hAnsi="Times New Roman"/>
          <w:i/>
          <w:sz w:val="24"/>
          <w:szCs w:val="24"/>
        </w:rPr>
        <w:t>école.</w:t>
      </w:r>
    </w:p>
    <w:p w:rsidR="00745E95" w:rsidRDefault="00745E95" w:rsidP="00381048">
      <w:pPr>
        <w:spacing w:before="120" w:after="0"/>
        <w:jc w:val="both"/>
        <w:rPr>
          <w:rFonts w:ascii="Times New Roman" w:hAnsi="Times New Roman"/>
          <w:sz w:val="24"/>
          <w:szCs w:val="24"/>
        </w:rPr>
      </w:pPr>
      <w:r>
        <w:rPr>
          <w:rFonts w:ascii="Times New Roman" w:hAnsi="Times New Roman"/>
          <w:sz w:val="24"/>
          <w:szCs w:val="24"/>
        </w:rPr>
        <w:t xml:space="preserve">Stella : </w:t>
      </w:r>
      <w:r w:rsidR="00BD52FC" w:rsidRPr="005C5DEC">
        <w:rPr>
          <w:rFonts w:ascii="Times New Roman" w:hAnsi="Times New Roman"/>
          <w:i/>
          <w:sz w:val="24"/>
          <w:szCs w:val="24"/>
        </w:rPr>
        <w:t>S</w:t>
      </w:r>
      <w:r w:rsidRPr="005C5DEC">
        <w:rPr>
          <w:rFonts w:ascii="Times New Roman" w:hAnsi="Times New Roman"/>
          <w:i/>
          <w:sz w:val="24"/>
          <w:szCs w:val="24"/>
        </w:rPr>
        <w:t>ur huit personnes, tout le monde a trouvé l</w:t>
      </w:r>
      <w:r w:rsidR="00252006" w:rsidRPr="005C5DEC">
        <w:rPr>
          <w:rFonts w:ascii="Times New Roman" w:hAnsi="Times New Roman"/>
          <w:i/>
          <w:sz w:val="24"/>
          <w:szCs w:val="24"/>
        </w:rPr>
        <w:t>’</w:t>
      </w:r>
      <w:r w:rsidRPr="005C5DEC">
        <w:rPr>
          <w:rFonts w:ascii="Times New Roman" w:hAnsi="Times New Roman"/>
          <w:i/>
          <w:sz w:val="24"/>
          <w:szCs w:val="24"/>
        </w:rPr>
        <w:t>éducation. C</w:t>
      </w:r>
      <w:r w:rsidR="00252006" w:rsidRPr="005C5DEC">
        <w:rPr>
          <w:rFonts w:ascii="Times New Roman" w:hAnsi="Times New Roman"/>
          <w:i/>
          <w:sz w:val="24"/>
          <w:szCs w:val="24"/>
        </w:rPr>
        <w:t>’</w:t>
      </w:r>
      <w:r w:rsidRPr="005C5DEC">
        <w:rPr>
          <w:rFonts w:ascii="Times New Roman" w:hAnsi="Times New Roman"/>
          <w:i/>
          <w:sz w:val="24"/>
          <w:szCs w:val="24"/>
        </w:rPr>
        <w:t>est toi seul qui parle d</w:t>
      </w:r>
      <w:r w:rsidR="00252006" w:rsidRPr="005C5DEC">
        <w:rPr>
          <w:rFonts w:ascii="Times New Roman" w:hAnsi="Times New Roman"/>
          <w:i/>
          <w:sz w:val="24"/>
          <w:szCs w:val="24"/>
        </w:rPr>
        <w:t>’</w:t>
      </w:r>
      <w:r w:rsidRPr="005C5DEC">
        <w:rPr>
          <w:rFonts w:ascii="Times New Roman" w:hAnsi="Times New Roman"/>
          <w:i/>
          <w:sz w:val="24"/>
          <w:szCs w:val="24"/>
        </w:rPr>
        <w:t>ivrognerie, Yannick.</w:t>
      </w:r>
    </w:p>
    <w:p w:rsidR="00745E95" w:rsidRPr="005C5DEC" w:rsidRDefault="00745E95" w:rsidP="00381048">
      <w:pPr>
        <w:spacing w:before="120" w:after="0"/>
        <w:jc w:val="both"/>
        <w:rPr>
          <w:rFonts w:ascii="Times New Roman" w:hAnsi="Times New Roman"/>
          <w:i/>
          <w:sz w:val="24"/>
          <w:szCs w:val="24"/>
        </w:rPr>
      </w:pPr>
      <w:r>
        <w:rPr>
          <w:rFonts w:ascii="Times New Roman" w:hAnsi="Times New Roman"/>
          <w:sz w:val="24"/>
          <w:szCs w:val="24"/>
        </w:rPr>
        <w:t xml:space="preserve">Yannick : </w:t>
      </w:r>
      <w:r w:rsidRPr="005C5DEC">
        <w:rPr>
          <w:rFonts w:ascii="Times New Roman" w:hAnsi="Times New Roman"/>
          <w:i/>
          <w:sz w:val="24"/>
          <w:szCs w:val="24"/>
        </w:rPr>
        <w:t>Ce n</w:t>
      </w:r>
      <w:r w:rsidR="00252006" w:rsidRPr="005C5DEC">
        <w:rPr>
          <w:rFonts w:ascii="Times New Roman" w:hAnsi="Times New Roman"/>
          <w:i/>
          <w:sz w:val="24"/>
          <w:szCs w:val="24"/>
        </w:rPr>
        <w:t>’</w:t>
      </w:r>
      <w:r w:rsidRPr="005C5DEC">
        <w:rPr>
          <w:rFonts w:ascii="Times New Roman" w:hAnsi="Times New Roman"/>
          <w:i/>
          <w:sz w:val="24"/>
          <w:szCs w:val="24"/>
        </w:rPr>
        <w:t>est pas parce qu</w:t>
      </w:r>
      <w:r w:rsidR="00252006" w:rsidRPr="005C5DEC">
        <w:rPr>
          <w:rFonts w:ascii="Times New Roman" w:hAnsi="Times New Roman"/>
          <w:i/>
          <w:sz w:val="24"/>
          <w:szCs w:val="24"/>
        </w:rPr>
        <w:t>’</w:t>
      </w:r>
      <w:r w:rsidRPr="005C5DEC">
        <w:rPr>
          <w:rFonts w:ascii="Times New Roman" w:hAnsi="Times New Roman"/>
          <w:i/>
          <w:sz w:val="24"/>
          <w:szCs w:val="24"/>
        </w:rPr>
        <w:t>on parle de classe que c</w:t>
      </w:r>
      <w:r w:rsidR="00252006" w:rsidRPr="005C5DEC">
        <w:rPr>
          <w:rFonts w:ascii="Times New Roman" w:hAnsi="Times New Roman"/>
          <w:i/>
          <w:sz w:val="24"/>
          <w:szCs w:val="24"/>
        </w:rPr>
        <w:t>’</w:t>
      </w:r>
      <w:r w:rsidRPr="005C5DEC">
        <w:rPr>
          <w:rFonts w:ascii="Times New Roman" w:hAnsi="Times New Roman"/>
          <w:i/>
          <w:sz w:val="24"/>
          <w:szCs w:val="24"/>
        </w:rPr>
        <w:t>est l</w:t>
      </w:r>
      <w:r w:rsidR="00252006" w:rsidRPr="005C5DEC">
        <w:rPr>
          <w:rFonts w:ascii="Times New Roman" w:hAnsi="Times New Roman"/>
          <w:i/>
          <w:sz w:val="24"/>
          <w:szCs w:val="24"/>
        </w:rPr>
        <w:t>’</w:t>
      </w:r>
      <w:r w:rsidRPr="005C5DEC">
        <w:rPr>
          <w:rFonts w:ascii="Times New Roman" w:hAnsi="Times New Roman"/>
          <w:i/>
          <w:sz w:val="24"/>
          <w:szCs w:val="24"/>
        </w:rPr>
        <w:t>éducation. Nous allons relire le texte pour voir.</w:t>
      </w:r>
    </w:p>
    <w:p w:rsidR="00745E95" w:rsidRDefault="00745E95" w:rsidP="00381048">
      <w:pPr>
        <w:spacing w:before="120" w:after="0"/>
        <w:jc w:val="both"/>
        <w:rPr>
          <w:rFonts w:ascii="Times New Roman" w:hAnsi="Times New Roman"/>
          <w:sz w:val="24"/>
          <w:szCs w:val="24"/>
        </w:rPr>
      </w:pPr>
      <w:r>
        <w:rPr>
          <w:rFonts w:ascii="Times New Roman" w:hAnsi="Times New Roman"/>
          <w:sz w:val="24"/>
          <w:szCs w:val="24"/>
        </w:rPr>
        <w:t xml:space="preserve">Blaise : </w:t>
      </w:r>
      <w:r w:rsidRPr="005C5DEC">
        <w:rPr>
          <w:rFonts w:ascii="Times New Roman" w:hAnsi="Times New Roman"/>
          <w:i/>
          <w:sz w:val="24"/>
          <w:szCs w:val="24"/>
        </w:rPr>
        <w:t>Dans le texte, il n</w:t>
      </w:r>
      <w:r w:rsidR="00252006" w:rsidRPr="005C5DEC">
        <w:rPr>
          <w:rFonts w:ascii="Times New Roman" w:hAnsi="Times New Roman"/>
          <w:i/>
          <w:sz w:val="24"/>
          <w:szCs w:val="24"/>
        </w:rPr>
        <w:t>’</w:t>
      </w:r>
      <w:r w:rsidRPr="005C5DEC">
        <w:rPr>
          <w:rFonts w:ascii="Times New Roman" w:hAnsi="Times New Roman"/>
          <w:i/>
          <w:sz w:val="24"/>
          <w:szCs w:val="24"/>
        </w:rPr>
        <w:t>y a pas de points, mais que des virgules</w:t>
      </w:r>
      <w:r w:rsidRPr="005C5DEC">
        <w:rPr>
          <w:rFonts w:ascii="Times New Roman" w:hAnsi="Times New Roman"/>
          <w:i/>
          <w:sz w:val="24"/>
          <w:szCs w:val="24"/>
          <w:u w:val="single"/>
        </w:rPr>
        <w:t>.</w:t>
      </w:r>
    </w:p>
    <w:p w:rsidR="00745E95" w:rsidRDefault="009334B1" w:rsidP="00381048">
      <w:pPr>
        <w:spacing w:before="120" w:after="0"/>
        <w:jc w:val="both"/>
        <w:rPr>
          <w:rFonts w:ascii="Times New Roman" w:hAnsi="Times New Roman"/>
          <w:sz w:val="24"/>
          <w:szCs w:val="24"/>
        </w:rPr>
      </w:pPr>
      <w:r>
        <w:rPr>
          <w:rFonts w:ascii="Times New Roman" w:hAnsi="Times New Roman"/>
          <w:sz w:val="24"/>
          <w:szCs w:val="24"/>
        </w:rPr>
        <w:t>Tout l</w:t>
      </w:r>
      <w:r w:rsidR="00745E95">
        <w:rPr>
          <w:rFonts w:ascii="Times New Roman" w:hAnsi="Times New Roman"/>
          <w:sz w:val="24"/>
          <w:szCs w:val="24"/>
        </w:rPr>
        <w:t xml:space="preserve">e </w:t>
      </w:r>
      <w:r w:rsidR="00BD52FC">
        <w:rPr>
          <w:rFonts w:ascii="Times New Roman" w:hAnsi="Times New Roman"/>
          <w:sz w:val="24"/>
          <w:szCs w:val="24"/>
        </w:rPr>
        <w:t xml:space="preserve">monde dans le </w:t>
      </w:r>
      <w:r w:rsidR="00745E95">
        <w:rPr>
          <w:rFonts w:ascii="Times New Roman" w:hAnsi="Times New Roman"/>
          <w:sz w:val="24"/>
          <w:szCs w:val="24"/>
        </w:rPr>
        <w:t>groupe parle à la fois</w:t>
      </w:r>
      <w:r w:rsidR="00BD52FC">
        <w:rPr>
          <w:rFonts w:ascii="Times New Roman" w:hAnsi="Times New Roman"/>
          <w:sz w:val="24"/>
          <w:szCs w:val="24"/>
        </w:rPr>
        <w:t>. J’entends des idées telles que</w:t>
      </w:r>
      <w:r w:rsidR="00745E95">
        <w:rPr>
          <w:rFonts w:ascii="Times New Roman" w:hAnsi="Times New Roman"/>
          <w:sz w:val="24"/>
          <w:szCs w:val="24"/>
        </w:rPr>
        <w:t xml:space="preserve"> : </w:t>
      </w:r>
      <w:r w:rsidR="00BD52FC" w:rsidRPr="005C5DEC">
        <w:rPr>
          <w:rFonts w:ascii="Times New Roman" w:hAnsi="Times New Roman"/>
          <w:i/>
          <w:sz w:val="24"/>
          <w:szCs w:val="24"/>
        </w:rPr>
        <w:t>« L</w:t>
      </w:r>
      <w:r w:rsidR="00745E95" w:rsidRPr="005C5DEC">
        <w:rPr>
          <w:rFonts w:ascii="Times New Roman" w:hAnsi="Times New Roman"/>
          <w:i/>
          <w:sz w:val="24"/>
          <w:szCs w:val="24"/>
        </w:rPr>
        <w:t>e thème est l</w:t>
      </w:r>
      <w:r w:rsidR="00252006" w:rsidRPr="005C5DEC">
        <w:rPr>
          <w:rFonts w:ascii="Times New Roman" w:hAnsi="Times New Roman"/>
          <w:i/>
          <w:sz w:val="24"/>
          <w:szCs w:val="24"/>
        </w:rPr>
        <w:t>’</w:t>
      </w:r>
      <w:r w:rsidR="00745E95" w:rsidRPr="005C5DEC">
        <w:rPr>
          <w:rFonts w:ascii="Times New Roman" w:hAnsi="Times New Roman"/>
          <w:i/>
          <w:sz w:val="24"/>
          <w:szCs w:val="24"/>
        </w:rPr>
        <w:t>éducation</w:t>
      </w:r>
      <w:r w:rsidR="00BD52FC">
        <w:rPr>
          <w:rFonts w:ascii="Times New Roman" w:hAnsi="Times New Roman"/>
          <w:i/>
          <w:sz w:val="24"/>
          <w:szCs w:val="24"/>
        </w:rPr>
        <w:t> » </w:t>
      </w:r>
      <w:r w:rsidR="00BD52FC">
        <w:rPr>
          <w:rFonts w:ascii="Times New Roman" w:hAnsi="Times New Roman"/>
          <w:sz w:val="24"/>
          <w:szCs w:val="24"/>
        </w:rPr>
        <w:t xml:space="preserve">; </w:t>
      </w:r>
      <w:r w:rsidR="00745E95">
        <w:rPr>
          <w:rFonts w:ascii="Times New Roman" w:hAnsi="Times New Roman"/>
          <w:sz w:val="24"/>
          <w:szCs w:val="24"/>
        </w:rPr>
        <w:t xml:space="preserve"> </w:t>
      </w:r>
      <w:r w:rsidR="00BD52FC" w:rsidRPr="005C5DEC">
        <w:rPr>
          <w:rFonts w:ascii="Times New Roman" w:hAnsi="Times New Roman"/>
          <w:i/>
          <w:sz w:val="24"/>
          <w:szCs w:val="24"/>
        </w:rPr>
        <w:t>« </w:t>
      </w:r>
      <w:r w:rsidR="003A74F1" w:rsidRPr="005C5DEC">
        <w:rPr>
          <w:rFonts w:ascii="Times New Roman" w:hAnsi="Times New Roman"/>
          <w:i/>
          <w:sz w:val="24"/>
          <w:szCs w:val="24"/>
        </w:rPr>
        <w:t>Il</w:t>
      </w:r>
      <w:r w:rsidR="00745E95" w:rsidRPr="005C5DEC">
        <w:rPr>
          <w:rFonts w:ascii="Times New Roman" w:hAnsi="Times New Roman"/>
          <w:i/>
          <w:sz w:val="24"/>
          <w:szCs w:val="24"/>
        </w:rPr>
        <w:t xml:space="preserve"> y a emploi de mots comme instituteur, tableau…</w:t>
      </w:r>
      <w:r w:rsidR="00BD52FC" w:rsidRPr="005C5DEC">
        <w:rPr>
          <w:rFonts w:ascii="Times New Roman" w:hAnsi="Times New Roman"/>
          <w:i/>
          <w:sz w:val="24"/>
          <w:szCs w:val="24"/>
        </w:rPr>
        <w:t> »</w:t>
      </w:r>
      <w:r w:rsidR="00BD52FC">
        <w:rPr>
          <w:rFonts w:ascii="Times New Roman" w:hAnsi="Times New Roman"/>
          <w:sz w:val="24"/>
          <w:szCs w:val="24"/>
        </w:rPr>
        <w:t xml:space="preserve">. En fin de compte, c’est le thème de </w:t>
      </w:r>
      <w:r w:rsidR="00771839">
        <w:rPr>
          <w:rFonts w:ascii="Times New Roman" w:hAnsi="Times New Roman"/>
          <w:sz w:val="24"/>
          <w:szCs w:val="24"/>
        </w:rPr>
        <w:t>l</w:t>
      </w:r>
      <w:r w:rsidR="00252006">
        <w:rPr>
          <w:rFonts w:ascii="Times New Roman" w:hAnsi="Times New Roman"/>
          <w:sz w:val="24"/>
          <w:szCs w:val="24"/>
        </w:rPr>
        <w:t>’</w:t>
      </w:r>
      <w:r w:rsidR="00771839">
        <w:rPr>
          <w:rFonts w:ascii="Times New Roman" w:hAnsi="Times New Roman"/>
          <w:sz w:val="24"/>
          <w:szCs w:val="24"/>
        </w:rPr>
        <w:t>éducation</w:t>
      </w:r>
      <w:r w:rsidR="00BD52FC">
        <w:rPr>
          <w:rFonts w:ascii="Times New Roman" w:hAnsi="Times New Roman"/>
          <w:sz w:val="24"/>
          <w:szCs w:val="24"/>
        </w:rPr>
        <w:t xml:space="preserve"> qui est retenu.</w:t>
      </w:r>
    </w:p>
    <w:p w:rsidR="00771839" w:rsidRDefault="00BD52FC" w:rsidP="00381048">
      <w:pPr>
        <w:spacing w:before="120" w:after="0"/>
        <w:jc w:val="both"/>
        <w:rPr>
          <w:rFonts w:ascii="Times New Roman" w:hAnsi="Times New Roman"/>
          <w:sz w:val="24"/>
          <w:szCs w:val="24"/>
        </w:rPr>
      </w:pPr>
      <w:r>
        <w:rPr>
          <w:rFonts w:ascii="Times New Roman" w:hAnsi="Times New Roman"/>
          <w:sz w:val="24"/>
          <w:szCs w:val="24"/>
        </w:rPr>
        <w:t xml:space="preserve">Les élèves passent ensuite à </w:t>
      </w:r>
      <w:r w:rsidR="00771839">
        <w:rPr>
          <w:rFonts w:ascii="Times New Roman" w:hAnsi="Times New Roman"/>
          <w:sz w:val="24"/>
          <w:szCs w:val="24"/>
        </w:rPr>
        <w:t>la question n° 3 : le type du texte (indices textuels à l</w:t>
      </w:r>
      <w:r w:rsidR="00252006">
        <w:rPr>
          <w:rFonts w:ascii="Times New Roman" w:hAnsi="Times New Roman"/>
          <w:sz w:val="24"/>
          <w:szCs w:val="24"/>
        </w:rPr>
        <w:t>’</w:t>
      </w:r>
      <w:r w:rsidR="00771839">
        <w:rPr>
          <w:rFonts w:ascii="Times New Roman" w:hAnsi="Times New Roman"/>
          <w:sz w:val="24"/>
          <w:szCs w:val="24"/>
        </w:rPr>
        <w:t>appui)</w:t>
      </w:r>
      <w:r>
        <w:rPr>
          <w:rFonts w:ascii="Times New Roman" w:hAnsi="Times New Roman"/>
          <w:sz w:val="24"/>
          <w:szCs w:val="24"/>
        </w:rPr>
        <w:t>.</w:t>
      </w:r>
    </w:p>
    <w:p w:rsidR="00771839" w:rsidRPr="00BD52FC" w:rsidRDefault="00771839" w:rsidP="00381048">
      <w:pPr>
        <w:spacing w:before="120" w:after="0"/>
        <w:jc w:val="both"/>
        <w:rPr>
          <w:rFonts w:ascii="Times New Roman" w:hAnsi="Times New Roman"/>
          <w:sz w:val="24"/>
          <w:szCs w:val="24"/>
        </w:rPr>
      </w:pPr>
      <w:r>
        <w:rPr>
          <w:rFonts w:ascii="Times New Roman" w:hAnsi="Times New Roman"/>
          <w:sz w:val="24"/>
          <w:szCs w:val="24"/>
        </w:rPr>
        <w:t xml:space="preserve">Stella : </w:t>
      </w:r>
      <w:r w:rsidR="00BD52FC" w:rsidRPr="005C5DEC">
        <w:rPr>
          <w:rFonts w:ascii="Times New Roman" w:hAnsi="Times New Roman"/>
          <w:i/>
          <w:sz w:val="24"/>
          <w:szCs w:val="24"/>
        </w:rPr>
        <w:t>L</w:t>
      </w:r>
      <w:r w:rsidR="00252006" w:rsidRPr="005C5DEC">
        <w:rPr>
          <w:rFonts w:ascii="Times New Roman" w:hAnsi="Times New Roman"/>
          <w:i/>
          <w:sz w:val="24"/>
          <w:szCs w:val="24"/>
        </w:rPr>
        <w:t>’</w:t>
      </w:r>
      <w:r w:rsidRPr="005C5DEC">
        <w:rPr>
          <w:rFonts w:ascii="Times New Roman" w:hAnsi="Times New Roman"/>
          <w:i/>
          <w:sz w:val="24"/>
          <w:szCs w:val="24"/>
        </w:rPr>
        <w:t>intention de l</w:t>
      </w:r>
      <w:r w:rsidR="00252006" w:rsidRPr="005C5DEC">
        <w:rPr>
          <w:rFonts w:ascii="Times New Roman" w:hAnsi="Times New Roman"/>
          <w:i/>
          <w:sz w:val="24"/>
          <w:szCs w:val="24"/>
        </w:rPr>
        <w:t>’</w:t>
      </w:r>
      <w:r w:rsidRPr="005C5DEC">
        <w:rPr>
          <w:rFonts w:ascii="Times New Roman" w:hAnsi="Times New Roman"/>
          <w:i/>
          <w:sz w:val="24"/>
          <w:szCs w:val="24"/>
        </w:rPr>
        <w:t>auteur est de narrer</w:t>
      </w:r>
      <w:r w:rsidR="00BD52FC">
        <w:rPr>
          <w:rFonts w:ascii="Times New Roman" w:hAnsi="Times New Roman"/>
          <w:sz w:val="24"/>
          <w:szCs w:val="24"/>
        </w:rPr>
        <w:t>.</w:t>
      </w:r>
    </w:p>
    <w:p w:rsidR="00771839" w:rsidRDefault="00BD52FC" w:rsidP="00381048">
      <w:pPr>
        <w:spacing w:before="120" w:after="0"/>
        <w:jc w:val="both"/>
        <w:rPr>
          <w:rFonts w:ascii="Times New Roman" w:hAnsi="Times New Roman"/>
          <w:sz w:val="24"/>
          <w:szCs w:val="24"/>
        </w:rPr>
      </w:pPr>
      <w:r>
        <w:rPr>
          <w:rFonts w:ascii="Times New Roman" w:hAnsi="Times New Roman"/>
          <w:sz w:val="24"/>
          <w:szCs w:val="24"/>
        </w:rPr>
        <w:lastRenderedPageBreak/>
        <w:t>Pendant ce temps, l</w:t>
      </w:r>
      <w:r w:rsidR="00771839">
        <w:rPr>
          <w:rFonts w:ascii="Times New Roman" w:hAnsi="Times New Roman"/>
          <w:sz w:val="24"/>
          <w:szCs w:val="24"/>
        </w:rPr>
        <w:t>e professeur circule de groupe en groupe</w:t>
      </w:r>
      <w:r>
        <w:rPr>
          <w:rFonts w:ascii="Times New Roman" w:hAnsi="Times New Roman"/>
          <w:sz w:val="24"/>
          <w:szCs w:val="24"/>
        </w:rPr>
        <w:t>, sans interrompre un seul instant ses déplacements</w:t>
      </w:r>
      <w:r w:rsidR="00771839">
        <w:rPr>
          <w:rFonts w:ascii="Times New Roman" w:hAnsi="Times New Roman"/>
          <w:sz w:val="24"/>
          <w:szCs w:val="24"/>
        </w:rPr>
        <w:t>. Il parle avec quelques élèves qui lui demandent des éclaircissements.</w:t>
      </w:r>
    </w:p>
    <w:p w:rsidR="00771839" w:rsidRDefault="00771839" w:rsidP="00381048">
      <w:pPr>
        <w:spacing w:before="120" w:after="0"/>
        <w:jc w:val="both"/>
        <w:rPr>
          <w:rFonts w:ascii="Times New Roman" w:hAnsi="Times New Roman"/>
          <w:sz w:val="24"/>
          <w:szCs w:val="24"/>
        </w:rPr>
      </w:pPr>
      <w:r>
        <w:rPr>
          <w:rFonts w:ascii="Times New Roman" w:hAnsi="Times New Roman"/>
          <w:sz w:val="24"/>
          <w:szCs w:val="24"/>
        </w:rPr>
        <w:t>Il dit à l</w:t>
      </w:r>
      <w:r w:rsidR="00252006">
        <w:rPr>
          <w:rFonts w:ascii="Times New Roman" w:hAnsi="Times New Roman"/>
          <w:sz w:val="24"/>
          <w:szCs w:val="24"/>
        </w:rPr>
        <w:t>’</w:t>
      </w:r>
      <w:r>
        <w:rPr>
          <w:rFonts w:ascii="Times New Roman" w:hAnsi="Times New Roman"/>
          <w:sz w:val="24"/>
          <w:szCs w:val="24"/>
        </w:rPr>
        <w:t xml:space="preserve">endroit de la classe : </w:t>
      </w:r>
      <w:r w:rsidR="00BD52FC" w:rsidRPr="005C5DEC">
        <w:rPr>
          <w:rFonts w:ascii="Times New Roman" w:hAnsi="Times New Roman"/>
          <w:i/>
          <w:sz w:val="24"/>
          <w:szCs w:val="24"/>
        </w:rPr>
        <w:t>« S</w:t>
      </w:r>
      <w:r w:rsidRPr="005C5DEC">
        <w:rPr>
          <w:rFonts w:ascii="Times New Roman" w:hAnsi="Times New Roman"/>
          <w:i/>
          <w:sz w:val="24"/>
          <w:szCs w:val="24"/>
        </w:rPr>
        <w:t>i quelqu</w:t>
      </w:r>
      <w:r w:rsidR="00252006" w:rsidRPr="005C5DEC">
        <w:rPr>
          <w:rFonts w:ascii="Times New Roman" w:hAnsi="Times New Roman"/>
          <w:i/>
          <w:sz w:val="24"/>
          <w:szCs w:val="24"/>
        </w:rPr>
        <w:t>’</w:t>
      </w:r>
      <w:r w:rsidRPr="005C5DEC">
        <w:rPr>
          <w:rFonts w:ascii="Times New Roman" w:hAnsi="Times New Roman"/>
          <w:i/>
          <w:sz w:val="24"/>
          <w:szCs w:val="24"/>
        </w:rPr>
        <w:t>un ne participe pas au travail de groupe n</w:t>
      </w:r>
      <w:r w:rsidR="00252006" w:rsidRPr="005C5DEC">
        <w:rPr>
          <w:rFonts w:ascii="Times New Roman" w:hAnsi="Times New Roman"/>
          <w:i/>
          <w:sz w:val="24"/>
          <w:szCs w:val="24"/>
        </w:rPr>
        <w:t>’</w:t>
      </w:r>
      <w:r w:rsidRPr="005C5DEC">
        <w:rPr>
          <w:rFonts w:ascii="Times New Roman" w:hAnsi="Times New Roman"/>
          <w:i/>
          <w:sz w:val="24"/>
          <w:szCs w:val="24"/>
        </w:rPr>
        <w:t>hésitez pas à me le dire</w:t>
      </w:r>
      <w:r w:rsidR="00BD52FC" w:rsidRPr="005C5DEC">
        <w:rPr>
          <w:rFonts w:ascii="Times New Roman" w:hAnsi="Times New Roman"/>
          <w:i/>
          <w:sz w:val="24"/>
          <w:szCs w:val="24"/>
        </w:rPr>
        <w:t> »</w:t>
      </w:r>
      <w:r>
        <w:rPr>
          <w:rFonts w:ascii="Times New Roman" w:hAnsi="Times New Roman"/>
          <w:sz w:val="24"/>
          <w:szCs w:val="24"/>
        </w:rPr>
        <w:t>.</w:t>
      </w:r>
    </w:p>
    <w:p w:rsidR="00771839" w:rsidRDefault="00771839" w:rsidP="00381048">
      <w:pPr>
        <w:spacing w:before="120" w:after="0"/>
        <w:jc w:val="both"/>
        <w:rPr>
          <w:rFonts w:ascii="Times New Roman" w:hAnsi="Times New Roman"/>
          <w:sz w:val="24"/>
          <w:szCs w:val="24"/>
        </w:rPr>
      </w:pPr>
    </w:p>
    <w:p w:rsidR="00771839" w:rsidRDefault="00BD52FC" w:rsidP="00381048">
      <w:pPr>
        <w:spacing w:before="120" w:after="0"/>
        <w:jc w:val="both"/>
        <w:rPr>
          <w:rFonts w:ascii="Times New Roman" w:hAnsi="Times New Roman"/>
          <w:sz w:val="24"/>
          <w:szCs w:val="24"/>
        </w:rPr>
      </w:pPr>
      <w:r>
        <w:rPr>
          <w:rFonts w:ascii="Times New Roman" w:hAnsi="Times New Roman"/>
          <w:sz w:val="24"/>
          <w:szCs w:val="24"/>
        </w:rPr>
        <w:t xml:space="preserve">Dans le groupe de huit élèves que j’observe, </w:t>
      </w:r>
      <w:r w:rsidR="00771839">
        <w:rPr>
          <w:rFonts w:ascii="Times New Roman" w:hAnsi="Times New Roman"/>
          <w:sz w:val="24"/>
          <w:szCs w:val="24"/>
        </w:rPr>
        <w:t xml:space="preserve">Boris </w:t>
      </w:r>
      <w:r>
        <w:rPr>
          <w:rFonts w:ascii="Times New Roman" w:hAnsi="Times New Roman"/>
          <w:sz w:val="24"/>
          <w:szCs w:val="24"/>
        </w:rPr>
        <w:t>précise</w:t>
      </w:r>
      <w:r w:rsidR="00771839">
        <w:rPr>
          <w:rFonts w:ascii="Times New Roman" w:hAnsi="Times New Roman"/>
          <w:sz w:val="24"/>
          <w:szCs w:val="24"/>
        </w:rPr>
        <w:t xml:space="preserve"> : </w:t>
      </w:r>
      <w:r w:rsidRPr="005C5DEC">
        <w:rPr>
          <w:rFonts w:ascii="Times New Roman" w:hAnsi="Times New Roman"/>
          <w:i/>
          <w:sz w:val="24"/>
          <w:szCs w:val="24"/>
        </w:rPr>
        <w:t>C</w:t>
      </w:r>
      <w:r w:rsidR="00771839" w:rsidRPr="005C5DEC">
        <w:rPr>
          <w:rFonts w:ascii="Times New Roman" w:hAnsi="Times New Roman"/>
          <w:i/>
          <w:sz w:val="24"/>
          <w:szCs w:val="24"/>
        </w:rPr>
        <w:t>e texte est de type narratif</w:t>
      </w:r>
      <w:r>
        <w:rPr>
          <w:rFonts w:ascii="Times New Roman" w:hAnsi="Times New Roman"/>
          <w:i/>
          <w:sz w:val="24"/>
          <w:szCs w:val="24"/>
        </w:rPr>
        <w:t>.</w:t>
      </w:r>
    </w:p>
    <w:p w:rsidR="00771839" w:rsidRDefault="00771839" w:rsidP="00381048">
      <w:pPr>
        <w:spacing w:before="120" w:after="0"/>
        <w:jc w:val="both"/>
        <w:rPr>
          <w:rFonts w:ascii="Times New Roman" w:hAnsi="Times New Roman"/>
          <w:sz w:val="24"/>
          <w:szCs w:val="24"/>
        </w:rPr>
      </w:pPr>
      <w:r>
        <w:rPr>
          <w:rFonts w:ascii="Times New Roman" w:hAnsi="Times New Roman"/>
          <w:sz w:val="24"/>
          <w:szCs w:val="24"/>
        </w:rPr>
        <w:t xml:space="preserve">Yannick : </w:t>
      </w:r>
      <w:r w:rsidR="00BD52FC" w:rsidRPr="005C5DEC">
        <w:rPr>
          <w:rFonts w:ascii="Times New Roman" w:hAnsi="Times New Roman"/>
          <w:i/>
          <w:sz w:val="24"/>
          <w:szCs w:val="24"/>
        </w:rPr>
        <w:t>L</w:t>
      </w:r>
      <w:r w:rsidRPr="005C5DEC">
        <w:rPr>
          <w:rFonts w:ascii="Times New Roman" w:hAnsi="Times New Roman"/>
          <w:i/>
          <w:sz w:val="24"/>
          <w:szCs w:val="24"/>
        </w:rPr>
        <w:t>a fois passé</w:t>
      </w:r>
      <w:r w:rsidR="00582316" w:rsidRPr="005C5DEC">
        <w:rPr>
          <w:rFonts w:ascii="Times New Roman" w:hAnsi="Times New Roman"/>
          <w:i/>
          <w:sz w:val="24"/>
          <w:szCs w:val="24"/>
        </w:rPr>
        <w:t>e</w:t>
      </w:r>
      <w:r w:rsidRPr="005C5DEC">
        <w:rPr>
          <w:rFonts w:ascii="Times New Roman" w:hAnsi="Times New Roman"/>
          <w:i/>
          <w:sz w:val="24"/>
          <w:szCs w:val="24"/>
        </w:rPr>
        <w:t>, Monsieur (il parle du professeur) nous a dit de voir le temps des verbes d</w:t>
      </w:r>
      <w:r w:rsidR="00252006" w:rsidRPr="005C5DEC">
        <w:rPr>
          <w:rFonts w:ascii="Times New Roman" w:hAnsi="Times New Roman"/>
          <w:i/>
          <w:sz w:val="24"/>
          <w:szCs w:val="24"/>
        </w:rPr>
        <w:t>’</w:t>
      </w:r>
      <w:r w:rsidRPr="005C5DEC">
        <w:rPr>
          <w:rFonts w:ascii="Times New Roman" w:hAnsi="Times New Roman"/>
          <w:i/>
          <w:sz w:val="24"/>
          <w:szCs w:val="24"/>
        </w:rPr>
        <w:t>abord.</w:t>
      </w:r>
    </w:p>
    <w:p w:rsidR="00771839" w:rsidRDefault="00771839" w:rsidP="00381048">
      <w:pPr>
        <w:spacing w:before="120" w:after="0"/>
        <w:jc w:val="both"/>
        <w:rPr>
          <w:rFonts w:ascii="Times New Roman" w:hAnsi="Times New Roman"/>
          <w:sz w:val="24"/>
          <w:szCs w:val="24"/>
        </w:rPr>
      </w:pPr>
      <w:r>
        <w:rPr>
          <w:rFonts w:ascii="Times New Roman" w:hAnsi="Times New Roman"/>
          <w:sz w:val="24"/>
          <w:szCs w:val="24"/>
        </w:rPr>
        <w:t xml:space="preserve">Stella : </w:t>
      </w:r>
      <w:r w:rsidRPr="005C5DEC">
        <w:rPr>
          <w:rFonts w:ascii="Times New Roman" w:hAnsi="Times New Roman"/>
          <w:i/>
          <w:sz w:val="24"/>
          <w:szCs w:val="24"/>
        </w:rPr>
        <w:t>C</w:t>
      </w:r>
      <w:r w:rsidR="00252006" w:rsidRPr="005C5DEC">
        <w:rPr>
          <w:rFonts w:ascii="Times New Roman" w:hAnsi="Times New Roman"/>
          <w:i/>
          <w:sz w:val="24"/>
          <w:szCs w:val="24"/>
        </w:rPr>
        <w:t>’</w:t>
      </w:r>
      <w:r w:rsidRPr="005C5DEC">
        <w:rPr>
          <w:rFonts w:ascii="Times New Roman" w:hAnsi="Times New Roman"/>
          <w:i/>
          <w:sz w:val="24"/>
          <w:szCs w:val="24"/>
        </w:rPr>
        <w:t>est l</w:t>
      </w:r>
      <w:r w:rsidR="00252006" w:rsidRPr="005C5DEC">
        <w:rPr>
          <w:rFonts w:ascii="Times New Roman" w:hAnsi="Times New Roman"/>
          <w:i/>
          <w:sz w:val="24"/>
          <w:szCs w:val="24"/>
        </w:rPr>
        <w:t>’</w:t>
      </w:r>
      <w:r w:rsidRPr="005C5DEC">
        <w:rPr>
          <w:rFonts w:ascii="Times New Roman" w:hAnsi="Times New Roman"/>
          <w:i/>
          <w:sz w:val="24"/>
          <w:szCs w:val="24"/>
        </w:rPr>
        <w:t>imparfait qui domine.</w:t>
      </w:r>
    </w:p>
    <w:p w:rsidR="00771839" w:rsidRDefault="00771839" w:rsidP="00381048">
      <w:pPr>
        <w:spacing w:before="120" w:after="0"/>
        <w:jc w:val="both"/>
        <w:rPr>
          <w:rFonts w:ascii="Times New Roman" w:hAnsi="Times New Roman"/>
          <w:sz w:val="24"/>
          <w:szCs w:val="24"/>
        </w:rPr>
      </w:pPr>
      <w:r>
        <w:rPr>
          <w:rFonts w:ascii="Times New Roman" w:hAnsi="Times New Roman"/>
          <w:sz w:val="24"/>
          <w:szCs w:val="24"/>
        </w:rPr>
        <w:t xml:space="preserve">Bertilon : </w:t>
      </w:r>
      <w:r w:rsidR="005262F3" w:rsidRPr="005C5DEC">
        <w:rPr>
          <w:rFonts w:ascii="Times New Roman" w:hAnsi="Times New Roman"/>
          <w:i/>
          <w:sz w:val="24"/>
          <w:szCs w:val="24"/>
        </w:rPr>
        <w:t>« </w:t>
      </w:r>
      <w:r w:rsidRPr="005C5DEC">
        <w:rPr>
          <w:rFonts w:ascii="Times New Roman" w:hAnsi="Times New Roman"/>
          <w:i/>
          <w:sz w:val="24"/>
          <w:szCs w:val="24"/>
        </w:rPr>
        <w:t>Il paraît</w:t>
      </w:r>
      <w:r w:rsidR="005262F3" w:rsidRPr="005C5DEC">
        <w:rPr>
          <w:rFonts w:ascii="Times New Roman" w:hAnsi="Times New Roman"/>
          <w:i/>
          <w:sz w:val="24"/>
          <w:szCs w:val="24"/>
        </w:rPr>
        <w:t> »</w:t>
      </w:r>
      <w:r w:rsidR="00BD52FC">
        <w:rPr>
          <w:rFonts w:ascii="Times New Roman" w:hAnsi="Times New Roman"/>
          <w:i/>
          <w:sz w:val="24"/>
          <w:szCs w:val="24"/>
        </w:rPr>
        <w:t>.</w:t>
      </w:r>
      <w:r w:rsidR="005262F3" w:rsidRPr="005C5DEC">
        <w:rPr>
          <w:rFonts w:ascii="Times New Roman" w:hAnsi="Times New Roman"/>
          <w:i/>
          <w:sz w:val="24"/>
          <w:szCs w:val="24"/>
        </w:rPr>
        <w:t xml:space="preserve"> « </w:t>
      </w:r>
      <w:r w:rsidR="00BD52FC">
        <w:rPr>
          <w:rFonts w:ascii="Times New Roman" w:hAnsi="Times New Roman"/>
          <w:i/>
          <w:sz w:val="24"/>
          <w:szCs w:val="24"/>
        </w:rPr>
        <w:t>P</w:t>
      </w:r>
      <w:r w:rsidRPr="005C5DEC">
        <w:rPr>
          <w:rFonts w:ascii="Times New Roman" w:hAnsi="Times New Roman"/>
          <w:i/>
          <w:sz w:val="24"/>
          <w:szCs w:val="24"/>
        </w:rPr>
        <w:t>araît</w:t>
      </w:r>
      <w:r w:rsidR="005262F3" w:rsidRPr="005C5DEC">
        <w:rPr>
          <w:rFonts w:ascii="Times New Roman" w:hAnsi="Times New Roman"/>
          <w:i/>
          <w:sz w:val="24"/>
          <w:szCs w:val="24"/>
        </w:rPr>
        <w:t> »</w:t>
      </w:r>
      <w:r w:rsidRPr="005C5DEC">
        <w:rPr>
          <w:rFonts w:ascii="Times New Roman" w:hAnsi="Times New Roman"/>
          <w:i/>
          <w:sz w:val="24"/>
          <w:szCs w:val="24"/>
        </w:rPr>
        <w:t>, c</w:t>
      </w:r>
      <w:r w:rsidR="00252006" w:rsidRPr="005C5DEC">
        <w:rPr>
          <w:rFonts w:ascii="Times New Roman" w:hAnsi="Times New Roman"/>
          <w:i/>
          <w:sz w:val="24"/>
          <w:szCs w:val="24"/>
        </w:rPr>
        <w:t>’</w:t>
      </w:r>
      <w:r w:rsidRPr="005C5DEC">
        <w:rPr>
          <w:rFonts w:ascii="Times New Roman" w:hAnsi="Times New Roman"/>
          <w:i/>
          <w:sz w:val="24"/>
          <w:szCs w:val="24"/>
        </w:rPr>
        <w:t>est le présent non ? Et « avait bu » c</w:t>
      </w:r>
      <w:r w:rsidR="00252006" w:rsidRPr="005C5DEC">
        <w:rPr>
          <w:rFonts w:ascii="Times New Roman" w:hAnsi="Times New Roman"/>
          <w:i/>
          <w:sz w:val="24"/>
          <w:szCs w:val="24"/>
        </w:rPr>
        <w:t>’</w:t>
      </w:r>
      <w:r w:rsidRPr="005C5DEC">
        <w:rPr>
          <w:rFonts w:ascii="Times New Roman" w:hAnsi="Times New Roman"/>
          <w:i/>
          <w:sz w:val="24"/>
          <w:szCs w:val="24"/>
        </w:rPr>
        <w:t>est l</w:t>
      </w:r>
      <w:r w:rsidR="00252006" w:rsidRPr="005C5DEC">
        <w:rPr>
          <w:rFonts w:ascii="Times New Roman" w:hAnsi="Times New Roman"/>
          <w:i/>
          <w:sz w:val="24"/>
          <w:szCs w:val="24"/>
        </w:rPr>
        <w:t>’</w:t>
      </w:r>
      <w:r w:rsidRPr="005C5DEC">
        <w:rPr>
          <w:rFonts w:ascii="Times New Roman" w:hAnsi="Times New Roman"/>
          <w:i/>
          <w:sz w:val="24"/>
          <w:szCs w:val="24"/>
        </w:rPr>
        <w:t>imparfait, non ?</w:t>
      </w:r>
    </w:p>
    <w:p w:rsidR="00771839" w:rsidRPr="005C5DEC" w:rsidRDefault="00771839" w:rsidP="00381048">
      <w:pPr>
        <w:spacing w:before="120" w:after="0"/>
        <w:jc w:val="both"/>
        <w:rPr>
          <w:rFonts w:ascii="Times New Roman" w:hAnsi="Times New Roman"/>
          <w:i/>
          <w:sz w:val="24"/>
          <w:szCs w:val="24"/>
        </w:rPr>
      </w:pPr>
      <w:r>
        <w:rPr>
          <w:rFonts w:ascii="Times New Roman" w:hAnsi="Times New Roman"/>
          <w:sz w:val="24"/>
          <w:szCs w:val="24"/>
        </w:rPr>
        <w:t xml:space="preserve">Olmès : </w:t>
      </w:r>
      <w:r w:rsidR="00BD52FC" w:rsidRPr="005C5DEC">
        <w:rPr>
          <w:rFonts w:ascii="Times New Roman" w:hAnsi="Times New Roman"/>
          <w:i/>
          <w:sz w:val="24"/>
          <w:szCs w:val="24"/>
        </w:rPr>
        <w:t>L</w:t>
      </w:r>
      <w:r w:rsidRPr="005C5DEC">
        <w:rPr>
          <w:rFonts w:ascii="Times New Roman" w:hAnsi="Times New Roman"/>
          <w:i/>
          <w:sz w:val="24"/>
          <w:szCs w:val="24"/>
        </w:rPr>
        <w:t>a présence du narrateur est un indice</w:t>
      </w:r>
      <w:r w:rsidR="00BD52FC">
        <w:rPr>
          <w:rFonts w:ascii="Times New Roman" w:hAnsi="Times New Roman"/>
          <w:i/>
          <w:sz w:val="24"/>
          <w:szCs w:val="24"/>
        </w:rPr>
        <w:t>.</w:t>
      </w:r>
    </w:p>
    <w:p w:rsidR="006932F0" w:rsidRDefault="006932F0" w:rsidP="00381048">
      <w:pPr>
        <w:spacing w:before="120" w:after="0"/>
        <w:jc w:val="both"/>
        <w:rPr>
          <w:rFonts w:ascii="Times New Roman" w:hAnsi="Times New Roman"/>
          <w:sz w:val="24"/>
          <w:szCs w:val="24"/>
        </w:rPr>
      </w:pPr>
      <w:r>
        <w:rPr>
          <w:rFonts w:ascii="Times New Roman" w:hAnsi="Times New Roman"/>
          <w:sz w:val="24"/>
          <w:szCs w:val="24"/>
        </w:rPr>
        <w:t xml:space="preserve">Stella : </w:t>
      </w:r>
      <w:r w:rsidRPr="005C5DEC">
        <w:rPr>
          <w:rFonts w:ascii="Times New Roman" w:hAnsi="Times New Roman"/>
          <w:i/>
          <w:sz w:val="24"/>
          <w:szCs w:val="24"/>
        </w:rPr>
        <w:t>Il y a accumulation d</w:t>
      </w:r>
      <w:r w:rsidR="00252006" w:rsidRPr="005C5DEC">
        <w:rPr>
          <w:rFonts w:ascii="Times New Roman" w:hAnsi="Times New Roman"/>
          <w:i/>
          <w:sz w:val="24"/>
          <w:szCs w:val="24"/>
        </w:rPr>
        <w:t>’</w:t>
      </w:r>
      <w:r w:rsidRPr="005C5DEC">
        <w:rPr>
          <w:rFonts w:ascii="Times New Roman" w:hAnsi="Times New Roman"/>
          <w:i/>
          <w:sz w:val="24"/>
          <w:szCs w:val="24"/>
        </w:rPr>
        <w:t>adjectif</w:t>
      </w:r>
      <w:r w:rsidR="00BD52FC">
        <w:rPr>
          <w:rFonts w:ascii="Times New Roman" w:hAnsi="Times New Roman"/>
          <w:i/>
          <w:sz w:val="24"/>
          <w:szCs w:val="24"/>
        </w:rPr>
        <w:t>s</w:t>
      </w:r>
      <w:r w:rsidRPr="005C5DEC">
        <w:rPr>
          <w:rFonts w:ascii="Times New Roman" w:hAnsi="Times New Roman"/>
          <w:i/>
          <w:sz w:val="24"/>
          <w:szCs w:val="24"/>
        </w:rPr>
        <w:t xml:space="preserve"> qualificatif</w:t>
      </w:r>
      <w:r w:rsidR="00BD52FC">
        <w:rPr>
          <w:rFonts w:ascii="Times New Roman" w:hAnsi="Times New Roman"/>
          <w:i/>
          <w:sz w:val="24"/>
          <w:szCs w:val="24"/>
        </w:rPr>
        <w:t>s.</w:t>
      </w:r>
    </w:p>
    <w:p w:rsidR="00771839" w:rsidRPr="005C5DEC" w:rsidRDefault="001033E5" w:rsidP="00381048">
      <w:pPr>
        <w:spacing w:before="120" w:after="0"/>
        <w:jc w:val="both"/>
        <w:rPr>
          <w:rFonts w:ascii="Times New Roman" w:hAnsi="Times New Roman"/>
          <w:i/>
          <w:sz w:val="24"/>
          <w:szCs w:val="24"/>
        </w:rPr>
      </w:pPr>
      <w:r>
        <w:rPr>
          <w:rFonts w:ascii="Times New Roman" w:hAnsi="Times New Roman"/>
          <w:sz w:val="24"/>
          <w:szCs w:val="24"/>
        </w:rPr>
        <w:t xml:space="preserve">Yannick : </w:t>
      </w:r>
      <w:r w:rsidR="00BD52FC" w:rsidRPr="005C5DEC">
        <w:rPr>
          <w:rFonts w:ascii="Times New Roman" w:hAnsi="Times New Roman"/>
          <w:i/>
          <w:sz w:val="24"/>
          <w:szCs w:val="24"/>
        </w:rPr>
        <w:t>L</w:t>
      </w:r>
      <w:r w:rsidR="00252006" w:rsidRPr="005C5DEC">
        <w:rPr>
          <w:rFonts w:ascii="Times New Roman" w:hAnsi="Times New Roman"/>
          <w:i/>
          <w:sz w:val="24"/>
          <w:szCs w:val="24"/>
        </w:rPr>
        <w:t>’</w:t>
      </w:r>
      <w:r w:rsidRPr="005C5DEC">
        <w:rPr>
          <w:rFonts w:ascii="Times New Roman" w:hAnsi="Times New Roman"/>
          <w:i/>
          <w:sz w:val="24"/>
          <w:szCs w:val="24"/>
        </w:rPr>
        <w:t>imparfait est plus utilisé. Il ne domine pas le passé composé ? Hein ?</w:t>
      </w:r>
    </w:p>
    <w:p w:rsidR="001033E5" w:rsidRDefault="001033E5" w:rsidP="00381048">
      <w:pPr>
        <w:spacing w:before="120" w:after="0"/>
        <w:jc w:val="both"/>
        <w:rPr>
          <w:rFonts w:ascii="Times New Roman" w:hAnsi="Times New Roman"/>
          <w:sz w:val="24"/>
          <w:szCs w:val="24"/>
        </w:rPr>
      </w:pPr>
    </w:p>
    <w:p w:rsidR="001033E5" w:rsidRDefault="001033E5" w:rsidP="00381048">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 xml:space="preserve">enseignant interpelle la classe : </w:t>
      </w:r>
      <w:r w:rsidR="00BD52FC" w:rsidRPr="005C5DEC">
        <w:rPr>
          <w:rFonts w:ascii="Times New Roman" w:hAnsi="Times New Roman"/>
          <w:i/>
          <w:sz w:val="24"/>
          <w:szCs w:val="24"/>
        </w:rPr>
        <w:t>« M</w:t>
      </w:r>
      <w:r w:rsidRPr="005C5DEC">
        <w:rPr>
          <w:rFonts w:ascii="Times New Roman" w:hAnsi="Times New Roman"/>
          <w:i/>
          <w:sz w:val="24"/>
          <w:szCs w:val="24"/>
        </w:rPr>
        <w:t xml:space="preserve">aintenant on passe au travail </w:t>
      </w:r>
      <w:r w:rsidR="00A25C10" w:rsidRPr="005C5DEC">
        <w:rPr>
          <w:rFonts w:ascii="Times New Roman" w:hAnsi="Times New Roman"/>
          <w:i/>
          <w:sz w:val="24"/>
          <w:szCs w:val="24"/>
        </w:rPr>
        <w:t>e</w:t>
      </w:r>
      <w:r w:rsidRPr="005C5DEC">
        <w:rPr>
          <w:rFonts w:ascii="Times New Roman" w:hAnsi="Times New Roman"/>
          <w:i/>
          <w:sz w:val="24"/>
          <w:szCs w:val="24"/>
        </w:rPr>
        <w:t>n plénière</w:t>
      </w:r>
      <w:r w:rsidR="00BD52FC" w:rsidRPr="005C5DEC">
        <w:rPr>
          <w:rFonts w:ascii="Times New Roman" w:hAnsi="Times New Roman"/>
          <w:i/>
          <w:sz w:val="24"/>
          <w:szCs w:val="24"/>
        </w:rPr>
        <w:t> »</w:t>
      </w:r>
      <w:r>
        <w:rPr>
          <w:rFonts w:ascii="Times New Roman" w:hAnsi="Times New Roman"/>
          <w:sz w:val="24"/>
          <w:szCs w:val="24"/>
        </w:rPr>
        <w:t xml:space="preserve">. Il désigne une élève pour lire le texte n° 2 à haute voix. Puis, il désigne un second lecteur. Il dit ensuite : </w:t>
      </w:r>
      <w:r w:rsidR="00BD52FC" w:rsidRPr="005C5DEC">
        <w:rPr>
          <w:rFonts w:ascii="Times New Roman" w:hAnsi="Times New Roman"/>
          <w:i/>
          <w:sz w:val="24"/>
          <w:szCs w:val="24"/>
        </w:rPr>
        <w:t>« </w:t>
      </w:r>
      <w:r w:rsidRPr="005C5DEC">
        <w:rPr>
          <w:rFonts w:ascii="Times New Roman" w:hAnsi="Times New Roman"/>
          <w:i/>
          <w:sz w:val="24"/>
          <w:szCs w:val="24"/>
        </w:rPr>
        <w:t>Les références du texte ?</w:t>
      </w:r>
      <w:r w:rsidR="00BD52FC" w:rsidRPr="005C5DEC">
        <w:rPr>
          <w:rFonts w:ascii="Times New Roman" w:hAnsi="Times New Roman"/>
          <w:i/>
          <w:sz w:val="24"/>
          <w:szCs w:val="24"/>
        </w:rPr>
        <w:t> »</w:t>
      </w:r>
      <w:r w:rsidR="00BD52FC">
        <w:rPr>
          <w:rFonts w:ascii="Times New Roman" w:hAnsi="Times New Roman"/>
          <w:sz w:val="24"/>
          <w:szCs w:val="24"/>
        </w:rPr>
        <w:t>.</w:t>
      </w:r>
    </w:p>
    <w:p w:rsidR="00BD52FC" w:rsidRDefault="001033E5" w:rsidP="00381048">
      <w:pPr>
        <w:spacing w:before="120" w:after="0"/>
        <w:jc w:val="both"/>
        <w:rPr>
          <w:rFonts w:ascii="Times New Roman" w:hAnsi="Times New Roman"/>
          <w:sz w:val="24"/>
          <w:szCs w:val="24"/>
        </w:rPr>
      </w:pPr>
      <w:r>
        <w:rPr>
          <w:rFonts w:ascii="Times New Roman" w:hAnsi="Times New Roman"/>
          <w:sz w:val="24"/>
          <w:szCs w:val="24"/>
        </w:rPr>
        <w:t>Un élève lit le bas du texte.</w:t>
      </w:r>
    </w:p>
    <w:p w:rsidR="001033E5" w:rsidRDefault="001033E5" w:rsidP="00381048">
      <w:pPr>
        <w:spacing w:before="120" w:after="0"/>
        <w:jc w:val="both"/>
        <w:rPr>
          <w:rFonts w:ascii="Times New Roman" w:hAnsi="Times New Roman"/>
          <w:sz w:val="24"/>
          <w:szCs w:val="24"/>
        </w:rPr>
      </w:pPr>
      <w:r>
        <w:rPr>
          <w:rFonts w:ascii="Times New Roman" w:hAnsi="Times New Roman"/>
          <w:sz w:val="24"/>
          <w:szCs w:val="24"/>
        </w:rPr>
        <w:t>Un autre dit</w:t>
      </w:r>
      <w:r w:rsidR="002234DF">
        <w:rPr>
          <w:rFonts w:ascii="Times New Roman" w:hAnsi="Times New Roman"/>
          <w:sz w:val="24"/>
          <w:szCs w:val="24"/>
        </w:rPr>
        <w:t xml:space="preserve"> : </w:t>
      </w:r>
      <w:r w:rsidR="00BD52FC" w:rsidRPr="005C5DEC">
        <w:rPr>
          <w:rFonts w:ascii="Times New Roman" w:hAnsi="Times New Roman"/>
          <w:i/>
          <w:sz w:val="24"/>
          <w:szCs w:val="24"/>
        </w:rPr>
        <w:t>« C</w:t>
      </w:r>
      <w:r w:rsidR="00252006" w:rsidRPr="005C5DEC">
        <w:rPr>
          <w:rFonts w:ascii="Times New Roman" w:hAnsi="Times New Roman"/>
          <w:i/>
          <w:sz w:val="24"/>
          <w:szCs w:val="24"/>
        </w:rPr>
        <w:t>’</w:t>
      </w:r>
      <w:r w:rsidR="002234DF" w:rsidRPr="005C5DEC">
        <w:rPr>
          <w:rFonts w:ascii="Times New Roman" w:hAnsi="Times New Roman"/>
          <w:i/>
          <w:sz w:val="24"/>
          <w:szCs w:val="24"/>
        </w:rPr>
        <w:t>est un roman</w:t>
      </w:r>
      <w:r w:rsidR="00BD52FC" w:rsidRPr="005C5DEC">
        <w:rPr>
          <w:rFonts w:ascii="Times New Roman" w:hAnsi="Times New Roman"/>
          <w:i/>
          <w:sz w:val="24"/>
          <w:szCs w:val="24"/>
        </w:rPr>
        <w:t> »</w:t>
      </w:r>
      <w:r w:rsidR="002234DF">
        <w:rPr>
          <w:rFonts w:ascii="Times New Roman" w:hAnsi="Times New Roman"/>
          <w:sz w:val="24"/>
          <w:szCs w:val="24"/>
        </w:rPr>
        <w:t>.</w:t>
      </w:r>
    </w:p>
    <w:p w:rsidR="002234DF" w:rsidRDefault="002234DF" w:rsidP="00381048">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 xml:space="preserve">enseignant dit : </w:t>
      </w:r>
      <w:r w:rsidR="00BD52FC" w:rsidRPr="005C5DEC">
        <w:rPr>
          <w:rFonts w:ascii="Times New Roman" w:hAnsi="Times New Roman"/>
          <w:i/>
          <w:sz w:val="24"/>
          <w:szCs w:val="24"/>
        </w:rPr>
        <w:t>« V</w:t>
      </w:r>
      <w:r w:rsidRPr="005C5DEC">
        <w:rPr>
          <w:rFonts w:ascii="Times New Roman" w:hAnsi="Times New Roman"/>
          <w:i/>
          <w:sz w:val="24"/>
          <w:szCs w:val="24"/>
        </w:rPr>
        <w:t>ous avez entendu les deux réponses ? Il y a un élément nouveau</w:t>
      </w:r>
      <w:r w:rsidR="00DA3D06" w:rsidRPr="005C5DEC">
        <w:rPr>
          <w:rFonts w:ascii="Times New Roman" w:hAnsi="Times New Roman"/>
          <w:i/>
          <w:sz w:val="24"/>
          <w:szCs w:val="24"/>
        </w:rPr>
        <w:t> ; la pr</w:t>
      </w:r>
      <w:r w:rsidR="00DA3D06" w:rsidRPr="005C5DEC">
        <w:rPr>
          <w:rFonts w:ascii="Times New Roman" w:hAnsi="Times New Roman"/>
          <w:i/>
          <w:sz w:val="24"/>
          <w:szCs w:val="24"/>
        </w:rPr>
        <w:t>é</w:t>
      </w:r>
      <w:r w:rsidR="00DA3D06" w:rsidRPr="005C5DEC">
        <w:rPr>
          <w:rFonts w:ascii="Times New Roman" w:hAnsi="Times New Roman"/>
          <w:i/>
          <w:sz w:val="24"/>
          <w:szCs w:val="24"/>
        </w:rPr>
        <w:t>cision du genre littéraire. Venez mettre ça au tableau</w:t>
      </w:r>
      <w:r w:rsidR="00BD52FC" w:rsidRPr="005C5DEC">
        <w:rPr>
          <w:rFonts w:ascii="Times New Roman" w:hAnsi="Times New Roman"/>
          <w:i/>
          <w:sz w:val="24"/>
          <w:szCs w:val="24"/>
        </w:rPr>
        <w:t> »</w:t>
      </w:r>
      <w:r w:rsidR="00A25C10">
        <w:rPr>
          <w:rFonts w:ascii="Times New Roman" w:hAnsi="Times New Roman"/>
          <w:sz w:val="24"/>
          <w:szCs w:val="24"/>
        </w:rPr>
        <w:t>.</w:t>
      </w:r>
    </w:p>
    <w:p w:rsidR="00DA3D06" w:rsidRDefault="00DA3D06" w:rsidP="00381048">
      <w:pPr>
        <w:spacing w:before="120" w:after="0"/>
        <w:jc w:val="both"/>
        <w:rPr>
          <w:rFonts w:ascii="Times New Roman" w:hAnsi="Times New Roman"/>
          <w:sz w:val="24"/>
          <w:szCs w:val="24"/>
        </w:rPr>
      </w:pPr>
      <w:r>
        <w:rPr>
          <w:rFonts w:ascii="Times New Roman" w:hAnsi="Times New Roman"/>
          <w:sz w:val="24"/>
          <w:szCs w:val="24"/>
        </w:rPr>
        <w:t>Une élève va au tableau et écrit :</w:t>
      </w:r>
    </w:p>
    <w:p w:rsidR="00DA3D06" w:rsidRPr="005C5DEC" w:rsidRDefault="00DA3D06" w:rsidP="005C5DEC">
      <w:pPr>
        <w:spacing w:before="120" w:after="0"/>
        <w:ind w:left="708"/>
        <w:jc w:val="both"/>
        <w:rPr>
          <w:rFonts w:ascii="Times New Roman" w:hAnsi="Times New Roman"/>
          <w:b/>
          <w:i/>
          <w:sz w:val="24"/>
          <w:szCs w:val="24"/>
          <w:u w:val="single"/>
        </w:rPr>
      </w:pPr>
      <w:r w:rsidRPr="005C5DEC">
        <w:rPr>
          <w:rFonts w:ascii="Times New Roman" w:hAnsi="Times New Roman"/>
          <w:b/>
          <w:i/>
          <w:sz w:val="24"/>
          <w:szCs w:val="24"/>
          <w:u w:val="single"/>
        </w:rPr>
        <w:t>Résultat</w:t>
      </w:r>
    </w:p>
    <w:p w:rsidR="00DA3D06" w:rsidRPr="005C5DEC" w:rsidRDefault="00DA3D06" w:rsidP="005C5DEC">
      <w:pPr>
        <w:spacing w:before="120" w:after="0"/>
        <w:ind w:left="708"/>
        <w:jc w:val="both"/>
        <w:rPr>
          <w:rFonts w:ascii="Times New Roman" w:hAnsi="Times New Roman"/>
          <w:i/>
          <w:sz w:val="24"/>
          <w:szCs w:val="24"/>
        </w:rPr>
      </w:pPr>
      <w:r w:rsidRPr="005C5DEC">
        <w:rPr>
          <w:rFonts w:ascii="Times New Roman" w:hAnsi="Times New Roman"/>
          <w:i/>
          <w:sz w:val="24"/>
          <w:szCs w:val="24"/>
        </w:rPr>
        <w:t>1 Les références du texte : le texte est extrait du roman Verre Cassé de Al</w:t>
      </w:r>
      <w:r w:rsidR="00B05DC2" w:rsidRPr="005C5DEC">
        <w:rPr>
          <w:rFonts w:ascii="Times New Roman" w:hAnsi="Times New Roman"/>
          <w:i/>
          <w:sz w:val="24"/>
          <w:szCs w:val="24"/>
        </w:rPr>
        <w:t>a</w:t>
      </w:r>
      <w:r w:rsidRPr="005C5DEC">
        <w:rPr>
          <w:rFonts w:ascii="Times New Roman" w:hAnsi="Times New Roman"/>
          <w:i/>
          <w:sz w:val="24"/>
          <w:szCs w:val="24"/>
        </w:rPr>
        <w:t>in M</w:t>
      </w:r>
      <w:r w:rsidRPr="005C5DEC">
        <w:rPr>
          <w:rFonts w:ascii="Times New Roman" w:hAnsi="Times New Roman"/>
          <w:i/>
          <w:sz w:val="24"/>
          <w:szCs w:val="24"/>
        </w:rPr>
        <w:t>a</w:t>
      </w:r>
      <w:r w:rsidRPr="005C5DEC">
        <w:rPr>
          <w:rFonts w:ascii="Times New Roman" w:hAnsi="Times New Roman"/>
          <w:i/>
          <w:sz w:val="24"/>
          <w:szCs w:val="24"/>
        </w:rPr>
        <w:t xml:space="preserve">banckou, </w:t>
      </w:r>
      <w:r w:rsidR="002F6940" w:rsidRPr="005C5DEC">
        <w:rPr>
          <w:rFonts w:ascii="Times New Roman" w:hAnsi="Times New Roman"/>
          <w:i/>
          <w:sz w:val="24"/>
          <w:szCs w:val="24"/>
        </w:rPr>
        <w:t>d</w:t>
      </w:r>
      <w:r w:rsidR="00252006" w:rsidRPr="005C5DEC">
        <w:rPr>
          <w:rFonts w:ascii="Times New Roman" w:hAnsi="Times New Roman"/>
          <w:i/>
          <w:sz w:val="24"/>
          <w:szCs w:val="24"/>
        </w:rPr>
        <w:t>’</w:t>
      </w:r>
      <w:r w:rsidR="002F6940" w:rsidRPr="005C5DEC">
        <w:rPr>
          <w:rFonts w:ascii="Times New Roman" w:hAnsi="Times New Roman"/>
          <w:i/>
          <w:sz w:val="24"/>
          <w:szCs w:val="24"/>
        </w:rPr>
        <w:t>é</w:t>
      </w:r>
      <w:r w:rsidRPr="005C5DEC">
        <w:rPr>
          <w:rFonts w:ascii="Times New Roman" w:hAnsi="Times New Roman"/>
          <w:i/>
          <w:sz w:val="24"/>
          <w:szCs w:val="24"/>
        </w:rPr>
        <w:t>dition</w:t>
      </w:r>
      <w:r w:rsidR="00582316" w:rsidRPr="005C5DEC">
        <w:rPr>
          <w:rFonts w:ascii="Times New Roman" w:hAnsi="Times New Roman"/>
          <w:i/>
          <w:sz w:val="24"/>
          <w:szCs w:val="24"/>
        </w:rPr>
        <w:t xml:space="preserve"> du Seuil, 2005,</w:t>
      </w:r>
      <w:r w:rsidR="002F6940" w:rsidRPr="005C5DEC">
        <w:rPr>
          <w:rFonts w:ascii="Times New Roman" w:hAnsi="Times New Roman"/>
          <w:i/>
          <w:sz w:val="24"/>
          <w:szCs w:val="24"/>
        </w:rPr>
        <w:t xml:space="preserve"> de la page 172 à 173.</w:t>
      </w:r>
    </w:p>
    <w:p w:rsidR="002F6940" w:rsidRDefault="002F6940" w:rsidP="00381048">
      <w:pPr>
        <w:spacing w:before="120" w:after="0"/>
        <w:jc w:val="both"/>
        <w:rPr>
          <w:rFonts w:ascii="Times New Roman" w:hAnsi="Times New Roman"/>
          <w:sz w:val="24"/>
          <w:szCs w:val="24"/>
        </w:rPr>
      </w:pPr>
      <w:r>
        <w:rPr>
          <w:rFonts w:ascii="Times New Roman" w:hAnsi="Times New Roman"/>
          <w:sz w:val="24"/>
          <w:szCs w:val="24"/>
        </w:rPr>
        <w:t>Elle se retourne vers l</w:t>
      </w:r>
      <w:r w:rsidR="00252006">
        <w:rPr>
          <w:rFonts w:ascii="Times New Roman" w:hAnsi="Times New Roman"/>
          <w:sz w:val="24"/>
          <w:szCs w:val="24"/>
        </w:rPr>
        <w:t>’</w:t>
      </w:r>
      <w:r>
        <w:rPr>
          <w:rFonts w:ascii="Times New Roman" w:hAnsi="Times New Roman"/>
          <w:sz w:val="24"/>
          <w:szCs w:val="24"/>
        </w:rPr>
        <w:t xml:space="preserve">enseignant : </w:t>
      </w:r>
      <w:r w:rsidR="00BD52FC" w:rsidRPr="005C5DEC">
        <w:rPr>
          <w:rFonts w:ascii="Times New Roman" w:hAnsi="Times New Roman"/>
          <w:i/>
          <w:sz w:val="24"/>
          <w:szCs w:val="24"/>
        </w:rPr>
        <w:t>« J</w:t>
      </w:r>
      <w:r w:rsidR="00252006" w:rsidRPr="005C5DEC">
        <w:rPr>
          <w:rFonts w:ascii="Times New Roman" w:hAnsi="Times New Roman"/>
          <w:i/>
          <w:sz w:val="24"/>
          <w:szCs w:val="24"/>
        </w:rPr>
        <w:t>’</w:t>
      </w:r>
      <w:r w:rsidRPr="005C5DEC">
        <w:rPr>
          <w:rFonts w:ascii="Times New Roman" w:hAnsi="Times New Roman"/>
          <w:i/>
          <w:sz w:val="24"/>
          <w:szCs w:val="24"/>
        </w:rPr>
        <w:t>écris la page</w:t>
      </w:r>
      <w:r w:rsidR="00BD52FC" w:rsidRPr="005C5DEC">
        <w:rPr>
          <w:rFonts w:ascii="Times New Roman" w:hAnsi="Times New Roman"/>
          <w:i/>
          <w:sz w:val="24"/>
          <w:szCs w:val="24"/>
        </w:rPr>
        <w:t>,</w:t>
      </w:r>
      <w:r w:rsidRPr="005C5DEC">
        <w:rPr>
          <w:rFonts w:ascii="Times New Roman" w:hAnsi="Times New Roman"/>
          <w:i/>
          <w:sz w:val="24"/>
          <w:szCs w:val="24"/>
        </w:rPr>
        <w:t xml:space="preserve"> non ?</w:t>
      </w:r>
      <w:r w:rsidR="00BD52FC" w:rsidRPr="005C5DEC">
        <w:rPr>
          <w:rFonts w:ascii="Times New Roman" w:hAnsi="Times New Roman"/>
          <w:i/>
          <w:sz w:val="24"/>
          <w:szCs w:val="24"/>
        </w:rPr>
        <w:t> »</w:t>
      </w:r>
      <w:r w:rsidR="00BD52FC">
        <w:rPr>
          <w:rFonts w:ascii="Times New Roman" w:hAnsi="Times New Roman"/>
          <w:sz w:val="24"/>
          <w:szCs w:val="24"/>
        </w:rPr>
        <w:t>.</w:t>
      </w:r>
    </w:p>
    <w:p w:rsidR="002F6940" w:rsidRDefault="002F6940" w:rsidP="00381048">
      <w:pPr>
        <w:spacing w:before="120" w:after="0"/>
        <w:jc w:val="both"/>
        <w:rPr>
          <w:rFonts w:ascii="Times New Roman" w:hAnsi="Times New Roman"/>
          <w:sz w:val="24"/>
          <w:szCs w:val="24"/>
        </w:rPr>
      </w:pPr>
      <w:r>
        <w:rPr>
          <w:rFonts w:ascii="Times New Roman" w:hAnsi="Times New Roman"/>
          <w:sz w:val="24"/>
          <w:szCs w:val="24"/>
        </w:rPr>
        <w:t xml:space="preserve">Le professeur : </w:t>
      </w:r>
      <w:r w:rsidR="00BD52FC" w:rsidRPr="005C5DEC">
        <w:rPr>
          <w:rFonts w:ascii="Times New Roman" w:hAnsi="Times New Roman"/>
          <w:i/>
          <w:sz w:val="24"/>
          <w:szCs w:val="24"/>
        </w:rPr>
        <w:t>« </w:t>
      </w:r>
      <w:r w:rsidRPr="005C5DEC">
        <w:rPr>
          <w:rFonts w:ascii="Times New Roman" w:hAnsi="Times New Roman"/>
          <w:i/>
          <w:sz w:val="24"/>
          <w:szCs w:val="24"/>
        </w:rPr>
        <w:t>Oui, écris toutes les réponses. Au lieu d</w:t>
      </w:r>
      <w:r w:rsidR="00252006" w:rsidRPr="005C5DEC">
        <w:rPr>
          <w:rFonts w:ascii="Times New Roman" w:hAnsi="Times New Roman"/>
          <w:i/>
          <w:sz w:val="24"/>
          <w:szCs w:val="24"/>
        </w:rPr>
        <w:t>’</w:t>
      </w:r>
      <w:r w:rsidRPr="005C5DEC">
        <w:rPr>
          <w:rFonts w:ascii="Times New Roman" w:hAnsi="Times New Roman"/>
          <w:i/>
          <w:sz w:val="24"/>
          <w:szCs w:val="24"/>
        </w:rPr>
        <w:t>écrire « d</w:t>
      </w:r>
      <w:r w:rsidR="00252006" w:rsidRPr="005C5DEC">
        <w:rPr>
          <w:rFonts w:ascii="Times New Roman" w:hAnsi="Times New Roman"/>
          <w:i/>
          <w:sz w:val="24"/>
          <w:szCs w:val="24"/>
        </w:rPr>
        <w:t>’</w:t>
      </w:r>
      <w:r w:rsidRPr="005C5DEC">
        <w:rPr>
          <w:rFonts w:ascii="Times New Roman" w:hAnsi="Times New Roman"/>
          <w:i/>
          <w:sz w:val="24"/>
          <w:szCs w:val="24"/>
        </w:rPr>
        <w:t>édition », écris plutôt Edition du Seuil. Vous voyez, pour cette 1</w:t>
      </w:r>
      <w:r w:rsidRPr="005C5DEC">
        <w:rPr>
          <w:rFonts w:ascii="Times New Roman" w:hAnsi="Times New Roman"/>
          <w:i/>
          <w:sz w:val="24"/>
          <w:szCs w:val="24"/>
          <w:vertAlign w:val="superscript"/>
        </w:rPr>
        <w:t>ère</w:t>
      </w:r>
      <w:r w:rsidRPr="005C5DEC">
        <w:rPr>
          <w:rFonts w:ascii="Times New Roman" w:hAnsi="Times New Roman"/>
          <w:i/>
          <w:sz w:val="24"/>
          <w:szCs w:val="24"/>
        </w:rPr>
        <w:t xml:space="preserve"> question, vous n</w:t>
      </w:r>
      <w:r w:rsidR="00252006" w:rsidRPr="005C5DEC">
        <w:rPr>
          <w:rFonts w:ascii="Times New Roman" w:hAnsi="Times New Roman"/>
          <w:i/>
          <w:sz w:val="24"/>
          <w:szCs w:val="24"/>
        </w:rPr>
        <w:t>’</w:t>
      </w:r>
      <w:r w:rsidRPr="005C5DEC">
        <w:rPr>
          <w:rFonts w:ascii="Times New Roman" w:hAnsi="Times New Roman"/>
          <w:i/>
          <w:sz w:val="24"/>
          <w:szCs w:val="24"/>
        </w:rPr>
        <w:t>avez aucun effort à fournir, tout est là, sous vos yeux</w:t>
      </w:r>
      <w:r w:rsidR="00BD52FC" w:rsidRPr="005C5DEC">
        <w:rPr>
          <w:rFonts w:ascii="Times New Roman" w:hAnsi="Times New Roman"/>
          <w:i/>
          <w:sz w:val="24"/>
          <w:szCs w:val="24"/>
        </w:rPr>
        <w:t> »</w:t>
      </w:r>
      <w:r w:rsidR="00C95C19">
        <w:rPr>
          <w:rFonts w:ascii="Times New Roman" w:hAnsi="Times New Roman"/>
          <w:sz w:val="24"/>
          <w:szCs w:val="24"/>
        </w:rPr>
        <w:t>.</w:t>
      </w:r>
    </w:p>
    <w:p w:rsidR="00C95C19" w:rsidRDefault="00C95C19" w:rsidP="00381048">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 xml:space="preserve">enseignant lit à haute voix la réponse produite au tableau. Il dit et la question n°2 : </w:t>
      </w:r>
      <w:r w:rsidR="00BD52FC" w:rsidRPr="005C5DEC">
        <w:rPr>
          <w:rFonts w:ascii="Times New Roman" w:hAnsi="Times New Roman"/>
          <w:i/>
          <w:sz w:val="24"/>
          <w:szCs w:val="24"/>
        </w:rPr>
        <w:t>« </w:t>
      </w:r>
      <w:r w:rsidRPr="005C5DEC">
        <w:rPr>
          <w:rFonts w:ascii="Times New Roman" w:hAnsi="Times New Roman"/>
          <w:i/>
          <w:sz w:val="24"/>
          <w:szCs w:val="24"/>
        </w:rPr>
        <w:t>Quel est le thème développé dans le texte ?</w:t>
      </w:r>
      <w:r w:rsidR="00BD52FC" w:rsidRPr="005C5DEC">
        <w:rPr>
          <w:rFonts w:ascii="Times New Roman" w:hAnsi="Times New Roman"/>
          <w:i/>
          <w:sz w:val="24"/>
          <w:szCs w:val="24"/>
        </w:rPr>
        <w:t> »</w:t>
      </w:r>
      <w:r w:rsidR="00BD52FC">
        <w:rPr>
          <w:rFonts w:ascii="Times New Roman" w:hAnsi="Times New Roman"/>
          <w:sz w:val="24"/>
          <w:szCs w:val="24"/>
        </w:rPr>
        <w:t>.</w:t>
      </w:r>
      <w:r w:rsidR="00603FBE">
        <w:rPr>
          <w:rFonts w:ascii="Times New Roman" w:hAnsi="Times New Roman"/>
          <w:sz w:val="24"/>
          <w:szCs w:val="24"/>
        </w:rPr>
        <w:t xml:space="preserve"> Nous relatons dans les lignes qui suivent l’essentiel des échanges lors de cette phase plénière.</w:t>
      </w:r>
    </w:p>
    <w:p w:rsidR="00745E95" w:rsidRDefault="00FB37AD" w:rsidP="00381048">
      <w:pPr>
        <w:spacing w:before="120" w:after="0"/>
        <w:jc w:val="both"/>
        <w:rPr>
          <w:rFonts w:ascii="Times New Roman" w:hAnsi="Times New Roman"/>
          <w:sz w:val="24"/>
          <w:szCs w:val="24"/>
        </w:rPr>
      </w:pPr>
      <w:r>
        <w:rPr>
          <w:rFonts w:ascii="Times New Roman" w:hAnsi="Times New Roman"/>
          <w:sz w:val="24"/>
          <w:szCs w:val="24"/>
        </w:rPr>
        <w:lastRenderedPageBreak/>
        <w:t>Un porte-parole d</w:t>
      </w:r>
      <w:r w:rsidR="00252006">
        <w:rPr>
          <w:rFonts w:ascii="Times New Roman" w:hAnsi="Times New Roman"/>
          <w:sz w:val="24"/>
          <w:szCs w:val="24"/>
        </w:rPr>
        <w:t>’</w:t>
      </w:r>
      <w:r>
        <w:rPr>
          <w:rFonts w:ascii="Times New Roman" w:hAnsi="Times New Roman"/>
          <w:sz w:val="24"/>
          <w:szCs w:val="24"/>
        </w:rPr>
        <w:t>un groupe</w:t>
      </w:r>
      <w:r w:rsidR="00BD52FC">
        <w:rPr>
          <w:rFonts w:ascii="Times New Roman" w:hAnsi="Times New Roman"/>
          <w:sz w:val="24"/>
          <w:szCs w:val="24"/>
        </w:rPr>
        <w:t> </w:t>
      </w:r>
      <w:r>
        <w:rPr>
          <w:rFonts w:ascii="Times New Roman" w:hAnsi="Times New Roman"/>
          <w:sz w:val="24"/>
          <w:szCs w:val="24"/>
        </w:rPr>
        <w:t xml:space="preserve">: </w:t>
      </w:r>
      <w:r w:rsidR="00BD52FC" w:rsidRPr="005C5DEC">
        <w:rPr>
          <w:rFonts w:ascii="Times New Roman" w:hAnsi="Times New Roman"/>
          <w:i/>
          <w:sz w:val="24"/>
          <w:szCs w:val="24"/>
        </w:rPr>
        <w:t>C</w:t>
      </w:r>
      <w:r w:rsidR="00252006" w:rsidRPr="005C5DEC">
        <w:rPr>
          <w:rFonts w:ascii="Times New Roman" w:hAnsi="Times New Roman"/>
          <w:i/>
          <w:sz w:val="24"/>
          <w:szCs w:val="24"/>
        </w:rPr>
        <w:t>’</w:t>
      </w:r>
      <w:r w:rsidRPr="005C5DEC">
        <w:rPr>
          <w:rFonts w:ascii="Times New Roman" w:hAnsi="Times New Roman"/>
          <w:i/>
          <w:sz w:val="24"/>
          <w:szCs w:val="24"/>
        </w:rPr>
        <w:t>est l</w:t>
      </w:r>
      <w:r w:rsidR="00252006" w:rsidRPr="005C5DEC">
        <w:rPr>
          <w:rFonts w:ascii="Times New Roman" w:hAnsi="Times New Roman"/>
          <w:i/>
          <w:sz w:val="24"/>
          <w:szCs w:val="24"/>
        </w:rPr>
        <w:t>’</w:t>
      </w:r>
      <w:r w:rsidRPr="005C5DEC">
        <w:rPr>
          <w:rFonts w:ascii="Times New Roman" w:hAnsi="Times New Roman"/>
          <w:i/>
          <w:sz w:val="24"/>
          <w:szCs w:val="24"/>
        </w:rPr>
        <w:t>inconscience</w:t>
      </w:r>
      <w:r>
        <w:rPr>
          <w:rFonts w:ascii="Times New Roman" w:hAnsi="Times New Roman"/>
          <w:sz w:val="24"/>
          <w:szCs w:val="24"/>
        </w:rPr>
        <w:t>.</w:t>
      </w:r>
    </w:p>
    <w:p w:rsidR="00FB37AD" w:rsidRDefault="00FB37AD" w:rsidP="00381048">
      <w:pPr>
        <w:spacing w:before="120" w:after="0"/>
        <w:jc w:val="both"/>
        <w:rPr>
          <w:rFonts w:ascii="Times New Roman" w:hAnsi="Times New Roman"/>
          <w:sz w:val="24"/>
          <w:szCs w:val="24"/>
        </w:rPr>
      </w:pPr>
      <w:r>
        <w:rPr>
          <w:rFonts w:ascii="Times New Roman" w:hAnsi="Times New Roman"/>
          <w:sz w:val="24"/>
          <w:szCs w:val="24"/>
        </w:rPr>
        <w:t>Le professeur</w:t>
      </w:r>
      <w:r w:rsidR="00603FBE">
        <w:rPr>
          <w:rFonts w:ascii="Times New Roman" w:hAnsi="Times New Roman"/>
          <w:sz w:val="24"/>
          <w:szCs w:val="24"/>
        </w:rPr>
        <w:t> :</w:t>
      </w:r>
      <w:r w:rsidR="00BD52FC" w:rsidRPr="005C5DEC">
        <w:rPr>
          <w:rFonts w:ascii="Times New Roman" w:hAnsi="Times New Roman"/>
          <w:i/>
          <w:sz w:val="24"/>
          <w:szCs w:val="24"/>
        </w:rPr>
        <w:t>O</w:t>
      </w:r>
      <w:r w:rsidRPr="005C5DEC">
        <w:rPr>
          <w:rFonts w:ascii="Times New Roman" w:hAnsi="Times New Roman"/>
          <w:i/>
          <w:sz w:val="24"/>
          <w:szCs w:val="24"/>
        </w:rPr>
        <w:t>n va soumettre votre réponse à l</w:t>
      </w:r>
      <w:r w:rsidR="00252006" w:rsidRPr="005C5DEC">
        <w:rPr>
          <w:rFonts w:ascii="Times New Roman" w:hAnsi="Times New Roman"/>
          <w:i/>
          <w:sz w:val="24"/>
          <w:szCs w:val="24"/>
        </w:rPr>
        <w:t>’</w:t>
      </w:r>
      <w:r w:rsidRPr="005C5DEC">
        <w:rPr>
          <w:rFonts w:ascii="Times New Roman" w:hAnsi="Times New Roman"/>
          <w:i/>
          <w:sz w:val="24"/>
          <w:szCs w:val="24"/>
        </w:rPr>
        <w:t xml:space="preserve">appréciation de la </w:t>
      </w:r>
      <w:r w:rsidR="00A9020B" w:rsidRPr="005C5DEC">
        <w:rPr>
          <w:rFonts w:ascii="Times New Roman" w:hAnsi="Times New Roman"/>
          <w:i/>
          <w:sz w:val="24"/>
          <w:szCs w:val="24"/>
        </w:rPr>
        <w:t>classe. Vous</w:t>
      </w:r>
      <w:r w:rsidRPr="005C5DEC">
        <w:rPr>
          <w:rFonts w:ascii="Times New Roman" w:hAnsi="Times New Roman"/>
          <w:i/>
          <w:sz w:val="24"/>
          <w:szCs w:val="24"/>
        </w:rPr>
        <w:t xml:space="preserve"> êtes d</w:t>
      </w:r>
      <w:r w:rsidR="00252006" w:rsidRPr="005C5DEC">
        <w:rPr>
          <w:rFonts w:ascii="Times New Roman" w:hAnsi="Times New Roman"/>
          <w:i/>
          <w:sz w:val="24"/>
          <w:szCs w:val="24"/>
        </w:rPr>
        <w:t>’</w:t>
      </w:r>
      <w:r w:rsidRPr="005C5DEC">
        <w:rPr>
          <w:rFonts w:ascii="Times New Roman" w:hAnsi="Times New Roman"/>
          <w:i/>
          <w:sz w:val="24"/>
          <w:szCs w:val="24"/>
        </w:rPr>
        <w:t>accord avec leur réponse ?</w:t>
      </w:r>
      <w:r w:rsidR="00BD52FC">
        <w:rPr>
          <w:rFonts w:ascii="Times New Roman" w:hAnsi="Times New Roman"/>
          <w:sz w:val="24"/>
          <w:szCs w:val="24"/>
        </w:rPr>
        <w:t>.</w:t>
      </w:r>
    </w:p>
    <w:p w:rsidR="00A9020B" w:rsidRDefault="00A9020B" w:rsidP="00381048">
      <w:pPr>
        <w:spacing w:before="120" w:after="0"/>
        <w:jc w:val="both"/>
        <w:rPr>
          <w:rFonts w:ascii="Times New Roman" w:hAnsi="Times New Roman"/>
          <w:sz w:val="24"/>
          <w:szCs w:val="24"/>
        </w:rPr>
      </w:pPr>
      <w:r>
        <w:rPr>
          <w:rFonts w:ascii="Times New Roman" w:hAnsi="Times New Roman"/>
          <w:sz w:val="24"/>
          <w:szCs w:val="24"/>
        </w:rPr>
        <w:t xml:space="preserve">Un autre porte-parole : </w:t>
      </w:r>
      <w:r w:rsidRPr="005C5DEC">
        <w:rPr>
          <w:rFonts w:ascii="Times New Roman" w:hAnsi="Times New Roman"/>
          <w:i/>
          <w:sz w:val="24"/>
          <w:szCs w:val="24"/>
        </w:rPr>
        <w:t>Ils n</w:t>
      </w:r>
      <w:r w:rsidR="00252006" w:rsidRPr="005C5DEC">
        <w:rPr>
          <w:rFonts w:ascii="Times New Roman" w:hAnsi="Times New Roman"/>
          <w:i/>
          <w:sz w:val="24"/>
          <w:szCs w:val="24"/>
        </w:rPr>
        <w:t>’</w:t>
      </w:r>
      <w:r w:rsidRPr="005C5DEC">
        <w:rPr>
          <w:rFonts w:ascii="Times New Roman" w:hAnsi="Times New Roman"/>
          <w:i/>
          <w:sz w:val="24"/>
          <w:szCs w:val="24"/>
        </w:rPr>
        <w:t>ont pas justifié leur réponse</w:t>
      </w:r>
      <w:r w:rsidR="00DC2874">
        <w:rPr>
          <w:rFonts w:ascii="Times New Roman" w:hAnsi="Times New Roman"/>
          <w:sz w:val="24"/>
          <w:szCs w:val="24"/>
        </w:rPr>
        <w:t>.</w:t>
      </w:r>
    </w:p>
    <w:p w:rsidR="00DC2874" w:rsidRDefault="00DC2874" w:rsidP="00381048">
      <w:pPr>
        <w:spacing w:before="120" w:after="0"/>
        <w:jc w:val="both"/>
        <w:rPr>
          <w:rFonts w:ascii="Times New Roman" w:hAnsi="Times New Roman"/>
          <w:sz w:val="24"/>
          <w:szCs w:val="24"/>
        </w:rPr>
      </w:pPr>
      <w:r>
        <w:rPr>
          <w:rFonts w:ascii="Times New Roman" w:hAnsi="Times New Roman"/>
          <w:sz w:val="24"/>
          <w:szCs w:val="24"/>
        </w:rPr>
        <w:t xml:space="preserve">Un autre porte-parole : </w:t>
      </w:r>
      <w:r w:rsidR="00BD52FC" w:rsidRPr="005C5DEC">
        <w:rPr>
          <w:rFonts w:ascii="Times New Roman" w:hAnsi="Times New Roman"/>
          <w:i/>
          <w:sz w:val="24"/>
          <w:szCs w:val="24"/>
        </w:rPr>
        <w:t>L</w:t>
      </w:r>
      <w:r w:rsidR="00252006" w:rsidRPr="005C5DEC">
        <w:rPr>
          <w:rFonts w:ascii="Times New Roman" w:hAnsi="Times New Roman"/>
          <w:i/>
          <w:sz w:val="24"/>
          <w:szCs w:val="24"/>
        </w:rPr>
        <w:t>’</w:t>
      </w:r>
      <w:r w:rsidRPr="005C5DEC">
        <w:rPr>
          <w:rFonts w:ascii="Times New Roman" w:hAnsi="Times New Roman"/>
          <w:i/>
          <w:sz w:val="24"/>
          <w:szCs w:val="24"/>
        </w:rPr>
        <w:t>abus de l</w:t>
      </w:r>
      <w:r w:rsidR="00252006" w:rsidRPr="005C5DEC">
        <w:rPr>
          <w:rFonts w:ascii="Times New Roman" w:hAnsi="Times New Roman"/>
          <w:i/>
          <w:sz w:val="24"/>
          <w:szCs w:val="24"/>
        </w:rPr>
        <w:t>’</w:t>
      </w:r>
      <w:r w:rsidRPr="005C5DEC">
        <w:rPr>
          <w:rFonts w:ascii="Times New Roman" w:hAnsi="Times New Roman"/>
          <w:i/>
          <w:sz w:val="24"/>
          <w:szCs w:val="24"/>
        </w:rPr>
        <w:t>alcool</w:t>
      </w:r>
      <w:r>
        <w:rPr>
          <w:rFonts w:ascii="Times New Roman" w:hAnsi="Times New Roman"/>
          <w:sz w:val="24"/>
          <w:szCs w:val="24"/>
        </w:rPr>
        <w:t>.</w:t>
      </w:r>
    </w:p>
    <w:p w:rsidR="00DC2874" w:rsidRDefault="00DC2874" w:rsidP="00381048">
      <w:pPr>
        <w:spacing w:before="120" w:after="0"/>
        <w:jc w:val="both"/>
        <w:rPr>
          <w:rFonts w:ascii="Times New Roman" w:hAnsi="Times New Roman"/>
          <w:sz w:val="24"/>
          <w:szCs w:val="24"/>
        </w:rPr>
      </w:pPr>
      <w:r>
        <w:rPr>
          <w:rFonts w:ascii="Times New Roman" w:hAnsi="Times New Roman"/>
          <w:sz w:val="24"/>
          <w:szCs w:val="24"/>
        </w:rPr>
        <w:t xml:space="preserve">Un autre porte-parole : </w:t>
      </w:r>
      <w:r w:rsidR="00BD52FC" w:rsidRPr="005C5DEC">
        <w:rPr>
          <w:rFonts w:ascii="Times New Roman" w:hAnsi="Times New Roman"/>
          <w:i/>
          <w:sz w:val="24"/>
          <w:szCs w:val="24"/>
        </w:rPr>
        <w:t>L</w:t>
      </w:r>
      <w:r w:rsidR="00252006" w:rsidRPr="005C5DEC">
        <w:rPr>
          <w:rFonts w:ascii="Times New Roman" w:hAnsi="Times New Roman"/>
          <w:i/>
          <w:sz w:val="24"/>
          <w:szCs w:val="24"/>
        </w:rPr>
        <w:t>’</w:t>
      </w:r>
      <w:r w:rsidRPr="005C5DEC">
        <w:rPr>
          <w:rFonts w:ascii="Times New Roman" w:hAnsi="Times New Roman"/>
          <w:i/>
          <w:sz w:val="24"/>
          <w:szCs w:val="24"/>
        </w:rPr>
        <w:t>alcoolisme, parce que l</w:t>
      </w:r>
      <w:r w:rsidR="00252006" w:rsidRPr="005C5DEC">
        <w:rPr>
          <w:rFonts w:ascii="Times New Roman" w:hAnsi="Times New Roman"/>
          <w:i/>
          <w:sz w:val="24"/>
          <w:szCs w:val="24"/>
        </w:rPr>
        <w:t>’</w:t>
      </w:r>
      <w:r w:rsidRPr="005C5DEC">
        <w:rPr>
          <w:rFonts w:ascii="Times New Roman" w:hAnsi="Times New Roman"/>
          <w:i/>
          <w:sz w:val="24"/>
          <w:szCs w:val="24"/>
        </w:rPr>
        <w:t>auteur a souligné à plusieurs reprises qu</w:t>
      </w:r>
      <w:r w:rsidR="00252006" w:rsidRPr="005C5DEC">
        <w:rPr>
          <w:rFonts w:ascii="Times New Roman" w:hAnsi="Times New Roman"/>
          <w:i/>
          <w:sz w:val="24"/>
          <w:szCs w:val="24"/>
        </w:rPr>
        <w:t>’</w:t>
      </w:r>
      <w:r w:rsidRPr="005C5DEC">
        <w:rPr>
          <w:rFonts w:ascii="Times New Roman" w:hAnsi="Times New Roman"/>
          <w:i/>
          <w:sz w:val="24"/>
          <w:szCs w:val="24"/>
        </w:rPr>
        <w:t>il était en état d</w:t>
      </w:r>
      <w:r w:rsidR="00252006" w:rsidRPr="005C5DEC">
        <w:rPr>
          <w:rFonts w:ascii="Times New Roman" w:hAnsi="Times New Roman"/>
          <w:i/>
          <w:sz w:val="24"/>
          <w:szCs w:val="24"/>
        </w:rPr>
        <w:t>’</w:t>
      </w:r>
      <w:r w:rsidRPr="005C5DEC">
        <w:rPr>
          <w:rFonts w:ascii="Times New Roman" w:hAnsi="Times New Roman"/>
          <w:i/>
          <w:sz w:val="24"/>
          <w:szCs w:val="24"/>
        </w:rPr>
        <w:t>ivresse</w:t>
      </w:r>
      <w:r>
        <w:rPr>
          <w:rFonts w:ascii="Times New Roman" w:hAnsi="Times New Roman"/>
          <w:sz w:val="24"/>
          <w:szCs w:val="24"/>
        </w:rPr>
        <w:t>.</w:t>
      </w:r>
    </w:p>
    <w:p w:rsidR="00DC2874" w:rsidRDefault="00DC2874" w:rsidP="00381048">
      <w:pPr>
        <w:spacing w:before="120" w:after="0"/>
        <w:jc w:val="both"/>
        <w:rPr>
          <w:rFonts w:ascii="Times New Roman" w:hAnsi="Times New Roman"/>
          <w:sz w:val="24"/>
          <w:szCs w:val="24"/>
        </w:rPr>
      </w:pPr>
      <w:r>
        <w:rPr>
          <w:rFonts w:ascii="Times New Roman" w:hAnsi="Times New Roman"/>
          <w:sz w:val="24"/>
          <w:szCs w:val="24"/>
        </w:rPr>
        <w:t xml:space="preserve">Yannick, le porte-parole du groupe de huit : </w:t>
      </w:r>
      <w:r w:rsidR="00BD52FC" w:rsidRPr="005C5DEC">
        <w:rPr>
          <w:rFonts w:ascii="Times New Roman" w:hAnsi="Times New Roman"/>
          <w:i/>
          <w:sz w:val="24"/>
          <w:szCs w:val="24"/>
        </w:rPr>
        <w:t>L</w:t>
      </w:r>
      <w:r w:rsidR="00252006" w:rsidRPr="005C5DEC">
        <w:rPr>
          <w:rFonts w:ascii="Times New Roman" w:hAnsi="Times New Roman"/>
          <w:i/>
          <w:sz w:val="24"/>
          <w:szCs w:val="24"/>
        </w:rPr>
        <w:t>’</w:t>
      </w:r>
      <w:r w:rsidRPr="005C5DEC">
        <w:rPr>
          <w:rFonts w:ascii="Times New Roman" w:hAnsi="Times New Roman"/>
          <w:i/>
          <w:sz w:val="24"/>
          <w:szCs w:val="24"/>
        </w:rPr>
        <w:t>éducation</w:t>
      </w:r>
      <w:r>
        <w:rPr>
          <w:rFonts w:ascii="Times New Roman" w:hAnsi="Times New Roman"/>
          <w:sz w:val="24"/>
          <w:szCs w:val="24"/>
        </w:rPr>
        <w:t>.</w:t>
      </w:r>
    </w:p>
    <w:p w:rsidR="00DC2874" w:rsidRDefault="00DC2874" w:rsidP="00381048">
      <w:pPr>
        <w:spacing w:before="120" w:after="0"/>
        <w:jc w:val="both"/>
        <w:rPr>
          <w:rFonts w:ascii="Times New Roman" w:hAnsi="Times New Roman"/>
          <w:sz w:val="24"/>
          <w:szCs w:val="24"/>
        </w:rPr>
      </w:pPr>
      <w:r>
        <w:rPr>
          <w:rFonts w:ascii="Times New Roman" w:hAnsi="Times New Roman"/>
          <w:sz w:val="24"/>
          <w:szCs w:val="24"/>
        </w:rPr>
        <w:t xml:space="preserve">Le professeur : </w:t>
      </w:r>
      <w:r w:rsidR="00BD52FC" w:rsidRPr="005C5DEC">
        <w:rPr>
          <w:rFonts w:ascii="Times New Roman" w:hAnsi="Times New Roman"/>
          <w:i/>
          <w:sz w:val="24"/>
          <w:szCs w:val="24"/>
        </w:rPr>
        <w:t>V</w:t>
      </w:r>
      <w:r w:rsidRPr="005C5DEC">
        <w:rPr>
          <w:rFonts w:ascii="Times New Roman" w:hAnsi="Times New Roman"/>
          <w:i/>
          <w:sz w:val="24"/>
          <w:szCs w:val="24"/>
        </w:rPr>
        <w:t>ous êtes d</w:t>
      </w:r>
      <w:r w:rsidR="00252006" w:rsidRPr="005C5DEC">
        <w:rPr>
          <w:rFonts w:ascii="Times New Roman" w:hAnsi="Times New Roman"/>
          <w:i/>
          <w:sz w:val="24"/>
          <w:szCs w:val="24"/>
        </w:rPr>
        <w:t>’</w:t>
      </w:r>
      <w:r w:rsidRPr="005C5DEC">
        <w:rPr>
          <w:rFonts w:ascii="Times New Roman" w:hAnsi="Times New Roman"/>
          <w:i/>
          <w:sz w:val="24"/>
          <w:szCs w:val="24"/>
        </w:rPr>
        <w:t>accord ?</w:t>
      </w:r>
      <w:r w:rsidR="00BD52FC">
        <w:rPr>
          <w:rFonts w:ascii="Times New Roman" w:hAnsi="Times New Roman"/>
          <w:sz w:val="24"/>
          <w:szCs w:val="24"/>
        </w:rPr>
        <w:t>.</w:t>
      </w:r>
    </w:p>
    <w:p w:rsidR="00DC2874" w:rsidRDefault="00DC2874" w:rsidP="00381048">
      <w:pPr>
        <w:spacing w:before="120" w:after="0"/>
        <w:jc w:val="both"/>
        <w:rPr>
          <w:rFonts w:ascii="Times New Roman" w:hAnsi="Times New Roman"/>
          <w:sz w:val="24"/>
          <w:szCs w:val="24"/>
        </w:rPr>
      </w:pPr>
      <w:r>
        <w:rPr>
          <w:rFonts w:ascii="Times New Roman" w:hAnsi="Times New Roman"/>
          <w:sz w:val="24"/>
          <w:szCs w:val="24"/>
        </w:rPr>
        <w:t xml:space="preserve">La classe : </w:t>
      </w:r>
      <w:r w:rsidRPr="005C5DEC">
        <w:rPr>
          <w:rFonts w:ascii="Times New Roman" w:hAnsi="Times New Roman"/>
          <w:i/>
          <w:sz w:val="24"/>
          <w:szCs w:val="24"/>
        </w:rPr>
        <w:t>Non</w:t>
      </w:r>
      <w:r w:rsidR="00BD52FC">
        <w:rPr>
          <w:rFonts w:ascii="Times New Roman" w:hAnsi="Times New Roman"/>
          <w:sz w:val="24"/>
          <w:szCs w:val="24"/>
        </w:rPr>
        <w:t>.</w:t>
      </w:r>
    </w:p>
    <w:p w:rsidR="00DC2874" w:rsidRDefault="00DC2874" w:rsidP="00381048">
      <w:pPr>
        <w:spacing w:before="120" w:after="0"/>
        <w:jc w:val="both"/>
        <w:rPr>
          <w:rFonts w:ascii="Times New Roman" w:hAnsi="Times New Roman"/>
          <w:sz w:val="24"/>
          <w:szCs w:val="24"/>
        </w:rPr>
      </w:pPr>
      <w:r>
        <w:rPr>
          <w:rFonts w:ascii="Times New Roman" w:hAnsi="Times New Roman"/>
          <w:sz w:val="24"/>
          <w:szCs w:val="24"/>
        </w:rPr>
        <w:t xml:space="preserve">Un autre porte-parole : </w:t>
      </w:r>
      <w:r w:rsidRPr="005C5DEC">
        <w:rPr>
          <w:rFonts w:ascii="Times New Roman" w:hAnsi="Times New Roman"/>
          <w:i/>
          <w:sz w:val="24"/>
          <w:szCs w:val="24"/>
        </w:rPr>
        <w:t>Les plaintes retenues contre l</w:t>
      </w:r>
      <w:r w:rsidR="00252006" w:rsidRPr="005C5DEC">
        <w:rPr>
          <w:rFonts w:ascii="Times New Roman" w:hAnsi="Times New Roman"/>
          <w:i/>
          <w:sz w:val="24"/>
          <w:szCs w:val="24"/>
        </w:rPr>
        <w:t>’</w:t>
      </w:r>
      <w:r w:rsidRPr="005C5DEC">
        <w:rPr>
          <w:rFonts w:ascii="Times New Roman" w:hAnsi="Times New Roman"/>
          <w:i/>
          <w:sz w:val="24"/>
          <w:szCs w:val="24"/>
        </w:rPr>
        <w:t xml:space="preserve">instituteur. Car, ceux sont les gens qui ont dit, la preuve, il y a </w:t>
      </w:r>
      <w:r w:rsidRPr="00603FBE">
        <w:rPr>
          <w:rFonts w:ascii="Times New Roman" w:hAnsi="Times New Roman"/>
          <w:sz w:val="24"/>
          <w:szCs w:val="24"/>
        </w:rPr>
        <w:t>« il paraît que »</w:t>
      </w:r>
      <w:r w:rsidR="00603FBE">
        <w:rPr>
          <w:rFonts w:ascii="Times New Roman" w:hAnsi="Times New Roman"/>
          <w:sz w:val="24"/>
          <w:szCs w:val="24"/>
        </w:rPr>
        <w:t>.</w:t>
      </w:r>
    </w:p>
    <w:p w:rsidR="00DC2874" w:rsidRDefault="00DC2874" w:rsidP="00381048">
      <w:pPr>
        <w:spacing w:before="120" w:after="0"/>
        <w:jc w:val="both"/>
        <w:rPr>
          <w:rFonts w:ascii="Times New Roman" w:hAnsi="Times New Roman"/>
          <w:sz w:val="24"/>
          <w:szCs w:val="24"/>
        </w:rPr>
      </w:pPr>
      <w:r>
        <w:rPr>
          <w:rFonts w:ascii="Times New Roman" w:hAnsi="Times New Roman"/>
          <w:sz w:val="24"/>
          <w:szCs w:val="24"/>
        </w:rPr>
        <w:t xml:space="preserve">Le professeur : </w:t>
      </w:r>
      <w:r w:rsidR="00603FBE" w:rsidRPr="005C5DEC">
        <w:rPr>
          <w:rFonts w:ascii="Times New Roman" w:hAnsi="Times New Roman"/>
          <w:i/>
          <w:sz w:val="24"/>
          <w:szCs w:val="24"/>
        </w:rPr>
        <w:t>« </w:t>
      </w:r>
      <w:r w:rsidRPr="005C5DEC">
        <w:rPr>
          <w:rFonts w:ascii="Times New Roman" w:hAnsi="Times New Roman"/>
          <w:i/>
          <w:sz w:val="24"/>
          <w:szCs w:val="24"/>
        </w:rPr>
        <w:t>Quand on veut dégager le thème, qu</w:t>
      </w:r>
      <w:r w:rsidR="00252006" w:rsidRPr="005C5DEC">
        <w:rPr>
          <w:rFonts w:ascii="Times New Roman" w:hAnsi="Times New Roman"/>
          <w:i/>
          <w:sz w:val="24"/>
          <w:szCs w:val="24"/>
        </w:rPr>
        <w:t>’</w:t>
      </w:r>
      <w:r w:rsidRPr="005C5DEC">
        <w:rPr>
          <w:rFonts w:ascii="Times New Roman" w:hAnsi="Times New Roman"/>
          <w:i/>
          <w:sz w:val="24"/>
          <w:szCs w:val="24"/>
        </w:rPr>
        <w:t>est-ce qu</w:t>
      </w:r>
      <w:r w:rsidR="00252006" w:rsidRPr="005C5DEC">
        <w:rPr>
          <w:rFonts w:ascii="Times New Roman" w:hAnsi="Times New Roman"/>
          <w:i/>
          <w:sz w:val="24"/>
          <w:szCs w:val="24"/>
        </w:rPr>
        <w:t>’</w:t>
      </w:r>
      <w:r w:rsidRPr="005C5DEC">
        <w:rPr>
          <w:rFonts w:ascii="Times New Roman" w:hAnsi="Times New Roman"/>
          <w:i/>
          <w:sz w:val="24"/>
          <w:szCs w:val="24"/>
        </w:rPr>
        <w:t>on fait ?</w:t>
      </w:r>
      <w:r w:rsidR="00603FBE" w:rsidRPr="005C5DEC">
        <w:rPr>
          <w:rFonts w:ascii="Times New Roman" w:hAnsi="Times New Roman"/>
          <w:i/>
          <w:sz w:val="24"/>
          <w:szCs w:val="24"/>
        </w:rPr>
        <w:t> »</w:t>
      </w:r>
      <w:r w:rsidR="00603FBE">
        <w:rPr>
          <w:rFonts w:ascii="Times New Roman" w:hAnsi="Times New Roman"/>
          <w:sz w:val="24"/>
          <w:szCs w:val="24"/>
        </w:rPr>
        <w:t>.</w:t>
      </w:r>
    </w:p>
    <w:p w:rsidR="00DC2874" w:rsidRDefault="00DC2874" w:rsidP="00381048">
      <w:pPr>
        <w:spacing w:before="120" w:after="0"/>
        <w:jc w:val="both"/>
        <w:rPr>
          <w:rFonts w:ascii="Times New Roman" w:hAnsi="Times New Roman"/>
          <w:sz w:val="24"/>
          <w:szCs w:val="24"/>
        </w:rPr>
      </w:pPr>
      <w:r>
        <w:rPr>
          <w:rFonts w:ascii="Times New Roman" w:hAnsi="Times New Roman"/>
          <w:sz w:val="24"/>
          <w:szCs w:val="24"/>
        </w:rPr>
        <w:t xml:space="preserve">Quelques élèves de la classe : </w:t>
      </w:r>
      <w:r w:rsidRPr="005C5DEC">
        <w:rPr>
          <w:rFonts w:ascii="Times New Roman" w:hAnsi="Times New Roman"/>
          <w:i/>
          <w:sz w:val="24"/>
          <w:szCs w:val="24"/>
        </w:rPr>
        <w:t>On se fonde sur le champ lexical</w:t>
      </w:r>
      <w:r>
        <w:rPr>
          <w:rFonts w:ascii="Times New Roman" w:hAnsi="Times New Roman"/>
          <w:sz w:val="24"/>
          <w:szCs w:val="24"/>
        </w:rPr>
        <w:t>.</w:t>
      </w:r>
    </w:p>
    <w:p w:rsidR="00DC2874" w:rsidRDefault="00DC2874" w:rsidP="00381048">
      <w:pPr>
        <w:spacing w:before="120" w:after="0"/>
        <w:jc w:val="both"/>
        <w:rPr>
          <w:rFonts w:ascii="Times New Roman" w:hAnsi="Times New Roman"/>
          <w:sz w:val="24"/>
          <w:szCs w:val="24"/>
        </w:rPr>
      </w:pPr>
      <w:r>
        <w:rPr>
          <w:rFonts w:ascii="Times New Roman" w:hAnsi="Times New Roman"/>
          <w:sz w:val="24"/>
          <w:szCs w:val="24"/>
        </w:rPr>
        <w:t xml:space="preserve">Le professeur : </w:t>
      </w:r>
      <w:r w:rsidRPr="005C5DEC">
        <w:rPr>
          <w:rFonts w:ascii="Times New Roman" w:hAnsi="Times New Roman"/>
          <w:i/>
          <w:sz w:val="24"/>
          <w:szCs w:val="24"/>
        </w:rPr>
        <w:t>Dans ce cas, je préfère la réponse du groupe de Yannick qui a trouvé l</w:t>
      </w:r>
      <w:r w:rsidR="00252006" w:rsidRPr="005C5DEC">
        <w:rPr>
          <w:rFonts w:ascii="Times New Roman" w:hAnsi="Times New Roman"/>
          <w:i/>
          <w:sz w:val="24"/>
          <w:szCs w:val="24"/>
        </w:rPr>
        <w:t>’</w:t>
      </w:r>
      <w:r w:rsidRPr="005C5DEC">
        <w:rPr>
          <w:rFonts w:ascii="Times New Roman" w:hAnsi="Times New Roman"/>
          <w:i/>
          <w:sz w:val="24"/>
          <w:szCs w:val="24"/>
        </w:rPr>
        <w:t>éducation</w:t>
      </w:r>
      <w:r w:rsidR="00A83CAA" w:rsidRPr="005C5DEC">
        <w:rPr>
          <w:rFonts w:ascii="Times New Roman" w:hAnsi="Times New Roman"/>
          <w:i/>
          <w:sz w:val="24"/>
          <w:szCs w:val="24"/>
        </w:rPr>
        <w:t>. Quels sont les mots qui nous permettent de dire qu</w:t>
      </w:r>
      <w:r w:rsidR="00252006" w:rsidRPr="005C5DEC">
        <w:rPr>
          <w:rFonts w:ascii="Times New Roman" w:hAnsi="Times New Roman"/>
          <w:i/>
          <w:sz w:val="24"/>
          <w:szCs w:val="24"/>
        </w:rPr>
        <w:t>’</w:t>
      </w:r>
      <w:r w:rsidR="00A83CAA" w:rsidRPr="005C5DEC">
        <w:rPr>
          <w:rFonts w:ascii="Times New Roman" w:hAnsi="Times New Roman"/>
          <w:i/>
          <w:sz w:val="24"/>
          <w:szCs w:val="24"/>
        </w:rPr>
        <w:t>il s</w:t>
      </w:r>
      <w:r w:rsidR="00252006" w:rsidRPr="005C5DEC">
        <w:rPr>
          <w:rFonts w:ascii="Times New Roman" w:hAnsi="Times New Roman"/>
          <w:i/>
          <w:sz w:val="24"/>
          <w:szCs w:val="24"/>
        </w:rPr>
        <w:t>’</w:t>
      </w:r>
      <w:r w:rsidR="00A83CAA" w:rsidRPr="005C5DEC">
        <w:rPr>
          <w:rFonts w:ascii="Times New Roman" w:hAnsi="Times New Roman"/>
          <w:i/>
          <w:sz w:val="24"/>
          <w:szCs w:val="24"/>
        </w:rPr>
        <w:t>agit de l</w:t>
      </w:r>
      <w:r w:rsidR="00252006" w:rsidRPr="005C5DEC">
        <w:rPr>
          <w:rFonts w:ascii="Times New Roman" w:hAnsi="Times New Roman"/>
          <w:i/>
          <w:sz w:val="24"/>
          <w:szCs w:val="24"/>
        </w:rPr>
        <w:t>’</w:t>
      </w:r>
      <w:r w:rsidR="00A83CAA" w:rsidRPr="005C5DEC">
        <w:rPr>
          <w:rFonts w:ascii="Times New Roman" w:hAnsi="Times New Roman"/>
          <w:i/>
          <w:sz w:val="24"/>
          <w:szCs w:val="24"/>
        </w:rPr>
        <w:t>éducation ?</w:t>
      </w:r>
    </w:p>
    <w:p w:rsidR="00A83CAA" w:rsidRDefault="00A83CAA" w:rsidP="00381048">
      <w:pPr>
        <w:spacing w:before="120" w:after="0"/>
        <w:jc w:val="both"/>
        <w:rPr>
          <w:rFonts w:ascii="Times New Roman" w:hAnsi="Times New Roman"/>
          <w:sz w:val="24"/>
          <w:szCs w:val="24"/>
        </w:rPr>
      </w:pPr>
      <w:r>
        <w:rPr>
          <w:rFonts w:ascii="Times New Roman" w:hAnsi="Times New Roman"/>
          <w:sz w:val="24"/>
          <w:szCs w:val="24"/>
        </w:rPr>
        <w:t xml:space="preserve">Quelques élèves : </w:t>
      </w:r>
      <w:r w:rsidR="00603FBE" w:rsidRPr="005C5DEC">
        <w:rPr>
          <w:rFonts w:ascii="Times New Roman" w:hAnsi="Times New Roman"/>
          <w:i/>
          <w:sz w:val="24"/>
          <w:szCs w:val="24"/>
        </w:rPr>
        <w:t>I</w:t>
      </w:r>
      <w:r w:rsidRPr="005C5DEC">
        <w:rPr>
          <w:rFonts w:ascii="Times New Roman" w:hAnsi="Times New Roman"/>
          <w:i/>
          <w:sz w:val="24"/>
          <w:szCs w:val="24"/>
        </w:rPr>
        <w:t>nstituteur, classe, cours d</w:t>
      </w:r>
      <w:r w:rsidR="00252006" w:rsidRPr="005C5DEC">
        <w:rPr>
          <w:rFonts w:ascii="Times New Roman" w:hAnsi="Times New Roman"/>
          <w:i/>
          <w:sz w:val="24"/>
          <w:szCs w:val="24"/>
        </w:rPr>
        <w:t>’</w:t>
      </w:r>
      <w:r w:rsidRPr="005C5DEC">
        <w:rPr>
          <w:rFonts w:ascii="Times New Roman" w:hAnsi="Times New Roman"/>
          <w:i/>
          <w:sz w:val="24"/>
          <w:szCs w:val="24"/>
        </w:rPr>
        <w:t>anatomie, dessinais, tableau, élèves, collègues, inspecteur régional, préfet, circonscription, le coin de la classe</w:t>
      </w:r>
      <w:r>
        <w:rPr>
          <w:rFonts w:ascii="Times New Roman" w:hAnsi="Times New Roman"/>
          <w:sz w:val="24"/>
          <w:szCs w:val="24"/>
        </w:rPr>
        <w:t>.</w:t>
      </w:r>
    </w:p>
    <w:p w:rsidR="00DC2874" w:rsidRDefault="00A83CAA" w:rsidP="00381048">
      <w:pPr>
        <w:spacing w:before="120" w:after="0"/>
        <w:jc w:val="both"/>
        <w:rPr>
          <w:rFonts w:ascii="Times New Roman" w:hAnsi="Times New Roman"/>
          <w:sz w:val="24"/>
          <w:szCs w:val="24"/>
        </w:rPr>
      </w:pPr>
      <w:r>
        <w:rPr>
          <w:rFonts w:ascii="Times New Roman" w:hAnsi="Times New Roman"/>
          <w:sz w:val="24"/>
          <w:szCs w:val="24"/>
        </w:rPr>
        <w:t>Un élève</w:t>
      </w:r>
      <w:r w:rsidR="00603FBE">
        <w:rPr>
          <w:rFonts w:ascii="Times New Roman" w:hAnsi="Times New Roman"/>
          <w:sz w:val="24"/>
          <w:szCs w:val="24"/>
        </w:rPr>
        <w:t xml:space="preserve">, s’adressant </w:t>
      </w:r>
      <w:r>
        <w:rPr>
          <w:rFonts w:ascii="Times New Roman" w:hAnsi="Times New Roman"/>
          <w:sz w:val="24"/>
          <w:szCs w:val="24"/>
        </w:rPr>
        <w:t>à l</w:t>
      </w:r>
      <w:r w:rsidR="00252006">
        <w:rPr>
          <w:rFonts w:ascii="Times New Roman" w:hAnsi="Times New Roman"/>
          <w:sz w:val="24"/>
          <w:szCs w:val="24"/>
        </w:rPr>
        <w:t>’</w:t>
      </w:r>
      <w:r>
        <w:rPr>
          <w:rFonts w:ascii="Times New Roman" w:hAnsi="Times New Roman"/>
          <w:sz w:val="24"/>
          <w:szCs w:val="24"/>
        </w:rPr>
        <w:t xml:space="preserve">enseignant : </w:t>
      </w:r>
      <w:r w:rsidRPr="005C5DEC">
        <w:rPr>
          <w:rFonts w:ascii="Times New Roman" w:hAnsi="Times New Roman"/>
          <w:i/>
          <w:sz w:val="24"/>
          <w:szCs w:val="24"/>
        </w:rPr>
        <w:t>Pourquoi avez-vous retenu préfet dans le champ lex</w:t>
      </w:r>
      <w:r w:rsidRPr="005C5DEC">
        <w:rPr>
          <w:rFonts w:ascii="Times New Roman" w:hAnsi="Times New Roman"/>
          <w:i/>
          <w:sz w:val="24"/>
          <w:szCs w:val="24"/>
        </w:rPr>
        <w:t>i</w:t>
      </w:r>
      <w:r w:rsidRPr="005C5DEC">
        <w:rPr>
          <w:rFonts w:ascii="Times New Roman" w:hAnsi="Times New Roman"/>
          <w:i/>
          <w:sz w:val="24"/>
          <w:szCs w:val="24"/>
        </w:rPr>
        <w:t>cal ?</w:t>
      </w:r>
    </w:p>
    <w:p w:rsidR="005207FA" w:rsidRDefault="00A83CAA" w:rsidP="00381048">
      <w:pPr>
        <w:spacing w:before="120" w:after="0"/>
        <w:jc w:val="both"/>
        <w:rPr>
          <w:rFonts w:ascii="Times New Roman" w:hAnsi="Times New Roman"/>
          <w:sz w:val="24"/>
          <w:szCs w:val="24"/>
        </w:rPr>
      </w:pPr>
      <w:r>
        <w:rPr>
          <w:rFonts w:ascii="Times New Roman" w:hAnsi="Times New Roman"/>
          <w:sz w:val="24"/>
          <w:szCs w:val="24"/>
        </w:rPr>
        <w:t xml:space="preserve">Le professeur : </w:t>
      </w:r>
      <w:r w:rsidR="00603FBE" w:rsidRPr="005C5DEC">
        <w:rPr>
          <w:rFonts w:ascii="Times New Roman" w:hAnsi="Times New Roman"/>
          <w:i/>
          <w:sz w:val="24"/>
          <w:szCs w:val="24"/>
        </w:rPr>
        <w:t>P</w:t>
      </w:r>
      <w:r w:rsidRPr="005C5DEC">
        <w:rPr>
          <w:rFonts w:ascii="Times New Roman" w:hAnsi="Times New Roman"/>
          <w:i/>
          <w:sz w:val="24"/>
          <w:szCs w:val="24"/>
        </w:rPr>
        <w:t>arce que le préfet est de l</w:t>
      </w:r>
      <w:r w:rsidR="00252006" w:rsidRPr="005C5DEC">
        <w:rPr>
          <w:rFonts w:ascii="Times New Roman" w:hAnsi="Times New Roman"/>
          <w:i/>
          <w:sz w:val="24"/>
          <w:szCs w:val="24"/>
        </w:rPr>
        <w:t>’</w:t>
      </w:r>
      <w:r w:rsidRPr="005C5DEC">
        <w:rPr>
          <w:rFonts w:ascii="Times New Roman" w:hAnsi="Times New Roman"/>
          <w:i/>
          <w:sz w:val="24"/>
          <w:szCs w:val="24"/>
        </w:rPr>
        <w:t>administration territoriale et peut intervenir pa</w:t>
      </w:r>
      <w:r w:rsidRPr="005C5DEC">
        <w:rPr>
          <w:rFonts w:ascii="Times New Roman" w:hAnsi="Times New Roman"/>
          <w:i/>
          <w:sz w:val="24"/>
          <w:szCs w:val="24"/>
        </w:rPr>
        <w:t>r</w:t>
      </w:r>
      <w:r w:rsidRPr="005C5DEC">
        <w:rPr>
          <w:rFonts w:ascii="Times New Roman" w:hAnsi="Times New Roman"/>
          <w:i/>
          <w:sz w:val="24"/>
          <w:szCs w:val="24"/>
        </w:rPr>
        <w:t>tout : c</w:t>
      </w:r>
      <w:r w:rsidR="00252006" w:rsidRPr="005C5DEC">
        <w:rPr>
          <w:rFonts w:ascii="Times New Roman" w:hAnsi="Times New Roman"/>
          <w:i/>
          <w:sz w:val="24"/>
          <w:szCs w:val="24"/>
        </w:rPr>
        <w:t>’</w:t>
      </w:r>
      <w:r w:rsidRPr="005C5DEC">
        <w:rPr>
          <w:rFonts w:ascii="Times New Roman" w:hAnsi="Times New Roman"/>
          <w:i/>
          <w:sz w:val="24"/>
          <w:szCs w:val="24"/>
        </w:rPr>
        <w:t>est l</w:t>
      </w:r>
      <w:r w:rsidR="00252006" w:rsidRPr="005C5DEC">
        <w:rPr>
          <w:rFonts w:ascii="Times New Roman" w:hAnsi="Times New Roman"/>
          <w:i/>
          <w:sz w:val="24"/>
          <w:szCs w:val="24"/>
        </w:rPr>
        <w:t>’</w:t>
      </w:r>
      <w:r w:rsidRPr="005C5DEC">
        <w:rPr>
          <w:rFonts w:ascii="Times New Roman" w:hAnsi="Times New Roman"/>
          <w:i/>
          <w:sz w:val="24"/>
          <w:szCs w:val="24"/>
        </w:rPr>
        <w:t>administration territoriale. Il est le représentant du président de la république. Le commissaire est sous les ordres du préfet. Il n</w:t>
      </w:r>
      <w:r w:rsidR="00252006" w:rsidRPr="005C5DEC">
        <w:rPr>
          <w:rFonts w:ascii="Times New Roman" w:hAnsi="Times New Roman"/>
          <w:i/>
          <w:sz w:val="24"/>
          <w:szCs w:val="24"/>
        </w:rPr>
        <w:t>’</w:t>
      </w:r>
      <w:r w:rsidRPr="005C5DEC">
        <w:rPr>
          <w:rFonts w:ascii="Times New Roman" w:hAnsi="Times New Roman"/>
          <w:i/>
          <w:sz w:val="24"/>
          <w:szCs w:val="24"/>
        </w:rPr>
        <w:t>est pas directement un élément à prendre dans le champ lexical de « éducation », mais il a son rôle de manière incontournable. Ou bien vous voulez qu</w:t>
      </w:r>
      <w:r w:rsidR="00252006" w:rsidRPr="005C5DEC">
        <w:rPr>
          <w:rFonts w:ascii="Times New Roman" w:hAnsi="Times New Roman"/>
          <w:i/>
          <w:sz w:val="24"/>
          <w:szCs w:val="24"/>
        </w:rPr>
        <w:t>’</w:t>
      </w:r>
      <w:r w:rsidRPr="005C5DEC">
        <w:rPr>
          <w:rFonts w:ascii="Times New Roman" w:hAnsi="Times New Roman"/>
          <w:i/>
          <w:sz w:val="24"/>
          <w:szCs w:val="24"/>
        </w:rPr>
        <w:t>on l</w:t>
      </w:r>
      <w:r w:rsidR="00252006" w:rsidRPr="005C5DEC">
        <w:rPr>
          <w:rFonts w:ascii="Times New Roman" w:hAnsi="Times New Roman"/>
          <w:i/>
          <w:sz w:val="24"/>
          <w:szCs w:val="24"/>
        </w:rPr>
        <w:t>’</w:t>
      </w:r>
      <w:r w:rsidRPr="005C5DEC">
        <w:rPr>
          <w:rFonts w:ascii="Times New Roman" w:hAnsi="Times New Roman"/>
          <w:i/>
          <w:sz w:val="24"/>
          <w:szCs w:val="24"/>
        </w:rPr>
        <w:t>enlève de la liste ?</w:t>
      </w:r>
    </w:p>
    <w:p w:rsidR="00A83CAA" w:rsidRDefault="00A83CAA" w:rsidP="00381048">
      <w:pPr>
        <w:spacing w:before="120" w:after="0"/>
        <w:jc w:val="both"/>
        <w:rPr>
          <w:rFonts w:ascii="Times New Roman" w:hAnsi="Times New Roman"/>
          <w:sz w:val="24"/>
          <w:szCs w:val="24"/>
        </w:rPr>
      </w:pPr>
      <w:r>
        <w:rPr>
          <w:rFonts w:ascii="Times New Roman" w:hAnsi="Times New Roman"/>
          <w:sz w:val="24"/>
          <w:szCs w:val="24"/>
        </w:rPr>
        <w:t xml:space="preserve">Les élèves : </w:t>
      </w:r>
      <w:r w:rsidRPr="005C5DEC">
        <w:rPr>
          <w:rFonts w:ascii="Times New Roman" w:hAnsi="Times New Roman"/>
          <w:i/>
          <w:sz w:val="24"/>
          <w:szCs w:val="24"/>
        </w:rPr>
        <w:t>Oui</w:t>
      </w:r>
      <w:r>
        <w:rPr>
          <w:rFonts w:ascii="Times New Roman" w:hAnsi="Times New Roman"/>
          <w:sz w:val="24"/>
          <w:szCs w:val="24"/>
        </w:rPr>
        <w:t>.</w:t>
      </w:r>
    </w:p>
    <w:p w:rsidR="00A83CAA" w:rsidRDefault="00A83CAA" w:rsidP="00381048">
      <w:pPr>
        <w:spacing w:before="120" w:after="0"/>
        <w:jc w:val="both"/>
        <w:rPr>
          <w:rFonts w:ascii="Times New Roman" w:hAnsi="Times New Roman"/>
          <w:sz w:val="24"/>
          <w:szCs w:val="24"/>
        </w:rPr>
      </w:pPr>
      <w:r>
        <w:rPr>
          <w:rFonts w:ascii="Times New Roman" w:hAnsi="Times New Roman"/>
          <w:sz w:val="24"/>
          <w:szCs w:val="24"/>
        </w:rPr>
        <w:t xml:space="preserve">Un élève : </w:t>
      </w:r>
      <w:r w:rsidRPr="005C5DEC">
        <w:rPr>
          <w:rFonts w:ascii="Times New Roman" w:hAnsi="Times New Roman"/>
          <w:i/>
          <w:sz w:val="24"/>
          <w:szCs w:val="24"/>
        </w:rPr>
        <w:t>Est-ce qu</w:t>
      </w:r>
      <w:r w:rsidR="00252006" w:rsidRPr="005C5DEC">
        <w:rPr>
          <w:rFonts w:ascii="Times New Roman" w:hAnsi="Times New Roman"/>
          <w:i/>
          <w:sz w:val="24"/>
          <w:szCs w:val="24"/>
        </w:rPr>
        <w:t>’</w:t>
      </w:r>
      <w:r w:rsidRPr="005C5DEC">
        <w:rPr>
          <w:rFonts w:ascii="Times New Roman" w:hAnsi="Times New Roman"/>
          <w:i/>
          <w:sz w:val="24"/>
          <w:szCs w:val="24"/>
        </w:rPr>
        <w:t>on peut ajouter « scolaire ? Education scolaire » ?</w:t>
      </w:r>
    </w:p>
    <w:p w:rsidR="00A83CAA" w:rsidRDefault="00A83CAA" w:rsidP="00381048">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enseignant</w:t>
      </w:r>
      <w:r w:rsidR="0026058B">
        <w:rPr>
          <w:rFonts w:ascii="Times New Roman" w:hAnsi="Times New Roman"/>
          <w:sz w:val="24"/>
          <w:szCs w:val="24"/>
        </w:rPr>
        <w:t xml:space="preserve"> : </w:t>
      </w:r>
      <w:r w:rsidR="0026058B" w:rsidRPr="005C5DEC">
        <w:rPr>
          <w:rFonts w:ascii="Times New Roman" w:hAnsi="Times New Roman"/>
          <w:i/>
          <w:sz w:val="24"/>
          <w:szCs w:val="24"/>
        </w:rPr>
        <w:t>Quand on sera au beau milieu du commentaire, on utilisera des éléments que certains groupes ont proposés. Bien, venons-en à la question n° 3. Quel groupe va nous dire, indices textuels à l</w:t>
      </w:r>
      <w:r w:rsidR="00252006" w:rsidRPr="005C5DEC">
        <w:rPr>
          <w:rFonts w:ascii="Times New Roman" w:hAnsi="Times New Roman"/>
          <w:i/>
          <w:sz w:val="24"/>
          <w:szCs w:val="24"/>
        </w:rPr>
        <w:t>’</w:t>
      </w:r>
      <w:r w:rsidR="0026058B" w:rsidRPr="005C5DEC">
        <w:rPr>
          <w:rFonts w:ascii="Times New Roman" w:hAnsi="Times New Roman"/>
          <w:i/>
          <w:sz w:val="24"/>
          <w:szCs w:val="24"/>
        </w:rPr>
        <w:t>appui, le type de ce texte ?</w:t>
      </w:r>
    </w:p>
    <w:p w:rsidR="0026058B" w:rsidRDefault="0026058B" w:rsidP="00381048">
      <w:pPr>
        <w:spacing w:before="120" w:after="0"/>
        <w:jc w:val="both"/>
        <w:rPr>
          <w:rFonts w:ascii="Times New Roman" w:hAnsi="Times New Roman"/>
          <w:sz w:val="24"/>
          <w:szCs w:val="24"/>
        </w:rPr>
      </w:pPr>
      <w:r>
        <w:rPr>
          <w:rFonts w:ascii="Times New Roman" w:hAnsi="Times New Roman"/>
          <w:sz w:val="24"/>
          <w:szCs w:val="24"/>
        </w:rPr>
        <w:t xml:space="preserve">Un porte-parole : </w:t>
      </w:r>
      <w:r w:rsidR="00603FBE" w:rsidRPr="005C5DEC">
        <w:rPr>
          <w:rFonts w:ascii="Times New Roman" w:hAnsi="Times New Roman"/>
          <w:i/>
          <w:sz w:val="24"/>
          <w:szCs w:val="24"/>
        </w:rPr>
        <w:t>L</w:t>
      </w:r>
      <w:r w:rsidR="00252006" w:rsidRPr="005C5DEC">
        <w:rPr>
          <w:rFonts w:ascii="Times New Roman" w:hAnsi="Times New Roman"/>
          <w:i/>
          <w:sz w:val="24"/>
          <w:szCs w:val="24"/>
        </w:rPr>
        <w:t>’</w:t>
      </w:r>
      <w:r w:rsidRPr="005C5DEC">
        <w:rPr>
          <w:rFonts w:ascii="Times New Roman" w:hAnsi="Times New Roman"/>
          <w:i/>
          <w:sz w:val="24"/>
          <w:szCs w:val="24"/>
        </w:rPr>
        <w:t>intention de l</w:t>
      </w:r>
      <w:r w:rsidR="00252006" w:rsidRPr="005C5DEC">
        <w:rPr>
          <w:rFonts w:ascii="Times New Roman" w:hAnsi="Times New Roman"/>
          <w:i/>
          <w:sz w:val="24"/>
          <w:szCs w:val="24"/>
        </w:rPr>
        <w:t>’</w:t>
      </w:r>
      <w:r w:rsidRPr="005C5DEC">
        <w:rPr>
          <w:rFonts w:ascii="Times New Roman" w:hAnsi="Times New Roman"/>
          <w:i/>
          <w:sz w:val="24"/>
          <w:szCs w:val="24"/>
        </w:rPr>
        <w:t>auteur est de décrire ce qu</w:t>
      </w:r>
      <w:r w:rsidR="00252006" w:rsidRPr="005C5DEC">
        <w:rPr>
          <w:rFonts w:ascii="Times New Roman" w:hAnsi="Times New Roman"/>
          <w:i/>
          <w:sz w:val="24"/>
          <w:szCs w:val="24"/>
        </w:rPr>
        <w:t>’</w:t>
      </w:r>
      <w:r w:rsidRPr="005C5DEC">
        <w:rPr>
          <w:rFonts w:ascii="Times New Roman" w:hAnsi="Times New Roman"/>
          <w:i/>
          <w:sz w:val="24"/>
          <w:szCs w:val="24"/>
        </w:rPr>
        <w:t>il avait vécu en tant qu</w:t>
      </w:r>
      <w:r w:rsidR="00252006" w:rsidRPr="005C5DEC">
        <w:rPr>
          <w:rFonts w:ascii="Times New Roman" w:hAnsi="Times New Roman"/>
          <w:i/>
          <w:sz w:val="24"/>
          <w:szCs w:val="24"/>
        </w:rPr>
        <w:t>’</w:t>
      </w:r>
      <w:r w:rsidRPr="005C5DEC">
        <w:rPr>
          <w:rFonts w:ascii="Times New Roman" w:hAnsi="Times New Roman"/>
          <w:i/>
          <w:sz w:val="24"/>
          <w:szCs w:val="24"/>
        </w:rPr>
        <w:t>instituteur</w:t>
      </w:r>
      <w:r>
        <w:rPr>
          <w:rFonts w:ascii="Times New Roman" w:hAnsi="Times New Roman"/>
          <w:sz w:val="24"/>
          <w:szCs w:val="24"/>
        </w:rPr>
        <w:t>.</w:t>
      </w:r>
    </w:p>
    <w:p w:rsidR="00323688" w:rsidRDefault="0026058B" w:rsidP="00381048">
      <w:pPr>
        <w:spacing w:before="120" w:after="0"/>
        <w:jc w:val="both"/>
        <w:rPr>
          <w:rFonts w:ascii="Times New Roman" w:hAnsi="Times New Roman"/>
          <w:b/>
          <w:sz w:val="24"/>
          <w:szCs w:val="24"/>
          <w:highlight w:val="cyan"/>
        </w:rPr>
      </w:pPr>
      <w:r>
        <w:rPr>
          <w:rFonts w:ascii="Times New Roman" w:hAnsi="Times New Roman"/>
          <w:sz w:val="24"/>
          <w:szCs w:val="24"/>
        </w:rPr>
        <w:t xml:space="preserve">Le professeur : </w:t>
      </w:r>
      <w:r w:rsidRPr="005C5DEC">
        <w:rPr>
          <w:rFonts w:ascii="Times New Roman" w:hAnsi="Times New Roman"/>
          <w:i/>
          <w:sz w:val="24"/>
          <w:szCs w:val="24"/>
        </w:rPr>
        <w:t>Qu</w:t>
      </w:r>
      <w:r w:rsidR="00252006" w:rsidRPr="005C5DEC">
        <w:rPr>
          <w:rFonts w:ascii="Times New Roman" w:hAnsi="Times New Roman"/>
          <w:i/>
          <w:sz w:val="24"/>
          <w:szCs w:val="24"/>
        </w:rPr>
        <w:t>’</w:t>
      </w:r>
      <w:r w:rsidRPr="005C5DEC">
        <w:rPr>
          <w:rFonts w:ascii="Times New Roman" w:hAnsi="Times New Roman"/>
          <w:i/>
          <w:sz w:val="24"/>
          <w:szCs w:val="24"/>
        </w:rPr>
        <w:t>avez-vous à ajouter ? Essayez de vous souvenir des caractéristiques d</w:t>
      </w:r>
      <w:r w:rsidRPr="005C5DEC">
        <w:rPr>
          <w:rFonts w:ascii="Times New Roman" w:hAnsi="Times New Roman"/>
          <w:i/>
          <w:sz w:val="24"/>
          <w:szCs w:val="24"/>
        </w:rPr>
        <w:t>e</w:t>
      </w:r>
      <w:r w:rsidRPr="005C5DEC">
        <w:rPr>
          <w:rFonts w:ascii="Times New Roman" w:hAnsi="Times New Roman"/>
          <w:i/>
          <w:sz w:val="24"/>
          <w:szCs w:val="24"/>
        </w:rPr>
        <w:t>vant un texte. Si vous le faites bien, vous verrez donc que le type de ce texte est narratif.</w:t>
      </w:r>
      <w:r w:rsidR="00690198">
        <w:rPr>
          <w:rFonts w:ascii="Times New Roman" w:hAnsi="Times New Roman"/>
          <w:b/>
          <w:sz w:val="24"/>
          <w:szCs w:val="24"/>
          <w:highlight w:val="cyan"/>
        </w:rPr>
        <w:t xml:space="preserve"> </w:t>
      </w:r>
    </w:p>
    <w:p w:rsidR="00603FBE" w:rsidRDefault="0026058B" w:rsidP="00381048">
      <w:pPr>
        <w:spacing w:before="120" w:after="0"/>
        <w:jc w:val="both"/>
        <w:rPr>
          <w:rFonts w:ascii="Times New Roman" w:hAnsi="Times New Roman"/>
          <w:sz w:val="24"/>
          <w:szCs w:val="24"/>
        </w:rPr>
      </w:pPr>
      <w:r w:rsidRPr="0026058B">
        <w:rPr>
          <w:rFonts w:ascii="Times New Roman" w:hAnsi="Times New Roman"/>
          <w:sz w:val="24"/>
          <w:szCs w:val="24"/>
        </w:rPr>
        <w:lastRenderedPageBreak/>
        <w:t>Le professeur écrit au tableau</w:t>
      </w:r>
      <w:r>
        <w:rPr>
          <w:rFonts w:ascii="Times New Roman" w:hAnsi="Times New Roman"/>
          <w:sz w:val="24"/>
          <w:szCs w:val="24"/>
        </w:rPr>
        <w:t> :</w:t>
      </w:r>
    </w:p>
    <w:p w:rsidR="00603FBE" w:rsidRPr="005C5DEC" w:rsidRDefault="00603FBE" w:rsidP="005C5DEC">
      <w:pPr>
        <w:pStyle w:val="Paragraphedeliste"/>
        <w:spacing w:before="120" w:after="0"/>
        <w:ind w:left="708"/>
        <w:jc w:val="both"/>
        <w:rPr>
          <w:rFonts w:ascii="Times New Roman" w:hAnsi="Times New Roman"/>
          <w:i/>
          <w:sz w:val="24"/>
          <w:szCs w:val="24"/>
        </w:rPr>
      </w:pPr>
      <w:r>
        <w:rPr>
          <w:rFonts w:ascii="Times New Roman" w:hAnsi="Times New Roman"/>
          <w:sz w:val="24"/>
          <w:szCs w:val="24"/>
        </w:rPr>
        <w:t xml:space="preserve">3 </w:t>
      </w:r>
      <w:r w:rsidR="00127578" w:rsidRPr="005C5DEC">
        <w:rPr>
          <w:rFonts w:ascii="Times New Roman" w:hAnsi="Times New Roman"/>
          <w:i/>
          <w:sz w:val="24"/>
          <w:szCs w:val="24"/>
        </w:rPr>
        <w:t>T</w:t>
      </w:r>
      <w:r w:rsidR="0026058B" w:rsidRPr="005C5DEC">
        <w:rPr>
          <w:rFonts w:ascii="Times New Roman" w:hAnsi="Times New Roman"/>
          <w:i/>
          <w:sz w:val="24"/>
          <w:szCs w:val="24"/>
        </w:rPr>
        <w:t>exte narratif.</w:t>
      </w:r>
    </w:p>
    <w:p w:rsidR="0026058B" w:rsidRPr="005C5DEC" w:rsidRDefault="0026058B" w:rsidP="00603FBE">
      <w:pPr>
        <w:spacing w:before="120" w:after="0"/>
        <w:jc w:val="both"/>
        <w:rPr>
          <w:rFonts w:ascii="Times New Roman" w:hAnsi="Times New Roman"/>
          <w:sz w:val="24"/>
          <w:szCs w:val="24"/>
        </w:rPr>
      </w:pPr>
      <w:r w:rsidRPr="005C5DEC">
        <w:rPr>
          <w:rFonts w:ascii="Times New Roman" w:hAnsi="Times New Roman"/>
          <w:sz w:val="24"/>
          <w:szCs w:val="24"/>
        </w:rPr>
        <w:t xml:space="preserve">Il dit ensuite à la classe : </w:t>
      </w:r>
      <w:r w:rsidR="00603FBE" w:rsidRPr="005C5DEC">
        <w:rPr>
          <w:rFonts w:ascii="Times New Roman" w:hAnsi="Times New Roman"/>
          <w:i/>
          <w:sz w:val="24"/>
          <w:szCs w:val="24"/>
        </w:rPr>
        <w:t>« V</w:t>
      </w:r>
      <w:r w:rsidRPr="005C5DEC">
        <w:rPr>
          <w:rFonts w:ascii="Times New Roman" w:hAnsi="Times New Roman"/>
          <w:i/>
          <w:sz w:val="24"/>
          <w:szCs w:val="24"/>
        </w:rPr>
        <w:t>ous allez photocopier le texte n° 2, vous coupez et vous le collez dans vos cahiers de cours</w:t>
      </w:r>
      <w:r w:rsidR="00603FBE" w:rsidRPr="005C5DEC">
        <w:rPr>
          <w:rFonts w:ascii="Times New Roman" w:hAnsi="Times New Roman"/>
          <w:i/>
          <w:sz w:val="24"/>
          <w:szCs w:val="24"/>
        </w:rPr>
        <w:t> »</w:t>
      </w:r>
      <w:r w:rsidRPr="005C5DEC">
        <w:rPr>
          <w:rFonts w:ascii="Times New Roman" w:hAnsi="Times New Roman"/>
          <w:sz w:val="24"/>
          <w:szCs w:val="24"/>
        </w:rPr>
        <w:t>.</w:t>
      </w:r>
    </w:p>
    <w:p w:rsidR="0026058B" w:rsidRDefault="0026058B" w:rsidP="00381048">
      <w:pPr>
        <w:spacing w:before="120" w:after="0"/>
        <w:jc w:val="both"/>
        <w:rPr>
          <w:rFonts w:ascii="Times New Roman" w:hAnsi="Times New Roman"/>
          <w:sz w:val="24"/>
          <w:szCs w:val="24"/>
        </w:rPr>
      </w:pPr>
    </w:p>
    <w:p w:rsidR="0026058B" w:rsidRDefault="0026058B" w:rsidP="00381048">
      <w:pPr>
        <w:spacing w:before="120" w:after="0"/>
        <w:jc w:val="both"/>
        <w:rPr>
          <w:rFonts w:ascii="Times New Roman" w:hAnsi="Times New Roman"/>
          <w:sz w:val="24"/>
          <w:szCs w:val="24"/>
        </w:rPr>
      </w:pPr>
      <w:r>
        <w:rPr>
          <w:rFonts w:ascii="Times New Roman" w:hAnsi="Times New Roman"/>
          <w:sz w:val="24"/>
          <w:szCs w:val="24"/>
        </w:rPr>
        <w:t>Une jeune dame s</w:t>
      </w:r>
      <w:r w:rsidR="00252006">
        <w:rPr>
          <w:rFonts w:ascii="Times New Roman" w:hAnsi="Times New Roman"/>
          <w:sz w:val="24"/>
          <w:szCs w:val="24"/>
        </w:rPr>
        <w:t>’</w:t>
      </w:r>
      <w:r>
        <w:rPr>
          <w:rFonts w:ascii="Times New Roman" w:hAnsi="Times New Roman"/>
          <w:sz w:val="24"/>
          <w:szCs w:val="24"/>
        </w:rPr>
        <w:t>annonce à la porte de la salle de classe. Le professeur la fait entrer. Elle s</w:t>
      </w:r>
      <w:r w:rsidR="00252006">
        <w:rPr>
          <w:rFonts w:ascii="Times New Roman" w:hAnsi="Times New Roman"/>
          <w:sz w:val="24"/>
          <w:szCs w:val="24"/>
        </w:rPr>
        <w:t>’</w:t>
      </w:r>
      <w:r>
        <w:rPr>
          <w:rFonts w:ascii="Times New Roman" w:hAnsi="Times New Roman"/>
          <w:sz w:val="24"/>
          <w:szCs w:val="24"/>
        </w:rPr>
        <w:t xml:space="preserve">adresse aux élèves. Elle est venue leur proposer un journal appelé </w:t>
      </w:r>
      <w:r w:rsidR="00EC7D16">
        <w:rPr>
          <w:rFonts w:ascii="Times New Roman" w:hAnsi="Times New Roman"/>
          <w:sz w:val="24"/>
          <w:szCs w:val="24"/>
        </w:rPr>
        <w:t>« </w:t>
      </w:r>
      <w:r w:rsidR="00603FBE">
        <w:rPr>
          <w:rFonts w:ascii="Times New Roman" w:hAnsi="Times New Roman"/>
          <w:sz w:val="24"/>
          <w:szCs w:val="24"/>
        </w:rPr>
        <w:t>C</w:t>
      </w:r>
      <w:r w:rsidR="00EC7D16">
        <w:rPr>
          <w:rFonts w:ascii="Times New Roman" w:hAnsi="Times New Roman"/>
          <w:sz w:val="24"/>
          <w:szCs w:val="24"/>
        </w:rPr>
        <w:t>ollège news ». Elle présente le n° 35 du journal. Quelques élèves achètent sur place.</w:t>
      </w:r>
    </w:p>
    <w:p w:rsidR="00EC7D16" w:rsidRDefault="00EC7D16" w:rsidP="00381048">
      <w:pPr>
        <w:spacing w:before="120" w:after="0"/>
        <w:jc w:val="both"/>
        <w:rPr>
          <w:rFonts w:ascii="Times New Roman" w:hAnsi="Times New Roman"/>
          <w:sz w:val="24"/>
          <w:szCs w:val="24"/>
        </w:rPr>
      </w:pPr>
      <w:r>
        <w:rPr>
          <w:rFonts w:ascii="Times New Roman" w:hAnsi="Times New Roman"/>
          <w:sz w:val="24"/>
          <w:szCs w:val="24"/>
        </w:rPr>
        <w:t>Ceci a duré cinq minutes.</w:t>
      </w:r>
    </w:p>
    <w:p w:rsidR="00EC7D16" w:rsidRDefault="00EC7D16" w:rsidP="00381048">
      <w:pPr>
        <w:spacing w:before="120" w:after="0"/>
        <w:jc w:val="both"/>
        <w:rPr>
          <w:rFonts w:ascii="Times New Roman" w:hAnsi="Times New Roman"/>
          <w:sz w:val="24"/>
          <w:szCs w:val="24"/>
        </w:rPr>
      </w:pPr>
      <w:r>
        <w:rPr>
          <w:rFonts w:ascii="Times New Roman" w:hAnsi="Times New Roman"/>
          <w:sz w:val="24"/>
          <w:szCs w:val="24"/>
        </w:rPr>
        <w:t>Le cours reprend</w:t>
      </w:r>
    </w:p>
    <w:p w:rsidR="00EC7D16" w:rsidRDefault="00EC7D16" w:rsidP="00381048">
      <w:pPr>
        <w:spacing w:before="120" w:after="0"/>
        <w:jc w:val="both"/>
        <w:rPr>
          <w:rFonts w:ascii="Times New Roman" w:hAnsi="Times New Roman"/>
          <w:sz w:val="24"/>
          <w:szCs w:val="24"/>
        </w:rPr>
      </w:pPr>
      <w:r>
        <w:rPr>
          <w:rFonts w:ascii="Times New Roman" w:hAnsi="Times New Roman"/>
          <w:sz w:val="24"/>
          <w:szCs w:val="24"/>
        </w:rPr>
        <w:t xml:space="preserve">Un élève demande au professeur : </w:t>
      </w:r>
      <w:r w:rsidR="00603FBE" w:rsidRPr="005C5DEC">
        <w:rPr>
          <w:rFonts w:ascii="Times New Roman" w:hAnsi="Times New Roman"/>
          <w:i/>
          <w:sz w:val="24"/>
          <w:szCs w:val="24"/>
        </w:rPr>
        <w:t>« </w:t>
      </w:r>
      <w:r w:rsidRPr="005C5DEC">
        <w:rPr>
          <w:rFonts w:ascii="Times New Roman" w:hAnsi="Times New Roman"/>
          <w:i/>
          <w:sz w:val="24"/>
          <w:szCs w:val="24"/>
        </w:rPr>
        <w:t>Monsieur, s</w:t>
      </w:r>
      <w:r w:rsidR="00252006" w:rsidRPr="005C5DEC">
        <w:rPr>
          <w:rFonts w:ascii="Times New Roman" w:hAnsi="Times New Roman"/>
          <w:i/>
          <w:sz w:val="24"/>
          <w:szCs w:val="24"/>
        </w:rPr>
        <w:t>’</w:t>
      </w:r>
      <w:r w:rsidRPr="005C5DEC">
        <w:rPr>
          <w:rFonts w:ascii="Times New Roman" w:hAnsi="Times New Roman"/>
          <w:i/>
          <w:sz w:val="24"/>
          <w:szCs w:val="24"/>
        </w:rPr>
        <w:t>il vous plaît</w:t>
      </w:r>
      <w:r w:rsidR="00A25C10" w:rsidRPr="005C5DEC">
        <w:rPr>
          <w:rFonts w:ascii="Times New Roman" w:hAnsi="Times New Roman"/>
          <w:i/>
          <w:sz w:val="24"/>
          <w:szCs w:val="24"/>
        </w:rPr>
        <w:t xml:space="preserve">, </w:t>
      </w:r>
      <w:r w:rsidRPr="005C5DEC">
        <w:rPr>
          <w:rFonts w:ascii="Times New Roman" w:hAnsi="Times New Roman"/>
          <w:i/>
          <w:sz w:val="24"/>
          <w:szCs w:val="24"/>
        </w:rPr>
        <w:t>cours d</w:t>
      </w:r>
      <w:r w:rsidR="00252006" w:rsidRPr="005C5DEC">
        <w:rPr>
          <w:rFonts w:ascii="Times New Roman" w:hAnsi="Times New Roman"/>
          <w:i/>
          <w:sz w:val="24"/>
          <w:szCs w:val="24"/>
        </w:rPr>
        <w:t>’</w:t>
      </w:r>
      <w:r w:rsidRPr="005C5DEC">
        <w:rPr>
          <w:rFonts w:ascii="Times New Roman" w:hAnsi="Times New Roman"/>
          <w:i/>
          <w:sz w:val="24"/>
          <w:szCs w:val="24"/>
        </w:rPr>
        <w:t>anatomie là, on fait quoi ?</w:t>
      </w:r>
      <w:r w:rsidR="00603FBE" w:rsidRPr="005C5DEC">
        <w:rPr>
          <w:rFonts w:ascii="Times New Roman" w:hAnsi="Times New Roman"/>
          <w:i/>
          <w:sz w:val="24"/>
          <w:szCs w:val="24"/>
        </w:rPr>
        <w:t> »</w:t>
      </w:r>
      <w:r w:rsidR="00603FBE">
        <w:rPr>
          <w:rFonts w:ascii="Times New Roman" w:hAnsi="Times New Roman"/>
          <w:sz w:val="24"/>
          <w:szCs w:val="24"/>
        </w:rPr>
        <w:t>.</w:t>
      </w:r>
    </w:p>
    <w:p w:rsidR="00EC7D16" w:rsidRDefault="00EC7D16" w:rsidP="00381048">
      <w:pPr>
        <w:spacing w:before="120" w:after="0"/>
        <w:jc w:val="both"/>
        <w:rPr>
          <w:rFonts w:ascii="Times New Roman" w:hAnsi="Times New Roman"/>
          <w:sz w:val="24"/>
          <w:szCs w:val="24"/>
        </w:rPr>
      </w:pPr>
      <w:r>
        <w:rPr>
          <w:rFonts w:ascii="Times New Roman" w:hAnsi="Times New Roman"/>
          <w:sz w:val="24"/>
          <w:szCs w:val="24"/>
        </w:rPr>
        <w:t xml:space="preserve">Le professeur : </w:t>
      </w:r>
      <w:r w:rsidR="00603FBE" w:rsidRPr="005C5DEC">
        <w:rPr>
          <w:rFonts w:ascii="Times New Roman" w:hAnsi="Times New Roman"/>
          <w:i/>
          <w:sz w:val="24"/>
          <w:szCs w:val="24"/>
        </w:rPr>
        <w:t>« </w:t>
      </w:r>
      <w:r w:rsidRPr="005C5DEC">
        <w:rPr>
          <w:rFonts w:ascii="Times New Roman" w:hAnsi="Times New Roman"/>
          <w:i/>
          <w:sz w:val="24"/>
          <w:szCs w:val="24"/>
        </w:rPr>
        <w:t>Tu fais SVT non ? C</w:t>
      </w:r>
      <w:r w:rsidR="00252006" w:rsidRPr="005C5DEC">
        <w:rPr>
          <w:rFonts w:ascii="Times New Roman" w:hAnsi="Times New Roman"/>
          <w:i/>
          <w:sz w:val="24"/>
          <w:szCs w:val="24"/>
        </w:rPr>
        <w:t>’</w:t>
      </w:r>
      <w:r w:rsidRPr="005C5DEC">
        <w:rPr>
          <w:rFonts w:ascii="Times New Roman" w:hAnsi="Times New Roman"/>
          <w:i/>
          <w:sz w:val="24"/>
          <w:szCs w:val="24"/>
        </w:rPr>
        <w:t>est en SVT (biologie) qu</w:t>
      </w:r>
      <w:r w:rsidR="00252006" w:rsidRPr="005C5DEC">
        <w:rPr>
          <w:rFonts w:ascii="Times New Roman" w:hAnsi="Times New Roman"/>
          <w:i/>
          <w:sz w:val="24"/>
          <w:szCs w:val="24"/>
        </w:rPr>
        <w:t>’</w:t>
      </w:r>
      <w:r w:rsidRPr="005C5DEC">
        <w:rPr>
          <w:rFonts w:ascii="Times New Roman" w:hAnsi="Times New Roman"/>
          <w:i/>
          <w:sz w:val="24"/>
          <w:szCs w:val="24"/>
        </w:rPr>
        <w:t>on voit ça</w:t>
      </w:r>
      <w:r w:rsidR="00603FBE" w:rsidRPr="005C5DEC">
        <w:rPr>
          <w:rFonts w:ascii="Times New Roman" w:hAnsi="Times New Roman"/>
          <w:i/>
          <w:sz w:val="24"/>
          <w:szCs w:val="24"/>
        </w:rPr>
        <w:t> »</w:t>
      </w:r>
      <w:r>
        <w:rPr>
          <w:rFonts w:ascii="Times New Roman" w:hAnsi="Times New Roman"/>
          <w:sz w:val="24"/>
          <w:szCs w:val="24"/>
        </w:rPr>
        <w:t>. Le professeur fouille dans son cartable et sort un petit dictionnaire. Il le tend à l</w:t>
      </w:r>
      <w:r w:rsidR="00252006">
        <w:rPr>
          <w:rFonts w:ascii="Times New Roman" w:hAnsi="Times New Roman"/>
          <w:sz w:val="24"/>
          <w:szCs w:val="24"/>
        </w:rPr>
        <w:t>’</w:t>
      </w:r>
      <w:r>
        <w:rPr>
          <w:rFonts w:ascii="Times New Roman" w:hAnsi="Times New Roman"/>
          <w:sz w:val="24"/>
          <w:szCs w:val="24"/>
        </w:rPr>
        <w:t xml:space="preserve">élève : </w:t>
      </w:r>
      <w:r w:rsidR="00603FBE" w:rsidRPr="005C5DEC">
        <w:rPr>
          <w:rFonts w:ascii="Times New Roman" w:hAnsi="Times New Roman"/>
          <w:i/>
          <w:sz w:val="24"/>
          <w:szCs w:val="24"/>
        </w:rPr>
        <w:t>« T</w:t>
      </w:r>
      <w:r w:rsidRPr="005C5DEC">
        <w:rPr>
          <w:rFonts w:ascii="Times New Roman" w:hAnsi="Times New Roman"/>
          <w:i/>
          <w:sz w:val="24"/>
          <w:szCs w:val="24"/>
        </w:rPr>
        <w:t>iens, cherche anatomie dedans. Lis à haute voix ce qui y est écrit</w:t>
      </w:r>
      <w:r w:rsidR="00603FBE" w:rsidRPr="005C5DEC">
        <w:rPr>
          <w:rFonts w:ascii="Times New Roman" w:hAnsi="Times New Roman"/>
          <w:i/>
          <w:sz w:val="24"/>
          <w:szCs w:val="24"/>
        </w:rPr>
        <w:t> »</w:t>
      </w:r>
      <w:r>
        <w:rPr>
          <w:rFonts w:ascii="Times New Roman" w:hAnsi="Times New Roman"/>
          <w:sz w:val="24"/>
          <w:szCs w:val="24"/>
        </w:rPr>
        <w:t xml:space="preserve">. </w:t>
      </w:r>
    </w:p>
    <w:p w:rsidR="00EC7D16" w:rsidRDefault="00EC7D16" w:rsidP="00381048">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élève</w:t>
      </w:r>
      <w:r w:rsidR="00603FBE">
        <w:rPr>
          <w:rFonts w:ascii="Times New Roman" w:hAnsi="Times New Roman"/>
          <w:sz w:val="24"/>
          <w:szCs w:val="24"/>
        </w:rPr>
        <w:t xml:space="preserve"> lit à voix haute la réponse. Nous constatons qu’il éprouve</w:t>
      </w:r>
      <w:r>
        <w:rPr>
          <w:rFonts w:ascii="Times New Roman" w:hAnsi="Times New Roman"/>
          <w:sz w:val="24"/>
          <w:szCs w:val="24"/>
        </w:rPr>
        <w:t xml:space="preserve"> </w:t>
      </w:r>
      <w:r w:rsidR="00A25C10">
        <w:rPr>
          <w:rFonts w:ascii="Times New Roman" w:hAnsi="Times New Roman"/>
          <w:sz w:val="24"/>
          <w:szCs w:val="24"/>
        </w:rPr>
        <w:t>de sérieux</w:t>
      </w:r>
      <w:r>
        <w:rPr>
          <w:rFonts w:ascii="Times New Roman" w:hAnsi="Times New Roman"/>
          <w:sz w:val="24"/>
          <w:szCs w:val="24"/>
        </w:rPr>
        <w:t xml:space="preserve"> problèmes de </w:t>
      </w:r>
      <w:r w:rsidR="00A25C10">
        <w:rPr>
          <w:rFonts w:ascii="Times New Roman" w:hAnsi="Times New Roman"/>
          <w:sz w:val="24"/>
          <w:szCs w:val="24"/>
        </w:rPr>
        <w:t>prononciation</w:t>
      </w:r>
      <w:r>
        <w:rPr>
          <w:rFonts w:ascii="Times New Roman" w:hAnsi="Times New Roman"/>
          <w:sz w:val="24"/>
          <w:szCs w:val="24"/>
        </w:rPr>
        <w:t>.</w:t>
      </w:r>
      <w:r w:rsidR="00A25C10">
        <w:rPr>
          <w:rFonts w:ascii="Times New Roman" w:hAnsi="Times New Roman"/>
          <w:sz w:val="24"/>
          <w:szCs w:val="24"/>
        </w:rPr>
        <w:t xml:space="preserve"> (Est-ce une dyslexie) ?</w:t>
      </w:r>
    </w:p>
    <w:p w:rsidR="00EC7D16" w:rsidRDefault="00EC7D16" w:rsidP="00381048">
      <w:pPr>
        <w:spacing w:before="120" w:after="0"/>
        <w:jc w:val="both"/>
        <w:rPr>
          <w:rFonts w:ascii="Times New Roman" w:hAnsi="Times New Roman"/>
          <w:sz w:val="24"/>
          <w:szCs w:val="24"/>
        </w:rPr>
      </w:pPr>
      <w:r>
        <w:rPr>
          <w:rFonts w:ascii="Times New Roman" w:hAnsi="Times New Roman"/>
          <w:sz w:val="24"/>
          <w:szCs w:val="24"/>
        </w:rPr>
        <w:t xml:space="preserve">Le professeur : </w:t>
      </w:r>
      <w:r w:rsidRPr="005C5DEC">
        <w:rPr>
          <w:rFonts w:ascii="Times New Roman" w:hAnsi="Times New Roman"/>
          <w:i/>
          <w:sz w:val="24"/>
          <w:szCs w:val="24"/>
        </w:rPr>
        <w:t>Ce que tu lis là, les gens ne vont rien comprendre. Toi-même tu as compris quelque chose ?</w:t>
      </w:r>
    </w:p>
    <w:p w:rsidR="007523A1" w:rsidRDefault="007523A1" w:rsidP="00381048">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 xml:space="preserve">élève : </w:t>
      </w:r>
      <w:r w:rsidR="00603FBE" w:rsidRPr="005C5DEC">
        <w:rPr>
          <w:rFonts w:ascii="Times New Roman" w:hAnsi="Times New Roman"/>
          <w:i/>
          <w:sz w:val="24"/>
          <w:szCs w:val="24"/>
        </w:rPr>
        <w:t>O</w:t>
      </w:r>
      <w:r w:rsidRPr="005C5DEC">
        <w:rPr>
          <w:rFonts w:ascii="Times New Roman" w:hAnsi="Times New Roman"/>
          <w:i/>
          <w:sz w:val="24"/>
          <w:szCs w:val="24"/>
        </w:rPr>
        <w:t>ui, plus ou moins. Au cours d</w:t>
      </w:r>
      <w:r w:rsidR="00252006" w:rsidRPr="005C5DEC">
        <w:rPr>
          <w:rFonts w:ascii="Times New Roman" w:hAnsi="Times New Roman"/>
          <w:i/>
          <w:sz w:val="24"/>
          <w:szCs w:val="24"/>
        </w:rPr>
        <w:t>’</w:t>
      </w:r>
      <w:r w:rsidRPr="005C5DEC">
        <w:rPr>
          <w:rFonts w:ascii="Times New Roman" w:hAnsi="Times New Roman"/>
          <w:i/>
          <w:sz w:val="24"/>
          <w:szCs w:val="24"/>
        </w:rPr>
        <w:t>anatomie, on étudie les différents organes chez les êtres vivants.</w:t>
      </w:r>
    </w:p>
    <w:p w:rsidR="005262F3" w:rsidRDefault="005262F3" w:rsidP="00381048">
      <w:pPr>
        <w:spacing w:before="120" w:after="0"/>
        <w:jc w:val="both"/>
        <w:rPr>
          <w:rFonts w:ascii="Times New Roman" w:hAnsi="Times New Roman"/>
          <w:sz w:val="24"/>
          <w:szCs w:val="24"/>
        </w:rPr>
      </w:pPr>
      <w:r>
        <w:rPr>
          <w:rFonts w:ascii="Times New Roman" w:hAnsi="Times New Roman"/>
          <w:sz w:val="24"/>
          <w:szCs w:val="24"/>
        </w:rPr>
        <w:t>Il est 11h 34</w:t>
      </w:r>
      <w:r w:rsidR="00603FBE">
        <w:rPr>
          <w:rFonts w:ascii="Times New Roman" w:hAnsi="Times New Roman"/>
          <w:sz w:val="24"/>
          <w:szCs w:val="24"/>
        </w:rPr>
        <w:t xml:space="preserve">. </w:t>
      </w:r>
      <w:r>
        <w:rPr>
          <w:rFonts w:ascii="Times New Roman" w:hAnsi="Times New Roman"/>
          <w:sz w:val="24"/>
          <w:szCs w:val="24"/>
        </w:rPr>
        <w:t>Le professeur écrit au tableau :</w:t>
      </w:r>
    </w:p>
    <w:p w:rsidR="005262F3" w:rsidRPr="007E4390" w:rsidRDefault="005262F3" w:rsidP="005C5DEC">
      <w:pPr>
        <w:spacing w:before="120" w:after="0"/>
        <w:ind w:left="708"/>
        <w:jc w:val="both"/>
        <w:rPr>
          <w:rFonts w:ascii="Times New Roman" w:hAnsi="Times New Roman"/>
          <w:i/>
          <w:sz w:val="24"/>
          <w:szCs w:val="24"/>
        </w:rPr>
      </w:pPr>
      <w:r w:rsidRPr="007E4390">
        <w:rPr>
          <w:rFonts w:ascii="Times New Roman" w:hAnsi="Times New Roman"/>
          <w:i/>
          <w:sz w:val="24"/>
          <w:szCs w:val="24"/>
        </w:rPr>
        <w:t>Activité n° 2</w:t>
      </w:r>
    </w:p>
    <w:p w:rsidR="005262F3" w:rsidRPr="007E4390" w:rsidRDefault="005262F3" w:rsidP="005C5DEC">
      <w:pPr>
        <w:spacing w:before="120" w:after="0"/>
        <w:ind w:left="708"/>
        <w:jc w:val="both"/>
        <w:rPr>
          <w:rFonts w:ascii="Times New Roman" w:hAnsi="Times New Roman"/>
          <w:i/>
          <w:sz w:val="24"/>
          <w:szCs w:val="24"/>
        </w:rPr>
      </w:pPr>
      <w:r w:rsidRPr="007E4390">
        <w:rPr>
          <w:rFonts w:ascii="Times New Roman" w:hAnsi="Times New Roman"/>
          <w:i/>
          <w:sz w:val="24"/>
          <w:szCs w:val="24"/>
        </w:rPr>
        <w:t>1 Tu dégages du texte deux axes de lecture (centre d</w:t>
      </w:r>
      <w:r w:rsidR="00252006">
        <w:rPr>
          <w:rFonts w:ascii="Times New Roman" w:hAnsi="Times New Roman"/>
          <w:i/>
          <w:sz w:val="24"/>
          <w:szCs w:val="24"/>
        </w:rPr>
        <w:t>’</w:t>
      </w:r>
      <w:r w:rsidRPr="007E4390">
        <w:rPr>
          <w:rFonts w:ascii="Times New Roman" w:hAnsi="Times New Roman"/>
          <w:i/>
          <w:sz w:val="24"/>
          <w:szCs w:val="24"/>
        </w:rPr>
        <w:t>intérêt)</w:t>
      </w:r>
    </w:p>
    <w:p w:rsidR="005262F3" w:rsidRPr="007E4390" w:rsidRDefault="005262F3" w:rsidP="005C5DEC">
      <w:pPr>
        <w:spacing w:before="120" w:after="0"/>
        <w:ind w:left="708"/>
        <w:jc w:val="both"/>
        <w:rPr>
          <w:rFonts w:ascii="Times New Roman" w:hAnsi="Times New Roman"/>
          <w:i/>
          <w:sz w:val="24"/>
          <w:szCs w:val="24"/>
        </w:rPr>
      </w:pPr>
      <w:r w:rsidRPr="007E4390">
        <w:rPr>
          <w:rFonts w:ascii="Times New Roman" w:hAnsi="Times New Roman"/>
          <w:i/>
          <w:sz w:val="24"/>
          <w:szCs w:val="24"/>
        </w:rPr>
        <w:t>2 Tu formes à partir du texte le champ lexical de chacun d</w:t>
      </w:r>
      <w:r w:rsidR="00252006">
        <w:rPr>
          <w:rFonts w:ascii="Times New Roman" w:hAnsi="Times New Roman"/>
          <w:i/>
          <w:sz w:val="24"/>
          <w:szCs w:val="24"/>
        </w:rPr>
        <w:t>’</w:t>
      </w:r>
      <w:r w:rsidRPr="007E4390">
        <w:rPr>
          <w:rFonts w:ascii="Times New Roman" w:hAnsi="Times New Roman"/>
          <w:i/>
          <w:sz w:val="24"/>
          <w:szCs w:val="24"/>
        </w:rPr>
        <w:t>eux.</w:t>
      </w:r>
    </w:p>
    <w:p w:rsidR="005262F3" w:rsidRPr="007E4390" w:rsidRDefault="005262F3" w:rsidP="005C5DEC">
      <w:pPr>
        <w:spacing w:before="120" w:after="0"/>
        <w:ind w:left="708"/>
        <w:jc w:val="both"/>
        <w:rPr>
          <w:rFonts w:ascii="Times New Roman" w:hAnsi="Times New Roman"/>
          <w:i/>
          <w:sz w:val="24"/>
          <w:szCs w:val="24"/>
        </w:rPr>
      </w:pPr>
      <w:r w:rsidRPr="007E4390">
        <w:rPr>
          <w:rFonts w:ascii="Times New Roman" w:hAnsi="Times New Roman"/>
          <w:i/>
          <w:sz w:val="24"/>
          <w:szCs w:val="24"/>
        </w:rPr>
        <w:t>3 Tu relèves les figures de rhétorique qui appuient chacun d</w:t>
      </w:r>
      <w:r w:rsidR="00252006">
        <w:rPr>
          <w:rFonts w:ascii="Times New Roman" w:hAnsi="Times New Roman"/>
          <w:i/>
          <w:sz w:val="24"/>
          <w:szCs w:val="24"/>
        </w:rPr>
        <w:t>’</w:t>
      </w:r>
      <w:r w:rsidRPr="007E4390">
        <w:rPr>
          <w:rFonts w:ascii="Times New Roman" w:hAnsi="Times New Roman"/>
          <w:i/>
          <w:sz w:val="24"/>
          <w:szCs w:val="24"/>
        </w:rPr>
        <w:t>eux.</w:t>
      </w:r>
    </w:p>
    <w:p w:rsidR="005262F3" w:rsidRPr="007E4390" w:rsidRDefault="005262F3" w:rsidP="005C5DEC">
      <w:pPr>
        <w:spacing w:before="120" w:after="0"/>
        <w:ind w:left="708"/>
        <w:jc w:val="both"/>
        <w:rPr>
          <w:rFonts w:ascii="Times New Roman" w:hAnsi="Times New Roman"/>
          <w:i/>
          <w:sz w:val="24"/>
          <w:szCs w:val="24"/>
        </w:rPr>
      </w:pPr>
      <w:r w:rsidRPr="007E4390">
        <w:rPr>
          <w:rFonts w:ascii="Times New Roman" w:hAnsi="Times New Roman"/>
          <w:i/>
          <w:sz w:val="24"/>
          <w:szCs w:val="24"/>
        </w:rPr>
        <w:t>Stratégie</w:t>
      </w:r>
    </w:p>
    <w:p w:rsidR="005262F3" w:rsidRPr="007E4390" w:rsidRDefault="005262F3" w:rsidP="005C5DEC">
      <w:pPr>
        <w:spacing w:before="120" w:after="0"/>
        <w:ind w:left="708"/>
        <w:jc w:val="both"/>
        <w:rPr>
          <w:rFonts w:ascii="Times New Roman" w:hAnsi="Times New Roman"/>
          <w:i/>
          <w:sz w:val="24"/>
          <w:szCs w:val="24"/>
        </w:rPr>
      </w:pPr>
      <w:r w:rsidRPr="007E4390">
        <w:rPr>
          <w:rFonts w:ascii="Times New Roman" w:hAnsi="Times New Roman"/>
          <w:i/>
          <w:sz w:val="24"/>
          <w:szCs w:val="24"/>
        </w:rPr>
        <w:t>TI : 15 mn ; TG : 10 mn ; TP : 10 mn</w:t>
      </w:r>
    </w:p>
    <w:p w:rsidR="007E4390" w:rsidRDefault="007E4390" w:rsidP="00381048">
      <w:pPr>
        <w:spacing w:before="120" w:after="0"/>
        <w:jc w:val="both"/>
        <w:rPr>
          <w:rFonts w:ascii="Times New Roman" w:hAnsi="Times New Roman"/>
          <w:sz w:val="24"/>
          <w:szCs w:val="24"/>
        </w:rPr>
      </w:pPr>
    </w:p>
    <w:p w:rsidR="001A0D80" w:rsidRDefault="001A0D80" w:rsidP="00381048">
      <w:pPr>
        <w:spacing w:before="120" w:after="0"/>
        <w:jc w:val="both"/>
        <w:rPr>
          <w:rFonts w:ascii="Times New Roman" w:hAnsi="Times New Roman"/>
          <w:sz w:val="24"/>
          <w:szCs w:val="24"/>
        </w:rPr>
      </w:pPr>
      <w:r>
        <w:rPr>
          <w:rFonts w:ascii="Times New Roman" w:hAnsi="Times New Roman"/>
          <w:sz w:val="24"/>
          <w:szCs w:val="24"/>
        </w:rPr>
        <w:t>Dans le même groupe de huit élèves</w:t>
      </w:r>
      <w:r w:rsidR="00603FBE">
        <w:rPr>
          <w:rFonts w:ascii="Times New Roman" w:hAnsi="Times New Roman"/>
          <w:sz w:val="24"/>
          <w:szCs w:val="24"/>
        </w:rPr>
        <w:t xml:space="preserve"> que j’observe toujours</w:t>
      </w:r>
      <w:r>
        <w:rPr>
          <w:rFonts w:ascii="Times New Roman" w:hAnsi="Times New Roman"/>
          <w:sz w:val="24"/>
          <w:szCs w:val="24"/>
        </w:rPr>
        <w:t>,</w:t>
      </w:r>
      <w:r w:rsidR="00603FBE">
        <w:rPr>
          <w:rFonts w:ascii="Times New Roman" w:hAnsi="Times New Roman"/>
          <w:sz w:val="24"/>
          <w:szCs w:val="24"/>
        </w:rPr>
        <w:t xml:space="preserve">les </w:t>
      </w:r>
      <w:r>
        <w:rPr>
          <w:rFonts w:ascii="Times New Roman" w:hAnsi="Times New Roman"/>
          <w:sz w:val="24"/>
          <w:szCs w:val="24"/>
        </w:rPr>
        <w:t>rôles</w:t>
      </w:r>
      <w:r w:rsidR="00603FBE">
        <w:rPr>
          <w:rFonts w:ascii="Times New Roman" w:hAnsi="Times New Roman"/>
          <w:sz w:val="24"/>
          <w:szCs w:val="24"/>
        </w:rPr>
        <w:t xml:space="preserve"> changent</w:t>
      </w:r>
      <w:r>
        <w:rPr>
          <w:rFonts w:ascii="Times New Roman" w:hAnsi="Times New Roman"/>
          <w:sz w:val="24"/>
          <w:szCs w:val="24"/>
        </w:rPr>
        <w:t>.</w:t>
      </w:r>
      <w:r w:rsidR="00603FBE">
        <w:rPr>
          <w:rFonts w:ascii="Times New Roman" w:hAnsi="Times New Roman"/>
          <w:sz w:val="24"/>
          <w:szCs w:val="24"/>
        </w:rPr>
        <w:t xml:space="preserve"> Boris devient le rapporteur ; Blaise, l’animateur et Stella, la modératrice.</w:t>
      </w:r>
    </w:p>
    <w:p w:rsidR="001A0D80" w:rsidRDefault="001A0D80" w:rsidP="00381048">
      <w:pPr>
        <w:spacing w:before="120" w:after="0"/>
        <w:jc w:val="both"/>
        <w:rPr>
          <w:rFonts w:ascii="Times New Roman" w:hAnsi="Times New Roman"/>
          <w:sz w:val="24"/>
          <w:szCs w:val="24"/>
        </w:rPr>
      </w:pPr>
      <w:r>
        <w:rPr>
          <w:rFonts w:ascii="Times New Roman" w:hAnsi="Times New Roman"/>
          <w:sz w:val="24"/>
          <w:szCs w:val="24"/>
        </w:rPr>
        <w:t>Le groupe passe directement au travail de groupe</w:t>
      </w:r>
    </w:p>
    <w:p w:rsidR="001A0D80" w:rsidRDefault="001A0D80" w:rsidP="00381048">
      <w:pPr>
        <w:spacing w:before="120" w:after="0"/>
        <w:jc w:val="both"/>
        <w:rPr>
          <w:rFonts w:ascii="Times New Roman" w:hAnsi="Times New Roman"/>
          <w:sz w:val="24"/>
          <w:szCs w:val="24"/>
        </w:rPr>
      </w:pPr>
      <w:r>
        <w:rPr>
          <w:rFonts w:ascii="Times New Roman" w:hAnsi="Times New Roman"/>
          <w:sz w:val="24"/>
          <w:szCs w:val="24"/>
        </w:rPr>
        <w:t xml:space="preserve">Yannick : </w:t>
      </w:r>
      <w:r w:rsidRPr="005C5DEC">
        <w:rPr>
          <w:rFonts w:ascii="Times New Roman" w:hAnsi="Times New Roman"/>
          <w:i/>
          <w:sz w:val="24"/>
          <w:szCs w:val="24"/>
        </w:rPr>
        <w:t>J</w:t>
      </w:r>
      <w:r w:rsidR="00252006" w:rsidRPr="005C5DEC">
        <w:rPr>
          <w:rFonts w:ascii="Times New Roman" w:hAnsi="Times New Roman"/>
          <w:i/>
          <w:sz w:val="24"/>
          <w:szCs w:val="24"/>
        </w:rPr>
        <w:t>’</w:t>
      </w:r>
      <w:r w:rsidRPr="005C5DEC">
        <w:rPr>
          <w:rFonts w:ascii="Times New Roman" w:hAnsi="Times New Roman"/>
          <w:i/>
          <w:sz w:val="24"/>
          <w:szCs w:val="24"/>
        </w:rPr>
        <w:t>ai trouvé deux axes : l</w:t>
      </w:r>
      <w:r w:rsidR="00252006" w:rsidRPr="005C5DEC">
        <w:rPr>
          <w:rFonts w:ascii="Times New Roman" w:hAnsi="Times New Roman"/>
          <w:i/>
          <w:sz w:val="24"/>
          <w:szCs w:val="24"/>
        </w:rPr>
        <w:t>’</w:t>
      </w:r>
      <w:r w:rsidRPr="005C5DEC">
        <w:rPr>
          <w:rFonts w:ascii="Times New Roman" w:hAnsi="Times New Roman"/>
          <w:i/>
          <w:sz w:val="24"/>
          <w:szCs w:val="24"/>
        </w:rPr>
        <w:t>éducation et l</w:t>
      </w:r>
      <w:r w:rsidR="00252006" w:rsidRPr="005C5DEC">
        <w:rPr>
          <w:rFonts w:ascii="Times New Roman" w:hAnsi="Times New Roman"/>
          <w:i/>
          <w:sz w:val="24"/>
          <w:szCs w:val="24"/>
        </w:rPr>
        <w:t>’</w:t>
      </w:r>
      <w:r w:rsidRPr="005C5DEC">
        <w:rPr>
          <w:rFonts w:ascii="Times New Roman" w:hAnsi="Times New Roman"/>
          <w:i/>
          <w:sz w:val="24"/>
          <w:szCs w:val="24"/>
        </w:rPr>
        <w:t>ivrognerie.</w:t>
      </w:r>
    </w:p>
    <w:p w:rsidR="001A0D80" w:rsidRDefault="001A0D80" w:rsidP="00381048">
      <w:pPr>
        <w:spacing w:before="120" w:after="0"/>
        <w:jc w:val="both"/>
        <w:rPr>
          <w:rFonts w:ascii="Times New Roman" w:hAnsi="Times New Roman"/>
          <w:sz w:val="24"/>
          <w:szCs w:val="24"/>
        </w:rPr>
      </w:pPr>
      <w:r>
        <w:rPr>
          <w:rFonts w:ascii="Times New Roman" w:hAnsi="Times New Roman"/>
          <w:sz w:val="24"/>
          <w:szCs w:val="24"/>
        </w:rPr>
        <w:lastRenderedPageBreak/>
        <w:t xml:space="preserve">Olmès : </w:t>
      </w:r>
      <w:r w:rsidRPr="005C5DEC">
        <w:rPr>
          <w:rFonts w:ascii="Times New Roman" w:hAnsi="Times New Roman"/>
          <w:i/>
          <w:sz w:val="24"/>
          <w:szCs w:val="24"/>
        </w:rPr>
        <w:t>Moi je crois que c</w:t>
      </w:r>
      <w:r w:rsidR="00252006" w:rsidRPr="005C5DEC">
        <w:rPr>
          <w:rFonts w:ascii="Times New Roman" w:hAnsi="Times New Roman"/>
          <w:i/>
          <w:sz w:val="24"/>
          <w:szCs w:val="24"/>
        </w:rPr>
        <w:t>’</w:t>
      </w:r>
      <w:r w:rsidRPr="005C5DEC">
        <w:rPr>
          <w:rFonts w:ascii="Times New Roman" w:hAnsi="Times New Roman"/>
          <w:i/>
          <w:sz w:val="24"/>
          <w:szCs w:val="24"/>
        </w:rPr>
        <w:t>est l</w:t>
      </w:r>
      <w:r w:rsidR="00252006" w:rsidRPr="005C5DEC">
        <w:rPr>
          <w:rFonts w:ascii="Times New Roman" w:hAnsi="Times New Roman"/>
          <w:i/>
          <w:sz w:val="24"/>
          <w:szCs w:val="24"/>
        </w:rPr>
        <w:t>’</w:t>
      </w:r>
      <w:r w:rsidRPr="005C5DEC">
        <w:rPr>
          <w:rFonts w:ascii="Times New Roman" w:hAnsi="Times New Roman"/>
          <w:i/>
          <w:sz w:val="24"/>
          <w:szCs w:val="24"/>
        </w:rPr>
        <w:t>éducation et l</w:t>
      </w:r>
      <w:r w:rsidR="00252006" w:rsidRPr="005C5DEC">
        <w:rPr>
          <w:rFonts w:ascii="Times New Roman" w:hAnsi="Times New Roman"/>
          <w:i/>
          <w:sz w:val="24"/>
          <w:szCs w:val="24"/>
        </w:rPr>
        <w:t>’</w:t>
      </w:r>
      <w:r w:rsidRPr="005C5DEC">
        <w:rPr>
          <w:rFonts w:ascii="Times New Roman" w:hAnsi="Times New Roman"/>
          <w:i/>
          <w:sz w:val="24"/>
          <w:szCs w:val="24"/>
        </w:rPr>
        <w:t>alcoolisme</w:t>
      </w:r>
      <w:r w:rsidR="00192D3E" w:rsidRPr="005C5DEC">
        <w:rPr>
          <w:rFonts w:ascii="Times New Roman" w:hAnsi="Times New Roman"/>
          <w:i/>
          <w:sz w:val="24"/>
          <w:szCs w:val="24"/>
        </w:rPr>
        <w:t>.</w:t>
      </w:r>
    </w:p>
    <w:p w:rsidR="00192D3E" w:rsidRPr="005C5DEC" w:rsidRDefault="00192D3E" w:rsidP="00381048">
      <w:pPr>
        <w:spacing w:before="120" w:after="0"/>
        <w:jc w:val="both"/>
        <w:rPr>
          <w:rFonts w:ascii="Times New Roman" w:hAnsi="Times New Roman"/>
          <w:i/>
          <w:sz w:val="24"/>
          <w:szCs w:val="24"/>
        </w:rPr>
      </w:pPr>
      <w:r>
        <w:rPr>
          <w:rFonts w:ascii="Times New Roman" w:hAnsi="Times New Roman"/>
          <w:sz w:val="24"/>
          <w:szCs w:val="24"/>
        </w:rPr>
        <w:t>Stella :</w:t>
      </w:r>
      <w:r w:rsidR="00485103">
        <w:rPr>
          <w:rFonts w:ascii="Times New Roman" w:hAnsi="Times New Roman"/>
          <w:sz w:val="24"/>
          <w:szCs w:val="24"/>
        </w:rPr>
        <w:t xml:space="preserve"> </w:t>
      </w:r>
      <w:r w:rsidR="00603FBE" w:rsidRPr="005C5DEC">
        <w:rPr>
          <w:rFonts w:ascii="Times New Roman" w:hAnsi="Times New Roman"/>
          <w:i/>
          <w:sz w:val="24"/>
          <w:szCs w:val="24"/>
        </w:rPr>
        <w:t>L</w:t>
      </w:r>
      <w:r w:rsidR="00485103" w:rsidRPr="005C5DEC">
        <w:rPr>
          <w:rFonts w:ascii="Times New Roman" w:hAnsi="Times New Roman"/>
          <w:i/>
          <w:sz w:val="24"/>
          <w:szCs w:val="24"/>
        </w:rPr>
        <w:t>es mauvais comportements de l</w:t>
      </w:r>
      <w:r w:rsidR="00252006" w:rsidRPr="005C5DEC">
        <w:rPr>
          <w:rFonts w:ascii="Times New Roman" w:hAnsi="Times New Roman"/>
          <w:i/>
          <w:sz w:val="24"/>
          <w:szCs w:val="24"/>
        </w:rPr>
        <w:t>’</w:t>
      </w:r>
      <w:r w:rsidR="00485103" w:rsidRPr="005C5DEC">
        <w:rPr>
          <w:rFonts w:ascii="Times New Roman" w:hAnsi="Times New Roman"/>
          <w:i/>
          <w:sz w:val="24"/>
          <w:szCs w:val="24"/>
        </w:rPr>
        <w:t>auteur lorsqu</w:t>
      </w:r>
      <w:r w:rsidR="00252006" w:rsidRPr="005C5DEC">
        <w:rPr>
          <w:rFonts w:ascii="Times New Roman" w:hAnsi="Times New Roman"/>
          <w:i/>
          <w:sz w:val="24"/>
          <w:szCs w:val="24"/>
        </w:rPr>
        <w:t>’</w:t>
      </w:r>
      <w:r w:rsidR="00485103" w:rsidRPr="005C5DEC">
        <w:rPr>
          <w:rFonts w:ascii="Times New Roman" w:hAnsi="Times New Roman"/>
          <w:i/>
          <w:sz w:val="24"/>
          <w:szCs w:val="24"/>
        </w:rPr>
        <w:t>il était éducateur.</w:t>
      </w:r>
    </w:p>
    <w:p w:rsidR="00485103" w:rsidRDefault="00485103" w:rsidP="00381048">
      <w:pPr>
        <w:spacing w:before="120" w:after="0"/>
        <w:jc w:val="both"/>
        <w:rPr>
          <w:rFonts w:ascii="Times New Roman" w:hAnsi="Times New Roman"/>
          <w:sz w:val="24"/>
          <w:szCs w:val="24"/>
        </w:rPr>
      </w:pPr>
      <w:r>
        <w:rPr>
          <w:rFonts w:ascii="Times New Roman" w:hAnsi="Times New Roman"/>
          <w:sz w:val="24"/>
          <w:szCs w:val="24"/>
        </w:rPr>
        <w:t xml:space="preserve">Plaisir : </w:t>
      </w:r>
      <w:r w:rsidR="00603FBE" w:rsidRPr="005C5DEC">
        <w:rPr>
          <w:rFonts w:ascii="Times New Roman" w:hAnsi="Times New Roman"/>
          <w:i/>
          <w:sz w:val="24"/>
          <w:szCs w:val="24"/>
        </w:rPr>
        <w:t>A</w:t>
      </w:r>
      <w:r w:rsidRPr="005C5DEC">
        <w:rPr>
          <w:rFonts w:ascii="Times New Roman" w:hAnsi="Times New Roman"/>
          <w:i/>
          <w:sz w:val="24"/>
          <w:szCs w:val="24"/>
        </w:rPr>
        <w:t>lcoolisme et éducation.</w:t>
      </w:r>
    </w:p>
    <w:p w:rsidR="00485103" w:rsidRDefault="00485103" w:rsidP="00381048">
      <w:pPr>
        <w:spacing w:before="120" w:after="0"/>
        <w:jc w:val="both"/>
        <w:rPr>
          <w:rFonts w:ascii="Times New Roman" w:hAnsi="Times New Roman"/>
          <w:sz w:val="24"/>
          <w:szCs w:val="24"/>
        </w:rPr>
      </w:pPr>
      <w:r>
        <w:rPr>
          <w:rFonts w:ascii="Times New Roman" w:hAnsi="Times New Roman"/>
          <w:sz w:val="24"/>
          <w:szCs w:val="24"/>
        </w:rPr>
        <w:t xml:space="preserve">Bertilon : </w:t>
      </w:r>
      <w:r w:rsidRPr="005C5DEC">
        <w:rPr>
          <w:rFonts w:ascii="Times New Roman" w:hAnsi="Times New Roman"/>
          <w:i/>
          <w:sz w:val="24"/>
          <w:szCs w:val="24"/>
        </w:rPr>
        <w:t>Les conséquences de l</w:t>
      </w:r>
      <w:r w:rsidR="00252006" w:rsidRPr="005C5DEC">
        <w:rPr>
          <w:rFonts w:ascii="Times New Roman" w:hAnsi="Times New Roman"/>
          <w:i/>
          <w:sz w:val="24"/>
          <w:szCs w:val="24"/>
        </w:rPr>
        <w:t>’</w:t>
      </w:r>
      <w:r w:rsidRPr="005C5DEC">
        <w:rPr>
          <w:rFonts w:ascii="Times New Roman" w:hAnsi="Times New Roman"/>
          <w:i/>
          <w:sz w:val="24"/>
          <w:szCs w:val="24"/>
        </w:rPr>
        <w:t>alcoolisme. On a montré les conséquences, les actes posés après avoir bu.</w:t>
      </w:r>
    </w:p>
    <w:p w:rsidR="00485103" w:rsidRDefault="00485103" w:rsidP="00381048">
      <w:pPr>
        <w:spacing w:before="120" w:after="0"/>
        <w:jc w:val="both"/>
        <w:rPr>
          <w:rFonts w:ascii="Times New Roman" w:hAnsi="Times New Roman"/>
          <w:sz w:val="24"/>
          <w:szCs w:val="24"/>
        </w:rPr>
      </w:pPr>
      <w:r>
        <w:rPr>
          <w:rFonts w:ascii="Times New Roman" w:hAnsi="Times New Roman"/>
          <w:sz w:val="24"/>
          <w:szCs w:val="24"/>
        </w:rPr>
        <w:t xml:space="preserve">Plaisir : </w:t>
      </w:r>
      <w:r w:rsidRPr="005C5DEC">
        <w:rPr>
          <w:rFonts w:ascii="Times New Roman" w:hAnsi="Times New Roman"/>
          <w:i/>
          <w:sz w:val="24"/>
          <w:szCs w:val="24"/>
        </w:rPr>
        <w:t>S</w:t>
      </w:r>
      <w:r w:rsidR="00252006" w:rsidRPr="005C5DEC">
        <w:rPr>
          <w:rFonts w:ascii="Times New Roman" w:hAnsi="Times New Roman"/>
          <w:i/>
          <w:sz w:val="24"/>
          <w:szCs w:val="24"/>
        </w:rPr>
        <w:t>’</w:t>
      </w:r>
      <w:r w:rsidRPr="005C5DEC">
        <w:rPr>
          <w:rFonts w:ascii="Times New Roman" w:hAnsi="Times New Roman"/>
          <w:i/>
          <w:sz w:val="24"/>
          <w:szCs w:val="24"/>
        </w:rPr>
        <w:t>il vous plaît si on lit dans le texte, l</w:t>
      </w:r>
      <w:r w:rsidR="00252006" w:rsidRPr="005C5DEC">
        <w:rPr>
          <w:rFonts w:ascii="Times New Roman" w:hAnsi="Times New Roman"/>
          <w:i/>
          <w:sz w:val="24"/>
          <w:szCs w:val="24"/>
        </w:rPr>
        <w:t>’</w:t>
      </w:r>
      <w:r w:rsidRPr="005C5DEC">
        <w:rPr>
          <w:rFonts w:ascii="Times New Roman" w:hAnsi="Times New Roman"/>
          <w:i/>
          <w:sz w:val="24"/>
          <w:szCs w:val="24"/>
        </w:rPr>
        <w:t>alcoolisme vient avant l</w:t>
      </w:r>
      <w:r w:rsidR="00252006" w:rsidRPr="005C5DEC">
        <w:rPr>
          <w:rFonts w:ascii="Times New Roman" w:hAnsi="Times New Roman"/>
          <w:i/>
          <w:sz w:val="24"/>
          <w:szCs w:val="24"/>
        </w:rPr>
        <w:t>’</w:t>
      </w:r>
      <w:r w:rsidRPr="005C5DEC">
        <w:rPr>
          <w:rFonts w:ascii="Times New Roman" w:hAnsi="Times New Roman"/>
          <w:i/>
          <w:sz w:val="24"/>
          <w:szCs w:val="24"/>
        </w:rPr>
        <w:t>éducation ?</w:t>
      </w:r>
    </w:p>
    <w:p w:rsidR="00485103" w:rsidRDefault="00485103" w:rsidP="00381048">
      <w:pPr>
        <w:spacing w:before="120" w:after="0"/>
        <w:jc w:val="both"/>
        <w:rPr>
          <w:rFonts w:ascii="Times New Roman" w:hAnsi="Times New Roman"/>
          <w:sz w:val="24"/>
          <w:szCs w:val="24"/>
        </w:rPr>
      </w:pPr>
      <w:r w:rsidRPr="00A25C10">
        <w:rPr>
          <w:rFonts w:ascii="Times New Roman" w:hAnsi="Times New Roman"/>
          <w:sz w:val="24"/>
          <w:szCs w:val="24"/>
        </w:rPr>
        <w:t xml:space="preserve">Stella : </w:t>
      </w:r>
      <w:r w:rsidRPr="005C5DEC">
        <w:rPr>
          <w:rFonts w:ascii="Times New Roman" w:hAnsi="Times New Roman"/>
          <w:i/>
          <w:sz w:val="24"/>
          <w:szCs w:val="24"/>
        </w:rPr>
        <w:t>Quand on dit centre d</w:t>
      </w:r>
      <w:r w:rsidR="00252006" w:rsidRPr="005C5DEC">
        <w:rPr>
          <w:rFonts w:ascii="Times New Roman" w:hAnsi="Times New Roman"/>
          <w:i/>
          <w:sz w:val="24"/>
          <w:szCs w:val="24"/>
        </w:rPr>
        <w:t>’</w:t>
      </w:r>
      <w:r w:rsidRPr="005C5DEC">
        <w:rPr>
          <w:rFonts w:ascii="Times New Roman" w:hAnsi="Times New Roman"/>
          <w:i/>
          <w:sz w:val="24"/>
          <w:szCs w:val="24"/>
        </w:rPr>
        <w:t>intérêt, là, c</w:t>
      </w:r>
      <w:r w:rsidR="00252006" w:rsidRPr="005C5DEC">
        <w:rPr>
          <w:rFonts w:ascii="Times New Roman" w:hAnsi="Times New Roman"/>
          <w:i/>
          <w:sz w:val="24"/>
          <w:szCs w:val="24"/>
        </w:rPr>
        <w:t>’</w:t>
      </w:r>
      <w:r w:rsidRPr="005C5DEC">
        <w:rPr>
          <w:rFonts w:ascii="Times New Roman" w:hAnsi="Times New Roman"/>
          <w:i/>
          <w:sz w:val="24"/>
          <w:szCs w:val="24"/>
        </w:rPr>
        <w:t>est un mot ou une phrase ?</w:t>
      </w:r>
    </w:p>
    <w:p w:rsidR="00B33C9B" w:rsidRDefault="00B33C9B" w:rsidP="00381048">
      <w:pPr>
        <w:spacing w:before="120" w:after="0"/>
        <w:jc w:val="both"/>
        <w:rPr>
          <w:rFonts w:ascii="Times New Roman" w:hAnsi="Times New Roman"/>
          <w:sz w:val="24"/>
          <w:szCs w:val="24"/>
        </w:rPr>
      </w:pPr>
      <w:r>
        <w:rPr>
          <w:rFonts w:ascii="Times New Roman" w:hAnsi="Times New Roman"/>
          <w:sz w:val="24"/>
          <w:szCs w:val="24"/>
        </w:rPr>
        <w:t>Elle appelle le professeur qui ne l</w:t>
      </w:r>
      <w:r w:rsidR="00252006">
        <w:rPr>
          <w:rFonts w:ascii="Times New Roman" w:hAnsi="Times New Roman"/>
          <w:sz w:val="24"/>
          <w:szCs w:val="24"/>
        </w:rPr>
        <w:t>’</w:t>
      </w:r>
      <w:r>
        <w:rPr>
          <w:rFonts w:ascii="Times New Roman" w:hAnsi="Times New Roman"/>
          <w:sz w:val="24"/>
          <w:szCs w:val="24"/>
        </w:rPr>
        <w:t xml:space="preserve">entend pas. Elle insiste : </w:t>
      </w:r>
      <w:r w:rsidR="00603FBE" w:rsidRPr="005C5DEC">
        <w:rPr>
          <w:rFonts w:ascii="Times New Roman" w:hAnsi="Times New Roman"/>
          <w:i/>
          <w:sz w:val="24"/>
          <w:szCs w:val="24"/>
        </w:rPr>
        <w:t>S</w:t>
      </w:r>
      <w:r w:rsidR="00252006" w:rsidRPr="005C5DEC">
        <w:rPr>
          <w:rFonts w:ascii="Times New Roman" w:hAnsi="Times New Roman"/>
          <w:i/>
          <w:sz w:val="24"/>
          <w:szCs w:val="24"/>
        </w:rPr>
        <w:t>’</w:t>
      </w:r>
      <w:r w:rsidRPr="005C5DEC">
        <w:rPr>
          <w:rFonts w:ascii="Times New Roman" w:hAnsi="Times New Roman"/>
          <w:i/>
          <w:sz w:val="24"/>
          <w:szCs w:val="24"/>
        </w:rPr>
        <w:t xml:space="preserve">il vous plaît, </w:t>
      </w:r>
      <w:r w:rsidR="00A25C10" w:rsidRPr="005C5DEC">
        <w:rPr>
          <w:rFonts w:ascii="Times New Roman" w:hAnsi="Times New Roman"/>
          <w:i/>
          <w:sz w:val="24"/>
          <w:szCs w:val="24"/>
        </w:rPr>
        <w:t>M</w:t>
      </w:r>
      <w:r w:rsidRPr="005C5DEC">
        <w:rPr>
          <w:rFonts w:ascii="Times New Roman" w:hAnsi="Times New Roman"/>
          <w:i/>
          <w:sz w:val="24"/>
          <w:szCs w:val="24"/>
        </w:rPr>
        <w:t>onsieur.</w:t>
      </w:r>
    </w:p>
    <w:p w:rsidR="00B33C9B" w:rsidRDefault="00B33C9B" w:rsidP="00381048">
      <w:pPr>
        <w:spacing w:before="120" w:after="0"/>
        <w:jc w:val="both"/>
        <w:rPr>
          <w:rFonts w:ascii="Times New Roman" w:hAnsi="Times New Roman"/>
          <w:sz w:val="24"/>
          <w:szCs w:val="24"/>
        </w:rPr>
      </w:pPr>
      <w:r>
        <w:rPr>
          <w:rFonts w:ascii="Times New Roman" w:hAnsi="Times New Roman"/>
          <w:sz w:val="24"/>
          <w:szCs w:val="24"/>
        </w:rPr>
        <w:t>Ses camarades de groupe la dissuadent.</w:t>
      </w:r>
    </w:p>
    <w:p w:rsidR="00B33C9B" w:rsidRDefault="00B33C9B" w:rsidP="00381048">
      <w:pPr>
        <w:spacing w:before="120" w:after="0"/>
        <w:jc w:val="both"/>
        <w:rPr>
          <w:rFonts w:ascii="Times New Roman" w:hAnsi="Times New Roman"/>
          <w:sz w:val="24"/>
          <w:szCs w:val="24"/>
        </w:rPr>
      </w:pPr>
      <w:r>
        <w:rPr>
          <w:rFonts w:ascii="Times New Roman" w:hAnsi="Times New Roman"/>
          <w:sz w:val="24"/>
          <w:szCs w:val="24"/>
        </w:rPr>
        <w:t xml:space="preserve">Yannick : </w:t>
      </w:r>
      <w:r w:rsidRPr="005C5DEC">
        <w:rPr>
          <w:rFonts w:ascii="Times New Roman" w:hAnsi="Times New Roman"/>
          <w:i/>
          <w:sz w:val="24"/>
          <w:szCs w:val="24"/>
        </w:rPr>
        <w:t>Au plénière tu vas poser la question. Moi j</w:t>
      </w:r>
      <w:r w:rsidR="00252006" w:rsidRPr="005C5DEC">
        <w:rPr>
          <w:rFonts w:ascii="Times New Roman" w:hAnsi="Times New Roman"/>
          <w:i/>
          <w:sz w:val="24"/>
          <w:szCs w:val="24"/>
        </w:rPr>
        <w:t>’</w:t>
      </w:r>
      <w:r w:rsidRPr="005C5DEC">
        <w:rPr>
          <w:rFonts w:ascii="Times New Roman" w:hAnsi="Times New Roman"/>
          <w:i/>
          <w:sz w:val="24"/>
          <w:szCs w:val="24"/>
        </w:rPr>
        <w:t>ai fait le résumé.</w:t>
      </w:r>
    </w:p>
    <w:p w:rsidR="00B33C9B" w:rsidRDefault="00B33C9B" w:rsidP="00381048">
      <w:pPr>
        <w:spacing w:before="120" w:after="0"/>
        <w:jc w:val="both"/>
        <w:rPr>
          <w:rFonts w:ascii="Times New Roman" w:hAnsi="Times New Roman"/>
          <w:sz w:val="24"/>
          <w:szCs w:val="24"/>
        </w:rPr>
      </w:pPr>
      <w:r w:rsidRPr="00A25C10">
        <w:rPr>
          <w:rFonts w:ascii="Times New Roman" w:hAnsi="Times New Roman"/>
          <w:sz w:val="24"/>
          <w:szCs w:val="24"/>
        </w:rPr>
        <w:t xml:space="preserve">Boris : </w:t>
      </w:r>
      <w:r w:rsidRPr="005C5DEC">
        <w:rPr>
          <w:rFonts w:ascii="Times New Roman" w:hAnsi="Times New Roman"/>
          <w:i/>
          <w:sz w:val="24"/>
          <w:szCs w:val="24"/>
        </w:rPr>
        <w:t>Pour la question n° 2, et si on disait le champ lexical de l</w:t>
      </w:r>
      <w:r w:rsidR="00252006" w:rsidRPr="005C5DEC">
        <w:rPr>
          <w:rFonts w:ascii="Times New Roman" w:hAnsi="Times New Roman"/>
          <w:i/>
          <w:sz w:val="24"/>
          <w:szCs w:val="24"/>
        </w:rPr>
        <w:t>’</w:t>
      </w:r>
      <w:r w:rsidRPr="005C5DEC">
        <w:rPr>
          <w:rFonts w:ascii="Times New Roman" w:hAnsi="Times New Roman"/>
          <w:i/>
          <w:sz w:val="24"/>
          <w:szCs w:val="24"/>
        </w:rPr>
        <w:t>alcoolisme et sanction ?</w:t>
      </w:r>
    </w:p>
    <w:p w:rsidR="00B33C9B" w:rsidRDefault="00B33C9B" w:rsidP="00381048">
      <w:pPr>
        <w:spacing w:before="120" w:after="0"/>
        <w:jc w:val="both"/>
        <w:rPr>
          <w:rFonts w:ascii="Times New Roman" w:hAnsi="Times New Roman"/>
          <w:sz w:val="24"/>
          <w:szCs w:val="24"/>
        </w:rPr>
      </w:pPr>
      <w:r>
        <w:rPr>
          <w:rFonts w:ascii="Times New Roman" w:hAnsi="Times New Roman"/>
          <w:sz w:val="24"/>
          <w:szCs w:val="24"/>
        </w:rPr>
        <w:t xml:space="preserve">Plaisir : </w:t>
      </w:r>
      <w:r w:rsidRPr="005C5DEC">
        <w:rPr>
          <w:rFonts w:ascii="Times New Roman" w:hAnsi="Times New Roman"/>
          <w:i/>
          <w:sz w:val="24"/>
          <w:szCs w:val="24"/>
        </w:rPr>
        <w:t>Passons à la question n° 3 : les figures de rhétorique. Il y a la prosopopée, c</w:t>
      </w:r>
      <w:r w:rsidR="00252006" w:rsidRPr="005C5DEC">
        <w:rPr>
          <w:rFonts w:ascii="Times New Roman" w:hAnsi="Times New Roman"/>
          <w:i/>
          <w:sz w:val="24"/>
          <w:szCs w:val="24"/>
        </w:rPr>
        <w:t>’</w:t>
      </w:r>
      <w:r w:rsidRPr="005C5DEC">
        <w:rPr>
          <w:rFonts w:ascii="Times New Roman" w:hAnsi="Times New Roman"/>
          <w:i/>
          <w:sz w:val="24"/>
          <w:szCs w:val="24"/>
        </w:rPr>
        <w:t>est quand l</w:t>
      </w:r>
      <w:r w:rsidR="00252006" w:rsidRPr="005C5DEC">
        <w:rPr>
          <w:rFonts w:ascii="Times New Roman" w:hAnsi="Times New Roman"/>
          <w:i/>
          <w:sz w:val="24"/>
          <w:szCs w:val="24"/>
        </w:rPr>
        <w:t>’</w:t>
      </w:r>
      <w:r w:rsidRPr="005C5DEC">
        <w:rPr>
          <w:rFonts w:ascii="Times New Roman" w:hAnsi="Times New Roman"/>
          <w:i/>
          <w:sz w:val="24"/>
          <w:szCs w:val="24"/>
        </w:rPr>
        <w:t>auteur donne la parole à un être inanimé.</w:t>
      </w:r>
    </w:p>
    <w:p w:rsidR="00B33C9B" w:rsidRDefault="00B33C9B" w:rsidP="00381048">
      <w:pPr>
        <w:spacing w:before="120" w:after="0"/>
        <w:jc w:val="both"/>
        <w:rPr>
          <w:rFonts w:ascii="Times New Roman" w:hAnsi="Times New Roman"/>
          <w:sz w:val="24"/>
          <w:szCs w:val="24"/>
        </w:rPr>
      </w:pPr>
      <w:r>
        <w:rPr>
          <w:rFonts w:ascii="Times New Roman" w:hAnsi="Times New Roman"/>
          <w:sz w:val="24"/>
          <w:szCs w:val="24"/>
        </w:rPr>
        <w:t xml:space="preserve">Olmès : </w:t>
      </w:r>
      <w:r w:rsidRPr="005C5DEC">
        <w:rPr>
          <w:rFonts w:ascii="Times New Roman" w:hAnsi="Times New Roman"/>
          <w:i/>
          <w:sz w:val="24"/>
          <w:szCs w:val="24"/>
        </w:rPr>
        <w:t>C</w:t>
      </w:r>
      <w:r w:rsidR="00252006" w:rsidRPr="005C5DEC">
        <w:rPr>
          <w:rFonts w:ascii="Times New Roman" w:hAnsi="Times New Roman"/>
          <w:i/>
          <w:sz w:val="24"/>
          <w:szCs w:val="24"/>
        </w:rPr>
        <w:t>’</w:t>
      </w:r>
      <w:r w:rsidRPr="005C5DEC">
        <w:rPr>
          <w:rFonts w:ascii="Times New Roman" w:hAnsi="Times New Roman"/>
          <w:i/>
          <w:sz w:val="24"/>
          <w:szCs w:val="24"/>
        </w:rPr>
        <w:t>est la personnification.</w:t>
      </w:r>
    </w:p>
    <w:p w:rsidR="00B33C9B" w:rsidRDefault="00B33C9B" w:rsidP="00381048">
      <w:pPr>
        <w:spacing w:before="120" w:after="0"/>
        <w:jc w:val="both"/>
        <w:rPr>
          <w:rFonts w:ascii="Times New Roman" w:hAnsi="Times New Roman"/>
          <w:sz w:val="24"/>
          <w:szCs w:val="24"/>
        </w:rPr>
      </w:pPr>
      <w:r w:rsidRPr="00A25C10">
        <w:rPr>
          <w:rFonts w:ascii="Times New Roman" w:hAnsi="Times New Roman"/>
          <w:sz w:val="24"/>
          <w:szCs w:val="24"/>
        </w:rPr>
        <w:t xml:space="preserve">Yannick : </w:t>
      </w:r>
      <w:r w:rsidRPr="005C5DEC">
        <w:rPr>
          <w:rFonts w:ascii="Times New Roman" w:hAnsi="Times New Roman"/>
          <w:i/>
          <w:sz w:val="24"/>
          <w:szCs w:val="24"/>
        </w:rPr>
        <w:t>C</w:t>
      </w:r>
      <w:r w:rsidR="00252006" w:rsidRPr="005C5DEC">
        <w:rPr>
          <w:rFonts w:ascii="Times New Roman" w:hAnsi="Times New Roman"/>
          <w:i/>
          <w:sz w:val="24"/>
          <w:szCs w:val="24"/>
        </w:rPr>
        <w:t>’</w:t>
      </w:r>
      <w:r w:rsidRPr="005C5DEC">
        <w:rPr>
          <w:rFonts w:ascii="Times New Roman" w:hAnsi="Times New Roman"/>
          <w:i/>
          <w:sz w:val="24"/>
          <w:szCs w:val="24"/>
        </w:rPr>
        <w:t>est la métaphore, car il n</w:t>
      </w:r>
      <w:r w:rsidR="00252006" w:rsidRPr="005C5DEC">
        <w:rPr>
          <w:rFonts w:ascii="Times New Roman" w:hAnsi="Times New Roman"/>
          <w:i/>
          <w:sz w:val="24"/>
          <w:szCs w:val="24"/>
        </w:rPr>
        <w:t>’</w:t>
      </w:r>
      <w:r w:rsidRPr="005C5DEC">
        <w:rPr>
          <w:rFonts w:ascii="Times New Roman" w:hAnsi="Times New Roman"/>
          <w:i/>
          <w:sz w:val="24"/>
          <w:szCs w:val="24"/>
        </w:rPr>
        <w:t>est pas sûr. Il dit il paraît</w:t>
      </w:r>
      <w:r w:rsidR="004553D0" w:rsidRPr="005C5DEC">
        <w:rPr>
          <w:rFonts w:ascii="Times New Roman" w:hAnsi="Times New Roman"/>
          <w:i/>
          <w:sz w:val="24"/>
          <w:szCs w:val="24"/>
        </w:rPr>
        <w:t xml:space="preserve">. Il y a une figure ici sur la répétition des mots. </w:t>
      </w:r>
    </w:p>
    <w:p w:rsidR="004553D0" w:rsidRDefault="004553D0" w:rsidP="00381048">
      <w:pPr>
        <w:spacing w:before="120" w:after="0"/>
        <w:jc w:val="both"/>
        <w:rPr>
          <w:rFonts w:ascii="Times New Roman" w:hAnsi="Times New Roman"/>
          <w:sz w:val="24"/>
          <w:szCs w:val="24"/>
        </w:rPr>
      </w:pPr>
      <w:r>
        <w:rPr>
          <w:rFonts w:ascii="Times New Roman" w:hAnsi="Times New Roman"/>
          <w:sz w:val="24"/>
          <w:szCs w:val="24"/>
        </w:rPr>
        <w:t xml:space="preserve">Yannick ouvre son cartable et sort un livre sur les figures de style. Le livre est </w:t>
      </w:r>
      <w:r w:rsidR="00156A0A">
        <w:rPr>
          <w:rFonts w:ascii="Times New Roman" w:hAnsi="Times New Roman"/>
          <w:sz w:val="24"/>
          <w:szCs w:val="24"/>
        </w:rPr>
        <w:t>intitulé</w:t>
      </w:r>
      <w:r>
        <w:rPr>
          <w:rFonts w:ascii="Times New Roman" w:hAnsi="Times New Roman"/>
          <w:sz w:val="24"/>
          <w:szCs w:val="24"/>
        </w:rPr>
        <w:t xml:space="preserve"> </w:t>
      </w:r>
      <w:r w:rsidRPr="00156A0A">
        <w:rPr>
          <w:rFonts w:ascii="Times New Roman" w:hAnsi="Times New Roman"/>
          <w:i/>
          <w:sz w:val="24"/>
          <w:szCs w:val="24"/>
        </w:rPr>
        <w:t>Le</w:t>
      </w:r>
      <w:r w:rsidRPr="00156A0A">
        <w:rPr>
          <w:rFonts w:ascii="Times New Roman" w:hAnsi="Times New Roman"/>
          <w:i/>
          <w:sz w:val="24"/>
          <w:szCs w:val="24"/>
        </w:rPr>
        <w:t>c</w:t>
      </w:r>
      <w:r w:rsidRPr="00156A0A">
        <w:rPr>
          <w:rFonts w:ascii="Times New Roman" w:hAnsi="Times New Roman"/>
          <w:i/>
          <w:sz w:val="24"/>
          <w:szCs w:val="24"/>
        </w:rPr>
        <w:t xml:space="preserve">ture-Ecriture (préparation au </w:t>
      </w:r>
      <w:r w:rsidR="00791182">
        <w:rPr>
          <w:rFonts w:ascii="Times New Roman" w:hAnsi="Times New Roman"/>
          <w:i/>
          <w:sz w:val="24"/>
          <w:szCs w:val="24"/>
        </w:rPr>
        <w:t>Baccalauréat</w:t>
      </w:r>
      <w:r w:rsidRPr="00156A0A">
        <w:rPr>
          <w:rFonts w:ascii="Times New Roman" w:hAnsi="Times New Roman"/>
          <w:i/>
          <w:sz w:val="24"/>
          <w:szCs w:val="24"/>
        </w:rPr>
        <w:t>)</w:t>
      </w:r>
      <w:r>
        <w:rPr>
          <w:rFonts w:ascii="Times New Roman" w:hAnsi="Times New Roman"/>
          <w:sz w:val="24"/>
          <w:szCs w:val="24"/>
        </w:rPr>
        <w:t xml:space="preserve"> de Armand A</w:t>
      </w:r>
      <w:r w:rsidR="00212F68">
        <w:rPr>
          <w:rFonts w:ascii="Times New Roman" w:hAnsi="Times New Roman"/>
          <w:sz w:val="24"/>
          <w:szCs w:val="24"/>
        </w:rPr>
        <w:t>djagbo</w:t>
      </w:r>
      <w:r w:rsidR="00156A0A">
        <w:rPr>
          <w:rFonts w:ascii="Times New Roman" w:hAnsi="Times New Roman"/>
          <w:sz w:val="24"/>
          <w:szCs w:val="24"/>
        </w:rPr>
        <w:t>, Daté Atavito Barnabé A</w:t>
      </w:r>
      <w:r w:rsidR="00212F68">
        <w:rPr>
          <w:rFonts w:ascii="Times New Roman" w:hAnsi="Times New Roman"/>
          <w:sz w:val="24"/>
          <w:szCs w:val="24"/>
        </w:rPr>
        <w:t xml:space="preserve">kayi </w:t>
      </w:r>
      <w:r>
        <w:rPr>
          <w:rFonts w:ascii="Times New Roman" w:hAnsi="Times New Roman"/>
          <w:sz w:val="24"/>
          <w:szCs w:val="24"/>
        </w:rPr>
        <w:t>et Anicet M</w:t>
      </w:r>
      <w:r w:rsidR="00212F68">
        <w:rPr>
          <w:rFonts w:ascii="Times New Roman" w:hAnsi="Times New Roman"/>
          <w:sz w:val="24"/>
          <w:szCs w:val="24"/>
        </w:rPr>
        <w:t>egnigbeto</w:t>
      </w:r>
      <w:r>
        <w:rPr>
          <w:rFonts w:ascii="Times New Roman" w:hAnsi="Times New Roman"/>
          <w:sz w:val="24"/>
          <w:szCs w:val="24"/>
        </w:rPr>
        <w:t>, sous la supervision de l</w:t>
      </w:r>
      <w:r w:rsidR="00252006">
        <w:rPr>
          <w:rFonts w:ascii="Times New Roman" w:hAnsi="Times New Roman"/>
          <w:sz w:val="24"/>
          <w:szCs w:val="24"/>
        </w:rPr>
        <w:t>’</w:t>
      </w:r>
      <w:r>
        <w:rPr>
          <w:rFonts w:ascii="Times New Roman" w:hAnsi="Times New Roman"/>
          <w:sz w:val="24"/>
          <w:szCs w:val="24"/>
        </w:rPr>
        <w:t xml:space="preserve">inspecteur </w:t>
      </w:r>
      <w:r w:rsidR="00156A0A">
        <w:rPr>
          <w:rFonts w:ascii="Times New Roman" w:hAnsi="Times New Roman"/>
          <w:sz w:val="24"/>
          <w:szCs w:val="24"/>
        </w:rPr>
        <w:t>Appolinaire A</w:t>
      </w:r>
      <w:r w:rsidR="00212F68">
        <w:rPr>
          <w:rFonts w:ascii="Times New Roman" w:hAnsi="Times New Roman"/>
          <w:sz w:val="24"/>
          <w:szCs w:val="24"/>
        </w:rPr>
        <w:t>gbazahou</w:t>
      </w:r>
      <w:r w:rsidR="00156A0A">
        <w:rPr>
          <w:rFonts w:ascii="Times New Roman" w:hAnsi="Times New Roman"/>
          <w:sz w:val="24"/>
          <w:szCs w:val="24"/>
        </w:rPr>
        <w:t>, p</w:t>
      </w:r>
      <w:r w:rsidR="00156A0A">
        <w:rPr>
          <w:rFonts w:ascii="Times New Roman" w:hAnsi="Times New Roman"/>
          <w:sz w:val="24"/>
          <w:szCs w:val="24"/>
        </w:rPr>
        <w:t>u</w:t>
      </w:r>
      <w:r w:rsidR="00156A0A">
        <w:rPr>
          <w:rFonts w:ascii="Times New Roman" w:hAnsi="Times New Roman"/>
          <w:sz w:val="24"/>
          <w:szCs w:val="24"/>
        </w:rPr>
        <w:t xml:space="preserve">blié aux Editions Plume-soleil. </w:t>
      </w:r>
      <w:r>
        <w:rPr>
          <w:rFonts w:ascii="Times New Roman" w:hAnsi="Times New Roman"/>
          <w:sz w:val="24"/>
          <w:szCs w:val="24"/>
        </w:rPr>
        <w:t>Olmès le lui prend, y jette un coup d</w:t>
      </w:r>
      <w:r w:rsidR="00252006">
        <w:rPr>
          <w:rFonts w:ascii="Times New Roman" w:hAnsi="Times New Roman"/>
          <w:sz w:val="24"/>
          <w:szCs w:val="24"/>
        </w:rPr>
        <w:t>’</w:t>
      </w:r>
      <w:r w:rsidR="00212F68">
        <w:rPr>
          <w:rFonts w:ascii="Times New Roman" w:hAnsi="Times New Roman"/>
          <w:sz w:val="24"/>
          <w:szCs w:val="24"/>
        </w:rPr>
        <w:t>œil</w:t>
      </w:r>
      <w:r>
        <w:rPr>
          <w:rFonts w:ascii="Times New Roman" w:hAnsi="Times New Roman"/>
          <w:sz w:val="24"/>
          <w:szCs w:val="24"/>
        </w:rPr>
        <w:t>.</w:t>
      </w:r>
    </w:p>
    <w:p w:rsidR="004553D0" w:rsidRPr="005C5DEC" w:rsidRDefault="004553D0" w:rsidP="00381048">
      <w:pPr>
        <w:spacing w:before="120" w:after="0"/>
        <w:jc w:val="both"/>
        <w:rPr>
          <w:rFonts w:ascii="Times New Roman" w:hAnsi="Times New Roman"/>
          <w:i/>
          <w:sz w:val="24"/>
          <w:szCs w:val="24"/>
        </w:rPr>
      </w:pPr>
      <w:r>
        <w:rPr>
          <w:rFonts w:ascii="Times New Roman" w:hAnsi="Times New Roman"/>
          <w:sz w:val="24"/>
          <w:szCs w:val="24"/>
        </w:rPr>
        <w:t xml:space="preserve">Olmès : </w:t>
      </w:r>
      <w:r w:rsidRPr="005C5DEC">
        <w:rPr>
          <w:rFonts w:ascii="Times New Roman" w:hAnsi="Times New Roman"/>
          <w:i/>
          <w:sz w:val="24"/>
          <w:szCs w:val="24"/>
        </w:rPr>
        <w:t xml:space="preserve">Il y a anaphore ici hein ! Il y a aussi </w:t>
      </w:r>
      <w:r w:rsidRPr="00DD1409">
        <w:rPr>
          <w:rFonts w:ascii="Times New Roman" w:hAnsi="Times New Roman"/>
          <w:i/>
          <w:sz w:val="24"/>
          <w:szCs w:val="24"/>
          <w:u w:val="single"/>
        </w:rPr>
        <w:t>hyperbate</w:t>
      </w:r>
      <w:r w:rsidR="00DD1409">
        <w:rPr>
          <w:rFonts w:ascii="Times New Roman" w:hAnsi="Times New Roman"/>
          <w:i/>
          <w:sz w:val="24"/>
          <w:szCs w:val="24"/>
          <w:u w:val="single"/>
        </w:rPr>
        <w:t>.</w:t>
      </w:r>
    </w:p>
    <w:p w:rsidR="004553D0" w:rsidRDefault="004553D0" w:rsidP="00381048">
      <w:pPr>
        <w:spacing w:before="120" w:after="0"/>
        <w:jc w:val="both"/>
        <w:rPr>
          <w:rFonts w:ascii="Times New Roman" w:hAnsi="Times New Roman"/>
          <w:sz w:val="24"/>
          <w:szCs w:val="24"/>
        </w:rPr>
      </w:pPr>
      <w:r>
        <w:rPr>
          <w:rFonts w:ascii="Times New Roman" w:hAnsi="Times New Roman"/>
          <w:sz w:val="24"/>
          <w:szCs w:val="24"/>
        </w:rPr>
        <w:t xml:space="preserve">Bertilon : </w:t>
      </w:r>
      <w:r w:rsidRPr="005C5DEC">
        <w:rPr>
          <w:rFonts w:ascii="Times New Roman" w:hAnsi="Times New Roman"/>
          <w:i/>
          <w:sz w:val="24"/>
          <w:szCs w:val="24"/>
        </w:rPr>
        <w:t>Et si on prenait parataxe ? Lisez à la page 352.</w:t>
      </w:r>
    </w:p>
    <w:p w:rsidR="004553D0" w:rsidRDefault="004553D0" w:rsidP="00381048">
      <w:pPr>
        <w:spacing w:before="120" w:after="0"/>
        <w:jc w:val="both"/>
        <w:rPr>
          <w:rFonts w:ascii="Times New Roman" w:hAnsi="Times New Roman"/>
          <w:sz w:val="24"/>
          <w:szCs w:val="24"/>
        </w:rPr>
      </w:pPr>
      <w:r>
        <w:rPr>
          <w:rFonts w:ascii="Times New Roman" w:hAnsi="Times New Roman"/>
          <w:sz w:val="24"/>
          <w:szCs w:val="24"/>
        </w:rPr>
        <w:t xml:space="preserve">Il tend le livre de </w:t>
      </w:r>
      <w:r w:rsidR="00DD1409">
        <w:rPr>
          <w:rFonts w:ascii="Times New Roman" w:hAnsi="Times New Roman"/>
          <w:sz w:val="24"/>
          <w:szCs w:val="24"/>
        </w:rPr>
        <w:t>Y</w:t>
      </w:r>
      <w:r>
        <w:rPr>
          <w:rFonts w:ascii="Times New Roman" w:hAnsi="Times New Roman"/>
          <w:sz w:val="24"/>
          <w:szCs w:val="24"/>
        </w:rPr>
        <w:t>annick. Personne ne le lui prend.</w:t>
      </w:r>
    </w:p>
    <w:p w:rsidR="004553D0" w:rsidRDefault="004553D0" w:rsidP="00381048">
      <w:pPr>
        <w:spacing w:before="120" w:after="0"/>
        <w:jc w:val="both"/>
        <w:rPr>
          <w:rFonts w:ascii="Times New Roman" w:hAnsi="Times New Roman"/>
          <w:sz w:val="24"/>
          <w:szCs w:val="24"/>
        </w:rPr>
      </w:pPr>
      <w:r>
        <w:rPr>
          <w:rFonts w:ascii="Times New Roman" w:hAnsi="Times New Roman"/>
          <w:sz w:val="24"/>
          <w:szCs w:val="24"/>
        </w:rPr>
        <w:t xml:space="preserve">Boris : </w:t>
      </w:r>
      <w:r w:rsidR="00DD1409" w:rsidRPr="005C5DEC">
        <w:rPr>
          <w:rFonts w:ascii="Times New Roman" w:hAnsi="Times New Roman"/>
          <w:i/>
          <w:sz w:val="24"/>
          <w:szCs w:val="24"/>
        </w:rPr>
        <w:t>V</w:t>
      </w:r>
      <w:r w:rsidRPr="005C5DEC">
        <w:rPr>
          <w:rFonts w:ascii="Times New Roman" w:hAnsi="Times New Roman"/>
          <w:i/>
          <w:sz w:val="24"/>
          <w:szCs w:val="24"/>
        </w:rPr>
        <w:t>ous là hein, vous avez tout mélangé.</w:t>
      </w:r>
    </w:p>
    <w:p w:rsidR="004553D0" w:rsidRPr="005C5DEC" w:rsidRDefault="004553D0" w:rsidP="00381048">
      <w:pPr>
        <w:spacing w:before="120" w:after="0"/>
        <w:jc w:val="both"/>
        <w:rPr>
          <w:rFonts w:ascii="Times New Roman" w:hAnsi="Times New Roman"/>
          <w:i/>
          <w:sz w:val="24"/>
          <w:szCs w:val="24"/>
        </w:rPr>
      </w:pPr>
      <w:r>
        <w:rPr>
          <w:rFonts w:ascii="Times New Roman" w:hAnsi="Times New Roman"/>
          <w:sz w:val="24"/>
          <w:szCs w:val="24"/>
        </w:rPr>
        <w:t xml:space="preserve">Yannick (reprend son livre) : </w:t>
      </w:r>
      <w:r w:rsidR="00DD1409" w:rsidRPr="005C5DEC">
        <w:rPr>
          <w:rFonts w:ascii="Times New Roman" w:hAnsi="Times New Roman"/>
          <w:i/>
          <w:sz w:val="24"/>
          <w:szCs w:val="24"/>
        </w:rPr>
        <w:t>C</w:t>
      </w:r>
      <w:r w:rsidR="00252006" w:rsidRPr="005C5DEC">
        <w:rPr>
          <w:rFonts w:ascii="Times New Roman" w:hAnsi="Times New Roman"/>
          <w:i/>
          <w:sz w:val="24"/>
          <w:szCs w:val="24"/>
        </w:rPr>
        <w:t>’</w:t>
      </w:r>
      <w:r w:rsidRPr="005C5DEC">
        <w:rPr>
          <w:rFonts w:ascii="Times New Roman" w:hAnsi="Times New Roman"/>
          <w:i/>
          <w:sz w:val="24"/>
          <w:szCs w:val="24"/>
        </w:rPr>
        <w:t xml:space="preserve">est </w:t>
      </w:r>
      <w:r w:rsidRPr="00DD1409">
        <w:rPr>
          <w:rFonts w:ascii="Times New Roman" w:hAnsi="Times New Roman"/>
          <w:i/>
          <w:sz w:val="24"/>
          <w:szCs w:val="24"/>
          <w:u w:val="single"/>
        </w:rPr>
        <w:t>l</w:t>
      </w:r>
      <w:r w:rsidR="00252006" w:rsidRPr="00DD1409">
        <w:rPr>
          <w:rFonts w:ascii="Times New Roman" w:hAnsi="Times New Roman"/>
          <w:i/>
          <w:sz w:val="24"/>
          <w:szCs w:val="24"/>
          <w:u w:val="single"/>
        </w:rPr>
        <w:t>’</w:t>
      </w:r>
      <w:r w:rsidRPr="00DD1409">
        <w:rPr>
          <w:rFonts w:ascii="Times New Roman" w:hAnsi="Times New Roman"/>
          <w:i/>
          <w:sz w:val="24"/>
          <w:szCs w:val="24"/>
          <w:u w:val="single"/>
        </w:rPr>
        <w:t>antiphase</w:t>
      </w:r>
      <w:r w:rsidR="00DD1409">
        <w:rPr>
          <w:rFonts w:ascii="Times New Roman" w:hAnsi="Times New Roman"/>
          <w:i/>
          <w:sz w:val="24"/>
          <w:szCs w:val="24"/>
        </w:rPr>
        <w:t>.</w:t>
      </w:r>
    </w:p>
    <w:p w:rsidR="00156A0A" w:rsidRDefault="00156A0A" w:rsidP="00381048">
      <w:pPr>
        <w:spacing w:before="120" w:after="0"/>
        <w:jc w:val="both"/>
        <w:rPr>
          <w:rFonts w:ascii="Times New Roman" w:hAnsi="Times New Roman"/>
          <w:sz w:val="24"/>
          <w:szCs w:val="24"/>
        </w:rPr>
      </w:pPr>
      <w:r>
        <w:rPr>
          <w:rFonts w:ascii="Times New Roman" w:hAnsi="Times New Roman"/>
          <w:sz w:val="24"/>
          <w:szCs w:val="24"/>
        </w:rPr>
        <w:t xml:space="preserve">Le professeur </w:t>
      </w:r>
      <w:r w:rsidR="00DD1409">
        <w:rPr>
          <w:rFonts w:ascii="Times New Roman" w:hAnsi="Times New Roman"/>
          <w:sz w:val="24"/>
          <w:szCs w:val="24"/>
        </w:rPr>
        <w:t>annonce </w:t>
      </w:r>
      <w:r>
        <w:rPr>
          <w:rFonts w:ascii="Times New Roman" w:hAnsi="Times New Roman"/>
          <w:sz w:val="24"/>
          <w:szCs w:val="24"/>
        </w:rPr>
        <w:t xml:space="preserve">: </w:t>
      </w:r>
      <w:r w:rsidR="00DD1409" w:rsidRPr="005C5DEC">
        <w:rPr>
          <w:rFonts w:ascii="Times New Roman" w:hAnsi="Times New Roman"/>
          <w:i/>
          <w:sz w:val="24"/>
          <w:szCs w:val="24"/>
        </w:rPr>
        <w:t>« C</w:t>
      </w:r>
      <w:r w:rsidR="00252006" w:rsidRPr="005C5DEC">
        <w:rPr>
          <w:rFonts w:ascii="Times New Roman" w:hAnsi="Times New Roman"/>
          <w:i/>
          <w:sz w:val="24"/>
          <w:szCs w:val="24"/>
        </w:rPr>
        <w:t>’</w:t>
      </w:r>
      <w:r w:rsidRPr="005C5DEC">
        <w:rPr>
          <w:rFonts w:ascii="Times New Roman" w:hAnsi="Times New Roman"/>
          <w:i/>
          <w:sz w:val="24"/>
          <w:szCs w:val="24"/>
        </w:rPr>
        <w:t>est l</w:t>
      </w:r>
      <w:r w:rsidR="00252006" w:rsidRPr="005C5DEC">
        <w:rPr>
          <w:rFonts w:ascii="Times New Roman" w:hAnsi="Times New Roman"/>
          <w:i/>
          <w:sz w:val="24"/>
          <w:szCs w:val="24"/>
        </w:rPr>
        <w:t>’</w:t>
      </w:r>
      <w:r w:rsidRPr="005C5DEC">
        <w:rPr>
          <w:rFonts w:ascii="Times New Roman" w:hAnsi="Times New Roman"/>
          <w:i/>
          <w:sz w:val="24"/>
          <w:szCs w:val="24"/>
        </w:rPr>
        <w:t>heure du travail en plénière</w:t>
      </w:r>
      <w:r w:rsidR="00DD1409" w:rsidRPr="005C5DEC">
        <w:rPr>
          <w:rFonts w:ascii="Times New Roman" w:hAnsi="Times New Roman"/>
          <w:i/>
          <w:sz w:val="24"/>
          <w:szCs w:val="24"/>
        </w:rPr>
        <w:t> »</w:t>
      </w:r>
      <w:r>
        <w:rPr>
          <w:rFonts w:ascii="Times New Roman" w:hAnsi="Times New Roman"/>
          <w:sz w:val="24"/>
          <w:szCs w:val="24"/>
        </w:rPr>
        <w:t>.</w:t>
      </w:r>
    </w:p>
    <w:p w:rsidR="00156A0A" w:rsidRDefault="00156A0A" w:rsidP="00381048">
      <w:pPr>
        <w:spacing w:before="120" w:after="0"/>
        <w:jc w:val="both"/>
        <w:rPr>
          <w:rFonts w:ascii="Times New Roman" w:hAnsi="Times New Roman"/>
          <w:sz w:val="24"/>
          <w:szCs w:val="24"/>
        </w:rPr>
      </w:pPr>
      <w:r>
        <w:rPr>
          <w:rFonts w:ascii="Times New Roman" w:hAnsi="Times New Roman"/>
          <w:sz w:val="24"/>
          <w:szCs w:val="24"/>
        </w:rPr>
        <w:t xml:space="preserve">Le professeur désigne Boris, le rapporteur du groupe de huit. Il lit les réponses du groupe </w:t>
      </w:r>
      <w:r w:rsidR="00DD1409">
        <w:rPr>
          <w:rFonts w:ascii="Times New Roman" w:hAnsi="Times New Roman"/>
          <w:sz w:val="24"/>
          <w:szCs w:val="24"/>
        </w:rPr>
        <w:t xml:space="preserve">puis </w:t>
      </w:r>
      <w:r>
        <w:rPr>
          <w:rFonts w:ascii="Times New Roman" w:hAnsi="Times New Roman"/>
          <w:sz w:val="24"/>
          <w:szCs w:val="24"/>
        </w:rPr>
        <w:t xml:space="preserve">ajoute : </w:t>
      </w:r>
      <w:r w:rsidR="00DD1409" w:rsidRPr="005C5DEC">
        <w:rPr>
          <w:rFonts w:ascii="Times New Roman" w:hAnsi="Times New Roman"/>
          <w:i/>
          <w:sz w:val="24"/>
          <w:szCs w:val="24"/>
        </w:rPr>
        <w:t>« J</w:t>
      </w:r>
      <w:r w:rsidRPr="005C5DEC">
        <w:rPr>
          <w:rFonts w:ascii="Times New Roman" w:hAnsi="Times New Roman"/>
          <w:i/>
          <w:sz w:val="24"/>
          <w:szCs w:val="24"/>
        </w:rPr>
        <w:t>e ne suis pas d</w:t>
      </w:r>
      <w:r w:rsidR="00252006" w:rsidRPr="005C5DEC">
        <w:rPr>
          <w:rFonts w:ascii="Times New Roman" w:hAnsi="Times New Roman"/>
          <w:i/>
          <w:sz w:val="24"/>
          <w:szCs w:val="24"/>
        </w:rPr>
        <w:t>’</w:t>
      </w:r>
      <w:r w:rsidRPr="005C5DEC">
        <w:rPr>
          <w:rFonts w:ascii="Times New Roman" w:hAnsi="Times New Roman"/>
          <w:i/>
          <w:sz w:val="24"/>
          <w:szCs w:val="24"/>
        </w:rPr>
        <w:t>accord avec le groupe</w:t>
      </w:r>
      <w:r w:rsidR="00DD1409" w:rsidRPr="005C5DEC">
        <w:rPr>
          <w:rFonts w:ascii="Times New Roman" w:hAnsi="Times New Roman"/>
          <w:i/>
          <w:sz w:val="24"/>
          <w:szCs w:val="24"/>
        </w:rPr>
        <w:t> »</w:t>
      </w:r>
      <w:r>
        <w:rPr>
          <w:rFonts w:ascii="Times New Roman" w:hAnsi="Times New Roman"/>
          <w:sz w:val="24"/>
          <w:szCs w:val="24"/>
        </w:rPr>
        <w:t>.</w:t>
      </w:r>
    </w:p>
    <w:p w:rsidR="00156A0A" w:rsidRPr="005C5DEC" w:rsidRDefault="00156A0A" w:rsidP="00381048">
      <w:pPr>
        <w:spacing w:before="120" w:after="0"/>
        <w:jc w:val="both"/>
        <w:rPr>
          <w:rFonts w:ascii="Times New Roman" w:hAnsi="Times New Roman"/>
          <w:i/>
          <w:sz w:val="24"/>
          <w:szCs w:val="24"/>
        </w:rPr>
      </w:pPr>
      <w:r>
        <w:rPr>
          <w:rFonts w:ascii="Times New Roman" w:hAnsi="Times New Roman"/>
          <w:sz w:val="24"/>
          <w:szCs w:val="24"/>
        </w:rPr>
        <w:t xml:space="preserve">Le professeur : </w:t>
      </w:r>
      <w:r w:rsidRPr="005C5DEC">
        <w:rPr>
          <w:rFonts w:ascii="Times New Roman" w:hAnsi="Times New Roman"/>
          <w:i/>
          <w:sz w:val="24"/>
          <w:szCs w:val="24"/>
        </w:rPr>
        <w:t>Tu ne les as pas convaincus ? Le texte argumentatif te sert à cela.</w:t>
      </w:r>
    </w:p>
    <w:p w:rsidR="00B609DE" w:rsidRDefault="00B609DE" w:rsidP="00381048">
      <w:pPr>
        <w:spacing w:before="120" w:after="0"/>
        <w:jc w:val="both"/>
        <w:rPr>
          <w:rFonts w:ascii="Times New Roman" w:hAnsi="Times New Roman"/>
          <w:sz w:val="24"/>
          <w:szCs w:val="24"/>
        </w:rPr>
      </w:pPr>
      <w:r>
        <w:rPr>
          <w:rFonts w:ascii="Times New Roman" w:hAnsi="Times New Roman"/>
          <w:sz w:val="24"/>
          <w:szCs w:val="24"/>
        </w:rPr>
        <w:t xml:space="preserve">Boris : </w:t>
      </w:r>
      <w:r w:rsidR="00DD1409" w:rsidRPr="005C5DEC">
        <w:rPr>
          <w:rFonts w:ascii="Times New Roman" w:hAnsi="Times New Roman"/>
          <w:i/>
          <w:sz w:val="24"/>
          <w:szCs w:val="24"/>
        </w:rPr>
        <w:t>I</w:t>
      </w:r>
      <w:r w:rsidRPr="005C5DEC">
        <w:rPr>
          <w:rFonts w:ascii="Times New Roman" w:hAnsi="Times New Roman"/>
          <w:i/>
          <w:sz w:val="24"/>
          <w:szCs w:val="24"/>
        </w:rPr>
        <w:t>ls n</w:t>
      </w:r>
      <w:r w:rsidR="00252006" w:rsidRPr="005C5DEC">
        <w:rPr>
          <w:rFonts w:ascii="Times New Roman" w:hAnsi="Times New Roman"/>
          <w:i/>
          <w:sz w:val="24"/>
          <w:szCs w:val="24"/>
        </w:rPr>
        <w:t>’</w:t>
      </w:r>
      <w:r w:rsidRPr="005C5DEC">
        <w:rPr>
          <w:rFonts w:ascii="Times New Roman" w:hAnsi="Times New Roman"/>
          <w:i/>
          <w:sz w:val="24"/>
          <w:szCs w:val="24"/>
        </w:rPr>
        <w:t>ont pas voulu m</w:t>
      </w:r>
      <w:r w:rsidR="00252006" w:rsidRPr="005C5DEC">
        <w:rPr>
          <w:rFonts w:ascii="Times New Roman" w:hAnsi="Times New Roman"/>
          <w:i/>
          <w:sz w:val="24"/>
          <w:szCs w:val="24"/>
        </w:rPr>
        <w:t>’</w:t>
      </w:r>
      <w:r w:rsidRPr="005C5DEC">
        <w:rPr>
          <w:rFonts w:ascii="Times New Roman" w:hAnsi="Times New Roman"/>
          <w:i/>
          <w:sz w:val="24"/>
          <w:szCs w:val="24"/>
        </w:rPr>
        <w:t>écouter. Ils ont refusé mes réponses.</w:t>
      </w:r>
    </w:p>
    <w:p w:rsidR="00B609DE" w:rsidRDefault="00B609DE" w:rsidP="00381048">
      <w:pPr>
        <w:spacing w:before="120" w:after="0"/>
        <w:jc w:val="both"/>
        <w:rPr>
          <w:rFonts w:ascii="Times New Roman" w:hAnsi="Times New Roman"/>
          <w:sz w:val="24"/>
          <w:szCs w:val="24"/>
        </w:rPr>
      </w:pPr>
      <w:r>
        <w:rPr>
          <w:rFonts w:ascii="Times New Roman" w:hAnsi="Times New Roman"/>
          <w:sz w:val="24"/>
          <w:szCs w:val="24"/>
        </w:rPr>
        <w:t xml:space="preserve">Le professeur : </w:t>
      </w:r>
      <w:r w:rsidR="00DD1409" w:rsidRPr="005C5DEC">
        <w:rPr>
          <w:rFonts w:ascii="Times New Roman" w:hAnsi="Times New Roman"/>
          <w:i/>
          <w:sz w:val="24"/>
          <w:szCs w:val="24"/>
        </w:rPr>
        <w:t>I</w:t>
      </w:r>
      <w:r w:rsidRPr="005C5DEC">
        <w:rPr>
          <w:rFonts w:ascii="Times New Roman" w:hAnsi="Times New Roman"/>
          <w:i/>
          <w:sz w:val="24"/>
          <w:szCs w:val="24"/>
        </w:rPr>
        <w:t>l fallait les convaincre.</w:t>
      </w:r>
    </w:p>
    <w:p w:rsidR="00B609DE" w:rsidRDefault="00B609DE" w:rsidP="00381048">
      <w:pPr>
        <w:spacing w:before="120" w:after="0"/>
        <w:jc w:val="both"/>
        <w:rPr>
          <w:rFonts w:ascii="Times New Roman" w:hAnsi="Times New Roman"/>
          <w:sz w:val="24"/>
          <w:szCs w:val="24"/>
        </w:rPr>
      </w:pPr>
      <w:r>
        <w:rPr>
          <w:rFonts w:ascii="Times New Roman" w:hAnsi="Times New Roman"/>
          <w:sz w:val="24"/>
          <w:szCs w:val="24"/>
        </w:rPr>
        <w:lastRenderedPageBreak/>
        <w:t>L</w:t>
      </w:r>
      <w:r w:rsidR="00252006">
        <w:rPr>
          <w:rFonts w:ascii="Times New Roman" w:hAnsi="Times New Roman"/>
          <w:sz w:val="24"/>
          <w:szCs w:val="24"/>
        </w:rPr>
        <w:t>’</w:t>
      </w:r>
      <w:r>
        <w:rPr>
          <w:rFonts w:ascii="Times New Roman" w:hAnsi="Times New Roman"/>
          <w:sz w:val="24"/>
          <w:szCs w:val="24"/>
        </w:rPr>
        <w:t xml:space="preserve">enseignant lui-même va au tableau et écrit une liste de titres </w:t>
      </w:r>
      <w:r w:rsidR="00FB0D9D">
        <w:rPr>
          <w:rFonts w:ascii="Times New Roman" w:hAnsi="Times New Roman"/>
          <w:sz w:val="24"/>
          <w:szCs w:val="24"/>
        </w:rPr>
        <w:t xml:space="preserve">– qu’il efface très vite, à tel point que nous n’avons pu nous-même les retranscrire – </w:t>
      </w:r>
      <w:r>
        <w:rPr>
          <w:rFonts w:ascii="Times New Roman" w:hAnsi="Times New Roman"/>
          <w:sz w:val="24"/>
          <w:szCs w:val="24"/>
        </w:rPr>
        <w:t>et leur dit</w:t>
      </w:r>
      <w:r w:rsidR="00DD1409">
        <w:rPr>
          <w:rFonts w:ascii="Times New Roman" w:hAnsi="Times New Roman"/>
          <w:sz w:val="24"/>
          <w:szCs w:val="24"/>
        </w:rPr>
        <w:t> :</w:t>
      </w:r>
      <w:r>
        <w:rPr>
          <w:rFonts w:ascii="Times New Roman" w:hAnsi="Times New Roman"/>
          <w:sz w:val="24"/>
          <w:szCs w:val="24"/>
        </w:rPr>
        <w:t xml:space="preserve"> </w:t>
      </w:r>
      <w:r w:rsidR="00DD1409" w:rsidRPr="005C5DEC">
        <w:rPr>
          <w:rFonts w:ascii="Times New Roman" w:hAnsi="Times New Roman"/>
          <w:i/>
          <w:sz w:val="24"/>
          <w:szCs w:val="24"/>
        </w:rPr>
        <w:t>« V</w:t>
      </w:r>
      <w:r w:rsidRPr="005C5DEC">
        <w:rPr>
          <w:rFonts w:ascii="Times New Roman" w:hAnsi="Times New Roman"/>
          <w:i/>
          <w:sz w:val="24"/>
          <w:szCs w:val="24"/>
        </w:rPr>
        <w:t>oilà des axes possibles que propose le texte</w:t>
      </w:r>
      <w:r w:rsidR="00DD1409" w:rsidRPr="005C5DEC">
        <w:rPr>
          <w:rFonts w:ascii="Times New Roman" w:hAnsi="Times New Roman"/>
          <w:i/>
          <w:sz w:val="24"/>
          <w:szCs w:val="24"/>
        </w:rPr>
        <w:t> »</w:t>
      </w:r>
      <w:r>
        <w:rPr>
          <w:rFonts w:ascii="Times New Roman" w:hAnsi="Times New Roman"/>
          <w:sz w:val="24"/>
          <w:szCs w:val="24"/>
        </w:rPr>
        <w:t xml:space="preserve">. Il demande à la classe : </w:t>
      </w:r>
      <w:r w:rsidR="00DD1409">
        <w:rPr>
          <w:rFonts w:ascii="Times New Roman" w:hAnsi="Times New Roman"/>
          <w:sz w:val="24"/>
          <w:szCs w:val="24"/>
        </w:rPr>
        <w:t xml:space="preserve"> </w:t>
      </w:r>
      <w:r w:rsidR="00DD1409" w:rsidRPr="005C5DEC">
        <w:rPr>
          <w:rFonts w:ascii="Times New Roman" w:hAnsi="Times New Roman"/>
          <w:i/>
          <w:sz w:val="24"/>
          <w:szCs w:val="24"/>
        </w:rPr>
        <w:t>« V</w:t>
      </w:r>
      <w:r w:rsidRPr="005C5DEC">
        <w:rPr>
          <w:rFonts w:ascii="Times New Roman" w:hAnsi="Times New Roman"/>
          <w:i/>
          <w:sz w:val="24"/>
          <w:szCs w:val="24"/>
        </w:rPr>
        <w:t>ous êtes d</w:t>
      </w:r>
      <w:r w:rsidR="00252006" w:rsidRPr="005C5DEC">
        <w:rPr>
          <w:rFonts w:ascii="Times New Roman" w:hAnsi="Times New Roman"/>
          <w:i/>
          <w:sz w:val="24"/>
          <w:szCs w:val="24"/>
        </w:rPr>
        <w:t>’</w:t>
      </w:r>
      <w:r w:rsidRPr="005C5DEC">
        <w:rPr>
          <w:rFonts w:ascii="Times New Roman" w:hAnsi="Times New Roman"/>
          <w:i/>
          <w:sz w:val="24"/>
          <w:szCs w:val="24"/>
        </w:rPr>
        <w:t xml:space="preserve">accord ? On peut trouver mille et un </w:t>
      </w:r>
      <w:r w:rsidR="00A954E9" w:rsidRPr="005C5DEC">
        <w:rPr>
          <w:rFonts w:ascii="Times New Roman" w:hAnsi="Times New Roman"/>
          <w:i/>
          <w:sz w:val="24"/>
          <w:szCs w:val="24"/>
        </w:rPr>
        <w:t>axes</w:t>
      </w:r>
      <w:r w:rsidRPr="005C5DEC">
        <w:rPr>
          <w:rFonts w:ascii="Times New Roman" w:hAnsi="Times New Roman"/>
          <w:i/>
          <w:sz w:val="24"/>
          <w:szCs w:val="24"/>
        </w:rPr>
        <w:t>, l</w:t>
      </w:r>
      <w:r w:rsidR="00252006" w:rsidRPr="005C5DEC">
        <w:rPr>
          <w:rFonts w:ascii="Times New Roman" w:hAnsi="Times New Roman"/>
          <w:i/>
          <w:sz w:val="24"/>
          <w:szCs w:val="24"/>
        </w:rPr>
        <w:t>’</w:t>
      </w:r>
      <w:r w:rsidRPr="005C5DEC">
        <w:rPr>
          <w:rFonts w:ascii="Times New Roman" w:hAnsi="Times New Roman"/>
          <w:i/>
          <w:sz w:val="24"/>
          <w:szCs w:val="24"/>
        </w:rPr>
        <w:t>essentiel est de pouvoir les justifier</w:t>
      </w:r>
      <w:r w:rsidR="00DD1409" w:rsidRPr="005C5DEC">
        <w:rPr>
          <w:rFonts w:ascii="Times New Roman" w:hAnsi="Times New Roman"/>
          <w:i/>
          <w:sz w:val="24"/>
          <w:szCs w:val="24"/>
        </w:rPr>
        <w:t> »</w:t>
      </w:r>
      <w:r>
        <w:rPr>
          <w:rFonts w:ascii="Times New Roman" w:hAnsi="Times New Roman"/>
          <w:sz w:val="24"/>
          <w:szCs w:val="24"/>
        </w:rPr>
        <w:t>.</w:t>
      </w:r>
    </w:p>
    <w:p w:rsidR="00B609DE" w:rsidRDefault="00B609DE" w:rsidP="00381048">
      <w:pPr>
        <w:spacing w:before="120" w:after="0"/>
        <w:jc w:val="both"/>
        <w:rPr>
          <w:rFonts w:ascii="Times New Roman" w:hAnsi="Times New Roman"/>
          <w:sz w:val="24"/>
          <w:szCs w:val="24"/>
        </w:rPr>
      </w:pPr>
      <w:r>
        <w:rPr>
          <w:rFonts w:ascii="Times New Roman" w:hAnsi="Times New Roman"/>
          <w:sz w:val="24"/>
          <w:szCs w:val="24"/>
        </w:rPr>
        <w:t>Il désigne une élève qu</w:t>
      </w:r>
      <w:r w:rsidR="00252006">
        <w:rPr>
          <w:rFonts w:ascii="Times New Roman" w:hAnsi="Times New Roman"/>
          <w:sz w:val="24"/>
          <w:szCs w:val="24"/>
        </w:rPr>
        <w:t>’</w:t>
      </w:r>
      <w:r>
        <w:rPr>
          <w:rFonts w:ascii="Times New Roman" w:hAnsi="Times New Roman"/>
          <w:sz w:val="24"/>
          <w:szCs w:val="24"/>
        </w:rPr>
        <w:t>il envoie au tableau</w:t>
      </w:r>
      <w:r w:rsidR="00930118">
        <w:rPr>
          <w:rFonts w:ascii="Times New Roman" w:hAnsi="Times New Roman"/>
          <w:sz w:val="24"/>
          <w:szCs w:val="24"/>
        </w:rPr>
        <w:t>. Il lui demande d</w:t>
      </w:r>
      <w:r w:rsidR="00252006">
        <w:rPr>
          <w:rFonts w:ascii="Times New Roman" w:hAnsi="Times New Roman"/>
          <w:sz w:val="24"/>
          <w:szCs w:val="24"/>
        </w:rPr>
        <w:t>’</w:t>
      </w:r>
      <w:r w:rsidR="00930118">
        <w:rPr>
          <w:rFonts w:ascii="Times New Roman" w:hAnsi="Times New Roman"/>
          <w:sz w:val="24"/>
          <w:szCs w:val="24"/>
        </w:rPr>
        <w:t>écrire les réponses de son groupe de travail. Elle écrit</w:t>
      </w:r>
      <w:r w:rsidR="007F7135">
        <w:rPr>
          <w:rFonts w:ascii="Times New Roman" w:hAnsi="Times New Roman"/>
          <w:sz w:val="24"/>
          <w:szCs w:val="24"/>
        </w:rPr>
        <w:t> :</w:t>
      </w:r>
    </w:p>
    <w:p w:rsidR="00130976" w:rsidRDefault="00130976" w:rsidP="00381048">
      <w:pPr>
        <w:spacing w:before="120" w:after="0"/>
        <w:jc w:val="both"/>
        <w:rPr>
          <w:rFonts w:ascii="Times New Roman" w:hAnsi="Times New Roman"/>
          <w:sz w:val="24"/>
          <w:szCs w:val="24"/>
        </w:rPr>
      </w:pPr>
    </w:p>
    <w:p w:rsidR="00265BA8" w:rsidRPr="007E4390" w:rsidRDefault="00265BA8"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b/>
          <w:i/>
          <w:sz w:val="24"/>
          <w:szCs w:val="24"/>
          <w:u w:val="single"/>
        </w:rPr>
      </w:pPr>
      <w:r w:rsidRPr="007E4390">
        <w:rPr>
          <w:rFonts w:ascii="Times New Roman" w:hAnsi="Times New Roman"/>
          <w:b/>
          <w:i/>
          <w:sz w:val="24"/>
          <w:szCs w:val="24"/>
          <w:u w:val="single"/>
        </w:rPr>
        <w:t>1</w:t>
      </w:r>
      <w:r w:rsidRPr="007E4390">
        <w:rPr>
          <w:rFonts w:ascii="Times New Roman" w:hAnsi="Times New Roman"/>
          <w:b/>
          <w:i/>
          <w:sz w:val="24"/>
          <w:szCs w:val="24"/>
          <w:u w:val="single"/>
          <w:vertAlign w:val="superscript"/>
        </w:rPr>
        <w:t>er</w:t>
      </w:r>
      <w:r w:rsidRPr="007E4390">
        <w:rPr>
          <w:rFonts w:ascii="Times New Roman" w:hAnsi="Times New Roman"/>
          <w:b/>
          <w:i/>
          <w:sz w:val="24"/>
          <w:szCs w:val="24"/>
          <w:u w:val="single"/>
        </w:rPr>
        <w:t xml:space="preserve"> centre d</w:t>
      </w:r>
      <w:r w:rsidR="00252006">
        <w:rPr>
          <w:rFonts w:ascii="Times New Roman" w:hAnsi="Times New Roman"/>
          <w:b/>
          <w:i/>
          <w:sz w:val="24"/>
          <w:szCs w:val="24"/>
          <w:u w:val="single"/>
        </w:rPr>
        <w:t>’</w:t>
      </w:r>
      <w:r w:rsidRPr="007E4390">
        <w:rPr>
          <w:rFonts w:ascii="Times New Roman" w:hAnsi="Times New Roman"/>
          <w:b/>
          <w:i/>
          <w:sz w:val="24"/>
          <w:szCs w:val="24"/>
          <w:u w:val="single"/>
        </w:rPr>
        <w:t>intérêt</w:t>
      </w:r>
    </w:p>
    <w:p w:rsidR="001005A5" w:rsidRPr="007E4390" w:rsidRDefault="001005A5"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7E4390">
        <w:rPr>
          <w:rFonts w:ascii="Times New Roman" w:hAnsi="Times New Roman"/>
          <w:i/>
          <w:sz w:val="24"/>
          <w:szCs w:val="24"/>
        </w:rPr>
        <w:t>Les fautes professionnelles</w:t>
      </w:r>
    </w:p>
    <w:p w:rsidR="001005A5" w:rsidRPr="007E4390" w:rsidRDefault="001005A5"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7E4390">
        <w:rPr>
          <w:rFonts w:ascii="Times New Roman" w:hAnsi="Times New Roman"/>
          <w:i/>
          <w:sz w:val="24"/>
          <w:szCs w:val="24"/>
        </w:rPr>
        <w:t>« toujours en retard en classe » ; « j</w:t>
      </w:r>
      <w:r w:rsidR="00252006">
        <w:rPr>
          <w:rFonts w:ascii="Times New Roman" w:hAnsi="Times New Roman"/>
          <w:i/>
          <w:sz w:val="24"/>
          <w:szCs w:val="24"/>
        </w:rPr>
        <w:t>’</w:t>
      </w:r>
      <w:r w:rsidRPr="007E4390">
        <w:rPr>
          <w:rFonts w:ascii="Times New Roman" w:hAnsi="Times New Roman"/>
          <w:i/>
          <w:sz w:val="24"/>
          <w:szCs w:val="24"/>
        </w:rPr>
        <w:t>avais bu » ; « montrais mes fesses… enfants »</w:t>
      </w:r>
      <w:r w:rsidR="00930118" w:rsidRPr="007E4390">
        <w:rPr>
          <w:rFonts w:ascii="Times New Roman" w:hAnsi="Times New Roman"/>
          <w:i/>
          <w:sz w:val="24"/>
          <w:szCs w:val="24"/>
        </w:rPr>
        <w:t> ; « dessinais des sexes géants au tableau » ; « je pissais dans un coin de la classe » ; « je pinçais les fesses de mes collègues » ; « fait goûter du vin de palme aux élèves ».</w:t>
      </w:r>
    </w:p>
    <w:p w:rsidR="001005A5" w:rsidRPr="007E4390" w:rsidRDefault="001005A5"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b/>
          <w:i/>
          <w:sz w:val="24"/>
          <w:szCs w:val="24"/>
          <w:u w:val="single"/>
        </w:rPr>
      </w:pPr>
      <w:r w:rsidRPr="007E4390">
        <w:rPr>
          <w:rFonts w:ascii="Times New Roman" w:hAnsi="Times New Roman"/>
          <w:b/>
          <w:i/>
          <w:sz w:val="24"/>
          <w:szCs w:val="24"/>
          <w:u w:val="single"/>
        </w:rPr>
        <w:t>2</w:t>
      </w:r>
      <w:r w:rsidRPr="007E4390">
        <w:rPr>
          <w:rFonts w:ascii="Times New Roman" w:hAnsi="Times New Roman"/>
          <w:b/>
          <w:i/>
          <w:sz w:val="24"/>
          <w:szCs w:val="24"/>
          <w:u w:val="single"/>
          <w:vertAlign w:val="superscript"/>
        </w:rPr>
        <w:t>ème</w:t>
      </w:r>
      <w:r w:rsidRPr="007E4390">
        <w:rPr>
          <w:rFonts w:ascii="Times New Roman" w:hAnsi="Times New Roman"/>
          <w:b/>
          <w:i/>
          <w:sz w:val="24"/>
          <w:szCs w:val="24"/>
          <w:u w:val="single"/>
        </w:rPr>
        <w:t xml:space="preserve"> centre d</w:t>
      </w:r>
      <w:r w:rsidR="00252006">
        <w:rPr>
          <w:rFonts w:ascii="Times New Roman" w:hAnsi="Times New Roman"/>
          <w:b/>
          <w:i/>
          <w:sz w:val="24"/>
          <w:szCs w:val="24"/>
          <w:u w:val="single"/>
        </w:rPr>
        <w:t>’</w:t>
      </w:r>
      <w:r w:rsidRPr="007E4390">
        <w:rPr>
          <w:rFonts w:ascii="Times New Roman" w:hAnsi="Times New Roman"/>
          <w:b/>
          <w:i/>
          <w:sz w:val="24"/>
          <w:szCs w:val="24"/>
          <w:u w:val="single"/>
        </w:rPr>
        <w:t>intérêt</w:t>
      </w:r>
    </w:p>
    <w:p w:rsidR="001005A5" w:rsidRPr="007E4390" w:rsidRDefault="0070204F"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Pr>
          <w:rFonts w:ascii="Times New Roman" w:hAnsi="Times New Roman"/>
          <w:i/>
          <w:sz w:val="24"/>
          <w:szCs w:val="24"/>
        </w:rPr>
        <w:t>La non reconnaissance</w:t>
      </w:r>
      <w:r w:rsidR="001005A5" w:rsidRPr="007E4390">
        <w:rPr>
          <w:rFonts w:ascii="Times New Roman" w:hAnsi="Times New Roman"/>
          <w:i/>
          <w:sz w:val="24"/>
          <w:szCs w:val="24"/>
        </w:rPr>
        <w:t xml:space="preserve"> des fautes</w:t>
      </w:r>
    </w:p>
    <w:p w:rsidR="001005A5" w:rsidRPr="007E4390" w:rsidRDefault="001005A5" w:rsidP="00FB0D9D">
      <w:pPr>
        <w:pBdr>
          <w:top w:val="single" w:sz="4" w:space="1" w:color="auto"/>
          <w:left w:val="single" w:sz="4" w:space="4" w:color="auto"/>
          <w:bottom w:val="single" w:sz="4" w:space="1" w:color="auto"/>
          <w:right w:val="single" w:sz="4" w:space="4" w:color="auto"/>
        </w:pBdr>
        <w:spacing w:before="120" w:after="0"/>
        <w:ind w:left="708"/>
        <w:jc w:val="both"/>
        <w:rPr>
          <w:rFonts w:ascii="Times New Roman" w:hAnsi="Times New Roman"/>
          <w:i/>
          <w:sz w:val="24"/>
          <w:szCs w:val="24"/>
        </w:rPr>
      </w:pPr>
      <w:r w:rsidRPr="007E4390">
        <w:rPr>
          <w:rFonts w:ascii="Times New Roman" w:hAnsi="Times New Roman"/>
          <w:i/>
          <w:sz w:val="24"/>
          <w:szCs w:val="24"/>
        </w:rPr>
        <w:t>« Il paraît que » est repris six fois dans l</w:t>
      </w:r>
      <w:r w:rsidR="00252006">
        <w:rPr>
          <w:rFonts w:ascii="Times New Roman" w:hAnsi="Times New Roman"/>
          <w:i/>
          <w:sz w:val="24"/>
          <w:szCs w:val="24"/>
        </w:rPr>
        <w:t>’</w:t>
      </w:r>
      <w:r w:rsidRPr="007E4390">
        <w:rPr>
          <w:rFonts w:ascii="Times New Roman" w:hAnsi="Times New Roman"/>
          <w:i/>
          <w:sz w:val="24"/>
          <w:szCs w:val="24"/>
        </w:rPr>
        <w:t>extrait ; « j</w:t>
      </w:r>
      <w:r w:rsidR="00252006">
        <w:rPr>
          <w:rFonts w:ascii="Times New Roman" w:hAnsi="Times New Roman"/>
          <w:i/>
          <w:sz w:val="24"/>
          <w:szCs w:val="24"/>
        </w:rPr>
        <w:t>’</w:t>
      </w:r>
      <w:r w:rsidRPr="007E4390">
        <w:rPr>
          <w:rFonts w:ascii="Times New Roman" w:hAnsi="Times New Roman"/>
          <w:i/>
          <w:sz w:val="24"/>
          <w:szCs w:val="24"/>
        </w:rPr>
        <w:t>ai dit non de manière ferme et i</w:t>
      </w:r>
      <w:r w:rsidRPr="007E4390">
        <w:rPr>
          <w:rFonts w:ascii="Times New Roman" w:hAnsi="Times New Roman"/>
          <w:i/>
          <w:sz w:val="24"/>
          <w:szCs w:val="24"/>
        </w:rPr>
        <w:t>r</w:t>
      </w:r>
      <w:r w:rsidRPr="007E4390">
        <w:rPr>
          <w:rFonts w:ascii="Times New Roman" w:hAnsi="Times New Roman"/>
          <w:i/>
          <w:sz w:val="24"/>
          <w:szCs w:val="24"/>
        </w:rPr>
        <w:t>révocable »</w:t>
      </w:r>
      <w:r w:rsidR="00273B1A" w:rsidRPr="007E4390">
        <w:rPr>
          <w:rFonts w:ascii="Times New Roman" w:hAnsi="Times New Roman"/>
          <w:i/>
          <w:sz w:val="24"/>
          <w:szCs w:val="24"/>
        </w:rPr>
        <w:t> ; « je ne me voyais pas dans la brousse à scruter le derrière des pi</w:t>
      </w:r>
      <w:r w:rsidR="00273B1A" w:rsidRPr="007E4390">
        <w:rPr>
          <w:rFonts w:ascii="Times New Roman" w:hAnsi="Times New Roman"/>
          <w:i/>
          <w:sz w:val="24"/>
          <w:szCs w:val="24"/>
        </w:rPr>
        <w:t>n</w:t>
      </w:r>
      <w:r w:rsidR="00273B1A" w:rsidRPr="007E4390">
        <w:rPr>
          <w:rFonts w:ascii="Times New Roman" w:hAnsi="Times New Roman"/>
          <w:i/>
          <w:sz w:val="24"/>
          <w:szCs w:val="24"/>
        </w:rPr>
        <w:t>tades » ; « j</w:t>
      </w:r>
      <w:r w:rsidR="00252006">
        <w:rPr>
          <w:rFonts w:ascii="Times New Roman" w:hAnsi="Times New Roman"/>
          <w:i/>
          <w:sz w:val="24"/>
          <w:szCs w:val="24"/>
        </w:rPr>
        <w:t>’</w:t>
      </w:r>
      <w:r w:rsidR="00273B1A" w:rsidRPr="007E4390">
        <w:rPr>
          <w:rFonts w:ascii="Times New Roman" w:hAnsi="Times New Roman"/>
          <w:i/>
          <w:sz w:val="24"/>
          <w:szCs w:val="24"/>
        </w:rPr>
        <w:t>ai dit non, non et non »</w:t>
      </w:r>
      <w:r w:rsidRPr="007E4390">
        <w:rPr>
          <w:rFonts w:ascii="Times New Roman" w:hAnsi="Times New Roman"/>
          <w:i/>
          <w:sz w:val="24"/>
          <w:szCs w:val="24"/>
        </w:rPr>
        <w:t>.</w:t>
      </w:r>
    </w:p>
    <w:p w:rsidR="00FB0D9D" w:rsidRDefault="00FB0D9D" w:rsidP="00381048">
      <w:pPr>
        <w:spacing w:before="120" w:after="0"/>
        <w:jc w:val="both"/>
        <w:rPr>
          <w:rFonts w:ascii="Times New Roman" w:hAnsi="Times New Roman"/>
          <w:sz w:val="24"/>
          <w:szCs w:val="24"/>
        </w:rPr>
      </w:pPr>
    </w:p>
    <w:p w:rsidR="001005A5" w:rsidRDefault="001005A5" w:rsidP="00381048">
      <w:pPr>
        <w:spacing w:before="120" w:after="0"/>
        <w:jc w:val="both"/>
        <w:rPr>
          <w:rFonts w:ascii="Times New Roman" w:hAnsi="Times New Roman"/>
          <w:sz w:val="24"/>
          <w:szCs w:val="24"/>
        </w:rPr>
      </w:pPr>
      <w:r>
        <w:rPr>
          <w:rFonts w:ascii="Times New Roman" w:hAnsi="Times New Roman"/>
          <w:sz w:val="24"/>
          <w:szCs w:val="24"/>
        </w:rPr>
        <w:t>Les terminologies « thème et axes » posent quelques soucis de compréhension aux élèves. Le professeur dit à l</w:t>
      </w:r>
      <w:r w:rsidR="00252006">
        <w:rPr>
          <w:rFonts w:ascii="Times New Roman" w:hAnsi="Times New Roman"/>
          <w:sz w:val="24"/>
          <w:szCs w:val="24"/>
        </w:rPr>
        <w:t>’</w:t>
      </w:r>
      <w:r>
        <w:rPr>
          <w:rFonts w:ascii="Times New Roman" w:hAnsi="Times New Roman"/>
          <w:sz w:val="24"/>
          <w:szCs w:val="24"/>
        </w:rPr>
        <w:t xml:space="preserve">endroit de la classe : </w:t>
      </w:r>
      <w:r w:rsidR="00DD1409" w:rsidRPr="005C5DEC">
        <w:rPr>
          <w:rFonts w:ascii="Times New Roman" w:hAnsi="Times New Roman"/>
          <w:i/>
          <w:sz w:val="24"/>
          <w:szCs w:val="24"/>
        </w:rPr>
        <w:t>« L</w:t>
      </w:r>
      <w:r w:rsidRPr="005C5DEC">
        <w:rPr>
          <w:rFonts w:ascii="Times New Roman" w:hAnsi="Times New Roman"/>
          <w:i/>
          <w:sz w:val="24"/>
          <w:szCs w:val="24"/>
        </w:rPr>
        <w:t>e thème est plus vaste que le centre d</w:t>
      </w:r>
      <w:r w:rsidR="00252006" w:rsidRPr="005C5DEC">
        <w:rPr>
          <w:rFonts w:ascii="Times New Roman" w:hAnsi="Times New Roman"/>
          <w:i/>
          <w:sz w:val="24"/>
          <w:szCs w:val="24"/>
        </w:rPr>
        <w:t>’</w:t>
      </w:r>
      <w:r w:rsidRPr="005C5DEC">
        <w:rPr>
          <w:rFonts w:ascii="Times New Roman" w:hAnsi="Times New Roman"/>
          <w:i/>
          <w:sz w:val="24"/>
          <w:szCs w:val="24"/>
        </w:rPr>
        <w:t>intérêt</w:t>
      </w:r>
      <w:r w:rsidR="00DD1409" w:rsidRPr="005C5DEC">
        <w:rPr>
          <w:rFonts w:ascii="Times New Roman" w:hAnsi="Times New Roman"/>
          <w:i/>
          <w:sz w:val="24"/>
          <w:szCs w:val="24"/>
        </w:rPr>
        <w:t> »</w:t>
      </w:r>
      <w:r>
        <w:rPr>
          <w:rFonts w:ascii="Times New Roman" w:hAnsi="Times New Roman"/>
          <w:sz w:val="24"/>
          <w:szCs w:val="24"/>
        </w:rPr>
        <w:t>.</w:t>
      </w:r>
    </w:p>
    <w:p w:rsidR="001005A5" w:rsidRDefault="00212F68" w:rsidP="00381048">
      <w:pPr>
        <w:spacing w:before="120" w:after="0"/>
        <w:jc w:val="both"/>
        <w:rPr>
          <w:rFonts w:ascii="Times New Roman" w:hAnsi="Times New Roman"/>
          <w:sz w:val="24"/>
          <w:szCs w:val="24"/>
        </w:rPr>
      </w:pPr>
      <w:r>
        <w:rPr>
          <w:rFonts w:ascii="Times New Roman" w:hAnsi="Times New Roman"/>
          <w:sz w:val="24"/>
          <w:szCs w:val="24"/>
        </w:rPr>
        <w:t>Une élève</w:t>
      </w:r>
      <w:r w:rsidR="00DD1409">
        <w:rPr>
          <w:rFonts w:ascii="Times New Roman" w:hAnsi="Times New Roman"/>
          <w:sz w:val="24"/>
          <w:szCs w:val="24"/>
        </w:rPr>
        <w:t xml:space="preserve"> : </w:t>
      </w:r>
      <w:r w:rsidR="00DD1409" w:rsidRPr="005C5DEC">
        <w:rPr>
          <w:rFonts w:ascii="Times New Roman" w:hAnsi="Times New Roman"/>
          <w:i/>
          <w:sz w:val="24"/>
          <w:szCs w:val="24"/>
        </w:rPr>
        <w:t>P</w:t>
      </w:r>
      <w:r w:rsidR="001005A5" w:rsidRPr="005C5DEC">
        <w:rPr>
          <w:rFonts w:ascii="Times New Roman" w:hAnsi="Times New Roman"/>
          <w:i/>
          <w:sz w:val="24"/>
          <w:szCs w:val="24"/>
        </w:rPr>
        <w:t>our identifier les centres d</w:t>
      </w:r>
      <w:r w:rsidR="00252006" w:rsidRPr="005C5DEC">
        <w:rPr>
          <w:rFonts w:ascii="Times New Roman" w:hAnsi="Times New Roman"/>
          <w:i/>
          <w:sz w:val="24"/>
          <w:szCs w:val="24"/>
        </w:rPr>
        <w:t>’</w:t>
      </w:r>
      <w:r w:rsidR="001005A5" w:rsidRPr="005C5DEC">
        <w:rPr>
          <w:rFonts w:ascii="Times New Roman" w:hAnsi="Times New Roman"/>
          <w:i/>
          <w:sz w:val="24"/>
          <w:szCs w:val="24"/>
        </w:rPr>
        <w:t>intérêt, il faut découper le texte. Le 1</w:t>
      </w:r>
      <w:r w:rsidR="001005A5" w:rsidRPr="005C5DEC">
        <w:rPr>
          <w:rFonts w:ascii="Times New Roman" w:hAnsi="Times New Roman"/>
          <w:i/>
          <w:sz w:val="24"/>
          <w:szCs w:val="24"/>
          <w:vertAlign w:val="superscript"/>
        </w:rPr>
        <w:t>er</w:t>
      </w:r>
      <w:r w:rsidR="001005A5" w:rsidRPr="005C5DEC">
        <w:rPr>
          <w:rFonts w:ascii="Times New Roman" w:hAnsi="Times New Roman"/>
          <w:i/>
          <w:sz w:val="24"/>
          <w:szCs w:val="24"/>
        </w:rPr>
        <w:t xml:space="preserve"> centre d</w:t>
      </w:r>
      <w:r w:rsidR="00252006" w:rsidRPr="005C5DEC">
        <w:rPr>
          <w:rFonts w:ascii="Times New Roman" w:hAnsi="Times New Roman"/>
          <w:i/>
          <w:sz w:val="24"/>
          <w:szCs w:val="24"/>
        </w:rPr>
        <w:t>’</w:t>
      </w:r>
      <w:r w:rsidR="001005A5" w:rsidRPr="005C5DEC">
        <w:rPr>
          <w:rFonts w:ascii="Times New Roman" w:hAnsi="Times New Roman"/>
          <w:i/>
          <w:sz w:val="24"/>
          <w:szCs w:val="24"/>
        </w:rPr>
        <w:t>intérêt part de telle phrase à telle phrase, de ci à là, c</w:t>
      </w:r>
      <w:r w:rsidR="00252006" w:rsidRPr="005C5DEC">
        <w:rPr>
          <w:rFonts w:ascii="Times New Roman" w:hAnsi="Times New Roman"/>
          <w:i/>
          <w:sz w:val="24"/>
          <w:szCs w:val="24"/>
        </w:rPr>
        <w:t>’</w:t>
      </w:r>
      <w:r w:rsidR="001005A5" w:rsidRPr="005C5DEC">
        <w:rPr>
          <w:rFonts w:ascii="Times New Roman" w:hAnsi="Times New Roman"/>
          <w:i/>
          <w:sz w:val="24"/>
          <w:szCs w:val="24"/>
        </w:rPr>
        <w:t>est comme ça non ?</w:t>
      </w:r>
    </w:p>
    <w:p w:rsidR="001005A5" w:rsidRDefault="001005A5" w:rsidP="00381048">
      <w:pPr>
        <w:spacing w:before="120" w:after="0"/>
        <w:jc w:val="both"/>
        <w:rPr>
          <w:rFonts w:ascii="Times New Roman" w:hAnsi="Times New Roman"/>
          <w:sz w:val="24"/>
          <w:szCs w:val="24"/>
        </w:rPr>
      </w:pPr>
      <w:r>
        <w:rPr>
          <w:rFonts w:ascii="Times New Roman" w:hAnsi="Times New Roman"/>
          <w:sz w:val="24"/>
          <w:szCs w:val="24"/>
        </w:rPr>
        <w:t xml:space="preserve">Le professeur : </w:t>
      </w:r>
      <w:r w:rsidRPr="005C5DEC">
        <w:rPr>
          <w:rFonts w:ascii="Times New Roman" w:hAnsi="Times New Roman"/>
          <w:i/>
          <w:sz w:val="24"/>
          <w:szCs w:val="24"/>
        </w:rPr>
        <w:t>Ah non, ce n</w:t>
      </w:r>
      <w:r w:rsidR="00252006" w:rsidRPr="005C5DEC">
        <w:rPr>
          <w:rFonts w:ascii="Times New Roman" w:hAnsi="Times New Roman"/>
          <w:i/>
          <w:sz w:val="24"/>
          <w:szCs w:val="24"/>
        </w:rPr>
        <w:t>’</w:t>
      </w:r>
      <w:r w:rsidRPr="005C5DEC">
        <w:rPr>
          <w:rFonts w:ascii="Times New Roman" w:hAnsi="Times New Roman"/>
          <w:i/>
          <w:sz w:val="24"/>
          <w:szCs w:val="24"/>
        </w:rPr>
        <w:t>est pas bon de procéder ainsi. Les éléments de justification de votre centre d</w:t>
      </w:r>
      <w:r w:rsidR="00252006" w:rsidRPr="005C5DEC">
        <w:rPr>
          <w:rFonts w:ascii="Times New Roman" w:hAnsi="Times New Roman"/>
          <w:i/>
          <w:sz w:val="24"/>
          <w:szCs w:val="24"/>
        </w:rPr>
        <w:t>’</w:t>
      </w:r>
      <w:r w:rsidRPr="005C5DEC">
        <w:rPr>
          <w:rFonts w:ascii="Times New Roman" w:hAnsi="Times New Roman"/>
          <w:i/>
          <w:sz w:val="24"/>
          <w:szCs w:val="24"/>
        </w:rPr>
        <w:t>intérêt peuvent être éparpillés dans tout le texte. Ne procédez pas au déco</w:t>
      </w:r>
      <w:r w:rsidRPr="005C5DEC">
        <w:rPr>
          <w:rFonts w:ascii="Times New Roman" w:hAnsi="Times New Roman"/>
          <w:i/>
          <w:sz w:val="24"/>
          <w:szCs w:val="24"/>
        </w:rPr>
        <w:t>u</w:t>
      </w:r>
      <w:r w:rsidRPr="005C5DEC">
        <w:rPr>
          <w:rFonts w:ascii="Times New Roman" w:hAnsi="Times New Roman"/>
          <w:i/>
          <w:sz w:val="24"/>
          <w:szCs w:val="24"/>
        </w:rPr>
        <w:t>page du texte pour trouver le centre d</w:t>
      </w:r>
      <w:r w:rsidR="00252006" w:rsidRPr="005C5DEC">
        <w:rPr>
          <w:rFonts w:ascii="Times New Roman" w:hAnsi="Times New Roman"/>
          <w:i/>
          <w:sz w:val="24"/>
          <w:szCs w:val="24"/>
        </w:rPr>
        <w:t>’</w:t>
      </w:r>
      <w:r w:rsidRPr="005C5DEC">
        <w:rPr>
          <w:rFonts w:ascii="Times New Roman" w:hAnsi="Times New Roman"/>
          <w:i/>
          <w:sz w:val="24"/>
          <w:szCs w:val="24"/>
        </w:rPr>
        <w:t>intérêt.</w:t>
      </w:r>
      <w:r>
        <w:rPr>
          <w:rFonts w:ascii="Times New Roman" w:hAnsi="Times New Roman"/>
          <w:sz w:val="24"/>
          <w:szCs w:val="24"/>
        </w:rPr>
        <w:t> </w:t>
      </w:r>
    </w:p>
    <w:p w:rsidR="00273B1A" w:rsidRPr="005C5DEC" w:rsidRDefault="00273B1A" w:rsidP="00381048">
      <w:pPr>
        <w:spacing w:before="120" w:after="0"/>
        <w:jc w:val="both"/>
        <w:rPr>
          <w:rFonts w:ascii="Times New Roman" w:hAnsi="Times New Roman"/>
          <w:i/>
          <w:sz w:val="24"/>
          <w:szCs w:val="24"/>
        </w:rPr>
      </w:pPr>
      <w:r>
        <w:rPr>
          <w:rFonts w:ascii="Times New Roman" w:hAnsi="Times New Roman"/>
          <w:sz w:val="24"/>
          <w:szCs w:val="24"/>
        </w:rPr>
        <w:t>Il poursuit à l</w:t>
      </w:r>
      <w:r w:rsidR="00252006">
        <w:rPr>
          <w:rFonts w:ascii="Times New Roman" w:hAnsi="Times New Roman"/>
          <w:sz w:val="24"/>
          <w:szCs w:val="24"/>
        </w:rPr>
        <w:t>’</w:t>
      </w:r>
      <w:r>
        <w:rPr>
          <w:rFonts w:ascii="Times New Roman" w:hAnsi="Times New Roman"/>
          <w:sz w:val="24"/>
          <w:szCs w:val="24"/>
        </w:rPr>
        <w:t xml:space="preserve">endroit de la classe : </w:t>
      </w:r>
      <w:r w:rsidR="00DD1409" w:rsidRPr="005C5DEC">
        <w:rPr>
          <w:rFonts w:ascii="Times New Roman" w:hAnsi="Times New Roman"/>
          <w:i/>
          <w:sz w:val="24"/>
          <w:szCs w:val="24"/>
        </w:rPr>
        <w:t>Q</w:t>
      </w:r>
      <w:r w:rsidRPr="005C5DEC">
        <w:rPr>
          <w:rFonts w:ascii="Times New Roman" w:hAnsi="Times New Roman"/>
          <w:i/>
          <w:sz w:val="24"/>
          <w:szCs w:val="24"/>
        </w:rPr>
        <w:t>uelles sont les figures de style que vous avez trouvées dans le texte ?</w:t>
      </w:r>
    </w:p>
    <w:p w:rsidR="00273B1A" w:rsidRPr="005C5DEC" w:rsidRDefault="00273B1A" w:rsidP="00381048">
      <w:pPr>
        <w:spacing w:before="120" w:after="0"/>
        <w:jc w:val="both"/>
        <w:rPr>
          <w:rFonts w:ascii="Times New Roman" w:hAnsi="Times New Roman"/>
          <w:i/>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 xml:space="preserve">élève qui est restée au tableau répond : </w:t>
      </w:r>
      <w:r w:rsidR="00DD1409" w:rsidRPr="005C5DEC">
        <w:rPr>
          <w:rFonts w:ascii="Times New Roman" w:hAnsi="Times New Roman"/>
          <w:i/>
          <w:sz w:val="24"/>
          <w:szCs w:val="24"/>
        </w:rPr>
        <w:t>A</w:t>
      </w:r>
      <w:r w:rsidRPr="005C5DEC">
        <w:rPr>
          <w:rFonts w:ascii="Times New Roman" w:hAnsi="Times New Roman"/>
          <w:i/>
          <w:sz w:val="24"/>
          <w:szCs w:val="24"/>
        </w:rPr>
        <w:t>naphore et hyperbole.</w:t>
      </w:r>
    </w:p>
    <w:p w:rsidR="00273B1A" w:rsidRDefault="00273B1A" w:rsidP="00381048">
      <w:pPr>
        <w:spacing w:before="120" w:after="0"/>
        <w:jc w:val="both"/>
        <w:rPr>
          <w:rFonts w:ascii="Times New Roman" w:hAnsi="Times New Roman"/>
          <w:sz w:val="24"/>
          <w:szCs w:val="24"/>
        </w:rPr>
      </w:pPr>
      <w:r>
        <w:rPr>
          <w:rFonts w:ascii="Times New Roman" w:hAnsi="Times New Roman"/>
          <w:sz w:val="24"/>
          <w:szCs w:val="24"/>
        </w:rPr>
        <w:t xml:space="preserve">Le professeur : </w:t>
      </w:r>
      <w:r w:rsidRPr="005C5DEC">
        <w:rPr>
          <w:rFonts w:ascii="Times New Roman" w:hAnsi="Times New Roman"/>
          <w:i/>
          <w:sz w:val="24"/>
          <w:szCs w:val="24"/>
        </w:rPr>
        <w:t>Il y a l</w:t>
      </w:r>
      <w:r w:rsidR="00252006" w:rsidRPr="005C5DEC">
        <w:rPr>
          <w:rFonts w:ascii="Times New Roman" w:hAnsi="Times New Roman"/>
          <w:i/>
          <w:sz w:val="24"/>
          <w:szCs w:val="24"/>
        </w:rPr>
        <w:t>’</w:t>
      </w:r>
      <w:r w:rsidRPr="005C5DEC">
        <w:rPr>
          <w:rFonts w:ascii="Times New Roman" w:hAnsi="Times New Roman"/>
          <w:i/>
          <w:sz w:val="24"/>
          <w:szCs w:val="24"/>
        </w:rPr>
        <w:t>anaphore où ?</w:t>
      </w:r>
    </w:p>
    <w:p w:rsidR="00273B1A" w:rsidRDefault="00273B1A" w:rsidP="00381048">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 xml:space="preserve">élève : </w:t>
      </w:r>
      <w:r w:rsidR="00DD1409" w:rsidRPr="005C5DEC">
        <w:rPr>
          <w:rFonts w:ascii="Times New Roman" w:hAnsi="Times New Roman"/>
          <w:i/>
          <w:sz w:val="24"/>
          <w:szCs w:val="24"/>
        </w:rPr>
        <w:t>L</w:t>
      </w:r>
      <w:r w:rsidR="00252006" w:rsidRPr="005C5DEC">
        <w:rPr>
          <w:rFonts w:ascii="Times New Roman" w:hAnsi="Times New Roman"/>
          <w:i/>
          <w:sz w:val="24"/>
          <w:szCs w:val="24"/>
        </w:rPr>
        <w:t>’</w:t>
      </w:r>
      <w:r w:rsidRPr="005C5DEC">
        <w:rPr>
          <w:rFonts w:ascii="Times New Roman" w:hAnsi="Times New Roman"/>
          <w:i/>
          <w:sz w:val="24"/>
          <w:szCs w:val="24"/>
        </w:rPr>
        <w:t>anaphore, c</w:t>
      </w:r>
      <w:r w:rsidR="00252006" w:rsidRPr="005C5DEC">
        <w:rPr>
          <w:rFonts w:ascii="Times New Roman" w:hAnsi="Times New Roman"/>
          <w:i/>
          <w:sz w:val="24"/>
          <w:szCs w:val="24"/>
        </w:rPr>
        <w:t>’</w:t>
      </w:r>
      <w:r w:rsidRPr="005C5DEC">
        <w:rPr>
          <w:rFonts w:ascii="Times New Roman" w:hAnsi="Times New Roman"/>
          <w:i/>
          <w:sz w:val="24"/>
          <w:szCs w:val="24"/>
        </w:rPr>
        <w:t>est en début de phrase.</w:t>
      </w:r>
      <w:r>
        <w:rPr>
          <w:rFonts w:ascii="Times New Roman" w:hAnsi="Times New Roman"/>
          <w:sz w:val="24"/>
          <w:szCs w:val="24"/>
        </w:rPr>
        <w:t xml:space="preserve"> </w:t>
      </w:r>
    </w:p>
    <w:p w:rsidR="00273B1A" w:rsidRDefault="00273B1A" w:rsidP="00381048">
      <w:pPr>
        <w:spacing w:before="120" w:after="0"/>
        <w:jc w:val="both"/>
        <w:rPr>
          <w:rFonts w:ascii="Times New Roman" w:hAnsi="Times New Roman"/>
          <w:sz w:val="24"/>
          <w:szCs w:val="24"/>
        </w:rPr>
      </w:pPr>
      <w:r>
        <w:rPr>
          <w:rFonts w:ascii="Times New Roman" w:hAnsi="Times New Roman"/>
          <w:sz w:val="24"/>
          <w:szCs w:val="24"/>
        </w:rPr>
        <w:t xml:space="preserve">Le professeur : </w:t>
      </w:r>
      <w:r w:rsidRPr="005C5DEC">
        <w:rPr>
          <w:rFonts w:ascii="Times New Roman" w:hAnsi="Times New Roman"/>
          <w:i/>
          <w:sz w:val="24"/>
          <w:szCs w:val="24"/>
        </w:rPr>
        <w:t>Et l</w:t>
      </w:r>
      <w:r w:rsidR="00252006" w:rsidRPr="005C5DEC">
        <w:rPr>
          <w:rFonts w:ascii="Times New Roman" w:hAnsi="Times New Roman"/>
          <w:i/>
          <w:sz w:val="24"/>
          <w:szCs w:val="24"/>
        </w:rPr>
        <w:t>’</w:t>
      </w:r>
      <w:r w:rsidRPr="005C5DEC">
        <w:rPr>
          <w:rFonts w:ascii="Times New Roman" w:hAnsi="Times New Roman"/>
          <w:i/>
          <w:sz w:val="24"/>
          <w:szCs w:val="24"/>
        </w:rPr>
        <w:t>hyperbole c</w:t>
      </w:r>
      <w:r w:rsidR="00252006" w:rsidRPr="005C5DEC">
        <w:rPr>
          <w:rFonts w:ascii="Times New Roman" w:hAnsi="Times New Roman"/>
          <w:i/>
          <w:sz w:val="24"/>
          <w:szCs w:val="24"/>
        </w:rPr>
        <w:t>’</w:t>
      </w:r>
      <w:r w:rsidRPr="005C5DEC">
        <w:rPr>
          <w:rFonts w:ascii="Times New Roman" w:hAnsi="Times New Roman"/>
          <w:i/>
          <w:sz w:val="24"/>
          <w:szCs w:val="24"/>
        </w:rPr>
        <w:t>est à quel niveau ?</w:t>
      </w:r>
    </w:p>
    <w:p w:rsidR="00273B1A" w:rsidRDefault="00273B1A" w:rsidP="00381048">
      <w:pPr>
        <w:spacing w:before="120" w:after="0"/>
        <w:jc w:val="both"/>
        <w:rPr>
          <w:rFonts w:ascii="Times New Roman" w:hAnsi="Times New Roman"/>
          <w:sz w:val="24"/>
          <w:szCs w:val="24"/>
        </w:rPr>
      </w:pPr>
      <w:r>
        <w:rPr>
          <w:rFonts w:ascii="Times New Roman" w:hAnsi="Times New Roman"/>
          <w:sz w:val="24"/>
          <w:szCs w:val="24"/>
        </w:rPr>
        <w:t>L</w:t>
      </w:r>
      <w:r w:rsidR="00252006">
        <w:rPr>
          <w:rFonts w:ascii="Times New Roman" w:hAnsi="Times New Roman"/>
          <w:sz w:val="24"/>
          <w:szCs w:val="24"/>
        </w:rPr>
        <w:t>’</w:t>
      </w:r>
      <w:r>
        <w:rPr>
          <w:rFonts w:ascii="Times New Roman" w:hAnsi="Times New Roman"/>
          <w:sz w:val="24"/>
          <w:szCs w:val="24"/>
        </w:rPr>
        <w:t xml:space="preserve">élève : </w:t>
      </w:r>
      <w:r w:rsidRPr="005C5DEC">
        <w:rPr>
          <w:rFonts w:ascii="Times New Roman" w:hAnsi="Times New Roman"/>
          <w:i/>
          <w:sz w:val="24"/>
          <w:szCs w:val="24"/>
        </w:rPr>
        <w:t>Anaphore = « il paraît que » ; hyperbole= « sexes géants au tableau ».</w:t>
      </w:r>
    </w:p>
    <w:p w:rsidR="00273B1A" w:rsidRDefault="00273B1A" w:rsidP="00381048">
      <w:pPr>
        <w:spacing w:before="120" w:after="0"/>
        <w:jc w:val="both"/>
        <w:rPr>
          <w:rFonts w:ascii="Times New Roman" w:hAnsi="Times New Roman"/>
          <w:sz w:val="24"/>
          <w:szCs w:val="24"/>
        </w:rPr>
      </w:pPr>
      <w:r>
        <w:rPr>
          <w:rFonts w:ascii="Times New Roman" w:hAnsi="Times New Roman"/>
          <w:sz w:val="24"/>
          <w:szCs w:val="24"/>
        </w:rPr>
        <w:t xml:space="preserve">Le professeur : </w:t>
      </w:r>
      <w:r w:rsidR="00DD1409" w:rsidRPr="005C5DEC">
        <w:rPr>
          <w:rFonts w:ascii="Times New Roman" w:hAnsi="Times New Roman"/>
          <w:i/>
          <w:sz w:val="24"/>
          <w:szCs w:val="24"/>
        </w:rPr>
        <w:t>L</w:t>
      </w:r>
      <w:r w:rsidRPr="005C5DEC">
        <w:rPr>
          <w:rFonts w:ascii="Times New Roman" w:hAnsi="Times New Roman"/>
          <w:i/>
          <w:sz w:val="24"/>
          <w:szCs w:val="24"/>
        </w:rPr>
        <w:t>es reproches faits à l</w:t>
      </w:r>
      <w:r w:rsidR="00252006" w:rsidRPr="005C5DEC">
        <w:rPr>
          <w:rFonts w:ascii="Times New Roman" w:hAnsi="Times New Roman"/>
          <w:i/>
          <w:sz w:val="24"/>
          <w:szCs w:val="24"/>
        </w:rPr>
        <w:t>’</w:t>
      </w:r>
      <w:r w:rsidRPr="005C5DEC">
        <w:rPr>
          <w:rFonts w:ascii="Times New Roman" w:hAnsi="Times New Roman"/>
          <w:i/>
          <w:sz w:val="24"/>
          <w:szCs w:val="24"/>
        </w:rPr>
        <w:t>instituteur « </w:t>
      </w:r>
      <w:r w:rsidRPr="00DD1409">
        <w:rPr>
          <w:rFonts w:ascii="Times New Roman" w:hAnsi="Times New Roman"/>
          <w:i/>
          <w:sz w:val="24"/>
          <w:szCs w:val="24"/>
        </w:rPr>
        <w:t>uriner dans un coin de la classe</w:t>
      </w:r>
      <w:r w:rsidRPr="005C5DEC">
        <w:rPr>
          <w:rFonts w:ascii="Times New Roman" w:hAnsi="Times New Roman"/>
          <w:i/>
          <w:sz w:val="24"/>
          <w:szCs w:val="24"/>
        </w:rPr>
        <w:t> » ; « </w:t>
      </w:r>
      <w:r w:rsidRPr="00DD1409">
        <w:rPr>
          <w:rFonts w:ascii="Times New Roman" w:hAnsi="Times New Roman"/>
          <w:i/>
          <w:sz w:val="24"/>
          <w:szCs w:val="24"/>
        </w:rPr>
        <w:t>mo</w:t>
      </w:r>
      <w:r w:rsidRPr="00DD1409">
        <w:rPr>
          <w:rFonts w:ascii="Times New Roman" w:hAnsi="Times New Roman"/>
          <w:i/>
          <w:sz w:val="24"/>
          <w:szCs w:val="24"/>
        </w:rPr>
        <w:t>n</w:t>
      </w:r>
      <w:r w:rsidRPr="00DD1409">
        <w:rPr>
          <w:rFonts w:ascii="Times New Roman" w:hAnsi="Times New Roman"/>
          <w:i/>
          <w:sz w:val="24"/>
          <w:szCs w:val="24"/>
        </w:rPr>
        <w:t>trais ses fesses aux élèves</w:t>
      </w:r>
      <w:r w:rsidRPr="005C5DEC">
        <w:rPr>
          <w:rFonts w:ascii="Times New Roman" w:hAnsi="Times New Roman"/>
          <w:i/>
          <w:sz w:val="24"/>
          <w:szCs w:val="24"/>
        </w:rPr>
        <w:t> » etc. Est-ce qu</w:t>
      </w:r>
      <w:r w:rsidR="00252006" w:rsidRPr="005C5DEC">
        <w:rPr>
          <w:rFonts w:ascii="Times New Roman" w:hAnsi="Times New Roman"/>
          <w:i/>
          <w:sz w:val="24"/>
          <w:szCs w:val="24"/>
        </w:rPr>
        <w:t>’</w:t>
      </w:r>
      <w:r w:rsidRPr="005C5DEC">
        <w:rPr>
          <w:rFonts w:ascii="Times New Roman" w:hAnsi="Times New Roman"/>
          <w:i/>
          <w:sz w:val="24"/>
          <w:szCs w:val="24"/>
        </w:rPr>
        <w:t xml:space="preserve">un enseignant peut faire tout ça en classe ? Ce </w:t>
      </w:r>
      <w:r w:rsidRPr="005C5DEC">
        <w:rPr>
          <w:rFonts w:ascii="Times New Roman" w:hAnsi="Times New Roman"/>
          <w:i/>
          <w:sz w:val="24"/>
          <w:szCs w:val="24"/>
        </w:rPr>
        <w:lastRenderedPageBreak/>
        <w:t>n</w:t>
      </w:r>
      <w:r w:rsidR="00252006" w:rsidRPr="005C5DEC">
        <w:rPr>
          <w:rFonts w:ascii="Times New Roman" w:hAnsi="Times New Roman"/>
          <w:i/>
          <w:sz w:val="24"/>
          <w:szCs w:val="24"/>
        </w:rPr>
        <w:t>’</w:t>
      </w:r>
      <w:r w:rsidRPr="005C5DEC">
        <w:rPr>
          <w:rFonts w:ascii="Times New Roman" w:hAnsi="Times New Roman"/>
          <w:i/>
          <w:sz w:val="24"/>
          <w:szCs w:val="24"/>
        </w:rPr>
        <w:t>est pas exagéré selon vous ? Il n</w:t>
      </w:r>
      <w:r w:rsidR="00252006" w:rsidRPr="005C5DEC">
        <w:rPr>
          <w:rFonts w:ascii="Times New Roman" w:hAnsi="Times New Roman"/>
          <w:i/>
          <w:sz w:val="24"/>
          <w:szCs w:val="24"/>
        </w:rPr>
        <w:t>’</w:t>
      </w:r>
      <w:r w:rsidRPr="005C5DEC">
        <w:rPr>
          <w:rFonts w:ascii="Times New Roman" w:hAnsi="Times New Roman"/>
          <w:i/>
          <w:sz w:val="24"/>
          <w:szCs w:val="24"/>
        </w:rPr>
        <w:t xml:space="preserve">est pas fou, non ? </w:t>
      </w:r>
      <w:r w:rsidR="00A34DA7" w:rsidRPr="005C5DEC">
        <w:rPr>
          <w:rFonts w:ascii="Times New Roman" w:hAnsi="Times New Roman"/>
          <w:i/>
          <w:sz w:val="24"/>
          <w:szCs w:val="24"/>
        </w:rPr>
        <w:t>Voyez la sanction ! Est-ce en brousse que les élèves de brousse ont besoin d</w:t>
      </w:r>
      <w:r w:rsidR="00252006" w:rsidRPr="005C5DEC">
        <w:rPr>
          <w:rFonts w:ascii="Times New Roman" w:hAnsi="Times New Roman"/>
          <w:i/>
          <w:sz w:val="24"/>
          <w:szCs w:val="24"/>
        </w:rPr>
        <w:t>’</w:t>
      </w:r>
      <w:r w:rsidR="00A34DA7" w:rsidRPr="005C5DEC">
        <w:rPr>
          <w:rFonts w:ascii="Times New Roman" w:hAnsi="Times New Roman"/>
          <w:i/>
          <w:sz w:val="24"/>
          <w:szCs w:val="24"/>
        </w:rPr>
        <w:t>un enseignant comme ça ? La sanction qu</w:t>
      </w:r>
      <w:r w:rsidR="00252006" w:rsidRPr="005C5DEC">
        <w:rPr>
          <w:rFonts w:ascii="Times New Roman" w:hAnsi="Times New Roman"/>
          <w:i/>
          <w:sz w:val="24"/>
          <w:szCs w:val="24"/>
        </w:rPr>
        <w:t>’</w:t>
      </w:r>
      <w:r w:rsidR="00A34DA7" w:rsidRPr="005C5DEC">
        <w:rPr>
          <w:rFonts w:ascii="Times New Roman" w:hAnsi="Times New Roman"/>
          <w:i/>
          <w:sz w:val="24"/>
          <w:szCs w:val="24"/>
        </w:rPr>
        <w:t>on lui adm</w:t>
      </w:r>
      <w:r w:rsidR="00A34DA7" w:rsidRPr="005C5DEC">
        <w:rPr>
          <w:rFonts w:ascii="Times New Roman" w:hAnsi="Times New Roman"/>
          <w:i/>
          <w:sz w:val="24"/>
          <w:szCs w:val="24"/>
        </w:rPr>
        <w:t>i</w:t>
      </w:r>
      <w:r w:rsidR="00A34DA7" w:rsidRPr="005C5DEC">
        <w:rPr>
          <w:rFonts w:ascii="Times New Roman" w:hAnsi="Times New Roman"/>
          <w:i/>
          <w:sz w:val="24"/>
          <w:szCs w:val="24"/>
        </w:rPr>
        <w:t>nistre ici montre qu</w:t>
      </w:r>
      <w:r w:rsidR="00252006" w:rsidRPr="005C5DEC">
        <w:rPr>
          <w:rFonts w:ascii="Times New Roman" w:hAnsi="Times New Roman"/>
          <w:i/>
          <w:sz w:val="24"/>
          <w:szCs w:val="24"/>
        </w:rPr>
        <w:t>’</w:t>
      </w:r>
      <w:r w:rsidR="00A34DA7" w:rsidRPr="005C5DEC">
        <w:rPr>
          <w:rFonts w:ascii="Times New Roman" w:hAnsi="Times New Roman"/>
          <w:i/>
          <w:sz w:val="24"/>
          <w:szCs w:val="24"/>
        </w:rPr>
        <w:t>il y a une certaine exagération dans les faits qu</w:t>
      </w:r>
      <w:r w:rsidR="00252006" w:rsidRPr="005C5DEC">
        <w:rPr>
          <w:rFonts w:ascii="Times New Roman" w:hAnsi="Times New Roman"/>
          <w:i/>
          <w:sz w:val="24"/>
          <w:szCs w:val="24"/>
        </w:rPr>
        <w:t>’</w:t>
      </w:r>
      <w:r w:rsidR="00A34DA7" w:rsidRPr="005C5DEC">
        <w:rPr>
          <w:rFonts w:ascii="Times New Roman" w:hAnsi="Times New Roman"/>
          <w:i/>
          <w:sz w:val="24"/>
          <w:szCs w:val="24"/>
        </w:rPr>
        <w:t>on reproche à l</w:t>
      </w:r>
      <w:r w:rsidR="00252006" w:rsidRPr="005C5DEC">
        <w:rPr>
          <w:rFonts w:ascii="Times New Roman" w:hAnsi="Times New Roman"/>
          <w:i/>
          <w:sz w:val="24"/>
          <w:szCs w:val="24"/>
        </w:rPr>
        <w:t>’</w:t>
      </w:r>
      <w:r w:rsidR="00A34DA7" w:rsidRPr="005C5DEC">
        <w:rPr>
          <w:rFonts w:ascii="Times New Roman" w:hAnsi="Times New Roman"/>
          <w:i/>
          <w:sz w:val="24"/>
          <w:szCs w:val="24"/>
        </w:rPr>
        <w:t>instituteur. La sanction ne correspond pas aux faits qu</w:t>
      </w:r>
      <w:r w:rsidR="00252006" w:rsidRPr="005C5DEC">
        <w:rPr>
          <w:rFonts w:ascii="Times New Roman" w:hAnsi="Times New Roman"/>
          <w:i/>
          <w:sz w:val="24"/>
          <w:szCs w:val="24"/>
        </w:rPr>
        <w:t>’</w:t>
      </w:r>
      <w:r w:rsidR="00A34DA7" w:rsidRPr="005C5DEC">
        <w:rPr>
          <w:rFonts w:ascii="Times New Roman" w:hAnsi="Times New Roman"/>
          <w:i/>
          <w:sz w:val="24"/>
          <w:szCs w:val="24"/>
        </w:rPr>
        <w:t>on lui reproche. Il y a des non-dits. Est-ce parce que la tête de cet enseignant ne plaît pas aux autorités qu</w:t>
      </w:r>
      <w:r w:rsidR="00252006" w:rsidRPr="005C5DEC">
        <w:rPr>
          <w:rFonts w:ascii="Times New Roman" w:hAnsi="Times New Roman"/>
          <w:i/>
          <w:sz w:val="24"/>
          <w:szCs w:val="24"/>
        </w:rPr>
        <w:t>’</w:t>
      </w:r>
      <w:r w:rsidR="00A34DA7" w:rsidRPr="005C5DEC">
        <w:rPr>
          <w:rFonts w:ascii="Times New Roman" w:hAnsi="Times New Roman"/>
          <w:i/>
          <w:sz w:val="24"/>
          <w:szCs w:val="24"/>
        </w:rPr>
        <w:t>on a inventé ces r</w:t>
      </w:r>
      <w:r w:rsidR="00A34DA7" w:rsidRPr="005C5DEC">
        <w:rPr>
          <w:rFonts w:ascii="Times New Roman" w:hAnsi="Times New Roman"/>
          <w:i/>
          <w:sz w:val="24"/>
          <w:szCs w:val="24"/>
        </w:rPr>
        <w:t>e</w:t>
      </w:r>
      <w:r w:rsidR="00A34DA7" w:rsidRPr="005C5DEC">
        <w:rPr>
          <w:rFonts w:ascii="Times New Roman" w:hAnsi="Times New Roman"/>
          <w:i/>
          <w:sz w:val="24"/>
          <w:szCs w:val="24"/>
        </w:rPr>
        <w:t>proches-là ? C</w:t>
      </w:r>
      <w:r w:rsidR="00252006" w:rsidRPr="005C5DEC">
        <w:rPr>
          <w:rFonts w:ascii="Times New Roman" w:hAnsi="Times New Roman"/>
          <w:i/>
          <w:sz w:val="24"/>
          <w:szCs w:val="24"/>
        </w:rPr>
        <w:t>’</w:t>
      </w:r>
      <w:r w:rsidR="00A34DA7" w:rsidRPr="005C5DEC">
        <w:rPr>
          <w:rFonts w:ascii="Times New Roman" w:hAnsi="Times New Roman"/>
          <w:i/>
          <w:sz w:val="24"/>
          <w:szCs w:val="24"/>
        </w:rPr>
        <w:t>est ce que le commentaire composé s</w:t>
      </w:r>
      <w:r w:rsidR="00252006" w:rsidRPr="005C5DEC">
        <w:rPr>
          <w:rFonts w:ascii="Times New Roman" w:hAnsi="Times New Roman"/>
          <w:i/>
          <w:sz w:val="24"/>
          <w:szCs w:val="24"/>
        </w:rPr>
        <w:t>’</w:t>
      </w:r>
      <w:r w:rsidR="00A34DA7" w:rsidRPr="005C5DEC">
        <w:rPr>
          <w:rFonts w:ascii="Times New Roman" w:hAnsi="Times New Roman"/>
          <w:i/>
          <w:sz w:val="24"/>
          <w:szCs w:val="24"/>
        </w:rPr>
        <w:t>emploiera à démontrer. Bien ! Vous n</w:t>
      </w:r>
      <w:r w:rsidR="00252006" w:rsidRPr="005C5DEC">
        <w:rPr>
          <w:rFonts w:ascii="Times New Roman" w:hAnsi="Times New Roman"/>
          <w:i/>
          <w:sz w:val="24"/>
          <w:szCs w:val="24"/>
        </w:rPr>
        <w:t>’</w:t>
      </w:r>
      <w:r w:rsidR="00A34DA7" w:rsidRPr="005C5DEC">
        <w:rPr>
          <w:rFonts w:ascii="Times New Roman" w:hAnsi="Times New Roman"/>
          <w:i/>
          <w:sz w:val="24"/>
          <w:szCs w:val="24"/>
        </w:rPr>
        <w:t>avez pas trouvé d</w:t>
      </w:r>
      <w:r w:rsidR="00252006" w:rsidRPr="005C5DEC">
        <w:rPr>
          <w:rFonts w:ascii="Times New Roman" w:hAnsi="Times New Roman"/>
          <w:i/>
          <w:sz w:val="24"/>
          <w:szCs w:val="24"/>
        </w:rPr>
        <w:t>’</w:t>
      </w:r>
      <w:r w:rsidR="00A34DA7" w:rsidRPr="005C5DEC">
        <w:rPr>
          <w:rFonts w:ascii="Times New Roman" w:hAnsi="Times New Roman"/>
          <w:i/>
          <w:sz w:val="24"/>
          <w:szCs w:val="24"/>
        </w:rPr>
        <w:t>autres figures de style ?</w:t>
      </w:r>
    </w:p>
    <w:p w:rsidR="00A34DA7" w:rsidRDefault="00A34DA7" w:rsidP="00381048">
      <w:pPr>
        <w:spacing w:before="120" w:after="0"/>
        <w:jc w:val="both"/>
        <w:rPr>
          <w:rFonts w:ascii="Times New Roman" w:hAnsi="Times New Roman"/>
          <w:sz w:val="24"/>
          <w:szCs w:val="24"/>
        </w:rPr>
      </w:pPr>
      <w:r>
        <w:rPr>
          <w:rFonts w:ascii="Times New Roman" w:hAnsi="Times New Roman"/>
          <w:sz w:val="24"/>
          <w:szCs w:val="24"/>
        </w:rPr>
        <w:t xml:space="preserve">Quelques élèves de manière éparse crient : </w:t>
      </w:r>
      <w:r w:rsidRPr="005C5DEC">
        <w:rPr>
          <w:rFonts w:ascii="Times New Roman" w:hAnsi="Times New Roman"/>
          <w:i/>
          <w:sz w:val="24"/>
          <w:szCs w:val="24"/>
        </w:rPr>
        <w:t>Oui, la répétition.</w:t>
      </w:r>
    </w:p>
    <w:p w:rsidR="00A34DA7" w:rsidRDefault="00A34DA7" w:rsidP="00381048">
      <w:pPr>
        <w:spacing w:before="120" w:after="0"/>
        <w:jc w:val="both"/>
        <w:rPr>
          <w:rFonts w:ascii="Times New Roman" w:hAnsi="Times New Roman"/>
          <w:sz w:val="24"/>
          <w:szCs w:val="24"/>
        </w:rPr>
      </w:pPr>
      <w:r>
        <w:rPr>
          <w:rFonts w:ascii="Times New Roman" w:hAnsi="Times New Roman"/>
          <w:sz w:val="24"/>
          <w:szCs w:val="24"/>
        </w:rPr>
        <w:t xml:space="preserve">Le professeur : </w:t>
      </w:r>
      <w:r w:rsidRPr="005C5DEC">
        <w:rPr>
          <w:rFonts w:ascii="Times New Roman" w:hAnsi="Times New Roman"/>
          <w:i/>
          <w:sz w:val="24"/>
          <w:szCs w:val="24"/>
        </w:rPr>
        <w:t>Je crois que tout le monde a fait un travail impeccable et que vous pourrez rédiger l</w:t>
      </w:r>
      <w:r w:rsidR="00252006" w:rsidRPr="005C5DEC">
        <w:rPr>
          <w:rFonts w:ascii="Times New Roman" w:hAnsi="Times New Roman"/>
          <w:i/>
          <w:sz w:val="24"/>
          <w:szCs w:val="24"/>
        </w:rPr>
        <w:t>’</w:t>
      </w:r>
      <w:r w:rsidRPr="005C5DEC">
        <w:rPr>
          <w:rFonts w:ascii="Times New Roman" w:hAnsi="Times New Roman"/>
          <w:i/>
          <w:sz w:val="24"/>
          <w:szCs w:val="24"/>
        </w:rPr>
        <w:t>introduction rapidement.</w:t>
      </w:r>
    </w:p>
    <w:p w:rsidR="00A34DA7" w:rsidRDefault="00A34DA7" w:rsidP="00381048">
      <w:pPr>
        <w:spacing w:before="120" w:after="0"/>
        <w:jc w:val="both"/>
        <w:rPr>
          <w:rFonts w:ascii="Times New Roman" w:hAnsi="Times New Roman"/>
          <w:sz w:val="24"/>
          <w:szCs w:val="24"/>
        </w:rPr>
      </w:pPr>
      <w:r>
        <w:rPr>
          <w:rFonts w:ascii="Times New Roman" w:hAnsi="Times New Roman"/>
          <w:sz w:val="24"/>
          <w:szCs w:val="24"/>
        </w:rPr>
        <w:t xml:space="preserve">Un élève : </w:t>
      </w:r>
      <w:r w:rsidRPr="005C5DEC">
        <w:rPr>
          <w:rFonts w:ascii="Times New Roman" w:hAnsi="Times New Roman"/>
          <w:i/>
          <w:sz w:val="24"/>
          <w:szCs w:val="24"/>
        </w:rPr>
        <w:t>Chaque figure de style doit répondre à un axe de lecture ?</w:t>
      </w:r>
    </w:p>
    <w:p w:rsidR="00A34DA7" w:rsidRDefault="00A34DA7" w:rsidP="00381048">
      <w:pPr>
        <w:spacing w:before="120" w:after="0"/>
        <w:jc w:val="both"/>
        <w:rPr>
          <w:rFonts w:ascii="Times New Roman" w:hAnsi="Times New Roman"/>
          <w:sz w:val="24"/>
          <w:szCs w:val="24"/>
        </w:rPr>
      </w:pPr>
      <w:r>
        <w:rPr>
          <w:rFonts w:ascii="Times New Roman" w:hAnsi="Times New Roman"/>
          <w:sz w:val="24"/>
          <w:szCs w:val="24"/>
        </w:rPr>
        <w:t xml:space="preserve">Le professeur : </w:t>
      </w:r>
      <w:r w:rsidRPr="005C5DEC">
        <w:rPr>
          <w:rFonts w:ascii="Times New Roman" w:hAnsi="Times New Roman"/>
          <w:i/>
          <w:sz w:val="24"/>
          <w:szCs w:val="24"/>
        </w:rPr>
        <w:t>Oui ! Je vous donne un exemple. Voyez la phrase « Non, non et non », c</w:t>
      </w:r>
      <w:r w:rsidR="00252006" w:rsidRPr="005C5DEC">
        <w:rPr>
          <w:rFonts w:ascii="Times New Roman" w:hAnsi="Times New Roman"/>
          <w:i/>
          <w:sz w:val="24"/>
          <w:szCs w:val="24"/>
        </w:rPr>
        <w:t>’</w:t>
      </w:r>
      <w:r w:rsidRPr="005C5DEC">
        <w:rPr>
          <w:rFonts w:ascii="Times New Roman" w:hAnsi="Times New Roman"/>
          <w:i/>
          <w:sz w:val="24"/>
          <w:szCs w:val="24"/>
        </w:rPr>
        <w:t>est la répétition. L</w:t>
      </w:r>
      <w:r w:rsidR="00252006" w:rsidRPr="005C5DEC">
        <w:rPr>
          <w:rFonts w:ascii="Times New Roman" w:hAnsi="Times New Roman"/>
          <w:i/>
          <w:sz w:val="24"/>
          <w:szCs w:val="24"/>
        </w:rPr>
        <w:t>’</w:t>
      </w:r>
      <w:r w:rsidRPr="005C5DEC">
        <w:rPr>
          <w:rFonts w:ascii="Times New Roman" w:hAnsi="Times New Roman"/>
          <w:i/>
          <w:sz w:val="24"/>
          <w:szCs w:val="24"/>
        </w:rPr>
        <w:t>instituteur rejette les reproches. Il doute de la véracité des faits qu</w:t>
      </w:r>
      <w:r w:rsidR="00252006" w:rsidRPr="005C5DEC">
        <w:rPr>
          <w:rFonts w:ascii="Times New Roman" w:hAnsi="Times New Roman"/>
          <w:i/>
          <w:sz w:val="24"/>
          <w:szCs w:val="24"/>
        </w:rPr>
        <w:t>’</w:t>
      </w:r>
      <w:r w:rsidRPr="005C5DEC">
        <w:rPr>
          <w:rFonts w:ascii="Times New Roman" w:hAnsi="Times New Roman"/>
          <w:i/>
          <w:sz w:val="24"/>
          <w:szCs w:val="24"/>
        </w:rPr>
        <w:t>on lui r</w:t>
      </w:r>
      <w:r w:rsidRPr="005C5DEC">
        <w:rPr>
          <w:rFonts w:ascii="Times New Roman" w:hAnsi="Times New Roman"/>
          <w:i/>
          <w:sz w:val="24"/>
          <w:szCs w:val="24"/>
        </w:rPr>
        <w:t>e</w:t>
      </w:r>
      <w:r w:rsidRPr="005C5DEC">
        <w:rPr>
          <w:rFonts w:ascii="Times New Roman" w:hAnsi="Times New Roman"/>
          <w:i/>
          <w:sz w:val="24"/>
          <w:szCs w:val="24"/>
        </w:rPr>
        <w:t>proche. Une seule figure de style peut servir à illustrer plusieurs idées. Y a-t-il d</w:t>
      </w:r>
      <w:r w:rsidR="00252006" w:rsidRPr="005C5DEC">
        <w:rPr>
          <w:rFonts w:ascii="Times New Roman" w:hAnsi="Times New Roman"/>
          <w:i/>
          <w:sz w:val="24"/>
          <w:szCs w:val="24"/>
        </w:rPr>
        <w:t>’</w:t>
      </w:r>
      <w:r w:rsidRPr="005C5DEC">
        <w:rPr>
          <w:rFonts w:ascii="Times New Roman" w:hAnsi="Times New Roman"/>
          <w:i/>
          <w:sz w:val="24"/>
          <w:szCs w:val="24"/>
        </w:rPr>
        <w:t>autres que</w:t>
      </w:r>
      <w:r w:rsidRPr="005C5DEC">
        <w:rPr>
          <w:rFonts w:ascii="Times New Roman" w:hAnsi="Times New Roman"/>
          <w:i/>
          <w:sz w:val="24"/>
          <w:szCs w:val="24"/>
        </w:rPr>
        <w:t>s</w:t>
      </w:r>
      <w:r w:rsidRPr="005C5DEC">
        <w:rPr>
          <w:rFonts w:ascii="Times New Roman" w:hAnsi="Times New Roman"/>
          <w:i/>
          <w:sz w:val="24"/>
          <w:szCs w:val="24"/>
        </w:rPr>
        <w:t>tions ?</w:t>
      </w:r>
    </w:p>
    <w:p w:rsidR="00A34DA7" w:rsidRDefault="00A34DA7" w:rsidP="00381048">
      <w:pPr>
        <w:spacing w:before="120" w:after="0"/>
        <w:jc w:val="both"/>
        <w:rPr>
          <w:rFonts w:ascii="Times New Roman" w:hAnsi="Times New Roman"/>
          <w:sz w:val="24"/>
          <w:szCs w:val="24"/>
        </w:rPr>
      </w:pPr>
      <w:r>
        <w:rPr>
          <w:rFonts w:ascii="Times New Roman" w:hAnsi="Times New Roman"/>
          <w:sz w:val="24"/>
          <w:szCs w:val="24"/>
        </w:rPr>
        <w:t xml:space="preserve">Une élève : </w:t>
      </w:r>
      <w:r w:rsidRPr="005C5DEC">
        <w:rPr>
          <w:rFonts w:ascii="Times New Roman" w:hAnsi="Times New Roman"/>
          <w:i/>
          <w:sz w:val="24"/>
          <w:szCs w:val="24"/>
        </w:rPr>
        <w:t>Là où on a parlé d</w:t>
      </w:r>
      <w:r w:rsidR="00252006" w:rsidRPr="005C5DEC">
        <w:rPr>
          <w:rFonts w:ascii="Times New Roman" w:hAnsi="Times New Roman"/>
          <w:i/>
          <w:sz w:val="24"/>
          <w:szCs w:val="24"/>
        </w:rPr>
        <w:t>’</w:t>
      </w:r>
      <w:r w:rsidRPr="005C5DEC">
        <w:rPr>
          <w:rFonts w:ascii="Times New Roman" w:hAnsi="Times New Roman"/>
          <w:i/>
          <w:sz w:val="24"/>
          <w:szCs w:val="24"/>
        </w:rPr>
        <w:t>hyperbole ?</w:t>
      </w:r>
    </w:p>
    <w:p w:rsidR="00A34DA7" w:rsidRDefault="00A34DA7" w:rsidP="00381048">
      <w:pPr>
        <w:spacing w:before="120" w:after="0"/>
        <w:jc w:val="both"/>
        <w:rPr>
          <w:rFonts w:ascii="Times New Roman" w:hAnsi="Times New Roman"/>
          <w:sz w:val="24"/>
          <w:szCs w:val="24"/>
        </w:rPr>
      </w:pPr>
      <w:r>
        <w:rPr>
          <w:rFonts w:ascii="Times New Roman" w:hAnsi="Times New Roman"/>
          <w:sz w:val="24"/>
          <w:szCs w:val="24"/>
        </w:rPr>
        <w:t xml:space="preserve">Le professeur : </w:t>
      </w:r>
      <w:r w:rsidR="00396FBB" w:rsidRPr="005C5DEC">
        <w:rPr>
          <w:rFonts w:ascii="Times New Roman" w:hAnsi="Times New Roman"/>
          <w:i/>
          <w:sz w:val="24"/>
          <w:szCs w:val="24"/>
        </w:rPr>
        <w:t>Bon, je tiens à attirer votre attention sur un fait. Le texte n</w:t>
      </w:r>
      <w:r w:rsidR="00252006" w:rsidRPr="005C5DEC">
        <w:rPr>
          <w:rFonts w:ascii="Times New Roman" w:hAnsi="Times New Roman"/>
          <w:i/>
          <w:sz w:val="24"/>
          <w:szCs w:val="24"/>
        </w:rPr>
        <w:t>’</w:t>
      </w:r>
      <w:r w:rsidR="00396FBB" w:rsidRPr="005C5DEC">
        <w:rPr>
          <w:rFonts w:ascii="Times New Roman" w:hAnsi="Times New Roman"/>
          <w:i/>
          <w:sz w:val="24"/>
          <w:szCs w:val="24"/>
        </w:rPr>
        <w:t>a pas de point. Il n</w:t>
      </w:r>
      <w:r w:rsidR="00252006" w:rsidRPr="005C5DEC">
        <w:rPr>
          <w:rFonts w:ascii="Times New Roman" w:hAnsi="Times New Roman"/>
          <w:i/>
          <w:sz w:val="24"/>
          <w:szCs w:val="24"/>
        </w:rPr>
        <w:t>’</w:t>
      </w:r>
      <w:r w:rsidR="00396FBB" w:rsidRPr="005C5DEC">
        <w:rPr>
          <w:rFonts w:ascii="Times New Roman" w:hAnsi="Times New Roman"/>
          <w:i/>
          <w:sz w:val="24"/>
          <w:szCs w:val="24"/>
        </w:rPr>
        <w:t xml:space="preserve">y a que des virgules. Vous pouvez utiliser des virgules comme des points. </w:t>
      </w:r>
      <w:r w:rsidRPr="005C5DEC">
        <w:rPr>
          <w:rFonts w:ascii="Times New Roman" w:hAnsi="Times New Roman"/>
          <w:i/>
          <w:sz w:val="24"/>
          <w:szCs w:val="24"/>
        </w:rPr>
        <w:t>Ce n</w:t>
      </w:r>
      <w:r w:rsidR="00252006" w:rsidRPr="005C5DEC">
        <w:rPr>
          <w:rFonts w:ascii="Times New Roman" w:hAnsi="Times New Roman"/>
          <w:i/>
          <w:sz w:val="24"/>
          <w:szCs w:val="24"/>
        </w:rPr>
        <w:t>’</w:t>
      </w:r>
      <w:r w:rsidRPr="005C5DEC">
        <w:rPr>
          <w:rFonts w:ascii="Times New Roman" w:hAnsi="Times New Roman"/>
          <w:i/>
          <w:sz w:val="24"/>
          <w:szCs w:val="24"/>
        </w:rPr>
        <w:t>est pas parce que l</w:t>
      </w:r>
      <w:r w:rsidR="00252006" w:rsidRPr="005C5DEC">
        <w:rPr>
          <w:rFonts w:ascii="Times New Roman" w:hAnsi="Times New Roman"/>
          <w:i/>
          <w:sz w:val="24"/>
          <w:szCs w:val="24"/>
        </w:rPr>
        <w:t>’</w:t>
      </w:r>
      <w:r w:rsidRPr="005C5DEC">
        <w:rPr>
          <w:rFonts w:ascii="Times New Roman" w:hAnsi="Times New Roman"/>
          <w:i/>
          <w:sz w:val="24"/>
          <w:szCs w:val="24"/>
        </w:rPr>
        <w:t>écrivain a écrit un texte sans point que vous les élèves</w:t>
      </w:r>
      <w:r w:rsidR="00396FBB" w:rsidRPr="005C5DEC">
        <w:rPr>
          <w:rFonts w:ascii="Times New Roman" w:hAnsi="Times New Roman"/>
          <w:i/>
          <w:sz w:val="24"/>
          <w:szCs w:val="24"/>
        </w:rPr>
        <w:t xml:space="preserve"> êtes autorisés à le faire.</w:t>
      </w:r>
    </w:p>
    <w:p w:rsidR="00662C1E" w:rsidRDefault="00662C1E" w:rsidP="00381048">
      <w:pPr>
        <w:spacing w:before="120" w:after="0"/>
        <w:jc w:val="both"/>
        <w:rPr>
          <w:rFonts w:ascii="Times New Roman" w:hAnsi="Times New Roman"/>
          <w:sz w:val="24"/>
          <w:szCs w:val="24"/>
        </w:rPr>
      </w:pPr>
    </w:p>
    <w:p w:rsidR="00662C1E" w:rsidRDefault="00662C1E" w:rsidP="00381048">
      <w:pPr>
        <w:spacing w:before="120" w:after="0"/>
        <w:jc w:val="both"/>
        <w:rPr>
          <w:rFonts w:ascii="Times New Roman" w:hAnsi="Times New Roman"/>
          <w:sz w:val="24"/>
          <w:szCs w:val="24"/>
        </w:rPr>
      </w:pPr>
      <w:r>
        <w:rPr>
          <w:rFonts w:ascii="Times New Roman" w:hAnsi="Times New Roman"/>
          <w:sz w:val="24"/>
          <w:szCs w:val="24"/>
        </w:rPr>
        <w:t>Depuis la préfecture de discipline, on entend la sonnerie retentir. Il est 13h, les élèves ont une pause de deux heures avant la reprise d</w:t>
      </w:r>
      <w:r w:rsidR="00252006">
        <w:rPr>
          <w:rFonts w:ascii="Times New Roman" w:hAnsi="Times New Roman"/>
          <w:sz w:val="24"/>
          <w:szCs w:val="24"/>
        </w:rPr>
        <w:t>’</w:t>
      </w:r>
      <w:r w:rsidR="00725812">
        <w:rPr>
          <w:rFonts w:ascii="Times New Roman" w:hAnsi="Times New Roman"/>
          <w:sz w:val="24"/>
          <w:szCs w:val="24"/>
        </w:rPr>
        <w:t xml:space="preserve">autres </w:t>
      </w:r>
      <w:r>
        <w:rPr>
          <w:rFonts w:ascii="Times New Roman" w:hAnsi="Times New Roman"/>
          <w:sz w:val="24"/>
          <w:szCs w:val="24"/>
        </w:rPr>
        <w:t>cours qui prendront fin à 19h.</w:t>
      </w:r>
    </w:p>
    <w:p w:rsidR="00662C1E" w:rsidRPr="004553D0" w:rsidRDefault="00662C1E" w:rsidP="00381048">
      <w:pPr>
        <w:spacing w:before="120" w:after="0"/>
        <w:jc w:val="both"/>
        <w:rPr>
          <w:rFonts w:ascii="Times New Roman" w:hAnsi="Times New Roman"/>
          <w:sz w:val="24"/>
          <w:szCs w:val="24"/>
        </w:rPr>
      </w:pPr>
      <w:r>
        <w:rPr>
          <w:rFonts w:ascii="Times New Roman" w:hAnsi="Times New Roman"/>
          <w:sz w:val="24"/>
          <w:szCs w:val="24"/>
        </w:rPr>
        <w:t>Le professeur leur demande de rédiger chacun une introduction du commentaire composé pour la prochaine séance de cours</w:t>
      </w:r>
      <w:r w:rsidR="00725812">
        <w:rPr>
          <w:rFonts w:ascii="Times New Roman" w:hAnsi="Times New Roman"/>
          <w:sz w:val="24"/>
          <w:szCs w:val="24"/>
        </w:rPr>
        <w:t xml:space="preserve"> de français</w:t>
      </w:r>
      <w:r>
        <w:rPr>
          <w:rFonts w:ascii="Times New Roman" w:hAnsi="Times New Roman"/>
          <w:sz w:val="24"/>
          <w:szCs w:val="24"/>
        </w:rPr>
        <w:t>.</w:t>
      </w:r>
    </w:p>
    <w:p w:rsidR="0084672A" w:rsidRDefault="0084672A" w:rsidP="00381048">
      <w:pPr>
        <w:spacing w:before="120" w:after="0"/>
        <w:rPr>
          <w:rFonts w:ascii="Times New Roman" w:hAnsi="Times New Roman"/>
          <w:b/>
          <w:sz w:val="24"/>
          <w:szCs w:val="24"/>
          <w:highlight w:val="cyan"/>
        </w:rPr>
      </w:pPr>
    </w:p>
    <w:p w:rsidR="00DD1409" w:rsidRPr="005C5DEC" w:rsidRDefault="00F45165" w:rsidP="005C5DEC">
      <w:pPr>
        <w:spacing w:before="120" w:after="0"/>
        <w:jc w:val="both"/>
        <w:rPr>
          <w:rFonts w:ascii="Times New Roman" w:hAnsi="Times New Roman"/>
          <w:sz w:val="24"/>
          <w:szCs w:val="24"/>
        </w:rPr>
      </w:pPr>
      <w:r w:rsidRPr="005C5DEC">
        <w:rPr>
          <w:rFonts w:ascii="Times New Roman" w:hAnsi="Times New Roman"/>
          <w:sz w:val="24"/>
          <w:szCs w:val="24"/>
        </w:rPr>
        <w:t xml:space="preserve">Nous </w:t>
      </w:r>
      <w:r>
        <w:rPr>
          <w:rFonts w:ascii="Times New Roman" w:hAnsi="Times New Roman"/>
          <w:sz w:val="24"/>
          <w:szCs w:val="24"/>
        </w:rPr>
        <w:t>avons observé la même leçon, et le même enseignant, dans une autre classe du CEG Djassin (TIe A2).</w:t>
      </w:r>
    </w:p>
    <w:p w:rsidR="00F45165" w:rsidRDefault="00F45165" w:rsidP="00381048">
      <w:pPr>
        <w:spacing w:before="120" w:after="0"/>
        <w:jc w:val="both"/>
        <w:rPr>
          <w:rFonts w:ascii="Times New Roman" w:hAnsi="Times New Roman"/>
          <w:sz w:val="24"/>
          <w:szCs w:val="24"/>
        </w:rPr>
      </w:pPr>
      <w:r>
        <w:rPr>
          <w:rFonts w:ascii="Times New Roman" w:hAnsi="Times New Roman"/>
          <w:sz w:val="24"/>
          <w:szCs w:val="24"/>
        </w:rPr>
        <w:t>Dans cette classe, l</w:t>
      </w:r>
      <w:r w:rsidR="000027D1" w:rsidRPr="00CB0E90">
        <w:rPr>
          <w:rFonts w:ascii="Times New Roman" w:hAnsi="Times New Roman"/>
          <w:sz w:val="24"/>
          <w:szCs w:val="24"/>
        </w:rPr>
        <w:t>ors de l</w:t>
      </w:r>
      <w:r w:rsidR="00252006">
        <w:rPr>
          <w:rFonts w:ascii="Times New Roman" w:hAnsi="Times New Roman"/>
          <w:sz w:val="24"/>
          <w:szCs w:val="24"/>
        </w:rPr>
        <w:t>’</w:t>
      </w:r>
      <w:r w:rsidR="000027D1" w:rsidRPr="00CB0E90">
        <w:rPr>
          <w:rFonts w:ascii="Times New Roman" w:hAnsi="Times New Roman"/>
          <w:sz w:val="24"/>
          <w:szCs w:val="24"/>
        </w:rPr>
        <w:t xml:space="preserve">activité n° 1, </w:t>
      </w:r>
      <w:r>
        <w:rPr>
          <w:rFonts w:ascii="Times New Roman" w:hAnsi="Times New Roman"/>
          <w:sz w:val="24"/>
          <w:szCs w:val="24"/>
        </w:rPr>
        <w:t xml:space="preserve">nous avons également suivi de près les échanges entre </w:t>
      </w:r>
      <w:r w:rsidR="000027D1" w:rsidRPr="00CB0E90">
        <w:rPr>
          <w:rFonts w:ascii="Times New Roman" w:hAnsi="Times New Roman"/>
          <w:sz w:val="24"/>
          <w:szCs w:val="24"/>
        </w:rPr>
        <w:t xml:space="preserve">les six apprenants </w:t>
      </w:r>
      <w:r>
        <w:rPr>
          <w:rFonts w:ascii="Times New Roman" w:hAnsi="Times New Roman"/>
          <w:sz w:val="24"/>
          <w:szCs w:val="24"/>
        </w:rPr>
        <w:t xml:space="preserve">d’un </w:t>
      </w:r>
      <w:r w:rsidR="000027D1" w:rsidRPr="00CB0E90">
        <w:rPr>
          <w:rFonts w:ascii="Times New Roman" w:hAnsi="Times New Roman"/>
          <w:sz w:val="24"/>
          <w:szCs w:val="24"/>
        </w:rPr>
        <w:t>groupe</w:t>
      </w:r>
      <w:r>
        <w:rPr>
          <w:rFonts w:ascii="Times New Roman" w:hAnsi="Times New Roman"/>
          <w:sz w:val="24"/>
          <w:szCs w:val="24"/>
        </w:rPr>
        <w:t>.</w:t>
      </w:r>
    </w:p>
    <w:p w:rsidR="00E47E37" w:rsidRPr="00CB0E90" w:rsidRDefault="00F45165" w:rsidP="00381048">
      <w:pPr>
        <w:spacing w:before="120" w:after="0"/>
        <w:jc w:val="both"/>
        <w:rPr>
          <w:rFonts w:ascii="Times New Roman" w:hAnsi="Times New Roman"/>
          <w:sz w:val="24"/>
          <w:szCs w:val="24"/>
        </w:rPr>
      </w:pPr>
      <w:r>
        <w:rPr>
          <w:rFonts w:ascii="Times New Roman" w:hAnsi="Times New Roman"/>
          <w:sz w:val="24"/>
          <w:szCs w:val="24"/>
        </w:rPr>
        <w:t xml:space="preserve">L’activité débute par une phase de travail individuel : la lecture silencieuse du texte. </w:t>
      </w:r>
      <w:r w:rsidR="000027D1" w:rsidRPr="00CB0E90">
        <w:rPr>
          <w:rFonts w:ascii="Times New Roman" w:hAnsi="Times New Roman"/>
          <w:sz w:val="24"/>
          <w:szCs w:val="24"/>
        </w:rPr>
        <w:t>L</w:t>
      </w:r>
      <w:r w:rsidR="00252006">
        <w:rPr>
          <w:rFonts w:ascii="Times New Roman" w:hAnsi="Times New Roman"/>
          <w:sz w:val="24"/>
          <w:szCs w:val="24"/>
        </w:rPr>
        <w:t>’</w:t>
      </w:r>
      <w:r w:rsidR="000027D1" w:rsidRPr="00CB0E90">
        <w:rPr>
          <w:rFonts w:ascii="Times New Roman" w:hAnsi="Times New Roman"/>
          <w:sz w:val="24"/>
          <w:szCs w:val="24"/>
        </w:rPr>
        <w:t xml:space="preserve">enseignant </w:t>
      </w:r>
      <w:r>
        <w:rPr>
          <w:rFonts w:ascii="Times New Roman" w:hAnsi="Times New Roman"/>
          <w:sz w:val="24"/>
          <w:szCs w:val="24"/>
        </w:rPr>
        <w:t xml:space="preserve">passe </w:t>
      </w:r>
      <w:r w:rsidR="000027D1" w:rsidRPr="00CB0E90">
        <w:rPr>
          <w:rFonts w:ascii="Times New Roman" w:hAnsi="Times New Roman"/>
          <w:sz w:val="24"/>
          <w:szCs w:val="24"/>
        </w:rPr>
        <w:t>dans le groupe pour s</w:t>
      </w:r>
      <w:r w:rsidR="00252006">
        <w:rPr>
          <w:rFonts w:ascii="Times New Roman" w:hAnsi="Times New Roman"/>
          <w:sz w:val="24"/>
          <w:szCs w:val="24"/>
        </w:rPr>
        <w:t>’</w:t>
      </w:r>
      <w:r w:rsidR="000027D1" w:rsidRPr="00CB0E90">
        <w:rPr>
          <w:rFonts w:ascii="Times New Roman" w:hAnsi="Times New Roman"/>
          <w:sz w:val="24"/>
          <w:szCs w:val="24"/>
        </w:rPr>
        <w:t xml:space="preserve">assurer </w:t>
      </w:r>
      <w:r>
        <w:rPr>
          <w:rFonts w:ascii="Times New Roman" w:hAnsi="Times New Roman"/>
          <w:sz w:val="24"/>
          <w:szCs w:val="24"/>
        </w:rPr>
        <w:t>que chacun a bien lu le texte</w:t>
      </w:r>
      <w:r w:rsidR="000027D1" w:rsidRPr="00CB0E90">
        <w:rPr>
          <w:rFonts w:ascii="Times New Roman" w:hAnsi="Times New Roman"/>
          <w:sz w:val="24"/>
          <w:szCs w:val="24"/>
        </w:rPr>
        <w:t xml:space="preserve">. </w:t>
      </w:r>
    </w:p>
    <w:p w:rsidR="00F45165" w:rsidRDefault="00F45165" w:rsidP="00381048">
      <w:pPr>
        <w:spacing w:before="120" w:after="0"/>
        <w:jc w:val="both"/>
        <w:rPr>
          <w:rFonts w:ascii="Times New Roman" w:hAnsi="Times New Roman"/>
          <w:sz w:val="24"/>
        </w:rPr>
      </w:pPr>
      <w:r>
        <w:rPr>
          <w:rFonts w:ascii="Times New Roman" w:hAnsi="Times New Roman"/>
          <w:sz w:val="24"/>
        </w:rPr>
        <w:t>Dans le groupe observé</w:t>
      </w:r>
      <w:r w:rsidR="00BA387E" w:rsidRPr="00BA387E">
        <w:rPr>
          <w:rFonts w:ascii="Times New Roman" w:hAnsi="Times New Roman"/>
          <w:sz w:val="24"/>
        </w:rPr>
        <w:t>, le modérateur n</w:t>
      </w:r>
      <w:r w:rsidR="00252006">
        <w:rPr>
          <w:rFonts w:ascii="Times New Roman" w:hAnsi="Times New Roman"/>
          <w:sz w:val="24"/>
        </w:rPr>
        <w:t>’</w:t>
      </w:r>
      <w:r w:rsidR="00BA387E" w:rsidRPr="00BA387E">
        <w:rPr>
          <w:rFonts w:ascii="Times New Roman" w:hAnsi="Times New Roman"/>
          <w:sz w:val="24"/>
        </w:rPr>
        <w:t xml:space="preserve">a pas de montre. Cependant, au bout de quelques minutes du travail individuel, il lance : </w:t>
      </w:r>
      <w:r w:rsidR="00BA387E" w:rsidRPr="005C5DEC">
        <w:rPr>
          <w:rFonts w:ascii="Times New Roman" w:hAnsi="Times New Roman"/>
          <w:i/>
          <w:sz w:val="24"/>
        </w:rPr>
        <w:t>« Il est l</w:t>
      </w:r>
      <w:r w:rsidR="00252006" w:rsidRPr="005C5DEC">
        <w:rPr>
          <w:rFonts w:ascii="Times New Roman" w:hAnsi="Times New Roman"/>
          <w:i/>
          <w:sz w:val="24"/>
        </w:rPr>
        <w:t>’</w:t>
      </w:r>
      <w:r w:rsidR="00BA387E" w:rsidRPr="005C5DEC">
        <w:rPr>
          <w:rFonts w:ascii="Times New Roman" w:hAnsi="Times New Roman"/>
          <w:i/>
          <w:sz w:val="24"/>
        </w:rPr>
        <w:t>heure »</w:t>
      </w:r>
      <w:r w:rsidR="00BA387E" w:rsidRPr="00BA387E">
        <w:rPr>
          <w:rFonts w:ascii="Times New Roman" w:hAnsi="Times New Roman"/>
          <w:sz w:val="24"/>
        </w:rPr>
        <w:t>.</w:t>
      </w:r>
    </w:p>
    <w:p w:rsidR="00F45165" w:rsidRDefault="00BA387E" w:rsidP="00381048">
      <w:pPr>
        <w:spacing w:before="120" w:after="0"/>
        <w:jc w:val="both"/>
        <w:rPr>
          <w:rFonts w:ascii="Times New Roman" w:hAnsi="Times New Roman"/>
          <w:sz w:val="24"/>
        </w:rPr>
      </w:pPr>
      <w:r w:rsidRPr="00BA387E">
        <w:rPr>
          <w:rFonts w:ascii="Times New Roman" w:hAnsi="Times New Roman"/>
          <w:sz w:val="24"/>
        </w:rPr>
        <w:t xml:space="preserve">Le rapporteur </w:t>
      </w:r>
      <w:r w:rsidR="00F45165" w:rsidRPr="00BA387E">
        <w:rPr>
          <w:rFonts w:ascii="Times New Roman" w:hAnsi="Times New Roman"/>
          <w:sz w:val="24"/>
        </w:rPr>
        <w:t> </w:t>
      </w:r>
      <w:r w:rsidRPr="00BA387E">
        <w:rPr>
          <w:rFonts w:ascii="Times New Roman" w:hAnsi="Times New Roman"/>
          <w:sz w:val="24"/>
        </w:rPr>
        <w:t>: </w:t>
      </w:r>
      <w:r w:rsidRPr="005C5DEC">
        <w:rPr>
          <w:rFonts w:ascii="Times New Roman" w:hAnsi="Times New Roman"/>
          <w:i/>
          <w:sz w:val="24"/>
        </w:rPr>
        <w:t>C</w:t>
      </w:r>
      <w:r w:rsidR="00252006" w:rsidRPr="005C5DEC">
        <w:rPr>
          <w:rFonts w:ascii="Times New Roman" w:hAnsi="Times New Roman"/>
          <w:i/>
          <w:sz w:val="24"/>
        </w:rPr>
        <w:t>’</w:t>
      </w:r>
      <w:r w:rsidRPr="005C5DEC">
        <w:rPr>
          <w:rFonts w:ascii="Times New Roman" w:hAnsi="Times New Roman"/>
          <w:i/>
          <w:sz w:val="24"/>
        </w:rPr>
        <w:t>est à toi de dire qu</w:t>
      </w:r>
      <w:r w:rsidR="00252006" w:rsidRPr="005C5DEC">
        <w:rPr>
          <w:rFonts w:ascii="Times New Roman" w:hAnsi="Times New Roman"/>
          <w:i/>
          <w:sz w:val="24"/>
        </w:rPr>
        <w:t>’</w:t>
      </w:r>
      <w:r w:rsidRPr="005C5DEC">
        <w:rPr>
          <w:rFonts w:ascii="Times New Roman" w:hAnsi="Times New Roman"/>
          <w:i/>
          <w:sz w:val="24"/>
        </w:rPr>
        <w:t>il est l</w:t>
      </w:r>
      <w:r w:rsidR="00252006" w:rsidRPr="005C5DEC">
        <w:rPr>
          <w:rFonts w:ascii="Times New Roman" w:hAnsi="Times New Roman"/>
          <w:i/>
          <w:sz w:val="24"/>
        </w:rPr>
        <w:t>’</w:t>
      </w:r>
      <w:r w:rsidRPr="005C5DEC">
        <w:rPr>
          <w:rFonts w:ascii="Times New Roman" w:hAnsi="Times New Roman"/>
          <w:i/>
          <w:sz w:val="24"/>
        </w:rPr>
        <w:t>heure ?</w:t>
      </w:r>
    </w:p>
    <w:p w:rsidR="00F45165" w:rsidRDefault="00BA387E" w:rsidP="00381048">
      <w:pPr>
        <w:spacing w:before="120" w:after="0"/>
        <w:jc w:val="both"/>
        <w:rPr>
          <w:rFonts w:ascii="Times New Roman" w:hAnsi="Times New Roman"/>
          <w:sz w:val="24"/>
        </w:rPr>
      </w:pPr>
      <w:r w:rsidRPr="00BA387E">
        <w:rPr>
          <w:rFonts w:ascii="Times New Roman" w:hAnsi="Times New Roman"/>
          <w:sz w:val="24"/>
        </w:rPr>
        <w:t>Un autre membre du groupe : </w:t>
      </w:r>
      <w:r w:rsidRPr="005C5DEC">
        <w:rPr>
          <w:rFonts w:ascii="Times New Roman" w:hAnsi="Times New Roman"/>
          <w:i/>
          <w:sz w:val="24"/>
        </w:rPr>
        <w:t>C</w:t>
      </w:r>
      <w:r w:rsidR="00252006" w:rsidRPr="005C5DEC">
        <w:rPr>
          <w:rFonts w:ascii="Times New Roman" w:hAnsi="Times New Roman"/>
          <w:i/>
          <w:sz w:val="24"/>
        </w:rPr>
        <w:t>’</w:t>
      </w:r>
      <w:r w:rsidRPr="005C5DEC">
        <w:rPr>
          <w:rFonts w:ascii="Times New Roman" w:hAnsi="Times New Roman"/>
          <w:i/>
          <w:sz w:val="24"/>
        </w:rPr>
        <w:t>est le Monsieur (le professeur) qui doit dire s</w:t>
      </w:r>
      <w:r w:rsidR="00252006" w:rsidRPr="005C5DEC">
        <w:rPr>
          <w:rFonts w:ascii="Times New Roman" w:hAnsi="Times New Roman"/>
          <w:i/>
          <w:sz w:val="24"/>
        </w:rPr>
        <w:t>’</w:t>
      </w:r>
      <w:r w:rsidRPr="005C5DEC">
        <w:rPr>
          <w:rFonts w:ascii="Times New Roman" w:hAnsi="Times New Roman"/>
          <w:i/>
          <w:sz w:val="24"/>
        </w:rPr>
        <w:t>il est l</w:t>
      </w:r>
      <w:r w:rsidR="00252006" w:rsidRPr="005C5DEC">
        <w:rPr>
          <w:rFonts w:ascii="Times New Roman" w:hAnsi="Times New Roman"/>
          <w:i/>
          <w:sz w:val="24"/>
        </w:rPr>
        <w:t>’</w:t>
      </w:r>
      <w:r w:rsidRPr="005C5DEC">
        <w:rPr>
          <w:rFonts w:ascii="Times New Roman" w:hAnsi="Times New Roman"/>
          <w:i/>
          <w:sz w:val="24"/>
        </w:rPr>
        <w:t>heure.</w:t>
      </w:r>
    </w:p>
    <w:p w:rsidR="00F45165" w:rsidRDefault="00BA387E" w:rsidP="00381048">
      <w:pPr>
        <w:spacing w:before="120" w:after="0"/>
        <w:jc w:val="both"/>
        <w:rPr>
          <w:rFonts w:ascii="Times New Roman" w:hAnsi="Times New Roman"/>
          <w:i/>
          <w:sz w:val="24"/>
        </w:rPr>
      </w:pPr>
      <w:r w:rsidRPr="00BA387E">
        <w:rPr>
          <w:rFonts w:ascii="Times New Roman" w:hAnsi="Times New Roman"/>
          <w:sz w:val="24"/>
        </w:rPr>
        <w:lastRenderedPageBreak/>
        <w:t>Un autre membre :</w:t>
      </w:r>
      <w:r w:rsidR="00F45165">
        <w:rPr>
          <w:rFonts w:ascii="Times New Roman" w:hAnsi="Times New Roman"/>
          <w:sz w:val="24"/>
        </w:rPr>
        <w:t xml:space="preserve"> </w:t>
      </w:r>
      <w:r w:rsidRPr="005C5DEC">
        <w:rPr>
          <w:rFonts w:ascii="Times New Roman" w:hAnsi="Times New Roman"/>
          <w:i/>
          <w:sz w:val="24"/>
        </w:rPr>
        <w:t>C</w:t>
      </w:r>
      <w:r w:rsidR="00252006" w:rsidRPr="005C5DEC">
        <w:rPr>
          <w:rFonts w:ascii="Times New Roman" w:hAnsi="Times New Roman"/>
          <w:i/>
          <w:sz w:val="24"/>
        </w:rPr>
        <w:t>’</w:t>
      </w:r>
      <w:r w:rsidRPr="005C5DEC">
        <w:rPr>
          <w:rFonts w:ascii="Times New Roman" w:hAnsi="Times New Roman"/>
          <w:i/>
          <w:sz w:val="24"/>
        </w:rPr>
        <w:t>est à nous-mêmes de gérer notre temps</w:t>
      </w:r>
    </w:p>
    <w:p w:rsidR="00661917" w:rsidRPr="00CB0E90" w:rsidRDefault="00BA387E" w:rsidP="00381048">
      <w:pPr>
        <w:spacing w:before="120" w:after="0"/>
        <w:jc w:val="both"/>
        <w:rPr>
          <w:rFonts w:ascii="Times New Roman" w:hAnsi="Times New Roman"/>
          <w:sz w:val="24"/>
          <w:szCs w:val="24"/>
        </w:rPr>
      </w:pPr>
      <w:r w:rsidRPr="00BA387E">
        <w:rPr>
          <w:rFonts w:ascii="Times New Roman" w:hAnsi="Times New Roman"/>
          <w:sz w:val="24"/>
        </w:rPr>
        <w:t xml:space="preserve">Un autre membre du groupe fait appel au professeur : </w:t>
      </w:r>
      <w:r w:rsidRPr="005C5DEC">
        <w:rPr>
          <w:rFonts w:ascii="Times New Roman" w:hAnsi="Times New Roman"/>
          <w:i/>
          <w:sz w:val="24"/>
        </w:rPr>
        <w:t>« C</w:t>
      </w:r>
      <w:r w:rsidR="00252006" w:rsidRPr="005C5DEC">
        <w:rPr>
          <w:rFonts w:ascii="Times New Roman" w:hAnsi="Times New Roman"/>
          <w:i/>
          <w:sz w:val="24"/>
        </w:rPr>
        <w:t>’</w:t>
      </w:r>
      <w:r w:rsidRPr="005C5DEC">
        <w:rPr>
          <w:rFonts w:ascii="Times New Roman" w:hAnsi="Times New Roman"/>
          <w:i/>
          <w:sz w:val="24"/>
        </w:rPr>
        <w:t>est vous qui allez-nous dire quand nous allons démarrer le travail en groupe ? »</w:t>
      </w:r>
      <w:r w:rsidR="00F45165">
        <w:rPr>
          <w:rFonts w:ascii="Times New Roman" w:hAnsi="Times New Roman"/>
          <w:sz w:val="24"/>
        </w:rPr>
        <w:t>.</w:t>
      </w:r>
      <w:r w:rsidRPr="00BA387E">
        <w:rPr>
          <w:rFonts w:ascii="Times New Roman" w:hAnsi="Times New Roman"/>
          <w:sz w:val="24"/>
        </w:rPr>
        <w:t xml:space="preserve"> L</w:t>
      </w:r>
      <w:r w:rsidR="00252006">
        <w:rPr>
          <w:rFonts w:ascii="Times New Roman" w:hAnsi="Times New Roman"/>
          <w:sz w:val="24"/>
        </w:rPr>
        <w:t>’</w:t>
      </w:r>
      <w:r w:rsidRPr="00BA387E">
        <w:rPr>
          <w:rFonts w:ascii="Times New Roman" w:hAnsi="Times New Roman"/>
          <w:sz w:val="24"/>
        </w:rPr>
        <w:t xml:space="preserve">enseignant répond : </w:t>
      </w:r>
      <w:r w:rsidRPr="005C5DEC">
        <w:rPr>
          <w:rFonts w:ascii="Times New Roman" w:hAnsi="Times New Roman"/>
          <w:i/>
          <w:sz w:val="24"/>
        </w:rPr>
        <w:t>« Vous n</w:t>
      </w:r>
      <w:r w:rsidR="00252006" w:rsidRPr="005C5DEC">
        <w:rPr>
          <w:rFonts w:ascii="Times New Roman" w:hAnsi="Times New Roman"/>
          <w:i/>
          <w:sz w:val="24"/>
        </w:rPr>
        <w:t>’</w:t>
      </w:r>
      <w:r w:rsidRPr="005C5DEC">
        <w:rPr>
          <w:rFonts w:ascii="Times New Roman" w:hAnsi="Times New Roman"/>
          <w:i/>
          <w:sz w:val="24"/>
        </w:rPr>
        <w:t>avez pas noté ? Il reste trois minutes pour le travail de groupe »</w:t>
      </w:r>
      <w:r w:rsidR="00F45165">
        <w:rPr>
          <w:rFonts w:ascii="Times New Roman" w:hAnsi="Times New Roman"/>
          <w:i/>
          <w:sz w:val="24"/>
        </w:rPr>
        <w:t>.</w:t>
      </w:r>
      <w:r w:rsidRPr="00BA387E">
        <w:rPr>
          <w:rFonts w:ascii="Times New Roman" w:hAnsi="Times New Roman"/>
          <w:sz w:val="24"/>
        </w:rPr>
        <w:t xml:space="preserve"> Pendant ce temps, presque toutes les équipes avaient déjà commencé le travail de groupe. L</w:t>
      </w:r>
      <w:r w:rsidR="00252006">
        <w:rPr>
          <w:rFonts w:ascii="Times New Roman" w:hAnsi="Times New Roman"/>
          <w:sz w:val="24"/>
        </w:rPr>
        <w:t>’</w:t>
      </w:r>
      <w:r w:rsidRPr="00BA387E">
        <w:rPr>
          <w:rFonts w:ascii="Times New Roman" w:hAnsi="Times New Roman"/>
          <w:sz w:val="24"/>
        </w:rPr>
        <w:t>enseignant</w:t>
      </w:r>
      <w:r w:rsidR="00F45165">
        <w:rPr>
          <w:rFonts w:ascii="Times New Roman" w:hAnsi="Times New Roman"/>
          <w:sz w:val="24"/>
        </w:rPr>
        <w:t xml:space="preserve"> signale à </w:t>
      </w:r>
      <w:r w:rsidRPr="00BA387E">
        <w:rPr>
          <w:rFonts w:ascii="Times New Roman" w:hAnsi="Times New Roman"/>
          <w:sz w:val="24"/>
        </w:rPr>
        <w:t>la classe</w:t>
      </w:r>
      <w:r w:rsidR="00F45165">
        <w:rPr>
          <w:rFonts w:ascii="Times New Roman" w:hAnsi="Times New Roman"/>
          <w:sz w:val="24"/>
        </w:rPr>
        <w:t> :</w:t>
      </w:r>
      <w:r w:rsidRPr="00BA387E">
        <w:rPr>
          <w:rFonts w:ascii="Times New Roman" w:hAnsi="Times New Roman"/>
          <w:sz w:val="24"/>
        </w:rPr>
        <w:t xml:space="preserve"> </w:t>
      </w:r>
      <w:r w:rsidRPr="005C5DEC">
        <w:rPr>
          <w:rFonts w:ascii="Times New Roman" w:hAnsi="Times New Roman"/>
          <w:i/>
          <w:sz w:val="24"/>
        </w:rPr>
        <w:t>« Bon, vous pouvez commencer le travail de groupe. On a dit de trouver les références du texte »</w:t>
      </w:r>
      <w:r w:rsidRPr="00BA387E">
        <w:rPr>
          <w:rFonts w:ascii="Times New Roman" w:hAnsi="Times New Roman"/>
          <w:sz w:val="24"/>
        </w:rPr>
        <w:t>.</w:t>
      </w:r>
    </w:p>
    <w:p w:rsidR="00F45165" w:rsidRDefault="00661917" w:rsidP="00381048">
      <w:pPr>
        <w:pStyle w:val="Notedebasdepage"/>
        <w:spacing w:before="120" w:after="0"/>
        <w:jc w:val="both"/>
        <w:rPr>
          <w:sz w:val="24"/>
          <w:szCs w:val="24"/>
          <w:lang w:val="fr-BE"/>
        </w:rPr>
      </w:pPr>
      <w:r w:rsidRPr="00CB0E90">
        <w:rPr>
          <w:sz w:val="24"/>
          <w:szCs w:val="24"/>
          <w:lang w:val="fr-BE"/>
        </w:rPr>
        <w:t xml:space="preserve">Le modérateur du groupe </w:t>
      </w:r>
      <w:r w:rsidR="00F45165">
        <w:rPr>
          <w:sz w:val="24"/>
          <w:szCs w:val="24"/>
          <w:lang w:val="fr-BE"/>
        </w:rPr>
        <w:t xml:space="preserve">observé </w:t>
      </w:r>
      <w:r w:rsidRPr="00CB0E90">
        <w:rPr>
          <w:sz w:val="24"/>
          <w:szCs w:val="24"/>
          <w:lang w:val="fr-BE"/>
        </w:rPr>
        <w:t>prend la parole</w:t>
      </w:r>
      <w:r w:rsidR="00F45165">
        <w:rPr>
          <w:sz w:val="24"/>
          <w:szCs w:val="24"/>
          <w:lang w:val="fr-BE"/>
        </w:rPr>
        <w:t xml:space="preserve"> </w:t>
      </w:r>
      <w:r w:rsidRPr="00CB0E90">
        <w:rPr>
          <w:sz w:val="24"/>
          <w:szCs w:val="24"/>
          <w:lang w:val="fr-BE"/>
        </w:rPr>
        <w:t xml:space="preserve">en </w:t>
      </w:r>
      <w:r w:rsidR="00F45165">
        <w:rPr>
          <w:sz w:val="24"/>
          <w:szCs w:val="24"/>
          <w:lang w:val="fr-BE"/>
        </w:rPr>
        <w:t xml:space="preserve">désignant </w:t>
      </w:r>
      <w:r w:rsidRPr="00CB0E90">
        <w:rPr>
          <w:sz w:val="24"/>
          <w:szCs w:val="24"/>
          <w:lang w:val="fr-BE"/>
        </w:rPr>
        <w:t>un camarade du groupe</w:t>
      </w:r>
      <w:r w:rsidR="00F45165">
        <w:rPr>
          <w:sz w:val="24"/>
          <w:szCs w:val="24"/>
          <w:lang w:val="fr-BE"/>
        </w:rPr>
        <w:t> :</w:t>
      </w:r>
      <w:r w:rsidRPr="00CB0E90">
        <w:rPr>
          <w:sz w:val="24"/>
          <w:szCs w:val="24"/>
          <w:lang w:val="fr-BE"/>
        </w:rPr>
        <w:t> </w:t>
      </w:r>
      <w:r w:rsidRPr="005C5DEC">
        <w:rPr>
          <w:i/>
          <w:sz w:val="24"/>
          <w:szCs w:val="24"/>
          <w:lang w:val="fr-BE"/>
        </w:rPr>
        <w:t>« Toi, tu as trouvé quoi ? »</w:t>
      </w:r>
      <w:r w:rsidR="00F45165">
        <w:rPr>
          <w:sz w:val="24"/>
          <w:szCs w:val="24"/>
          <w:lang w:val="fr-BE"/>
        </w:rPr>
        <w:t>./</w:t>
      </w:r>
    </w:p>
    <w:p w:rsidR="00661917" w:rsidRPr="00CB0E90" w:rsidRDefault="00661917" w:rsidP="00381048">
      <w:pPr>
        <w:pStyle w:val="Notedebasdepage"/>
        <w:spacing w:before="120" w:after="0"/>
        <w:jc w:val="both"/>
        <w:rPr>
          <w:sz w:val="24"/>
          <w:szCs w:val="24"/>
          <w:lang w:val="fr-BE"/>
        </w:rPr>
      </w:pPr>
      <w:r w:rsidRPr="00CB0E90">
        <w:rPr>
          <w:sz w:val="24"/>
          <w:szCs w:val="24"/>
          <w:lang w:val="fr-BE"/>
        </w:rPr>
        <w:t>L</w:t>
      </w:r>
      <w:r w:rsidR="00252006">
        <w:rPr>
          <w:sz w:val="24"/>
          <w:szCs w:val="24"/>
          <w:lang w:val="fr-BE"/>
        </w:rPr>
        <w:t>’</w:t>
      </w:r>
      <w:r w:rsidRPr="00CB0E90">
        <w:rPr>
          <w:sz w:val="24"/>
          <w:szCs w:val="24"/>
          <w:lang w:val="fr-BE"/>
        </w:rPr>
        <w:t xml:space="preserve">élève </w:t>
      </w:r>
      <w:r w:rsidR="00F45165">
        <w:rPr>
          <w:sz w:val="24"/>
          <w:szCs w:val="24"/>
          <w:lang w:val="fr-BE"/>
        </w:rPr>
        <w:t>désigné</w:t>
      </w:r>
      <w:r w:rsidR="00F45165" w:rsidRPr="00CB0E90">
        <w:rPr>
          <w:sz w:val="24"/>
          <w:szCs w:val="24"/>
          <w:lang w:val="fr-BE"/>
        </w:rPr>
        <w:t> </w:t>
      </w:r>
      <w:r w:rsidRPr="00CB0E90">
        <w:rPr>
          <w:sz w:val="24"/>
          <w:szCs w:val="24"/>
          <w:lang w:val="fr-BE"/>
        </w:rPr>
        <w:t xml:space="preserve">: </w:t>
      </w:r>
      <w:r w:rsidRPr="005C5DEC">
        <w:rPr>
          <w:i/>
          <w:sz w:val="24"/>
          <w:szCs w:val="24"/>
          <w:lang w:val="fr-BE"/>
        </w:rPr>
        <w:t>Alain Mabanckou, Verre cassé…</w:t>
      </w:r>
    </w:p>
    <w:p w:rsidR="000027D1" w:rsidRPr="00CB0E90" w:rsidRDefault="000027D1" w:rsidP="00381048">
      <w:pPr>
        <w:pStyle w:val="Notedebasdepage"/>
        <w:spacing w:before="120" w:after="0"/>
        <w:jc w:val="both"/>
        <w:rPr>
          <w:sz w:val="24"/>
          <w:szCs w:val="24"/>
          <w:lang w:val="fr-BE"/>
        </w:rPr>
      </w:pPr>
      <w:r w:rsidRPr="00CB0E90">
        <w:rPr>
          <w:sz w:val="24"/>
          <w:szCs w:val="24"/>
          <w:lang w:val="fr-BE"/>
        </w:rPr>
        <w:t>Le modérateur :</w:t>
      </w:r>
      <w:r w:rsidR="00F45165">
        <w:rPr>
          <w:sz w:val="24"/>
          <w:szCs w:val="24"/>
          <w:lang w:val="fr-BE"/>
        </w:rPr>
        <w:t xml:space="preserve"> </w:t>
      </w:r>
      <w:r w:rsidRPr="005C5DEC">
        <w:rPr>
          <w:i/>
          <w:sz w:val="24"/>
          <w:szCs w:val="24"/>
          <w:lang w:val="fr-BE"/>
        </w:rPr>
        <w:t>Luc, qu</w:t>
      </w:r>
      <w:r w:rsidR="00252006" w:rsidRPr="005C5DEC">
        <w:rPr>
          <w:i/>
          <w:sz w:val="24"/>
          <w:szCs w:val="24"/>
          <w:lang w:val="fr-BE"/>
        </w:rPr>
        <w:t>’</w:t>
      </w:r>
      <w:r w:rsidRPr="005C5DEC">
        <w:rPr>
          <w:i/>
          <w:sz w:val="24"/>
          <w:szCs w:val="24"/>
          <w:lang w:val="fr-BE"/>
        </w:rPr>
        <w:t>est-ce-que tu as trouvé pour la deuxième question ?</w:t>
      </w:r>
    </w:p>
    <w:p w:rsidR="000027D1" w:rsidRPr="00F45165" w:rsidRDefault="000027D1" w:rsidP="00381048">
      <w:pPr>
        <w:pStyle w:val="Notedebasdepage"/>
        <w:spacing w:before="120" w:after="0"/>
        <w:jc w:val="both"/>
        <w:rPr>
          <w:sz w:val="24"/>
          <w:szCs w:val="24"/>
          <w:lang w:val="fr-BE"/>
        </w:rPr>
      </w:pPr>
      <w:r w:rsidRPr="00CB0E90">
        <w:rPr>
          <w:sz w:val="24"/>
          <w:szCs w:val="24"/>
          <w:lang w:val="fr-BE"/>
        </w:rPr>
        <w:t xml:space="preserve">Luc : </w:t>
      </w:r>
      <w:r w:rsidRPr="005C5DEC">
        <w:rPr>
          <w:i/>
          <w:sz w:val="24"/>
          <w:szCs w:val="24"/>
          <w:lang w:val="fr-BE"/>
        </w:rPr>
        <w:t>L</w:t>
      </w:r>
      <w:r w:rsidR="00252006" w:rsidRPr="005C5DEC">
        <w:rPr>
          <w:i/>
          <w:sz w:val="24"/>
          <w:szCs w:val="24"/>
          <w:lang w:val="fr-BE"/>
        </w:rPr>
        <w:t>’</w:t>
      </w:r>
      <w:r w:rsidRPr="005C5DEC">
        <w:rPr>
          <w:i/>
          <w:sz w:val="24"/>
          <w:szCs w:val="24"/>
          <w:lang w:val="fr-BE"/>
        </w:rPr>
        <w:t>instituteur non en règle</w:t>
      </w:r>
      <w:r w:rsidR="00F45165">
        <w:rPr>
          <w:sz w:val="24"/>
          <w:szCs w:val="24"/>
          <w:lang w:val="fr-BE"/>
        </w:rPr>
        <w:t>.</w:t>
      </w:r>
    </w:p>
    <w:p w:rsidR="000027D1" w:rsidRPr="00F45165" w:rsidRDefault="000027D1" w:rsidP="00381048">
      <w:pPr>
        <w:pStyle w:val="Notedebasdepage"/>
        <w:spacing w:before="120" w:after="0"/>
        <w:jc w:val="both"/>
        <w:rPr>
          <w:sz w:val="24"/>
          <w:szCs w:val="24"/>
          <w:lang w:val="fr-BE"/>
        </w:rPr>
      </w:pPr>
      <w:r w:rsidRPr="00CB0E90">
        <w:rPr>
          <w:sz w:val="24"/>
          <w:szCs w:val="24"/>
          <w:lang w:val="fr-BE"/>
        </w:rPr>
        <w:t xml:space="preserve">Maurice : </w:t>
      </w:r>
      <w:r w:rsidR="00F45165" w:rsidRPr="005C5DEC">
        <w:rPr>
          <w:i/>
          <w:sz w:val="24"/>
          <w:szCs w:val="24"/>
          <w:lang w:val="fr-BE"/>
        </w:rPr>
        <w:t>L</w:t>
      </w:r>
      <w:r w:rsidR="00252006" w:rsidRPr="005C5DEC">
        <w:rPr>
          <w:i/>
          <w:sz w:val="24"/>
          <w:szCs w:val="24"/>
          <w:lang w:val="fr-BE"/>
        </w:rPr>
        <w:t>’</w:t>
      </w:r>
      <w:r w:rsidRPr="005C5DEC">
        <w:rPr>
          <w:i/>
          <w:sz w:val="24"/>
          <w:szCs w:val="24"/>
          <w:lang w:val="fr-BE"/>
        </w:rPr>
        <w:t>éducation dans la vie</w:t>
      </w:r>
      <w:r w:rsidR="00F45165">
        <w:rPr>
          <w:sz w:val="24"/>
          <w:szCs w:val="24"/>
          <w:lang w:val="fr-BE"/>
        </w:rPr>
        <w:t>.</w:t>
      </w:r>
    </w:p>
    <w:p w:rsidR="000027D1" w:rsidRPr="00F45165" w:rsidRDefault="000027D1" w:rsidP="00381048">
      <w:pPr>
        <w:pStyle w:val="Notedebasdepage"/>
        <w:spacing w:before="120" w:after="0"/>
        <w:jc w:val="both"/>
        <w:rPr>
          <w:sz w:val="24"/>
          <w:szCs w:val="24"/>
          <w:lang w:val="fr-BE"/>
        </w:rPr>
      </w:pPr>
      <w:r w:rsidRPr="00CB0E90">
        <w:rPr>
          <w:sz w:val="24"/>
          <w:szCs w:val="24"/>
          <w:lang w:val="fr-BE"/>
        </w:rPr>
        <w:t xml:space="preserve">Delphine : </w:t>
      </w:r>
      <w:r w:rsidR="00F45165" w:rsidRPr="005C5DEC">
        <w:rPr>
          <w:i/>
          <w:sz w:val="24"/>
          <w:szCs w:val="24"/>
          <w:lang w:val="fr-BE"/>
        </w:rPr>
        <w:t>L</w:t>
      </w:r>
      <w:r w:rsidR="00252006" w:rsidRPr="005C5DEC">
        <w:rPr>
          <w:i/>
          <w:sz w:val="24"/>
          <w:szCs w:val="24"/>
          <w:lang w:val="fr-BE"/>
        </w:rPr>
        <w:t>’</w:t>
      </w:r>
      <w:r w:rsidRPr="005C5DEC">
        <w:rPr>
          <w:i/>
          <w:sz w:val="24"/>
          <w:szCs w:val="24"/>
          <w:lang w:val="fr-BE"/>
        </w:rPr>
        <w:t>alcoolisme</w:t>
      </w:r>
      <w:r w:rsidR="00F45165">
        <w:rPr>
          <w:sz w:val="24"/>
          <w:szCs w:val="24"/>
          <w:lang w:val="fr-BE"/>
        </w:rPr>
        <w:t>.</w:t>
      </w:r>
    </w:p>
    <w:p w:rsidR="000027D1" w:rsidRPr="00F45165" w:rsidRDefault="000027D1" w:rsidP="00381048">
      <w:pPr>
        <w:pStyle w:val="Notedebasdepage"/>
        <w:spacing w:before="120" w:after="0"/>
        <w:jc w:val="both"/>
        <w:rPr>
          <w:sz w:val="24"/>
          <w:szCs w:val="24"/>
          <w:lang w:val="fr-BE"/>
        </w:rPr>
      </w:pPr>
      <w:r w:rsidRPr="00CB0E90">
        <w:rPr>
          <w:sz w:val="24"/>
          <w:szCs w:val="24"/>
          <w:lang w:val="fr-BE"/>
        </w:rPr>
        <w:t xml:space="preserve">Lorie : </w:t>
      </w:r>
      <w:r w:rsidR="00F45165" w:rsidRPr="005C5DEC">
        <w:rPr>
          <w:i/>
          <w:sz w:val="24"/>
          <w:szCs w:val="24"/>
          <w:lang w:val="fr-BE"/>
        </w:rPr>
        <w:t>L</w:t>
      </w:r>
      <w:r w:rsidR="00252006" w:rsidRPr="005C5DEC">
        <w:rPr>
          <w:i/>
          <w:sz w:val="24"/>
          <w:szCs w:val="24"/>
          <w:lang w:val="fr-BE"/>
        </w:rPr>
        <w:t>’</w:t>
      </w:r>
      <w:r w:rsidRPr="005C5DEC">
        <w:rPr>
          <w:i/>
          <w:sz w:val="24"/>
          <w:szCs w:val="24"/>
          <w:lang w:val="fr-BE"/>
        </w:rPr>
        <w:t>attitude de l</w:t>
      </w:r>
      <w:r w:rsidR="00252006" w:rsidRPr="005C5DEC">
        <w:rPr>
          <w:i/>
          <w:sz w:val="24"/>
          <w:szCs w:val="24"/>
          <w:lang w:val="fr-BE"/>
        </w:rPr>
        <w:t>’</w:t>
      </w:r>
      <w:r w:rsidRPr="005C5DEC">
        <w:rPr>
          <w:i/>
          <w:sz w:val="24"/>
          <w:szCs w:val="24"/>
          <w:lang w:val="fr-BE"/>
        </w:rPr>
        <w:t>instituteur</w:t>
      </w:r>
      <w:r w:rsidR="00F45165">
        <w:rPr>
          <w:sz w:val="24"/>
          <w:szCs w:val="24"/>
          <w:lang w:val="fr-BE"/>
        </w:rPr>
        <w:t>.</w:t>
      </w:r>
    </w:p>
    <w:p w:rsidR="000027D1" w:rsidRPr="00F45165" w:rsidRDefault="000027D1" w:rsidP="00381048">
      <w:pPr>
        <w:pStyle w:val="Notedebasdepage"/>
        <w:spacing w:before="120" w:after="0"/>
        <w:jc w:val="both"/>
        <w:rPr>
          <w:sz w:val="24"/>
          <w:szCs w:val="24"/>
          <w:lang w:val="fr-BE"/>
        </w:rPr>
      </w:pPr>
      <w:r w:rsidRPr="00CB0E90">
        <w:rPr>
          <w:sz w:val="24"/>
          <w:szCs w:val="24"/>
          <w:lang w:val="fr-BE"/>
        </w:rPr>
        <w:t xml:space="preserve">Ange : </w:t>
      </w:r>
      <w:r w:rsidR="00F45165" w:rsidRPr="005C5DEC">
        <w:rPr>
          <w:i/>
          <w:sz w:val="24"/>
          <w:szCs w:val="24"/>
          <w:lang w:val="fr-BE"/>
        </w:rPr>
        <w:t>P</w:t>
      </w:r>
      <w:r w:rsidRPr="005C5DEC">
        <w:rPr>
          <w:i/>
          <w:sz w:val="24"/>
          <w:szCs w:val="24"/>
          <w:lang w:val="fr-BE"/>
        </w:rPr>
        <w:t>laintes retenues sur l</w:t>
      </w:r>
      <w:r w:rsidR="00252006" w:rsidRPr="005C5DEC">
        <w:rPr>
          <w:i/>
          <w:sz w:val="24"/>
          <w:szCs w:val="24"/>
          <w:lang w:val="fr-BE"/>
        </w:rPr>
        <w:t>’</w:t>
      </w:r>
      <w:r w:rsidRPr="005C5DEC">
        <w:rPr>
          <w:i/>
          <w:sz w:val="24"/>
          <w:szCs w:val="24"/>
          <w:lang w:val="fr-BE"/>
        </w:rPr>
        <w:t>instituteur</w:t>
      </w:r>
      <w:r w:rsidR="00F45165">
        <w:rPr>
          <w:sz w:val="24"/>
          <w:szCs w:val="24"/>
          <w:lang w:val="fr-BE"/>
        </w:rPr>
        <w:t>.</w:t>
      </w:r>
    </w:p>
    <w:p w:rsidR="000027D1" w:rsidRPr="00F45165" w:rsidRDefault="000027D1" w:rsidP="00381048">
      <w:pPr>
        <w:pStyle w:val="Notedebasdepage"/>
        <w:spacing w:before="120" w:after="0"/>
        <w:jc w:val="both"/>
        <w:rPr>
          <w:sz w:val="24"/>
          <w:szCs w:val="24"/>
          <w:lang w:val="fr-BE"/>
        </w:rPr>
      </w:pPr>
      <w:r w:rsidRPr="00CB0E90">
        <w:rPr>
          <w:sz w:val="24"/>
          <w:szCs w:val="24"/>
          <w:lang w:val="fr-BE"/>
        </w:rPr>
        <w:t xml:space="preserve">Modérateur : </w:t>
      </w:r>
      <w:r w:rsidR="00F45165" w:rsidRPr="005C5DEC">
        <w:rPr>
          <w:i/>
          <w:sz w:val="24"/>
          <w:szCs w:val="24"/>
          <w:lang w:val="fr-BE"/>
        </w:rPr>
        <w:t>M</w:t>
      </w:r>
      <w:r w:rsidRPr="005C5DEC">
        <w:rPr>
          <w:i/>
          <w:sz w:val="24"/>
          <w:szCs w:val="24"/>
          <w:lang w:val="fr-BE"/>
        </w:rPr>
        <w:t>auvais comportement de l</w:t>
      </w:r>
      <w:r w:rsidR="00252006" w:rsidRPr="005C5DEC">
        <w:rPr>
          <w:i/>
          <w:sz w:val="24"/>
          <w:szCs w:val="24"/>
          <w:lang w:val="fr-BE"/>
        </w:rPr>
        <w:t>’</w:t>
      </w:r>
      <w:r w:rsidRPr="005C5DEC">
        <w:rPr>
          <w:i/>
          <w:sz w:val="24"/>
          <w:szCs w:val="24"/>
          <w:lang w:val="fr-BE"/>
        </w:rPr>
        <w:t>instituteur</w:t>
      </w:r>
      <w:r w:rsidR="00F45165">
        <w:rPr>
          <w:sz w:val="24"/>
          <w:szCs w:val="24"/>
          <w:lang w:val="fr-BE"/>
        </w:rPr>
        <w:t>.</w:t>
      </w:r>
    </w:p>
    <w:p w:rsidR="000027D1" w:rsidRPr="00F45165" w:rsidRDefault="000027D1" w:rsidP="00381048">
      <w:pPr>
        <w:spacing w:before="120" w:after="0"/>
        <w:jc w:val="both"/>
        <w:rPr>
          <w:rFonts w:ascii="Times New Roman" w:hAnsi="Times New Roman"/>
          <w:sz w:val="24"/>
          <w:szCs w:val="24"/>
        </w:rPr>
      </w:pPr>
      <w:r w:rsidRPr="00CB0E90">
        <w:rPr>
          <w:rFonts w:ascii="Times New Roman" w:hAnsi="Times New Roman"/>
          <w:sz w:val="24"/>
          <w:szCs w:val="24"/>
        </w:rPr>
        <w:t xml:space="preserve">Le modérateur demande à chacun de justifier sa réponse. Il reprend : </w:t>
      </w:r>
      <w:r w:rsidRPr="005C5DEC">
        <w:rPr>
          <w:rFonts w:ascii="Times New Roman" w:hAnsi="Times New Roman"/>
          <w:i/>
          <w:sz w:val="24"/>
          <w:szCs w:val="24"/>
        </w:rPr>
        <w:t>« Comment allons-nous justifier ce que nous avons dit ? »</w:t>
      </w:r>
      <w:r w:rsidR="00F45165">
        <w:rPr>
          <w:rFonts w:ascii="Times New Roman" w:hAnsi="Times New Roman"/>
          <w:sz w:val="24"/>
          <w:szCs w:val="24"/>
        </w:rPr>
        <w:t>.</w:t>
      </w:r>
    </w:p>
    <w:p w:rsidR="000027D1" w:rsidRPr="00CB0E90" w:rsidRDefault="000027D1" w:rsidP="00381048">
      <w:pPr>
        <w:pStyle w:val="Notedebasdepage"/>
        <w:spacing w:before="120" w:after="0"/>
        <w:jc w:val="both"/>
        <w:rPr>
          <w:sz w:val="24"/>
          <w:szCs w:val="24"/>
          <w:lang w:val="fr-BE"/>
        </w:rPr>
      </w:pPr>
      <w:r w:rsidRPr="00CB0E90">
        <w:rPr>
          <w:sz w:val="24"/>
          <w:szCs w:val="24"/>
          <w:lang w:val="fr-BE"/>
        </w:rPr>
        <w:t xml:space="preserve">Luc : </w:t>
      </w:r>
      <w:r w:rsidRPr="005C5DEC">
        <w:rPr>
          <w:i/>
          <w:sz w:val="24"/>
          <w:szCs w:val="24"/>
          <w:lang w:val="fr-BE"/>
        </w:rPr>
        <w:t>L</w:t>
      </w:r>
      <w:r w:rsidR="00252006" w:rsidRPr="005C5DEC">
        <w:rPr>
          <w:i/>
          <w:sz w:val="24"/>
          <w:szCs w:val="24"/>
          <w:lang w:val="fr-BE"/>
        </w:rPr>
        <w:t>’</w:t>
      </w:r>
      <w:r w:rsidRPr="005C5DEC">
        <w:rPr>
          <w:i/>
          <w:sz w:val="24"/>
          <w:szCs w:val="24"/>
          <w:lang w:val="fr-BE"/>
        </w:rPr>
        <w:t>instituteur non en règle, je l</w:t>
      </w:r>
      <w:r w:rsidR="00252006" w:rsidRPr="005C5DEC">
        <w:rPr>
          <w:i/>
          <w:sz w:val="24"/>
          <w:szCs w:val="24"/>
          <w:lang w:val="fr-BE"/>
        </w:rPr>
        <w:t>’</w:t>
      </w:r>
      <w:r w:rsidRPr="005C5DEC">
        <w:rPr>
          <w:i/>
          <w:sz w:val="24"/>
          <w:szCs w:val="24"/>
          <w:lang w:val="fr-BE"/>
        </w:rPr>
        <w:t>ai dit parce que l</w:t>
      </w:r>
      <w:r w:rsidR="00252006" w:rsidRPr="005C5DEC">
        <w:rPr>
          <w:i/>
          <w:sz w:val="24"/>
          <w:szCs w:val="24"/>
          <w:lang w:val="fr-BE"/>
        </w:rPr>
        <w:t>’</w:t>
      </w:r>
      <w:r w:rsidRPr="005C5DEC">
        <w:rPr>
          <w:i/>
          <w:sz w:val="24"/>
          <w:szCs w:val="24"/>
          <w:lang w:val="fr-BE"/>
        </w:rPr>
        <w:t>instituteur a pris l</w:t>
      </w:r>
      <w:r w:rsidR="00252006" w:rsidRPr="005C5DEC">
        <w:rPr>
          <w:i/>
          <w:sz w:val="24"/>
          <w:szCs w:val="24"/>
          <w:lang w:val="fr-BE"/>
        </w:rPr>
        <w:t>’</w:t>
      </w:r>
      <w:r w:rsidRPr="005C5DEC">
        <w:rPr>
          <w:i/>
          <w:sz w:val="24"/>
          <w:szCs w:val="24"/>
          <w:lang w:val="fr-BE"/>
        </w:rPr>
        <w:t>alcool avant d</w:t>
      </w:r>
      <w:r w:rsidR="00252006" w:rsidRPr="005C5DEC">
        <w:rPr>
          <w:i/>
          <w:sz w:val="24"/>
          <w:szCs w:val="24"/>
          <w:lang w:val="fr-BE"/>
        </w:rPr>
        <w:t>’</w:t>
      </w:r>
      <w:r w:rsidRPr="005C5DEC">
        <w:rPr>
          <w:i/>
          <w:sz w:val="24"/>
          <w:szCs w:val="24"/>
          <w:lang w:val="fr-BE"/>
        </w:rPr>
        <w:t>aller à l</w:t>
      </w:r>
      <w:r w:rsidR="00252006" w:rsidRPr="005C5DEC">
        <w:rPr>
          <w:i/>
          <w:sz w:val="24"/>
          <w:szCs w:val="24"/>
          <w:lang w:val="fr-BE"/>
        </w:rPr>
        <w:t>’</w:t>
      </w:r>
      <w:r w:rsidRPr="005C5DEC">
        <w:rPr>
          <w:i/>
          <w:sz w:val="24"/>
          <w:szCs w:val="24"/>
          <w:lang w:val="fr-BE"/>
        </w:rPr>
        <w:t>école.</w:t>
      </w:r>
    </w:p>
    <w:p w:rsidR="000027D1" w:rsidRPr="00F45165" w:rsidRDefault="000027D1" w:rsidP="00381048">
      <w:pPr>
        <w:pStyle w:val="Notedebasdepage"/>
        <w:spacing w:before="120" w:after="0"/>
        <w:jc w:val="both"/>
        <w:rPr>
          <w:sz w:val="24"/>
          <w:szCs w:val="24"/>
          <w:lang w:val="fr-BE"/>
        </w:rPr>
      </w:pPr>
      <w:r w:rsidRPr="00CB0E90">
        <w:rPr>
          <w:sz w:val="24"/>
          <w:szCs w:val="24"/>
          <w:lang w:val="fr-BE"/>
        </w:rPr>
        <w:t xml:space="preserve">Maurice : </w:t>
      </w:r>
      <w:r w:rsidR="00F45165" w:rsidRPr="005C5DEC">
        <w:rPr>
          <w:i/>
          <w:sz w:val="24"/>
          <w:szCs w:val="24"/>
          <w:lang w:val="fr-BE"/>
        </w:rPr>
        <w:t>L</w:t>
      </w:r>
      <w:r w:rsidR="00252006" w:rsidRPr="005C5DEC">
        <w:rPr>
          <w:i/>
          <w:sz w:val="24"/>
          <w:szCs w:val="24"/>
          <w:lang w:val="fr-BE"/>
        </w:rPr>
        <w:t>’</w:t>
      </w:r>
      <w:r w:rsidRPr="005C5DEC">
        <w:rPr>
          <w:i/>
          <w:sz w:val="24"/>
          <w:szCs w:val="24"/>
          <w:lang w:val="fr-BE"/>
        </w:rPr>
        <w:t>éducation dans la vie</w:t>
      </w:r>
      <w:r w:rsidR="00F45165">
        <w:rPr>
          <w:sz w:val="24"/>
          <w:szCs w:val="24"/>
          <w:lang w:val="fr-BE"/>
        </w:rPr>
        <w:t>.</w:t>
      </w:r>
    </w:p>
    <w:p w:rsidR="000027D1" w:rsidRPr="00F45165" w:rsidRDefault="000027D1" w:rsidP="00381048">
      <w:pPr>
        <w:pStyle w:val="Notedebasdepage"/>
        <w:spacing w:before="120" w:after="0"/>
        <w:jc w:val="both"/>
        <w:rPr>
          <w:sz w:val="24"/>
          <w:szCs w:val="24"/>
          <w:lang w:val="fr-BE"/>
        </w:rPr>
      </w:pPr>
      <w:r w:rsidRPr="00CB0E90">
        <w:rPr>
          <w:sz w:val="24"/>
          <w:szCs w:val="24"/>
          <w:lang w:val="fr-BE"/>
        </w:rPr>
        <w:t xml:space="preserve">Delphine : </w:t>
      </w:r>
      <w:r w:rsidR="00F45165" w:rsidRPr="005C5DEC">
        <w:rPr>
          <w:i/>
          <w:sz w:val="24"/>
          <w:szCs w:val="24"/>
          <w:lang w:val="fr-BE"/>
        </w:rPr>
        <w:t>L</w:t>
      </w:r>
      <w:r w:rsidR="00252006" w:rsidRPr="005C5DEC">
        <w:rPr>
          <w:i/>
          <w:sz w:val="24"/>
          <w:szCs w:val="24"/>
          <w:lang w:val="fr-BE"/>
        </w:rPr>
        <w:t>’</w:t>
      </w:r>
      <w:r w:rsidRPr="005C5DEC">
        <w:rPr>
          <w:i/>
          <w:sz w:val="24"/>
          <w:szCs w:val="24"/>
          <w:lang w:val="fr-BE"/>
        </w:rPr>
        <w:t>alcoolisme, parce que l</w:t>
      </w:r>
      <w:r w:rsidR="00252006" w:rsidRPr="005C5DEC">
        <w:rPr>
          <w:i/>
          <w:sz w:val="24"/>
          <w:szCs w:val="24"/>
          <w:lang w:val="fr-BE"/>
        </w:rPr>
        <w:t>’</w:t>
      </w:r>
      <w:r w:rsidRPr="005C5DEC">
        <w:rPr>
          <w:i/>
          <w:sz w:val="24"/>
          <w:szCs w:val="24"/>
          <w:lang w:val="fr-BE"/>
        </w:rPr>
        <w:t>instituteur dit : « </w:t>
      </w:r>
      <w:r w:rsidR="00F45165">
        <w:rPr>
          <w:i/>
          <w:sz w:val="24"/>
          <w:szCs w:val="24"/>
          <w:lang w:val="fr-BE"/>
        </w:rPr>
        <w:t>I</w:t>
      </w:r>
      <w:r w:rsidRPr="005C5DEC">
        <w:rPr>
          <w:i/>
          <w:sz w:val="24"/>
          <w:szCs w:val="24"/>
          <w:lang w:val="fr-BE"/>
        </w:rPr>
        <w:t>l paraît que… »</w:t>
      </w:r>
      <w:r w:rsidR="00F45165">
        <w:rPr>
          <w:sz w:val="24"/>
          <w:szCs w:val="24"/>
          <w:lang w:val="fr-BE"/>
        </w:rPr>
        <w:t>.</w:t>
      </w:r>
    </w:p>
    <w:p w:rsidR="000027D1" w:rsidRPr="00F45165" w:rsidRDefault="000027D1" w:rsidP="00381048">
      <w:pPr>
        <w:pStyle w:val="Notedebasdepage"/>
        <w:spacing w:before="120" w:after="0"/>
        <w:jc w:val="both"/>
        <w:rPr>
          <w:sz w:val="24"/>
          <w:szCs w:val="24"/>
          <w:lang w:val="fr-BE"/>
        </w:rPr>
      </w:pPr>
      <w:r w:rsidRPr="00CB0E90">
        <w:rPr>
          <w:sz w:val="24"/>
          <w:szCs w:val="24"/>
          <w:lang w:val="fr-BE"/>
        </w:rPr>
        <w:t xml:space="preserve">Lorie : </w:t>
      </w:r>
      <w:r w:rsidR="00F45165" w:rsidRPr="005C5DEC">
        <w:rPr>
          <w:i/>
          <w:sz w:val="24"/>
          <w:szCs w:val="24"/>
          <w:lang w:val="fr-BE"/>
        </w:rPr>
        <w:t>L</w:t>
      </w:r>
      <w:r w:rsidR="00252006" w:rsidRPr="005C5DEC">
        <w:rPr>
          <w:i/>
          <w:sz w:val="24"/>
          <w:szCs w:val="24"/>
          <w:lang w:val="fr-BE"/>
        </w:rPr>
        <w:t>’</w:t>
      </w:r>
      <w:r w:rsidRPr="005C5DEC">
        <w:rPr>
          <w:i/>
          <w:sz w:val="24"/>
          <w:szCs w:val="24"/>
          <w:lang w:val="fr-BE"/>
        </w:rPr>
        <w:t>attitude de l</w:t>
      </w:r>
      <w:r w:rsidR="00252006" w:rsidRPr="005C5DEC">
        <w:rPr>
          <w:i/>
          <w:sz w:val="24"/>
          <w:szCs w:val="24"/>
          <w:lang w:val="fr-BE"/>
        </w:rPr>
        <w:t>’</w:t>
      </w:r>
      <w:r w:rsidRPr="005C5DEC">
        <w:rPr>
          <w:i/>
          <w:sz w:val="24"/>
          <w:szCs w:val="24"/>
          <w:lang w:val="fr-BE"/>
        </w:rPr>
        <w:t>instituteur envers ses apprenants</w:t>
      </w:r>
      <w:r w:rsidR="00F45165">
        <w:rPr>
          <w:sz w:val="24"/>
          <w:szCs w:val="24"/>
          <w:lang w:val="fr-BE"/>
        </w:rPr>
        <w:t>.</w:t>
      </w:r>
    </w:p>
    <w:p w:rsidR="000027D1" w:rsidRPr="00CB0E90" w:rsidRDefault="000027D1" w:rsidP="00381048">
      <w:pPr>
        <w:pStyle w:val="Notedebasdepage"/>
        <w:spacing w:before="120" w:after="0"/>
        <w:jc w:val="both"/>
        <w:rPr>
          <w:sz w:val="24"/>
          <w:szCs w:val="24"/>
          <w:lang w:val="fr-BE"/>
        </w:rPr>
      </w:pPr>
      <w:r w:rsidRPr="00CB0E90">
        <w:rPr>
          <w:sz w:val="24"/>
          <w:szCs w:val="24"/>
          <w:lang w:val="fr-BE"/>
        </w:rPr>
        <w:t xml:space="preserve">Ange : </w:t>
      </w:r>
      <w:r w:rsidR="00F45165" w:rsidRPr="005C5DEC">
        <w:rPr>
          <w:i/>
          <w:sz w:val="24"/>
          <w:szCs w:val="24"/>
          <w:lang w:val="fr-BE"/>
        </w:rPr>
        <w:t>P</w:t>
      </w:r>
      <w:r w:rsidRPr="005C5DEC">
        <w:rPr>
          <w:i/>
          <w:sz w:val="24"/>
          <w:szCs w:val="24"/>
          <w:lang w:val="fr-BE"/>
        </w:rPr>
        <w:t>laintes retenues sur l</w:t>
      </w:r>
      <w:r w:rsidR="00252006" w:rsidRPr="005C5DEC">
        <w:rPr>
          <w:i/>
          <w:sz w:val="24"/>
          <w:szCs w:val="24"/>
          <w:lang w:val="fr-BE"/>
        </w:rPr>
        <w:t>’</w:t>
      </w:r>
      <w:r w:rsidRPr="005C5DEC">
        <w:rPr>
          <w:i/>
          <w:sz w:val="24"/>
          <w:szCs w:val="24"/>
          <w:lang w:val="fr-BE"/>
        </w:rPr>
        <w:t>instituteur, je l</w:t>
      </w:r>
      <w:r w:rsidR="00252006" w:rsidRPr="005C5DEC">
        <w:rPr>
          <w:i/>
          <w:sz w:val="24"/>
          <w:szCs w:val="24"/>
          <w:lang w:val="fr-BE"/>
        </w:rPr>
        <w:t>’</w:t>
      </w:r>
      <w:r w:rsidRPr="005C5DEC">
        <w:rPr>
          <w:i/>
          <w:sz w:val="24"/>
          <w:szCs w:val="24"/>
          <w:lang w:val="fr-BE"/>
        </w:rPr>
        <w:t>ai dit parce qu</w:t>
      </w:r>
      <w:r w:rsidR="00252006" w:rsidRPr="005C5DEC">
        <w:rPr>
          <w:i/>
          <w:sz w:val="24"/>
          <w:szCs w:val="24"/>
          <w:lang w:val="fr-BE"/>
        </w:rPr>
        <w:t>’</w:t>
      </w:r>
      <w:r w:rsidRPr="005C5DEC">
        <w:rPr>
          <w:i/>
          <w:sz w:val="24"/>
          <w:szCs w:val="24"/>
          <w:lang w:val="fr-BE"/>
        </w:rPr>
        <w:t>on a mis dans le texte</w:t>
      </w:r>
      <w:r w:rsidR="00F45165">
        <w:rPr>
          <w:i/>
          <w:sz w:val="24"/>
          <w:szCs w:val="24"/>
          <w:lang w:val="fr-BE"/>
        </w:rPr>
        <w:t xml:space="preserve"> : </w:t>
      </w:r>
      <w:r w:rsidRPr="00F45165">
        <w:rPr>
          <w:sz w:val="24"/>
          <w:szCs w:val="24"/>
          <w:lang w:val="fr-BE"/>
        </w:rPr>
        <w:t>« </w:t>
      </w:r>
      <w:r w:rsidR="00F45165" w:rsidRPr="005C5DEC">
        <w:rPr>
          <w:sz w:val="24"/>
          <w:szCs w:val="24"/>
          <w:lang w:val="fr-BE"/>
        </w:rPr>
        <w:t>I</w:t>
      </w:r>
      <w:r w:rsidRPr="00F45165">
        <w:rPr>
          <w:sz w:val="24"/>
          <w:szCs w:val="24"/>
          <w:lang w:val="fr-BE"/>
        </w:rPr>
        <w:t>l p</w:t>
      </w:r>
      <w:r w:rsidRPr="00F45165">
        <w:rPr>
          <w:sz w:val="24"/>
          <w:szCs w:val="24"/>
          <w:lang w:val="fr-BE"/>
        </w:rPr>
        <w:t>a</w:t>
      </w:r>
      <w:r w:rsidRPr="00F45165">
        <w:rPr>
          <w:sz w:val="24"/>
          <w:szCs w:val="24"/>
          <w:lang w:val="fr-BE"/>
        </w:rPr>
        <w:t>raît que… »</w:t>
      </w:r>
      <w:r w:rsidR="00F45165">
        <w:rPr>
          <w:sz w:val="24"/>
          <w:szCs w:val="24"/>
          <w:lang w:val="fr-BE"/>
        </w:rPr>
        <w:t>.</w:t>
      </w:r>
    </w:p>
    <w:p w:rsidR="000027D1" w:rsidRPr="00CB0E90" w:rsidRDefault="000027D1" w:rsidP="00381048">
      <w:pPr>
        <w:pStyle w:val="Notedebasdepage"/>
        <w:spacing w:before="120" w:after="0"/>
        <w:jc w:val="both"/>
        <w:rPr>
          <w:sz w:val="24"/>
          <w:szCs w:val="24"/>
          <w:lang w:val="fr-BE"/>
        </w:rPr>
      </w:pPr>
      <w:r w:rsidRPr="00CB0E90">
        <w:rPr>
          <w:sz w:val="24"/>
          <w:szCs w:val="24"/>
          <w:lang w:val="fr-BE"/>
        </w:rPr>
        <w:t xml:space="preserve">Modérateur : </w:t>
      </w:r>
      <w:r w:rsidR="00F45165" w:rsidRPr="005C5DEC">
        <w:rPr>
          <w:i/>
          <w:sz w:val="24"/>
          <w:szCs w:val="24"/>
          <w:lang w:val="fr-BE"/>
        </w:rPr>
        <w:t>M</w:t>
      </w:r>
      <w:r w:rsidRPr="005C5DEC">
        <w:rPr>
          <w:i/>
          <w:sz w:val="24"/>
          <w:szCs w:val="24"/>
          <w:lang w:val="fr-BE"/>
        </w:rPr>
        <w:t>auvais comportement de l</w:t>
      </w:r>
      <w:r w:rsidR="00252006" w:rsidRPr="005C5DEC">
        <w:rPr>
          <w:i/>
          <w:sz w:val="24"/>
          <w:szCs w:val="24"/>
          <w:lang w:val="fr-BE"/>
        </w:rPr>
        <w:t>’</w:t>
      </w:r>
      <w:r w:rsidRPr="005C5DEC">
        <w:rPr>
          <w:i/>
          <w:sz w:val="24"/>
          <w:szCs w:val="24"/>
          <w:lang w:val="fr-BE"/>
        </w:rPr>
        <w:t>instituteur.</w:t>
      </w:r>
    </w:p>
    <w:p w:rsidR="000027D1" w:rsidRPr="00CB0E90" w:rsidRDefault="00FC18F5" w:rsidP="00381048">
      <w:pPr>
        <w:pStyle w:val="Notedebasdepage"/>
        <w:spacing w:before="120" w:after="0"/>
        <w:jc w:val="both"/>
        <w:rPr>
          <w:sz w:val="24"/>
          <w:szCs w:val="24"/>
          <w:lang w:val="fr-BE"/>
        </w:rPr>
      </w:pPr>
      <w:r>
        <w:rPr>
          <w:sz w:val="24"/>
          <w:szCs w:val="24"/>
          <w:lang w:val="fr-BE"/>
        </w:rPr>
        <w:t>Puis il ajoute</w:t>
      </w:r>
      <w:r w:rsidR="000027D1" w:rsidRPr="00CB0E90">
        <w:rPr>
          <w:sz w:val="24"/>
          <w:szCs w:val="24"/>
          <w:lang w:val="fr-BE"/>
        </w:rPr>
        <w:t xml:space="preserve"> : </w:t>
      </w:r>
      <w:r w:rsidRPr="005C5DEC">
        <w:rPr>
          <w:i/>
          <w:sz w:val="24"/>
          <w:szCs w:val="24"/>
          <w:lang w:val="fr-BE"/>
        </w:rPr>
        <w:t>C</w:t>
      </w:r>
      <w:r w:rsidR="000027D1" w:rsidRPr="005C5DEC">
        <w:rPr>
          <w:i/>
          <w:sz w:val="24"/>
          <w:szCs w:val="24"/>
          <w:lang w:val="fr-BE"/>
        </w:rPr>
        <w:t>hoisissons  les plaintes sur l</w:t>
      </w:r>
      <w:r w:rsidR="00252006" w:rsidRPr="005C5DEC">
        <w:rPr>
          <w:i/>
          <w:sz w:val="24"/>
          <w:szCs w:val="24"/>
          <w:lang w:val="fr-BE"/>
        </w:rPr>
        <w:t>’</w:t>
      </w:r>
      <w:r w:rsidR="000027D1" w:rsidRPr="005C5DEC">
        <w:rPr>
          <w:i/>
          <w:sz w:val="24"/>
          <w:szCs w:val="24"/>
          <w:lang w:val="fr-BE"/>
        </w:rPr>
        <w:t xml:space="preserve">instituteur, car dans le texte on lit : </w:t>
      </w:r>
      <w:r w:rsidR="000027D1" w:rsidRPr="00FC18F5">
        <w:rPr>
          <w:sz w:val="24"/>
          <w:szCs w:val="24"/>
          <w:lang w:val="fr-BE"/>
        </w:rPr>
        <w:t>« </w:t>
      </w:r>
      <w:r w:rsidRPr="005C5DEC">
        <w:rPr>
          <w:sz w:val="24"/>
          <w:szCs w:val="24"/>
          <w:lang w:val="fr-BE"/>
        </w:rPr>
        <w:t>I</w:t>
      </w:r>
      <w:r w:rsidR="000027D1" w:rsidRPr="00FC18F5">
        <w:rPr>
          <w:sz w:val="24"/>
          <w:szCs w:val="24"/>
          <w:lang w:val="fr-BE"/>
        </w:rPr>
        <w:t>l paraît que… »</w:t>
      </w:r>
    </w:p>
    <w:p w:rsidR="00FC18F5" w:rsidRDefault="00FC18F5" w:rsidP="00381048">
      <w:pPr>
        <w:spacing w:before="120" w:after="0"/>
        <w:jc w:val="both"/>
        <w:rPr>
          <w:rFonts w:ascii="Times New Roman" w:hAnsi="Times New Roman"/>
          <w:sz w:val="24"/>
          <w:szCs w:val="24"/>
        </w:rPr>
      </w:pPr>
    </w:p>
    <w:p w:rsidR="000027D1" w:rsidRPr="00CB0E90" w:rsidRDefault="000027D1" w:rsidP="00381048">
      <w:pPr>
        <w:spacing w:before="120" w:after="0"/>
        <w:jc w:val="both"/>
        <w:rPr>
          <w:rFonts w:ascii="Times New Roman" w:hAnsi="Times New Roman"/>
          <w:sz w:val="24"/>
          <w:szCs w:val="24"/>
        </w:rPr>
      </w:pPr>
      <w:r w:rsidRPr="00CB0E90">
        <w:rPr>
          <w:rFonts w:ascii="Times New Roman" w:hAnsi="Times New Roman"/>
          <w:sz w:val="24"/>
          <w:szCs w:val="24"/>
        </w:rPr>
        <w:t>Lors de la deuxième activité</w:t>
      </w:r>
      <w:r w:rsidR="00FC18F5">
        <w:rPr>
          <w:rFonts w:ascii="Times New Roman" w:hAnsi="Times New Roman"/>
          <w:sz w:val="24"/>
          <w:szCs w:val="24"/>
        </w:rPr>
        <w:t>, l</w:t>
      </w:r>
      <w:r w:rsidRPr="00CB0E90">
        <w:rPr>
          <w:rFonts w:ascii="Times New Roman" w:hAnsi="Times New Roman"/>
          <w:sz w:val="24"/>
          <w:szCs w:val="24"/>
        </w:rPr>
        <w:t xml:space="preserve">a discussion est </w:t>
      </w:r>
      <w:r w:rsidR="00FC18F5">
        <w:rPr>
          <w:rFonts w:ascii="Times New Roman" w:hAnsi="Times New Roman"/>
          <w:sz w:val="24"/>
          <w:szCs w:val="24"/>
        </w:rPr>
        <w:t>plus</w:t>
      </w:r>
      <w:r w:rsidRPr="00CB0E90">
        <w:rPr>
          <w:rFonts w:ascii="Times New Roman" w:hAnsi="Times New Roman"/>
          <w:sz w:val="24"/>
          <w:szCs w:val="24"/>
        </w:rPr>
        <w:t xml:space="preserve"> vive et n</w:t>
      </w:r>
      <w:r w:rsidR="00252006">
        <w:rPr>
          <w:rFonts w:ascii="Times New Roman" w:hAnsi="Times New Roman"/>
          <w:sz w:val="24"/>
          <w:szCs w:val="24"/>
        </w:rPr>
        <w:t>’</w:t>
      </w:r>
      <w:r w:rsidRPr="00CB0E90">
        <w:rPr>
          <w:rFonts w:ascii="Times New Roman" w:hAnsi="Times New Roman"/>
          <w:sz w:val="24"/>
          <w:szCs w:val="24"/>
        </w:rPr>
        <w:t>aboutit pas à un consensus.</w:t>
      </w:r>
    </w:p>
    <w:p w:rsidR="00E13AE2" w:rsidRPr="00CB0E90" w:rsidRDefault="00E13AE2" w:rsidP="00381048">
      <w:pPr>
        <w:spacing w:before="120" w:after="0"/>
        <w:jc w:val="both"/>
        <w:rPr>
          <w:rFonts w:ascii="Times New Roman" w:hAnsi="Times New Roman"/>
          <w:sz w:val="24"/>
          <w:szCs w:val="24"/>
        </w:rPr>
      </w:pPr>
      <w:r>
        <w:rPr>
          <w:rFonts w:ascii="Times New Roman" w:hAnsi="Times New Roman"/>
          <w:sz w:val="24"/>
          <w:szCs w:val="24"/>
        </w:rPr>
        <w:t>La</w:t>
      </w:r>
      <w:r w:rsidRPr="00CB0E90">
        <w:rPr>
          <w:rFonts w:ascii="Times New Roman" w:hAnsi="Times New Roman"/>
          <w:sz w:val="24"/>
          <w:szCs w:val="24"/>
        </w:rPr>
        <w:t xml:space="preserve"> modératrice </w:t>
      </w:r>
      <w:r w:rsidR="00FC18F5">
        <w:rPr>
          <w:rFonts w:ascii="Times New Roman" w:hAnsi="Times New Roman"/>
          <w:sz w:val="24"/>
          <w:szCs w:val="24"/>
        </w:rPr>
        <w:t xml:space="preserve">du </w:t>
      </w:r>
      <w:r>
        <w:rPr>
          <w:rFonts w:ascii="Times New Roman" w:hAnsi="Times New Roman"/>
          <w:sz w:val="24"/>
          <w:szCs w:val="24"/>
        </w:rPr>
        <w:t>groupe s</w:t>
      </w:r>
      <w:r w:rsidR="00252006">
        <w:rPr>
          <w:rFonts w:ascii="Times New Roman" w:hAnsi="Times New Roman"/>
          <w:sz w:val="24"/>
          <w:szCs w:val="24"/>
        </w:rPr>
        <w:t>’</w:t>
      </w:r>
      <w:r>
        <w:rPr>
          <w:rFonts w:ascii="Times New Roman" w:hAnsi="Times New Roman"/>
          <w:sz w:val="24"/>
          <w:szCs w:val="24"/>
        </w:rPr>
        <w:t>emporte très vite dès qu</w:t>
      </w:r>
      <w:r w:rsidR="00252006">
        <w:rPr>
          <w:rFonts w:ascii="Times New Roman" w:hAnsi="Times New Roman"/>
          <w:sz w:val="24"/>
          <w:szCs w:val="24"/>
        </w:rPr>
        <w:t>’</w:t>
      </w:r>
      <w:r>
        <w:rPr>
          <w:rFonts w:ascii="Times New Roman" w:hAnsi="Times New Roman"/>
          <w:sz w:val="24"/>
          <w:szCs w:val="24"/>
        </w:rPr>
        <w:t>il y a contradiction</w:t>
      </w:r>
      <w:r w:rsidRPr="00CB0E90">
        <w:rPr>
          <w:rFonts w:ascii="Times New Roman" w:hAnsi="Times New Roman"/>
          <w:sz w:val="24"/>
          <w:szCs w:val="24"/>
        </w:rPr>
        <w:t xml:space="preserve">. Ses synthèses sont rejetées par la plupart (quatre élèves sur six), </w:t>
      </w:r>
      <w:r w:rsidR="00FC18F5">
        <w:rPr>
          <w:rFonts w:ascii="Times New Roman" w:hAnsi="Times New Roman"/>
          <w:sz w:val="24"/>
          <w:szCs w:val="24"/>
        </w:rPr>
        <w:t xml:space="preserve">et de son côté, </w:t>
      </w:r>
      <w:r w:rsidRPr="00CB0E90">
        <w:rPr>
          <w:rFonts w:ascii="Times New Roman" w:hAnsi="Times New Roman"/>
          <w:sz w:val="24"/>
          <w:szCs w:val="24"/>
        </w:rPr>
        <w:t>elle rejette les propositions des autres membres de l</w:t>
      </w:r>
      <w:r w:rsidR="00252006">
        <w:rPr>
          <w:rFonts w:ascii="Times New Roman" w:hAnsi="Times New Roman"/>
          <w:sz w:val="24"/>
          <w:szCs w:val="24"/>
        </w:rPr>
        <w:t>’</w:t>
      </w:r>
      <w:r w:rsidRPr="00CB0E90">
        <w:rPr>
          <w:rFonts w:ascii="Times New Roman" w:hAnsi="Times New Roman"/>
          <w:sz w:val="24"/>
          <w:szCs w:val="24"/>
        </w:rPr>
        <w:t>équipe :</w:t>
      </w:r>
      <w:r w:rsidR="00FC18F5">
        <w:rPr>
          <w:rFonts w:ascii="Times New Roman" w:hAnsi="Times New Roman"/>
          <w:sz w:val="24"/>
          <w:szCs w:val="24"/>
        </w:rPr>
        <w:t xml:space="preserve"> </w:t>
      </w:r>
      <w:r w:rsidRPr="005C5DEC">
        <w:rPr>
          <w:rFonts w:ascii="Times New Roman" w:hAnsi="Times New Roman"/>
          <w:i/>
          <w:sz w:val="24"/>
          <w:szCs w:val="24"/>
        </w:rPr>
        <w:t>« Non, je n</w:t>
      </w:r>
      <w:r w:rsidR="00252006" w:rsidRPr="005C5DEC">
        <w:rPr>
          <w:rFonts w:ascii="Times New Roman" w:hAnsi="Times New Roman"/>
          <w:i/>
          <w:sz w:val="24"/>
          <w:szCs w:val="24"/>
        </w:rPr>
        <w:t>’</w:t>
      </w:r>
      <w:r w:rsidRPr="005C5DEC">
        <w:rPr>
          <w:rFonts w:ascii="Times New Roman" w:hAnsi="Times New Roman"/>
          <w:i/>
          <w:sz w:val="24"/>
          <w:szCs w:val="24"/>
        </w:rPr>
        <w:t>accepte pas ce que vous proposez »</w:t>
      </w:r>
      <w:r w:rsidRPr="00CB0E90">
        <w:rPr>
          <w:rFonts w:ascii="Times New Roman" w:hAnsi="Times New Roman"/>
          <w:sz w:val="24"/>
          <w:szCs w:val="24"/>
        </w:rPr>
        <w:t xml:space="preserve">. Les quatre </w:t>
      </w:r>
      <w:r w:rsidRPr="00CB0E90">
        <w:rPr>
          <w:rFonts w:ascii="Times New Roman" w:hAnsi="Times New Roman"/>
          <w:sz w:val="24"/>
          <w:szCs w:val="24"/>
        </w:rPr>
        <w:lastRenderedPageBreak/>
        <w:t>membres du groupe qui rejettent ses propositions insistent :</w:t>
      </w:r>
      <w:r w:rsidR="00FC18F5">
        <w:rPr>
          <w:rFonts w:ascii="Times New Roman" w:hAnsi="Times New Roman"/>
          <w:sz w:val="24"/>
          <w:szCs w:val="24"/>
        </w:rPr>
        <w:t xml:space="preserve"> </w:t>
      </w:r>
      <w:r w:rsidRPr="005C5DEC">
        <w:rPr>
          <w:rFonts w:ascii="Times New Roman" w:hAnsi="Times New Roman"/>
          <w:i/>
          <w:sz w:val="24"/>
          <w:szCs w:val="24"/>
        </w:rPr>
        <w:t>« C</w:t>
      </w:r>
      <w:r w:rsidR="00252006" w:rsidRPr="005C5DEC">
        <w:rPr>
          <w:rFonts w:ascii="Times New Roman" w:hAnsi="Times New Roman"/>
          <w:i/>
          <w:sz w:val="24"/>
          <w:szCs w:val="24"/>
        </w:rPr>
        <w:t>’</w:t>
      </w:r>
      <w:r w:rsidRPr="005C5DEC">
        <w:rPr>
          <w:rFonts w:ascii="Times New Roman" w:hAnsi="Times New Roman"/>
          <w:i/>
          <w:sz w:val="24"/>
          <w:szCs w:val="24"/>
        </w:rPr>
        <w:t>est bien cela, le point que tu fais est erroné »</w:t>
      </w:r>
      <w:r w:rsidRPr="00CB0E90">
        <w:rPr>
          <w:rFonts w:ascii="Times New Roman" w:hAnsi="Times New Roman"/>
          <w:sz w:val="24"/>
          <w:szCs w:val="24"/>
        </w:rPr>
        <w:t>. Ceci relance le débat et tout le monde s</w:t>
      </w:r>
      <w:r w:rsidR="00252006">
        <w:rPr>
          <w:rFonts w:ascii="Times New Roman" w:hAnsi="Times New Roman"/>
          <w:sz w:val="24"/>
          <w:szCs w:val="24"/>
        </w:rPr>
        <w:t>’</w:t>
      </w:r>
      <w:r w:rsidRPr="00CB0E90">
        <w:rPr>
          <w:rFonts w:ascii="Times New Roman" w:hAnsi="Times New Roman"/>
          <w:sz w:val="24"/>
          <w:szCs w:val="24"/>
        </w:rPr>
        <w:t>exprime sans écouter l</w:t>
      </w:r>
      <w:r w:rsidR="00252006">
        <w:rPr>
          <w:rFonts w:ascii="Times New Roman" w:hAnsi="Times New Roman"/>
          <w:sz w:val="24"/>
          <w:szCs w:val="24"/>
        </w:rPr>
        <w:t>’</w:t>
      </w:r>
      <w:r w:rsidRPr="00CB0E90">
        <w:rPr>
          <w:rFonts w:ascii="Times New Roman" w:hAnsi="Times New Roman"/>
          <w:sz w:val="24"/>
          <w:szCs w:val="24"/>
        </w:rPr>
        <w:t>autre. Ceci fait monter la tension. La modératrice se fâche. Elle perd la maîtrise du débat, qui perd tout son sens. A bout de nerf, elle lâch</w:t>
      </w:r>
      <w:r w:rsidR="00FC18F5">
        <w:rPr>
          <w:rFonts w:ascii="Times New Roman" w:hAnsi="Times New Roman"/>
          <w:sz w:val="24"/>
          <w:szCs w:val="24"/>
        </w:rPr>
        <w:t>e</w:t>
      </w:r>
      <w:r w:rsidRPr="00CB0E90">
        <w:rPr>
          <w:rFonts w:ascii="Times New Roman" w:hAnsi="Times New Roman"/>
          <w:sz w:val="24"/>
          <w:szCs w:val="24"/>
        </w:rPr>
        <w:t xml:space="preserve"> au rapporteur :</w:t>
      </w:r>
      <w:r w:rsidR="00FC18F5">
        <w:rPr>
          <w:rFonts w:ascii="Times New Roman" w:hAnsi="Times New Roman"/>
          <w:sz w:val="24"/>
          <w:szCs w:val="24"/>
        </w:rPr>
        <w:t xml:space="preserve"> </w:t>
      </w:r>
      <w:r w:rsidRPr="005C5DEC">
        <w:rPr>
          <w:rFonts w:ascii="Times New Roman" w:hAnsi="Times New Roman"/>
          <w:i/>
          <w:sz w:val="24"/>
          <w:szCs w:val="24"/>
        </w:rPr>
        <w:t>« Ecris tout ce qu</w:t>
      </w:r>
      <w:r w:rsidR="00252006" w:rsidRPr="005C5DEC">
        <w:rPr>
          <w:rFonts w:ascii="Times New Roman" w:hAnsi="Times New Roman"/>
          <w:i/>
          <w:sz w:val="24"/>
          <w:szCs w:val="24"/>
        </w:rPr>
        <w:t>’</w:t>
      </w:r>
      <w:r w:rsidRPr="005C5DEC">
        <w:rPr>
          <w:rFonts w:ascii="Times New Roman" w:hAnsi="Times New Roman"/>
          <w:i/>
          <w:sz w:val="24"/>
          <w:szCs w:val="24"/>
        </w:rPr>
        <w:t>ils te diront, moi, je suis fatiguée »</w:t>
      </w:r>
      <w:r w:rsidRPr="00CB0E90">
        <w:rPr>
          <w:rFonts w:ascii="Times New Roman" w:hAnsi="Times New Roman"/>
          <w:sz w:val="24"/>
          <w:szCs w:val="24"/>
        </w:rPr>
        <w:t>. Jusqu</w:t>
      </w:r>
      <w:r w:rsidR="00252006">
        <w:rPr>
          <w:rFonts w:ascii="Times New Roman" w:hAnsi="Times New Roman"/>
          <w:sz w:val="24"/>
          <w:szCs w:val="24"/>
        </w:rPr>
        <w:t>’</w:t>
      </w:r>
      <w:r w:rsidRPr="00CB0E90">
        <w:rPr>
          <w:rFonts w:ascii="Times New Roman" w:hAnsi="Times New Roman"/>
          <w:sz w:val="24"/>
          <w:szCs w:val="24"/>
        </w:rPr>
        <w:t xml:space="preserve">à la fin du temps donné par le professeur, ce groupe de six élève </w:t>
      </w:r>
      <w:r w:rsidR="00FC18F5">
        <w:rPr>
          <w:rFonts w:ascii="Times New Roman" w:hAnsi="Times New Roman"/>
          <w:sz w:val="24"/>
          <w:szCs w:val="24"/>
        </w:rPr>
        <w:t xml:space="preserve">ne peut </w:t>
      </w:r>
      <w:r w:rsidRPr="00CB0E90">
        <w:rPr>
          <w:rFonts w:ascii="Times New Roman" w:hAnsi="Times New Roman"/>
          <w:sz w:val="24"/>
          <w:szCs w:val="24"/>
        </w:rPr>
        <w:t>dégager, par consensus, une synthèse à présenter à la classe, en travail plénière.</w:t>
      </w:r>
    </w:p>
    <w:p w:rsidR="00E13AE2" w:rsidRPr="005668F1" w:rsidRDefault="00E13AE2" w:rsidP="00381048">
      <w:pPr>
        <w:spacing w:before="120" w:after="0"/>
        <w:jc w:val="both"/>
        <w:rPr>
          <w:rFonts w:ascii="Times New Roman" w:hAnsi="Times New Roman"/>
          <w:sz w:val="24"/>
          <w:szCs w:val="24"/>
        </w:rPr>
      </w:pPr>
      <w:r w:rsidRPr="005668F1">
        <w:rPr>
          <w:rFonts w:ascii="Times New Roman" w:hAnsi="Times New Roman"/>
          <w:sz w:val="24"/>
          <w:szCs w:val="24"/>
        </w:rPr>
        <w:t xml:space="preserve">En présentation à la plénière, le rapporteur </w:t>
      </w:r>
      <w:r w:rsidR="00FC18F5">
        <w:rPr>
          <w:rFonts w:ascii="Times New Roman" w:hAnsi="Times New Roman"/>
          <w:sz w:val="24"/>
          <w:szCs w:val="24"/>
        </w:rPr>
        <w:t xml:space="preserve">lit </w:t>
      </w:r>
      <w:r w:rsidRPr="005668F1">
        <w:rPr>
          <w:rFonts w:ascii="Times New Roman" w:hAnsi="Times New Roman"/>
          <w:sz w:val="24"/>
          <w:szCs w:val="24"/>
        </w:rPr>
        <w:t>à la classe ses réponses personnelles</w:t>
      </w:r>
      <w:r w:rsidR="00FC18F5">
        <w:rPr>
          <w:rFonts w:ascii="Times New Roman" w:hAnsi="Times New Roman"/>
          <w:sz w:val="24"/>
          <w:szCs w:val="24"/>
        </w:rPr>
        <w:t>, faute d’un consensus au sein du</w:t>
      </w:r>
      <w:r w:rsidRPr="005668F1">
        <w:rPr>
          <w:rFonts w:ascii="Times New Roman" w:hAnsi="Times New Roman"/>
          <w:sz w:val="24"/>
          <w:szCs w:val="24"/>
        </w:rPr>
        <w:t xml:space="preserve"> groupe.</w:t>
      </w:r>
    </w:p>
    <w:p w:rsidR="00B80B95" w:rsidRPr="005668F1" w:rsidRDefault="00B80B95" w:rsidP="00381048">
      <w:pPr>
        <w:spacing w:before="120" w:after="0"/>
        <w:jc w:val="both"/>
        <w:rPr>
          <w:rFonts w:ascii="Times New Roman" w:hAnsi="Times New Roman"/>
          <w:sz w:val="24"/>
          <w:szCs w:val="24"/>
        </w:rPr>
      </w:pPr>
      <w:r>
        <w:rPr>
          <w:rFonts w:ascii="Times New Roman" w:hAnsi="Times New Roman"/>
          <w:sz w:val="24"/>
          <w:szCs w:val="24"/>
        </w:rPr>
        <w:t>A l</w:t>
      </w:r>
      <w:r w:rsidR="00252006">
        <w:rPr>
          <w:rFonts w:ascii="Times New Roman" w:hAnsi="Times New Roman"/>
          <w:sz w:val="24"/>
          <w:szCs w:val="24"/>
        </w:rPr>
        <w:t>’</w:t>
      </w:r>
      <w:r>
        <w:rPr>
          <w:rFonts w:ascii="Times New Roman" w:hAnsi="Times New Roman"/>
          <w:sz w:val="24"/>
          <w:szCs w:val="24"/>
        </w:rPr>
        <w:t>issue de</w:t>
      </w:r>
      <w:r w:rsidR="007F7135">
        <w:rPr>
          <w:rFonts w:ascii="Times New Roman" w:hAnsi="Times New Roman"/>
          <w:sz w:val="24"/>
          <w:szCs w:val="24"/>
        </w:rPr>
        <w:t xml:space="preserve"> la phase de </w:t>
      </w:r>
      <w:r>
        <w:rPr>
          <w:rFonts w:ascii="Times New Roman" w:hAnsi="Times New Roman"/>
          <w:sz w:val="24"/>
          <w:szCs w:val="24"/>
        </w:rPr>
        <w:t>restitution de</w:t>
      </w:r>
      <w:r w:rsidR="007F7135">
        <w:rPr>
          <w:rFonts w:ascii="Times New Roman" w:hAnsi="Times New Roman"/>
          <w:sz w:val="24"/>
          <w:szCs w:val="24"/>
        </w:rPr>
        <w:t>s réflexions menées dans les</w:t>
      </w:r>
      <w:r>
        <w:rPr>
          <w:rFonts w:ascii="Times New Roman" w:hAnsi="Times New Roman"/>
          <w:sz w:val="24"/>
          <w:szCs w:val="24"/>
        </w:rPr>
        <w:t xml:space="preserve"> groupes</w:t>
      </w:r>
      <w:r w:rsidR="00FC18F5">
        <w:rPr>
          <w:rFonts w:ascii="Times New Roman" w:hAnsi="Times New Roman"/>
          <w:sz w:val="24"/>
          <w:szCs w:val="24"/>
        </w:rPr>
        <w:t xml:space="preserve">, le professeur </w:t>
      </w:r>
      <w:r w:rsidR="007F7135">
        <w:rPr>
          <w:rFonts w:ascii="Times New Roman" w:hAnsi="Times New Roman"/>
          <w:sz w:val="24"/>
          <w:szCs w:val="24"/>
        </w:rPr>
        <w:t>pr</w:t>
      </w:r>
      <w:r w:rsidR="007F7135">
        <w:rPr>
          <w:rFonts w:ascii="Times New Roman" w:hAnsi="Times New Roman"/>
          <w:sz w:val="24"/>
          <w:szCs w:val="24"/>
        </w:rPr>
        <w:t>o</w:t>
      </w:r>
      <w:r w:rsidR="007F7135">
        <w:rPr>
          <w:rFonts w:ascii="Times New Roman" w:hAnsi="Times New Roman"/>
          <w:sz w:val="24"/>
          <w:szCs w:val="24"/>
        </w:rPr>
        <w:t xml:space="preserve">cède à </w:t>
      </w:r>
      <w:r w:rsidR="00FC18F5">
        <w:rPr>
          <w:rFonts w:ascii="Times New Roman" w:hAnsi="Times New Roman"/>
          <w:sz w:val="24"/>
          <w:szCs w:val="24"/>
        </w:rPr>
        <w:t xml:space="preserve">des corrections puis ajoute : </w:t>
      </w:r>
      <w:r w:rsidRPr="005668F1">
        <w:rPr>
          <w:rFonts w:ascii="Times New Roman" w:hAnsi="Times New Roman"/>
          <w:sz w:val="24"/>
          <w:szCs w:val="24"/>
        </w:rPr>
        <w:t>« </w:t>
      </w:r>
      <w:r w:rsidRPr="00B80B95">
        <w:rPr>
          <w:rFonts w:ascii="Times New Roman" w:hAnsi="Times New Roman"/>
          <w:i/>
          <w:sz w:val="24"/>
          <w:szCs w:val="24"/>
        </w:rPr>
        <w:t>Est-ce qu</w:t>
      </w:r>
      <w:r w:rsidR="00252006">
        <w:rPr>
          <w:rFonts w:ascii="Times New Roman" w:hAnsi="Times New Roman"/>
          <w:i/>
          <w:sz w:val="24"/>
          <w:szCs w:val="24"/>
        </w:rPr>
        <w:t>’</w:t>
      </w:r>
      <w:r w:rsidRPr="00B80B95">
        <w:rPr>
          <w:rFonts w:ascii="Times New Roman" w:hAnsi="Times New Roman"/>
          <w:i/>
          <w:sz w:val="24"/>
          <w:szCs w:val="24"/>
        </w:rPr>
        <w:t>un enseignant peut faire tout ça en classe ? Ce n</w:t>
      </w:r>
      <w:r w:rsidR="00252006">
        <w:rPr>
          <w:rFonts w:ascii="Times New Roman" w:hAnsi="Times New Roman"/>
          <w:i/>
          <w:sz w:val="24"/>
          <w:szCs w:val="24"/>
        </w:rPr>
        <w:t>’</w:t>
      </w:r>
      <w:r w:rsidRPr="00B80B95">
        <w:rPr>
          <w:rFonts w:ascii="Times New Roman" w:hAnsi="Times New Roman"/>
          <w:i/>
          <w:sz w:val="24"/>
          <w:szCs w:val="24"/>
        </w:rPr>
        <w:t>est pas exagéré ? Il n</w:t>
      </w:r>
      <w:r w:rsidR="00252006">
        <w:rPr>
          <w:rFonts w:ascii="Times New Roman" w:hAnsi="Times New Roman"/>
          <w:i/>
          <w:sz w:val="24"/>
          <w:szCs w:val="24"/>
        </w:rPr>
        <w:t>’</w:t>
      </w:r>
      <w:r w:rsidRPr="00B80B95">
        <w:rPr>
          <w:rFonts w:ascii="Times New Roman" w:hAnsi="Times New Roman"/>
          <w:i/>
          <w:sz w:val="24"/>
          <w:szCs w:val="24"/>
        </w:rPr>
        <w:t>est pas fou non ? Voyez la sanction donnée par l</w:t>
      </w:r>
      <w:r w:rsidR="00252006">
        <w:rPr>
          <w:rFonts w:ascii="Times New Roman" w:hAnsi="Times New Roman"/>
          <w:i/>
          <w:sz w:val="24"/>
          <w:szCs w:val="24"/>
        </w:rPr>
        <w:t>’</w:t>
      </w:r>
      <w:r w:rsidRPr="00B80B95">
        <w:rPr>
          <w:rFonts w:ascii="Times New Roman" w:hAnsi="Times New Roman"/>
          <w:i/>
          <w:sz w:val="24"/>
          <w:szCs w:val="24"/>
        </w:rPr>
        <w:t>inspecteur ; est-ce en brousse que les élèves ont besoin d</w:t>
      </w:r>
      <w:r w:rsidR="00252006">
        <w:rPr>
          <w:rFonts w:ascii="Times New Roman" w:hAnsi="Times New Roman"/>
          <w:i/>
          <w:sz w:val="24"/>
          <w:szCs w:val="24"/>
        </w:rPr>
        <w:t>’</w:t>
      </w:r>
      <w:r w:rsidRPr="00B80B95">
        <w:rPr>
          <w:rFonts w:ascii="Times New Roman" w:hAnsi="Times New Roman"/>
          <w:i/>
          <w:sz w:val="24"/>
          <w:szCs w:val="24"/>
        </w:rPr>
        <w:t>un enseignant ivrogne</w:t>
      </w:r>
      <w:r w:rsidRPr="005668F1">
        <w:rPr>
          <w:rFonts w:ascii="Times New Roman" w:hAnsi="Times New Roman"/>
          <w:sz w:val="24"/>
          <w:szCs w:val="24"/>
        </w:rPr>
        <w:t>… »</w:t>
      </w:r>
    </w:p>
    <w:p w:rsidR="00CA3650" w:rsidRPr="005C5DEC" w:rsidRDefault="00B80B95" w:rsidP="00381048">
      <w:pPr>
        <w:spacing w:before="120" w:after="0"/>
        <w:jc w:val="both"/>
        <w:rPr>
          <w:rFonts w:ascii="Times New Roman" w:hAnsi="Times New Roman"/>
          <w:sz w:val="24"/>
          <w:szCs w:val="24"/>
        </w:rPr>
      </w:pPr>
      <w:r w:rsidRPr="005668F1">
        <w:rPr>
          <w:rFonts w:ascii="Times New Roman" w:hAnsi="Times New Roman"/>
          <w:sz w:val="24"/>
          <w:szCs w:val="24"/>
        </w:rPr>
        <w:t>Après ce commentaire, l</w:t>
      </w:r>
      <w:r w:rsidR="00252006">
        <w:rPr>
          <w:rFonts w:ascii="Times New Roman" w:hAnsi="Times New Roman"/>
          <w:sz w:val="24"/>
          <w:szCs w:val="24"/>
        </w:rPr>
        <w:t>’</w:t>
      </w:r>
      <w:r w:rsidRPr="005668F1">
        <w:rPr>
          <w:rFonts w:ascii="Times New Roman" w:hAnsi="Times New Roman"/>
          <w:sz w:val="24"/>
          <w:szCs w:val="24"/>
        </w:rPr>
        <w:t>enseignant entraîne les apprenants à ressortir les figures de rhét</w:t>
      </w:r>
      <w:r w:rsidRPr="005668F1">
        <w:rPr>
          <w:rFonts w:ascii="Times New Roman" w:hAnsi="Times New Roman"/>
          <w:sz w:val="24"/>
          <w:szCs w:val="24"/>
        </w:rPr>
        <w:t>o</w:t>
      </w:r>
      <w:r w:rsidRPr="005668F1">
        <w:rPr>
          <w:rFonts w:ascii="Times New Roman" w:hAnsi="Times New Roman"/>
          <w:sz w:val="24"/>
          <w:szCs w:val="24"/>
        </w:rPr>
        <w:t>rique employées par l</w:t>
      </w:r>
      <w:r w:rsidR="00252006">
        <w:rPr>
          <w:rFonts w:ascii="Times New Roman" w:hAnsi="Times New Roman"/>
          <w:sz w:val="24"/>
          <w:szCs w:val="24"/>
        </w:rPr>
        <w:t>’</w:t>
      </w:r>
      <w:r w:rsidRPr="005668F1">
        <w:rPr>
          <w:rFonts w:ascii="Times New Roman" w:hAnsi="Times New Roman"/>
          <w:sz w:val="24"/>
          <w:szCs w:val="24"/>
        </w:rPr>
        <w:t xml:space="preserve">écrivain. Cette activité </w:t>
      </w:r>
      <w:r w:rsidR="00FC18F5">
        <w:rPr>
          <w:rFonts w:ascii="Times New Roman" w:hAnsi="Times New Roman"/>
          <w:sz w:val="24"/>
          <w:szCs w:val="24"/>
        </w:rPr>
        <w:t>est menée tambour battant</w:t>
      </w:r>
      <w:r w:rsidRPr="005668F1">
        <w:rPr>
          <w:rFonts w:ascii="Times New Roman" w:hAnsi="Times New Roman"/>
          <w:sz w:val="24"/>
          <w:szCs w:val="24"/>
        </w:rPr>
        <w:t xml:space="preserve">. </w:t>
      </w:r>
      <w:r w:rsidR="00FC18F5">
        <w:rPr>
          <w:rFonts w:ascii="Times New Roman" w:hAnsi="Times New Roman"/>
          <w:sz w:val="24"/>
          <w:szCs w:val="24"/>
        </w:rPr>
        <w:t>L</w:t>
      </w:r>
      <w:r w:rsidR="00252006">
        <w:rPr>
          <w:rFonts w:ascii="Times New Roman" w:hAnsi="Times New Roman"/>
          <w:sz w:val="24"/>
          <w:szCs w:val="24"/>
        </w:rPr>
        <w:t>’</w:t>
      </w:r>
      <w:r w:rsidRPr="005668F1">
        <w:rPr>
          <w:rFonts w:ascii="Times New Roman" w:hAnsi="Times New Roman"/>
          <w:sz w:val="24"/>
          <w:szCs w:val="24"/>
        </w:rPr>
        <w:t xml:space="preserve">enseignant </w:t>
      </w:r>
      <w:r w:rsidR="00FC18F5">
        <w:rPr>
          <w:rFonts w:ascii="Times New Roman" w:hAnsi="Times New Roman"/>
          <w:sz w:val="24"/>
          <w:szCs w:val="24"/>
        </w:rPr>
        <w:t xml:space="preserve">semble </w:t>
      </w:r>
      <w:r w:rsidRPr="005668F1">
        <w:rPr>
          <w:rFonts w:ascii="Times New Roman" w:hAnsi="Times New Roman"/>
          <w:sz w:val="24"/>
          <w:szCs w:val="24"/>
        </w:rPr>
        <w:t>pressé par le temps. Il donn</w:t>
      </w:r>
      <w:r w:rsidR="00FC18F5">
        <w:rPr>
          <w:rFonts w:ascii="Times New Roman" w:hAnsi="Times New Roman"/>
          <w:sz w:val="24"/>
          <w:szCs w:val="24"/>
        </w:rPr>
        <w:t>e</w:t>
      </w:r>
      <w:r w:rsidRPr="005668F1">
        <w:rPr>
          <w:rFonts w:ascii="Times New Roman" w:hAnsi="Times New Roman"/>
          <w:sz w:val="24"/>
          <w:szCs w:val="24"/>
        </w:rPr>
        <w:t xml:space="preserve"> lui-même les réponses</w:t>
      </w:r>
      <w:r w:rsidR="00FC18F5">
        <w:rPr>
          <w:rFonts w:ascii="Times New Roman" w:hAnsi="Times New Roman"/>
          <w:sz w:val="24"/>
          <w:szCs w:val="24"/>
        </w:rPr>
        <w:t xml:space="preserve">, </w:t>
      </w:r>
      <w:r w:rsidRPr="005668F1">
        <w:rPr>
          <w:rFonts w:ascii="Times New Roman" w:hAnsi="Times New Roman"/>
          <w:sz w:val="24"/>
          <w:szCs w:val="24"/>
        </w:rPr>
        <w:t>suggér</w:t>
      </w:r>
      <w:r w:rsidR="00FC18F5">
        <w:rPr>
          <w:rFonts w:ascii="Times New Roman" w:hAnsi="Times New Roman"/>
          <w:sz w:val="24"/>
          <w:szCs w:val="24"/>
        </w:rPr>
        <w:t>ant</w:t>
      </w:r>
      <w:r w:rsidRPr="005668F1">
        <w:rPr>
          <w:rFonts w:ascii="Times New Roman" w:hAnsi="Times New Roman"/>
          <w:sz w:val="24"/>
          <w:szCs w:val="24"/>
        </w:rPr>
        <w:t xml:space="preserve"> les figures à trouver : « </w:t>
      </w:r>
      <w:r w:rsidRPr="005668F1">
        <w:rPr>
          <w:rFonts w:ascii="Times New Roman" w:hAnsi="Times New Roman"/>
          <w:i/>
          <w:sz w:val="24"/>
          <w:szCs w:val="24"/>
        </w:rPr>
        <w:t>Vous n</w:t>
      </w:r>
      <w:r w:rsidR="00252006">
        <w:rPr>
          <w:rFonts w:ascii="Times New Roman" w:hAnsi="Times New Roman"/>
          <w:i/>
          <w:sz w:val="24"/>
          <w:szCs w:val="24"/>
        </w:rPr>
        <w:t>’</w:t>
      </w:r>
      <w:r w:rsidRPr="005668F1">
        <w:rPr>
          <w:rFonts w:ascii="Times New Roman" w:hAnsi="Times New Roman"/>
          <w:i/>
          <w:sz w:val="24"/>
          <w:szCs w:val="24"/>
        </w:rPr>
        <w:t>avez pas trouvé d</w:t>
      </w:r>
      <w:r w:rsidR="00252006">
        <w:rPr>
          <w:rFonts w:ascii="Times New Roman" w:hAnsi="Times New Roman"/>
          <w:i/>
          <w:sz w:val="24"/>
          <w:szCs w:val="24"/>
        </w:rPr>
        <w:t>’</w:t>
      </w:r>
      <w:r w:rsidRPr="005668F1">
        <w:rPr>
          <w:rFonts w:ascii="Times New Roman" w:hAnsi="Times New Roman"/>
          <w:i/>
          <w:sz w:val="24"/>
          <w:szCs w:val="24"/>
        </w:rPr>
        <w:t>autres figures de style ? Regardez bien. Voyez la phrase non, non et non, c</w:t>
      </w:r>
      <w:r w:rsidR="00252006">
        <w:rPr>
          <w:rFonts w:ascii="Times New Roman" w:hAnsi="Times New Roman"/>
          <w:i/>
          <w:sz w:val="24"/>
          <w:szCs w:val="24"/>
        </w:rPr>
        <w:t>’</w:t>
      </w:r>
      <w:r w:rsidRPr="005668F1">
        <w:rPr>
          <w:rFonts w:ascii="Times New Roman" w:hAnsi="Times New Roman"/>
          <w:i/>
          <w:sz w:val="24"/>
          <w:szCs w:val="24"/>
        </w:rPr>
        <w:t>est la répétition, ou bien ? L</w:t>
      </w:r>
      <w:r w:rsidR="00252006">
        <w:rPr>
          <w:rFonts w:ascii="Times New Roman" w:hAnsi="Times New Roman"/>
          <w:i/>
          <w:sz w:val="24"/>
          <w:szCs w:val="24"/>
        </w:rPr>
        <w:t>’</w:t>
      </w:r>
      <w:r w:rsidRPr="005668F1">
        <w:rPr>
          <w:rFonts w:ascii="Times New Roman" w:hAnsi="Times New Roman"/>
          <w:i/>
          <w:sz w:val="24"/>
          <w:szCs w:val="24"/>
        </w:rPr>
        <w:t>instituteur rejette les reproches. Il doute de la véracité des faits qu</w:t>
      </w:r>
      <w:r w:rsidR="00252006">
        <w:rPr>
          <w:rFonts w:ascii="Times New Roman" w:hAnsi="Times New Roman"/>
          <w:i/>
          <w:sz w:val="24"/>
          <w:szCs w:val="24"/>
        </w:rPr>
        <w:t>’</w:t>
      </w:r>
      <w:r w:rsidRPr="005668F1">
        <w:rPr>
          <w:rFonts w:ascii="Times New Roman" w:hAnsi="Times New Roman"/>
          <w:i/>
          <w:sz w:val="24"/>
          <w:szCs w:val="24"/>
        </w:rPr>
        <w:t>on lui reproche. Une seule figure de style peut servir à illustrer plusieurs idées</w:t>
      </w:r>
      <w:r w:rsidRPr="005668F1">
        <w:rPr>
          <w:rFonts w:ascii="Times New Roman" w:hAnsi="Times New Roman"/>
          <w:sz w:val="24"/>
          <w:szCs w:val="24"/>
        </w:rPr>
        <w:t> »</w:t>
      </w:r>
      <w:r w:rsidR="00FC18F5">
        <w:rPr>
          <w:rFonts w:ascii="Times New Roman" w:hAnsi="Times New Roman"/>
          <w:sz w:val="24"/>
          <w:szCs w:val="24"/>
        </w:rPr>
        <w:t>.</w:t>
      </w:r>
    </w:p>
    <w:p w:rsidR="00B80B95" w:rsidRDefault="00B80B95" w:rsidP="00381048">
      <w:pPr>
        <w:spacing w:before="120" w:after="0"/>
        <w:rPr>
          <w:rFonts w:ascii="Times New Roman" w:hAnsi="Times New Roman"/>
          <w:sz w:val="24"/>
          <w:szCs w:val="24"/>
          <w:highlight w:val="cyan"/>
        </w:rPr>
      </w:pPr>
    </w:p>
    <w:p w:rsidR="00657A33" w:rsidRDefault="00657A33" w:rsidP="00381048">
      <w:pPr>
        <w:spacing w:before="120" w:after="0"/>
        <w:rPr>
          <w:rFonts w:ascii="Times New Roman" w:hAnsi="Times New Roman"/>
          <w:sz w:val="24"/>
          <w:szCs w:val="24"/>
          <w:highlight w:val="cyan"/>
        </w:rPr>
      </w:pPr>
    </w:p>
    <w:p w:rsidR="00AF1FB8" w:rsidRPr="005C5DEC" w:rsidRDefault="00AF1FB8" w:rsidP="00381048">
      <w:pPr>
        <w:spacing w:before="120" w:after="0"/>
        <w:rPr>
          <w:rFonts w:ascii="Times New Roman" w:hAnsi="Times New Roman"/>
          <w:b/>
          <w:sz w:val="24"/>
          <w:szCs w:val="24"/>
        </w:rPr>
      </w:pPr>
      <w:r w:rsidRPr="00FB0D9D">
        <w:rPr>
          <w:rFonts w:ascii="Times New Roman" w:hAnsi="Times New Roman"/>
          <w:b/>
          <w:color w:val="FFFFFF" w:themeColor="background1"/>
          <w:sz w:val="24"/>
          <w:szCs w:val="24"/>
          <w:shd w:val="clear" w:color="auto" w:fill="7F7F7F" w:themeFill="text1" w:themeFillTint="80"/>
        </w:rPr>
        <w:t xml:space="preserve">Analyse des deux </w:t>
      </w:r>
      <w:r w:rsidR="00657A33" w:rsidRPr="00FB0D9D">
        <w:rPr>
          <w:rFonts w:ascii="Times New Roman" w:hAnsi="Times New Roman"/>
          <w:b/>
          <w:color w:val="FFFFFF" w:themeColor="background1"/>
          <w:sz w:val="24"/>
          <w:szCs w:val="24"/>
          <w:shd w:val="clear" w:color="auto" w:fill="7F7F7F" w:themeFill="text1" w:themeFillTint="80"/>
        </w:rPr>
        <w:t>observations</w:t>
      </w:r>
    </w:p>
    <w:p w:rsidR="00657A33" w:rsidRDefault="00657A33" w:rsidP="00381048">
      <w:pPr>
        <w:spacing w:before="120" w:after="0"/>
        <w:jc w:val="both"/>
        <w:rPr>
          <w:rFonts w:ascii="Times New Roman" w:hAnsi="Times New Roman"/>
          <w:sz w:val="24"/>
          <w:szCs w:val="24"/>
        </w:rPr>
      </w:pPr>
    </w:p>
    <w:p w:rsidR="007F7135" w:rsidRDefault="007F7135" w:rsidP="00381048">
      <w:pPr>
        <w:spacing w:before="120" w:after="0"/>
        <w:jc w:val="both"/>
        <w:rPr>
          <w:rFonts w:ascii="Times New Roman" w:hAnsi="Times New Roman"/>
          <w:sz w:val="24"/>
          <w:szCs w:val="24"/>
        </w:rPr>
      </w:pPr>
      <w:r>
        <w:rPr>
          <w:rFonts w:ascii="Times New Roman" w:hAnsi="Times New Roman"/>
          <w:sz w:val="24"/>
          <w:szCs w:val="24"/>
        </w:rPr>
        <w:t>Rappelons tout d’abord la nature de la tâche assignée aux élèves de deux classes de term</w:t>
      </w:r>
      <w:r>
        <w:rPr>
          <w:rFonts w:ascii="Times New Roman" w:hAnsi="Times New Roman"/>
          <w:sz w:val="24"/>
          <w:szCs w:val="24"/>
        </w:rPr>
        <w:t>i</w:t>
      </w:r>
      <w:r>
        <w:rPr>
          <w:rFonts w:ascii="Times New Roman" w:hAnsi="Times New Roman"/>
          <w:sz w:val="24"/>
          <w:szCs w:val="24"/>
        </w:rPr>
        <w:t>nale :</w:t>
      </w:r>
    </w:p>
    <w:p w:rsidR="007F7135" w:rsidRDefault="007F7135" w:rsidP="005C5DEC">
      <w:pPr>
        <w:spacing w:before="120" w:after="0"/>
        <w:ind w:left="708"/>
        <w:jc w:val="both"/>
        <w:rPr>
          <w:rFonts w:ascii="Times New Roman" w:hAnsi="Times New Roman"/>
          <w:sz w:val="24"/>
          <w:szCs w:val="24"/>
        </w:rPr>
      </w:pPr>
      <w:r w:rsidRPr="004F10B7">
        <w:rPr>
          <w:rFonts w:ascii="Times New Roman" w:hAnsi="Times New Roman"/>
          <w:b/>
          <w:sz w:val="24"/>
          <w:szCs w:val="24"/>
        </w:rPr>
        <w:t>Tâche du sujet 2 commentaire composé</w:t>
      </w:r>
      <w:r w:rsidRPr="004F10B7">
        <w:rPr>
          <w:rFonts w:ascii="Times New Roman" w:hAnsi="Times New Roman"/>
          <w:i/>
          <w:sz w:val="24"/>
          <w:szCs w:val="24"/>
        </w:rPr>
        <w:t> : Tu fais du texte un commentaire composé que tu organises à ton gré. Tu peux montrer comment le jeu sur la ponctuation contr</w:t>
      </w:r>
      <w:r w:rsidRPr="004F10B7">
        <w:rPr>
          <w:rFonts w:ascii="Times New Roman" w:hAnsi="Times New Roman"/>
          <w:i/>
          <w:sz w:val="24"/>
          <w:szCs w:val="24"/>
        </w:rPr>
        <w:t>i</w:t>
      </w:r>
      <w:r w:rsidRPr="004F10B7">
        <w:rPr>
          <w:rFonts w:ascii="Times New Roman" w:hAnsi="Times New Roman"/>
          <w:i/>
          <w:sz w:val="24"/>
          <w:szCs w:val="24"/>
        </w:rPr>
        <w:t>bue à peindre les divers déchirements de l</w:t>
      </w:r>
      <w:r>
        <w:rPr>
          <w:rFonts w:ascii="Times New Roman" w:hAnsi="Times New Roman"/>
          <w:i/>
          <w:sz w:val="24"/>
          <w:szCs w:val="24"/>
        </w:rPr>
        <w:t>’</w:t>
      </w:r>
      <w:r w:rsidRPr="004F10B7">
        <w:rPr>
          <w:rFonts w:ascii="Times New Roman" w:hAnsi="Times New Roman"/>
          <w:i/>
          <w:sz w:val="24"/>
          <w:szCs w:val="24"/>
        </w:rPr>
        <w:t>ordre établi</w:t>
      </w:r>
      <w:r>
        <w:rPr>
          <w:rFonts w:ascii="Times New Roman" w:hAnsi="Times New Roman"/>
          <w:sz w:val="24"/>
          <w:szCs w:val="24"/>
        </w:rPr>
        <w:t>.</w:t>
      </w:r>
    </w:p>
    <w:p w:rsidR="007F7135" w:rsidRDefault="007F7135" w:rsidP="00381048">
      <w:pPr>
        <w:spacing w:before="120" w:after="0"/>
        <w:jc w:val="both"/>
        <w:rPr>
          <w:rFonts w:ascii="Times New Roman" w:hAnsi="Times New Roman"/>
          <w:sz w:val="24"/>
          <w:szCs w:val="24"/>
        </w:rPr>
      </w:pPr>
    </w:p>
    <w:p w:rsidR="007F092E" w:rsidRDefault="007F092E" w:rsidP="00381048">
      <w:pPr>
        <w:spacing w:before="120" w:after="0"/>
        <w:jc w:val="both"/>
        <w:rPr>
          <w:rFonts w:ascii="Times New Roman" w:hAnsi="Times New Roman"/>
          <w:sz w:val="24"/>
          <w:szCs w:val="24"/>
        </w:rPr>
      </w:pPr>
      <w:r>
        <w:rPr>
          <w:rFonts w:ascii="Times New Roman" w:hAnsi="Times New Roman"/>
          <w:sz w:val="24"/>
          <w:szCs w:val="24"/>
        </w:rPr>
        <w:t>Le commentaire composé n’est ni une dissertation ni une écriture d’invention. Nous pouvons ici nous appuyer sur la définition qui en est proposée par le Ministère de l’Education nati</w:t>
      </w:r>
      <w:r>
        <w:rPr>
          <w:rFonts w:ascii="Times New Roman" w:hAnsi="Times New Roman"/>
          <w:sz w:val="24"/>
          <w:szCs w:val="24"/>
        </w:rPr>
        <w:t>o</w:t>
      </w:r>
      <w:r>
        <w:rPr>
          <w:rFonts w:ascii="Times New Roman" w:hAnsi="Times New Roman"/>
          <w:sz w:val="24"/>
          <w:szCs w:val="24"/>
        </w:rPr>
        <w:t>nale, de l’Enseignement supérieur et de la Recherche de la République Française : « Le co</w:t>
      </w:r>
      <w:r>
        <w:rPr>
          <w:rFonts w:ascii="Times New Roman" w:hAnsi="Times New Roman"/>
          <w:sz w:val="24"/>
          <w:szCs w:val="24"/>
        </w:rPr>
        <w:t>m</w:t>
      </w:r>
      <w:r>
        <w:rPr>
          <w:rFonts w:ascii="Times New Roman" w:hAnsi="Times New Roman"/>
          <w:sz w:val="24"/>
          <w:szCs w:val="24"/>
        </w:rPr>
        <w:t>mentaire porte sur un texte littéraire. Il peut être également proposé de comparer deux textes. En séries générales, le candidat compose un devoir qui présente de manière organisée ce qu’il a retenu de sa lecture, et justifie son interprétation et ses jugements personnels. En série tec</w:t>
      </w:r>
      <w:r w:rsidR="007E2C66">
        <w:rPr>
          <w:rFonts w:ascii="Times New Roman" w:hAnsi="Times New Roman"/>
          <w:sz w:val="24"/>
          <w:szCs w:val="24"/>
        </w:rPr>
        <w:t>h</w:t>
      </w:r>
      <w:r>
        <w:rPr>
          <w:rFonts w:ascii="Times New Roman" w:hAnsi="Times New Roman"/>
          <w:sz w:val="24"/>
          <w:szCs w:val="24"/>
        </w:rPr>
        <w:t>nologiques, le sujet est formulé de manière à guider le candidat dans son travail » (</w:t>
      </w:r>
      <w:hyperlink r:id="rId13" w:history="1">
        <w:r w:rsidR="007E2C66" w:rsidRPr="003407ED">
          <w:rPr>
            <w:rStyle w:val="Lienhypertexte"/>
            <w:rFonts w:ascii="Times New Roman" w:hAnsi="Times New Roman"/>
            <w:sz w:val="24"/>
            <w:szCs w:val="24"/>
          </w:rPr>
          <w:t>http://eduscol.education.fr/cid48105/definitions-des-epreuves-de-francais%C2%A0.html</w:t>
        </w:r>
      </w:hyperlink>
      <w:r>
        <w:rPr>
          <w:rFonts w:ascii="Times New Roman" w:hAnsi="Times New Roman"/>
          <w:sz w:val="24"/>
          <w:szCs w:val="24"/>
        </w:rPr>
        <w:t>).</w:t>
      </w:r>
    </w:p>
    <w:p w:rsidR="007E2C66" w:rsidRDefault="007E2C66" w:rsidP="00381048">
      <w:pPr>
        <w:spacing w:before="120" w:after="0"/>
        <w:jc w:val="both"/>
        <w:rPr>
          <w:rFonts w:ascii="Times New Roman" w:hAnsi="Times New Roman"/>
          <w:sz w:val="24"/>
          <w:szCs w:val="24"/>
        </w:rPr>
      </w:pPr>
      <w:r>
        <w:rPr>
          <w:rFonts w:ascii="Times New Roman" w:hAnsi="Times New Roman"/>
          <w:sz w:val="24"/>
          <w:szCs w:val="24"/>
        </w:rPr>
        <w:lastRenderedPageBreak/>
        <w:t xml:space="preserve">Dans l’activité prise en charge par l’enseignant de français dans les deux classes observées (terminale), le texte au départ duquel l’exercice de composition doit être réalisé est bien un texte littéraire. Quoique le texte de référence s’intègre dans un « groupement » – composé, outre l’extrait de l’ouvrage </w:t>
      </w:r>
      <w:r>
        <w:rPr>
          <w:rFonts w:ascii="Times New Roman" w:hAnsi="Times New Roman"/>
          <w:i/>
          <w:sz w:val="24"/>
          <w:szCs w:val="24"/>
        </w:rPr>
        <w:t>Verre cassé</w:t>
      </w:r>
      <w:r>
        <w:rPr>
          <w:rFonts w:ascii="Times New Roman" w:hAnsi="Times New Roman"/>
          <w:sz w:val="24"/>
          <w:szCs w:val="24"/>
        </w:rPr>
        <w:t>, de deux articles de presse –, il n’est pas question dans la leçon observée de comparer ou de rapprocher les textes.</w:t>
      </w:r>
    </w:p>
    <w:p w:rsidR="007E2C66" w:rsidRDefault="007E2C66" w:rsidP="00381048">
      <w:pPr>
        <w:spacing w:before="120" w:after="0"/>
        <w:jc w:val="both"/>
        <w:rPr>
          <w:rFonts w:ascii="Times New Roman" w:hAnsi="Times New Roman"/>
          <w:sz w:val="24"/>
          <w:szCs w:val="24"/>
        </w:rPr>
      </w:pPr>
      <w:r>
        <w:rPr>
          <w:rFonts w:ascii="Times New Roman" w:hAnsi="Times New Roman"/>
          <w:sz w:val="24"/>
          <w:szCs w:val="24"/>
        </w:rPr>
        <w:t>La consigne impose aux élèves de « faire du texte un commentaire composé », mais leur laisse la liberté « d’organiser » le commentaire composé. Nous y notons toutefois une sugge</w:t>
      </w:r>
      <w:r>
        <w:rPr>
          <w:rFonts w:ascii="Times New Roman" w:hAnsi="Times New Roman"/>
          <w:sz w:val="24"/>
          <w:szCs w:val="24"/>
        </w:rPr>
        <w:t>s</w:t>
      </w:r>
      <w:r>
        <w:rPr>
          <w:rFonts w:ascii="Times New Roman" w:hAnsi="Times New Roman"/>
          <w:sz w:val="24"/>
          <w:szCs w:val="24"/>
        </w:rPr>
        <w:t>tion adressée à l’élève : « montrer comment le jeu sur la ponctuation contribue à peindre les divers déchirements de l’ordre établi ».</w:t>
      </w:r>
    </w:p>
    <w:p w:rsidR="007E2C66" w:rsidRDefault="007E2C66" w:rsidP="00381048">
      <w:pPr>
        <w:spacing w:before="120" w:after="0"/>
        <w:jc w:val="both"/>
        <w:rPr>
          <w:rFonts w:ascii="Times New Roman" w:hAnsi="Times New Roman"/>
          <w:sz w:val="24"/>
          <w:szCs w:val="24"/>
        </w:rPr>
      </w:pPr>
      <w:r>
        <w:rPr>
          <w:rFonts w:ascii="Times New Roman" w:hAnsi="Times New Roman"/>
          <w:sz w:val="24"/>
          <w:szCs w:val="24"/>
        </w:rPr>
        <w:t>En d’autres termes, l’élève doit montrer sa capacité à exprimer par écrit</w:t>
      </w:r>
      <w:r w:rsidR="006C31B7">
        <w:rPr>
          <w:rFonts w:ascii="Times New Roman" w:hAnsi="Times New Roman"/>
          <w:sz w:val="24"/>
          <w:szCs w:val="24"/>
        </w:rPr>
        <w:t xml:space="preserve"> ce qu’il a retenu de sa lecture, à justifier son interprétation de ce texte et ses jugements personnels ; la suggestion formulée viserait alors à guider l’élève dans son travail. Dans son commentaire, il devrait donc accorder une attention toute particulière à la ponctuation et à la contribution de celle-ci à la description des « divers déchirements de l’ordre établi ».</w:t>
      </w:r>
    </w:p>
    <w:p w:rsidR="006C31B7" w:rsidRDefault="006C31B7" w:rsidP="00381048">
      <w:pPr>
        <w:spacing w:before="120" w:after="0"/>
        <w:jc w:val="both"/>
        <w:rPr>
          <w:rFonts w:ascii="Times New Roman" w:hAnsi="Times New Roman"/>
          <w:sz w:val="24"/>
          <w:szCs w:val="24"/>
        </w:rPr>
      </w:pPr>
      <w:r>
        <w:rPr>
          <w:rFonts w:ascii="Times New Roman" w:hAnsi="Times New Roman"/>
          <w:sz w:val="24"/>
          <w:szCs w:val="24"/>
        </w:rPr>
        <w:t>A priori, la tâche ainsi formulée nous paraît :</w:t>
      </w:r>
    </w:p>
    <w:p w:rsidR="006C31B7" w:rsidRPr="006C31B7" w:rsidRDefault="006C31B7" w:rsidP="004C767B">
      <w:pPr>
        <w:pStyle w:val="Paragraphedeliste"/>
        <w:numPr>
          <w:ilvl w:val="0"/>
          <w:numId w:val="7"/>
        </w:numPr>
        <w:spacing w:before="120" w:after="0"/>
        <w:contextualSpacing w:val="0"/>
        <w:jc w:val="both"/>
        <w:rPr>
          <w:rFonts w:ascii="Times New Roman" w:hAnsi="Times New Roman"/>
          <w:sz w:val="24"/>
          <w:szCs w:val="24"/>
        </w:rPr>
      </w:pPr>
      <w:r>
        <w:rPr>
          <w:rFonts w:ascii="Times New Roman" w:hAnsi="Times New Roman"/>
          <w:sz w:val="24"/>
          <w:szCs w:val="24"/>
        </w:rPr>
        <w:t xml:space="preserve">ouverte, c’est-à-dire susceptible </w:t>
      </w:r>
      <w:r w:rsidRPr="007B0BC4">
        <w:rPr>
          <w:rFonts w:ascii="Times New Roman" w:hAnsi="Times New Roman"/>
          <w:sz w:val="24"/>
        </w:rPr>
        <w:t>d</w:t>
      </w:r>
      <w:r>
        <w:rPr>
          <w:rFonts w:ascii="Times New Roman" w:hAnsi="Times New Roman"/>
          <w:sz w:val="24"/>
        </w:rPr>
        <w:t>’</w:t>
      </w:r>
      <w:r w:rsidRPr="007B0BC4">
        <w:rPr>
          <w:rFonts w:ascii="Times New Roman" w:hAnsi="Times New Roman"/>
          <w:sz w:val="24"/>
        </w:rPr>
        <w:t>approche</w:t>
      </w:r>
      <w:r>
        <w:rPr>
          <w:rFonts w:ascii="Times New Roman" w:hAnsi="Times New Roman"/>
          <w:sz w:val="24"/>
        </w:rPr>
        <w:t>s</w:t>
      </w:r>
      <w:r w:rsidRPr="007B0BC4">
        <w:rPr>
          <w:rFonts w:ascii="Times New Roman" w:hAnsi="Times New Roman"/>
          <w:sz w:val="24"/>
        </w:rPr>
        <w:t xml:space="preserve"> différente</w:t>
      </w:r>
      <w:r>
        <w:rPr>
          <w:rFonts w:ascii="Times New Roman" w:hAnsi="Times New Roman"/>
          <w:sz w:val="24"/>
        </w:rPr>
        <w:t>s</w:t>
      </w:r>
      <w:r w:rsidRPr="007B0BC4">
        <w:rPr>
          <w:rFonts w:ascii="Times New Roman" w:hAnsi="Times New Roman"/>
          <w:sz w:val="24"/>
        </w:rPr>
        <w:t>, de solutions plurielles dont le degré d</w:t>
      </w:r>
      <w:r>
        <w:rPr>
          <w:rFonts w:ascii="Times New Roman" w:hAnsi="Times New Roman"/>
          <w:sz w:val="24"/>
        </w:rPr>
        <w:t>’</w:t>
      </w:r>
      <w:r w:rsidRPr="007B0BC4">
        <w:rPr>
          <w:rFonts w:ascii="Times New Roman" w:hAnsi="Times New Roman"/>
          <w:sz w:val="24"/>
        </w:rPr>
        <w:t>adéquation appelle un ju</w:t>
      </w:r>
      <w:r>
        <w:rPr>
          <w:rFonts w:ascii="Times New Roman" w:hAnsi="Times New Roman"/>
          <w:sz w:val="24"/>
        </w:rPr>
        <w:t>gement critique : plusieurs lectures sont en effet po</w:t>
      </w:r>
      <w:r>
        <w:rPr>
          <w:rFonts w:ascii="Times New Roman" w:hAnsi="Times New Roman"/>
          <w:sz w:val="24"/>
        </w:rPr>
        <w:t>s</w:t>
      </w:r>
      <w:r>
        <w:rPr>
          <w:rFonts w:ascii="Times New Roman" w:hAnsi="Times New Roman"/>
          <w:sz w:val="24"/>
        </w:rPr>
        <w:t>sibles, et le passage par l’argumentation ou la justification oblige à témoigner d’un sens critique ;</w:t>
      </w:r>
    </w:p>
    <w:p w:rsidR="006C31B7" w:rsidRPr="005C5DEC" w:rsidRDefault="006C31B7" w:rsidP="004C767B">
      <w:pPr>
        <w:pStyle w:val="Paragraphedeliste"/>
        <w:numPr>
          <w:ilvl w:val="0"/>
          <w:numId w:val="7"/>
        </w:numPr>
        <w:spacing w:before="120" w:after="0"/>
        <w:contextualSpacing w:val="0"/>
        <w:jc w:val="both"/>
        <w:rPr>
          <w:rFonts w:ascii="Times New Roman" w:hAnsi="Times New Roman"/>
          <w:sz w:val="24"/>
          <w:szCs w:val="24"/>
        </w:rPr>
      </w:pPr>
      <w:r>
        <w:rPr>
          <w:rFonts w:ascii="Times New Roman" w:hAnsi="Times New Roman"/>
          <w:sz w:val="24"/>
        </w:rPr>
        <w:t>correctement contextualisée : la tâche paraît pragmatique, réaliste et plausible. En e</w:t>
      </w:r>
      <w:r>
        <w:rPr>
          <w:rFonts w:ascii="Times New Roman" w:hAnsi="Times New Roman"/>
          <w:sz w:val="24"/>
        </w:rPr>
        <w:t>f</w:t>
      </w:r>
      <w:r>
        <w:rPr>
          <w:rFonts w:ascii="Times New Roman" w:hAnsi="Times New Roman"/>
          <w:sz w:val="24"/>
        </w:rPr>
        <w:t xml:space="preserve">fet, le héros de </w:t>
      </w:r>
      <w:r>
        <w:rPr>
          <w:rFonts w:ascii="Times New Roman" w:hAnsi="Times New Roman"/>
          <w:i/>
          <w:sz w:val="24"/>
        </w:rPr>
        <w:t>Verre cassé</w:t>
      </w:r>
      <w:r>
        <w:rPr>
          <w:rFonts w:ascii="Times New Roman" w:hAnsi="Times New Roman"/>
          <w:sz w:val="24"/>
        </w:rPr>
        <w:t xml:space="preserve"> fait part de son expérience, relatant des événements vécus, vis-à-vis desquels il adopte un certain regard, teinté d’ironie et de second degré, de d</w:t>
      </w:r>
      <w:r>
        <w:rPr>
          <w:rFonts w:ascii="Times New Roman" w:hAnsi="Times New Roman"/>
          <w:sz w:val="24"/>
        </w:rPr>
        <w:t>é</w:t>
      </w:r>
      <w:r>
        <w:rPr>
          <w:rFonts w:ascii="Times New Roman" w:hAnsi="Times New Roman"/>
          <w:sz w:val="24"/>
        </w:rPr>
        <w:t xml:space="preserve">sabusement et de révolte face à </w:t>
      </w:r>
      <w:r w:rsidR="003741BE">
        <w:rPr>
          <w:rFonts w:ascii="Times New Roman" w:hAnsi="Times New Roman"/>
          <w:sz w:val="24"/>
        </w:rPr>
        <w:t>une décision jugée inique. Or chacun de nous aura peut-être bien à affronter la médisance, l’arbitraire, la « bêtise »,…</w:t>
      </w:r>
    </w:p>
    <w:p w:rsidR="006C31B7" w:rsidRDefault="003741BE" w:rsidP="004C767B">
      <w:pPr>
        <w:pStyle w:val="Paragraphedeliste"/>
        <w:numPr>
          <w:ilvl w:val="0"/>
          <w:numId w:val="7"/>
        </w:numPr>
        <w:spacing w:before="120" w:after="0"/>
        <w:contextualSpacing w:val="0"/>
        <w:jc w:val="both"/>
        <w:rPr>
          <w:rFonts w:ascii="Times New Roman" w:hAnsi="Times New Roman"/>
          <w:sz w:val="24"/>
          <w:szCs w:val="24"/>
        </w:rPr>
      </w:pPr>
      <w:r>
        <w:rPr>
          <w:rFonts w:ascii="Times New Roman" w:hAnsi="Times New Roman"/>
          <w:i/>
          <w:sz w:val="24"/>
          <w:szCs w:val="24"/>
        </w:rPr>
        <w:t>a priori</w:t>
      </w:r>
      <w:r>
        <w:rPr>
          <w:rFonts w:ascii="Times New Roman" w:hAnsi="Times New Roman"/>
          <w:sz w:val="24"/>
          <w:szCs w:val="24"/>
        </w:rPr>
        <w:t xml:space="preserve"> adaptée au niveau des élèves : les mots utilisés par Alain Mabanckou ne pr</w:t>
      </w:r>
      <w:r>
        <w:rPr>
          <w:rFonts w:ascii="Times New Roman" w:hAnsi="Times New Roman"/>
          <w:sz w:val="24"/>
          <w:szCs w:val="24"/>
        </w:rPr>
        <w:t>é</w:t>
      </w:r>
      <w:r>
        <w:rPr>
          <w:rFonts w:ascii="Times New Roman" w:hAnsi="Times New Roman"/>
          <w:sz w:val="24"/>
          <w:szCs w:val="24"/>
        </w:rPr>
        <w:t>sentent guère de difficultés. La mise en forme est toutefois plus complexe : la ponctu</w:t>
      </w:r>
      <w:r>
        <w:rPr>
          <w:rFonts w:ascii="Times New Roman" w:hAnsi="Times New Roman"/>
          <w:sz w:val="24"/>
          <w:szCs w:val="24"/>
        </w:rPr>
        <w:t>a</w:t>
      </w:r>
      <w:r>
        <w:rPr>
          <w:rFonts w:ascii="Times New Roman" w:hAnsi="Times New Roman"/>
          <w:sz w:val="24"/>
          <w:szCs w:val="24"/>
        </w:rPr>
        <w:t>tion très spécifique n’est pas commune. Les concepteurs de la consigne l’ont d’ailleurs pointé, mais la formulation de leur suggestion est bien énigmatique. Cette suggestion ne sera d’ailleurs pas abordée dans les deux leçons observées.</w:t>
      </w:r>
    </w:p>
    <w:p w:rsidR="00FB0D9D" w:rsidRPr="00FB0D9D" w:rsidRDefault="003741BE" w:rsidP="004C767B">
      <w:pPr>
        <w:pStyle w:val="Paragraphedeliste"/>
        <w:numPr>
          <w:ilvl w:val="0"/>
          <w:numId w:val="7"/>
        </w:numPr>
        <w:spacing w:before="120" w:after="0"/>
        <w:contextualSpacing w:val="0"/>
        <w:jc w:val="both"/>
        <w:rPr>
          <w:rFonts w:ascii="Times New Roman" w:hAnsi="Times New Roman"/>
          <w:sz w:val="24"/>
          <w:szCs w:val="24"/>
        </w:rPr>
      </w:pPr>
      <w:r w:rsidRPr="00FB0D9D">
        <w:rPr>
          <w:rFonts w:ascii="Times New Roman" w:hAnsi="Times New Roman"/>
          <w:sz w:val="24"/>
          <w:szCs w:val="24"/>
        </w:rPr>
        <w:t>propice à susciter la réflexion chez l’élève et à lui permettre de nouveaux apprenti</w:t>
      </w:r>
      <w:r w:rsidRPr="00FB0D9D">
        <w:rPr>
          <w:rFonts w:ascii="Times New Roman" w:hAnsi="Times New Roman"/>
          <w:sz w:val="24"/>
          <w:szCs w:val="24"/>
        </w:rPr>
        <w:t>s</w:t>
      </w:r>
      <w:r w:rsidRPr="00FB0D9D">
        <w:rPr>
          <w:rFonts w:ascii="Times New Roman" w:hAnsi="Times New Roman"/>
          <w:sz w:val="24"/>
          <w:szCs w:val="24"/>
        </w:rPr>
        <w:t>sages, si toutefois le voile est levé sur l’énigmatique suggestion et si dans la démarche mise en œuvre, l’élève est amené à exercer sa réflexion sur ce qu’il y a de particulier dans « le jeu sur la ponctuation », sur les faits dénoncés par l’auteur</w:t>
      </w:r>
      <w:r w:rsidR="004E2E01" w:rsidRPr="00FB0D9D">
        <w:rPr>
          <w:rFonts w:ascii="Times New Roman" w:hAnsi="Times New Roman"/>
          <w:sz w:val="24"/>
          <w:szCs w:val="24"/>
        </w:rPr>
        <w:t>, sur son interpr</w:t>
      </w:r>
      <w:r w:rsidR="004E2E01" w:rsidRPr="00FB0D9D">
        <w:rPr>
          <w:rFonts w:ascii="Times New Roman" w:hAnsi="Times New Roman"/>
          <w:sz w:val="24"/>
          <w:szCs w:val="24"/>
        </w:rPr>
        <w:t>é</w:t>
      </w:r>
      <w:r w:rsidR="004E2E01" w:rsidRPr="00FB0D9D">
        <w:rPr>
          <w:rFonts w:ascii="Times New Roman" w:hAnsi="Times New Roman"/>
          <w:sz w:val="24"/>
          <w:szCs w:val="24"/>
        </w:rPr>
        <w:t>tation de ces faits, sur</w:t>
      </w:r>
      <w:r w:rsidRPr="00FB0D9D">
        <w:rPr>
          <w:rFonts w:ascii="Times New Roman" w:hAnsi="Times New Roman"/>
          <w:sz w:val="24"/>
          <w:szCs w:val="24"/>
        </w:rPr>
        <w:t xml:space="preserve"> </w:t>
      </w:r>
      <w:r w:rsidR="004E2E01" w:rsidRPr="00FB0D9D">
        <w:rPr>
          <w:rFonts w:ascii="Times New Roman" w:hAnsi="Times New Roman"/>
          <w:sz w:val="24"/>
          <w:szCs w:val="24"/>
        </w:rPr>
        <w:t>la relation entre ponctuation, nature des faits et interprétation des faits, sur l’idée d’un « ordre établi » (mais de quel ordre s’agit-il : ordre instit</w:t>
      </w:r>
      <w:r w:rsidR="004E2E01" w:rsidRPr="00FB0D9D">
        <w:rPr>
          <w:rFonts w:ascii="Times New Roman" w:hAnsi="Times New Roman"/>
          <w:sz w:val="24"/>
          <w:szCs w:val="24"/>
        </w:rPr>
        <w:t>u</w:t>
      </w:r>
      <w:r w:rsidR="004E2E01" w:rsidRPr="00FB0D9D">
        <w:rPr>
          <w:rFonts w:ascii="Times New Roman" w:hAnsi="Times New Roman"/>
          <w:sz w:val="24"/>
          <w:szCs w:val="24"/>
        </w:rPr>
        <w:t>tionnel ? Ordre syntaxique ?) et sur l’identification des différents déchirements de cet ordre.</w:t>
      </w:r>
    </w:p>
    <w:p w:rsidR="00FB0D9D" w:rsidRDefault="00FB0D9D" w:rsidP="00FB0D9D">
      <w:pPr>
        <w:pStyle w:val="Paragraphedeliste"/>
        <w:spacing w:before="120" w:after="0"/>
        <w:contextualSpacing w:val="0"/>
        <w:jc w:val="both"/>
        <w:rPr>
          <w:rFonts w:ascii="Times New Roman" w:hAnsi="Times New Roman"/>
          <w:sz w:val="24"/>
          <w:szCs w:val="24"/>
        </w:rPr>
      </w:pPr>
      <w:r>
        <w:rPr>
          <w:rFonts w:ascii="Times New Roman" w:hAnsi="Times New Roman"/>
          <w:sz w:val="24"/>
          <w:szCs w:val="24"/>
        </w:rPr>
        <w:lastRenderedPageBreak/>
        <w:t>Ainsi, il faudrait résoudre le problème du statut des événements relatés par le héros du texte de Mabanckou : évoque-t-il des faits avérés ? Ou relate-t-il des faits qu’on lui r</w:t>
      </w:r>
      <w:r>
        <w:rPr>
          <w:rFonts w:ascii="Times New Roman" w:hAnsi="Times New Roman"/>
          <w:sz w:val="24"/>
          <w:szCs w:val="24"/>
        </w:rPr>
        <w:t>e</w:t>
      </w:r>
      <w:r>
        <w:rPr>
          <w:rFonts w:ascii="Times New Roman" w:hAnsi="Times New Roman"/>
          <w:sz w:val="24"/>
          <w:szCs w:val="24"/>
        </w:rPr>
        <w:t>proche ? Le narrateur utilise-t-il le second degré pour dénoncer l’acharnement dont il aurait été victime ? La chose ne va pas de soi. Nous nous y sommes nous-même co</w:t>
      </w:r>
      <w:r>
        <w:rPr>
          <w:rFonts w:ascii="Times New Roman" w:hAnsi="Times New Roman"/>
          <w:sz w:val="24"/>
          <w:szCs w:val="24"/>
        </w:rPr>
        <w:t>n</w:t>
      </w:r>
      <w:r>
        <w:rPr>
          <w:rFonts w:ascii="Times New Roman" w:hAnsi="Times New Roman"/>
          <w:sz w:val="24"/>
          <w:szCs w:val="24"/>
        </w:rPr>
        <w:t>frontée.</w:t>
      </w:r>
    </w:p>
    <w:p w:rsidR="006C31B7" w:rsidRPr="005C5DEC" w:rsidRDefault="006C31B7" w:rsidP="00FB0D9D">
      <w:pPr>
        <w:pStyle w:val="Paragraphedeliste"/>
        <w:spacing w:before="120" w:after="0"/>
        <w:ind w:left="360"/>
        <w:contextualSpacing w:val="0"/>
        <w:jc w:val="both"/>
        <w:rPr>
          <w:rFonts w:ascii="Times New Roman" w:hAnsi="Times New Roman"/>
          <w:sz w:val="24"/>
          <w:szCs w:val="24"/>
        </w:rPr>
      </w:pPr>
    </w:p>
    <w:p w:rsidR="004E2E01" w:rsidRDefault="004E2E01" w:rsidP="00381048">
      <w:pPr>
        <w:spacing w:before="120" w:after="0"/>
        <w:jc w:val="both"/>
        <w:rPr>
          <w:rFonts w:ascii="Times New Roman" w:hAnsi="Times New Roman"/>
          <w:sz w:val="24"/>
          <w:szCs w:val="24"/>
        </w:rPr>
      </w:pPr>
      <w:r>
        <w:rPr>
          <w:rFonts w:ascii="Times New Roman" w:hAnsi="Times New Roman"/>
          <w:sz w:val="24"/>
          <w:szCs w:val="24"/>
        </w:rPr>
        <w:t>Ce n’est pas tant la formulation de la tâche qui pose problème, mais son traitement par l’enseignant.</w:t>
      </w:r>
    </w:p>
    <w:p w:rsidR="004E2E01" w:rsidRDefault="004E2E01" w:rsidP="00381048">
      <w:pPr>
        <w:spacing w:before="120" w:after="0"/>
        <w:jc w:val="both"/>
        <w:rPr>
          <w:rFonts w:ascii="Times New Roman" w:hAnsi="Times New Roman"/>
          <w:sz w:val="24"/>
          <w:szCs w:val="24"/>
        </w:rPr>
      </w:pPr>
      <w:r>
        <w:rPr>
          <w:rFonts w:ascii="Times New Roman" w:hAnsi="Times New Roman"/>
          <w:sz w:val="24"/>
          <w:szCs w:val="24"/>
        </w:rPr>
        <w:t>Notre description des échanges entre élèves au sein des groupes formés dans les deux classes montre bien à quel point les élèves ont été livrés à eux-mêmes et, faute d’un échange struct</w:t>
      </w:r>
      <w:r>
        <w:rPr>
          <w:rFonts w:ascii="Times New Roman" w:hAnsi="Times New Roman"/>
          <w:sz w:val="24"/>
          <w:szCs w:val="24"/>
        </w:rPr>
        <w:t>u</w:t>
      </w:r>
      <w:r>
        <w:rPr>
          <w:rFonts w:ascii="Times New Roman" w:hAnsi="Times New Roman"/>
          <w:sz w:val="24"/>
          <w:szCs w:val="24"/>
        </w:rPr>
        <w:t>ré, c’est-à-dire planifié et préparé, sur le contenu du texte de référence, ils se sont accrochés à ce qu’ils pouvaient : les procédures (temps imparti, distribution des tâches) et les notions théoriques empruntées vaille que vaille aux quelques sources disponibles.</w:t>
      </w:r>
    </w:p>
    <w:p w:rsidR="004E2E01" w:rsidRDefault="004E2E01" w:rsidP="00381048">
      <w:pPr>
        <w:spacing w:before="120" w:after="0"/>
        <w:jc w:val="both"/>
        <w:rPr>
          <w:rFonts w:ascii="Times New Roman" w:hAnsi="Times New Roman"/>
          <w:sz w:val="24"/>
          <w:szCs w:val="24"/>
        </w:rPr>
      </w:pPr>
      <w:r>
        <w:rPr>
          <w:rFonts w:ascii="Times New Roman" w:hAnsi="Times New Roman"/>
          <w:sz w:val="24"/>
          <w:szCs w:val="24"/>
        </w:rPr>
        <w:t xml:space="preserve">C’est donc bien dans le processus de transposition didactique </w:t>
      </w:r>
      <w:r w:rsidR="00041E75">
        <w:rPr>
          <w:rFonts w:ascii="Times New Roman" w:hAnsi="Times New Roman"/>
          <w:sz w:val="24"/>
          <w:szCs w:val="24"/>
        </w:rPr>
        <w:t xml:space="preserve">(Verret, 1975) </w:t>
      </w:r>
      <w:r>
        <w:rPr>
          <w:rFonts w:ascii="Times New Roman" w:hAnsi="Times New Roman"/>
          <w:sz w:val="24"/>
          <w:szCs w:val="24"/>
        </w:rPr>
        <w:t>que les difficu</w:t>
      </w:r>
      <w:r>
        <w:rPr>
          <w:rFonts w:ascii="Times New Roman" w:hAnsi="Times New Roman"/>
          <w:sz w:val="24"/>
          <w:szCs w:val="24"/>
        </w:rPr>
        <w:t>l</w:t>
      </w:r>
      <w:r>
        <w:rPr>
          <w:rFonts w:ascii="Times New Roman" w:hAnsi="Times New Roman"/>
          <w:sz w:val="24"/>
          <w:szCs w:val="24"/>
        </w:rPr>
        <w:t>tés essentielles ont été rencontrées.</w:t>
      </w:r>
      <w:r w:rsidR="00041E75">
        <w:rPr>
          <w:rFonts w:ascii="Times New Roman" w:hAnsi="Times New Roman"/>
          <w:sz w:val="24"/>
          <w:szCs w:val="24"/>
        </w:rPr>
        <w:t xml:space="preserve"> Penchons-nous donc sur ce qui s’est joué au travers de la forme prise par </w:t>
      </w:r>
      <w:r w:rsidR="00E232F1">
        <w:rPr>
          <w:rFonts w:ascii="Times New Roman" w:hAnsi="Times New Roman"/>
          <w:sz w:val="24"/>
          <w:szCs w:val="24"/>
        </w:rPr>
        <w:t>l’organisation du travail en classe :</w:t>
      </w:r>
    </w:p>
    <w:p w:rsidR="00E232F1" w:rsidRPr="007E4390" w:rsidRDefault="00E232F1" w:rsidP="00E232F1">
      <w:pPr>
        <w:spacing w:before="120" w:after="0"/>
        <w:ind w:left="708"/>
        <w:jc w:val="both"/>
        <w:rPr>
          <w:rFonts w:ascii="Times New Roman" w:hAnsi="Times New Roman"/>
          <w:i/>
          <w:sz w:val="24"/>
          <w:szCs w:val="24"/>
        </w:rPr>
      </w:pPr>
      <w:r w:rsidRPr="007E4390">
        <w:rPr>
          <w:rFonts w:ascii="Times New Roman" w:hAnsi="Times New Roman"/>
          <w:i/>
          <w:sz w:val="24"/>
          <w:szCs w:val="24"/>
        </w:rPr>
        <w:t>Activité 1</w:t>
      </w:r>
    </w:p>
    <w:p w:rsidR="00E232F1" w:rsidRPr="007E4390" w:rsidRDefault="00E232F1" w:rsidP="00E232F1">
      <w:pPr>
        <w:spacing w:before="120" w:after="0"/>
        <w:ind w:left="708"/>
        <w:jc w:val="both"/>
        <w:rPr>
          <w:rFonts w:ascii="Times New Roman" w:hAnsi="Times New Roman"/>
          <w:i/>
          <w:sz w:val="24"/>
          <w:szCs w:val="24"/>
        </w:rPr>
      </w:pPr>
      <w:r w:rsidRPr="007E4390">
        <w:rPr>
          <w:rFonts w:ascii="Times New Roman" w:hAnsi="Times New Roman"/>
          <w:i/>
          <w:sz w:val="24"/>
          <w:szCs w:val="24"/>
        </w:rPr>
        <w:t>1 Lis attentivement le texte et précise ses références</w:t>
      </w:r>
      <w:r>
        <w:rPr>
          <w:rFonts w:ascii="Times New Roman" w:hAnsi="Times New Roman"/>
          <w:i/>
          <w:sz w:val="24"/>
          <w:szCs w:val="24"/>
        </w:rPr>
        <w:t>.</w:t>
      </w:r>
    </w:p>
    <w:p w:rsidR="00E232F1" w:rsidRPr="007E4390" w:rsidRDefault="00E232F1" w:rsidP="00E232F1">
      <w:pPr>
        <w:spacing w:before="120" w:after="0"/>
        <w:ind w:left="708"/>
        <w:jc w:val="both"/>
        <w:rPr>
          <w:rFonts w:ascii="Times New Roman" w:hAnsi="Times New Roman"/>
          <w:i/>
          <w:sz w:val="24"/>
          <w:szCs w:val="24"/>
        </w:rPr>
      </w:pPr>
      <w:r w:rsidRPr="007E4390">
        <w:rPr>
          <w:rFonts w:ascii="Times New Roman" w:hAnsi="Times New Roman"/>
          <w:i/>
          <w:sz w:val="24"/>
          <w:szCs w:val="24"/>
        </w:rPr>
        <w:t>2 Tu justifies le thème développé</w:t>
      </w:r>
      <w:r>
        <w:rPr>
          <w:rFonts w:ascii="Times New Roman" w:hAnsi="Times New Roman"/>
          <w:i/>
          <w:sz w:val="24"/>
          <w:szCs w:val="24"/>
        </w:rPr>
        <w:t>.</w:t>
      </w:r>
    </w:p>
    <w:p w:rsidR="00E232F1" w:rsidRPr="007E4390" w:rsidRDefault="00E232F1" w:rsidP="00E232F1">
      <w:pPr>
        <w:spacing w:before="120" w:after="0"/>
        <w:ind w:left="708"/>
        <w:jc w:val="both"/>
        <w:rPr>
          <w:rFonts w:ascii="Times New Roman" w:hAnsi="Times New Roman"/>
          <w:i/>
          <w:sz w:val="24"/>
          <w:szCs w:val="24"/>
        </w:rPr>
      </w:pPr>
      <w:r w:rsidRPr="007E4390">
        <w:rPr>
          <w:rFonts w:ascii="Times New Roman" w:hAnsi="Times New Roman"/>
          <w:i/>
          <w:sz w:val="24"/>
          <w:szCs w:val="24"/>
        </w:rPr>
        <w:t>3 Tu dis, indices textuels à l</w:t>
      </w:r>
      <w:r>
        <w:rPr>
          <w:rFonts w:ascii="Times New Roman" w:hAnsi="Times New Roman"/>
          <w:i/>
          <w:sz w:val="24"/>
          <w:szCs w:val="24"/>
        </w:rPr>
        <w:t>’</w:t>
      </w:r>
      <w:r w:rsidRPr="007E4390">
        <w:rPr>
          <w:rFonts w:ascii="Times New Roman" w:hAnsi="Times New Roman"/>
          <w:i/>
          <w:sz w:val="24"/>
          <w:szCs w:val="24"/>
        </w:rPr>
        <w:t>appui, le type de ce texte</w:t>
      </w:r>
      <w:r>
        <w:rPr>
          <w:rFonts w:ascii="Times New Roman" w:hAnsi="Times New Roman"/>
          <w:i/>
          <w:sz w:val="24"/>
          <w:szCs w:val="24"/>
        </w:rPr>
        <w:t>.</w:t>
      </w:r>
    </w:p>
    <w:p w:rsidR="00E232F1" w:rsidRDefault="00E232F1" w:rsidP="00381048">
      <w:pPr>
        <w:spacing w:before="120" w:after="0"/>
        <w:jc w:val="both"/>
        <w:rPr>
          <w:rFonts w:ascii="Times New Roman" w:hAnsi="Times New Roman"/>
          <w:sz w:val="24"/>
          <w:szCs w:val="24"/>
        </w:rPr>
      </w:pPr>
    </w:p>
    <w:p w:rsidR="00B82B62" w:rsidRDefault="00E232F1" w:rsidP="00381048">
      <w:pPr>
        <w:spacing w:before="120" w:after="0"/>
        <w:jc w:val="both"/>
        <w:rPr>
          <w:rFonts w:ascii="Times New Roman" w:hAnsi="Times New Roman"/>
          <w:sz w:val="24"/>
          <w:szCs w:val="24"/>
        </w:rPr>
      </w:pPr>
      <w:r>
        <w:rPr>
          <w:rFonts w:ascii="Times New Roman" w:hAnsi="Times New Roman"/>
          <w:sz w:val="24"/>
          <w:szCs w:val="24"/>
        </w:rPr>
        <w:t xml:space="preserve">La première phase de ce travail est individuelle. Elle fait l’objet d’un minutage précis : l’élève dispose de 15 minutes pour </w:t>
      </w:r>
      <w:r w:rsidR="00B82B62">
        <w:rPr>
          <w:rFonts w:ascii="Times New Roman" w:hAnsi="Times New Roman"/>
          <w:sz w:val="24"/>
          <w:szCs w:val="24"/>
        </w:rPr>
        <w:t xml:space="preserve">réaliser trois exercices : </w:t>
      </w:r>
      <w:r>
        <w:rPr>
          <w:rFonts w:ascii="Times New Roman" w:hAnsi="Times New Roman"/>
          <w:sz w:val="24"/>
          <w:szCs w:val="24"/>
        </w:rPr>
        <w:t>« lire attentivement le texte et préciser ses références »</w:t>
      </w:r>
      <w:r w:rsidR="00B82B62">
        <w:rPr>
          <w:rFonts w:ascii="Times New Roman" w:hAnsi="Times New Roman"/>
          <w:sz w:val="24"/>
          <w:szCs w:val="24"/>
        </w:rPr>
        <w:t> ; « justifier le thème développé » ; « dire, indices textuels à l’appui, le type de ce texte »</w:t>
      </w:r>
      <w:r>
        <w:rPr>
          <w:rFonts w:ascii="Times New Roman" w:hAnsi="Times New Roman"/>
          <w:sz w:val="24"/>
          <w:szCs w:val="24"/>
        </w:rPr>
        <w:t>.</w:t>
      </w:r>
    </w:p>
    <w:p w:rsidR="004E2E01" w:rsidRDefault="00B82B62" w:rsidP="00381048">
      <w:pPr>
        <w:spacing w:before="120" w:after="0"/>
        <w:jc w:val="both"/>
        <w:rPr>
          <w:rFonts w:ascii="Times New Roman" w:hAnsi="Times New Roman"/>
          <w:sz w:val="24"/>
          <w:szCs w:val="24"/>
        </w:rPr>
      </w:pPr>
      <w:r>
        <w:rPr>
          <w:rFonts w:ascii="Times New Roman" w:hAnsi="Times New Roman"/>
          <w:sz w:val="24"/>
          <w:szCs w:val="24"/>
        </w:rPr>
        <w:t xml:space="preserve">Le premier exercice </w:t>
      </w:r>
      <w:r w:rsidR="00E232F1">
        <w:rPr>
          <w:rFonts w:ascii="Times New Roman" w:hAnsi="Times New Roman"/>
          <w:sz w:val="24"/>
          <w:szCs w:val="24"/>
        </w:rPr>
        <w:t xml:space="preserve">ne paraît </w:t>
      </w:r>
      <w:r>
        <w:rPr>
          <w:rFonts w:ascii="Times New Roman" w:hAnsi="Times New Roman"/>
          <w:sz w:val="24"/>
          <w:szCs w:val="24"/>
        </w:rPr>
        <w:t xml:space="preserve">de prime abord </w:t>
      </w:r>
      <w:r w:rsidR="00E232F1">
        <w:rPr>
          <w:rFonts w:ascii="Times New Roman" w:hAnsi="Times New Roman"/>
          <w:sz w:val="24"/>
          <w:szCs w:val="24"/>
        </w:rPr>
        <w:t>ni complexe ni compli</w:t>
      </w:r>
      <w:r>
        <w:rPr>
          <w:rFonts w:ascii="Times New Roman" w:hAnsi="Times New Roman"/>
          <w:sz w:val="24"/>
          <w:szCs w:val="24"/>
        </w:rPr>
        <w:t>qué. L’identification des références du texte</w:t>
      </w:r>
      <w:r w:rsidR="00E232F1">
        <w:rPr>
          <w:rFonts w:ascii="Times New Roman" w:hAnsi="Times New Roman"/>
          <w:sz w:val="24"/>
          <w:szCs w:val="24"/>
        </w:rPr>
        <w:t xml:space="preserve"> n’a d’ailleurs pas posé de problèmes aux élèves. Par contre, </w:t>
      </w:r>
      <w:r>
        <w:rPr>
          <w:rFonts w:ascii="Times New Roman" w:hAnsi="Times New Roman"/>
          <w:sz w:val="24"/>
          <w:szCs w:val="24"/>
        </w:rPr>
        <w:t xml:space="preserve">imposer aux élèves de </w:t>
      </w:r>
      <w:r w:rsidR="00E232F1">
        <w:rPr>
          <w:rFonts w:ascii="Times New Roman" w:hAnsi="Times New Roman"/>
          <w:sz w:val="24"/>
          <w:szCs w:val="24"/>
        </w:rPr>
        <w:t>lire attentive</w:t>
      </w:r>
      <w:r>
        <w:rPr>
          <w:rFonts w:ascii="Times New Roman" w:hAnsi="Times New Roman"/>
          <w:sz w:val="24"/>
          <w:szCs w:val="24"/>
        </w:rPr>
        <w:t xml:space="preserve">ment le texte </w:t>
      </w:r>
      <w:r w:rsidR="00E232F1">
        <w:rPr>
          <w:rFonts w:ascii="Times New Roman" w:hAnsi="Times New Roman"/>
          <w:sz w:val="24"/>
          <w:szCs w:val="24"/>
        </w:rPr>
        <w:t>s’avère plus complexe que la formulation ne le laisse e</w:t>
      </w:r>
      <w:r w:rsidR="00E232F1">
        <w:rPr>
          <w:rFonts w:ascii="Times New Roman" w:hAnsi="Times New Roman"/>
          <w:sz w:val="24"/>
          <w:szCs w:val="24"/>
        </w:rPr>
        <w:t>n</w:t>
      </w:r>
      <w:r w:rsidR="00E232F1">
        <w:rPr>
          <w:rFonts w:ascii="Times New Roman" w:hAnsi="Times New Roman"/>
          <w:sz w:val="24"/>
          <w:szCs w:val="24"/>
        </w:rPr>
        <w:t>trevoir. Nous considérons pour notre part qu’une lecture attentive ne peut se décréter a priori, mais qu’il s’agit d’un constat que l’élève doit être capable de poser</w:t>
      </w:r>
      <w:r>
        <w:rPr>
          <w:rFonts w:ascii="Times New Roman" w:hAnsi="Times New Roman"/>
          <w:sz w:val="24"/>
          <w:szCs w:val="24"/>
        </w:rPr>
        <w:t xml:space="preserve"> a posteriori</w:t>
      </w:r>
      <w:r w:rsidR="00E232F1">
        <w:rPr>
          <w:rFonts w:ascii="Times New Roman" w:hAnsi="Times New Roman"/>
          <w:sz w:val="24"/>
          <w:szCs w:val="24"/>
        </w:rPr>
        <w:t xml:space="preserve"> : ma lecture a-t-elle été attentive ? Pour ce faire, l’enseignant doit le confronter à un obstacle, à une question qui obligera à une lecture attentive. L’identification des références du texte n’est pas de nature à </w:t>
      </w:r>
      <w:r w:rsidR="0093197C">
        <w:rPr>
          <w:rFonts w:ascii="Times New Roman" w:hAnsi="Times New Roman"/>
          <w:sz w:val="24"/>
          <w:szCs w:val="24"/>
        </w:rPr>
        <w:t>incit</w:t>
      </w:r>
      <w:r w:rsidR="00E232F1">
        <w:rPr>
          <w:rFonts w:ascii="Times New Roman" w:hAnsi="Times New Roman"/>
          <w:sz w:val="24"/>
          <w:szCs w:val="24"/>
        </w:rPr>
        <w:t>er à une lecture attentive.</w:t>
      </w:r>
    </w:p>
    <w:p w:rsidR="0093197C" w:rsidRDefault="00B82B62" w:rsidP="00381048">
      <w:pPr>
        <w:spacing w:before="120" w:after="0"/>
        <w:jc w:val="both"/>
        <w:rPr>
          <w:rFonts w:ascii="Times New Roman" w:hAnsi="Times New Roman"/>
          <w:sz w:val="24"/>
          <w:szCs w:val="24"/>
        </w:rPr>
      </w:pPr>
      <w:r>
        <w:rPr>
          <w:rFonts w:ascii="Times New Roman" w:hAnsi="Times New Roman"/>
          <w:sz w:val="24"/>
          <w:szCs w:val="24"/>
        </w:rPr>
        <w:t>L’énoncé du premier exercice est donc incomplet</w:t>
      </w:r>
      <w:r w:rsidR="0093197C">
        <w:rPr>
          <w:rFonts w:ascii="Times New Roman" w:hAnsi="Times New Roman"/>
          <w:sz w:val="24"/>
          <w:szCs w:val="24"/>
        </w:rPr>
        <w:t xml:space="preserve">, sauf à considérer que </w:t>
      </w:r>
      <w:r>
        <w:rPr>
          <w:rFonts w:ascii="Times New Roman" w:hAnsi="Times New Roman"/>
          <w:sz w:val="24"/>
          <w:szCs w:val="24"/>
        </w:rPr>
        <w:t>l’énoncé du de</w:t>
      </w:r>
      <w:r>
        <w:rPr>
          <w:rFonts w:ascii="Times New Roman" w:hAnsi="Times New Roman"/>
          <w:sz w:val="24"/>
          <w:szCs w:val="24"/>
        </w:rPr>
        <w:t>u</w:t>
      </w:r>
      <w:r>
        <w:rPr>
          <w:rFonts w:ascii="Times New Roman" w:hAnsi="Times New Roman"/>
          <w:sz w:val="24"/>
          <w:szCs w:val="24"/>
        </w:rPr>
        <w:t>xième exercice</w:t>
      </w:r>
      <w:r w:rsidR="0093197C">
        <w:rPr>
          <w:rFonts w:ascii="Times New Roman" w:hAnsi="Times New Roman"/>
          <w:sz w:val="24"/>
          <w:szCs w:val="24"/>
        </w:rPr>
        <w:t xml:space="preserve"> porte en </w:t>
      </w:r>
      <w:r>
        <w:rPr>
          <w:rFonts w:ascii="Times New Roman" w:hAnsi="Times New Roman"/>
          <w:sz w:val="24"/>
          <w:szCs w:val="24"/>
        </w:rPr>
        <w:t xml:space="preserve">filigrane </w:t>
      </w:r>
      <w:r w:rsidR="0093197C">
        <w:rPr>
          <w:rFonts w:ascii="Times New Roman" w:hAnsi="Times New Roman"/>
          <w:sz w:val="24"/>
          <w:szCs w:val="24"/>
        </w:rPr>
        <w:t xml:space="preserve">la question qui obligera à une lecture attentive : identifier le thème développé par l’auteur. </w:t>
      </w:r>
      <w:r>
        <w:rPr>
          <w:rFonts w:ascii="Times New Roman" w:hAnsi="Times New Roman"/>
          <w:sz w:val="24"/>
          <w:szCs w:val="24"/>
        </w:rPr>
        <w:t xml:space="preserve">Toutefois </w:t>
      </w:r>
      <w:r w:rsidR="0093197C">
        <w:rPr>
          <w:rFonts w:ascii="Times New Roman" w:hAnsi="Times New Roman"/>
          <w:sz w:val="24"/>
          <w:szCs w:val="24"/>
        </w:rPr>
        <w:t>faute d’un balisage précis de l’activité</w:t>
      </w:r>
      <w:r>
        <w:rPr>
          <w:rFonts w:ascii="Times New Roman" w:hAnsi="Times New Roman"/>
          <w:sz w:val="24"/>
          <w:szCs w:val="24"/>
        </w:rPr>
        <w:t xml:space="preserve"> et d’une fo</w:t>
      </w:r>
      <w:r>
        <w:rPr>
          <w:rFonts w:ascii="Times New Roman" w:hAnsi="Times New Roman"/>
          <w:sz w:val="24"/>
          <w:szCs w:val="24"/>
        </w:rPr>
        <w:t>r</w:t>
      </w:r>
      <w:r>
        <w:rPr>
          <w:rFonts w:ascii="Times New Roman" w:hAnsi="Times New Roman"/>
          <w:sz w:val="24"/>
          <w:szCs w:val="24"/>
        </w:rPr>
        <w:t>mulation complète d’une question en bonne et due forme</w:t>
      </w:r>
      <w:r w:rsidR="0093197C">
        <w:rPr>
          <w:rFonts w:ascii="Times New Roman" w:hAnsi="Times New Roman"/>
          <w:sz w:val="24"/>
          <w:szCs w:val="24"/>
        </w:rPr>
        <w:t xml:space="preserve">, les élèves vont confronter des idées, </w:t>
      </w:r>
      <w:r w:rsidR="0093197C">
        <w:rPr>
          <w:rFonts w:ascii="Times New Roman" w:hAnsi="Times New Roman"/>
          <w:sz w:val="24"/>
          <w:szCs w:val="24"/>
        </w:rPr>
        <w:lastRenderedPageBreak/>
        <w:t>des intuitions peu étayées, et la confrontation de ces idées au sein du groupe ne débouchera que sur un piètre résultat.</w:t>
      </w:r>
    </w:p>
    <w:p w:rsidR="0093197C" w:rsidRDefault="0093197C" w:rsidP="00381048">
      <w:pPr>
        <w:spacing w:before="120" w:after="0"/>
        <w:jc w:val="both"/>
        <w:rPr>
          <w:rFonts w:ascii="Times New Roman" w:hAnsi="Times New Roman"/>
          <w:sz w:val="24"/>
          <w:szCs w:val="24"/>
        </w:rPr>
      </w:pPr>
      <w:r>
        <w:rPr>
          <w:rFonts w:ascii="Times New Roman" w:hAnsi="Times New Roman"/>
          <w:sz w:val="24"/>
          <w:szCs w:val="24"/>
        </w:rPr>
        <w:t>La troisième des consignes invite l’élève à identifier le type de texte et d’appuyer sa réponse par des « indices textuels ». Il ne s’agit plus ici d’une tâche ouverte, parce qu’une seule r</w:t>
      </w:r>
      <w:r>
        <w:rPr>
          <w:rFonts w:ascii="Times New Roman" w:hAnsi="Times New Roman"/>
          <w:sz w:val="24"/>
          <w:szCs w:val="24"/>
        </w:rPr>
        <w:t>é</w:t>
      </w:r>
      <w:r>
        <w:rPr>
          <w:rFonts w:ascii="Times New Roman" w:hAnsi="Times New Roman"/>
          <w:sz w:val="24"/>
          <w:szCs w:val="24"/>
        </w:rPr>
        <w:t>ponse est attendue. Par ailleurs, l’exercice a un caractère plus formaliste et il fait appel à des capacités cognitives de niveau moins élevé que les deux premiers exercices (lire attentivement le texte ; justifier le thème développé). En nous inspirant de la taxonomie de Bloom, nous situerions la troisième consigne à un niveau d’application.</w:t>
      </w:r>
    </w:p>
    <w:p w:rsidR="0091747F" w:rsidRDefault="00B82B62" w:rsidP="00381048">
      <w:pPr>
        <w:spacing w:before="120" w:after="0"/>
        <w:jc w:val="both"/>
        <w:rPr>
          <w:rFonts w:ascii="Times New Roman" w:hAnsi="Times New Roman"/>
          <w:sz w:val="24"/>
          <w:szCs w:val="24"/>
        </w:rPr>
      </w:pPr>
      <w:r>
        <w:rPr>
          <w:rFonts w:ascii="Times New Roman" w:hAnsi="Times New Roman"/>
          <w:sz w:val="24"/>
          <w:szCs w:val="24"/>
        </w:rPr>
        <w:t xml:space="preserve">Considérons à présent les effets induits par le minutage de l’activité. Est-il possible de mener à bien ces trois exercices en un quart d’heure, ainsi que l’a demandé l’enseignant ? Ce </w:t>
      </w:r>
      <w:r w:rsidR="0091747F">
        <w:rPr>
          <w:rFonts w:ascii="Times New Roman" w:hAnsi="Times New Roman"/>
          <w:sz w:val="24"/>
          <w:szCs w:val="24"/>
        </w:rPr>
        <w:t>min</w:t>
      </w:r>
      <w:r w:rsidR="0091747F">
        <w:rPr>
          <w:rFonts w:ascii="Times New Roman" w:hAnsi="Times New Roman"/>
          <w:sz w:val="24"/>
          <w:szCs w:val="24"/>
        </w:rPr>
        <w:t>u</w:t>
      </w:r>
      <w:r w:rsidR="0091747F">
        <w:rPr>
          <w:rFonts w:ascii="Times New Roman" w:hAnsi="Times New Roman"/>
          <w:sz w:val="24"/>
          <w:szCs w:val="24"/>
        </w:rPr>
        <w:t xml:space="preserve">tage commun à tous </w:t>
      </w:r>
      <w:r>
        <w:rPr>
          <w:rFonts w:ascii="Times New Roman" w:hAnsi="Times New Roman"/>
          <w:sz w:val="24"/>
          <w:szCs w:val="24"/>
        </w:rPr>
        <w:t>s’accorde-t-il bien avec le cheminement individuel que suppose l’exercice même de « commentai</w:t>
      </w:r>
      <w:r w:rsidR="0091747F">
        <w:rPr>
          <w:rFonts w:ascii="Times New Roman" w:hAnsi="Times New Roman"/>
          <w:sz w:val="24"/>
          <w:szCs w:val="24"/>
        </w:rPr>
        <w:t xml:space="preserve">re composé » ? Notre réponse est négative, pour </w:t>
      </w:r>
      <w:r w:rsidR="002349F2">
        <w:rPr>
          <w:rFonts w:ascii="Times New Roman" w:hAnsi="Times New Roman"/>
          <w:sz w:val="24"/>
          <w:szCs w:val="24"/>
        </w:rPr>
        <w:t>trois</w:t>
      </w:r>
      <w:r w:rsidR="0091747F">
        <w:rPr>
          <w:rFonts w:ascii="Times New Roman" w:hAnsi="Times New Roman"/>
          <w:sz w:val="24"/>
          <w:szCs w:val="24"/>
        </w:rPr>
        <w:t xml:space="preserve"> ra</w:t>
      </w:r>
      <w:r w:rsidR="0091747F">
        <w:rPr>
          <w:rFonts w:ascii="Times New Roman" w:hAnsi="Times New Roman"/>
          <w:sz w:val="24"/>
          <w:szCs w:val="24"/>
        </w:rPr>
        <w:t>i</w:t>
      </w:r>
      <w:r w:rsidR="0091747F">
        <w:rPr>
          <w:rFonts w:ascii="Times New Roman" w:hAnsi="Times New Roman"/>
          <w:sz w:val="24"/>
          <w:szCs w:val="24"/>
        </w:rPr>
        <w:t>sons.</w:t>
      </w:r>
    </w:p>
    <w:p w:rsidR="0091747F" w:rsidRDefault="0091747F" w:rsidP="00381048">
      <w:pPr>
        <w:spacing w:before="120" w:after="0"/>
        <w:jc w:val="both"/>
        <w:rPr>
          <w:rFonts w:ascii="Times New Roman" w:hAnsi="Times New Roman"/>
          <w:sz w:val="24"/>
          <w:szCs w:val="24"/>
        </w:rPr>
      </w:pPr>
      <w:r>
        <w:rPr>
          <w:rFonts w:ascii="Times New Roman" w:hAnsi="Times New Roman"/>
          <w:i/>
          <w:sz w:val="24"/>
          <w:szCs w:val="24"/>
        </w:rPr>
        <w:t xml:space="preserve">Premièrement, </w:t>
      </w:r>
      <w:r>
        <w:rPr>
          <w:rFonts w:ascii="Times New Roman" w:hAnsi="Times New Roman"/>
          <w:sz w:val="24"/>
          <w:szCs w:val="24"/>
        </w:rPr>
        <w:t xml:space="preserve">parce que cette consigne dévoile une contradiction structurelle. D’un côté, le commentaire composé est annoncé comme </w:t>
      </w:r>
      <w:r w:rsidR="00B82B62">
        <w:rPr>
          <w:rFonts w:ascii="Times New Roman" w:hAnsi="Times New Roman"/>
          <w:sz w:val="24"/>
          <w:szCs w:val="24"/>
        </w:rPr>
        <w:t xml:space="preserve">un travail </w:t>
      </w:r>
      <w:r>
        <w:rPr>
          <w:rFonts w:ascii="Times New Roman" w:hAnsi="Times New Roman"/>
          <w:sz w:val="24"/>
          <w:szCs w:val="24"/>
        </w:rPr>
        <w:t xml:space="preserve">personnel </w:t>
      </w:r>
      <w:r w:rsidR="00B82B62">
        <w:rPr>
          <w:rFonts w:ascii="Times New Roman" w:hAnsi="Times New Roman"/>
          <w:sz w:val="24"/>
          <w:szCs w:val="24"/>
        </w:rPr>
        <w:t xml:space="preserve">d’écriture ou de rédaction. </w:t>
      </w:r>
      <w:r>
        <w:rPr>
          <w:rFonts w:ascii="Times New Roman" w:hAnsi="Times New Roman"/>
          <w:sz w:val="24"/>
          <w:szCs w:val="24"/>
        </w:rPr>
        <w:t>Son évaluation est elle aussi individualisée : ce sont des aptitudes personnelles qu’il s’agit de mesurer, ainsi que le suppose l’une des consignes précisées aux élèves – « Tu fais du texte un commentaire composé que tu organises à ton gré ». Mais d’un autre côté, le temps attribué à la réflexion personnelle est inférieur à celui consacré aux échanges en groupe et à la synthèse en plénière.</w:t>
      </w:r>
    </w:p>
    <w:p w:rsidR="0091747F" w:rsidRDefault="0091747F" w:rsidP="00381048">
      <w:pPr>
        <w:spacing w:before="120" w:after="0"/>
        <w:jc w:val="both"/>
        <w:rPr>
          <w:rFonts w:ascii="Times New Roman" w:hAnsi="Times New Roman"/>
          <w:sz w:val="24"/>
          <w:szCs w:val="24"/>
        </w:rPr>
      </w:pPr>
      <w:r>
        <w:rPr>
          <w:rFonts w:ascii="Times New Roman" w:hAnsi="Times New Roman"/>
          <w:i/>
          <w:sz w:val="24"/>
          <w:szCs w:val="24"/>
        </w:rPr>
        <w:t>Deuxièmement,</w:t>
      </w:r>
      <w:r>
        <w:rPr>
          <w:rFonts w:ascii="Times New Roman" w:hAnsi="Times New Roman"/>
          <w:sz w:val="24"/>
          <w:szCs w:val="24"/>
        </w:rPr>
        <w:t xml:space="preserve"> é</w:t>
      </w:r>
      <w:r w:rsidR="00B82B62">
        <w:rPr>
          <w:rFonts w:ascii="Times New Roman" w:hAnsi="Times New Roman"/>
          <w:sz w:val="24"/>
          <w:szCs w:val="24"/>
        </w:rPr>
        <w:t>tant donné que la situation de classe peut être considérée comme un temps</w:t>
      </w:r>
      <w:r w:rsidR="00212F68">
        <w:rPr>
          <w:rFonts w:ascii="Times New Roman" w:hAnsi="Times New Roman"/>
          <w:sz w:val="24"/>
          <w:szCs w:val="24"/>
        </w:rPr>
        <w:t xml:space="preserve"> d’entraînement à cet exercice –</w:t>
      </w:r>
      <w:r w:rsidR="00B82B62">
        <w:rPr>
          <w:rFonts w:ascii="Times New Roman" w:hAnsi="Times New Roman"/>
          <w:sz w:val="24"/>
          <w:szCs w:val="24"/>
        </w:rPr>
        <w:t xml:space="preserve"> l’enseignant a d’ailleurs annoncé le thème général : « Méth</w:t>
      </w:r>
      <w:r w:rsidR="00B82B62">
        <w:rPr>
          <w:rFonts w:ascii="Times New Roman" w:hAnsi="Times New Roman"/>
          <w:sz w:val="24"/>
          <w:szCs w:val="24"/>
        </w:rPr>
        <w:t>o</w:t>
      </w:r>
      <w:r w:rsidR="00B82B62">
        <w:rPr>
          <w:rFonts w:ascii="Times New Roman" w:hAnsi="Times New Roman"/>
          <w:sz w:val="24"/>
          <w:szCs w:val="24"/>
        </w:rPr>
        <w:t>dologie de rédaction du commentaire compo</w:t>
      </w:r>
      <w:r>
        <w:rPr>
          <w:rFonts w:ascii="Times New Roman" w:hAnsi="Times New Roman"/>
          <w:sz w:val="24"/>
          <w:szCs w:val="24"/>
        </w:rPr>
        <w:t>sé » – et que cet exercice est avant tout indiv</w:t>
      </w:r>
      <w:r>
        <w:rPr>
          <w:rFonts w:ascii="Times New Roman" w:hAnsi="Times New Roman"/>
          <w:sz w:val="24"/>
          <w:szCs w:val="24"/>
        </w:rPr>
        <w:t>i</w:t>
      </w:r>
      <w:r>
        <w:rPr>
          <w:rFonts w:ascii="Times New Roman" w:hAnsi="Times New Roman"/>
          <w:sz w:val="24"/>
          <w:szCs w:val="24"/>
        </w:rPr>
        <w:t xml:space="preserve">duel, </w:t>
      </w:r>
      <w:r w:rsidR="002349F2">
        <w:rPr>
          <w:rFonts w:ascii="Times New Roman" w:hAnsi="Times New Roman"/>
          <w:sz w:val="24"/>
          <w:szCs w:val="24"/>
        </w:rPr>
        <w:t xml:space="preserve">comme </w:t>
      </w:r>
      <w:r>
        <w:rPr>
          <w:rFonts w:ascii="Times New Roman" w:hAnsi="Times New Roman"/>
          <w:sz w:val="24"/>
          <w:szCs w:val="24"/>
        </w:rPr>
        <w:t xml:space="preserve">nous venons de le rappeler, </w:t>
      </w:r>
      <w:r w:rsidR="002349F2">
        <w:rPr>
          <w:rFonts w:ascii="Times New Roman" w:hAnsi="Times New Roman"/>
          <w:sz w:val="24"/>
          <w:szCs w:val="24"/>
        </w:rPr>
        <w:t>il serait plus adéquat de donner plus de temps à ceux qui ont davantage besoin d’entraînement.</w:t>
      </w:r>
    </w:p>
    <w:p w:rsidR="00B82B62" w:rsidRDefault="002349F2" w:rsidP="00381048">
      <w:pPr>
        <w:spacing w:before="120" w:after="0"/>
        <w:jc w:val="both"/>
        <w:rPr>
          <w:rFonts w:ascii="Times New Roman" w:hAnsi="Times New Roman"/>
          <w:sz w:val="24"/>
          <w:szCs w:val="24"/>
        </w:rPr>
      </w:pPr>
      <w:r>
        <w:rPr>
          <w:rFonts w:ascii="Times New Roman" w:hAnsi="Times New Roman"/>
          <w:i/>
          <w:sz w:val="24"/>
          <w:szCs w:val="24"/>
        </w:rPr>
        <w:t>Troisièmement</w:t>
      </w:r>
      <w:r>
        <w:rPr>
          <w:rFonts w:ascii="Times New Roman" w:hAnsi="Times New Roman"/>
          <w:sz w:val="24"/>
          <w:szCs w:val="24"/>
        </w:rPr>
        <w:t xml:space="preserve">, </w:t>
      </w:r>
      <w:r w:rsidR="00B82B62">
        <w:rPr>
          <w:rFonts w:ascii="Times New Roman" w:hAnsi="Times New Roman"/>
          <w:sz w:val="24"/>
          <w:szCs w:val="24"/>
        </w:rPr>
        <w:t>la définition d’un timing aussi précis</w:t>
      </w:r>
      <w:r>
        <w:rPr>
          <w:rFonts w:ascii="Times New Roman" w:hAnsi="Times New Roman"/>
          <w:sz w:val="24"/>
          <w:szCs w:val="24"/>
        </w:rPr>
        <w:t xml:space="preserve"> </w:t>
      </w:r>
      <w:r w:rsidR="00B82B62">
        <w:rPr>
          <w:rFonts w:ascii="Times New Roman" w:hAnsi="Times New Roman"/>
          <w:sz w:val="24"/>
          <w:szCs w:val="24"/>
        </w:rPr>
        <w:t>pour une tâche mal cernée (une lecture attentive)</w:t>
      </w:r>
      <w:r>
        <w:rPr>
          <w:rFonts w:ascii="Times New Roman" w:hAnsi="Times New Roman"/>
          <w:sz w:val="24"/>
          <w:szCs w:val="24"/>
        </w:rPr>
        <w:t xml:space="preserve"> amène à questionner la qualité de la préparation du cours. L’enseignant a-t-il réalisé les tâches attendues et a-t-il, sur base de la durée qu’il leur a consacrée, estimé la charge de travail de l’élève ? S’est-il aligné sur les prescriptions administratives qui régulent la mise en œuvre de l’APC dans les classes ? La répétition de la consigne « TI 15 mn. / TG 10 mn. / TP 10 mn. » nous amène à </w:t>
      </w:r>
      <w:r w:rsidR="00212F68">
        <w:rPr>
          <w:rFonts w:ascii="Times New Roman" w:hAnsi="Times New Roman"/>
          <w:sz w:val="24"/>
          <w:szCs w:val="24"/>
        </w:rPr>
        <w:t>questionner le</w:t>
      </w:r>
      <w:r>
        <w:rPr>
          <w:rFonts w:ascii="Times New Roman" w:hAnsi="Times New Roman"/>
          <w:sz w:val="24"/>
          <w:szCs w:val="24"/>
        </w:rPr>
        <w:t xml:space="preserve"> caractère pédagogique raisonné et raisonnable de ce découpage des activités.</w:t>
      </w:r>
    </w:p>
    <w:p w:rsidR="002349F2" w:rsidRDefault="002349F2" w:rsidP="00381048">
      <w:pPr>
        <w:spacing w:before="120" w:after="0"/>
        <w:jc w:val="both"/>
        <w:rPr>
          <w:rFonts w:ascii="Times New Roman" w:hAnsi="Times New Roman"/>
          <w:sz w:val="24"/>
          <w:szCs w:val="24"/>
        </w:rPr>
      </w:pPr>
      <w:r>
        <w:rPr>
          <w:rFonts w:ascii="Times New Roman" w:hAnsi="Times New Roman"/>
          <w:sz w:val="24"/>
          <w:szCs w:val="24"/>
        </w:rPr>
        <w:t>La deuxième phase du travail en classe est réservée au travail de groupe. La retranscription des échanges</w:t>
      </w:r>
      <w:r w:rsidR="00461E81">
        <w:rPr>
          <w:rFonts w:ascii="Times New Roman" w:hAnsi="Times New Roman"/>
          <w:sz w:val="24"/>
          <w:szCs w:val="24"/>
        </w:rPr>
        <w:t xml:space="preserve"> entre les élèves que nous avons observés, montre bien qu’à défaut d’une clarif</w:t>
      </w:r>
      <w:r w:rsidR="00461E81">
        <w:rPr>
          <w:rFonts w:ascii="Times New Roman" w:hAnsi="Times New Roman"/>
          <w:sz w:val="24"/>
          <w:szCs w:val="24"/>
        </w:rPr>
        <w:t>i</w:t>
      </w:r>
      <w:r w:rsidR="00461E81">
        <w:rPr>
          <w:rFonts w:ascii="Times New Roman" w:hAnsi="Times New Roman"/>
          <w:sz w:val="24"/>
          <w:szCs w:val="24"/>
        </w:rPr>
        <w:t>cation et d’une explicitation des tâches attendues, le travail de groupe accentue la confusion et conforte certaines erreurs.</w:t>
      </w:r>
    </w:p>
    <w:p w:rsidR="00461E81" w:rsidRDefault="00461E81" w:rsidP="005C5DEC">
      <w:pPr>
        <w:spacing w:before="120" w:after="0"/>
        <w:ind w:left="708"/>
        <w:jc w:val="both"/>
        <w:rPr>
          <w:rFonts w:ascii="Times New Roman" w:hAnsi="Times New Roman"/>
          <w:sz w:val="24"/>
          <w:szCs w:val="24"/>
        </w:rPr>
      </w:pPr>
      <w:r>
        <w:rPr>
          <w:rFonts w:ascii="Times New Roman" w:hAnsi="Times New Roman"/>
          <w:sz w:val="24"/>
          <w:szCs w:val="24"/>
        </w:rPr>
        <w:t xml:space="preserve">Stella : </w:t>
      </w:r>
      <w:r w:rsidRPr="00F07A3E">
        <w:rPr>
          <w:rFonts w:ascii="Times New Roman" w:hAnsi="Times New Roman"/>
          <w:i/>
          <w:sz w:val="24"/>
          <w:szCs w:val="24"/>
        </w:rPr>
        <w:t>Sur huit personnes, tout le monde a trouvé l’éducation. C’est toi seul qui parle d’ivrognerie, Yannick.</w:t>
      </w:r>
    </w:p>
    <w:p w:rsidR="00461E81" w:rsidRDefault="00461E81" w:rsidP="00381048">
      <w:pPr>
        <w:spacing w:before="120" w:after="0"/>
        <w:jc w:val="both"/>
        <w:rPr>
          <w:rFonts w:ascii="Times New Roman" w:hAnsi="Times New Roman"/>
          <w:sz w:val="24"/>
          <w:szCs w:val="24"/>
        </w:rPr>
      </w:pPr>
      <w:r>
        <w:rPr>
          <w:rFonts w:ascii="Times New Roman" w:hAnsi="Times New Roman"/>
          <w:sz w:val="24"/>
          <w:szCs w:val="24"/>
        </w:rPr>
        <w:lastRenderedPageBreak/>
        <w:t>En définitive, ni Yannick ni Stella n’ont raison : nous ne pouvons raisonnablement considérer que le texte d’Alain Mabanckou est consacré au thème de l’éducation ou à celui de l’ivrognerie.</w:t>
      </w:r>
    </w:p>
    <w:p w:rsidR="00461E81" w:rsidRDefault="00461E81" w:rsidP="00381048">
      <w:pPr>
        <w:spacing w:before="120" w:after="0"/>
        <w:jc w:val="both"/>
        <w:rPr>
          <w:rFonts w:ascii="Times New Roman" w:hAnsi="Times New Roman"/>
          <w:sz w:val="24"/>
          <w:szCs w:val="24"/>
        </w:rPr>
      </w:pPr>
      <w:r>
        <w:rPr>
          <w:rFonts w:ascii="Times New Roman" w:hAnsi="Times New Roman"/>
          <w:sz w:val="24"/>
          <w:szCs w:val="24"/>
        </w:rPr>
        <w:t>Le groupe est devenu une caisse de résonance d’idées de toutes sortes, bonnes et mauvaises, et aucune intervention n’a permis de questionner leur pertinence. Le recours systématique au groupe n’est ni très heureux ni très efficace : le formalisme qui préside son organisation co</w:t>
      </w:r>
      <w:r>
        <w:rPr>
          <w:rFonts w:ascii="Times New Roman" w:hAnsi="Times New Roman"/>
          <w:sz w:val="24"/>
          <w:szCs w:val="24"/>
        </w:rPr>
        <w:t>n</w:t>
      </w:r>
      <w:r>
        <w:rPr>
          <w:rFonts w:ascii="Times New Roman" w:hAnsi="Times New Roman"/>
          <w:sz w:val="24"/>
          <w:szCs w:val="24"/>
        </w:rPr>
        <w:t xml:space="preserve">tribue à exacerber les erreurs et les inepties, comme </w:t>
      </w:r>
      <w:r w:rsidR="00127578">
        <w:rPr>
          <w:rFonts w:ascii="Times New Roman" w:hAnsi="Times New Roman"/>
          <w:sz w:val="24"/>
          <w:szCs w:val="24"/>
        </w:rPr>
        <w:t>lorsqu’il s’agit d’en arriver à une solution commune et que le temps manque, comme lorsqu’il s’agit de mettre en regard une mauvaise réponse soutenue par la majorité et une bonne réponse identifiée par un seul…</w:t>
      </w:r>
    </w:p>
    <w:p w:rsidR="00127578" w:rsidRDefault="00127578" w:rsidP="00381048">
      <w:pPr>
        <w:spacing w:before="120" w:after="0"/>
        <w:jc w:val="both"/>
        <w:rPr>
          <w:rFonts w:ascii="Times New Roman" w:hAnsi="Times New Roman"/>
          <w:sz w:val="24"/>
          <w:szCs w:val="24"/>
        </w:rPr>
      </w:pPr>
      <w:r>
        <w:rPr>
          <w:rFonts w:ascii="Times New Roman" w:hAnsi="Times New Roman"/>
          <w:sz w:val="24"/>
          <w:szCs w:val="24"/>
        </w:rPr>
        <w:t>Il est en outre éminemment paradoxal que la base d’un exercice individuel soit diluée dans une production groupale, à défaut d’être collective. Nous nous demandons si l’élève minor</w:t>
      </w:r>
      <w:r>
        <w:rPr>
          <w:rFonts w:ascii="Times New Roman" w:hAnsi="Times New Roman"/>
          <w:sz w:val="24"/>
          <w:szCs w:val="24"/>
        </w:rPr>
        <w:t>i</w:t>
      </w:r>
      <w:r>
        <w:rPr>
          <w:rFonts w:ascii="Times New Roman" w:hAnsi="Times New Roman"/>
          <w:sz w:val="24"/>
          <w:szCs w:val="24"/>
        </w:rPr>
        <w:t>taire qui a vu « juste » parviendra à maintenir sa ligne de conduite lorsqu’il sera question pour lui de rédiger « son » commentaire composé, et plus encore lorsque la production groupale sera validée par l’enseignant lors de la phase de mise en commun.</w:t>
      </w:r>
    </w:p>
    <w:p w:rsidR="00127578" w:rsidRDefault="00127578" w:rsidP="00381048">
      <w:pPr>
        <w:spacing w:before="120" w:after="0"/>
        <w:jc w:val="both"/>
        <w:rPr>
          <w:rFonts w:ascii="Times New Roman" w:hAnsi="Times New Roman"/>
          <w:sz w:val="24"/>
          <w:szCs w:val="24"/>
        </w:rPr>
      </w:pPr>
      <w:r>
        <w:rPr>
          <w:rFonts w:ascii="Times New Roman" w:hAnsi="Times New Roman"/>
          <w:sz w:val="24"/>
          <w:szCs w:val="24"/>
        </w:rPr>
        <w:t>Enfin, nous soulignerons les pressions exercées au sein du groupe par les élèves sur celui ou celle qui n’adopterait pas la ligne de conduite attendue. Par exemple :</w:t>
      </w:r>
    </w:p>
    <w:p w:rsidR="00127578" w:rsidRPr="005C5DEC" w:rsidRDefault="00127578" w:rsidP="005C5DEC">
      <w:pPr>
        <w:spacing w:before="120" w:after="0"/>
        <w:ind w:left="709"/>
        <w:jc w:val="both"/>
        <w:rPr>
          <w:rFonts w:ascii="Times New Roman" w:hAnsi="Times New Roman"/>
          <w:i/>
          <w:sz w:val="24"/>
          <w:szCs w:val="24"/>
        </w:rPr>
      </w:pPr>
      <w:r w:rsidRPr="005C5DEC">
        <w:rPr>
          <w:rFonts w:ascii="Times New Roman" w:hAnsi="Times New Roman"/>
          <w:i/>
          <w:sz w:val="24"/>
          <w:szCs w:val="24"/>
        </w:rPr>
        <w:t xml:space="preserve">Stella : </w:t>
      </w:r>
      <w:r w:rsidRPr="00127578">
        <w:rPr>
          <w:rFonts w:ascii="Times New Roman" w:hAnsi="Times New Roman"/>
          <w:i/>
          <w:sz w:val="24"/>
          <w:szCs w:val="24"/>
        </w:rPr>
        <w:t xml:space="preserve">Quand on dit centre d’intérêt, </w:t>
      </w:r>
      <w:r w:rsidRPr="007955FA">
        <w:rPr>
          <w:rFonts w:ascii="Times New Roman" w:hAnsi="Times New Roman"/>
          <w:i/>
          <w:sz w:val="24"/>
          <w:szCs w:val="24"/>
        </w:rPr>
        <w:t>là, c’est un mot ou une phrase ?</w:t>
      </w:r>
    </w:p>
    <w:p w:rsidR="00127578" w:rsidRPr="005C5DEC" w:rsidRDefault="00127578" w:rsidP="005C5DEC">
      <w:pPr>
        <w:spacing w:after="0"/>
        <w:ind w:left="709"/>
        <w:jc w:val="both"/>
        <w:rPr>
          <w:rFonts w:ascii="Times New Roman" w:hAnsi="Times New Roman"/>
          <w:i/>
          <w:sz w:val="24"/>
          <w:szCs w:val="24"/>
        </w:rPr>
      </w:pPr>
      <w:r w:rsidRPr="005C5DEC">
        <w:rPr>
          <w:rFonts w:ascii="Times New Roman" w:hAnsi="Times New Roman"/>
          <w:i/>
          <w:sz w:val="24"/>
          <w:szCs w:val="24"/>
        </w:rPr>
        <w:t xml:space="preserve">Elle appelle le professeur qui ne l’entend pas. Elle insiste : </w:t>
      </w:r>
      <w:r w:rsidRPr="00127578">
        <w:rPr>
          <w:rFonts w:ascii="Times New Roman" w:hAnsi="Times New Roman"/>
          <w:i/>
          <w:sz w:val="24"/>
          <w:szCs w:val="24"/>
        </w:rPr>
        <w:t>S’il vous plaît, Monsieur.</w:t>
      </w:r>
    </w:p>
    <w:p w:rsidR="00127578" w:rsidRPr="005C5DEC" w:rsidRDefault="00127578" w:rsidP="005C5DEC">
      <w:pPr>
        <w:spacing w:after="0"/>
        <w:ind w:left="709"/>
        <w:jc w:val="both"/>
        <w:rPr>
          <w:rFonts w:ascii="Times New Roman" w:hAnsi="Times New Roman"/>
          <w:i/>
          <w:sz w:val="24"/>
          <w:szCs w:val="24"/>
        </w:rPr>
      </w:pPr>
      <w:r w:rsidRPr="005C5DEC">
        <w:rPr>
          <w:rFonts w:ascii="Times New Roman" w:hAnsi="Times New Roman"/>
          <w:i/>
          <w:sz w:val="24"/>
          <w:szCs w:val="24"/>
        </w:rPr>
        <w:t>Ses camarades de groupe la dissuadent.</w:t>
      </w:r>
    </w:p>
    <w:p w:rsidR="00127578" w:rsidRPr="005C5DEC" w:rsidRDefault="00127578" w:rsidP="005C5DEC">
      <w:pPr>
        <w:spacing w:after="0"/>
        <w:ind w:left="709"/>
        <w:jc w:val="both"/>
        <w:rPr>
          <w:rFonts w:ascii="Times New Roman" w:hAnsi="Times New Roman"/>
          <w:i/>
          <w:sz w:val="24"/>
          <w:szCs w:val="24"/>
        </w:rPr>
      </w:pPr>
      <w:r w:rsidRPr="005C5DEC">
        <w:rPr>
          <w:rFonts w:ascii="Times New Roman" w:hAnsi="Times New Roman"/>
          <w:i/>
          <w:sz w:val="24"/>
          <w:szCs w:val="24"/>
        </w:rPr>
        <w:t xml:space="preserve">Yannick : </w:t>
      </w:r>
      <w:r w:rsidRPr="00127578">
        <w:rPr>
          <w:rFonts w:ascii="Times New Roman" w:hAnsi="Times New Roman"/>
          <w:i/>
          <w:sz w:val="24"/>
          <w:szCs w:val="24"/>
        </w:rPr>
        <w:t>Au plénière tu vas poser la question. Moi j’ai fait le résumé.</w:t>
      </w:r>
    </w:p>
    <w:p w:rsidR="00127578" w:rsidRDefault="00127578" w:rsidP="005C5DEC">
      <w:pPr>
        <w:spacing w:before="120" w:after="0"/>
        <w:ind w:left="708"/>
        <w:jc w:val="both"/>
        <w:rPr>
          <w:rFonts w:ascii="Times New Roman" w:hAnsi="Times New Roman"/>
          <w:sz w:val="24"/>
          <w:szCs w:val="24"/>
        </w:rPr>
      </w:pPr>
      <w:r>
        <w:rPr>
          <w:rFonts w:ascii="Times New Roman" w:hAnsi="Times New Roman"/>
          <w:sz w:val="24"/>
          <w:szCs w:val="24"/>
        </w:rPr>
        <w:t xml:space="preserve">Stella n’a-t-elle pas le droit d’interpeller l’enseignant ? </w:t>
      </w:r>
      <w:r w:rsidR="007955FA">
        <w:rPr>
          <w:rFonts w:ascii="Times New Roman" w:hAnsi="Times New Roman"/>
          <w:sz w:val="24"/>
          <w:szCs w:val="24"/>
        </w:rPr>
        <w:t>La question qu’elle entend p</w:t>
      </w:r>
      <w:r w:rsidR="007955FA">
        <w:rPr>
          <w:rFonts w:ascii="Times New Roman" w:hAnsi="Times New Roman"/>
          <w:sz w:val="24"/>
          <w:szCs w:val="24"/>
        </w:rPr>
        <w:t>o</w:t>
      </w:r>
      <w:r w:rsidR="007955FA">
        <w:rPr>
          <w:rFonts w:ascii="Times New Roman" w:hAnsi="Times New Roman"/>
          <w:sz w:val="24"/>
          <w:szCs w:val="24"/>
        </w:rPr>
        <w:t>ser n’est-elle pas d’un intérêt collectif ? La pression exercée par le groupe est bel et bien contreproductive.</w:t>
      </w:r>
    </w:p>
    <w:p w:rsidR="00127578" w:rsidRDefault="00127578" w:rsidP="005C5DEC">
      <w:pPr>
        <w:spacing w:before="120" w:after="0"/>
        <w:ind w:left="708"/>
        <w:jc w:val="both"/>
        <w:rPr>
          <w:rFonts w:ascii="Times New Roman" w:hAnsi="Times New Roman"/>
          <w:i/>
          <w:sz w:val="24"/>
          <w:szCs w:val="24"/>
        </w:rPr>
      </w:pPr>
      <w:r w:rsidRPr="005C5DEC">
        <w:rPr>
          <w:rFonts w:ascii="Times New Roman" w:hAnsi="Times New Roman"/>
          <w:i/>
          <w:sz w:val="24"/>
          <w:szCs w:val="24"/>
        </w:rPr>
        <w:t>La modératrice du groupe s’emporte très vite dès qu’il y a contradiction. Ses sy</w:t>
      </w:r>
      <w:r w:rsidRPr="005C5DEC">
        <w:rPr>
          <w:rFonts w:ascii="Times New Roman" w:hAnsi="Times New Roman"/>
          <w:i/>
          <w:sz w:val="24"/>
          <w:szCs w:val="24"/>
        </w:rPr>
        <w:t>n</w:t>
      </w:r>
      <w:r w:rsidRPr="005C5DEC">
        <w:rPr>
          <w:rFonts w:ascii="Times New Roman" w:hAnsi="Times New Roman"/>
          <w:i/>
          <w:sz w:val="24"/>
          <w:szCs w:val="24"/>
        </w:rPr>
        <w:t xml:space="preserve">thèses sont rejetées par la plupart (quatre élèves sur six), et de son côté, elle rejette les propositions des autres membres de l’équipe : </w:t>
      </w:r>
      <w:r w:rsidRPr="00127578">
        <w:rPr>
          <w:rFonts w:ascii="Times New Roman" w:hAnsi="Times New Roman"/>
          <w:i/>
          <w:sz w:val="24"/>
          <w:szCs w:val="24"/>
        </w:rPr>
        <w:t>« Non, je n’accepte pas ce que vous proposez »</w:t>
      </w:r>
      <w:r w:rsidRPr="005C5DEC">
        <w:rPr>
          <w:rFonts w:ascii="Times New Roman" w:hAnsi="Times New Roman"/>
          <w:i/>
          <w:sz w:val="24"/>
          <w:szCs w:val="24"/>
        </w:rPr>
        <w:t xml:space="preserve">. Les quatre membres du groupe qui rejettent ses propositions insistent : </w:t>
      </w:r>
      <w:r w:rsidRPr="00127578">
        <w:rPr>
          <w:rFonts w:ascii="Times New Roman" w:hAnsi="Times New Roman"/>
          <w:i/>
          <w:sz w:val="24"/>
          <w:szCs w:val="24"/>
        </w:rPr>
        <w:t>« C’est bien cela, le point que tu fais est erroné »</w:t>
      </w:r>
      <w:r w:rsidRPr="005C5DEC">
        <w:rPr>
          <w:rFonts w:ascii="Times New Roman" w:hAnsi="Times New Roman"/>
          <w:i/>
          <w:sz w:val="24"/>
          <w:szCs w:val="24"/>
        </w:rPr>
        <w:t xml:space="preserve">. Ceci relance le débat et tout le monde s’exprime sans écouter l’autre. Ceci fait monter la tension. La modératrice se fâche. Elle perd la maîtrise du débat, qui perd tout son sens. A bout de nerf, elle lâche au rapporteur : </w:t>
      </w:r>
      <w:r w:rsidRPr="00127578">
        <w:rPr>
          <w:rFonts w:ascii="Times New Roman" w:hAnsi="Times New Roman"/>
          <w:i/>
          <w:sz w:val="24"/>
          <w:szCs w:val="24"/>
        </w:rPr>
        <w:t>« Ecris tout ce qu’ils te diront, moi, je suis fatiguée »</w:t>
      </w:r>
      <w:r w:rsidRPr="005C5DEC">
        <w:rPr>
          <w:rFonts w:ascii="Times New Roman" w:hAnsi="Times New Roman"/>
          <w:i/>
          <w:sz w:val="24"/>
          <w:szCs w:val="24"/>
        </w:rPr>
        <w:t>.</w:t>
      </w:r>
    </w:p>
    <w:p w:rsidR="007955FA" w:rsidRDefault="007955FA" w:rsidP="005C5DEC">
      <w:pPr>
        <w:spacing w:before="120" w:after="0"/>
        <w:ind w:left="708"/>
        <w:jc w:val="both"/>
        <w:rPr>
          <w:rFonts w:ascii="Times New Roman" w:hAnsi="Times New Roman"/>
          <w:sz w:val="24"/>
          <w:szCs w:val="24"/>
        </w:rPr>
      </w:pPr>
      <w:r>
        <w:rPr>
          <w:rFonts w:ascii="Times New Roman" w:hAnsi="Times New Roman"/>
          <w:sz w:val="24"/>
          <w:szCs w:val="24"/>
        </w:rPr>
        <w:t>Les élèves sont-ils en mesure de lever à eux seuls l’obstacle qui s’est dressé devant eux ? L’enseignant ne devrait-il pas jouer ici un rôle essentiel : la régulation des d</w:t>
      </w:r>
      <w:r>
        <w:rPr>
          <w:rFonts w:ascii="Times New Roman" w:hAnsi="Times New Roman"/>
          <w:sz w:val="24"/>
          <w:szCs w:val="24"/>
        </w:rPr>
        <w:t>é</w:t>
      </w:r>
      <w:r>
        <w:rPr>
          <w:rFonts w:ascii="Times New Roman" w:hAnsi="Times New Roman"/>
          <w:sz w:val="24"/>
          <w:szCs w:val="24"/>
        </w:rPr>
        <w:t>saccords ou des « conflits cognitifs » ?</w:t>
      </w:r>
    </w:p>
    <w:p w:rsidR="007955FA" w:rsidRDefault="007955FA" w:rsidP="005C5DEC">
      <w:pPr>
        <w:spacing w:before="120" w:after="0"/>
        <w:ind w:left="708"/>
        <w:jc w:val="both"/>
        <w:rPr>
          <w:rFonts w:ascii="Times New Roman" w:hAnsi="Times New Roman"/>
          <w:sz w:val="24"/>
          <w:szCs w:val="24"/>
        </w:rPr>
      </w:pPr>
    </w:p>
    <w:p w:rsidR="007955FA" w:rsidRPr="007955FA" w:rsidRDefault="007955FA" w:rsidP="00D87C22">
      <w:pPr>
        <w:spacing w:before="120" w:after="0"/>
        <w:jc w:val="both"/>
        <w:rPr>
          <w:rFonts w:ascii="Times New Roman" w:hAnsi="Times New Roman"/>
          <w:sz w:val="24"/>
          <w:szCs w:val="24"/>
        </w:rPr>
      </w:pPr>
      <w:r>
        <w:rPr>
          <w:rFonts w:ascii="Times New Roman" w:hAnsi="Times New Roman"/>
          <w:sz w:val="24"/>
          <w:szCs w:val="24"/>
        </w:rPr>
        <w:t>Dans le cas suivant, c’est l’enseignant lui-même qui amplifie le risque de dérapage et de co</w:t>
      </w:r>
      <w:r>
        <w:rPr>
          <w:rFonts w:ascii="Times New Roman" w:hAnsi="Times New Roman"/>
          <w:sz w:val="24"/>
          <w:szCs w:val="24"/>
        </w:rPr>
        <w:t>n</w:t>
      </w:r>
      <w:r>
        <w:rPr>
          <w:rFonts w:ascii="Times New Roman" w:hAnsi="Times New Roman"/>
          <w:sz w:val="24"/>
          <w:szCs w:val="24"/>
        </w:rPr>
        <w:t>frontation au sein du groupe. Il en appelle à la délation.</w:t>
      </w:r>
    </w:p>
    <w:p w:rsidR="00127578" w:rsidRDefault="00127578" w:rsidP="005C5DEC">
      <w:pPr>
        <w:spacing w:before="120" w:after="0"/>
        <w:ind w:left="708"/>
        <w:jc w:val="both"/>
        <w:rPr>
          <w:rFonts w:ascii="Times New Roman" w:hAnsi="Times New Roman"/>
          <w:sz w:val="24"/>
          <w:szCs w:val="24"/>
        </w:rPr>
      </w:pPr>
      <w:r w:rsidRPr="005C5DEC">
        <w:rPr>
          <w:rFonts w:ascii="Times New Roman" w:hAnsi="Times New Roman"/>
          <w:i/>
          <w:sz w:val="24"/>
          <w:szCs w:val="24"/>
        </w:rPr>
        <w:lastRenderedPageBreak/>
        <w:t xml:space="preserve">Il dit à l’endroit de la classe : </w:t>
      </w:r>
      <w:r w:rsidRPr="007955FA">
        <w:rPr>
          <w:rFonts w:ascii="Times New Roman" w:hAnsi="Times New Roman"/>
          <w:i/>
          <w:sz w:val="24"/>
          <w:szCs w:val="24"/>
        </w:rPr>
        <w:t>« Si quelqu’un ne participe pas au travail de groupe n’hésitez pas à me le dire »</w:t>
      </w:r>
      <w:r w:rsidRPr="005C5DEC">
        <w:rPr>
          <w:rFonts w:ascii="Times New Roman" w:hAnsi="Times New Roman"/>
          <w:i/>
          <w:sz w:val="24"/>
          <w:szCs w:val="24"/>
        </w:rPr>
        <w:t>.</w:t>
      </w:r>
    </w:p>
    <w:p w:rsidR="00130976" w:rsidRDefault="00130976" w:rsidP="00D87C22">
      <w:pPr>
        <w:spacing w:before="120" w:after="0"/>
        <w:jc w:val="both"/>
        <w:rPr>
          <w:rFonts w:ascii="Times New Roman" w:hAnsi="Times New Roman"/>
          <w:sz w:val="24"/>
          <w:szCs w:val="24"/>
        </w:rPr>
      </w:pPr>
    </w:p>
    <w:p w:rsidR="007955FA" w:rsidRDefault="007955FA" w:rsidP="00D87C22">
      <w:pPr>
        <w:spacing w:before="120" w:after="0"/>
        <w:jc w:val="both"/>
        <w:rPr>
          <w:rFonts w:ascii="Times New Roman" w:hAnsi="Times New Roman"/>
          <w:sz w:val="24"/>
          <w:szCs w:val="24"/>
        </w:rPr>
      </w:pPr>
      <w:r>
        <w:rPr>
          <w:rFonts w:ascii="Times New Roman" w:hAnsi="Times New Roman"/>
          <w:sz w:val="24"/>
          <w:szCs w:val="24"/>
        </w:rPr>
        <w:t xml:space="preserve">L’enseignant établit ou rappelle une norme de référence pour le travail de groupe ; tout le monde doit « participer ». Cela supposerait-il que tout le monde </w:t>
      </w:r>
      <w:r w:rsidR="008A7C61">
        <w:rPr>
          <w:rFonts w:ascii="Times New Roman" w:hAnsi="Times New Roman"/>
          <w:sz w:val="24"/>
          <w:szCs w:val="24"/>
        </w:rPr>
        <w:t>est tenu de</w:t>
      </w:r>
      <w:r>
        <w:rPr>
          <w:rFonts w:ascii="Times New Roman" w:hAnsi="Times New Roman"/>
          <w:sz w:val="24"/>
          <w:szCs w:val="24"/>
        </w:rPr>
        <w:t xml:space="preserve"> parler ? Suggérer des idées, même s’il n’en a pas ? Celui des élèves qui parle beaucoup a-t-il beaucoup partic</w:t>
      </w:r>
      <w:r>
        <w:rPr>
          <w:rFonts w:ascii="Times New Roman" w:hAnsi="Times New Roman"/>
          <w:sz w:val="24"/>
          <w:szCs w:val="24"/>
        </w:rPr>
        <w:t>i</w:t>
      </w:r>
      <w:r>
        <w:rPr>
          <w:rFonts w:ascii="Times New Roman" w:hAnsi="Times New Roman"/>
          <w:sz w:val="24"/>
          <w:szCs w:val="24"/>
        </w:rPr>
        <w:t>pé ? La valeur de la contribution se mesure-t-elle au temps de parole ? Nous le voyons, la r</w:t>
      </w:r>
      <w:r>
        <w:rPr>
          <w:rFonts w:ascii="Times New Roman" w:hAnsi="Times New Roman"/>
          <w:sz w:val="24"/>
          <w:szCs w:val="24"/>
        </w:rPr>
        <w:t>é</w:t>
      </w:r>
      <w:r>
        <w:rPr>
          <w:rFonts w:ascii="Times New Roman" w:hAnsi="Times New Roman"/>
          <w:sz w:val="24"/>
          <w:szCs w:val="24"/>
        </w:rPr>
        <w:t>férence à l’idée de participation confine à l’absurdité.</w:t>
      </w:r>
    </w:p>
    <w:p w:rsidR="00331F19" w:rsidRDefault="00D87C22" w:rsidP="00D87C22">
      <w:pPr>
        <w:spacing w:before="120" w:after="0"/>
        <w:jc w:val="both"/>
        <w:rPr>
          <w:rFonts w:ascii="Times New Roman" w:hAnsi="Times New Roman"/>
          <w:sz w:val="24"/>
          <w:szCs w:val="24"/>
        </w:rPr>
      </w:pPr>
      <w:r>
        <w:rPr>
          <w:rFonts w:ascii="Times New Roman" w:hAnsi="Times New Roman"/>
          <w:sz w:val="24"/>
          <w:szCs w:val="24"/>
        </w:rPr>
        <w:t>L’enseignant va même plus loin, en considérant qu’il revient à chacun de chercher à co</w:t>
      </w:r>
      <w:r>
        <w:rPr>
          <w:rFonts w:ascii="Times New Roman" w:hAnsi="Times New Roman"/>
          <w:sz w:val="24"/>
          <w:szCs w:val="24"/>
        </w:rPr>
        <w:t>n</w:t>
      </w:r>
      <w:r>
        <w:rPr>
          <w:rFonts w:ascii="Times New Roman" w:hAnsi="Times New Roman"/>
          <w:sz w:val="24"/>
          <w:szCs w:val="24"/>
        </w:rPr>
        <w:t>vaincre les autres du bien-fondé de son idée. Serait-ce à dire que l’on a toujours raison ou que c’est celui qui arrive à imposer son avis qui a raison ?</w:t>
      </w:r>
    </w:p>
    <w:p w:rsidR="00331F19" w:rsidRPr="005C5DEC" w:rsidRDefault="00331F19" w:rsidP="005C5DEC">
      <w:pPr>
        <w:spacing w:before="120" w:after="0"/>
        <w:ind w:left="708"/>
        <w:jc w:val="both"/>
        <w:rPr>
          <w:rFonts w:ascii="Times New Roman" w:hAnsi="Times New Roman"/>
          <w:i/>
          <w:sz w:val="24"/>
          <w:szCs w:val="24"/>
        </w:rPr>
      </w:pPr>
      <w:r w:rsidRPr="005C5DEC">
        <w:rPr>
          <w:rFonts w:ascii="Times New Roman" w:hAnsi="Times New Roman"/>
          <w:i/>
          <w:sz w:val="24"/>
          <w:szCs w:val="24"/>
        </w:rPr>
        <w:t xml:space="preserve">Le professeur désigne Boris, le rapporteur du groupe de huit. Il lit les réponses du groupe puis ajoute : </w:t>
      </w:r>
      <w:r w:rsidRPr="00D87C22">
        <w:rPr>
          <w:rFonts w:ascii="Times New Roman" w:hAnsi="Times New Roman"/>
          <w:i/>
          <w:sz w:val="24"/>
          <w:szCs w:val="24"/>
        </w:rPr>
        <w:t>« Je ne suis pas d’accord avec le groupe »</w:t>
      </w:r>
      <w:r w:rsidRPr="005C5DEC">
        <w:rPr>
          <w:rFonts w:ascii="Times New Roman" w:hAnsi="Times New Roman"/>
          <w:i/>
          <w:sz w:val="24"/>
          <w:szCs w:val="24"/>
        </w:rPr>
        <w:t>.</w:t>
      </w:r>
    </w:p>
    <w:p w:rsidR="00331F19" w:rsidRPr="00D87C22" w:rsidRDefault="00331F19" w:rsidP="005C5DEC">
      <w:pPr>
        <w:spacing w:after="0"/>
        <w:ind w:left="709"/>
        <w:jc w:val="both"/>
        <w:rPr>
          <w:rFonts w:ascii="Times New Roman" w:hAnsi="Times New Roman"/>
          <w:i/>
          <w:sz w:val="24"/>
          <w:szCs w:val="24"/>
        </w:rPr>
      </w:pPr>
      <w:r w:rsidRPr="005C5DEC">
        <w:rPr>
          <w:rFonts w:ascii="Times New Roman" w:hAnsi="Times New Roman"/>
          <w:i/>
          <w:sz w:val="24"/>
          <w:szCs w:val="24"/>
        </w:rPr>
        <w:t xml:space="preserve">Le professeur : </w:t>
      </w:r>
      <w:r w:rsidRPr="00D87C22">
        <w:rPr>
          <w:rFonts w:ascii="Times New Roman" w:hAnsi="Times New Roman"/>
          <w:i/>
          <w:sz w:val="24"/>
          <w:szCs w:val="24"/>
        </w:rPr>
        <w:t>Tu ne les as pas convaincus ? Le texte argumentatif te sert à cela.</w:t>
      </w:r>
    </w:p>
    <w:p w:rsidR="00331F19" w:rsidRPr="005C5DEC" w:rsidRDefault="00331F19" w:rsidP="005C5DEC">
      <w:pPr>
        <w:spacing w:after="0"/>
        <w:ind w:left="709"/>
        <w:jc w:val="both"/>
        <w:rPr>
          <w:rFonts w:ascii="Times New Roman" w:hAnsi="Times New Roman"/>
          <w:i/>
          <w:sz w:val="24"/>
          <w:szCs w:val="24"/>
        </w:rPr>
      </w:pPr>
      <w:r w:rsidRPr="005C5DEC">
        <w:rPr>
          <w:rFonts w:ascii="Times New Roman" w:hAnsi="Times New Roman"/>
          <w:i/>
          <w:sz w:val="24"/>
          <w:szCs w:val="24"/>
        </w:rPr>
        <w:t xml:space="preserve">Boris : </w:t>
      </w:r>
      <w:r w:rsidRPr="00D87C22">
        <w:rPr>
          <w:rFonts w:ascii="Times New Roman" w:hAnsi="Times New Roman"/>
          <w:i/>
          <w:sz w:val="24"/>
          <w:szCs w:val="24"/>
        </w:rPr>
        <w:t>Ils n’ont pas voulu m’écouter. Ils ont refusé mes réponses.</w:t>
      </w:r>
    </w:p>
    <w:p w:rsidR="00331F19" w:rsidRPr="005C5DEC" w:rsidRDefault="00331F19" w:rsidP="005C5DEC">
      <w:pPr>
        <w:spacing w:after="0"/>
        <w:ind w:left="709"/>
        <w:jc w:val="both"/>
        <w:rPr>
          <w:rFonts w:ascii="Times New Roman" w:hAnsi="Times New Roman"/>
          <w:i/>
          <w:sz w:val="24"/>
          <w:szCs w:val="24"/>
        </w:rPr>
      </w:pPr>
      <w:r w:rsidRPr="005C5DEC">
        <w:rPr>
          <w:rFonts w:ascii="Times New Roman" w:hAnsi="Times New Roman"/>
          <w:i/>
          <w:sz w:val="24"/>
          <w:szCs w:val="24"/>
        </w:rPr>
        <w:t xml:space="preserve">Le professeur : </w:t>
      </w:r>
      <w:r w:rsidRPr="00D87C22">
        <w:rPr>
          <w:rFonts w:ascii="Times New Roman" w:hAnsi="Times New Roman"/>
          <w:i/>
          <w:sz w:val="24"/>
          <w:szCs w:val="24"/>
        </w:rPr>
        <w:t>Il fallait les convaincre.</w:t>
      </w:r>
    </w:p>
    <w:p w:rsidR="00461E81" w:rsidRDefault="00461E81" w:rsidP="00381048">
      <w:pPr>
        <w:spacing w:before="120" w:after="0"/>
        <w:jc w:val="both"/>
        <w:rPr>
          <w:rFonts w:ascii="Times New Roman" w:hAnsi="Times New Roman"/>
          <w:sz w:val="24"/>
          <w:szCs w:val="24"/>
        </w:rPr>
      </w:pPr>
    </w:p>
    <w:p w:rsidR="007955FA" w:rsidRDefault="007955FA" w:rsidP="00381048">
      <w:pPr>
        <w:spacing w:before="120" w:after="0"/>
        <w:jc w:val="both"/>
        <w:rPr>
          <w:rFonts w:ascii="Times New Roman" w:hAnsi="Times New Roman"/>
          <w:sz w:val="24"/>
          <w:szCs w:val="24"/>
        </w:rPr>
      </w:pPr>
      <w:r>
        <w:rPr>
          <w:rFonts w:ascii="Times New Roman" w:hAnsi="Times New Roman"/>
          <w:sz w:val="24"/>
          <w:szCs w:val="24"/>
        </w:rPr>
        <w:t>La troisième phase du travail en classe consiste en une plénière où s’empilent les différentes réponses. Il n’y a pas à proprement parler de confrontation des réponses, parce que les arg</w:t>
      </w:r>
      <w:r>
        <w:rPr>
          <w:rFonts w:ascii="Times New Roman" w:hAnsi="Times New Roman"/>
          <w:sz w:val="24"/>
          <w:szCs w:val="24"/>
        </w:rPr>
        <w:t>u</w:t>
      </w:r>
      <w:r>
        <w:rPr>
          <w:rFonts w:ascii="Times New Roman" w:hAnsi="Times New Roman"/>
          <w:sz w:val="24"/>
          <w:szCs w:val="24"/>
        </w:rPr>
        <w:t>ments s’avèrent peu nourris. Dans ce qui prend l’allure d’un brainstorming, l’enseignant co</w:t>
      </w:r>
      <w:r>
        <w:rPr>
          <w:rFonts w:ascii="Times New Roman" w:hAnsi="Times New Roman"/>
          <w:sz w:val="24"/>
          <w:szCs w:val="24"/>
        </w:rPr>
        <w:t>r</w:t>
      </w:r>
      <w:r>
        <w:rPr>
          <w:rFonts w:ascii="Times New Roman" w:hAnsi="Times New Roman"/>
          <w:sz w:val="24"/>
          <w:szCs w:val="24"/>
        </w:rPr>
        <w:t>rige, souligne ou renvoie une question aux élèves. Nous soulignerons plusieurs problème</w:t>
      </w:r>
      <w:r w:rsidR="00212F68">
        <w:rPr>
          <w:rFonts w:ascii="Times New Roman" w:hAnsi="Times New Roman"/>
          <w:sz w:val="24"/>
          <w:szCs w:val="24"/>
        </w:rPr>
        <w:t>s que nos observations ont mis</w:t>
      </w:r>
      <w:r>
        <w:rPr>
          <w:rFonts w:ascii="Times New Roman" w:hAnsi="Times New Roman"/>
          <w:sz w:val="24"/>
          <w:szCs w:val="24"/>
        </w:rPr>
        <w:t xml:space="preserve"> en évidence.</w:t>
      </w:r>
    </w:p>
    <w:p w:rsidR="00331F19" w:rsidRDefault="007955FA" w:rsidP="00381048">
      <w:pPr>
        <w:spacing w:before="120" w:after="0"/>
        <w:jc w:val="both"/>
        <w:rPr>
          <w:rFonts w:ascii="Times New Roman" w:hAnsi="Times New Roman"/>
          <w:sz w:val="24"/>
          <w:szCs w:val="24"/>
        </w:rPr>
      </w:pPr>
      <w:r w:rsidRPr="007955FA">
        <w:rPr>
          <w:rFonts w:ascii="Times New Roman" w:hAnsi="Times New Roman"/>
          <w:i/>
          <w:sz w:val="24"/>
          <w:szCs w:val="24"/>
        </w:rPr>
        <w:t>Premièrement</w:t>
      </w:r>
      <w:r>
        <w:rPr>
          <w:rFonts w:ascii="Times New Roman" w:hAnsi="Times New Roman"/>
          <w:sz w:val="24"/>
          <w:szCs w:val="24"/>
        </w:rPr>
        <w:t xml:space="preserve">¸ </w:t>
      </w:r>
      <w:r w:rsidR="005F10FA">
        <w:rPr>
          <w:rFonts w:ascii="Times New Roman" w:hAnsi="Times New Roman"/>
          <w:sz w:val="24"/>
          <w:szCs w:val="24"/>
        </w:rPr>
        <w:t>l</w:t>
      </w:r>
      <w:r w:rsidR="00252006">
        <w:rPr>
          <w:rFonts w:ascii="Times New Roman" w:hAnsi="Times New Roman"/>
          <w:sz w:val="24"/>
          <w:szCs w:val="24"/>
        </w:rPr>
        <w:t>’</w:t>
      </w:r>
      <w:r w:rsidR="005F10FA">
        <w:rPr>
          <w:rFonts w:ascii="Times New Roman" w:hAnsi="Times New Roman"/>
          <w:sz w:val="24"/>
          <w:szCs w:val="24"/>
        </w:rPr>
        <w:t xml:space="preserve">enseignant </w:t>
      </w:r>
      <w:r>
        <w:rPr>
          <w:rFonts w:ascii="Times New Roman" w:hAnsi="Times New Roman"/>
          <w:sz w:val="24"/>
          <w:szCs w:val="24"/>
        </w:rPr>
        <w:t xml:space="preserve">en arrive à </w:t>
      </w:r>
      <w:r w:rsidR="005F10FA">
        <w:rPr>
          <w:rFonts w:ascii="Times New Roman" w:hAnsi="Times New Roman"/>
          <w:sz w:val="24"/>
          <w:szCs w:val="24"/>
        </w:rPr>
        <w:t>sugg</w:t>
      </w:r>
      <w:r>
        <w:rPr>
          <w:rFonts w:ascii="Times New Roman" w:hAnsi="Times New Roman"/>
          <w:sz w:val="24"/>
          <w:szCs w:val="24"/>
        </w:rPr>
        <w:t>é</w:t>
      </w:r>
      <w:r w:rsidR="005F10FA">
        <w:rPr>
          <w:rFonts w:ascii="Times New Roman" w:hAnsi="Times New Roman"/>
          <w:sz w:val="24"/>
          <w:szCs w:val="24"/>
        </w:rPr>
        <w:t>re</w:t>
      </w:r>
      <w:r>
        <w:rPr>
          <w:rFonts w:ascii="Times New Roman" w:hAnsi="Times New Roman"/>
          <w:sz w:val="24"/>
          <w:szCs w:val="24"/>
        </w:rPr>
        <w:t>r</w:t>
      </w:r>
      <w:r w:rsidR="005F10FA">
        <w:rPr>
          <w:rFonts w:ascii="Times New Roman" w:hAnsi="Times New Roman"/>
          <w:sz w:val="24"/>
          <w:szCs w:val="24"/>
        </w:rPr>
        <w:t xml:space="preserve"> les réponses aux élèves, ou même, les donne lui-même. </w:t>
      </w:r>
      <w:r>
        <w:rPr>
          <w:rFonts w:ascii="Times New Roman" w:hAnsi="Times New Roman"/>
          <w:sz w:val="24"/>
          <w:szCs w:val="24"/>
        </w:rPr>
        <w:t xml:space="preserve">Redouterait-il que </w:t>
      </w:r>
      <w:r w:rsidR="00DC0903" w:rsidRPr="005668F1">
        <w:rPr>
          <w:rFonts w:ascii="Times New Roman" w:hAnsi="Times New Roman"/>
          <w:sz w:val="24"/>
          <w:szCs w:val="24"/>
        </w:rPr>
        <w:t xml:space="preserve">les apprenants </w:t>
      </w:r>
      <w:r>
        <w:rPr>
          <w:rFonts w:ascii="Times New Roman" w:hAnsi="Times New Roman"/>
          <w:sz w:val="24"/>
          <w:szCs w:val="24"/>
        </w:rPr>
        <w:t xml:space="preserve">ne </w:t>
      </w:r>
      <w:r w:rsidR="00DC0903" w:rsidRPr="005668F1">
        <w:rPr>
          <w:rFonts w:ascii="Times New Roman" w:hAnsi="Times New Roman"/>
          <w:sz w:val="24"/>
          <w:szCs w:val="24"/>
        </w:rPr>
        <w:t>trouve</w:t>
      </w:r>
      <w:r>
        <w:rPr>
          <w:rFonts w:ascii="Times New Roman" w:hAnsi="Times New Roman"/>
          <w:sz w:val="24"/>
          <w:szCs w:val="24"/>
        </w:rPr>
        <w:t>nt pas</w:t>
      </w:r>
      <w:r w:rsidR="00DC0903" w:rsidRPr="005668F1">
        <w:rPr>
          <w:rFonts w:ascii="Times New Roman" w:hAnsi="Times New Roman"/>
          <w:sz w:val="24"/>
          <w:szCs w:val="24"/>
        </w:rPr>
        <w:t xml:space="preserve"> les réponses </w:t>
      </w:r>
      <w:r>
        <w:rPr>
          <w:rFonts w:ascii="Times New Roman" w:hAnsi="Times New Roman"/>
          <w:sz w:val="24"/>
          <w:szCs w:val="24"/>
        </w:rPr>
        <w:t>attendues ?</w:t>
      </w:r>
      <w:r w:rsidR="00DC0903" w:rsidRPr="005668F1">
        <w:rPr>
          <w:rFonts w:ascii="Times New Roman" w:hAnsi="Times New Roman"/>
          <w:sz w:val="24"/>
          <w:szCs w:val="24"/>
        </w:rPr>
        <w:t xml:space="preserve"> </w:t>
      </w:r>
      <w:r w:rsidR="00331F19">
        <w:rPr>
          <w:rFonts w:ascii="Times New Roman" w:hAnsi="Times New Roman"/>
          <w:sz w:val="24"/>
          <w:szCs w:val="24"/>
        </w:rPr>
        <w:t xml:space="preserve">Ou n’est-il pas amené à le faire parce que </w:t>
      </w:r>
      <w:r w:rsidR="00DC0903" w:rsidRPr="005668F1">
        <w:rPr>
          <w:rFonts w:ascii="Times New Roman" w:hAnsi="Times New Roman"/>
          <w:sz w:val="24"/>
          <w:szCs w:val="24"/>
        </w:rPr>
        <w:t xml:space="preserve">les apprenants </w:t>
      </w:r>
      <w:r w:rsidR="00331F19">
        <w:rPr>
          <w:rFonts w:ascii="Times New Roman" w:hAnsi="Times New Roman"/>
          <w:sz w:val="24"/>
          <w:szCs w:val="24"/>
        </w:rPr>
        <w:t xml:space="preserve">ne disposent pas des ressources requises, comme par exemple des </w:t>
      </w:r>
      <w:r w:rsidR="00DC0903" w:rsidRPr="005668F1">
        <w:rPr>
          <w:rFonts w:ascii="Times New Roman" w:hAnsi="Times New Roman"/>
          <w:sz w:val="24"/>
          <w:szCs w:val="24"/>
        </w:rPr>
        <w:t>document</w:t>
      </w:r>
      <w:r w:rsidR="00AF1FB8">
        <w:rPr>
          <w:rFonts w:ascii="Times New Roman" w:hAnsi="Times New Roman"/>
          <w:sz w:val="24"/>
          <w:szCs w:val="24"/>
        </w:rPr>
        <w:t>s</w:t>
      </w:r>
      <w:r w:rsidR="00DC0903" w:rsidRPr="005668F1">
        <w:rPr>
          <w:rFonts w:ascii="Times New Roman" w:hAnsi="Times New Roman"/>
          <w:sz w:val="24"/>
          <w:szCs w:val="24"/>
        </w:rPr>
        <w:t xml:space="preserve"> qui </w:t>
      </w:r>
      <w:r w:rsidR="00331F19">
        <w:rPr>
          <w:rFonts w:ascii="Times New Roman" w:hAnsi="Times New Roman"/>
          <w:sz w:val="24"/>
          <w:szCs w:val="24"/>
        </w:rPr>
        <w:t>précisent</w:t>
      </w:r>
      <w:r w:rsidR="00DC0903" w:rsidRPr="005668F1">
        <w:rPr>
          <w:rFonts w:ascii="Times New Roman" w:hAnsi="Times New Roman"/>
          <w:sz w:val="24"/>
          <w:szCs w:val="24"/>
        </w:rPr>
        <w:t xml:space="preserve"> les terminologies </w:t>
      </w:r>
      <w:r w:rsidR="00AF1FB8">
        <w:rPr>
          <w:rFonts w:ascii="Times New Roman" w:hAnsi="Times New Roman"/>
          <w:sz w:val="24"/>
          <w:szCs w:val="24"/>
        </w:rPr>
        <w:t>telles que</w:t>
      </w:r>
      <w:r w:rsidR="0017376E">
        <w:rPr>
          <w:rFonts w:ascii="Times New Roman" w:hAnsi="Times New Roman"/>
          <w:sz w:val="24"/>
          <w:szCs w:val="24"/>
        </w:rPr>
        <w:t xml:space="preserve"> « thème »,</w:t>
      </w:r>
      <w:r w:rsidR="00AF1FB8">
        <w:rPr>
          <w:rFonts w:ascii="Times New Roman" w:hAnsi="Times New Roman"/>
          <w:sz w:val="24"/>
          <w:szCs w:val="24"/>
        </w:rPr>
        <w:t xml:space="preserve"> </w:t>
      </w:r>
      <w:r w:rsidR="00331F19">
        <w:rPr>
          <w:rFonts w:ascii="Times New Roman" w:hAnsi="Times New Roman"/>
          <w:sz w:val="24"/>
          <w:szCs w:val="24"/>
        </w:rPr>
        <w:t xml:space="preserve"> « </w:t>
      </w:r>
      <w:r w:rsidR="00DC0903" w:rsidRPr="005668F1">
        <w:rPr>
          <w:rFonts w:ascii="Times New Roman" w:hAnsi="Times New Roman"/>
          <w:sz w:val="24"/>
          <w:szCs w:val="24"/>
        </w:rPr>
        <w:t>champ lexical</w:t>
      </w:r>
      <w:r w:rsidR="00331F19">
        <w:rPr>
          <w:rFonts w:ascii="Times New Roman" w:hAnsi="Times New Roman"/>
          <w:sz w:val="24"/>
          <w:szCs w:val="24"/>
        </w:rPr>
        <w:t> », « </w:t>
      </w:r>
      <w:r w:rsidR="00DC0903" w:rsidRPr="005668F1">
        <w:rPr>
          <w:rFonts w:ascii="Times New Roman" w:hAnsi="Times New Roman"/>
          <w:sz w:val="24"/>
          <w:szCs w:val="24"/>
        </w:rPr>
        <w:t>centre d</w:t>
      </w:r>
      <w:r w:rsidR="00252006">
        <w:rPr>
          <w:rFonts w:ascii="Times New Roman" w:hAnsi="Times New Roman"/>
          <w:sz w:val="24"/>
          <w:szCs w:val="24"/>
        </w:rPr>
        <w:t>’</w:t>
      </w:r>
      <w:r w:rsidR="00DC0903" w:rsidRPr="005668F1">
        <w:rPr>
          <w:rFonts w:ascii="Times New Roman" w:hAnsi="Times New Roman"/>
          <w:sz w:val="24"/>
          <w:szCs w:val="24"/>
        </w:rPr>
        <w:t>intérêt</w:t>
      </w:r>
      <w:r w:rsidR="00331F19">
        <w:rPr>
          <w:rFonts w:ascii="Times New Roman" w:hAnsi="Times New Roman"/>
          <w:sz w:val="24"/>
          <w:szCs w:val="24"/>
        </w:rPr>
        <w:t> »</w:t>
      </w:r>
      <w:r w:rsidR="00DC0903" w:rsidRPr="005668F1">
        <w:rPr>
          <w:rFonts w:ascii="Times New Roman" w:hAnsi="Times New Roman"/>
          <w:sz w:val="24"/>
          <w:szCs w:val="24"/>
        </w:rPr>
        <w:t xml:space="preserve"> et </w:t>
      </w:r>
      <w:r w:rsidR="00331F19">
        <w:rPr>
          <w:rFonts w:ascii="Times New Roman" w:hAnsi="Times New Roman"/>
          <w:sz w:val="24"/>
          <w:szCs w:val="24"/>
        </w:rPr>
        <w:t>« </w:t>
      </w:r>
      <w:r w:rsidR="00DC0903" w:rsidRPr="005668F1">
        <w:rPr>
          <w:rFonts w:ascii="Times New Roman" w:hAnsi="Times New Roman"/>
          <w:sz w:val="24"/>
          <w:szCs w:val="24"/>
        </w:rPr>
        <w:t>figure de style</w:t>
      </w:r>
      <w:r w:rsidR="00331F19">
        <w:rPr>
          <w:rFonts w:ascii="Times New Roman" w:hAnsi="Times New Roman"/>
          <w:sz w:val="24"/>
          <w:szCs w:val="24"/>
        </w:rPr>
        <w:t> »</w:t>
      </w:r>
      <w:r w:rsidR="00252006">
        <w:rPr>
          <w:rFonts w:ascii="Times New Roman" w:hAnsi="Times New Roman"/>
          <w:sz w:val="24"/>
          <w:szCs w:val="24"/>
        </w:rPr>
        <w:t>’</w:t>
      </w:r>
      <w:r w:rsidR="00DC0903" w:rsidRPr="005668F1">
        <w:rPr>
          <w:rFonts w:ascii="Times New Roman" w:hAnsi="Times New Roman"/>
          <w:sz w:val="24"/>
          <w:szCs w:val="24"/>
        </w:rPr>
        <w:t>. Les questions de clarification posée</w:t>
      </w:r>
      <w:r w:rsidR="005F10FA">
        <w:rPr>
          <w:rFonts w:ascii="Times New Roman" w:hAnsi="Times New Roman"/>
          <w:sz w:val="24"/>
          <w:szCs w:val="24"/>
        </w:rPr>
        <w:t>s</w:t>
      </w:r>
      <w:r w:rsidR="00DC0903" w:rsidRPr="005668F1">
        <w:rPr>
          <w:rFonts w:ascii="Times New Roman" w:hAnsi="Times New Roman"/>
          <w:sz w:val="24"/>
          <w:szCs w:val="24"/>
        </w:rPr>
        <w:t xml:space="preserve"> par les élèves, en l</w:t>
      </w:r>
      <w:r w:rsidR="00252006">
        <w:rPr>
          <w:rFonts w:ascii="Times New Roman" w:hAnsi="Times New Roman"/>
          <w:sz w:val="24"/>
          <w:szCs w:val="24"/>
        </w:rPr>
        <w:t>’</w:t>
      </w:r>
      <w:r w:rsidR="00DC0903" w:rsidRPr="005668F1">
        <w:rPr>
          <w:rFonts w:ascii="Times New Roman" w:hAnsi="Times New Roman"/>
          <w:sz w:val="24"/>
          <w:szCs w:val="24"/>
        </w:rPr>
        <w:t>occurrence Stella</w:t>
      </w:r>
      <w:r w:rsidR="005F10FA">
        <w:rPr>
          <w:rFonts w:ascii="Times New Roman" w:hAnsi="Times New Roman"/>
          <w:sz w:val="24"/>
          <w:szCs w:val="24"/>
        </w:rPr>
        <w:t>,</w:t>
      </w:r>
      <w:r w:rsidR="00DC0903" w:rsidRPr="005668F1">
        <w:rPr>
          <w:rFonts w:ascii="Times New Roman" w:hAnsi="Times New Roman"/>
          <w:sz w:val="24"/>
          <w:szCs w:val="24"/>
        </w:rPr>
        <w:t xml:space="preserve"> Boris</w:t>
      </w:r>
      <w:r w:rsidR="005F10FA">
        <w:rPr>
          <w:rFonts w:ascii="Times New Roman" w:hAnsi="Times New Roman"/>
          <w:sz w:val="24"/>
          <w:szCs w:val="24"/>
        </w:rPr>
        <w:t xml:space="preserve"> et</w:t>
      </w:r>
      <w:r w:rsidR="00DC0903" w:rsidRPr="005668F1">
        <w:rPr>
          <w:rFonts w:ascii="Times New Roman" w:hAnsi="Times New Roman"/>
          <w:sz w:val="24"/>
          <w:szCs w:val="24"/>
        </w:rPr>
        <w:t xml:space="preserve"> Yannick, du groupe observé en disent long : </w:t>
      </w:r>
    </w:p>
    <w:p w:rsidR="00331F19" w:rsidRDefault="00DC0903" w:rsidP="005C5DEC">
      <w:pPr>
        <w:spacing w:before="120" w:after="0"/>
        <w:ind w:left="708"/>
        <w:jc w:val="both"/>
        <w:rPr>
          <w:rFonts w:ascii="Times New Roman" w:hAnsi="Times New Roman"/>
          <w:sz w:val="24"/>
          <w:szCs w:val="24"/>
        </w:rPr>
      </w:pPr>
      <w:r w:rsidRPr="005668F1">
        <w:rPr>
          <w:rFonts w:ascii="Times New Roman" w:hAnsi="Times New Roman"/>
          <w:sz w:val="24"/>
          <w:szCs w:val="24"/>
        </w:rPr>
        <w:t xml:space="preserve">Stella : </w:t>
      </w:r>
      <w:r w:rsidRPr="005C5DEC">
        <w:rPr>
          <w:rFonts w:ascii="Times New Roman" w:hAnsi="Times New Roman"/>
          <w:i/>
          <w:sz w:val="24"/>
          <w:szCs w:val="24"/>
        </w:rPr>
        <w:t>Quand on dit centre d</w:t>
      </w:r>
      <w:r w:rsidR="00252006" w:rsidRPr="005C5DEC">
        <w:rPr>
          <w:rFonts w:ascii="Times New Roman" w:hAnsi="Times New Roman"/>
          <w:i/>
          <w:sz w:val="24"/>
          <w:szCs w:val="24"/>
        </w:rPr>
        <w:t>’</w:t>
      </w:r>
      <w:r w:rsidRPr="005C5DEC">
        <w:rPr>
          <w:rFonts w:ascii="Times New Roman" w:hAnsi="Times New Roman"/>
          <w:i/>
          <w:sz w:val="24"/>
          <w:szCs w:val="24"/>
        </w:rPr>
        <w:t>intérêt, là, c</w:t>
      </w:r>
      <w:r w:rsidR="00252006" w:rsidRPr="005C5DEC">
        <w:rPr>
          <w:rFonts w:ascii="Times New Roman" w:hAnsi="Times New Roman"/>
          <w:i/>
          <w:sz w:val="24"/>
          <w:szCs w:val="24"/>
        </w:rPr>
        <w:t>’</w:t>
      </w:r>
      <w:r w:rsidRPr="005C5DEC">
        <w:rPr>
          <w:rFonts w:ascii="Times New Roman" w:hAnsi="Times New Roman"/>
          <w:i/>
          <w:sz w:val="24"/>
          <w:szCs w:val="24"/>
        </w:rPr>
        <w:t>est un mot ou une phrase ?</w:t>
      </w:r>
    </w:p>
    <w:p w:rsidR="00331F19" w:rsidRDefault="00DC0903" w:rsidP="005C5DEC">
      <w:pPr>
        <w:spacing w:before="120" w:after="0"/>
        <w:ind w:left="708"/>
        <w:jc w:val="both"/>
        <w:rPr>
          <w:rFonts w:ascii="Times New Roman" w:hAnsi="Times New Roman"/>
          <w:sz w:val="24"/>
          <w:szCs w:val="24"/>
        </w:rPr>
      </w:pPr>
      <w:r w:rsidRPr="005668F1">
        <w:rPr>
          <w:rFonts w:ascii="Times New Roman" w:hAnsi="Times New Roman"/>
          <w:sz w:val="24"/>
          <w:szCs w:val="24"/>
        </w:rPr>
        <w:t xml:space="preserve">Boris : </w:t>
      </w:r>
      <w:r w:rsidRPr="005C5DEC">
        <w:rPr>
          <w:rFonts w:ascii="Times New Roman" w:hAnsi="Times New Roman"/>
          <w:i/>
          <w:sz w:val="24"/>
          <w:szCs w:val="24"/>
        </w:rPr>
        <w:t>Pour la question n° 2, et si on disait le champ lexical de l</w:t>
      </w:r>
      <w:r w:rsidR="00252006" w:rsidRPr="005C5DEC">
        <w:rPr>
          <w:rFonts w:ascii="Times New Roman" w:hAnsi="Times New Roman"/>
          <w:i/>
          <w:sz w:val="24"/>
          <w:szCs w:val="24"/>
        </w:rPr>
        <w:t>’</w:t>
      </w:r>
      <w:r w:rsidRPr="005C5DEC">
        <w:rPr>
          <w:rFonts w:ascii="Times New Roman" w:hAnsi="Times New Roman"/>
          <w:i/>
          <w:sz w:val="24"/>
          <w:szCs w:val="24"/>
        </w:rPr>
        <w:t>alcoolisme et san</w:t>
      </w:r>
      <w:r w:rsidRPr="005C5DEC">
        <w:rPr>
          <w:rFonts w:ascii="Times New Roman" w:hAnsi="Times New Roman"/>
          <w:i/>
          <w:sz w:val="24"/>
          <w:szCs w:val="24"/>
        </w:rPr>
        <w:t>c</w:t>
      </w:r>
      <w:r w:rsidRPr="005C5DEC">
        <w:rPr>
          <w:rFonts w:ascii="Times New Roman" w:hAnsi="Times New Roman"/>
          <w:i/>
          <w:sz w:val="24"/>
          <w:szCs w:val="24"/>
        </w:rPr>
        <w:t>tion ?</w:t>
      </w:r>
    </w:p>
    <w:p w:rsidR="00331F19" w:rsidRDefault="00DC0903" w:rsidP="005C5DEC">
      <w:pPr>
        <w:spacing w:before="120" w:after="0"/>
        <w:ind w:left="708"/>
        <w:jc w:val="both"/>
        <w:rPr>
          <w:rFonts w:ascii="Times New Roman" w:hAnsi="Times New Roman"/>
          <w:sz w:val="24"/>
          <w:szCs w:val="24"/>
        </w:rPr>
      </w:pPr>
      <w:r w:rsidRPr="005668F1">
        <w:rPr>
          <w:rFonts w:ascii="Times New Roman" w:hAnsi="Times New Roman"/>
          <w:sz w:val="24"/>
          <w:szCs w:val="24"/>
        </w:rPr>
        <w:t xml:space="preserve">Yannick : </w:t>
      </w:r>
      <w:r w:rsidRPr="005C5DEC">
        <w:rPr>
          <w:rFonts w:ascii="Times New Roman" w:hAnsi="Times New Roman"/>
          <w:i/>
          <w:sz w:val="24"/>
          <w:szCs w:val="24"/>
        </w:rPr>
        <w:t>C</w:t>
      </w:r>
      <w:r w:rsidR="00252006" w:rsidRPr="005C5DEC">
        <w:rPr>
          <w:rFonts w:ascii="Times New Roman" w:hAnsi="Times New Roman"/>
          <w:i/>
          <w:sz w:val="24"/>
          <w:szCs w:val="24"/>
        </w:rPr>
        <w:t>’</w:t>
      </w:r>
      <w:r w:rsidRPr="005C5DEC">
        <w:rPr>
          <w:rFonts w:ascii="Times New Roman" w:hAnsi="Times New Roman"/>
          <w:i/>
          <w:sz w:val="24"/>
          <w:szCs w:val="24"/>
        </w:rPr>
        <w:t>est la métaphore, car il n</w:t>
      </w:r>
      <w:r w:rsidR="00252006" w:rsidRPr="005C5DEC">
        <w:rPr>
          <w:rFonts w:ascii="Times New Roman" w:hAnsi="Times New Roman"/>
          <w:i/>
          <w:sz w:val="24"/>
          <w:szCs w:val="24"/>
        </w:rPr>
        <w:t>’</w:t>
      </w:r>
      <w:r w:rsidRPr="005C5DEC">
        <w:rPr>
          <w:rFonts w:ascii="Times New Roman" w:hAnsi="Times New Roman"/>
          <w:i/>
          <w:sz w:val="24"/>
          <w:szCs w:val="24"/>
        </w:rPr>
        <w:t>est pas sûr. Il dit il paraît. Il y a une figure ici sur la répétition des mots</w:t>
      </w:r>
      <w:r w:rsidR="00252006">
        <w:rPr>
          <w:rFonts w:ascii="Times New Roman" w:hAnsi="Times New Roman"/>
          <w:sz w:val="24"/>
          <w:szCs w:val="24"/>
        </w:rPr>
        <w:t>’’</w:t>
      </w:r>
      <w:r>
        <w:rPr>
          <w:rFonts w:ascii="Times New Roman" w:hAnsi="Times New Roman"/>
          <w:sz w:val="24"/>
          <w:szCs w:val="24"/>
        </w:rPr>
        <w:t>.</w:t>
      </w:r>
    </w:p>
    <w:p w:rsidR="00DC0903" w:rsidRPr="005F10FA" w:rsidRDefault="005F10FA" w:rsidP="005C5DEC">
      <w:pPr>
        <w:spacing w:before="120" w:after="0"/>
        <w:ind w:left="708"/>
        <w:jc w:val="both"/>
        <w:rPr>
          <w:rFonts w:ascii="Times New Roman" w:hAnsi="Times New Roman"/>
          <w:i/>
          <w:sz w:val="24"/>
          <w:szCs w:val="24"/>
        </w:rPr>
      </w:pPr>
      <w:r>
        <w:rPr>
          <w:rFonts w:ascii="Times New Roman" w:hAnsi="Times New Roman"/>
          <w:sz w:val="24"/>
          <w:szCs w:val="24"/>
        </w:rPr>
        <w:t>Et cette question d</w:t>
      </w:r>
      <w:r w:rsidR="00252006">
        <w:rPr>
          <w:rFonts w:ascii="Times New Roman" w:hAnsi="Times New Roman"/>
          <w:sz w:val="24"/>
          <w:szCs w:val="24"/>
        </w:rPr>
        <w:t>’</w:t>
      </w:r>
      <w:r>
        <w:rPr>
          <w:rFonts w:ascii="Times New Roman" w:hAnsi="Times New Roman"/>
          <w:sz w:val="24"/>
          <w:szCs w:val="24"/>
        </w:rPr>
        <w:t>une autre élève de la classe </w:t>
      </w:r>
      <w:r w:rsidRPr="005F10FA">
        <w:rPr>
          <w:rFonts w:ascii="Times New Roman" w:hAnsi="Times New Roman"/>
          <w:i/>
          <w:sz w:val="24"/>
          <w:szCs w:val="24"/>
        </w:rPr>
        <w:t xml:space="preserve">: </w:t>
      </w:r>
      <w:r w:rsidR="00331F19">
        <w:rPr>
          <w:rFonts w:ascii="Times New Roman" w:hAnsi="Times New Roman"/>
          <w:i/>
          <w:sz w:val="24"/>
          <w:szCs w:val="24"/>
        </w:rPr>
        <w:t>P</w:t>
      </w:r>
      <w:r w:rsidRPr="005F10FA">
        <w:rPr>
          <w:rFonts w:ascii="Times New Roman" w:hAnsi="Times New Roman"/>
          <w:i/>
          <w:sz w:val="24"/>
          <w:szCs w:val="24"/>
        </w:rPr>
        <w:t>our identifier les centres d</w:t>
      </w:r>
      <w:r w:rsidR="00252006">
        <w:rPr>
          <w:rFonts w:ascii="Times New Roman" w:hAnsi="Times New Roman"/>
          <w:i/>
          <w:sz w:val="24"/>
          <w:szCs w:val="24"/>
        </w:rPr>
        <w:t>’</w:t>
      </w:r>
      <w:r w:rsidRPr="005F10FA">
        <w:rPr>
          <w:rFonts w:ascii="Times New Roman" w:hAnsi="Times New Roman"/>
          <w:i/>
          <w:sz w:val="24"/>
          <w:szCs w:val="24"/>
        </w:rPr>
        <w:t>intérêt, il faut découper le texte. Le 1</w:t>
      </w:r>
      <w:r w:rsidRPr="005F10FA">
        <w:rPr>
          <w:rFonts w:ascii="Times New Roman" w:hAnsi="Times New Roman"/>
          <w:i/>
          <w:sz w:val="24"/>
          <w:szCs w:val="24"/>
          <w:vertAlign w:val="superscript"/>
        </w:rPr>
        <w:t>er</w:t>
      </w:r>
      <w:r w:rsidRPr="005F10FA">
        <w:rPr>
          <w:rFonts w:ascii="Times New Roman" w:hAnsi="Times New Roman"/>
          <w:i/>
          <w:sz w:val="24"/>
          <w:szCs w:val="24"/>
        </w:rPr>
        <w:t xml:space="preserve"> centre d</w:t>
      </w:r>
      <w:r w:rsidR="00252006">
        <w:rPr>
          <w:rFonts w:ascii="Times New Roman" w:hAnsi="Times New Roman"/>
          <w:i/>
          <w:sz w:val="24"/>
          <w:szCs w:val="24"/>
        </w:rPr>
        <w:t>’</w:t>
      </w:r>
      <w:r w:rsidRPr="005F10FA">
        <w:rPr>
          <w:rFonts w:ascii="Times New Roman" w:hAnsi="Times New Roman"/>
          <w:i/>
          <w:sz w:val="24"/>
          <w:szCs w:val="24"/>
        </w:rPr>
        <w:t>intérêt part de telle phrase à telle phrase, de ci à là, c</w:t>
      </w:r>
      <w:r w:rsidR="00252006">
        <w:rPr>
          <w:rFonts w:ascii="Times New Roman" w:hAnsi="Times New Roman"/>
          <w:i/>
          <w:sz w:val="24"/>
          <w:szCs w:val="24"/>
        </w:rPr>
        <w:t>’</w:t>
      </w:r>
      <w:r w:rsidRPr="005F10FA">
        <w:rPr>
          <w:rFonts w:ascii="Times New Roman" w:hAnsi="Times New Roman"/>
          <w:i/>
          <w:sz w:val="24"/>
          <w:szCs w:val="24"/>
        </w:rPr>
        <w:t>est comme ça non ?</w:t>
      </w:r>
    </w:p>
    <w:p w:rsidR="00331F19" w:rsidRDefault="00331F19" w:rsidP="00381048">
      <w:pPr>
        <w:spacing w:before="120" w:after="0"/>
        <w:jc w:val="both"/>
        <w:rPr>
          <w:rFonts w:ascii="Times New Roman" w:hAnsi="Times New Roman"/>
          <w:sz w:val="24"/>
          <w:szCs w:val="24"/>
        </w:rPr>
      </w:pPr>
      <w:r>
        <w:rPr>
          <w:rFonts w:ascii="Times New Roman" w:hAnsi="Times New Roman"/>
          <w:i/>
          <w:sz w:val="24"/>
          <w:szCs w:val="24"/>
        </w:rPr>
        <w:lastRenderedPageBreak/>
        <w:t>Deuxièmement</w:t>
      </w:r>
      <w:r>
        <w:rPr>
          <w:rFonts w:ascii="Times New Roman" w:hAnsi="Times New Roman"/>
          <w:sz w:val="24"/>
          <w:szCs w:val="24"/>
        </w:rPr>
        <w:t>, les interventions de l’enseignant n’ont pas toujours permis d’identifier la r</w:t>
      </w:r>
      <w:r>
        <w:rPr>
          <w:rFonts w:ascii="Times New Roman" w:hAnsi="Times New Roman"/>
          <w:sz w:val="24"/>
          <w:szCs w:val="24"/>
        </w:rPr>
        <w:t>é</w:t>
      </w:r>
      <w:r>
        <w:rPr>
          <w:rFonts w:ascii="Times New Roman" w:hAnsi="Times New Roman"/>
          <w:sz w:val="24"/>
          <w:szCs w:val="24"/>
        </w:rPr>
        <w:t xml:space="preserve">ponse attendue. </w:t>
      </w:r>
      <w:r w:rsidR="008A7C61">
        <w:rPr>
          <w:rFonts w:ascii="Times New Roman" w:hAnsi="Times New Roman"/>
          <w:sz w:val="24"/>
          <w:szCs w:val="24"/>
        </w:rPr>
        <w:t>Nous avions estimé que l’identification de</w:t>
      </w:r>
      <w:r w:rsidR="00D87C22">
        <w:rPr>
          <w:rFonts w:ascii="Times New Roman" w:hAnsi="Times New Roman"/>
          <w:sz w:val="24"/>
          <w:szCs w:val="24"/>
        </w:rPr>
        <w:t xml:space="preserve"> la référence du texte </w:t>
      </w:r>
      <w:r w:rsidR="008A7C61">
        <w:rPr>
          <w:rFonts w:ascii="Times New Roman" w:hAnsi="Times New Roman"/>
          <w:sz w:val="24"/>
          <w:szCs w:val="24"/>
        </w:rPr>
        <w:t xml:space="preserve">ne devrait </w:t>
      </w:r>
      <w:r w:rsidR="00D87C22">
        <w:rPr>
          <w:rFonts w:ascii="Times New Roman" w:hAnsi="Times New Roman"/>
          <w:sz w:val="24"/>
          <w:szCs w:val="24"/>
        </w:rPr>
        <w:t xml:space="preserve">pas soulevé de difficultés. </w:t>
      </w:r>
      <w:r w:rsidR="008A7C61">
        <w:rPr>
          <w:rFonts w:ascii="Times New Roman" w:hAnsi="Times New Roman"/>
          <w:sz w:val="24"/>
        </w:rPr>
        <w:t xml:space="preserve">Et pourtant, la plupart des groupes qui ont lu leurs réponses ont très mal formulé les références du texte. En réalité, c’est le professeur qui a formulé la réponse inscrite au tableau. Ce qu’il fera aussi pour d’autres questions. </w:t>
      </w:r>
      <w:r w:rsidR="008A7C61">
        <w:rPr>
          <w:rFonts w:ascii="Times New Roman" w:hAnsi="Times New Roman"/>
          <w:sz w:val="24"/>
          <w:szCs w:val="24"/>
        </w:rPr>
        <w:t>La difficulté a été bien plus grande</w:t>
      </w:r>
      <w:r w:rsidR="00D87C22">
        <w:rPr>
          <w:rFonts w:ascii="Times New Roman" w:hAnsi="Times New Roman"/>
          <w:sz w:val="24"/>
          <w:szCs w:val="24"/>
        </w:rPr>
        <w:t xml:space="preserve"> lorsqu’il s’est agi de confronter les réponses aux autres questions. L’enseignant a val</w:t>
      </w:r>
      <w:r w:rsidR="00D87C22">
        <w:rPr>
          <w:rFonts w:ascii="Times New Roman" w:hAnsi="Times New Roman"/>
          <w:sz w:val="24"/>
          <w:szCs w:val="24"/>
        </w:rPr>
        <w:t>i</w:t>
      </w:r>
      <w:r w:rsidR="00D87C22">
        <w:rPr>
          <w:rFonts w:ascii="Times New Roman" w:hAnsi="Times New Roman"/>
          <w:sz w:val="24"/>
          <w:szCs w:val="24"/>
        </w:rPr>
        <w:t>dé des réponses éminemment discutables. Par exemple :</w:t>
      </w:r>
    </w:p>
    <w:p w:rsidR="00D87C22" w:rsidRPr="005C5DEC" w:rsidRDefault="00D87C22" w:rsidP="005C5DEC">
      <w:pPr>
        <w:spacing w:before="120" w:after="0"/>
        <w:ind w:left="708"/>
        <w:jc w:val="both"/>
        <w:rPr>
          <w:rFonts w:ascii="Times New Roman" w:hAnsi="Times New Roman"/>
          <w:i/>
          <w:sz w:val="24"/>
          <w:szCs w:val="24"/>
        </w:rPr>
      </w:pPr>
      <w:r w:rsidRPr="005C5DEC">
        <w:rPr>
          <w:rFonts w:ascii="Times New Roman" w:hAnsi="Times New Roman"/>
          <w:i/>
          <w:sz w:val="24"/>
          <w:szCs w:val="24"/>
        </w:rPr>
        <w:t xml:space="preserve">L’enseignant lit à haute voix la réponse produite au tableau. Il dit et la question n°2 : </w:t>
      </w:r>
      <w:r w:rsidRPr="00D87C22">
        <w:rPr>
          <w:rFonts w:ascii="Times New Roman" w:hAnsi="Times New Roman"/>
          <w:i/>
          <w:sz w:val="24"/>
          <w:szCs w:val="24"/>
        </w:rPr>
        <w:t>« Quel est le thème développé dans le texte ? »</w:t>
      </w:r>
      <w:r w:rsidRPr="005C5DEC">
        <w:rPr>
          <w:rFonts w:ascii="Times New Roman" w:hAnsi="Times New Roman"/>
          <w:i/>
          <w:sz w:val="24"/>
          <w:szCs w:val="24"/>
        </w:rPr>
        <w:t xml:space="preserve">. </w:t>
      </w:r>
    </w:p>
    <w:p w:rsidR="00D87C22" w:rsidRPr="005C5DEC" w:rsidRDefault="00D87C22" w:rsidP="005C5DEC">
      <w:pPr>
        <w:spacing w:after="0"/>
        <w:ind w:left="709"/>
        <w:jc w:val="both"/>
        <w:rPr>
          <w:rFonts w:ascii="Times New Roman" w:hAnsi="Times New Roman"/>
          <w:i/>
          <w:sz w:val="24"/>
          <w:szCs w:val="24"/>
        </w:rPr>
      </w:pPr>
      <w:r w:rsidRPr="005C5DEC">
        <w:rPr>
          <w:rFonts w:ascii="Times New Roman" w:hAnsi="Times New Roman"/>
          <w:i/>
          <w:sz w:val="24"/>
          <w:szCs w:val="24"/>
        </w:rPr>
        <w:t xml:space="preserve">Un porte-parole d’un groupe : </w:t>
      </w:r>
      <w:r w:rsidRPr="005C5DEC">
        <w:rPr>
          <w:rFonts w:ascii="Times New Roman" w:hAnsi="Times New Roman"/>
          <w:sz w:val="24"/>
          <w:szCs w:val="24"/>
        </w:rPr>
        <w:t>C’est l’inconscience</w:t>
      </w:r>
      <w:r w:rsidRPr="005C5DEC">
        <w:rPr>
          <w:rFonts w:ascii="Times New Roman" w:hAnsi="Times New Roman"/>
          <w:i/>
          <w:sz w:val="24"/>
          <w:szCs w:val="24"/>
        </w:rPr>
        <w:t>.</w:t>
      </w:r>
    </w:p>
    <w:p w:rsidR="00D87C22" w:rsidRPr="005C5DEC" w:rsidRDefault="00D87C22" w:rsidP="005C5DEC">
      <w:pPr>
        <w:spacing w:after="0"/>
        <w:ind w:left="709"/>
        <w:jc w:val="both"/>
        <w:rPr>
          <w:rFonts w:ascii="Times New Roman" w:hAnsi="Times New Roman"/>
          <w:i/>
          <w:sz w:val="24"/>
          <w:szCs w:val="24"/>
        </w:rPr>
      </w:pPr>
      <w:r w:rsidRPr="005C5DEC">
        <w:rPr>
          <w:rFonts w:ascii="Times New Roman" w:hAnsi="Times New Roman"/>
          <w:i/>
          <w:sz w:val="24"/>
          <w:szCs w:val="24"/>
        </w:rPr>
        <w:t>Le professeur :</w:t>
      </w:r>
      <w:r w:rsidR="00212F68">
        <w:rPr>
          <w:rFonts w:ascii="Times New Roman" w:hAnsi="Times New Roman"/>
          <w:i/>
          <w:sz w:val="24"/>
          <w:szCs w:val="24"/>
        </w:rPr>
        <w:t xml:space="preserve"> </w:t>
      </w:r>
      <w:r w:rsidRPr="005C5DEC">
        <w:rPr>
          <w:rFonts w:ascii="Times New Roman" w:hAnsi="Times New Roman"/>
          <w:sz w:val="24"/>
          <w:szCs w:val="24"/>
        </w:rPr>
        <w:t>On va soumettre votre réponse à l’appréciation de la classe. Vous êtes d’accord avec leur réponse ?</w:t>
      </w:r>
    </w:p>
    <w:p w:rsidR="00D87C22" w:rsidRPr="005C5DEC" w:rsidRDefault="00D87C22" w:rsidP="005C5DEC">
      <w:pPr>
        <w:spacing w:after="0"/>
        <w:ind w:left="709"/>
        <w:jc w:val="both"/>
        <w:rPr>
          <w:rFonts w:ascii="Times New Roman" w:hAnsi="Times New Roman"/>
          <w:i/>
          <w:sz w:val="24"/>
          <w:szCs w:val="24"/>
        </w:rPr>
      </w:pPr>
      <w:r w:rsidRPr="005C5DEC">
        <w:rPr>
          <w:rFonts w:ascii="Times New Roman" w:hAnsi="Times New Roman"/>
          <w:i/>
          <w:sz w:val="24"/>
          <w:szCs w:val="24"/>
        </w:rPr>
        <w:t xml:space="preserve">Un autre porte-parole : </w:t>
      </w:r>
      <w:r w:rsidRPr="005C5DEC">
        <w:rPr>
          <w:rFonts w:ascii="Times New Roman" w:hAnsi="Times New Roman"/>
          <w:sz w:val="24"/>
          <w:szCs w:val="24"/>
        </w:rPr>
        <w:t>Ils n’ont pas justifié leur réponse</w:t>
      </w:r>
      <w:r w:rsidRPr="005C5DEC">
        <w:rPr>
          <w:rFonts w:ascii="Times New Roman" w:hAnsi="Times New Roman"/>
          <w:i/>
          <w:sz w:val="24"/>
          <w:szCs w:val="24"/>
        </w:rPr>
        <w:t>.</w:t>
      </w:r>
    </w:p>
    <w:p w:rsidR="00D87C22" w:rsidRPr="005C5DEC" w:rsidRDefault="00D87C22" w:rsidP="005C5DEC">
      <w:pPr>
        <w:spacing w:after="0"/>
        <w:ind w:left="709"/>
        <w:jc w:val="both"/>
        <w:rPr>
          <w:rFonts w:ascii="Times New Roman" w:hAnsi="Times New Roman"/>
          <w:i/>
          <w:sz w:val="24"/>
          <w:szCs w:val="24"/>
          <w:lang w:val="fr-BE"/>
        </w:rPr>
      </w:pPr>
      <w:r w:rsidRPr="005C5DEC">
        <w:rPr>
          <w:rFonts w:ascii="Times New Roman" w:hAnsi="Times New Roman"/>
          <w:i/>
          <w:sz w:val="24"/>
          <w:szCs w:val="24"/>
        </w:rPr>
        <w:t>Un autre porte-parole :</w:t>
      </w:r>
      <w:r w:rsidRPr="00D87C22">
        <w:rPr>
          <w:rFonts w:ascii="Times New Roman" w:hAnsi="Times New Roman"/>
          <w:sz w:val="24"/>
          <w:szCs w:val="24"/>
        </w:rPr>
        <w:t xml:space="preserve"> </w:t>
      </w:r>
      <w:r w:rsidRPr="005C5DEC">
        <w:rPr>
          <w:rFonts w:ascii="Times New Roman" w:hAnsi="Times New Roman"/>
          <w:sz w:val="24"/>
          <w:szCs w:val="24"/>
        </w:rPr>
        <w:t>L’abus de l’alcool</w:t>
      </w:r>
      <w:r w:rsidRPr="00D87C22">
        <w:rPr>
          <w:rFonts w:ascii="Times New Roman" w:hAnsi="Times New Roman"/>
          <w:sz w:val="24"/>
          <w:szCs w:val="24"/>
        </w:rPr>
        <w:t>.</w:t>
      </w:r>
    </w:p>
    <w:p w:rsidR="00D87C22" w:rsidRPr="005C5DEC" w:rsidRDefault="00D87C22" w:rsidP="005C5DEC">
      <w:pPr>
        <w:spacing w:after="0"/>
        <w:ind w:left="709"/>
        <w:jc w:val="both"/>
        <w:rPr>
          <w:rFonts w:ascii="Times New Roman" w:hAnsi="Times New Roman"/>
          <w:i/>
          <w:sz w:val="24"/>
          <w:szCs w:val="24"/>
        </w:rPr>
      </w:pPr>
      <w:r w:rsidRPr="005C5DEC">
        <w:rPr>
          <w:rFonts w:ascii="Times New Roman" w:hAnsi="Times New Roman"/>
          <w:i/>
          <w:sz w:val="24"/>
          <w:szCs w:val="24"/>
        </w:rPr>
        <w:t xml:space="preserve">Un autre porte-parole : </w:t>
      </w:r>
      <w:r w:rsidRPr="005C5DEC">
        <w:rPr>
          <w:rFonts w:ascii="Times New Roman" w:hAnsi="Times New Roman"/>
          <w:sz w:val="24"/>
          <w:szCs w:val="24"/>
        </w:rPr>
        <w:t>L’alcoolisme, parce que l’auteur a souligné à plusieurs r</w:t>
      </w:r>
      <w:r w:rsidRPr="005C5DEC">
        <w:rPr>
          <w:rFonts w:ascii="Times New Roman" w:hAnsi="Times New Roman"/>
          <w:sz w:val="24"/>
          <w:szCs w:val="24"/>
        </w:rPr>
        <w:t>e</w:t>
      </w:r>
      <w:r w:rsidRPr="005C5DEC">
        <w:rPr>
          <w:rFonts w:ascii="Times New Roman" w:hAnsi="Times New Roman"/>
          <w:sz w:val="24"/>
          <w:szCs w:val="24"/>
        </w:rPr>
        <w:t>prises qu’il était en état d’ivresse</w:t>
      </w:r>
      <w:r w:rsidRPr="00D87C22">
        <w:rPr>
          <w:rFonts w:ascii="Times New Roman" w:hAnsi="Times New Roman"/>
          <w:sz w:val="24"/>
          <w:szCs w:val="24"/>
        </w:rPr>
        <w:t>.</w:t>
      </w:r>
    </w:p>
    <w:p w:rsidR="00D87C22" w:rsidRPr="005C5DEC" w:rsidRDefault="00D87C22" w:rsidP="005C5DEC">
      <w:pPr>
        <w:spacing w:after="0"/>
        <w:ind w:left="709"/>
        <w:jc w:val="both"/>
        <w:rPr>
          <w:rFonts w:ascii="Times New Roman" w:hAnsi="Times New Roman"/>
          <w:i/>
          <w:sz w:val="24"/>
          <w:szCs w:val="24"/>
        </w:rPr>
      </w:pPr>
      <w:r w:rsidRPr="005C5DEC">
        <w:rPr>
          <w:rFonts w:ascii="Times New Roman" w:hAnsi="Times New Roman"/>
          <w:i/>
          <w:sz w:val="24"/>
          <w:szCs w:val="24"/>
        </w:rPr>
        <w:t xml:space="preserve">Yannick, le porte-parole du groupe de huit : </w:t>
      </w:r>
      <w:r w:rsidRPr="005C5DEC">
        <w:rPr>
          <w:rFonts w:ascii="Times New Roman" w:hAnsi="Times New Roman"/>
          <w:sz w:val="24"/>
          <w:szCs w:val="24"/>
        </w:rPr>
        <w:t>L’éducation</w:t>
      </w:r>
      <w:r w:rsidRPr="00D87C22">
        <w:rPr>
          <w:rFonts w:ascii="Times New Roman" w:hAnsi="Times New Roman"/>
          <w:sz w:val="24"/>
          <w:szCs w:val="24"/>
        </w:rPr>
        <w:t>.</w:t>
      </w:r>
    </w:p>
    <w:p w:rsidR="00D87C22" w:rsidRPr="005C5DEC" w:rsidRDefault="00D87C22" w:rsidP="005C5DEC">
      <w:pPr>
        <w:spacing w:after="0"/>
        <w:ind w:left="709"/>
        <w:jc w:val="both"/>
        <w:rPr>
          <w:rFonts w:ascii="Times New Roman" w:hAnsi="Times New Roman"/>
          <w:i/>
          <w:sz w:val="24"/>
          <w:szCs w:val="24"/>
          <w:lang w:val="fr-BE"/>
        </w:rPr>
      </w:pPr>
      <w:r w:rsidRPr="005C5DEC">
        <w:rPr>
          <w:rFonts w:ascii="Times New Roman" w:hAnsi="Times New Roman"/>
          <w:i/>
          <w:sz w:val="24"/>
          <w:szCs w:val="24"/>
        </w:rPr>
        <w:t xml:space="preserve">Le professeur : </w:t>
      </w:r>
      <w:r w:rsidRPr="005C5DEC">
        <w:rPr>
          <w:rFonts w:ascii="Times New Roman" w:hAnsi="Times New Roman"/>
          <w:sz w:val="24"/>
          <w:szCs w:val="24"/>
        </w:rPr>
        <w:t>Vous êtes d’accord ?</w:t>
      </w:r>
    </w:p>
    <w:p w:rsidR="00D87C22" w:rsidRPr="00D87C22" w:rsidRDefault="00D87C22" w:rsidP="005C5DEC">
      <w:pPr>
        <w:spacing w:after="0"/>
        <w:ind w:left="709"/>
        <w:jc w:val="both"/>
        <w:rPr>
          <w:rFonts w:ascii="Times New Roman" w:hAnsi="Times New Roman"/>
          <w:sz w:val="24"/>
          <w:szCs w:val="24"/>
        </w:rPr>
      </w:pPr>
      <w:r w:rsidRPr="005C5DEC">
        <w:rPr>
          <w:rFonts w:ascii="Times New Roman" w:hAnsi="Times New Roman"/>
          <w:i/>
          <w:sz w:val="24"/>
          <w:szCs w:val="24"/>
        </w:rPr>
        <w:t xml:space="preserve">La classe : </w:t>
      </w:r>
      <w:r w:rsidRPr="005C5DEC">
        <w:rPr>
          <w:rFonts w:ascii="Times New Roman" w:hAnsi="Times New Roman"/>
          <w:sz w:val="24"/>
          <w:szCs w:val="24"/>
        </w:rPr>
        <w:t>Non</w:t>
      </w:r>
      <w:r w:rsidRPr="00D87C22">
        <w:rPr>
          <w:rFonts w:ascii="Times New Roman" w:hAnsi="Times New Roman"/>
          <w:sz w:val="24"/>
          <w:szCs w:val="24"/>
        </w:rPr>
        <w:t>.</w:t>
      </w:r>
    </w:p>
    <w:p w:rsidR="00D87C22" w:rsidRPr="005C5DEC" w:rsidRDefault="00D87C22" w:rsidP="005C5DEC">
      <w:pPr>
        <w:spacing w:after="0"/>
        <w:ind w:left="709"/>
        <w:jc w:val="both"/>
        <w:rPr>
          <w:rFonts w:ascii="Times New Roman" w:hAnsi="Times New Roman"/>
          <w:i/>
          <w:sz w:val="24"/>
          <w:szCs w:val="24"/>
        </w:rPr>
      </w:pPr>
      <w:r w:rsidRPr="005C5DEC">
        <w:rPr>
          <w:rFonts w:ascii="Times New Roman" w:hAnsi="Times New Roman"/>
          <w:i/>
          <w:sz w:val="24"/>
          <w:szCs w:val="24"/>
        </w:rPr>
        <w:t xml:space="preserve">Un autre porte-parole : </w:t>
      </w:r>
      <w:r w:rsidRPr="005C5DEC">
        <w:rPr>
          <w:rFonts w:ascii="Times New Roman" w:hAnsi="Times New Roman"/>
          <w:sz w:val="24"/>
          <w:szCs w:val="24"/>
        </w:rPr>
        <w:t xml:space="preserve">Les plaintes retenues contre l’instituteur. Car, ceux sont les gens qui ont dit, la preuve, il y a </w:t>
      </w:r>
      <w:r w:rsidRPr="00D87C22">
        <w:rPr>
          <w:rFonts w:ascii="Times New Roman" w:hAnsi="Times New Roman"/>
          <w:sz w:val="24"/>
          <w:szCs w:val="24"/>
        </w:rPr>
        <w:t>« il paraît que ».</w:t>
      </w:r>
    </w:p>
    <w:p w:rsidR="00D87C22" w:rsidRPr="005C5DEC" w:rsidRDefault="00D87C22" w:rsidP="005C5DEC">
      <w:pPr>
        <w:spacing w:after="0"/>
        <w:ind w:left="709"/>
        <w:jc w:val="both"/>
        <w:rPr>
          <w:rFonts w:ascii="Times New Roman" w:hAnsi="Times New Roman"/>
          <w:i/>
          <w:sz w:val="24"/>
          <w:szCs w:val="24"/>
        </w:rPr>
      </w:pPr>
      <w:r w:rsidRPr="005C5DEC">
        <w:rPr>
          <w:rFonts w:ascii="Times New Roman" w:hAnsi="Times New Roman"/>
          <w:i/>
          <w:sz w:val="24"/>
          <w:szCs w:val="24"/>
        </w:rPr>
        <w:t xml:space="preserve">Le professeur : </w:t>
      </w:r>
      <w:r w:rsidRPr="005C5DEC">
        <w:rPr>
          <w:rFonts w:ascii="Times New Roman" w:hAnsi="Times New Roman"/>
          <w:sz w:val="24"/>
          <w:szCs w:val="24"/>
        </w:rPr>
        <w:t>Quand on veut dégager le thème, qu’est-ce qu’on fait ?</w:t>
      </w:r>
    </w:p>
    <w:p w:rsidR="00D87C22" w:rsidRPr="005C5DEC" w:rsidRDefault="00D87C22" w:rsidP="005C5DEC">
      <w:pPr>
        <w:spacing w:after="0"/>
        <w:ind w:left="709"/>
        <w:jc w:val="both"/>
        <w:rPr>
          <w:rFonts w:ascii="Times New Roman" w:hAnsi="Times New Roman"/>
          <w:i/>
          <w:sz w:val="24"/>
          <w:szCs w:val="24"/>
        </w:rPr>
      </w:pPr>
      <w:r w:rsidRPr="005C5DEC">
        <w:rPr>
          <w:rFonts w:ascii="Times New Roman" w:hAnsi="Times New Roman"/>
          <w:i/>
          <w:sz w:val="24"/>
          <w:szCs w:val="24"/>
        </w:rPr>
        <w:t xml:space="preserve">Quelques élèves de la classe : </w:t>
      </w:r>
      <w:r w:rsidRPr="005C5DEC">
        <w:rPr>
          <w:rFonts w:ascii="Times New Roman" w:hAnsi="Times New Roman"/>
          <w:sz w:val="24"/>
          <w:szCs w:val="24"/>
        </w:rPr>
        <w:t>On se fonde sur le champ lexical</w:t>
      </w:r>
      <w:r w:rsidRPr="005C5DEC">
        <w:rPr>
          <w:rFonts w:ascii="Times New Roman" w:hAnsi="Times New Roman"/>
          <w:i/>
          <w:sz w:val="24"/>
          <w:szCs w:val="24"/>
        </w:rPr>
        <w:t>.</w:t>
      </w:r>
    </w:p>
    <w:p w:rsidR="00D87C22" w:rsidRPr="005C5DEC" w:rsidRDefault="00D87C22" w:rsidP="005C5DEC">
      <w:pPr>
        <w:spacing w:after="0"/>
        <w:ind w:left="709"/>
        <w:jc w:val="both"/>
        <w:rPr>
          <w:rFonts w:ascii="Times New Roman" w:hAnsi="Times New Roman"/>
          <w:i/>
          <w:sz w:val="24"/>
          <w:szCs w:val="24"/>
        </w:rPr>
      </w:pPr>
      <w:r w:rsidRPr="005C5DEC">
        <w:rPr>
          <w:rFonts w:ascii="Times New Roman" w:hAnsi="Times New Roman"/>
          <w:i/>
          <w:sz w:val="24"/>
          <w:szCs w:val="24"/>
        </w:rPr>
        <w:t xml:space="preserve">Le professeur : </w:t>
      </w:r>
      <w:r w:rsidRPr="005C5DEC">
        <w:rPr>
          <w:rFonts w:ascii="Times New Roman" w:hAnsi="Times New Roman"/>
          <w:sz w:val="24"/>
          <w:szCs w:val="24"/>
        </w:rPr>
        <w:t>Dans ce cas, je préfère la réponse du groupe de Yannick qui a trouvé l’éducation. Quels sont les mots qui nous permettent de dire qu’il s’agit de l’éducation ?</w:t>
      </w:r>
    </w:p>
    <w:p w:rsidR="00D87C22" w:rsidRPr="005C5DEC" w:rsidRDefault="00D87C22" w:rsidP="005C5DEC">
      <w:pPr>
        <w:spacing w:after="0"/>
        <w:ind w:left="709"/>
        <w:jc w:val="both"/>
        <w:rPr>
          <w:rFonts w:ascii="Times New Roman" w:hAnsi="Times New Roman"/>
          <w:i/>
          <w:sz w:val="24"/>
          <w:szCs w:val="24"/>
        </w:rPr>
      </w:pPr>
      <w:r w:rsidRPr="005C5DEC">
        <w:rPr>
          <w:rFonts w:ascii="Times New Roman" w:hAnsi="Times New Roman"/>
          <w:i/>
          <w:sz w:val="24"/>
          <w:szCs w:val="24"/>
        </w:rPr>
        <w:t xml:space="preserve">Quelques élèves : </w:t>
      </w:r>
      <w:r w:rsidRPr="005C5DEC">
        <w:rPr>
          <w:rFonts w:ascii="Times New Roman" w:hAnsi="Times New Roman"/>
          <w:sz w:val="24"/>
          <w:szCs w:val="24"/>
        </w:rPr>
        <w:t>Instituteur, classe, cours d’anatomie, dessinais, tableau, élèves, co</w:t>
      </w:r>
      <w:r w:rsidRPr="005C5DEC">
        <w:rPr>
          <w:rFonts w:ascii="Times New Roman" w:hAnsi="Times New Roman"/>
          <w:sz w:val="24"/>
          <w:szCs w:val="24"/>
        </w:rPr>
        <w:t>l</w:t>
      </w:r>
      <w:r w:rsidRPr="005C5DEC">
        <w:rPr>
          <w:rFonts w:ascii="Times New Roman" w:hAnsi="Times New Roman"/>
          <w:sz w:val="24"/>
          <w:szCs w:val="24"/>
        </w:rPr>
        <w:t>lègues, inspecteur régional, préfet, circonscription, le coin de la classe</w:t>
      </w:r>
      <w:r w:rsidRPr="00D87C22">
        <w:rPr>
          <w:rFonts w:ascii="Times New Roman" w:hAnsi="Times New Roman"/>
          <w:sz w:val="24"/>
          <w:szCs w:val="24"/>
        </w:rPr>
        <w:t>.</w:t>
      </w:r>
    </w:p>
    <w:p w:rsidR="00D87C22" w:rsidRDefault="00D87C22" w:rsidP="00381048">
      <w:pPr>
        <w:spacing w:before="120" w:after="0"/>
        <w:jc w:val="both"/>
        <w:rPr>
          <w:rFonts w:ascii="Times New Roman" w:hAnsi="Times New Roman"/>
          <w:sz w:val="24"/>
          <w:szCs w:val="24"/>
        </w:rPr>
      </w:pPr>
    </w:p>
    <w:p w:rsidR="00D87C22" w:rsidRDefault="00D87C22" w:rsidP="00381048">
      <w:pPr>
        <w:spacing w:before="120" w:after="0"/>
        <w:jc w:val="both"/>
        <w:rPr>
          <w:rFonts w:ascii="Times New Roman" w:hAnsi="Times New Roman"/>
          <w:sz w:val="24"/>
          <w:szCs w:val="24"/>
        </w:rPr>
      </w:pPr>
      <w:r>
        <w:rPr>
          <w:rFonts w:ascii="Times New Roman" w:hAnsi="Times New Roman"/>
          <w:sz w:val="24"/>
          <w:szCs w:val="24"/>
        </w:rPr>
        <w:t>Dans cet échange, les réponses fusent, sans les arguments qui les fondent soient précisés et discutés. L’enseignant n’intervient pas de façon systématique après chacune des réponses. Il ne réagit qu’à la réponse « C’est l’inconscience » qu’il « soumet à l’ensemble de la classe », et à la réponse « L’éducation », à propos de laquelle il interroge la classe : « Vous êtes d’accord ? ». Ces interventions n’ont pas été suiv</w:t>
      </w:r>
      <w:r w:rsidR="003A3C34">
        <w:rPr>
          <w:rFonts w:ascii="Times New Roman" w:hAnsi="Times New Roman"/>
          <w:sz w:val="24"/>
          <w:szCs w:val="24"/>
        </w:rPr>
        <w:t>ies d’une demande de justifica</w:t>
      </w:r>
      <w:r>
        <w:rPr>
          <w:rFonts w:ascii="Times New Roman" w:hAnsi="Times New Roman"/>
          <w:sz w:val="24"/>
          <w:szCs w:val="24"/>
        </w:rPr>
        <w:t xml:space="preserve">tion, </w:t>
      </w:r>
      <w:r w:rsidR="003A3C34">
        <w:rPr>
          <w:rFonts w:ascii="Times New Roman" w:hAnsi="Times New Roman"/>
          <w:sz w:val="24"/>
          <w:szCs w:val="24"/>
        </w:rPr>
        <w:t xml:space="preserve">ni </w:t>
      </w:r>
      <w:r>
        <w:rPr>
          <w:rFonts w:ascii="Times New Roman" w:hAnsi="Times New Roman"/>
          <w:sz w:val="24"/>
          <w:szCs w:val="24"/>
        </w:rPr>
        <w:t>d’un</w:t>
      </w:r>
      <w:r w:rsidR="003A3C34">
        <w:rPr>
          <w:rFonts w:ascii="Times New Roman" w:hAnsi="Times New Roman"/>
          <w:sz w:val="24"/>
          <w:szCs w:val="24"/>
        </w:rPr>
        <w:t>e</w:t>
      </w:r>
      <w:r>
        <w:rPr>
          <w:rFonts w:ascii="Times New Roman" w:hAnsi="Times New Roman"/>
          <w:sz w:val="24"/>
          <w:szCs w:val="24"/>
        </w:rPr>
        <w:t xml:space="preserve"> </w:t>
      </w:r>
      <w:r w:rsidR="003A3C34">
        <w:rPr>
          <w:rFonts w:ascii="Times New Roman" w:hAnsi="Times New Roman"/>
          <w:sz w:val="24"/>
          <w:szCs w:val="24"/>
        </w:rPr>
        <w:t xml:space="preserve">référence </w:t>
      </w:r>
      <w:r>
        <w:rPr>
          <w:rFonts w:ascii="Times New Roman" w:hAnsi="Times New Roman"/>
          <w:sz w:val="24"/>
          <w:szCs w:val="24"/>
        </w:rPr>
        <w:t>au texte initial.</w:t>
      </w:r>
    </w:p>
    <w:p w:rsidR="003A3C34" w:rsidRDefault="003A3C34" w:rsidP="00381048">
      <w:pPr>
        <w:spacing w:before="120" w:after="0"/>
        <w:jc w:val="both"/>
        <w:rPr>
          <w:rFonts w:ascii="Times New Roman" w:hAnsi="Times New Roman"/>
          <w:sz w:val="24"/>
          <w:szCs w:val="24"/>
        </w:rPr>
      </w:pPr>
      <w:r>
        <w:rPr>
          <w:rFonts w:ascii="Times New Roman" w:hAnsi="Times New Roman"/>
          <w:sz w:val="24"/>
          <w:szCs w:val="24"/>
        </w:rPr>
        <w:t>Etonnamment, il délaisse une réponse plus précise et plus complète : « </w:t>
      </w:r>
      <w:r w:rsidRPr="00F07A3E">
        <w:rPr>
          <w:rFonts w:ascii="Times New Roman" w:hAnsi="Times New Roman"/>
          <w:sz w:val="24"/>
          <w:szCs w:val="24"/>
        </w:rPr>
        <w:t xml:space="preserve">Les plaintes retenues contre l’instituteur. Car, ceux sont les gens qui ont dit, la preuve, il y a </w:t>
      </w:r>
      <w:r w:rsidRPr="005C5DEC">
        <w:rPr>
          <w:rFonts w:ascii="Times New Roman" w:hAnsi="Times New Roman"/>
          <w:i/>
          <w:sz w:val="24"/>
          <w:szCs w:val="24"/>
        </w:rPr>
        <w:t>« il paraît que »</w:t>
      </w:r>
      <w:r>
        <w:rPr>
          <w:rFonts w:ascii="Times New Roman" w:hAnsi="Times New Roman"/>
          <w:sz w:val="24"/>
          <w:szCs w:val="24"/>
        </w:rPr>
        <w:t> ». Cette réponse est suivie d’une question renvoyée à la classe : « Quand on veut dégager le thème, qu’est-ce qu’on fait ? ».</w:t>
      </w:r>
    </w:p>
    <w:p w:rsidR="0017376E" w:rsidRDefault="0017376E" w:rsidP="00381048">
      <w:pPr>
        <w:spacing w:before="120" w:after="0"/>
        <w:jc w:val="both"/>
        <w:rPr>
          <w:rFonts w:ascii="Times New Roman" w:hAnsi="Times New Roman"/>
          <w:sz w:val="24"/>
          <w:szCs w:val="24"/>
        </w:rPr>
      </w:pPr>
      <w:r>
        <w:rPr>
          <w:rFonts w:ascii="Times New Roman" w:hAnsi="Times New Roman"/>
          <w:sz w:val="24"/>
          <w:szCs w:val="24"/>
        </w:rPr>
        <w:lastRenderedPageBreak/>
        <w:t xml:space="preserve">L’enseignant lève ainsi le voile sur l’un des termes non définis dans les phases précédentes : ce que la notion de thème recouvre. Cerner le thème, c’est donc identifier le champ lexical, ou selon l’explication donnée par l’enseignant : « les mots qui nous permettent de dire de quoi il s’agit ». Nous pourrions faire remarquer ici que certains mots ont plus de poids que d’autres dans le récit initial, que l’idée d’éducation se situe en arrière-plan de ce qui est au cœur du propos du héros de </w:t>
      </w:r>
      <w:r>
        <w:rPr>
          <w:rFonts w:ascii="Times New Roman" w:hAnsi="Times New Roman"/>
          <w:i/>
          <w:sz w:val="24"/>
          <w:szCs w:val="24"/>
        </w:rPr>
        <w:t>Verre cassé</w:t>
      </w:r>
      <w:r>
        <w:rPr>
          <w:rFonts w:ascii="Times New Roman" w:hAnsi="Times New Roman"/>
          <w:sz w:val="24"/>
          <w:szCs w:val="24"/>
        </w:rPr>
        <w:t>. Plus que de l’éducation, il s’agirait de l’école primaire ; plus que d’un thème, il s’agirait du contexte ou du cadre de ce récit.</w:t>
      </w:r>
    </w:p>
    <w:p w:rsidR="0017376E" w:rsidRPr="0017376E" w:rsidRDefault="0017376E" w:rsidP="00381048">
      <w:pPr>
        <w:spacing w:before="120" w:after="0"/>
        <w:jc w:val="both"/>
        <w:rPr>
          <w:rFonts w:ascii="Times New Roman" w:hAnsi="Times New Roman"/>
          <w:sz w:val="24"/>
          <w:szCs w:val="24"/>
        </w:rPr>
      </w:pPr>
      <w:r>
        <w:rPr>
          <w:rFonts w:ascii="Times New Roman" w:hAnsi="Times New Roman"/>
          <w:sz w:val="24"/>
          <w:szCs w:val="24"/>
        </w:rPr>
        <w:t>L’enseignant est ici confronté à un effet « pervers », c’est-à-dire non désiré, du recours au travail de groupe et à l’exposé des réponses en plénière : l’émergence de réponses imprév</w:t>
      </w:r>
      <w:r>
        <w:rPr>
          <w:rFonts w:ascii="Times New Roman" w:hAnsi="Times New Roman"/>
          <w:sz w:val="24"/>
          <w:szCs w:val="24"/>
        </w:rPr>
        <w:t>i</w:t>
      </w:r>
      <w:r>
        <w:rPr>
          <w:rFonts w:ascii="Times New Roman" w:hAnsi="Times New Roman"/>
          <w:sz w:val="24"/>
          <w:szCs w:val="24"/>
        </w:rPr>
        <w:t>sibles et qui bien qu’approximatives, ont été validées par un groupe d’élèves… Le groupe a pu opter pour une mauvaise réponse et la présentation publique de cette réponse peut contr</w:t>
      </w:r>
      <w:r>
        <w:rPr>
          <w:rFonts w:ascii="Times New Roman" w:hAnsi="Times New Roman"/>
          <w:sz w:val="24"/>
          <w:szCs w:val="24"/>
        </w:rPr>
        <w:t>i</w:t>
      </w:r>
      <w:r>
        <w:rPr>
          <w:rFonts w:ascii="Times New Roman" w:hAnsi="Times New Roman"/>
          <w:sz w:val="24"/>
          <w:szCs w:val="24"/>
        </w:rPr>
        <w:t>buer à durcir la conviction</w:t>
      </w:r>
      <w:r w:rsidR="00AD55F6">
        <w:rPr>
          <w:rFonts w:ascii="Times New Roman" w:hAnsi="Times New Roman"/>
          <w:sz w:val="24"/>
          <w:szCs w:val="24"/>
        </w:rPr>
        <w:t> : faudrait-il en séance plénière comme en groupe, convaincre les autres du bien-fondé de sa réponse ?</w:t>
      </w:r>
      <w:r>
        <w:rPr>
          <w:rFonts w:ascii="Times New Roman" w:hAnsi="Times New Roman"/>
          <w:sz w:val="24"/>
          <w:szCs w:val="24"/>
        </w:rPr>
        <w:t xml:space="preserve"> Nous pourrions même dire que l’enseignant a lui-même </w:t>
      </w:r>
      <w:r w:rsidR="00AD55F6">
        <w:rPr>
          <w:rFonts w:ascii="Times New Roman" w:hAnsi="Times New Roman"/>
          <w:sz w:val="24"/>
          <w:szCs w:val="24"/>
        </w:rPr>
        <w:t>érigé le principe de persuasion en norme de référence, lorsqu’il a signalé à Boris qu’il fallait convaincre les membres de son groupe qui ne l’écoutaient pas…</w:t>
      </w:r>
    </w:p>
    <w:p w:rsidR="00331F19" w:rsidRDefault="00AD55F6" w:rsidP="00381048">
      <w:pPr>
        <w:spacing w:before="120" w:after="0"/>
        <w:jc w:val="both"/>
        <w:rPr>
          <w:rFonts w:ascii="Times New Roman" w:hAnsi="Times New Roman"/>
          <w:sz w:val="24"/>
          <w:szCs w:val="24"/>
        </w:rPr>
      </w:pPr>
      <w:r>
        <w:rPr>
          <w:rFonts w:ascii="Times New Roman" w:hAnsi="Times New Roman"/>
          <w:sz w:val="24"/>
          <w:szCs w:val="24"/>
        </w:rPr>
        <w:t>Plus fondamentalement encore, l’enseignant doit se tirer d’affaire avec des propositions d</w:t>
      </w:r>
      <w:r>
        <w:rPr>
          <w:rFonts w:ascii="Times New Roman" w:hAnsi="Times New Roman"/>
          <w:sz w:val="24"/>
          <w:szCs w:val="24"/>
        </w:rPr>
        <w:t>i</w:t>
      </w:r>
      <w:r>
        <w:rPr>
          <w:rFonts w:ascii="Times New Roman" w:hAnsi="Times New Roman"/>
          <w:sz w:val="24"/>
          <w:szCs w:val="24"/>
        </w:rPr>
        <w:t>verses et diffuses, dont il n’est pas possible de vérifier la pertinence dans le contexte d’une phase de travail en plénière. D’une part, parce qu’il annonce qu’il est possible de « trouver mille et un axes », ouvrant trop largement le spectre des réponses possibles ; d’autre part, parce qu’il n’a pas à sa disposition une argumentation étayée et réfléchie de la réponse prése</w:t>
      </w:r>
      <w:r>
        <w:rPr>
          <w:rFonts w:ascii="Times New Roman" w:hAnsi="Times New Roman"/>
          <w:sz w:val="24"/>
          <w:szCs w:val="24"/>
        </w:rPr>
        <w:t>n</w:t>
      </w:r>
      <w:r>
        <w:rPr>
          <w:rFonts w:ascii="Times New Roman" w:hAnsi="Times New Roman"/>
          <w:sz w:val="24"/>
          <w:szCs w:val="24"/>
        </w:rPr>
        <w:t>tée. Si la phase de groupe a permis de confronter les idées, elle n’a pas débouché sur la réda</w:t>
      </w:r>
      <w:r>
        <w:rPr>
          <w:rFonts w:ascii="Times New Roman" w:hAnsi="Times New Roman"/>
          <w:sz w:val="24"/>
          <w:szCs w:val="24"/>
        </w:rPr>
        <w:t>c</w:t>
      </w:r>
      <w:r>
        <w:rPr>
          <w:rFonts w:ascii="Times New Roman" w:hAnsi="Times New Roman"/>
          <w:sz w:val="24"/>
          <w:szCs w:val="24"/>
        </w:rPr>
        <w:t>tion d’une argumentation cohérente.</w:t>
      </w:r>
    </w:p>
    <w:p w:rsidR="008855D7" w:rsidRDefault="00AD55F6" w:rsidP="008855D7">
      <w:pPr>
        <w:spacing w:before="120" w:after="0"/>
        <w:jc w:val="both"/>
        <w:rPr>
          <w:rFonts w:ascii="Times New Roman" w:hAnsi="Times New Roman"/>
          <w:sz w:val="24"/>
          <w:szCs w:val="24"/>
        </w:rPr>
      </w:pPr>
      <w:r>
        <w:rPr>
          <w:rFonts w:ascii="Times New Roman" w:hAnsi="Times New Roman"/>
          <w:sz w:val="24"/>
          <w:szCs w:val="24"/>
        </w:rPr>
        <w:t xml:space="preserve">La première activité se termine de manière un peu abrupte. L’enseignant apporte la réponse au dernier exercice : </w:t>
      </w:r>
      <w:r w:rsidRPr="005C5DEC">
        <w:rPr>
          <w:rFonts w:ascii="Times New Roman" w:hAnsi="Times New Roman"/>
          <w:i/>
          <w:sz w:val="24"/>
          <w:szCs w:val="24"/>
        </w:rPr>
        <w:t>« </w:t>
      </w:r>
      <w:r w:rsidR="008855D7" w:rsidRPr="00F07A3E">
        <w:rPr>
          <w:rFonts w:ascii="Times New Roman" w:hAnsi="Times New Roman"/>
          <w:i/>
          <w:sz w:val="24"/>
          <w:szCs w:val="24"/>
        </w:rPr>
        <w:t>Essayez de vous souvenir des caractéristiques devant un texte. Si vous le faites bien, vous verrez donc que l</w:t>
      </w:r>
      <w:r w:rsidR="008855D7">
        <w:rPr>
          <w:rFonts w:ascii="Times New Roman" w:hAnsi="Times New Roman"/>
          <w:i/>
          <w:sz w:val="24"/>
          <w:szCs w:val="24"/>
        </w:rPr>
        <w:t>e type de ce texte est narratif »</w:t>
      </w:r>
      <w:r w:rsidR="008855D7">
        <w:rPr>
          <w:rFonts w:ascii="Times New Roman" w:hAnsi="Times New Roman"/>
          <w:sz w:val="24"/>
          <w:szCs w:val="24"/>
        </w:rPr>
        <w:t xml:space="preserve">, la retranscrivant au tableau et annonçant une ultime consigne qui clôture cette séquence : </w:t>
      </w:r>
      <w:r w:rsidR="008855D7" w:rsidRPr="00F07A3E">
        <w:rPr>
          <w:rFonts w:ascii="Times New Roman" w:hAnsi="Times New Roman"/>
          <w:i/>
          <w:sz w:val="24"/>
          <w:szCs w:val="24"/>
        </w:rPr>
        <w:t>« Vous allez photocopier le texte n° 2, vous coupez et vous le collez dans vos cahiers de cours »</w:t>
      </w:r>
      <w:r w:rsidR="008855D7" w:rsidRPr="00F07A3E">
        <w:rPr>
          <w:rFonts w:ascii="Times New Roman" w:hAnsi="Times New Roman"/>
          <w:sz w:val="24"/>
          <w:szCs w:val="24"/>
        </w:rPr>
        <w:t>.</w:t>
      </w:r>
    </w:p>
    <w:p w:rsidR="008855D7" w:rsidRDefault="008855D7" w:rsidP="008855D7">
      <w:pPr>
        <w:spacing w:before="120" w:after="0"/>
        <w:jc w:val="both"/>
        <w:rPr>
          <w:rFonts w:ascii="Times New Roman" w:hAnsi="Times New Roman"/>
          <w:sz w:val="24"/>
          <w:szCs w:val="24"/>
        </w:rPr>
      </w:pPr>
      <w:r>
        <w:rPr>
          <w:rFonts w:ascii="Times New Roman" w:hAnsi="Times New Roman"/>
          <w:sz w:val="24"/>
          <w:szCs w:val="24"/>
        </w:rPr>
        <w:t>Une heure et demie s’est écoulée : la moitié du temps imparti pour le cours s’est écoulée. L’enseignant passe à la deuxième activité, selon un même schéma et un même timing. Nous ne répéterons pas ici les questions que nous inspire ce mode d’organisation du travail en classe. Nous pointerons qu’au cours de cette deuxième activité, la phase de travail de groupe a amplifié l’imprécision des tâches assignées aux élèves. Ce déficit aurait pu être comblé, comme nous l’avions suggéré dans le cas des observations précédentes, par la préparation et la présentation d’exemples par l’enseignant.</w:t>
      </w:r>
    </w:p>
    <w:p w:rsidR="008855D7" w:rsidRPr="007E4390" w:rsidRDefault="008855D7" w:rsidP="008855D7">
      <w:pPr>
        <w:spacing w:before="120" w:after="0"/>
        <w:ind w:left="708"/>
        <w:jc w:val="both"/>
        <w:rPr>
          <w:rFonts w:ascii="Times New Roman" w:hAnsi="Times New Roman"/>
          <w:i/>
          <w:sz w:val="24"/>
          <w:szCs w:val="24"/>
        </w:rPr>
      </w:pPr>
      <w:r w:rsidRPr="007E4390">
        <w:rPr>
          <w:rFonts w:ascii="Times New Roman" w:hAnsi="Times New Roman"/>
          <w:i/>
          <w:sz w:val="24"/>
          <w:szCs w:val="24"/>
        </w:rPr>
        <w:t>Activité n° 2</w:t>
      </w:r>
    </w:p>
    <w:p w:rsidR="008855D7" w:rsidRPr="007E4390" w:rsidRDefault="008855D7" w:rsidP="008855D7">
      <w:pPr>
        <w:spacing w:before="120" w:after="0"/>
        <w:ind w:left="708"/>
        <w:jc w:val="both"/>
        <w:rPr>
          <w:rFonts w:ascii="Times New Roman" w:hAnsi="Times New Roman"/>
          <w:i/>
          <w:sz w:val="24"/>
          <w:szCs w:val="24"/>
        </w:rPr>
      </w:pPr>
      <w:r w:rsidRPr="007E4390">
        <w:rPr>
          <w:rFonts w:ascii="Times New Roman" w:hAnsi="Times New Roman"/>
          <w:i/>
          <w:sz w:val="24"/>
          <w:szCs w:val="24"/>
        </w:rPr>
        <w:t>1 Tu dégages du texte deux axes de lecture (centre d</w:t>
      </w:r>
      <w:r>
        <w:rPr>
          <w:rFonts w:ascii="Times New Roman" w:hAnsi="Times New Roman"/>
          <w:i/>
          <w:sz w:val="24"/>
          <w:szCs w:val="24"/>
        </w:rPr>
        <w:t>’</w:t>
      </w:r>
      <w:r w:rsidRPr="007E4390">
        <w:rPr>
          <w:rFonts w:ascii="Times New Roman" w:hAnsi="Times New Roman"/>
          <w:i/>
          <w:sz w:val="24"/>
          <w:szCs w:val="24"/>
        </w:rPr>
        <w:t>intérêt)</w:t>
      </w:r>
    </w:p>
    <w:p w:rsidR="008855D7" w:rsidRPr="007E4390" w:rsidRDefault="008855D7" w:rsidP="008855D7">
      <w:pPr>
        <w:spacing w:before="120" w:after="0"/>
        <w:ind w:left="708"/>
        <w:jc w:val="both"/>
        <w:rPr>
          <w:rFonts w:ascii="Times New Roman" w:hAnsi="Times New Roman"/>
          <w:i/>
          <w:sz w:val="24"/>
          <w:szCs w:val="24"/>
        </w:rPr>
      </w:pPr>
      <w:r w:rsidRPr="007E4390">
        <w:rPr>
          <w:rFonts w:ascii="Times New Roman" w:hAnsi="Times New Roman"/>
          <w:i/>
          <w:sz w:val="24"/>
          <w:szCs w:val="24"/>
        </w:rPr>
        <w:t>2 Tu formes à partir du texte le champ lexical de chacun d</w:t>
      </w:r>
      <w:r>
        <w:rPr>
          <w:rFonts w:ascii="Times New Roman" w:hAnsi="Times New Roman"/>
          <w:i/>
          <w:sz w:val="24"/>
          <w:szCs w:val="24"/>
        </w:rPr>
        <w:t>’</w:t>
      </w:r>
      <w:r w:rsidRPr="007E4390">
        <w:rPr>
          <w:rFonts w:ascii="Times New Roman" w:hAnsi="Times New Roman"/>
          <w:i/>
          <w:sz w:val="24"/>
          <w:szCs w:val="24"/>
        </w:rPr>
        <w:t>eux.</w:t>
      </w:r>
    </w:p>
    <w:p w:rsidR="008855D7" w:rsidRPr="007E4390" w:rsidRDefault="008855D7" w:rsidP="008855D7">
      <w:pPr>
        <w:spacing w:before="120" w:after="0"/>
        <w:ind w:left="708"/>
        <w:jc w:val="both"/>
        <w:rPr>
          <w:rFonts w:ascii="Times New Roman" w:hAnsi="Times New Roman"/>
          <w:i/>
          <w:sz w:val="24"/>
          <w:szCs w:val="24"/>
        </w:rPr>
      </w:pPr>
      <w:r w:rsidRPr="007E4390">
        <w:rPr>
          <w:rFonts w:ascii="Times New Roman" w:hAnsi="Times New Roman"/>
          <w:i/>
          <w:sz w:val="24"/>
          <w:szCs w:val="24"/>
        </w:rPr>
        <w:t>3 Tu relèves les figures de rhétorique qui appuient chacun d</w:t>
      </w:r>
      <w:r>
        <w:rPr>
          <w:rFonts w:ascii="Times New Roman" w:hAnsi="Times New Roman"/>
          <w:i/>
          <w:sz w:val="24"/>
          <w:szCs w:val="24"/>
        </w:rPr>
        <w:t>’</w:t>
      </w:r>
      <w:r w:rsidRPr="007E4390">
        <w:rPr>
          <w:rFonts w:ascii="Times New Roman" w:hAnsi="Times New Roman"/>
          <w:i/>
          <w:sz w:val="24"/>
          <w:szCs w:val="24"/>
        </w:rPr>
        <w:t>eux.</w:t>
      </w:r>
    </w:p>
    <w:p w:rsidR="008855D7" w:rsidRPr="007E4390" w:rsidRDefault="008855D7" w:rsidP="008855D7">
      <w:pPr>
        <w:spacing w:before="120" w:after="0"/>
        <w:ind w:left="708"/>
        <w:jc w:val="both"/>
        <w:rPr>
          <w:rFonts w:ascii="Times New Roman" w:hAnsi="Times New Roman"/>
          <w:i/>
          <w:sz w:val="24"/>
          <w:szCs w:val="24"/>
        </w:rPr>
      </w:pPr>
      <w:r w:rsidRPr="007E4390">
        <w:rPr>
          <w:rFonts w:ascii="Times New Roman" w:hAnsi="Times New Roman"/>
          <w:i/>
          <w:sz w:val="24"/>
          <w:szCs w:val="24"/>
        </w:rPr>
        <w:lastRenderedPageBreak/>
        <w:t>Stratégie</w:t>
      </w:r>
    </w:p>
    <w:p w:rsidR="008855D7" w:rsidRPr="007E4390" w:rsidRDefault="008855D7" w:rsidP="008855D7">
      <w:pPr>
        <w:spacing w:before="120" w:after="0"/>
        <w:ind w:left="708"/>
        <w:jc w:val="both"/>
        <w:rPr>
          <w:rFonts w:ascii="Times New Roman" w:hAnsi="Times New Roman"/>
          <w:i/>
          <w:sz w:val="24"/>
          <w:szCs w:val="24"/>
        </w:rPr>
      </w:pPr>
      <w:r w:rsidRPr="007E4390">
        <w:rPr>
          <w:rFonts w:ascii="Times New Roman" w:hAnsi="Times New Roman"/>
          <w:i/>
          <w:sz w:val="24"/>
          <w:szCs w:val="24"/>
        </w:rPr>
        <w:t>TI : 15 mn ; TG : 10 mn ; TP : 10 mn</w:t>
      </w:r>
    </w:p>
    <w:p w:rsidR="008855D7" w:rsidRDefault="008855D7" w:rsidP="008855D7">
      <w:pPr>
        <w:spacing w:before="120" w:after="0"/>
        <w:jc w:val="both"/>
        <w:rPr>
          <w:rFonts w:ascii="Times New Roman" w:hAnsi="Times New Roman"/>
          <w:sz w:val="24"/>
          <w:szCs w:val="24"/>
        </w:rPr>
      </w:pPr>
    </w:p>
    <w:p w:rsidR="008855D7" w:rsidRDefault="00761D10" w:rsidP="008855D7">
      <w:pPr>
        <w:spacing w:before="120" w:after="0"/>
        <w:jc w:val="both"/>
        <w:rPr>
          <w:rFonts w:ascii="Times New Roman" w:hAnsi="Times New Roman"/>
          <w:sz w:val="24"/>
          <w:szCs w:val="24"/>
        </w:rPr>
      </w:pPr>
      <w:r>
        <w:rPr>
          <w:rFonts w:ascii="Times New Roman" w:hAnsi="Times New Roman"/>
          <w:sz w:val="24"/>
          <w:szCs w:val="24"/>
        </w:rPr>
        <w:t>L’échange dans le groupe observé autour des figures rhétorique serait particulièrement savo</w:t>
      </w:r>
      <w:r>
        <w:rPr>
          <w:rFonts w:ascii="Times New Roman" w:hAnsi="Times New Roman"/>
          <w:sz w:val="24"/>
          <w:szCs w:val="24"/>
        </w:rPr>
        <w:t>u</w:t>
      </w:r>
      <w:r>
        <w:rPr>
          <w:rFonts w:ascii="Times New Roman" w:hAnsi="Times New Roman"/>
          <w:sz w:val="24"/>
          <w:szCs w:val="24"/>
        </w:rPr>
        <w:t>reux… s’il ne dévoilait pas l’absurdité de la tâche qui est assignée aux élèves.</w:t>
      </w:r>
    </w:p>
    <w:p w:rsidR="00761D10" w:rsidRPr="005C5DEC" w:rsidRDefault="00761D10" w:rsidP="005C5DEC">
      <w:pPr>
        <w:spacing w:before="120" w:after="0"/>
        <w:ind w:left="708"/>
        <w:jc w:val="both"/>
        <w:rPr>
          <w:rFonts w:ascii="Times New Roman" w:hAnsi="Times New Roman"/>
          <w:i/>
          <w:sz w:val="24"/>
          <w:szCs w:val="24"/>
        </w:rPr>
      </w:pPr>
      <w:r w:rsidRPr="005C5DEC">
        <w:rPr>
          <w:rFonts w:ascii="Times New Roman" w:hAnsi="Times New Roman"/>
          <w:i/>
          <w:sz w:val="24"/>
          <w:szCs w:val="24"/>
        </w:rPr>
        <w:t xml:space="preserve">Yannick ouvre son cartable et sort un livre sur les figures de style. Le livre est intitulé </w:t>
      </w:r>
      <w:r w:rsidRPr="00761D10">
        <w:rPr>
          <w:rFonts w:ascii="Times New Roman" w:hAnsi="Times New Roman"/>
          <w:i/>
          <w:sz w:val="24"/>
          <w:szCs w:val="24"/>
        </w:rPr>
        <w:t>Lecture-Ecriture (préparation au Baccalauréat)</w:t>
      </w:r>
      <w:r w:rsidRPr="005C5DEC">
        <w:rPr>
          <w:rFonts w:ascii="Times New Roman" w:hAnsi="Times New Roman"/>
          <w:i/>
          <w:sz w:val="24"/>
          <w:szCs w:val="24"/>
        </w:rPr>
        <w:t xml:space="preserve"> de Armand ADJAGBO, Daté Atavito Barnabé AKAYI et Anicet MEGNIGBETO, sous la supervision de l’inspecteur Appol</w:t>
      </w:r>
      <w:r w:rsidRPr="005C5DEC">
        <w:rPr>
          <w:rFonts w:ascii="Times New Roman" w:hAnsi="Times New Roman"/>
          <w:i/>
          <w:sz w:val="24"/>
          <w:szCs w:val="24"/>
        </w:rPr>
        <w:t>i</w:t>
      </w:r>
      <w:r w:rsidRPr="005C5DEC">
        <w:rPr>
          <w:rFonts w:ascii="Times New Roman" w:hAnsi="Times New Roman"/>
          <w:i/>
          <w:sz w:val="24"/>
          <w:szCs w:val="24"/>
        </w:rPr>
        <w:t>naire AGBAZAHOU, publié aux Editions Plume-soleil. Olmès le lui prend, y jette un coup d’</w:t>
      </w:r>
      <w:r w:rsidRPr="00761D10">
        <w:rPr>
          <w:rFonts w:ascii="Times New Roman" w:hAnsi="Times New Roman"/>
          <w:i/>
          <w:sz w:val="24"/>
          <w:szCs w:val="24"/>
        </w:rPr>
        <w:t>œil</w:t>
      </w:r>
      <w:r w:rsidRPr="005C5DEC">
        <w:rPr>
          <w:rFonts w:ascii="Times New Roman" w:hAnsi="Times New Roman"/>
          <w:i/>
          <w:sz w:val="24"/>
          <w:szCs w:val="24"/>
        </w:rPr>
        <w:t>.</w:t>
      </w:r>
    </w:p>
    <w:p w:rsidR="00761D10" w:rsidRPr="00761D10" w:rsidRDefault="00761D10" w:rsidP="005C5DEC">
      <w:pPr>
        <w:spacing w:before="120" w:after="0"/>
        <w:ind w:left="708"/>
        <w:jc w:val="both"/>
        <w:rPr>
          <w:rFonts w:ascii="Times New Roman" w:hAnsi="Times New Roman"/>
          <w:i/>
          <w:sz w:val="24"/>
          <w:szCs w:val="24"/>
        </w:rPr>
      </w:pPr>
      <w:r w:rsidRPr="005C5DEC">
        <w:rPr>
          <w:rFonts w:ascii="Times New Roman" w:hAnsi="Times New Roman"/>
          <w:i/>
          <w:sz w:val="24"/>
          <w:szCs w:val="24"/>
        </w:rPr>
        <w:t xml:space="preserve">Olmès : </w:t>
      </w:r>
      <w:r w:rsidRPr="00761D10">
        <w:rPr>
          <w:rFonts w:ascii="Times New Roman" w:hAnsi="Times New Roman"/>
          <w:i/>
          <w:sz w:val="24"/>
          <w:szCs w:val="24"/>
        </w:rPr>
        <w:t xml:space="preserve">Il y a anaphore ici hein ! Il y a aussi </w:t>
      </w:r>
      <w:r w:rsidRPr="00761D10">
        <w:rPr>
          <w:rFonts w:ascii="Times New Roman" w:hAnsi="Times New Roman"/>
          <w:i/>
          <w:sz w:val="24"/>
          <w:szCs w:val="24"/>
          <w:u w:val="single"/>
        </w:rPr>
        <w:t>hyperbate.</w:t>
      </w:r>
    </w:p>
    <w:p w:rsidR="00761D10" w:rsidRPr="005C5DEC" w:rsidRDefault="00761D10" w:rsidP="005C5DEC">
      <w:pPr>
        <w:spacing w:before="120" w:after="0"/>
        <w:ind w:left="708"/>
        <w:jc w:val="both"/>
        <w:rPr>
          <w:rFonts w:ascii="Times New Roman" w:hAnsi="Times New Roman"/>
          <w:i/>
          <w:sz w:val="24"/>
          <w:szCs w:val="24"/>
        </w:rPr>
      </w:pPr>
      <w:r w:rsidRPr="005C5DEC">
        <w:rPr>
          <w:rFonts w:ascii="Times New Roman" w:hAnsi="Times New Roman"/>
          <w:i/>
          <w:sz w:val="24"/>
          <w:szCs w:val="24"/>
        </w:rPr>
        <w:t xml:space="preserve">Bertilon : </w:t>
      </w:r>
      <w:r w:rsidRPr="00761D10">
        <w:rPr>
          <w:rFonts w:ascii="Times New Roman" w:hAnsi="Times New Roman"/>
          <w:i/>
          <w:sz w:val="24"/>
          <w:szCs w:val="24"/>
        </w:rPr>
        <w:t>Et si on prenait parataxe ? Lisez à la page 352.</w:t>
      </w:r>
    </w:p>
    <w:p w:rsidR="00761D10" w:rsidRPr="005C5DEC" w:rsidRDefault="00761D10" w:rsidP="005C5DEC">
      <w:pPr>
        <w:spacing w:before="120" w:after="0"/>
        <w:ind w:left="708"/>
        <w:jc w:val="both"/>
        <w:rPr>
          <w:rFonts w:ascii="Times New Roman" w:hAnsi="Times New Roman"/>
          <w:i/>
          <w:sz w:val="24"/>
          <w:szCs w:val="24"/>
        </w:rPr>
      </w:pPr>
      <w:r w:rsidRPr="005C5DEC">
        <w:rPr>
          <w:rFonts w:ascii="Times New Roman" w:hAnsi="Times New Roman"/>
          <w:i/>
          <w:sz w:val="24"/>
          <w:szCs w:val="24"/>
        </w:rPr>
        <w:t>Il tend le livre de Yannick. Personne ne le lui prend.</w:t>
      </w:r>
    </w:p>
    <w:p w:rsidR="00761D10" w:rsidRPr="005C5DEC" w:rsidRDefault="00761D10" w:rsidP="005C5DEC">
      <w:pPr>
        <w:spacing w:before="120" w:after="0"/>
        <w:ind w:left="708"/>
        <w:jc w:val="both"/>
        <w:rPr>
          <w:rFonts w:ascii="Times New Roman" w:hAnsi="Times New Roman"/>
          <w:i/>
          <w:sz w:val="24"/>
          <w:szCs w:val="24"/>
        </w:rPr>
      </w:pPr>
      <w:r w:rsidRPr="005C5DEC">
        <w:rPr>
          <w:rFonts w:ascii="Times New Roman" w:hAnsi="Times New Roman"/>
          <w:i/>
          <w:sz w:val="24"/>
          <w:szCs w:val="24"/>
        </w:rPr>
        <w:t xml:space="preserve">Boris : </w:t>
      </w:r>
      <w:r w:rsidRPr="00761D10">
        <w:rPr>
          <w:rFonts w:ascii="Times New Roman" w:hAnsi="Times New Roman"/>
          <w:i/>
          <w:sz w:val="24"/>
          <w:szCs w:val="24"/>
        </w:rPr>
        <w:t>Vous là hein, vous avez tout mélangé.</w:t>
      </w:r>
    </w:p>
    <w:p w:rsidR="00761D10" w:rsidRPr="00761D10" w:rsidRDefault="00761D10" w:rsidP="005C5DEC">
      <w:pPr>
        <w:spacing w:before="120" w:after="0"/>
        <w:ind w:left="708"/>
        <w:jc w:val="both"/>
        <w:rPr>
          <w:rFonts w:ascii="Times New Roman" w:hAnsi="Times New Roman"/>
          <w:i/>
          <w:sz w:val="24"/>
          <w:szCs w:val="24"/>
        </w:rPr>
      </w:pPr>
      <w:r w:rsidRPr="00761D10">
        <w:rPr>
          <w:rFonts w:ascii="Times New Roman" w:hAnsi="Times New Roman"/>
          <w:i/>
          <w:sz w:val="24"/>
          <w:szCs w:val="24"/>
        </w:rPr>
        <w:t>Yannick (reprend son livre)</w:t>
      </w:r>
      <w:r>
        <w:rPr>
          <w:rFonts w:ascii="Times New Roman" w:hAnsi="Times New Roman"/>
          <w:i/>
          <w:sz w:val="24"/>
          <w:szCs w:val="24"/>
        </w:rPr>
        <w:t> :</w:t>
      </w:r>
      <w:r w:rsidRPr="005C5DEC">
        <w:rPr>
          <w:rFonts w:ascii="Times New Roman" w:hAnsi="Times New Roman"/>
          <w:i/>
          <w:sz w:val="24"/>
          <w:szCs w:val="24"/>
        </w:rPr>
        <w:t xml:space="preserve"> </w:t>
      </w:r>
      <w:r w:rsidRPr="00761D10">
        <w:rPr>
          <w:rFonts w:ascii="Times New Roman" w:hAnsi="Times New Roman"/>
          <w:i/>
          <w:sz w:val="24"/>
          <w:szCs w:val="24"/>
        </w:rPr>
        <w:t xml:space="preserve">C’est </w:t>
      </w:r>
      <w:r w:rsidRPr="00761D10">
        <w:rPr>
          <w:rFonts w:ascii="Times New Roman" w:hAnsi="Times New Roman"/>
          <w:i/>
          <w:sz w:val="24"/>
          <w:szCs w:val="24"/>
          <w:u w:val="single"/>
        </w:rPr>
        <w:t>l’antiphase</w:t>
      </w:r>
      <w:r w:rsidRPr="00761D10">
        <w:rPr>
          <w:rFonts w:ascii="Times New Roman" w:hAnsi="Times New Roman"/>
          <w:i/>
          <w:sz w:val="24"/>
          <w:szCs w:val="24"/>
        </w:rPr>
        <w:t>.</w:t>
      </w:r>
    </w:p>
    <w:p w:rsidR="00761D10" w:rsidRPr="00F07A3E" w:rsidRDefault="00761D10" w:rsidP="008855D7">
      <w:pPr>
        <w:spacing w:before="120" w:after="0"/>
        <w:jc w:val="both"/>
        <w:rPr>
          <w:rFonts w:ascii="Times New Roman" w:hAnsi="Times New Roman"/>
          <w:sz w:val="24"/>
          <w:szCs w:val="24"/>
        </w:rPr>
      </w:pPr>
    </w:p>
    <w:p w:rsidR="00AD55F6" w:rsidRDefault="00761D10" w:rsidP="00381048">
      <w:pPr>
        <w:spacing w:before="120" w:after="0"/>
        <w:jc w:val="both"/>
        <w:rPr>
          <w:rFonts w:ascii="Times New Roman" w:hAnsi="Times New Roman"/>
          <w:sz w:val="24"/>
          <w:szCs w:val="24"/>
        </w:rPr>
      </w:pPr>
      <w:r>
        <w:rPr>
          <w:rFonts w:ascii="Times New Roman" w:hAnsi="Times New Roman"/>
          <w:sz w:val="24"/>
          <w:szCs w:val="24"/>
        </w:rPr>
        <w:t>Le passage par la plénière n’apportera pas à proprement parler de réponse satisfaisante et d’élément susceptible de contribuer à poser les bases d’une méthodologie de rédaction du commentaire composé.</w:t>
      </w:r>
    </w:p>
    <w:p w:rsidR="00761D10" w:rsidRDefault="00761D10" w:rsidP="00381048">
      <w:pPr>
        <w:spacing w:before="120" w:after="0"/>
        <w:jc w:val="both"/>
        <w:rPr>
          <w:rFonts w:ascii="Times New Roman" w:hAnsi="Times New Roman"/>
          <w:sz w:val="24"/>
          <w:szCs w:val="24"/>
        </w:rPr>
      </w:pPr>
      <w:r>
        <w:rPr>
          <w:rFonts w:ascii="Times New Roman" w:hAnsi="Times New Roman"/>
          <w:sz w:val="24"/>
          <w:szCs w:val="24"/>
        </w:rPr>
        <w:t>C’est dans les dernières minutes de la séance de cours que l’enseignant introduit les éléments les plus déterminants.</w:t>
      </w:r>
    </w:p>
    <w:p w:rsidR="00761D10" w:rsidRDefault="00761D10" w:rsidP="005C5DEC">
      <w:pPr>
        <w:spacing w:before="120" w:after="0"/>
        <w:ind w:left="708"/>
        <w:jc w:val="both"/>
        <w:rPr>
          <w:rFonts w:ascii="Times New Roman" w:hAnsi="Times New Roman"/>
          <w:sz w:val="24"/>
          <w:szCs w:val="24"/>
        </w:rPr>
      </w:pPr>
      <w:r>
        <w:rPr>
          <w:rFonts w:ascii="Times New Roman" w:hAnsi="Times New Roman"/>
          <w:sz w:val="24"/>
          <w:szCs w:val="24"/>
        </w:rPr>
        <w:t xml:space="preserve">Le professeur : </w:t>
      </w:r>
      <w:r w:rsidRPr="00F07A3E">
        <w:rPr>
          <w:rFonts w:ascii="Times New Roman" w:hAnsi="Times New Roman"/>
          <w:i/>
          <w:sz w:val="24"/>
          <w:szCs w:val="24"/>
        </w:rPr>
        <w:t>Les reproches faits à l’instituteur « </w:t>
      </w:r>
      <w:r w:rsidRPr="00DD1409">
        <w:rPr>
          <w:rFonts w:ascii="Times New Roman" w:hAnsi="Times New Roman"/>
          <w:i/>
          <w:sz w:val="24"/>
          <w:szCs w:val="24"/>
        </w:rPr>
        <w:t>uriner dans un coin de la classe</w:t>
      </w:r>
      <w:r w:rsidRPr="00F07A3E">
        <w:rPr>
          <w:rFonts w:ascii="Times New Roman" w:hAnsi="Times New Roman"/>
          <w:i/>
          <w:sz w:val="24"/>
          <w:szCs w:val="24"/>
        </w:rPr>
        <w:t> » ; « </w:t>
      </w:r>
      <w:r w:rsidRPr="00DD1409">
        <w:rPr>
          <w:rFonts w:ascii="Times New Roman" w:hAnsi="Times New Roman"/>
          <w:i/>
          <w:sz w:val="24"/>
          <w:szCs w:val="24"/>
        </w:rPr>
        <w:t>montrais ses fesses aux élèves</w:t>
      </w:r>
      <w:r w:rsidRPr="00F07A3E">
        <w:rPr>
          <w:rFonts w:ascii="Times New Roman" w:hAnsi="Times New Roman"/>
          <w:i/>
          <w:sz w:val="24"/>
          <w:szCs w:val="24"/>
        </w:rPr>
        <w:t> » etc. Est-ce qu’un enseignant peut faire tout ça en classe ? Ce n’est pas exagéré selon vous ? Il n’est pas fou, non ? Voyez la sanction ! Est-ce en brousse que les élèves de brousse ont besoin d’un enseignant comme ça ? La sanction qu’on lui administre ici montre qu’il y a une certaine exagération dans les faits qu’on reproche à l’instituteur. La sanction ne correspond pas aux faits qu’on lui reproche. Il y a des non-dits. Est-ce parce que la tête de cet enseignant ne plaît pas aux autorités qu’on a inventé ces reproches-là ? C’est ce que le commentaire composé s’emploiera à démontrer. Bien ! Vous n’avez pas trouvé d’autres figures de style ?</w:t>
      </w:r>
    </w:p>
    <w:p w:rsidR="00FB0D9D" w:rsidRDefault="00FB0D9D" w:rsidP="00381048">
      <w:pPr>
        <w:spacing w:before="120" w:after="0"/>
        <w:jc w:val="both"/>
        <w:rPr>
          <w:rFonts w:ascii="Times New Roman" w:hAnsi="Times New Roman"/>
          <w:sz w:val="24"/>
          <w:szCs w:val="24"/>
        </w:rPr>
      </w:pPr>
    </w:p>
    <w:p w:rsidR="00761D10" w:rsidRDefault="00761D10" w:rsidP="00381048">
      <w:pPr>
        <w:spacing w:before="120" w:after="0"/>
        <w:jc w:val="both"/>
        <w:rPr>
          <w:rFonts w:ascii="Times New Roman" w:hAnsi="Times New Roman"/>
          <w:sz w:val="24"/>
          <w:szCs w:val="24"/>
        </w:rPr>
      </w:pPr>
      <w:r>
        <w:rPr>
          <w:rFonts w:ascii="Times New Roman" w:hAnsi="Times New Roman"/>
          <w:sz w:val="24"/>
          <w:szCs w:val="24"/>
        </w:rPr>
        <w:t>Dans cette intervention, l’enseignant donne aux élèves une information essentielle dans la rédaction d’un commentaire composé, mais sans aucune allusion – ni lien possible d’ailleurs – avec tout le travail qui a précédé. N’aurait-il pas plutôt dû, dans la préparation et la planific</w:t>
      </w:r>
      <w:r>
        <w:rPr>
          <w:rFonts w:ascii="Times New Roman" w:hAnsi="Times New Roman"/>
          <w:sz w:val="24"/>
          <w:szCs w:val="24"/>
        </w:rPr>
        <w:t>a</w:t>
      </w:r>
      <w:r>
        <w:rPr>
          <w:rFonts w:ascii="Times New Roman" w:hAnsi="Times New Roman"/>
          <w:sz w:val="24"/>
          <w:szCs w:val="24"/>
        </w:rPr>
        <w:t>tion de cette séquence d’apprentissage, partir de cette proposition pour reconstituer le fil des activités à réaliser en classe ? Il est fort probable qu’alors l’organisation du travail aurait g</w:t>
      </w:r>
      <w:r>
        <w:rPr>
          <w:rFonts w:ascii="Times New Roman" w:hAnsi="Times New Roman"/>
          <w:sz w:val="24"/>
          <w:szCs w:val="24"/>
        </w:rPr>
        <w:t>a</w:t>
      </w:r>
      <w:r>
        <w:rPr>
          <w:rFonts w:ascii="Times New Roman" w:hAnsi="Times New Roman"/>
          <w:sz w:val="24"/>
          <w:szCs w:val="24"/>
        </w:rPr>
        <w:lastRenderedPageBreak/>
        <w:t>gné en cohérence et en efficacité : les éléments secondaires auraient été placés au second plan, les éléments essentiels auraient été davantage exploités.</w:t>
      </w:r>
    </w:p>
    <w:p w:rsidR="00F91B34" w:rsidRDefault="00F91B34" w:rsidP="00381048">
      <w:pPr>
        <w:spacing w:before="120" w:after="0"/>
        <w:jc w:val="both"/>
        <w:rPr>
          <w:rFonts w:ascii="Times New Roman" w:hAnsi="Times New Roman"/>
          <w:sz w:val="24"/>
          <w:szCs w:val="24"/>
        </w:rPr>
      </w:pPr>
      <w:r>
        <w:rPr>
          <w:rFonts w:ascii="Times New Roman" w:hAnsi="Times New Roman"/>
          <w:sz w:val="24"/>
          <w:szCs w:val="24"/>
        </w:rPr>
        <w:t>Nous n’entendons pas ici mener un réquisitoire à charge de cet enseignant, mais souligner les difficultés auxquelles il a été confronté dans l’organisation du travail en classe. Si le propos initial – être capable de présenter de manière organisée ce qu’il a retenu de sa lecture, et just</w:t>
      </w:r>
      <w:r>
        <w:rPr>
          <w:rFonts w:ascii="Times New Roman" w:hAnsi="Times New Roman"/>
          <w:sz w:val="24"/>
          <w:szCs w:val="24"/>
        </w:rPr>
        <w:t>i</w:t>
      </w:r>
      <w:r>
        <w:rPr>
          <w:rFonts w:ascii="Times New Roman" w:hAnsi="Times New Roman"/>
          <w:sz w:val="24"/>
          <w:szCs w:val="24"/>
        </w:rPr>
        <w:t>fier son interprétation et ses jugements personnels – nous paraît légitime et fondé, la mise en œuvre effective de cet apprentissage, sa transposition didactique, pose problème.</w:t>
      </w:r>
    </w:p>
    <w:p w:rsidR="00F91B34" w:rsidRDefault="00F91B34" w:rsidP="00381048">
      <w:pPr>
        <w:spacing w:before="120" w:after="0"/>
        <w:jc w:val="both"/>
        <w:rPr>
          <w:rFonts w:ascii="Times New Roman" w:hAnsi="Times New Roman"/>
          <w:sz w:val="24"/>
          <w:szCs w:val="24"/>
        </w:rPr>
      </w:pPr>
      <w:r>
        <w:rPr>
          <w:rFonts w:ascii="Times New Roman" w:hAnsi="Times New Roman"/>
          <w:sz w:val="24"/>
          <w:szCs w:val="24"/>
        </w:rPr>
        <w:t>Précisons qu’il n’a pas été très difficile pour nous d’identifier un site français détaillant une méthodologie pour le commentaire composé, très semblable à la démarche présentée par l’enseignant dans sa classe. Le lecteur désireux d’en savoir plus pourra consulter :</w:t>
      </w:r>
    </w:p>
    <w:p w:rsidR="00F91B34" w:rsidRDefault="00801E21" w:rsidP="00381048">
      <w:pPr>
        <w:spacing w:before="120" w:after="0"/>
        <w:jc w:val="both"/>
        <w:rPr>
          <w:rFonts w:ascii="Times New Roman" w:hAnsi="Times New Roman"/>
          <w:sz w:val="24"/>
          <w:szCs w:val="24"/>
        </w:rPr>
      </w:pPr>
      <w:hyperlink r:id="rId14" w:history="1">
        <w:r w:rsidR="00212F68" w:rsidRPr="00DD5F25">
          <w:rPr>
            <w:rStyle w:val="Lienhypertexte"/>
            <w:rFonts w:ascii="Times New Roman" w:hAnsi="Times New Roman"/>
            <w:sz w:val="24"/>
            <w:szCs w:val="24"/>
          </w:rPr>
          <w:t>http://www.bacfrancais.com/bac_francais/commentaire-compose.php</w:t>
        </w:r>
      </w:hyperlink>
    </w:p>
    <w:p w:rsidR="00761D10" w:rsidRDefault="00761D10" w:rsidP="00381048">
      <w:pPr>
        <w:spacing w:before="120" w:after="0"/>
        <w:jc w:val="both"/>
        <w:rPr>
          <w:rFonts w:ascii="Times New Roman" w:hAnsi="Times New Roman"/>
          <w:sz w:val="24"/>
          <w:szCs w:val="24"/>
        </w:rPr>
      </w:pPr>
    </w:p>
    <w:p w:rsidR="00F91B34" w:rsidRDefault="00F91B34" w:rsidP="00F91B34">
      <w:pPr>
        <w:spacing w:before="120" w:after="0"/>
        <w:jc w:val="both"/>
        <w:rPr>
          <w:rFonts w:ascii="Times New Roman" w:hAnsi="Times New Roman"/>
          <w:sz w:val="24"/>
          <w:szCs w:val="24"/>
        </w:rPr>
      </w:pPr>
      <w:r>
        <w:rPr>
          <w:rFonts w:ascii="Times New Roman" w:hAnsi="Times New Roman"/>
          <w:sz w:val="24"/>
          <w:szCs w:val="24"/>
        </w:rPr>
        <w:t>Enfin, il nous paraît utile de revenir sur la situation d’évaluation globale, telle que présentée dans un document mis à disposition des élèves : « </w:t>
      </w:r>
      <w:r w:rsidRPr="005C5DEC">
        <w:rPr>
          <w:rFonts w:ascii="Times New Roman" w:hAnsi="Times New Roman"/>
          <w:sz w:val="24"/>
          <w:szCs w:val="24"/>
        </w:rPr>
        <w:t>2</w:t>
      </w:r>
      <w:r w:rsidRPr="005C5DEC">
        <w:rPr>
          <w:rFonts w:ascii="Times New Roman" w:hAnsi="Times New Roman"/>
          <w:sz w:val="24"/>
          <w:szCs w:val="24"/>
          <w:vertAlign w:val="superscript"/>
        </w:rPr>
        <w:t>e</w:t>
      </w:r>
      <w:r w:rsidRPr="005C5DEC">
        <w:rPr>
          <w:rFonts w:ascii="Times New Roman" w:hAnsi="Times New Roman"/>
          <w:sz w:val="24"/>
          <w:szCs w:val="24"/>
        </w:rPr>
        <w:t xml:space="preserve"> série des devoirs surveillés du 1</w:t>
      </w:r>
      <w:r w:rsidRPr="005C5DEC">
        <w:rPr>
          <w:rFonts w:ascii="Times New Roman" w:hAnsi="Times New Roman"/>
          <w:sz w:val="24"/>
          <w:szCs w:val="24"/>
          <w:vertAlign w:val="superscript"/>
        </w:rPr>
        <w:t>er</w:t>
      </w:r>
      <w:r w:rsidRPr="005C5DEC">
        <w:rPr>
          <w:rFonts w:ascii="Times New Roman" w:hAnsi="Times New Roman"/>
          <w:sz w:val="24"/>
          <w:szCs w:val="24"/>
        </w:rPr>
        <w:t xml:space="preserve"> s</w:t>
      </w:r>
      <w:r w:rsidRPr="005C5DEC">
        <w:rPr>
          <w:rFonts w:ascii="Times New Roman" w:hAnsi="Times New Roman"/>
          <w:sz w:val="24"/>
          <w:szCs w:val="24"/>
        </w:rPr>
        <w:t>e</w:t>
      </w:r>
      <w:r w:rsidRPr="005C5DEC">
        <w:rPr>
          <w:rFonts w:ascii="Times New Roman" w:hAnsi="Times New Roman"/>
          <w:sz w:val="24"/>
          <w:szCs w:val="24"/>
        </w:rPr>
        <w:t>mestre. Epreuve : Français</w:t>
      </w:r>
      <w:r>
        <w:rPr>
          <w:rFonts w:ascii="Times New Roman" w:hAnsi="Times New Roman"/>
          <w:sz w:val="24"/>
          <w:szCs w:val="24"/>
        </w:rPr>
        <w:t xml:space="preserve"> ». Il y est précisé que : </w:t>
      </w:r>
      <w:r>
        <w:rPr>
          <w:rFonts w:ascii="Times New Roman" w:hAnsi="Times New Roman"/>
          <w:sz w:val="24"/>
        </w:rPr>
        <w:t>« </w:t>
      </w:r>
      <w:r w:rsidRPr="0058262C">
        <w:rPr>
          <w:rFonts w:ascii="Times New Roman" w:hAnsi="Times New Roman"/>
          <w:i/>
          <w:sz w:val="24"/>
        </w:rPr>
        <w:t>L</w:t>
      </w:r>
      <w:r>
        <w:rPr>
          <w:rFonts w:ascii="Times New Roman" w:hAnsi="Times New Roman"/>
          <w:i/>
          <w:sz w:val="24"/>
        </w:rPr>
        <w:t>’</w:t>
      </w:r>
      <w:r w:rsidRPr="0058262C">
        <w:rPr>
          <w:rFonts w:ascii="Times New Roman" w:hAnsi="Times New Roman"/>
          <w:i/>
          <w:sz w:val="24"/>
        </w:rPr>
        <w:t>acte de créer une œuvre littéraire est souvent assimilé à un exercice d</w:t>
      </w:r>
      <w:r>
        <w:rPr>
          <w:rFonts w:ascii="Times New Roman" w:hAnsi="Times New Roman"/>
          <w:i/>
          <w:sz w:val="24"/>
        </w:rPr>
        <w:t>’</w:t>
      </w:r>
      <w:r w:rsidRPr="0058262C">
        <w:rPr>
          <w:rFonts w:ascii="Times New Roman" w:hAnsi="Times New Roman"/>
          <w:i/>
          <w:sz w:val="24"/>
        </w:rPr>
        <w:t>origine humaine et divine. Or, quelle qu</w:t>
      </w:r>
      <w:r>
        <w:rPr>
          <w:rFonts w:ascii="Times New Roman" w:hAnsi="Times New Roman"/>
          <w:i/>
          <w:sz w:val="24"/>
        </w:rPr>
        <w:t>’</w:t>
      </w:r>
      <w:r w:rsidRPr="0058262C">
        <w:rPr>
          <w:rFonts w:ascii="Times New Roman" w:hAnsi="Times New Roman"/>
          <w:i/>
          <w:sz w:val="24"/>
        </w:rPr>
        <w:t>en soit la source d</w:t>
      </w:r>
      <w:r>
        <w:rPr>
          <w:rFonts w:ascii="Times New Roman" w:hAnsi="Times New Roman"/>
          <w:i/>
          <w:sz w:val="24"/>
        </w:rPr>
        <w:t>’</w:t>
      </w:r>
      <w:r w:rsidRPr="0058262C">
        <w:rPr>
          <w:rFonts w:ascii="Times New Roman" w:hAnsi="Times New Roman"/>
          <w:i/>
          <w:sz w:val="24"/>
        </w:rPr>
        <w:t>inspiration, la réception est rarement unanime. Voici un corpus de textes qui semblent par endroits traiter de la question. Tu es invité (e) à les lire attentivement puis à répondre aux questions </w:t>
      </w:r>
      <w:r>
        <w:rPr>
          <w:rFonts w:ascii="Times New Roman" w:hAnsi="Times New Roman"/>
          <w:sz w:val="24"/>
        </w:rPr>
        <w:t>». L’usage de l’expression « </w:t>
      </w:r>
      <w:r w:rsidRPr="002A216A">
        <w:rPr>
          <w:rFonts w:ascii="Times New Roman" w:hAnsi="Times New Roman"/>
          <w:i/>
          <w:sz w:val="24"/>
        </w:rPr>
        <w:t>par endroits</w:t>
      </w:r>
      <w:r>
        <w:rPr>
          <w:rFonts w:ascii="Times New Roman" w:hAnsi="Times New Roman"/>
          <w:sz w:val="24"/>
        </w:rPr>
        <w:t> » nous paraît semer une certaine conf</w:t>
      </w:r>
      <w:r>
        <w:rPr>
          <w:rFonts w:ascii="Times New Roman" w:hAnsi="Times New Roman"/>
          <w:sz w:val="24"/>
        </w:rPr>
        <w:t>u</w:t>
      </w:r>
      <w:r>
        <w:rPr>
          <w:rFonts w:ascii="Times New Roman" w:hAnsi="Times New Roman"/>
          <w:sz w:val="24"/>
        </w:rPr>
        <w:t>sion. En effet, le corpus est composé de trois textes et les trois textes n’abordent pas la que</w:t>
      </w:r>
      <w:r>
        <w:rPr>
          <w:rFonts w:ascii="Times New Roman" w:hAnsi="Times New Roman"/>
          <w:sz w:val="24"/>
        </w:rPr>
        <w:t>s</w:t>
      </w:r>
      <w:r>
        <w:rPr>
          <w:rFonts w:ascii="Times New Roman" w:hAnsi="Times New Roman"/>
          <w:sz w:val="24"/>
        </w:rPr>
        <w:t>tion de la création littéraire et de sa réception critique. En outre, parler de source d’inspiration de l’œuvre littérair</w:t>
      </w:r>
      <w:r w:rsidR="00212F68">
        <w:rPr>
          <w:rFonts w:ascii="Times New Roman" w:hAnsi="Times New Roman"/>
          <w:sz w:val="24"/>
        </w:rPr>
        <w:t>e est un autre problème qui n’es</w:t>
      </w:r>
      <w:r>
        <w:rPr>
          <w:rFonts w:ascii="Times New Roman" w:hAnsi="Times New Roman"/>
          <w:sz w:val="24"/>
        </w:rPr>
        <w:t xml:space="preserve">t pas abordé. Si tel était le cas, il faudrait prévoir un texte qui présente par exemple une interview accordée à Alain Mabanckou au sujet de ce qui l’a amené à écrire le livre </w:t>
      </w:r>
      <w:r w:rsidRPr="002A216A">
        <w:rPr>
          <w:rFonts w:ascii="Times New Roman" w:hAnsi="Times New Roman"/>
          <w:i/>
          <w:sz w:val="24"/>
        </w:rPr>
        <w:t>Verre cassé</w:t>
      </w:r>
      <w:r>
        <w:rPr>
          <w:rFonts w:ascii="Times New Roman" w:hAnsi="Times New Roman"/>
          <w:sz w:val="24"/>
        </w:rPr>
        <w:t xml:space="preserve">. </w:t>
      </w:r>
      <w:r w:rsidR="008A7C61">
        <w:rPr>
          <w:rFonts w:ascii="Times New Roman" w:hAnsi="Times New Roman"/>
          <w:sz w:val="24"/>
        </w:rPr>
        <w:t>Il est difficile de cerner précisément</w:t>
      </w:r>
      <w:r>
        <w:rPr>
          <w:rFonts w:ascii="Times New Roman" w:hAnsi="Times New Roman"/>
          <w:sz w:val="24"/>
        </w:rPr>
        <w:t xml:space="preserve"> ce qui est attendu de l’élève </w:t>
      </w:r>
      <w:r w:rsidR="008A7C61">
        <w:rPr>
          <w:rFonts w:ascii="Times New Roman" w:hAnsi="Times New Roman"/>
          <w:sz w:val="24"/>
        </w:rPr>
        <w:t>au départ du</w:t>
      </w:r>
      <w:r>
        <w:rPr>
          <w:rFonts w:ascii="Times New Roman" w:hAnsi="Times New Roman"/>
          <w:sz w:val="24"/>
        </w:rPr>
        <w:t xml:space="preserve"> libellé </w:t>
      </w:r>
      <w:r w:rsidR="008A7C61">
        <w:rPr>
          <w:rFonts w:ascii="Times New Roman" w:hAnsi="Times New Roman"/>
          <w:sz w:val="24"/>
        </w:rPr>
        <w:t xml:space="preserve">de </w:t>
      </w:r>
      <w:r>
        <w:rPr>
          <w:rFonts w:ascii="Times New Roman" w:hAnsi="Times New Roman"/>
          <w:sz w:val="24"/>
        </w:rPr>
        <w:t>la situation d’évaluation et la tâche. Ce malaise a certainement été ressenti par les apprenants et il nous a semblé que ceci a dominé l’activité en classe au point où l’enseignant n’a pas abordé le contenu de la situation d’évaluation et de la tâche donnée en commentaire composé.</w:t>
      </w:r>
    </w:p>
    <w:p w:rsidR="00F91B34" w:rsidRPr="00331F19" w:rsidRDefault="00F91B34" w:rsidP="00381048">
      <w:pPr>
        <w:spacing w:before="120" w:after="0"/>
        <w:jc w:val="both"/>
        <w:rPr>
          <w:rFonts w:ascii="Times New Roman" w:hAnsi="Times New Roman"/>
          <w:sz w:val="24"/>
          <w:szCs w:val="24"/>
        </w:rPr>
      </w:pPr>
    </w:p>
    <w:p w:rsidR="00F91B34" w:rsidRDefault="00F91B34">
      <w:pPr>
        <w:rPr>
          <w:rFonts w:ascii="Times New Roman" w:hAnsi="Times New Roman"/>
          <w:sz w:val="24"/>
          <w:szCs w:val="24"/>
        </w:rPr>
      </w:pPr>
      <w:r>
        <w:rPr>
          <w:rFonts w:ascii="Times New Roman" w:hAnsi="Times New Roman"/>
          <w:sz w:val="24"/>
          <w:szCs w:val="24"/>
        </w:rPr>
        <w:br w:type="page"/>
      </w:r>
    </w:p>
    <w:p w:rsidR="00212F68" w:rsidRPr="00C24C15" w:rsidRDefault="005668F1" w:rsidP="00381048">
      <w:pPr>
        <w:spacing w:before="120" w:after="0"/>
        <w:jc w:val="both"/>
        <w:rPr>
          <w:rFonts w:ascii="Times New Roman" w:hAnsi="Times New Roman"/>
          <w:b/>
          <w:sz w:val="32"/>
          <w:szCs w:val="32"/>
        </w:rPr>
      </w:pPr>
      <w:r w:rsidRPr="00C24C15">
        <w:rPr>
          <w:rFonts w:ascii="Times New Roman" w:hAnsi="Times New Roman"/>
          <w:b/>
          <w:sz w:val="32"/>
          <w:szCs w:val="32"/>
        </w:rPr>
        <w:lastRenderedPageBreak/>
        <w:t>1.</w:t>
      </w:r>
      <w:r w:rsidR="006B110B" w:rsidRPr="00C24C15">
        <w:rPr>
          <w:rFonts w:ascii="Times New Roman" w:hAnsi="Times New Roman"/>
          <w:b/>
          <w:sz w:val="32"/>
          <w:szCs w:val="32"/>
        </w:rPr>
        <w:t>3</w:t>
      </w:r>
      <w:r w:rsidRPr="00C24C15">
        <w:rPr>
          <w:rFonts w:ascii="Times New Roman" w:hAnsi="Times New Roman"/>
          <w:b/>
          <w:sz w:val="32"/>
          <w:szCs w:val="32"/>
        </w:rPr>
        <w:t>.</w:t>
      </w:r>
      <w:r w:rsidR="006B110B" w:rsidRPr="00C24C15">
        <w:rPr>
          <w:rFonts w:ascii="Times New Roman" w:hAnsi="Times New Roman"/>
          <w:b/>
          <w:sz w:val="32"/>
          <w:szCs w:val="32"/>
        </w:rPr>
        <w:t>-</w:t>
      </w:r>
      <w:r w:rsidRPr="00C24C15">
        <w:rPr>
          <w:rFonts w:ascii="Times New Roman" w:hAnsi="Times New Roman"/>
          <w:b/>
          <w:sz w:val="32"/>
          <w:szCs w:val="32"/>
        </w:rPr>
        <w:t xml:space="preserve"> </w:t>
      </w:r>
      <w:r w:rsidR="00212F68" w:rsidRPr="00C24C15">
        <w:rPr>
          <w:rFonts w:ascii="Times New Roman" w:hAnsi="Times New Roman"/>
          <w:b/>
          <w:sz w:val="32"/>
          <w:szCs w:val="32"/>
        </w:rPr>
        <w:t>Analyse synthétique des observations réalisées dans les classes</w:t>
      </w:r>
    </w:p>
    <w:p w:rsidR="00212F68" w:rsidRDefault="00212F68" w:rsidP="00381048">
      <w:pPr>
        <w:spacing w:before="120" w:after="0"/>
        <w:jc w:val="both"/>
        <w:rPr>
          <w:rFonts w:ascii="Times New Roman" w:hAnsi="Times New Roman"/>
          <w:b/>
          <w:sz w:val="24"/>
          <w:szCs w:val="24"/>
        </w:rPr>
      </w:pPr>
    </w:p>
    <w:p w:rsidR="00212F68" w:rsidRDefault="00212F68" w:rsidP="00381048">
      <w:pPr>
        <w:spacing w:before="120" w:after="0"/>
        <w:jc w:val="both"/>
        <w:rPr>
          <w:rFonts w:ascii="Times New Roman" w:hAnsi="Times New Roman"/>
          <w:b/>
          <w:sz w:val="24"/>
          <w:szCs w:val="24"/>
        </w:rPr>
      </w:pPr>
    </w:p>
    <w:p w:rsidR="005668F1" w:rsidRPr="00C24C15" w:rsidRDefault="00212F68" w:rsidP="00381048">
      <w:pPr>
        <w:spacing w:before="120" w:after="0"/>
        <w:jc w:val="both"/>
        <w:rPr>
          <w:rFonts w:ascii="Times New Roman" w:hAnsi="Times New Roman"/>
          <w:b/>
          <w:sz w:val="28"/>
          <w:szCs w:val="28"/>
          <w:highlight w:val="cyan"/>
        </w:rPr>
      </w:pPr>
      <w:r w:rsidRPr="00C24C15">
        <w:rPr>
          <w:rFonts w:ascii="Times New Roman" w:hAnsi="Times New Roman"/>
          <w:b/>
          <w:sz w:val="28"/>
          <w:szCs w:val="28"/>
        </w:rPr>
        <w:t>1.3.1.- D’a</w:t>
      </w:r>
      <w:r w:rsidR="006B110B" w:rsidRPr="00C24C15">
        <w:rPr>
          <w:rFonts w:ascii="Times New Roman" w:hAnsi="Times New Roman"/>
          <w:b/>
          <w:sz w:val="28"/>
          <w:szCs w:val="28"/>
        </w:rPr>
        <w:t>utres</w:t>
      </w:r>
      <w:r w:rsidR="005A08A6" w:rsidRPr="00C24C15">
        <w:rPr>
          <w:rFonts w:ascii="Times New Roman" w:hAnsi="Times New Roman"/>
          <w:b/>
          <w:sz w:val="28"/>
          <w:szCs w:val="28"/>
        </w:rPr>
        <w:t xml:space="preserve"> observations </w:t>
      </w:r>
      <w:r w:rsidR="006B110B" w:rsidRPr="00C24C15">
        <w:rPr>
          <w:rFonts w:ascii="Times New Roman" w:hAnsi="Times New Roman"/>
          <w:b/>
          <w:sz w:val="28"/>
          <w:szCs w:val="28"/>
          <w:lang w:val="fr-BE"/>
        </w:rPr>
        <w:t>transver</w:t>
      </w:r>
      <w:r w:rsidRPr="00C24C15">
        <w:rPr>
          <w:rFonts w:ascii="Times New Roman" w:hAnsi="Times New Roman"/>
          <w:b/>
          <w:sz w:val="28"/>
          <w:szCs w:val="28"/>
          <w:lang w:val="fr-BE"/>
        </w:rPr>
        <w:t>sales</w:t>
      </w:r>
    </w:p>
    <w:p w:rsidR="005668F1" w:rsidRDefault="005668F1" w:rsidP="00381048">
      <w:pPr>
        <w:spacing w:before="120" w:after="0"/>
        <w:jc w:val="both"/>
        <w:rPr>
          <w:rFonts w:ascii="Times New Roman" w:hAnsi="Times New Roman"/>
          <w:sz w:val="24"/>
          <w:szCs w:val="24"/>
          <w:highlight w:val="yellow"/>
        </w:rPr>
      </w:pPr>
    </w:p>
    <w:p w:rsidR="00004CD5" w:rsidRDefault="00004CD5" w:rsidP="00381048">
      <w:pPr>
        <w:spacing w:before="120" w:after="0"/>
        <w:jc w:val="both"/>
        <w:rPr>
          <w:rFonts w:ascii="Times New Roman" w:hAnsi="Times New Roman"/>
          <w:sz w:val="24"/>
          <w:szCs w:val="24"/>
        </w:rPr>
      </w:pPr>
      <w:r>
        <w:rPr>
          <w:rFonts w:ascii="Times New Roman" w:hAnsi="Times New Roman"/>
          <w:sz w:val="24"/>
          <w:szCs w:val="24"/>
        </w:rPr>
        <w:t>Lors de nos observations</w:t>
      </w:r>
      <w:r w:rsidR="003A30F4" w:rsidRPr="00090778">
        <w:rPr>
          <w:rFonts w:ascii="Times New Roman" w:hAnsi="Times New Roman"/>
          <w:sz w:val="24"/>
          <w:szCs w:val="24"/>
        </w:rPr>
        <w:t xml:space="preserve"> dans les classes de troisième</w:t>
      </w:r>
      <w:r w:rsidR="006B110B">
        <w:rPr>
          <w:rFonts w:ascii="Times New Roman" w:hAnsi="Times New Roman"/>
          <w:sz w:val="24"/>
          <w:szCs w:val="24"/>
        </w:rPr>
        <w:t xml:space="preserve">, </w:t>
      </w:r>
      <w:r>
        <w:rPr>
          <w:rFonts w:ascii="Times New Roman" w:hAnsi="Times New Roman"/>
          <w:sz w:val="24"/>
          <w:szCs w:val="24"/>
        </w:rPr>
        <w:t>nous avons constaté que nombre d’</w:t>
      </w:r>
      <w:r w:rsidRPr="00090778">
        <w:rPr>
          <w:rFonts w:ascii="Times New Roman" w:hAnsi="Times New Roman"/>
          <w:sz w:val="24"/>
          <w:szCs w:val="24"/>
        </w:rPr>
        <w:t>activités s</w:t>
      </w:r>
      <w:r>
        <w:rPr>
          <w:rFonts w:ascii="Times New Roman" w:hAnsi="Times New Roman"/>
          <w:sz w:val="24"/>
          <w:szCs w:val="24"/>
        </w:rPr>
        <w:t>’</w:t>
      </w:r>
      <w:r w:rsidRPr="00090778">
        <w:rPr>
          <w:rFonts w:ascii="Times New Roman" w:hAnsi="Times New Roman"/>
          <w:sz w:val="24"/>
          <w:szCs w:val="24"/>
        </w:rPr>
        <w:t xml:space="preserve">articulent autour des types de texte. Pour </w:t>
      </w:r>
      <w:r>
        <w:rPr>
          <w:rFonts w:ascii="Times New Roman" w:hAnsi="Times New Roman"/>
          <w:sz w:val="24"/>
          <w:szCs w:val="24"/>
        </w:rPr>
        <w:t xml:space="preserve">parvenir à identifier </w:t>
      </w:r>
      <w:r w:rsidRPr="00090778">
        <w:rPr>
          <w:rFonts w:ascii="Times New Roman" w:hAnsi="Times New Roman"/>
          <w:sz w:val="24"/>
          <w:szCs w:val="24"/>
        </w:rPr>
        <w:t xml:space="preserve">un type de texte, </w:t>
      </w:r>
      <w:r>
        <w:rPr>
          <w:rFonts w:ascii="Times New Roman" w:hAnsi="Times New Roman"/>
          <w:sz w:val="24"/>
          <w:szCs w:val="24"/>
        </w:rPr>
        <w:t xml:space="preserve">l’élève doit </w:t>
      </w:r>
      <w:r w:rsidRPr="00090778">
        <w:rPr>
          <w:rFonts w:ascii="Times New Roman" w:hAnsi="Times New Roman"/>
          <w:sz w:val="24"/>
          <w:szCs w:val="24"/>
        </w:rPr>
        <w:t xml:space="preserve">mobiliser des ressources telles que repérer le thème abordé et </w:t>
      </w:r>
      <w:r>
        <w:rPr>
          <w:rFonts w:ascii="Times New Roman" w:hAnsi="Times New Roman"/>
          <w:sz w:val="24"/>
          <w:szCs w:val="24"/>
        </w:rPr>
        <w:t>l’</w:t>
      </w:r>
      <w:r w:rsidRPr="00090778">
        <w:rPr>
          <w:rFonts w:ascii="Times New Roman" w:hAnsi="Times New Roman"/>
          <w:sz w:val="24"/>
          <w:szCs w:val="24"/>
        </w:rPr>
        <w:t xml:space="preserve">intention </w:t>
      </w:r>
      <w:r>
        <w:rPr>
          <w:rFonts w:ascii="Times New Roman" w:hAnsi="Times New Roman"/>
          <w:sz w:val="24"/>
          <w:szCs w:val="24"/>
        </w:rPr>
        <w:t xml:space="preserve">de </w:t>
      </w:r>
      <w:r w:rsidRPr="00090778">
        <w:rPr>
          <w:rFonts w:ascii="Times New Roman" w:hAnsi="Times New Roman"/>
          <w:sz w:val="24"/>
          <w:szCs w:val="24"/>
        </w:rPr>
        <w:t>l</w:t>
      </w:r>
      <w:r>
        <w:rPr>
          <w:rFonts w:ascii="Times New Roman" w:hAnsi="Times New Roman"/>
          <w:sz w:val="24"/>
          <w:szCs w:val="24"/>
        </w:rPr>
        <w:t>’</w:t>
      </w:r>
      <w:r w:rsidRPr="00090778">
        <w:rPr>
          <w:rFonts w:ascii="Times New Roman" w:hAnsi="Times New Roman"/>
          <w:sz w:val="24"/>
          <w:szCs w:val="24"/>
        </w:rPr>
        <w:t>auteur, maîtriser les caractéristiques linguistiques (</w:t>
      </w:r>
      <w:r>
        <w:rPr>
          <w:rFonts w:ascii="Times New Roman" w:hAnsi="Times New Roman"/>
          <w:sz w:val="24"/>
          <w:szCs w:val="24"/>
        </w:rPr>
        <w:t>c’est-à-dire</w:t>
      </w:r>
      <w:r w:rsidRPr="00090778">
        <w:rPr>
          <w:rFonts w:ascii="Times New Roman" w:hAnsi="Times New Roman"/>
          <w:sz w:val="24"/>
          <w:szCs w:val="24"/>
        </w:rPr>
        <w:t xml:space="preserve"> littéraire</w:t>
      </w:r>
      <w:r>
        <w:rPr>
          <w:rFonts w:ascii="Times New Roman" w:hAnsi="Times New Roman"/>
          <w:sz w:val="24"/>
          <w:szCs w:val="24"/>
        </w:rPr>
        <w:t>s</w:t>
      </w:r>
      <w:r w:rsidRPr="00090778">
        <w:rPr>
          <w:rFonts w:ascii="Times New Roman" w:hAnsi="Times New Roman"/>
          <w:sz w:val="24"/>
          <w:szCs w:val="24"/>
        </w:rPr>
        <w:t>, grammaticale</w:t>
      </w:r>
      <w:r>
        <w:rPr>
          <w:rFonts w:ascii="Times New Roman" w:hAnsi="Times New Roman"/>
          <w:sz w:val="24"/>
          <w:szCs w:val="24"/>
        </w:rPr>
        <w:t>s</w:t>
      </w:r>
      <w:r w:rsidRPr="00090778">
        <w:rPr>
          <w:rFonts w:ascii="Times New Roman" w:hAnsi="Times New Roman"/>
          <w:sz w:val="24"/>
          <w:szCs w:val="24"/>
        </w:rPr>
        <w:t xml:space="preserve"> et syntaxique</w:t>
      </w:r>
      <w:r>
        <w:rPr>
          <w:rFonts w:ascii="Times New Roman" w:hAnsi="Times New Roman"/>
          <w:sz w:val="24"/>
          <w:szCs w:val="24"/>
        </w:rPr>
        <w:t>s</w:t>
      </w:r>
      <w:r w:rsidRPr="00090778">
        <w:rPr>
          <w:rFonts w:ascii="Times New Roman" w:hAnsi="Times New Roman"/>
          <w:sz w:val="24"/>
          <w:szCs w:val="24"/>
        </w:rPr>
        <w:t xml:space="preserve">). </w:t>
      </w:r>
      <w:r>
        <w:rPr>
          <w:rFonts w:ascii="Times New Roman" w:hAnsi="Times New Roman"/>
          <w:sz w:val="24"/>
          <w:szCs w:val="24"/>
        </w:rPr>
        <w:t xml:space="preserve">Or </w:t>
      </w:r>
      <w:r w:rsidR="003A30F4" w:rsidRPr="00090778">
        <w:rPr>
          <w:rFonts w:ascii="Times New Roman" w:hAnsi="Times New Roman"/>
          <w:sz w:val="24"/>
          <w:szCs w:val="24"/>
        </w:rPr>
        <w:t xml:space="preserve">les groupes dans leur majorité </w:t>
      </w:r>
      <w:r>
        <w:rPr>
          <w:rFonts w:ascii="Times New Roman" w:hAnsi="Times New Roman"/>
          <w:sz w:val="24"/>
          <w:szCs w:val="24"/>
        </w:rPr>
        <w:t>rencontr</w:t>
      </w:r>
      <w:r w:rsidR="006B110B">
        <w:rPr>
          <w:rFonts w:ascii="Times New Roman" w:hAnsi="Times New Roman"/>
          <w:sz w:val="24"/>
          <w:szCs w:val="24"/>
        </w:rPr>
        <w:t xml:space="preserve">ent une </w:t>
      </w:r>
      <w:r w:rsidR="003A30F4" w:rsidRPr="00090778">
        <w:rPr>
          <w:rFonts w:ascii="Times New Roman" w:hAnsi="Times New Roman"/>
          <w:sz w:val="24"/>
          <w:szCs w:val="24"/>
        </w:rPr>
        <w:t xml:space="preserve">difficulté </w:t>
      </w:r>
      <w:r w:rsidR="006B110B">
        <w:rPr>
          <w:rFonts w:ascii="Times New Roman" w:hAnsi="Times New Roman"/>
          <w:sz w:val="24"/>
          <w:szCs w:val="24"/>
        </w:rPr>
        <w:t>dans des tâches rel</w:t>
      </w:r>
      <w:r w:rsidR="006B110B">
        <w:rPr>
          <w:rFonts w:ascii="Times New Roman" w:hAnsi="Times New Roman"/>
          <w:sz w:val="24"/>
          <w:szCs w:val="24"/>
        </w:rPr>
        <w:t>a</w:t>
      </w:r>
      <w:r w:rsidR="006B110B">
        <w:rPr>
          <w:rFonts w:ascii="Times New Roman" w:hAnsi="Times New Roman"/>
          <w:sz w:val="24"/>
          <w:szCs w:val="24"/>
        </w:rPr>
        <w:t xml:space="preserve">tives à la conjugaison, aux temps verbaux, bref dans </w:t>
      </w:r>
      <w:r w:rsidR="006B110B" w:rsidRPr="00090778">
        <w:rPr>
          <w:rFonts w:ascii="Times New Roman" w:hAnsi="Times New Roman"/>
          <w:sz w:val="24"/>
          <w:szCs w:val="24"/>
        </w:rPr>
        <w:t>tout ce qui invite à la mobilisation de connaissances déclaratives.</w:t>
      </w:r>
      <w:r w:rsidR="003A30F4" w:rsidRPr="00090778">
        <w:rPr>
          <w:rFonts w:ascii="Times New Roman" w:hAnsi="Times New Roman"/>
          <w:sz w:val="24"/>
          <w:szCs w:val="24"/>
        </w:rPr>
        <w:t xml:space="preserve"> </w:t>
      </w:r>
      <w:r>
        <w:rPr>
          <w:rFonts w:ascii="Times New Roman" w:hAnsi="Times New Roman"/>
          <w:sz w:val="24"/>
          <w:szCs w:val="24"/>
        </w:rPr>
        <w:t xml:space="preserve"> </w:t>
      </w:r>
    </w:p>
    <w:p w:rsidR="003A30F4" w:rsidRDefault="00004CD5" w:rsidP="00381048">
      <w:pPr>
        <w:spacing w:before="120" w:after="0"/>
        <w:jc w:val="both"/>
        <w:rPr>
          <w:rFonts w:ascii="Times New Roman" w:hAnsi="Times New Roman"/>
          <w:sz w:val="24"/>
          <w:szCs w:val="24"/>
        </w:rPr>
      </w:pPr>
      <w:r>
        <w:rPr>
          <w:rFonts w:ascii="Times New Roman" w:hAnsi="Times New Roman"/>
          <w:sz w:val="24"/>
          <w:szCs w:val="24"/>
        </w:rPr>
        <w:t>D</w:t>
      </w:r>
      <w:r w:rsidR="003A30F4" w:rsidRPr="00090778">
        <w:rPr>
          <w:rFonts w:ascii="Times New Roman" w:hAnsi="Times New Roman"/>
          <w:sz w:val="24"/>
          <w:szCs w:val="24"/>
        </w:rPr>
        <w:t xml:space="preserve">ans les six classes retenues dans le cadre de nos observations, de même que </w:t>
      </w:r>
      <w:r>
        <w:rPr>
          <w:rFonts w:ascii="Times New Roman" w:hAnsi="Times New Roman"/>
          <w:sz w:val="24"/>
          <w:szCs w:val="24"/>
        </w:rPr>
        <w:t>d’</w:t>
      </w:r>
      <w:r w:rsidR="003A30F4" w:rsidRPr="00090778">
        <w:rPr>
          <w:rFonts w:ascii="Times New Roman" w:hAnsi="Times New Roman"/>
          <w:sz w:val="24"/>
          <w:szCs w:val="24"/>
        </w:rPr>
        <w:t xml:space="preserve">autres </w:t>
      </w:r>
      <w:r>
        <w:rPr>
          <w:rFonts w:ascii="Times New Roman" w:hAnsi="Times New Roman"/>
          <w:sz w:val="24"/>
          <w:szCs w:val="24"/>
        </w:rPr>
        <w:t>classes que nous avons visitées</w:t>
      </w:r>
      <w:r w:rsidR="003A30F4" w:rsidRPr="00090778">
        <w:rPr>
          <w:rFonts w:ascii="Times New Roman" w:hAnsi="Times New Roman"/>
          <w:sz w:val="24"/>
          <w:szCs w:val="24"/>
        </w:rPr>
        <w:t xml:space="preserve"> de manière informelle dans les six départements du pays, </w:t>
      </w:r>
      <w:r>
        <w:rPr>
          <w:rFonts w:ascii="Times New Roman" w:hAnsi="Times New Roman"/>
          <w:sz w:val="24"/>
          <w:szCs w:val="24"/>
        </w:rPr>
        <w:t xml:space="preserve">nous n’avons jamais observé un </w:t>
      </w:r>
      <w:r w:rsidR="003A30F4" w:rsidRPr="00090778">
        <w:rPr>
          <w:rFonts w:ascii="Times New Roman" w:hAnsi="Times New Roman"/>
          <w:sz w:val="24"/>
          <w:szCs w:val="24"/>
        </w:rPr>
        <w:t xml:space="preserve">enseignant </w:t>
      </w:r>
      <w:r>
        <w:rPr>
          <w:rFonts w:ascii="Times New Roman" w:hAnsi="Times New Roman"/>
          <w:sz w:val="24"/>
          <w:szCs w:val="24"/>
        </w:rPr>
        <w:t xml:space="preserve">expliquant aux élèves </w:t>
      </w:r>
      <w:r w:rsidR="003A30F4" w:rsidRPr="00090778">
        <w:rPr>
          <w:rFonts w:ascii="Times New Roman" w:hAnsi="Times New Roman"/>
          <w:sz w:val="24"/>
          <w:szCs w:val="24"/>
        </w:rPr>
        <w:t xml:space="preserve">ce à quoi </w:t>
      </w:r>
      <w:r>
        <w:rPr>
          <w:rFonts w:ascii="Times New Roman" w:hAnsi="Times New Roman"/>
          <w:sz w:val="24"/>
          <w:szCs w:val="24"/>
        </w:rPr>
        <w:t>leur</w:t>
      </w:r>
      <w:r w:rsidRPr="00090778">
        <w:rPr>
          <w:rFonts w:ascii="Times New Roman" w:hAnsi="Times New Roman"/>
          <w:sz w:val="24"/>
          <w:szCs w:val="24"/>
        </w:rPr>
        <w:t xml:space="preserve"> </w:t>
      </w:r>
      <w:r w:rsidR="003A30F4" w:rsidRPr="00090778">
        <w:rPr>
          <w:rFonts w:ascii="Times New Roman" w:hAnsi="Times New Roman"/>
          <w:sz w:val="24"/>
          <w:szCs w:val="24"/>
        </w:rPr>
        <w:t>servira</w:t>
      </w:r>
      <w:r w:rsidR="0082461F" w:rsidRPr="00090778">
        <w:rPr>
          <w:rFonts w:ascii="Times New Roman" w:hAnsi="Times New Roman"/>
          <w:sz w:val="24"/>
          <w:szCs w:val="24"/>
        </w:rPr>
        <w:t>it d</w:t>
      </w:r>
      <w:r w:rsidR="00252006">
        <w:rPr>
          <w:rFonts w:ascii="Times New Roman" w:hAnsi="Times New Roman"/>
          <w:sz w:val="24"/>
          <w:szCs w:val="24"/>
        </w:rPr>
        <w:t>’</w:t>
      </w:r>
      <w:r w:rsidR="0082461F" w:rsidRPr="00090778">
        <w:rPr>
          <w:rFonts w:ascii="Times New Roman" w:hAnsi="Times New Roman"/>
          <w:sz w:val="24"/>
          <w:szCs w:val="24"/>
        </w:rPr>
        <w:t xml:space="preserve">étudier la grammaire. Or, </w:t>
      </w:r>
      <w:r w:rsidR="003A30F4" w:rsidRPr="00090778">
        <w:rPr>
          <w:rFonts w:ascii="Times New Roman" w:hAnsi="Times New Roman"/>
          <w:sz w:val="24"/>
          <w:szCs w:val="24"/>
        </w:rPr>
        <w:t>montrer à l</w:t>
      </w:r>
      <w:r w:rsidR="00252006">
        <w:rPr>
          <w:rFonts w:ascii="Times New Roman" w:hAnsi="Times New Roman"/>
          <w:sz w:val="24"/>
          <w:szCs w:val="24"/>
        </w:rPr>
        <w:t>’</w:t>
      </w:r>
      <w:r w:rsidR="003A30F4" w:rsidRPr="00090778">
        <w:rPr>
          <w:rFonts w:ascii="Times New Roman" w:hAnsi="Times New Roman"/>
          <w:sz w:val="24"/>
          <w:szCs w:val="24"/>
        </w:rPr>
        <w:t>élève à quoi servent ces savoirs lui aurait été profitable. On ne fait pas la grammaire par punition ou pour corser l</w:t>
      </w:r>
      <w:r w:rsidR="00252006">
        <w:rPr>
          <w:rFonts w:ascii="Times New Roman" w:hAnsi="Times New Roman"/>
          <w:sz w:val="24"/>
          <w:szCs w:val="24"/>
        </w:rPr>
        <w:t>’</w:t>
      </w:r>
      <w:r w:rsidR="003A30F4" w:rsidRPr="00090778">
        <w:rPr>
          <w:rFonts w:ascii="Times New Roman" w:hAnsi="Times New Roman"/>
          <w:sz w:val="24"/>
          <w:szCs w:val="24"/>
        </w:rPr>
        <w:t>apprentissage</w:t>
      </w:r>
      <w:r w:rsidR="0082461F" w:rsidRPr="00090778">
        <w:rPr>
          <w:rStyle w:val="Appelnotedebasdep"/>
          <w:rFonts w:ascii="Times New Roman" w:hAnsi="Times New Roman"/>
          <w:sz w:val="24"/>
          <w:szCs w:val="24"/>
        </w:rPr>
        <w:footnoteReference w:id="97"/>
      </w:r>
      <w:r w:rsidR="003A30F4" w:rsidRPr="00090778">
        <w:rPr>
          <w:rFonts w:ascii="Times New Roman" w:hAnsi="Times New Roman"/>
          <w:sz w:val="24"/>
          <w:szCs w:val="24"/>
        </w:rPr>
        <w:t>. On fait la grammaire parce qu</w:t>
      </w:r>
      <w:r w:rsidR="00252006">
        <w:rPr>
          <w:rFonts w:ascii="Times New Roman" w:hAnsi="Times New Roman"/>
          <w:sz w:val="24"/>
          <w:szCs w:val="24"/>
        </w:rPr>
        <w:t>’</w:t>
      </w:r>
      <w:r w:rsidR="003A30F4" w:rsidRPr="00090778">
        <w:rPr>
          <w:rFonts w:ascii="Times New Roman" w:hAnsi="Times New Roman"/>
          <w:sz w:val="24"/>
          <w:szCs w:val="24"/>
        </w:rPr>
        <w:t>elle sert à lire, à écrire, à comprendre le sens d</w:t>
      </w:r>
      <w:r w:rsidR="00252006">
        <w:rPr>
          <w:rFonts w:ascii="Times New Roman" w:hAnsi="Times New Roman"/>
          <w:sz w:val="24"/>
          <w:szCs w:val="24"/>
        </w:rPr>
        <w:t>’</w:t>
      </w:r>
      <w:r w:rsidR="003A30F4" w:rsidRPr="00090778">
        <w:rPr>
          <w:rFonts w:ascii="Times New Roman" w:hAnsi="Times New Roman"/>
          <w:sz w:val="24"/>
          <w:szCs w:val="24"/>
        </w:rPr>
        <w:t xml:space="preserve">une thèse défendue par un auteur. </w:t>
      </w:r>
      <w:r w:rsidR="002C3D90">
        <w:rPr>
          <w:rFonts w:ascii="Times New Roman" w:hAnsi="Times New Roman"/>
          <w:sz w:val="24"/>
          <w:szCs w:val="24"/>
        </w:rPr>
        <w:t>En apprenant à identifier les temps verbaux et à en saisir la finalité</w:t>
      </w:r>
      <w:r w:rsidR="003A30F4" w:rsidRPr="00090778">
        <w:rPr>
          <w:rFonts w:ascii="Times New Roman" w:hAnsi="Times New Roman"/>
          <w:sz w:val="24"/>
          <w:szCs w:val="24"/>
        </w:rPr>
        <w:t>, l</w:t>
      </w:r>
      <w:r w:rsidR="00252006">
        <w:rPr>
          <w:rFonts w:ascii="Times New Roman" w:hAnsi="Times New Roman"/>
          <w:sz w:val="24"/>
          <w:szCs w:val="24"/>
        </w:rPr>
        <w:t>’</w:t>
      </w:r>
      <w:r w:rsidR="003A30F4" w:rsidRPr="00090778">
        <w:rPr>
          <w:rFonts w:ascii="Times New Roman" w:hAnsi="Times New Roman"/>
          <w:sz w:val="24"/>
          <w:szCs w:val="24"/>
        </w:rPr>
        <w:t>apprenant rentrera plus fac</w:t>
      </w:r>
      <w:r w:rsidR="003A30F4" w:rsidRPr="00090778">
        <w:rPr>
          <w:rFonts w:ascii="Times New Roman" w:hAnsi="Times New Roman"/>
          <w:sz w:val="24"/>
          <w:szCs w:val="24"/>
        </w:rPr>
        <w:t>i</w:t>
      </w:r>
      <w:r w:rsidR="003A30F4" w:rsidRPr="00090778">
        <w:rPr>
          <w:rFonts w:ascii="Times New Roman" w:hAnsi="Times New Roman"/>
          <w:sz w:val="24"/>
          <w:szCs w:val="24"/>
        </w:rPr>
        <w:t>lement dans l</w:t>
      </w:r>
      <w:r w:rsidR="00252006">
        <w:rPr>
          <w:rFonts w:ascii="Times New Roman" w:hAnsi="Times New Roman"/>
          <w:sz w:val="24"/>
          <w:szCs w:val="24"/>
        </w:rPr>
        <w:t>’</w:t>
      </w:r>
      <w:r w:rsidR="003A30F4" w:rsidRPr="00090778">
        <w:rPr>
          <w:rFonts w:ascii="Times New Roman" w:hAnsi="Times New Roman"/>
          <w:sz w:val="24"/>
          <w:szCs w:val="24"/>
        </w:rPr>
        <w:t>intelligence du texte</w:t>
      </w:r>
      <w:r w:rsidR="0082461F" w:rsidRPr="00090778">
        <w:rPr>
          <w:rFonts w:ascii="Times New Roman" w:hAnsi="Times New Roman"/>
          <w:sz w:val="24"/>
          <w:szCs w:val="24"/>
        </w:rPr>
        <w:t xml:space="preserve"> et </w:t>
      </w:r>
      <w:r w:rsidR="00CE43F8">
        <w:rPr>
          <w:rFonts w:ascii="Times New Roman" w:hAnsi="Times New Roman"/>
          <w:sz w:val="24"/>
          <w:szCs w:val="24"/>
        </w:rPr>
        <w:t>arrivera à une meilleure maîtrise de la langue française</w:t>
      </w:r>
      <w:r w:rsidR="0082461F" w:rsidRPr="00090778">
        <w:rPr>
          <w:rFonts w:ascii="Times New Roman" w:hAnsi="Times New Roman"/>
          <w:sz w:val="24"/>
          <w:szCs w:val="24"/>
        </w:rPr>
        <w:t>.</w:t>
      </w:r>
    </w:p>
    <w:p w:rsidR="002C3D90" w:rsidRPr="007C3E2C" w:rsidRDefault="002C3D90" w:rsidP="002C3D90">
      <w:pPr>
        <w:spacing w:before="120" w:after="0"/>
        <w:jc w:val="both"/>
        <w:rPr>
          <w:rFonts w:ascii="Times New Roman" w:hAnsi="Times New Roman"/>
          <w:sz w:val="24"/>
          <w:szCs w:val="24"/>
        </w:rPr>
      </w:pPr>
      <w:r w:rsidRPr="007C3E2C">
        <w:rPr>
          <w:rFonts w:ascii="Times New Roman" w:hAnsi="Times New Roman"/>
          <w:sz w:val="24"/>
          <w:szCs w:val="24"/>
        </w:rPr>
        <w:t>Un professeur</w:t>
      </w:r>
      <w:r>
        <w:rPr>
          <w:rFonts w:ascii="Times New Roman" w:hAnsi="Times New Roman"/>
          <w:sz w:val="24"/>
          <w:szCs w:val="24"/>
        </w:rPr>
        <w:t xml:space="preserve"> que nous avons rencontré</w:t>
      </w:r>
      <w:r w:rsidRPr="007C3E2C">
        <w:rPr>
          <w:rFonts w:ascii="Times New Roman" w:hAnsi="Times New Roman"/>
          <w:sz w:val="24"/>
          <w:szCs w:val="24"/>
        </w:rPr>
        <w:t xml:space="preserve"> se révolte contre les formations organisées à leur intention par la Direction de l</w:t>
      </w:r>
      <w:r>
        <w:rPr>
          <w:rFonts w:ascii="Times New Roman" w:hAnsi="Times New Roman"/>
          <w:sz w:val="24"/>
          <w:szCs w:val="24"/>
        </w:rPr>
        <w:t>’</w:t>
      </w:r>
      <w:r w:rsidRPr="007C3E2C">
        <w:rPr>
          <w:rFonts w:ascii="Times New Roman" w:hAnsi="Times New Roman"/>
          <w:sz w:val="24"/>
          <w:szCs w:val="24"/>
        </w:rPr>
        <w:t>Inspection Pédagogique (DIP). Il dit à cet effet : « </w:t>
      </w:r>
      <w:r w:rsidRPr="007C3E2C">
        <w:rPr>
          <w:rFonts w:ascii="Times New Roman" w:hAnsi="Times New Roman"/>
          <w:i/>
          <w:sz w:val="24"/>
          <w:szCs w:val="24"/>
        </w:rPr>
        <w:t>Les form</w:t>
      </w:r>
      <w:r w:rsidRPr="007C3E2C">
        <w:rPr>
          <w:rFonts w:ascii="Times New Roman" w:hAnsi="Times New Roman"/>
          <w:i/>
          <w:sz w:val="24"/>
          <w:szCs w:val="24"/>
        </w:rPr>
        <w:t>a</w:t>
      </w:r>
      <w:r w:rsidRPr="007C3E2C">
        <w:rPr>
          <w:rFonts w:ascii="Times New Roman" w:hAnsi="Times New Roman"/>
          <w:i/>
          <w:sz w:val="24"/>
          <w:szCs w:val="24"/>
        </w:rPr>
        <w:t>tions que nous recevons ne nous permettent pas d</w:t>
      </w:r>
      <w:r>
        <w:rPr>
          <w:rFonts w:ascii="Times New Roman" w:hAnsi="Times New Roman"/>
          <w:i/>
          <w:sz w:val="24"/>
          <w:szCs w:val="24"/>
        </w:rPr>
        <w:t>’</w:t>
      </w:r>
      <w:r w:rsidRPr="007C3E2C">
        <w:rPr>
          <w:rFonts w:ascii="Times New Roman" w:hAnsi="Times New Roman"/>
          <w:i/>
          <w:sz w:val="24"/>
          <w:szCs w:val="24"/>
        </w:rPr>
        <w:t>enseigner la grammaire aux apprenants</w:t>
      </w:r>
      <w:r w:rsidRPr="007C3E2C">
        <w:rPr>
          <w:rFonts w:ascii="Times New Roman" w:hAnsi="Times New Roman"/>
          <w:sz w:val="24"/>
          <w:szCs w:val="24"/>
        </w:rPr>
        <w:t> ».</w:t>
      </w:r>
      <w:r>
        <w:rPr>
          <w:rFonts w:ascii="Times New Roman" w:hAnsi="Times New Roman"/>
          <w:sz w:val="24"/>
          <w:szCs w:val="24"/>
        </w:rPr>
        <w:t xml:space="preserve"> Un autre déclare : « </w:t>
      </w:r>
      <w:r w:rsidRPr="007C3E2C">
        <w:rPr>
          <w:rFonts w:ascii="Times New Roman" w:hAnsi="Times New Roman"/>
          <w:i/>
          <w:sz w:val="24"/>
          <w:szCs w:val="24"/>
        </w:rPr>
        <w:t>Moi je n</w:t>
      </w:r>
      <w:r>
        <w:rPr>
          <w:rFonts w:ascii="Times New Roman" w:hAnsi="Times New Roman"/>
          <w:i/>
          <w:sz w:val="24"/>
          <w:szCs w:val="24"/>
        </w:rPr>
        <w:t>’</w:t>
      </w:r>
      <w:r w:rsidRPr="007C3E2C">
        <w:rPr>
          <w:rFonts w:ascii="Times New Roman" w:hAnsi="Times New Roman"/>
          <w:i/>
          <w:sz w:val="24"/>
          <w:szCs w:val="24"/>
        </w:rPr>
        <w:t>enseigne pas les œuvres littéraires intégrales et la grammaire, je ne sais même pas à quel moment je dois l</w:t>
      </w:r>
      <w:r>
        <w:rPr>
          <w:rFonts w:ascii="Times New Roman" w:hAnsi="Times New Roman"/>
          <w:i/>
          <w:sz w:val="24"/>
          <w:szCs w:val="24"/>
        </w:rPr>
        <w:t>’</w:t>
      </w:r>
      <w:r w:rsidRPr="007C3E2C">
        <w:rPr>
          <w:rFonts w:ascii="Times New Roman" w:hAnsi="Times New Roman"/>
          <w:i/>
          <w:sz w:val="24"/>
          <w:szCs w:val="24"/>
        </w:rPr>
        <w:t>enseigner. Voilà que l</w:t>
      </w:r>
      <w:r>
        <w:rPr>
          <w:rFonts w:ascii="Times New Roman" w:hAnsi="Times New Roman"/>
          <w:i/>
          <w:sz w:val="24"/>
          <w:szCs w:val="24"/>
        </w:rPr>
        <w:t>’</w:t>
      </w:r>
      <w:r w:rsidRPr="007C3E2C">
        <w:rPr>
          <w:rFonts w:ascii="Times New Roman" w:hAnsi="Times New Roman"/>
          <w:i/>
          <w:sz w:val="24"/>
          <w:szCs w:val="24"/>
        </w:rPr>
        <w:t>administration est à nos trousses pour les devoirs surveillés et les notes pour les bulletins à envoyer aux familles des apprenants. Franchement cette affaire de l</w:t>
      </w:r>
      <w:r>
        <w:rPr>
          <w:rFonts w:ascii="Times New Roman" w:hAnsi="Times New Roman"/>
          <w:i/>
          <w:sz w:val="24"/>
          <w:szCs w:val="24"/>
        </w:rPr>
        <w:t>’</w:t>
      </w:r>
      <w:r w:rsidRPr="007C3E2C">
        <w:rPr>
          <w:rFonts w:ascii="Times New Roman" w:hAnsi="Times New Roman"/>
          <w:i/>
          <w:sz w:val="24"/>
          <w:szCs w:val="24"/>
        </w:rPr>
        <w:t>APC doit être arrêtée </w:t>
      </w:r>
      <w:r>
        <w:rPr>
          <w:rFonts w:ascii="Times New Roman" w:hAnsi="Times New Roman"/>
          <w:sz w:val="24"/>
          <w:szCs w:val="24"/>
        </w:rPr>
        <w:t>».</w:t>
      </w:r>
    </w:p>
    <w:p w:rsidR="003A30F4" w:rsidRDefault="002C3D90" w:rsidP="00381048">
      <w:pPr>
        <w:spacing w:before="120" w:after="0"/>
        <w:jc w:val="both"/>
        <w:rPr>
          <w:rFonts w:ascii="Times New Roman" w:hAnsi="Times New Roman"/>
          <w:sz w:val="24"/>
          <w:szCs w:val="24"/>
        </w:rPr>
      </w:pPr>
      <w:r>
        <w:rPr>
          <w:rFonts w:ascii="Times New Roman" w:hAnsi="Times New Roman"/>
          <w:sz w:val="24"/>
          <w:szCs w:val="24"/>
        </w:rPr>
        <w:t xml:space="preserve">Nous avons également constaté </w:t>
      </w:r>
      <w:r w:rsidR="003A30F4" w:rsidRPr="000E18D2">
        <w:rPr>
          <w:rFonts w:ascii="Times New Roman" w:hAnsi="Times New Roman"/>
          <w:sz w:val="24"/>
          <w:szCs w:val="24"/>
        </w:rPr>
        <w:t xml:space="preserve">que la formulation des </w:t>
      </w:r>
      <w:r>
        <w:rPr>
          <w:rFonts w:ascii="Times New Roman" w:hAnsi="Times New Roman"/>
          <w:sz w:val="24"/>
          <w:szCs w:val="24"/>
        </w:rPr>
        <w:t xml:space="preserve">tâches assignées aux élèves </w:t>
      </w:r>
      <w:r w:rsidR="003A30F4" w:rsidRPr="000E18D2">
        <w:rPr>
          <w:rFonts w:ascii="Times New Roman" w:hAnsi="Times New Roman"/>
          <w:sz w:val="24"/>
          <w:szCs w:val="24"/>
        </w:rPr>
        <w:t xml:space="preserve">ne </w:t>
      </w:r>
      <w:r>
        <w:rPr>
          <w:rFonts w:ascii="Times New Roman" w:hAnsi="Times New Roman"/>
          <w:sz w:val="24"/>
          <w:szCs w:val="24"/>
        </w:rPr>
        <w:t xml:space="preserve">leur </w:t>
      </w:r>
      <w:r w:rsidR="003A30F4" w:rsidRPr="000E18D2">
        <w:rPr>
          <w:rFonts w:ascii="Times New Roman" w:hAnsi="Times New Roman"/>
          <w:sz w:val="24"/>
          <w:szCs w:val="24"/>
        </w:rPr>
        <w:t xml:space="preserve">permet pas de </w:t>
      </w:r>
      <w:r>
        <w:rPr>
          <w:rFonts w:ascii="Times New Roman" w:hAnsi="Times New Roman"/>
          <w:sz w:val="24"/>
          <w:szCs w:val="24"/>
        </w:rPr>
        <w:t>relier les apprentissages de</w:t>
      </w:r>
      <w:r w:rsidR="003A30F4" w:rsidRPr="000E18D2">
        <w:rPr>
          <w:rFonts w:ascii="Times New Roman" w:hAnsi="Times New Roman"/>
          <w:sz w:val="24"/>
          <w:szCs w:val="24"/>
        </w:rPr>
        <w:t xml:space="preserve"> la vie </w:t>
      </w:r>
      <w:r>
        <w:rPr>
          <w:rFonts w:ascii="Times New Roman" w:hAnsi="Times New Roman"/>
          <w:sz w:val="24"/>
          <w:szCs w:val="24"/>
        </w:rPr>
        <w:t>quotidienne</w:t>
      </w:r>
      <w:r w:rsidRPr="000E18D2">
        <w:rPr>
          <w:rFonts w:ascii="Times New Roman" w:hAnsi="Times New Roman"/>
          <w:sz w:val="24"/>
          <w:szCs w:val="24"/>
        </w:rPr>
        <w:t xml:space="preserve"> </w:t>
      </w:r>
      <w:r>
        <w:rPr>
          <w:rFonts w:ascii="Times New Roman" w:hAnsi="Times New Roman"/>
          <w:sz w:val="24"/>
          <w:szCs w:val="24"/>
        </w:rPr>
        <w:t xml:space="preserve">et </w:t>
      </w:r>
      <w:r w:rsidR="003A30F4" w:rsidRPr="000E18D2">
        <w:rPr>
          <w:rFonts w:ascii="Times New Roman" w:hAnsi="Times New Roman"/>
          <w:sz w:val="24"/>
          <w:szCs w:val="24"/>
        </w:rPr>
        <w:t>les apprentissages savants</w:t>
      </w:r>
      <w:r w:rsidR="003A30F4" w:rsidRPr="000E18D2">
        <w:rPr>
          <w:rStyle w:val="Appelnotedebasdep"/>
          <w:rFonts w:ascii="Times New Roman" w:hAnsi="Times New Roman"/>
          <w:sz w:val="24"/>
          <w:szCs w:val="24"/>
        </w:rPr>
        <w:footnoteReference w:id="98"/>
      </w:r>
      <w:r w:rsidR="003A30F4" w:rsidRPr="000E18D2">
        <w:rPr>
          <w:rFonts w:ascii="Times New Roman" w:hAnsi="Times New Roman"/>
          <w:sz w:val="24"/>
          <w:szCs w:val="24"/>
        </w:rPr>
        <w:t>.</w:t>
      </w:r>
      <w:r>
        <w:rPr>
          <w:rFonts w:ascii="Times New Roman" w:hAnsi="Times New Roman"/>
          <w:sz w:val="24"/>
          <w:szCs w:val="24"/>
        </w:rPr>
        <w:t xml:space="preserve"> </w:t>
      </w:r>
      <w:r w:rsidR="000E18D2" w:rsidRPr="000E18D2">
        <w:rPr>
          <w:rFonts w:ascii="Times New Roman" w:hAnsi="Times New Roman"/>
          <w:sz w:val="24"/>
          <w:szCs w:val="24"/>
        </w:rPr>
        <w:lastRenderedPageBreak/>
        <w:t xml:space="preserve">Les </w:t>
      </w:r>
      <w:r>
        <w:rPr>
          <w:rFonts w:ascii="Times New Roman" w:hAnsi="Times New Roman"/>
          <w:sz w:val="24"/>
          <w:szCs w:val="24"/>
        </w:rPr>
        <w:t xml:space="preserve">démarches </w:t>
      </w:r>
      <w:r w:rsidR="000E18D2" w:rsidRPr="000E18D2">
        <w:rPr>
          <w:rFonts w:ascii="Times New Roman" w:hAnsi="Times New Roman"/>
          <w:sz w:val="24"/>
          <w:szCs w:val="24"/>
        </w:rPr>
        <w:t>développées dans toutes les classes observées sont restées très scolaires, même si les texte</w:t>
      </w:r>
      <w:r w:rsidR="00B06755">
        <w:rPr>
          <w:rFonts w:ascii="Times New Roman" w:hAnsi="Times New Roman"/>
          <w:sz w:val="24"/>
          <w:szCs w:val="24"/>
        </w:rPr>
        <w:t>s</w:t>
      </w:r>
      <w:r w:rsidR="000E18D2" w:rsidRPr="000E18D2">
        <w:rPr>
          <w:rFonts w:ascii="Times New Roman" w:hAnsi="Times New Roman"/>
          <w:sz w:val="24"/>
          <w:szCs w:val="24"/>
        </w:rPr>
        <w:t xml:space="preserve"> abordent des questions de l</w:t>
      </w:r>
      <w:r w:rsidR="00252006">
        <w:rPr>
          <w:rFonts w:ascii="Times New Roman" w:hAnsi="Times New Roman"/>
          <w:sz w:val="24"/>
          <w:szCs w:val="24"/>
        </w:rPr>
        <w:t>’</w:t>
      </w:r>
      <w:r w:rsidR="000E18D2" w:rsidRPr="000E18D2">
        <w:rPr>
          <w:rFonts w:ascii="Times New Roman" w:hAnsi="Times New Roman"/>
          <w:sz w:val="24"/>
          <w:szCs w:val="24"/>
        </w:rPr>
        <w:t>environnement proche ou lointain des apprenants</w:t>
      </w:r>
      <w:r>
        <w:rPr>
          <w:rFonts w:ascii="Times New Roman" w:hAnsi="Times New Roman"/>
          <w:sz w:val="24"/>
          <w:szCs w:val="24"/>
        </w:rPr>
        <w:t>, au travers de</w:t>
      </w:r>
      <w:r w:rsidR="000E18D2" w:rsidRPr="000E18D2">
        <w:rPr>
          <w:rFonts w:ascii="Times New Roman" w:hAnsi="Times New Roman"/>
          <w:sz w:val="24"/>
          <w:szCs w:val="24"/>
        </w:rPr>
        <w:t xml:space="preserve"> thèmes </w:t>
      </w:r>
      <w:r>
        <w:rPr>
          <w:rFonts w:ascii="Times New Roman" w:hAnsi="Times New Roman"/>
          <w:sz w:val="24"/>
          <w:szCs w:val="24"/>
        </w:rPr>
        <w:t xml:space="preserve">qui </w:t>
      </w:r>
      <w:r w:rsidR="000E18D2" w:rsidRPr="000E18D2">
        <w:rPr>
          <w:rFonts w:ascii="Times New Roman" w:hAnsi="Times New Roman"/>
          <w:sz w:val="24"/>
          <w:szCs w:val="24"/>
        </w:rPr>
        <w:t>relèvent du programme national de référence.</w:t>
      </w:r>
    </w:p>
    <w:p w:rsidR="003A30F4" w:rsidRPr="00355C9C" w:rsidRDefault="002C3D90" w:rsidP="00CE43F8">
      <w:pPr>
        <w:spacing w:before="120" w:after="0"/>
        <w:jc w:val="both"/>
        <w:rPr>
          <w:rFonts w:ascii="Times New Roman" w:hAnsi="Times New Roman"/>
          <w:i/>
          <w:sz w:val="24"/>
          <w:szCs w:val="24"/>
        </w:rPr>
      </w:pPr>
      <w:r>
        <w:rPr>
          <w:rFonts w:ascii="Times New Roman" w:hAnsi="Times New Roman"/>
          <w:sz w:val="24"/>
          <w:szCs w:val="24"/>
        </w:rPr>
        <w:t xml:space="preserve">Un </w:t>
      </w:r>
      <w:r w:rsidR="007C3E2C" w:rsidRPr="007C3E2C">
        <w:rPr>
          <w:rFonts w:ascii="Times New Roman" w:hAnsi="Times New Roman"/>
          <w:sz w:val="24"/>
          <w:szCs w:val="24"/>
        </w:rPr>
        <w:t xml:space="preserve">autre </w:t>
      </w:r>
      <w:r w:rsidR="003A30F4" w:rsidRPr="007C3E2C">
        <w:rPr>
          <w:rFonts w:ascii="Times New Roman" w:hAnsi="Times New Roman"/>
          <w:sz w:val="24"/>
          <w:szCs w:val="24"/>
        </w:rPr>
        <w:t xml:space="preserve">problème majeur </w:t>
      </w:r>
      <w:r>
        <w:rPr>
          <w:rFonts w:ascii="Times New Roman" w:hAnsi="Times New Roman"/>
          <w:sz w:val="24"/>
          <w:szCs w:val="24"/>
        </w:rPr>
        <w:t>réside dans</w:t>
      </w:r>
      <w:r w:rsidR="003A30F4" w:rsidRPr="007C3E2C">
        <w:rPr>
          <w:rFonts w:ascii="Times New Roman" w:hAnsi="Times New Roman"/>
          <w:sz w:val="24"/>
          <w:szCs w:val="24"/>
        </w:rPr>
        <w:t xml:space="preserve"> </w:t>
      </w:r>
      <w:r w:rsidR="00CE43F8">
        <w:rPr>
          <w:rFonts w:ascii="Times New Roman" w:hAnsi="Times New Roman"/>
          <w:sz w:val="24"/>
          <w:szCs w:val="24"/>
        </w:rPr>
        <w:t xml:space="preserve">la difficulté rencontrée par les enseignants lorsqu’il s’agit de résoudre les problèmes abordés dans les textes choisis qui figurent au programme. Certes, ces textes posent des problèmes </w:t>
      </w:r>
      <w:r>
        <w:rPr>
          <w:rFonts w:ascii="Times New Roman" w:hAnsi="Times New Roman"/>
          <w:sz w:val="24"/>
          <w:szCs w:val="24"/>
        </w:rPr>
        <w:t>susceptibles d’être vécus dans la vie quotidienne</w:t>
      </w:r>
      <w:r w:rsidR="003A30F4" w:rsidRPr="007C3E2C">
        <w:rPr>
          <w:rFonts w:ascii="Times New Roman" w:hAnsi="Times New Roman"/>
          <w:sz w:val="24"/>
          <w:szCs w:val="24"/>
        </w:rPr>
        <w:t xml:space="preserve">. </w:t>
      </w:r>
      <w:r w:rsidR="00CE43F8">
        <w:rPr>
          <w:rFonts w:ascii="Times New Roman" w:hAnsi="Times New Roman"/>
          <w:sz w:val="24"/>
          <w:szCs w:val="24"/>
        </w:rPr>
        <w:t xml:space="preserve">Mais </w:t>
      </w:r>
      <w:r w:rsidR="003A30F4" w:rsidRPr="007C3E2C">
        <w:rPr>
          <w:rFonts w:ascii="Times New Roman" w:hAnsi="Times New Roman"/>
          <w:sz w:val="24"/>
          <w:szCs w:val="24"/>
        </w:rPr>
        <w:t>lorsqu</w:t>
      </w:r>
      <w:r w:rsidR="00252006">
        <w:rPr>
          <w:rFonts w:ascii="Times New Roman" w:hAnsi="Times New Roman"/>
          <w:sz w:val="24"/>
          <w:szCs w:val="24"/>
        </w:rPr>
        <w:t>’</w:t>
      </w:r>
      <w:r w:rsidR="003A30F4" w:rsidRPr="007C3E2C">
        <w:rPr>
          <w:rFonts w:ascii="Times New Roman" w:hAnsi="Times New Roman"/>
          <w:sz w:val="24"/>
          <w:szCs w:val="24"/>
        </w:rPr>
        <w:t>il s</w:t>
      </w:r>
      <w:r w:rsidR="00252006">
        <w:rPr>
          <w:rFonts w:ascii="Times New Roman" w:hAnsi="Times New Roman"/>
          <w:sz w:val="24"/>
          <w:szCs w:val="24"/>
        </w:rPr>
        <w:t>’</w:t>
      </w:r>
      <w:r w:rsidR="003A30F4" w:rsidRPr="007C3E2C">
        <w:rPr>
          <w:rFonts w:ascii="Times New Roman" w:hAnsi="Times New Roman"/>
          <w:sz w:val="24"/>
          <w:szCs w:val="24"/>
        </w:rPr>
        <w:t xml:space="preserve">agit de justifier leurs caractéristiques linguistiques, </w:t>
      </w:r>
      <w:r w:rsidR="00CE43F8">
        <w:rPr>
          <w:rFonts w:ascii="Times New Roman" w:hAnsi="Times New Roman"/>
          <w:sz w:val="24"/>
          <w:szCs w:val="24"/>
        </w:rPr>
        <w:t>le travail est plus co</w:t>
      </w:r>
      <w:r w:rsidR="00CE43F8">
        <w:rPr>
          <w:rFonts w:ascii="Times New Roman" w:hAnsi="Times New Roman"/>
          <w:sz w:val="24"/>
          <w:szCs w:val="24"/>
        </w:rPr>
        <w:t>m</w:t>
      </w:r>
      <w:r w:rsidR="00CE43F8">
        <w:rPr>
          <w:rFonts w:ascii="Times New Roman" w:hAnsi="Times New Roman"/>
          <w:sz w:val="24"/>
          <w:szCs w:val="24"/>
        </w:rPr>
        <w:t>plexe : parfois l’enseignant accomplit le travail à la place de l’élève, parfois il le renvoie à une autre séance. Mais il lui est difficile de mettre en place un dispositif didactique au sein duquel l’élève pourra développer une compétence</w:t>
      </w:r>
      <w:r w:rsidR="003A30F4" w:rsidRPr="007C3E2C">
        <w:rPr>
          <w:rFonts w:ascii="Times New Roman" w:hAnsi="Times New Roman"/>
          <w:sz w:val="24"/>
          <w:szCs w:val="24"/>
        </w:rPr>
        <w:t>. Est-ce parce qu</w:t>
      </w:r>
      <w:r w:rsidR="00252006">
        <w:rPr>
          <w:rFonts w:ascii="Times New Roman" w:hAnsi="Times New Roman"/>
          <w:sz w:val="24"/>
          <w:szCs w:val="24"/>
        </w:rPr>
        <w:t>’</w:t>
      </w:r>
      <w:r w:rsidR="003A30F4" w:rsidRPr="007C3E2C">
        <w:rPr>
          <w:rFonts w:ascii="Times New Roman" w:hAnsi="Times New Roman"/>
          <w:sz w:val="24"/>
          <w:szCs w:val="24"/>
        </w:rPr>
        <w:t xml:space="preserve">il ne possède pas </w:t>
      </w:r>
      <w:r w:rsidR="00877CB7">
        <w:rPr>
          <w:rFonts w:ascii="Times New Roman" w:hAnsi="Times New Roman"/>
          <w:sz w:val="24"/>
          <w:szCs w:val="24"/>
        </w:rPr>
        <w:t xml:space="preserve">lui non plus les ressources </w:t>
      </w:r>
      <w:r w:rsidR="003A30F4" w:rsidRPr="007C3E2C">
        <w:rPr>
          <w:rFonts w:ascii="Times New Roman" w:hAnsi="Times New Roman"/>
          <w:sz w:val="24"/>
          <w:szCs w:val="24"/>
        </w:rPr>
        <w:t>pour résoudre le problème</w:t>
      </w:r>
      <w:r w:rsidR="00CE43F8">
        <w:rPr>
          <w:rFonts w:ascii="Times New Roman" w:hAnsi="Times New Roman"/>
          <w:sz w:val="24"/>
          <w:szCs w:val="24"/>
        </w:rPr>
        <w:t xml:space="preserve"> disciplinaire</w:t>
      </w:r>
      <w:r w:rsidR="003A30F4" w:rsidRPr="007C3E2C">
        <w:rPr>
          <w:rFonts w:ascii="Times New Roman" w:hAnsi="Times New Roman"/>
          <w:sz w:val="24"/>
          <w:szCs w:val="24"/>
        </w:rPr>
        <w:t> ? Si nous nous référons aux « confe</w:t>
      </w:r>
      <w:r w:rsidR="003A30F4" w:rsidRPr="007C3E2C">
        <w:rPr>
          <w:rFonts w:ascii="Times New Roman" w:hAnsi="Times New Roman"/>
          <w:sz w:val="24"/>
          <w:szCs w:val="24"/>
        </w:rPr>
        <w:t>s</w:t>
      </w:r>
      <w:r w:rsidR="003A30F4" w:rsidRPr="007C3E2C">
        <w:rPr>
          <w:rFonts w:ascii="Times New Roman" w:hAnsi="Times New Roman"/>
          <w:sz w:val="24"/>
          <w:szCs w:val="24"/>
        </w:rPr>
        <w:t>sions » lors des entretiens avec les enseignants, nous pouvons risquer d</w:t>
      </w:r>
      <w:r w:rsidR="00252006">
        <w:rPr>
          <w:rFonts w:ascii="Times New Roman" w:hAnsi="Times New Roman"/>
          <w:sz w:val="24"/>
          <w:szCs w:val="24"/>
        </w:rPr>
        <w:t>’</w:t>
      </w:r>
      <w:r w:rsidR="003A30F4" w:rsidRPr="007C3E2C">
        <w:rPr>
          <w:rFonts w:ascii="Times New Roman" w:hAnsi="Times New Roman"/>
          <w:sz w:val="24"/>
          <w:szCs w:val="24"/>
        </w:rPr>
        <w:t>avouer que la que</w:t>
      </w:r>
      <w:r w:rsidR="003A30F4" w:rsidRPr="007C3E2C">
        <w:rPr>
          <w:rFonts w:ascii="Times New Roman" w:hAnsi="Times New Roman"/>
          <w:sz w:val="24"/>
          <w:szCs w:val="24"/>
        </w:rPr>
        <w:t>s</w:t>
      </w:r>
      <w:r w:rsidR="003A30F4" w:rsidRPr="007C3E2C">
        <w:rPr>
          <w:rFonts w:ascii="Times New Roman" w:hAnsi="Times New Roman"/>
          <w:sz w:val="24"/>
          <w:szCs w:val="24"/>
        </w:rPr>
        <w:t>tion de la qualité de leur formation universitaire se pose</w:t>
      </w:r>
      <w:r w:rsidR="007C3E2C" w:rsidRPr="007C3E2C">
        <w:rPr>
          <w:rFonts w:ascii="Times New Roman" w:hAnsi="Times New Roman"/>
          <w:sz w:val="24"/>
          <w:szCs w:val="24"/>
        </w:rPr>
        <w:t xml:space="preserve"> à ce niveau</w:t>
      </w:r>
      <w:r w:rsidR="007C3E2C">
        <w:rPr>
          <w:rFonts w:ascii="Times New Roman" w:hAnsi="Times New Roman"/>
          <w:sz w:val="24"/>
          <w:szCs w:val="24"/>
        </w:rPr>
        <w:t>. Voici quelques propos d</w:t>
      </w:r>
      <w:r w:rsidR="00252006">
        <w:rPr>
          <w:rFonts w:ascii="Times New Roman" w:hAnsi="Times New Roman"/>
          <w:sz w:val="24"/>
          <w:szCs w:val="24"/>
        </w:rPr>
        <w:t>’</w:t>
      </w:r>
      <w:r w:rsidR="007C3E2C">
        <w:rPr>
          <w:rFonts w:ascii="Times New Roman" w:hAnsi="Times New Roman"/>
          <w:sz w:val="24"/>
          <w:szCs w:val="24"/>
        </w:rPr>
        <w:t>enseignants enquêtés </w:t>
      </w:r>
      <w:r w:rsidR="00C46373">
        <w:rPr>
          <w:rFonts w:ascii="Times New Roman" w:hAnsi="Times New Roman"/>
          <w:sz w:val="24"/>
          <w:szCs w:val="24"/>
        </w:rPr>
        <w:t>: «</w:t>
      </w:r>
      <w:r w:rsidR="003A30F4" w:rsidRPr="007C3E2C">
        <w:rPr>
          <w:rFonts w:ascii="Times New Roman" w:hAnsi="Times New Roman"/>
          <w:sz w:val="24"/>
          <w:szCs w:val="24"/>
        </w:rPr>
        <w:t> </w:t>
      </w:r>
      <w:r w:rsidR="00CE43F8">
        <w:rPr>
          <w:rFonts w:ascii="Times New Roman" w:hAnsi="Times New Roman"/>
          <w:i/>
          <w:sz w:val="24"/>
          <w:szCs w:val="24"/>
        </w:rPr>
        <w:t>O</w:t>
      </w:r>
      <w:r w:rsidR="003A30F4" w:rsidRPr="007C3E2C">
        <w:rPr>
          <w:rFonts w:ascii="Times New Roman" w:hAnsi="Times New Roman"/>
          <w:i/>
          <w:sz w:val="24"/>
          <w:szCs w:val="24"/>
        </w:rPr>
        <w:t>n se cherche, personne ne détient la vérité. Les inspecteurs et CP nous imposent des choses qu</w:t>
      </w:r>
      <w:r w:rsidR="00252006">
        <w:rPr>
          <w:rFonts w:ascii="Times New Roman" w:hAnsi="Times New Roman"/>
          <w:i/>
          <w:sz w:val="24"/>
          <w:szCs w:val="24"/>
        </w:rPr>
        <w:t>’</w:t>
      </w:r>
      <w:r w:rsidR="003A30F4" w:rsidRPr="007C3E2C">
        <w:rPr>
          <w:rFonts w:ascii="Times New Roman" w:hAnsi="Times New Roman"/>
          <w:i/>
          <w:sz w:val="24"/>
          <w:szCs w:val="24"/>
        </w:rPr>
        <w:t>ils ne font pas eux-mêmes</w:t>
      </w:r>
      <w:r w:rsidR="003A30F4" w:rsidRPr="007C3E2C">
        <w:rPr>
          <w:rFonts w:ascii="Times New Roman" w:hAnsi="Times New Roman"/>
          <w:sz w:val="24"/>
          <w:szCs w:val="24"/>
        </w:rPr>
        <w:t>». Un autre professeur déclare :</w:t>
      </w:r>
      <w:r w:rsidR="00CE43F8">
        <w:rPr>
          <w:rFonts w:ascii="Times New Roman" w:hAnsi="Times New Roman"/>
          <w:sz w:val="24"/>
          <w:szCs w:val="24"/>
        </w:rPr>
        <w:t xml:space="preserve"> </w:t>
      </w:r>
      <w:r w:rsidR="003A30F4" w:rsidRPr="007C3E2C">
        <w:rPr>
          <w:rFonts w:ascii="Times New Roman" w:hAnsi="Times New Roman"/>
          <w:sz w:val="24"/>
          <w:szCs w:val="24"/>
        </w:rPr>
        <w:t>« </w:t>
      </w:r>
      <w:r w:rsidR="003A30F4" w:rsidRPr="007C3E2C">
        <w:rPr>
          <w:rFonts w:ascii="Times New Roman" w:hAnsi="Times New Roman"/>
          <w:i/>
          <w:sz w:val="24"/>
          <w:szCs w:val="24"/>
        </w:rPr>
        <w:t>En APC, il faut souffler les réponses aux apprenants, leur donner des orientations. Ceci ne les valorise pas. Finalement, c</w:t>
      </w:r>
      <w:r w:rsidR="00252006">
        <w:rPr>
          <w:rFonts w:ascii="Times New Roman" w:hAnsi="Times New Roman"/>
          <w:i/>
          <w:sz w:val="24"/>
          <w:szCs w:val="24"/>
        </w:rPr>
        <w:t>’</w:t>
      </w:r>
      <w:r w:rsidR="003A30F4" w:rsidRPr="007C3E2C">
        <w:rPr>
          <w:rFonts w:ascii="Times New Roman" w:hAnsi="Times New Roman"/>
          <w:i/>
          <w:sz w:val="24"/>
          <w:szCs w:val="24"/>
        </w:rPr>
        <w:t>est l</w:t>
      </w:r>
      <w:r w:rsidR="00252006">
        <w:rPr>
          <w:rFonts w:ascii="Times New Roman" w:hAnsi="Times New Roman"/>
          <w:i/>
          <w:sz w:val="24"/>
          <w:szCs w:val="24"/>
        </w:rPr>
        <w:t>’</w:t>
      </w:r>
      <w:r w:rsidR="003A30F4" w:rsidRPr="007C3E2C">
        <w:rPr>
          <w:rFonts w:ascii="Times New Roman" w:hAnsi="Times New Roman"/>
          <w:i/>
          <w:sz w:val="24"/>
          <w:szCs w:val="24"/>
        </w:rPr>
        <w:t>enseignant qui travaille à leur place </w:t>
      </w:r>
      <w:r w:rsidR="003A30F4" w:rsidRPr="007C3E2C">
        <w:rPr>
          <w:rFonts w:ascii="Times New Roman" w:hAnsi="Times New Roman"/>
          <w:sz w:val="24"/>
          <w:szCs w:val="24"/>
        </w:rPr>
        <w:t xml:space="preserve">». </w:t>
      </w:r>
      <w:r w:rsidR="00CE43F8">
        <w:rPr>
          <w:rFonts w:ascii="Times New Roman" w:hAnsi="Times New Roman"/>
          <w:sz w:val="24"/>
          <w:szCs w:val="24"/>
        </w:rPr>
        <w:t>L</w:t>
      </w:r>
      <w:r w:rsidR="00252006">
        <w:rPr>
          <w:rFonts w:ascii="Times New Roman" w:hAnsi="Times New Roman"/>
          <w:sz w:val="24"/>
          <w:szCs w:val="24"/>
        </w:rPr>
        <w:t>’</w:t>
      </w:r>
      <w:r w:rsidR="007C3E2C">
        <w:rPr>
          <w:rFonts w:ascii="Times New Roman" w:hAnsi="Times New Roman"/>
          <w:sz w:val="24"/>
          <w:szCs w:val="24"/>
        </w:rPr>
        <w:t>inspecteur de fra</w:t>
      </w:r>
      <w:r w:rsidR="007C3E2C">
        <w:rPr>
          <w:rFonts w:ascii="Times New Roman" w:hAnsi="Times New Roman"/>
          <w:sz w:val="24"/>
          <w:szCs w:val="24"/>
        </w:rPr>
        <w:t>n</w:t>
      </w:r>
      <w:r w:rsidR="007C3E2C">
        <w:rPr>
          <w:rFonts w:ascii="Times New Roman" w:hAnsi="Times New Roman"/>
          <w:sz w:val="24"/>
          <w:szCs w:val="24"/>
        </w:rPr>
        <w:t xml:space="preserve">çais à la retraite Gbénou </w:t>
      </w:r>
      <w:r w:rsidR="00CE43F8">
        <w:rPr>
          <w:rFonts w:ascii="Times New Roman" w:hAnsi="Times New Roman"/>
          <w:sz w:val="24"/>
          <w:szCs w:val="24"/>
        </w:rPr>
        <w:t xml:space="preserve">a fait état des mêmes constats </w:t>
      </w:r>
      <w:r w:rsidR="00355C9C">
        <w:rPr>
          <w:rFonts w:ascii="Times New Roman" w:hAnsi="Times New Roman"/>
          <w:sz w:val="24"/>
          <w:szCs w:val="24"/>
        </w:rPr>
        <w:t xml:space="preserve">dans </w:t>
      </w:r>
      <w:r w:rsidR="00CE43F8">
        <w:rPr>
          <w:rFonts w:ascii="Times New Roman" w:hAnsi="Times New Roman"/>
          <w:sz w:val="24"/>
          <w:szCs w:val="24"/>
        </w:rPr>
        <w:t xml:space="preserve">un rapport </w:t>
      </w:r>
      <w:r w:rsidR="00355C9C">
        <w:rPr>
          <w:rFonts w:ascii="Times New Roman" w:hAnsi="Times New Roman"/>
          <w:sz w:val="24"/>
          <w:szCs w:val="24"/>
        </w:rPr>
        <w:t>sur l</w:t>
      </w:r>
      <w:r w:rsidR="00252006">
        <w:rPr>
          <w:rFonts w:ascii="Times New Roman" w:hAnsi="Times New Roman"/>
          <w:sz w:val="24"/>
          <w:szCs w:val="24"/>
        </w:rPr>
        <w:t>’</w:t>
      </w:r>
      <w:r w:rsidR="00355C9C">
        <w:rPr>
          <w:rFonts w:ascii="Times New Roman" w:hAnsi="Times New Roman"/>
          <w:sz w:val="24"/>
          <w:szCs w:val="24"/>
        </w:rPr>
        <w:t xml:space="preserve">APC. Il </w:t>
      </w:r>
      <w:r w:rsidR="00CE43F8">
        <w:rPr>
          <w:rFonts w:ascii="Times New Roman" w:hAnsi="Times New Roman"/>
          <w:sz w:val="24"/>
          <w:szCs w:val="24"/>
        </w:rPr>
        <w:t>y ra</w:t>
      </w:r>
      <w:r w:rsidR="00CE43F8">
        <w:rPr>
          <w:rFonts w:ascii="Times New Roman" w:hAnsi="Times New Roman"/>
          <w:sz w:val="24"/>
          <w:szCs w:val="24"/>
        </w:rPr>
        <w:t>p</w:t>
      </w:r>
      <w:r w:rsidR="00CE43F8">
        <w:rPr>
          <w:rFonts w:ascii="Times New Roman" w:hAnsi="Times New Roman"/>
          <w:sz w:val="24"/>
          <w:szCs w:val="24"/>
        </w:rPr>
        <w:t>pelle</w:t>
      </w:r>
      <w:r w:rsidR="00355C9C">
        <w:rPr>
          <w:rFonts w:ascii="Times New Roman" w:hAnsi="Times New Roman"/>
          <w:sz w:val="24"/>
          <w:szCs w:val="24"/>
        </w:rPr>
        <w:t xml:space="preserve"> les principes de l</w:t>
      </w:r>
      <w:r w:rsidR="00252006">
        <w:rPr>
          <w:rFonts w:ascii="Times New Roman" w:hAnsi="Times New Roman"/>
          <w:sz w:val="24"/>
          <w:szCs w:val="24"/>
        </w:rPr>
        <w:t>’</w:t>
      </w:r>
      <w:r w:rsidR="00355C9C">
        <w:rPr>
          <w:rFonts w:ascii="Times New Roman" w:hAnsi="Times New Roman"/>
          <w:sz w:val="24"/>
          <w:szCs w:val="24"/>
        </w:rPr>
        <w:t xml:space="preserve">APC </w:t>
      </w:r>
      <w:r w:rsidR="00CE43F8">
        <w:rPr>
          <w:rFonts w:ascii="Times New Roman" w:hAnsi="Times New Roman"/>
          <w:sz w:val="24"/>
          <w:szCs w:val="24"/>
        </w:rPr>
        <w:t xml:space="preserve">tels que définis par </w:t>
      </w:r>
      <w:r w:rsidR="00355C9C">
        <w:rPr>
          <w:rFonts w:ascii="Times New Roman" w:hAnsi="Times New Roman"/>
          <w:sz w:val="24"/>
          <w:szCs w:val="24"/>
        </w:rPr>
        <w:t>les textes officiels</w:t>
      </w:r>
      <w:r w:rsidR="00CE43F8">
        <w:rPr>
          <w:rFonts w:ascii="Times New Roman" w:hAnsi="Times New Roman"/>
          <w:sz w:val="24"/>
          <w:szCs w:val="24"/>
        </w:rPr>
        <w:t> :</w:t>
      </w:r>
      <w:r w:rsidR="007C3E2C" w:rsidRPr="007C3E2C">
        <w:rPr>
          <w:rFonts w:ascii="Times New Roman" w:hAnsi="Times New Roman"/>
          <w:sz w:val="24"/>
          <w:szCs w:val="24"/>
        </w:rPr>
        <w:t xml:space="preserve"> </w:t>
      </w:r>
      <w:r w:rsidR="00355C9C" w:rsidRPr="00355C9C">
        <w:rPr>
          <w:rFonts w:ascii="Times New Roman" w:hAnsi="Times New Roman"/>
          <w:sz w:val="24"/>
          <w:szCs w:val="24"/>
        </w:rPr>
        <w:t>« </w:t>
      </w:r>
      <w:r w:rsidR="003A30F4" w:rsidRPr="00355C9C">
        <w:rPr>
          <w:rFonts w:ascii="Times New Roman" w:hAnsi="Times New Roman"/>
          <w:i/>
          <w:sz w:val="24"/>
          <w:szCs w:val="24"/>
        </w:rPr>
        <w:t>Dans le guide de la classe de troisième, le texte officiel que tous les enseignants de ce groupe pédagogique sont censés utiliser, il est écrit des principes de l</w:t>
      </w:r>
      <w:r w:rsidR="00252006">
        <w:rPr>
          <w:rFonts w:ascii="Times New Roman" w:hAnsi="Times New Roman"/>
          <w:i/>
          <w:sz w:val="24"/>
          <w:szCs w:val="24"/>
        </w:rPr>
        <w:t>’</w:t>
      </w:r>
      <w:r w:rsidR="003A30F4" w:rsidRPr="00355C9C">
        <w:rPr>
          <w:rFonts w:ascii="Times New Roman" w:hAnsi="Times New Roman"/>
          <w:i/>
          <w:sz w:val="24"/>
          <w:szCs w:val="24"/>
        </w:rPr>
        <w:t>APC :</w:t>
      </w:r>
    </w:p>
    <w:p w:rsidR="003A30F4" w:rsidRPr="00355C9C" w:rsidRDefault="003A30F4" w:rsidP="004C767B">
      <w:pPr>
        <w:pStyle w:val="Paragraphedeliste"/>
        <w:numPr>
          <w:ilvl w:val="0"/>
          <w:numId w:val="26"/>
        </w:numPr>
        <w:spacing w:before="120" w:after="0"/>
        <w:jc w:val="both"/>
        <w:rPr>
          <w:rFonts w:ascii="Times New Roman" w:hAnsi="Times New Roman"/>
          <w:i/>
          <w:sz w:val="24"/>
          <w:szCs w:val="24"/>
        </w:rPr>
      </w:pPr>
      <w:r w:rsidRPr="00355C9C">
        <w:rPr>
          <w:rFonts w:ascii="Times New Roman" w:hAnsi="Times New Roman"/>
          <w:i/>
          <w:sz w:val="24"/>
          <w:szCs w:val="24"/>
        </w:rPr>
        <w:t>l</w:t>
      </w:r>
      <w:r w:rsidR="00252006">
        <w:rPr>
          <w:rFonts w:ascii="Times New Roman" w:hAnsi="Times New Roman"/>
          <w:i/>
          <w:sz w:val="24"/>
          <w:szCs w:val="24"/>
        </w:rPr>
        <w:t>’</w:t>
      </w:r>
      <w:r w:rsidRPr="00355C9C">
        <w:rPr>
          <w:rFonts w:ascii="Times New Roman" w:hAnsi="Times New Roman"/>
          <w:i/>
          <w:sz w:val="24"/>
          <w:szCs w:val="24"/>
        </w:rPr>
        <w:t>enseignement est toujours rattaché aux connaissances antérieures de l</w:t>
      </w:r>
      <w:r w:rsidR="00252006">
        <w:rPr>
          <w:rFonts w:ascii="Times New Roman" w:hAnsi="Times New Roman"/>
          <w:i/>
          <w:sz w:val="24"/>
          <w:szCs w:val="24"/>
        </w:rPr>
        <w:t>’</w:t>
      </w:r>
      <w:r w:rsidRPr="00355C9C">
        <w:rPr>
          <w:rFonts w:ascii="Times New Roman" w:hAnsi="Times New Roman"/>
          <w:i/>
          <w:sz w:val="24"/>
          <w:szCs w:val="24"/>
        </w:rPr>
        <w:t>apprenant ;</w:t>
      </w:r>
    </w:p>
    <w:p w:rsidR="003A30F4" w:rsidRPr="00355C9C" w:rsidRDefault="003A30F4" w:rsidP="004C767B">
      <w:pPr>
        <w:pStyle w:val="Paragraphedeliste"/>
        <w:numPr>
          <w:ilvl w:val="0"/>
          <w:numId w:val="26"/>
        </w:numPr>
        <w:spacing w:before="120" w:after="0"/>
        <w:jc w:val="both"/>
        <w:rPr>
          <w:rFonts w:ascii="Times New Roman" w:hAnsi="Times New Roman"/>
          <w:i/>
          <w:sz w:val="24"/>
          <w:szCs w:val="24"/>
        </w:rPr>
      </w:pPr>
      <w:r w:rsidRPr="00355C9C">
        <w:rPr>
          <w:rFonts w:ascii="Times New Roman" w:hAnsi="Times New Roman"/>
          <w:i/>
          <w:sz w:val="24"/>
          <w:szCs w:val="24"/>
        </w:rPr>
        <w:t>l</w:t>
      </w:r>
      <w:r w:rsidR="00252006">
        <w:rPr>
          <w:rFonts w:ascii="Times New Roman" w:hAnsi="Times New Roman"/>
          <w:i/>
          <w:sz w:val="24"/>
          <w:szCs w:val="24"/>
        </w:rPr>
        <w:t>’</w:t>
      </w:r>
      <w:r w:rsidRPr="00355C9C">
        <w:rPr>
          <w:rFonts w:ascii="Times New Roman" w:hAnsi="Times New Roman"/>
          <w:i/>
          <w:sz w:val="24"/>
          <w:szCs w:val="24"/>
        </w:rPr>
        <w:t>enseignement est toujours interactif en situation de communication ;</w:t>
      </w:r>
    </w:p>
    <w:p w:rsidR="003A30F4" w:rsidRPr="00355C9C" w:rsidRDefault="003A30F4" w:rsidP="004C767B">
      <w:pPr>
        <w:pStyle w:val="Paragraphedeliste"/>
        <w:numPr>
          <w:ilvl w:val="0"/>
          <w:numId w:val="26"/>
        </w:numPr>
        <w:spacing w:before="120" w:after="0"/>
        <w:jc w:val="both"/>
        <w:rPr>
          <w:rFonts w:ascii="Times New Roman" w:hAnsi="Times New Roman"/>
          <w:i/>
          <w:sz w:val="24"/>
          <w:szCs w:val="24"/>
        </w:rPr>
      </w:pPr>
      <w:r w:rsidRPr="00355C9C">
        <w:rPr>
          <w:rFonts w:ascii="Times New Roman" w:hAnsi="Times New Roman"/>
          <w:i/>
          <w:sz w:val="24"/>
          <w:szCs w:val="24"/>
        </w:rPr>
        <w:t>l</w:t>
      </w:r>
      <w:r w:rsidR="00252006">
        <w:rPr>
          <w:rFonts w:ascii="Times New Roman" w:hAnsi="Times New Roman"/>
          <w:i/>
          <w:sz w:val="24"/>
          <w:szCs w:val="24"/>
        </w:rPr>
        <w:t>’</w:t>
      </w:r>
      <w:r w:rsidRPr="00355C9C">
        <w:rPr>
          <w:rFonts w:ascii="Times New Roman" w:hAnsi="Times New Roman"/>
          <w:i/>
          <w:sz w:val="24"/>
          <w:szCs w:val="24"/>
        </w:rPr>
        <w:t>enseignement est explicite : l</w:t>
      </w:r>
      <w:r w:rsidR="00252006">
        <w:rPr>
          <w:rFonts w:ascii="Times New Roman" w:hAnsi="Times New Roman"/>
          <w:i/>
          <w:sz w:val="24"/>
          <w:szCs w:val="24"/>
        </w:rPr>
        <w:t>’</w:t>
      </w:r>
      <w:r w:rsidRPr="00355C9C">
        <w:rPr>
          <w:rFonts w:ascii="Times New Roman" w:hAnsi="Times New Roman"/>
          <w:i/>
          <w:sz w:val="24"/>
          <w:szCs w:val="24"/>
        </w:rPr>
        <w:t>apprenant sait ce qu</w:t>
      </w:r>
      <w:r w:rsidR="00252006">
        <w:rPr>
          <w:rFonts w:ascii="Times New Roman" w:hAnsi="Times New Roman"/>
          <w:i/>
          <w:sz w:val="24"/>
          <w:szCs w:val="24"/>
        </w:rPr>
        <w:t>’</w:t>
      </w:r>
      <w:r w:rsidRPr="00355C9C">
        <w:rPr>
          <w:rFonts w:ascii="Times New Roman" w:hAnsi="Times New Roman"/>
          <w:i/>
          <w:sz w:val="24"/>
          <w:szCs w:val="24"/>
        </w:rPr>
        <w:t>il fait et pourquoi il le fait ;</w:t>
      </w:r>
    </w:p>
    <w:p w:rsidR="003A30F4" w:rsidRPr="00355C9C" w:rsidRDefault="003A30F4" w:rsidP="004C767B">
      <w:pPr>
        <w:pStyle w:val="Paragraphedeliste"/>
        <w:numPr>
          <w:ilvl w:val="0"/>
          <w:numId w:val="26"/>
        </w:numPr>
        <w:spacing w:before="120" w:after="0"/>
        <w:jc w:val="both"/>
        <w:rPr>
          <w:rFonts w:ascii="Times New Roman" w:hAnsi="Times New Roman"/>
          <w:i/>
          <w:sz w:val="24"/>
          <w:szCs w:val="24"/>
        </w:rPr>
      </w:pPr>
      <w:r w:rsidRPr="00355C9C">
        <w:rPr>
          <w:rFonts w:ascii="Times New Roman" w:hAnsi="Times New Roman"/>
          <w:i/>
          <w:sz w:val="24"/>
          <w:szCs w:val="24"/>
        </w:rPr>
        <w:t>l</w:t>
      </w:r>
      <w:r w:rsidR="00252006">
        <w:rPr>
          <w:rFonts w:ascii="Times New Roman" w:hAnsi="Times New Roman"/>
          <w:i/>
          <w:sz w:val="24"/>
          <w:szCs w:val="24"/>
        </w:rPr>
        <w:t>’</w:t>
      </w:r>
      <w:r w:rsidRPr="00355C9C">
        <w:rPr>
          <w:rFonts w:ascii="Times New Roman" w:hAnsi="Times New Roman"/>
          <w:i/>
          <w:sz w:val="24"/>
          <w:szCs w:val="24"/>
        </w:rPr>
        <w:t>apprenant acquiert une autonomie progressive en devenant peu à peu responsable de ses apprentissages ;</w:t>
      </w:r>
    </w:p>
    <w:p w:rsidR="003A30F4" w:rsidRPr="00355C9C" w:rsidRDefault="003A30F4" w:rsidP="004C767B">
      <w:pPr>
        <w:pStyle w:val="Paragraphedeliste"/>
        <w:numPr>
          <w:ilvl w:val="0"/>
          <w:numId w:val="26"/>
        </w:numPr>
        <w:spacing w:before="120" w:after="0"/>
        <w:jc w:val="both"/>
        <w:rPr>
          <w:rFonts w:ascii="Times New Roman" w:hAnsi="Times New Roman"/>
          <w:i/>
          <w:sz w:val="24"/>
          <w:szCs w:val="24"/>
        </w:rPr>
      </w:pPr>
      <w:r w:rsidRPr="00355C9C">
        <w:rPr>
          <w:rFonts w:ascii="Times New Roman" w:hAnsi="Times New Roman"/>
          <w:i/>
          <w:sz w:val="24"/>
          <w:szCs w:val="24"/>
        </w:rPr>
        <w:t>l</w:t>
      </w:r>
      <w:r w:rsidR="00252006">
        <w:rPr>
          <w:rFonts w:ascii="Times New Roman" w:hAnsi="Times New Roman"/>
          <w:i/>
          <w:sz w:val="24"/>
          <w:szCs w:val="24"/>
        </w:rPr>
        <w:t>’</w:t>
      </w:r>
      <w:r w:rsidRPr="00355C9C">
        <w:rPr>
          <w:rFonts w:ascii="Times New Roman" w:hAnsi="Times New Roman"/>
          <w:i/>
          <w:sz w:val="24"/>
          <w:szCs w:val="24"/>
        </w:rPr>
        <w:t>apprenant acquiert des connaissances ainsi que des outils pour les approprier et les développer. Ces outils, ce sont les stratégies d</w:t>
      </w:r>
      <w:r w:rsidR="00252006">
        <w:rPr>
          <w:rFonts w:ascii="Times New Roman" w:hAnsi="Times New Roman"/>
          <w:i/>
          <w:sz w:val="24"/>
          <w:szCs w:val="24"/>
        </w:rPr>
        <w:t>’</w:t>
      </w:r>
      <w:r w:rsidRPr="00355C9C">
        <w:rPr>
          <w:rFonts w:ascii="Times New Roman" w:hAnsi="Times New Roman"/>
          <w:i/>
          <w:sz w:val="24"/>
          <w:szCs w:val="24"/>
        </w:rPr>
        <w:t>apprentissage</w:t>
      </w:r>
      <w:r w:rsidR="00355C9C" w:rsidRPr="00355C9C">
        <w:rPr>
          <w:rFonts w:ascii="Times New Roman" w:hAnsi="Times New Roman"/>
          <w:i/>
          <w:sz w:val="24"/>
          <w:szCs w:val="24"/>
        </w:rPr>
        <w:t> »</w:t>
      </w:r>
      <w:r w:rsidRPr="00355C9C">
        <w:rPr>
          <w:rFonts w:ascii="Times New Roman" w:hAnsi="Times New Roman"/>
          <w:i/>
          <w:sz w:val="24"/>
          <w:szCs w:val="24"/>
        </w:rPr>
        <w:t xml:space="preserve"> </w:t>
      </w:r>
      <w:r w:rsidRPr="005C5DEC">
        <w:rPr>
          <w:rFonts w:ascii="Times New Roman" w:hAnsi="Times New Roman"/>
          <w:sz w:val="24"/>
          <w:szCs w:val="24"/>
        </w:rPr>
        <w:t>(Gbénou, 2011 : 3)</w:t>
      </w:r>
      <w:r w:rsidRPr="00355C9C">
        <w:rPr>
          <w:rFonts w:ascii="Times New Roman" w:hAnsi="Times New Roman"/>
          <w:i/>
          <w:sz w:val="24"/>
          <w:szCs w:val="24"/>
        </w:rPr>
        <w:t>.</w:t>
      </w:r>
    </w:p>
    <w:p w:rsidR="003A30F4" w:rsidRPr="00355C9C" w:rsidRDefault="00CE43F8" w:rsidP="00381048">
      <w:pPr>
        <w:spacing w:before="120" w:after="0"/>
        <w:jc w:val="both"/>
        <w:rPr>
          <w:rFonts w:ascii="Times New Roman" w:hAnsi="Times New Roman"/>
          <w:sz w:val="24"/>
          <w:szCs w:val="24"/>
        </w:rPr>
      </w:pPr>
      <w:r>
        <w:rPr>
          <w:rFonts w:ascii="Times New Roman" w:hAnsi="Times New Roman"/>
          <w:sz w:val="24"/>
          <w:szCs w:val="24"/>
        </w:rPr>
        <w:t>Si c</w:t>
      </w:r>
      <w:r w:rsidR="003A30F4" w:rsidRPr="00355C9C">
        <w:rPr>
          <w:rFonts w:ascii="Times New Roman" w:hAnsi="Times New Roman"/>
          <w:sz w:val="24"/>
          <w:szCs w:val="24"/>
        </w:rPr>
        <w:t xml:space="preserve">es </w:t>
      </w:r>
      <w:r>
        <w:rPr>
          <w:rFonts w:ascii="Times New Roman" w:hAnsi="Times New Roman"/>
          <w:sz w:val="24"/>
          <w:szCs w:val="24"/>
        </w:rPr>
        <w:t xml:space="preserve">principes </w:t>
      </w:r>
      <w:r w:rsidR="003A30F4" w:rsidRPr="00355C9C">
        <w:rPr>
          <w:rFonts w:ascii="Times New Roman" w:hAnsi="Times New Roman"/>
          <w:sz w:val="24"/>
          <w:szCs w:val="24"/>
        </w:rPr>
        <w:t>théori</w:t>
      </w:r>
      <w:r>
        <w:rPr>
          <w:rFonts w:ascii="Times New Roman" w:hAnsi="Times New Roman"/>
          <w:sz w:val="24"/>
          <w:szCs w:val="24"/>
        </w:rPr>
        <w:t>qu</w:t>
      </w:r>
      <w:r w:rsidR="003A30F4" w:rsidRPr="00355C9C">
        <w:rPr>
          <w:rFonts w:ascii="Times New Roman" w:hAnsi="Times New Roman"/>
          <w:sz w:val="24"/>
          <w:szCs w:val="24"/>
        </w:rPr>
        <w:t>es</w:t>
      </w:r>
      <w:r>
        <w:rPr>
          <w:rFonts w:ascii="Times New Roman" w:hAnsi="Times New Roman"/>
          <w:sz w:val="24"/>
          <w:szCs w:val="24"/>
        </w:rPr>
        <w:t xml:space="preserve"> généraux </w:t>
      </w:r>
      <w:r w:rsidR="003A30F4" w:rsidRPr="00355C9C">
        <w:rPr>
          <w:rFonts w:ascii="Times New Roman" w:hAnsi="Times New Roman"/>
          <w:sz w:val="24"/>
          <w:szCs w:val="24"/>
        </w:rPr>
        <w:t xml:space="preserve">sont connus des enseignants, leur mise en œuvre </w:t>
      </w:r>
      <w:r>
        <w:rPr>
          <w:rFonts w:ascii="Times New Roman" w:hAnsi="Times New Roman"/>
          <w:sz w:val="24"/>
          <w:szCs w:val="24"/>
        </w:rPr>
        <w:t>ne va pas de soi</w:t>
      </w:r>
      <w:r w:rsidR="003A30F4" w:rsidRPr="00355C9C">
        <w:rPr>
          <w:rFonts w:ascii="Times New Roman" w:hAnsi="Times New Roman"/>
          <w:sz w:val="24"/>
          <w:szCs w:val="24"/>
        </w:rPr>
        <w:t>.</w:t>
      </w:r>
      <w:r w:rsidR="00355C9C">
        <w:rPr>
          <w:rFonts w:ascii="Times New Roman" w:hAnsi="Times New Roman"/>
          <w:sz w:val="24"/>
          <w:szCs w:val="24"/>
        </w:rPr>
        <w:t xml:space="preserve"> </w:t>
      </w:r>
      <w:r>
        <w:rPr>
          <w:rFonts w:ascii="Times New Roman" w:hAnsi="Times New Roman"/>
          <w:sz w:val="24"/>
          <w:szCs w:val="24"/>
        </w:rPr>
        <w:t xml:space="preserve">Les recommandations et les prescriptions qui entourent et figent la formulation </w:t>
      </w:r>
      <w:r w:rsidR="00355C9C">
        <w:rPr>
          <w:rFonts w:ascii="Times New Roman" w:hAnsi="Times New Roman"/>
          <w:sz w:val="24"/>
          <w:szCs w:val="24"/>
        </w:rPr>
        <w:t xml:space="preserve">des tâches et les méthodes de travail, </w:t>
      </w:r>
      <w:r>
        <w:rPr>
          <w:rFonts w:ascii="Times New Roman" w:hAnsi="Times New Roman"/>
          <w:sz w:val="24"/>
          <w:szCs w:val="24"/>
        </w:rPr>
        <w:t>ne lui sont que d’une aide très relative</w:t>
      </w:r>
      <w:r w:rsidR="00355C9C">
        <w:rPr>
          <w:rFonts w:ascii="Times New Roman" w:hAnsi="Times New Roman"/>
          <w:sz w:val="24"/>
          <w:szCs w:val="24"/>
        </w:rPr>
        <w:t>.</w:t>
      </w:r>
      <w:r>
        <w:rPr>
          <w:rFonts w:ascii="Times New Roman" w:hAnsi="Times New Roman"/>
          <w:sz w:val="24"/>
          <w:szCs w:val="24"/>
        </w:rPr>
        <w:t xml:space="preserve"> L’analyse de nos observations en classe de troisième et en terminale l’a bien montré.</w:t>
      </w:r>
    </w:p>
    <w:p w:rsidR="0043375C" w:rsidRDefault="0043375C" w:rsidP="0043375C">
      <w:pPr>
        <w:spacing w:before="120" w:after="0"/>
        <w:jc w:val="both"/>
        <w:rPr>
          <w:rFonts w:ascii="Times New Roman" w:hAnsi="Times New Roman"/>
          <w:sz w:val="24"/>
          <w:szCs w:val="24"/>
        </w:rPr>
      </w:pPr>
      <w:r>
        <w:rPr>
          <w:rFonts w:ascii="Times New Roman" w:hAnsi="Times New Roman"/>
          <w:sz w:val="24"/>
          <w:szCs w:val="24"/>
        </w:rPr>
        <w:t>Enfin, l</w:t>
      </w:r>
      <w:r w:rsidRPr="002A5B2D">
        <w:rPr>
          <w:rFonts w:ascii="Times New Roman" w:hAnsi="Times New Roman"/>
          <w:sz w:val="24"/>
          <w:szCs w:val="24"/>
        </w:rPr>
        <w:t>a mise à disposition de tous les enseignants dans toutes les écoles y compris les écoles publiques d</w:t>
      </w:r>
      <w:r>
        <w:rPr>
          <w:rFonts w:ascii="Times New Roman" w:hAnsi="Times New Roman"/>
          <w:sz w:val="24"/>
          <w:szCs w:val="24"/>
        </w:rPr>
        <w:t>’</w:t>
      </w:r>
      <w:r w:rsidRPr="002A5B2D">
        <w:rPr>
          <w:rFonts w:ascii="Times New Roman" w:hAnsi="Times New Roman"/>
          <w:sz w:val="24"/>
          <w:szCs w:val="24"/>
        </w:rPr>
        <w:t>outils didactiques bien construits devrait permettre de réduire la variabilité liée aux compétences</w:t>
      </w:r>
      <w:r w:rsidRPr="001E23A4">
        <w:rPr>
          <w:rFonts w:ascii="Times New Roman" w:hAnsi="Times New Roman"/>
          <w:sz w:val="24"/>
          <w:szCs w:val="24"/>
        </w:rPr>
        <w:t xml:space="preserve"> </w:t>
      </w:r>
      <w:r>
        <w:rPr>
          <w:rFonts w:ascii="Times New Roman" w:hAnsi="Times New Roman"/>
          <w:sz w:val="24"/>
          <w:szCs w:val="24"/>
        </w:rPr>
        <w:t>professionnelles</w:t>
      </w:r>
      <w:r w:rsidRPr="001E23A4">
        <w:rPr>
          <w:rFonts w:ascii="Times New Roman" w:hAnsi="Times New Roman"/>
          <w:sz w:val="24"/>
          <w:szCs w:val="24"/>
        </w:rPr>
        <w:t xml:space="preserve"> des enseignants. Malheureusement, </w:t>
      </w:r>
      <w:r>
        <w:rPr>
          <w:rFonts w:ascii="Times New Roman" w:hAnsi="Times New Roman"/>
          <w:sz w:val="24"/>
          <w:szCs w:val="24"/>
        </w:rPr>
        <w:t>ces</w:t>
      </w:r>
      <w:r w:rsidRPr="001E23A4">
        <w:rPr>
          <w:rFonts w:ascii="Times New Roman" w:hAnsi="Times New Roman"/>
          <w:sz w:val="24"/>
          <w:szCs w:val="24"/>
        </w:rPr>
        <w:t xml:space="preserve"> outils </w:t>
      </w:r>
      <w:r>
        <w:rPr>
          <w:rFonts w:ascii="Times New Roman" w:hAnsi="Times New Roman"/>
          <w:sz w:val="24"/>
          <w:szCs w:val="24"/>
        </w:rPr>
        <w:t>ne sont pas disponibles, voire n’existent pas</w:t>
      </w:r>
      <w:r w:rsidRPr="001E23A4">
        <w:rPr>
          <w:rFonts w:ascii="Times New Roman" w:hAnsi="Times New Roman"/>
          <w:sz w:val="24"/>
          <w:szCs w:val="24"/>
        </w:rPr>
        <w:t>. Dans les établissements publics, les parents n</w:t>
      </w:r>
      <w:r>
        <w:rPr>
          <w:rFonts w:ascii="Times New Roman" w:hAnsi="Times New Roman"/>
          <w:sz w:val="24"/>
          <w:szCs w:val="24"/>
        </w:rPr>
        <w:t>’</w:t>
      </w:r>
      <w:r w:rsidRPr="001E23A4">
        <w:rPr>
          <w:rFonts w:ascii="Times New Roman" w:hAnsi="Times New Roman"/>
          <w:sz w:val="24"/>
          <w:szCs w:val="24"/>
        </w:rPr>
        <w:t xml:space="preserve">ont pas tous </w:t>
      </w:r>
      <w:r w:rsidRPr="001E23A4">
        <w:rPr>
          <w:rFonts w:ascii="Times New Roman" w:hAnsi="Times New Roman"/>
          <w:sz w:val="24"/>
          <w:szCs w:val="24"/>
        </w:rPr>
        <w:lastRenderedPageBreak/>
        <w:t>les moyens de payer les manuels</w:t>
      </w:r>
      <w:r>
        <w:rPr>
          <w:rFonts w:ascii="Times New Roman" w:hAnsi="Times New Roman"/>
          <w:sz w:val="24"/>
          <w:szCs w:val="24"/>
        </w:rPr>
        <w:t> ;</w:t>
      </w:r>
      <w:r w:rsidRPr="001E23A4">
        <w:rPr>
          <w:rFonts w:ascii="Times New Roman" w:hAnsi="Times New Roman"/>
          <w:sz w:val="24"/>
          <w:szCs w:val="24"/>
        </w:rPr>
        <w:t xml:space="preserve"> du coup, </w:t>
      </w:r>
      <w:r>
        <w:rPr>
          <w:rFonts w:ascii="Times New Roman" w:hAnsi="Times New Roman"/>
          <w:sz w:val="24"/>
          <w:szCs w:val="24"/>
        </w:rPr>
        <w:t xml:space="preserve">les </w:t>
      </w:r>
      <w:r w:rsidRPr="001E23A4">
        <w:rPr>
          <w:rFonts w:ascii="Times New Roman" w:hAnsi="Times New Roman"/>
          <w:sz w:val="24"/>
          <w:szCs w:val="24"/>
        </w:rPr>
        <w:t>photocopies</w:t>
      </w:r>
      <w:r>
        <w:rPr>
          <w:rFonts w:ascii="Times New Roman" w:hAnsi="Times New Roman"/>
          <w:sz w:val="24"/>
          <w:szCs w:val="24"/>
        </w:rPr>
        <w:t xml:space="preserve"> se multiplient</w:t>
      </w:r>
      <w:r w:rsidRPr="001E23A4">
        <w:rPr>
          <w:rFonts w:ascii="Times New Roman" w:hAnsi="Times New Roman"/>
          <w:sz w:val="24"/>
          <w:szCs w:val="24"/>
        </w:rPr>
        <w:t xml:space="preserve">. </w:t>
      </w:r>
      <w:r>
        <w:rPr>
          <w:rFonts w:ascii="Times New Roman" w:hAnsi="Times New Roman"/>
          <w:sz w:val="24"/>
          <w:szCs w:val="24"/>
        </w:rPr>
        <w:t>Mais l</w:t>
      </w:r>
      <w:r w:rsidRPr="001E23A4">
        <w:rPr>
          <w:rFonts w:ascii="Times New Roman" w:hAnsi="Times New Roman"/>
          <w:sz w:val="24"/>
          <w:szCs w:val="24"/>
        </w:rPr>
        <w:t xml:space="preserve">es machines sont souvent en panne </w:t>
      </w:r>
      <w:r>
        <w:rPr>
          <w:rFonts w:ascii="Times New Roman" w:hAnsi="Times New Roman"/>
          <w:sz w:val="24"/>
          <w:szCs w:val="24"/>
        </w:rPr>
        <w:t>d’électricité ou produisent des copies illisibles…</w:t>
      </w:r>
    </w:p>
    <w:p w:rsidR="003B1E67" w:rsidRDefault="003B1E67" w:rsidP="00126E8E">
      <w:pPr>
        <w:pStyle w:val="Notedebasdepage"/>
        <w:spacing w:before="120" w:after="0"/>
        <w:jc w:val="both"/>
        <w:rPr>
          <w:sz w:val="24"/>
          <w:szCs w:val="24"/>
        </w:rPr>
      </w:pPr>
    </w:p>
    <w:p w:rsidR="00212F68" w:rsidRDefault="00212F68" w:rsidP="00126E8E">
      <w:pPr>
        <w:pStyle w:val="Notedebasdepage"/>
        <w:spacing w:before="120" w:after="0"/>
        <w:jc w:val="both"/>
        <w:rPr>
          <w:sz w:val="24"/>
          <w:szCs w:val="24"/>
        </w:rPr>
      </w:pPr>
    </w:p>
    <w:p w:rsidR="00212F68" w:rsidRPr="00C24C15" w:rsidRDefault="00212F68" w:rsidP="00126E8E">
      <w:pPr>
        <w:pStyle w:val="Notedebasdepage"/>
        <w:spacing w:before="120" w:after="0"/>
        <w:jc w:val="both"/>
        <w:rPr>
          <w:b/>
          <w:sz w:val="28"/>
          <w:szCs w:val="28"/>
        </w:rPr>
      </w:pPr>
      <w:r w:rsidRPr="00C24C15">
        <w:rPr>
          <w:b/>
          <w:sz w:val="28"/>
          <w:szCs w:val="28"/>
        </w:rPr>
        <w:t>1.3.2.- Le travail de groupe</w:t>
      </w:r>
    </w:p>
    <w:p w:rsidR="00212F68" w:rsidRDefault="00212F68" w:rsidP="00126E8E">
      <w:pPr>
        <w:pStyle w:val="Notedebasdepage"/>
        <w:spacing w:before="120" w:after="0"/>
        <w:jc w:val="both"/>
        <w:rPr>
          <w:sz w:val="24"/>
          <w:szCs w:val="24"/>
        </w:rPr>
      </w:pPr>
    </w:p>
    <w:p w:rsidR="003B1E67" w:rsidRDefault="003B1E67" w:rsidP="003B1E67">
      <w:pPr>
        <w:spacing w:before="120" w:after="0"/>
        <w:jc w:val="both"/>
        <w:rPr>
          <w:rFonts w:ascii="Times New Roman" w:eastAsia="Arial Unicode MS" w:hAnsi="Times New Roman"/>
          <w:sz w:val="24"/>
          <w:szCs w:val="24"/>
        </w:rPr>
      </w:pPr>
      <w:r>
        <w:rPr>
          <w:rFonts w:ascii="Times New Roman" w:eastAsia="Arial Unicode MS" w:hAnsi="Times New Roman"/>
          <w:sz w:val="24"/>
          <w:szCs w:val="24"/>
        </w:rPr>
        <w:t>Dans les écoles béninoises, l</w:t>
      </w:r>
      <w:r w:rsidRPr="00CB0E90">
        <w:rPr>
          <w:rFonts w:ascii="Times New Roman" w:eastAsia="Arial Unicode MS" w:hAnsi="Times New Roman"/>
          <w:sz w:val="24"/>
          <w:szCs w:val="24"/>
        </w:rPr>
        <w:t>e travail en groupe est omniprésent en classe, quelle que soit la tâche. Nous avons assisté à plusieurs reprises à des activités de groupe et nous pouvons affi</w:t>
      </w:r>
      <w:r w:rsidRPr="00CB0E90">
        <w:rPr>
          <w:rFonts w:ascii="Times New Roman" w:eastAsia="Arial Unicode MS" w:hAnsi="Times New Roman"/>
          <w:sz w:val="24"/>
          <w:szCs w:val="24"/>
        </w:rPr>
        <w:t>r</w:t>
      </w:r>
      <w:r w:rsidRPr="00CB0E90">
        <w:rPr>
          <w:rFonts w:ascii="Times New Roman" w:eastAsia="Arial Unicode MS" w:hAnsi="Times New Roman"/>
          <w:sz w:val="24"/>
          <w:szCs w:val="24"/>
        </w:rPr>
        <w:t>mer que l</w:t>
      </w:r>
      <w:r>
        <w:rPr>
          <w:rFonts w:ascii="Times New Roman" w:eastAsia="Arial Unicode MS" w:hAnsi="Times New Roman"/>
          <w:sz w:val="24"/>
          <w:szCs w:val="24"/>
        </w:rPr>
        <w:t>’</w:t>
      </w:r>
      <w:r w:rsidRPr="00CB0E90">
        <w:rPr>
          <w:rFonts w:ascii="Times New Roman" w:eastAsia="Arial Unicode MS" w:hAnsi="Times New Roman"/>
          <w:sz w:val="24"/>
          <w:szCs w:val="24"/>
        </w:rPr>
        <w:t>efficacité de cette méthode de travail est très discutable. Les élèves ne parviennent pas à faire preuve de vigilance durant les deux ou trois heures que durent les cours visités. Au bout d</w:t>
      </w:r>
      <w:r>
        <w:rPr>
          <w:rFonts w:ascii="Times New Roman" w:eastAsia="Arial Unicode MS" w:hAnsi="Times New Roman"/>
          <w:sz w:val="24"/>
          <w:szCs w:val="24"/>
        </w:rPr>
        <w:t>’</w:t>
      </w:r>
      <w:r w:rsidRPr="00CB0E90">
        <w:rPr>
          <w:rFonts w:ascii="Times New Roman" w:eastAsia="Arial Unicode MS" w:hAnsi="Times New Roman"/>
          <w:sz w:val="24"/>
          <w:szCs w:val="24"/>
        </w:rPr>
        <w:t xml:space="preserve">une heure de participation assidue aux échanges interpersonnels et avec </w:t>
      </w:r>
      <w:r>
        <w:rPr>
          <w:rFonts w:ascii="Times New Roman" w:eastAsia="Arial Unicode MS" w:hAnsi="Times New Roman"/>
          <w:sz w:val="24"/>
          <w:szCs w:val="24"/>
        </w:rPr>
        <w:t>l’enseignante</w:t>
      </w:r>
      <w:r w:rsidRPr="00CB0E90">
        <w:rPr>
          <w:rFonts w:ascii="Times New Roman" w:eastAsia="Arial Unicode MS" w:hAnsi="Times New Roman"/>
          <w:sz w:val="24"/>
          <w:szCs w:val="24"/>
        </w:rPr>
        <w:t>, les débats internes changent d</w:t>
      </w:r>
      <w:r>
        <w:rPr>
          <w:rFonts w:ascii="Times New Roman" w:eastAsia="Arial Unicode MS" w:hAnsi="Times New Roman"/>
          <w:sz w:val="24"/>
          <w:szCs w:val="24"/>
        </w:rPr>
        <w:t>’</w:t>
      </w:r>
      <w:r w:rsidRPr="00CB0E90">
        <w:rPr>
          <w:rFonts w:ascii="Times New Roman" w:eastAsia="Arial Unicode MS" w:hAnsi="Times New Roman"/>
          <w:sz w:val="24"/>
          <w:szCs w:val="24"/>
        </w:rPr>
        <w:t xml:space="preserve">intérêt. Nous pouvons considérer que </w:t>
      </w:r>
      <w:r w:rsidRPr="007F12B5">
        <w:rPr>
          <w:rFonts w:ascii="Times New Roman" w:eastAsia="Arial Unicode MS" w:hAnsi="Times New Roman"/>
          <w:sz w:val="24"/>
          <w:szCs w:val="24"/>
        </w:rPr>
        <w:t>« </w:t>
      </w:r>
      <w:r w:rsidRPr="005C5DEC">
        <w:rPr>
          <w:rFonts w:ascii="Times New Roman" w:eastAsia="Arial Unicode MS" w:hAnsi="Times New Roman"/>
          <w:sz w:val="24"/>
          <w:szCs w:val="24"/>
        </w:rPr>
        <w:t>les élèves libres de communiquer entre eux sont portés à discuter, argumenter, et se complaisent trop souvent dans des démêlés de type socio-affectif, aux dépens de l’activité cognitive qui vise à réaliser un projet ou à résoudre un problème</w:t>
      </w:r>
      <w:r w:rsidRPr="007F12B5">
        <w:rPr>
          <w:rFonts w:ascii="Times New Roman" w:eastAsia="Arial Unicode MS" w:hAnsi="Times New Roman"/>
          <w:sz w:val="24"/>
          <w:szCs w:val="24"/>
        </w:rPr>
        <w:t> »</w:t>
      </w:r>
      <w:r w:rsidRPr="00CB0E90">
        <w:rPr>
          <w:rFonts w:ascii="Times New Roman" w:eastAsia="Arial Unicode MS" w:hAnsi="Times New Roman"/>
          <w:sz w:val="24"/>
          <w:szCs w:val="24"/>
        </w:rPr>
        <w:t xml:space="preserve"> (Garnier et al., 2009 : 269).</w:t>
      </w:r>
    </w:p>
    <w:p w:rsidR="00126E8E" w:rsidRDefault="00CE43F8" w:rsidP="00126E8E">
      <w:pPr>
        <w:pStyle w:val="Notedebasdepage"/>
        <w:spacing w:before="120" w:after="0"/>
        <w:jc w:val="both"/>
        <w:rPr>
          <w:sz w:val="24"/>
          <w:szCs w:val="24"/>
        </w:rPr>
      </w:pPr>
      <w:r>
        <w:rPr>
          <w:sz w:val="24"/>
          <w:szCs w:val="24"/>
        </w:rPr>
        <w:t xml:space="preserve">Il n’est pas établi que les élèves </w:t>
      </w:r>
      <w:r w:rsidR="00126E8E">
        <w:rPr>
          <w:sz w:val="24"/>
          <w:szCs w:val="24"/>
        </w:rPr>
        <w:t xml:space="preserve">et que l’enseignant </w:t>
      </w:r>
      <w:r w:rsidR="00212F68">
        <w:rPr>
          <w:sz w:val="24"/>
          <w:szCs w:val="24"/>
        </w:rPr>
        <w:t>so</w:t>
      </w:r>
      <w:r>
        <w:rPr>
          <w:sz w:val="24"/>
          <w:szCs w:val="24"/>
        </w:rPr>
        <w:t>nt suffisamment formés pour travailler efficacement</w:t>
      </w:r>
      <w:r w:rsidR="00126E8E">
        <w:rPr>
          <w:sz w:val="24"/>
          <w:szCs w:val="24"/>
        </w:rPr>
        <w:t xml:space="preserve"> ou faire travailler efficacement en groupe</w:t>
      </w:r>
      <w:r w:rsidR="003A30F4" w:rsidRPr="001C1C0F">
        <w:rPr>
          <w:sz w:val="24"/>
          <w:szCs w:val="24"/>
        </w:rPr>
        <w:t xml:space="preserve">. </w:t>
      </w:r>
      <w:r w:rsidR="00126E8E">
        <w:rPr>
          <w:sz w:val="24"/>
          <w:szCs w:val="24"/>
        </w:rPr>
        <w:t xml:space="preserve">L’échange, la confrontation des idées et des arguments, la collaboration autour de problèmes concrets méritent d’être soutenus, mais ils doivent faire l’objet d’un apprentissage réfléchi et planifié. </w:t>
      </w:r>
      <w:r w:rsidR="00126E8E">
        <w:rPr>
          <w:sz w:val="24"/>
          <w:szCs w:val="24"/>
          <w:lang w:val="fr-BE"/>
        </w:rPr>
        <w:t>Travailler efficacement e</w:t>
      </w:r>
      <w:r w:rsidR="00126E8E">
        <w:rPr>
          <w:sz w:val="24"/>
          <w:szCs w:val="24"/>
          <w:lang w:val="fr-BE"/>
        </w:rPr>
        <w:t>n</w:t>
      </w:r>
      <w:r w:rsidR="00126E8E">
        <w:rPr>
          <w:sz w:val="24"/>
          <w:szCs w:val="24"/>
          <w:lang w:val="fr-BE"/>
        </w:rPr>
        <w:t xml:space="preserve">semble ne se décrète pas, mais s’apprend : imposer une phase de groupe et systématiser le recours au groupe n’aboutit pas d’emblée </w:t>
      </w:r>
      <w:r w:rsidR="003A30F4" w:rsidRPr="001C1C0F">
        <w:rPr>
          <w:sz w:val="24"/>
          <w:szCs w:val="24"/>
          <w:lang w:val="fr-BE"/>
        </w:rPr>
        <w:t xml:space="preserve">à de bons résultats. La réussite du travail en </w:t>
      </w:r>
      <w:r w:rsidR="002B4798" w:rsidRPr="001C1C0F">
        <w:rPr>
          <w:sz w:val="24"/>
          <w:szCs w:val="24"/>
          <w:lang w:val="fr-BE"/>
        </w:rPr>
        <w:t>groupe</w:t>
      </w:r>
      <w:r w:rsidR="003A30F4" w:rsidRPr="001C1C0F">
        <w:rPr>
          <w:sz w:val="24"/>
          <w:szCs w:val="24"/>
          <w:lang w:val="fr-BE"/>
        </w:rPr>
        <w:t xml:space="preserve"> </w:t>
      </w:r>
      <w:r w:rsidR="00126E8E">
        <w:rPr>
          <w:sz w:val="24"/>
          <w:szCs w:val="24"/>
          <w:lang w:val="fr-BE"/>
        </w:rPr>
        <w:t xml:space="preserve">ne </w:t>
      </w:r>
      <w:r w:rsidR="003A30F4" w:rsidRPr="001C1C0F">
        <w:rPr>
          <w:sz w:val="24"/>
          <w:szCs w:val="24"/>
          <w:lang w:val="fr-BE"/>
        </w:rPr>
        <w:t xml:space="preserve">dépend </w:t>
      </w:r>
      <w:r w:rsidR="00126E8E">
        <w:rPr>
          <w:sz w:val="24"/>
          <w:szCs w:val="24"/>
          <w:lang w:val="fr-BE"/>
        </w:rPr>
        <w:t xml:space="preserve">pas que </w:t>
      </w:r>
      <w:r w:rsidR="003A30F4" w:rsidRPr="001C1C0F">
        <w:rPr>
          <w:sz w:val="24"/>
          <w:szCs w:val="24"/>
          <w:lang w:val="fr-BE"/>
        </w:rPr>
        <w:t>de la personnalité du modérateur et de l</w:t>
      </w:r>
      <w:r w:rsidR="00252006">
        <w:rPr>
          <w:sz w:val="24"/>
          <w:szCs w:val="24"/>
          <w:lang w:val="fr-BE"/>
        </w:rPr>
        <w:t>’</w:t>
      </w:r>
      <w:r w:rsidR="003A30F4" w:rsidRPr="001C1C0F">
        <w:rPr>
          <w:sz w:val="24"/>
          <w:szCs w:val="24"/>
          <w:lang w:val="fr-BE"/>
        </w:rPr>
        <w:t>enseignant (le médiateur)</w:t>
      </w:r>
      <w:r w:rsidR="00126E8E">
        <w:rPr>
          <w:sz w:val="24"/>
          <w:szCs w:val="24"/>
          <w:lang w:val="fr-BE"/>
        </w:rPr>
        <w:t xml:space="preserve"> ou de la bonne volonté des membres du groupe</w:t>
      </w:r>
      <w:r w:rsidR="003A30F4" w:rsidRPr="001C1C0F">
        <w:rPr>
          <w:sz w:val="24"/>
          <w:szCs w:val="24"/>
          <w:lang w:val="fr-BE"/>
        </w:rPr>
        <w:t xml:space="preserve">. </w:t>
      </w:r>
    </w:p>
    <w:p w:rsidR="0043375C" w:rsidRDefault="00126E8E" w:rsidP="00381048">
      <w:pPr>
        <w:pStyle w:val="Notedebasdepage"/>
        <w:spacing w:before="120" w:after="0"/>
        <w:jc w:val="both"/>
        <w:rPr>
          <w:sz w:val="24"/>
          <w:szCs w:val="24"/>
        </w:rPr>
      </w:pPr>
      <w:r>
        <w:rPr>
          <w:sz w:val="24"/>
          <w:szCs w:val="24"/>
        </w:rPr>
        <w:t>De surcroît, il peut paraître étonnant d’associer systématiquement travail de groupe et appre</w:t>
      </w:r>
      <w:r>
        <w:rPr>
          <w:sz w:val="24"/>
          <w:szCs w:val="24"/>
        </w:rPr>
        <w:t>n</w:t>
      </w:r>
      <w:r>
        <w:rPr>
          <w:sz w:val="24"/>
          <w:szCs w:val="24"/>
        </w:rPr>
        <w:t xml:space="preserve">tissage par compétences, parce que certaines compétences peuvent être travaillées et acquises individuellement et parce que travailler efficacement en groupe est une compétence qui s’acquiert. Le recours systématique au travail de groupe pourrait même contrecarrer l’acquisition individuelle de compétences : comment en effet savoir qui, au sein d’un groupe formé aléatoirement, </w:t>
      </w:r>
      <w:r w:rsidR="003A30F4" w:rsidRPr="001C1C0F">
        <w:rPr>
          <w:sz w:val="24"/>
          <w:szCs w:val="24"/>
        </w:rPr>
        <w:t xml:space="preserve">mobilise ou </w:t>
      </w:r>
      <w:r>
        <w:rPr>
          <w:sz w:val="24"/>
          <w:szCs w:val="24"/>
        </w:rPr>
        <w:t xml:space="preserve">non </w:t>
      </w:r>
      <w:r w:rsidR="003A30F4" w:rsidRPr="001C1C0F">
        <w:rPr>
          <w:sz w:val="24"/>
          <w:szCs w:val="24"/>
        </w:rPr>
        <w:t>ses ressources cognitives</w:t>
      </w:r>
      <w:r>
        <w:rPr>
          <w:sz w:val="24"/>
          <w:szCs w:val="24"/>
        </w:rPr>
        <w:t xml:space="preserve"> dans la résolution de la tâche assignée par l’enseignant ?</w:t>
      </w:r>
      <w:r w:rsidR="003A30F4" w:rsidRPr="001C1C0F">
        <w:rPr>
          <w:sz w:val="24"/>
          <w:szCs w:val="24"/>
        </w:rPr>
        <w:t xml:space="preserve"> Bon nombre </w:t>
      </w:r>
      <w:r>
        <w:rPr>
          <w:sz w:val="24"/>
          <w:szCs w:val="24"/>
        </w:rPr>
        <w:t xml:space="preserve">d’élèves nous ont </w:t>
      </w:r>
      <w:r w:rsidR="003A30F4" w:rsidRPr="001C1C0F">
        <w:rPr>
          <w:sz w:val="24"/>
          <w:szCs w:val="24"/>
        </w:rPr>
        <w:t>qu</w:t>
      </w:r>
      <w:r w:rsidR="00252006">
        <w:rPr>
          <w:sz w:val="24"/>
          <w:szCs w:val="24"/>
        </w:rPr>
        <w:t>’</w:t>
      </w:r>
      <w:r w:rsidR="003A30F4" w:rsidRPr="001C1C0F">
        <w:rPr>
          <w:sz w:val="24"/>
          <w:szCs w:val="24"/>
        </w:rPr>
        <w:t>il y a des forts dans le groupe</w:t>
      </w:r>
      <w:r>
        <w:rPr>
          <w:sz w:val="24"/>
          <w:szCs w:val="24"/>
        </w:rPr>
        <w:t xml:space="preserve"> et que ceux-là</w:t>
      </w:r>
      <w:r w:rsidR="00212F68">
        <w:rPr>
          <w:sz w:val="24"/>
          <w:szCs w:val="24"/>
        </w:rPr>
        <w:t xml:space="preserve"> </w:t>
      </w:r>
      <w:r w:rsidR="003A30F4" w:rsidRPr="001C1C0F">
        <w:rPr>
          <w:sz w:val="24"/>
          <w:szCs w:val="24"/>
        </w:rPr>
        <w:t>peuvent tirer tout le monde d</w:t>
      </w:r>
      <w:r w:rsidR="00252006">
        <w:rPr>
          <w:sz w:val="24"/>
          <w:szCs w:val="24"/>
        </w:rPr>
        <w:t>’</w:t>
      </w:r>
      <w:r w:rsidR="003A30F4" w:rsidRPr="001C1C0F">
        <w:rPr>
          <w:sz w:val="24"/>
          <w:szCs w:val="24"/>
        </w:rPr>
        <w:t>affaire. Nous avons observé dans tous les groupes visités qu</w:t>
      </w:r>
      <w:r w:rsidR="00252006">
        <w:rPr>
          <w:sz w:val="24"/>
          <w:szCs w:val="24"/>
        </w:rPr>
        <w:t>’</w:t>
      </w:r>
      <w:r w:rsidR="003A30F4" w:rsidRPr="001C1C0F">
        <w:rPr>
          <w:sz w:val="24"/>
          <w:szCs w:val="24"/>
        </w:rPr>
        <w:t>il y a quelqu</w:t>
      </w:r>
      <w:r w:rsidR="00252006">
        <w:rPr>
          <w:sz w:val="24"/>
          <w:szCs w:val="24"/>
        </w:rPr>
        <w:t>’</w:t>
      </w:r>
      <w:r w:rsidR="003A30F4" w:rsidRPr="001C1C0F">
        <w:rPr>
          <w:sz w:val="24"/>
          <w:szCs w:val="24"/>
        </w:rPr>
        <w:t>un sur qui tout le monde compte. Il y a aussi des groupes où personne n</w:t>
      </w:r>
      <w:r w:rsidR="00252006">
        <w:rPr>
          <w:sz w:val="24"/>
          <w:szCs w:val="24"/>
        </w:rPr>
        <w:t>’</w:t>
      </w:r>
      <w:r w:rsidR="003A30F4" w:rsidRPr="001C1C0F">
        <w:rPr>
          <w:sz w:val="24"/>
          <w:szCs w:val="24"/>
        </w:rPr>
        <w:t>es</w:t>
      </w:r>
      <w:r w:rsidR="002B4798" w:rsidRPr="001C1C0F">
        <w:rPr>
          <w:sz w:val="24"/>
          <w:szCs w:val="24"/>
        </w:rPr>
        <w:t>t</w:t>
      </w:r>
      <w:r w:rsidR="0043375C">
        <w:rPr>
          <w:sz w:val="24"/>
          <w:szCs w:val="24"/>
        </w:rPr>
        <w:t xml:space="preserve"> « clairvoyant ».</w:t>
      </w:r>
    </w:p>
    <w:p w:rsidR="00CE2901" w:rsidRPr="000820A1" w:rsidRDefault="00126E8E" w:rsidP="00381048">
      <w:pPr>
        <w:pStyle w:val="Notedebasdepage"/>
        <w:spacing w:before="120" w:after="0"/>
        <w:jc w:val="both"/>
        <w:rPr>
          <w:sz w:val="24"/>
          <w:szCs w:val="24"/>
        </w:rPr>
      </w:pPr>
      <w:r>
        <w:rPr>
          <w:sz w:val="24"/>
          <w:szCs w:val="24"/>
        </w:rPr>
        <w:t>Nous rejoignons l</w:t>
      </w:r>
      <w:r w:rsidR="00CE2901">
        <w:rPr>
          <w:sz w:val="24"/>
          <w:szCs w:val="24"/>
        </w:rPr>
        <w:t xml:space="preserve">es observations </w:t>
      </w:r>
      <w:r w:rsidR="000820A1">
        <w:rPr>
          <w:sz w:val="24"/>
          <w:szCs w:val="24"/>
        </w:rPr>
        <w:t>relatées par</w:t>
      </w:r>
      <w:r w:rsidR="00CE2901">
        <w:rPr>
          <w:sz w:val="24"/>
          <w:szCs w:val="24"/>
        </w:rPr>
        <w:t xml:space="preserve"> Oké lors de ses recherches en didactique de physique dans deux classes de </w:t>
      </w:r>
      <w:r w:rsidR="00C46373">
        <w:rPr>
          <w:sz w:val="24"/>
          <w:szCs w:val="24"/>
        </w:rPr>
        <w:t xml:space="preserve">troisième. </w:t>
      </w:r>
      <w:r w:rsidR="00C46373" w:rsidRPr="000820A1">
        <w:rPr>
          <w:sz w:val="24"/>
          <w:szCs w:val="24"/>
        </w:rPr>
        <w:t>« </w:t>
      </w:r>
      <w:r w:rsidR="00C46373" w:rsidRPr="005C5DEC">
        <w:rPr>
          <w:sz w:val="24"/>
          <w:szCs w:val="24"/>
        </w:rPr>
        <w:t>Tous les élèves du groupe semblent fonctionner en se reposant sur l</w:t>
      </w:r>
      <w:r w:rsidR="00252006" w:rsidRPr="005C5DEC">
        <w:rPr>
          <w:sz w:val="24"/>
          <w:szCs w:val="24"/>
        </w:rPr>
        <w:t>’</w:t>
      </w:r>
      <w:r w:rsidR="00C46373" w:rsidRPr="005C5DEC">
        <w:rPr>
          <w:sz w:val="24"/>
          <w:szCs w:val="24"/>
        </w:rPr>
        <w:t>élève Arnaud et quand ce dernier ne parle pas vite, le tr</w:t>
      </w:r>
      <w:r w:rsidR="0043375C">
        <w:rPr>
          <w:sz w:val="24"/>
          <w:szCs w:val="24"/>
        </w:rPr>
        <w:t>avail de groupe semble bloqué. S</w:t>
      </w:r>
      <w:r w:rsidR="00C46373" w:rsidRPr="005C5DEC">
        <w:rPr>
          <w:sz w:val="24"/>
          <w:szCs w:val="24"/>
        </w:rPr>
        <w:t>es camarades lui attribuent explicitement le rôle d</w:t>
      </w:r>
      <w:r w:rsidR="00252006" w:rsidRPr="005C5DEC">
        <w:rPr>
          <w:sz w:val="24"/>
          <w:szCs w:val="24"/>
        </w:rPr>
        <w:t>’</w:t>
      </w:r>
      <w:r w:rsidR="00C46373" w:rsidRPr="005C5DEC">
        <w:rPr>
          <w:sz w:val="24"/>
          <w:szCs w:val="24"/>
        </w:rPr>
        <w:t>organisateur </w:t>
      </w:r>
      <w:r w:rsidR="00C46373" w:rsidRPr="000820A1">
        <w:rPr>
          <w:sz w:val="24"/>
          <w:szCs w:val="24"/>
        </w:rPr>
        <w:t>»</w:t>
      </w:r>
      <w:r w:rsidR="00C46373" w:rsidRPr="00C46373">
        <w:rPr>
          <w:sz w:val="24"/>
          <w:szCs w:val="24"/>
        </w:rPr>
        <w:t xml:space="preserve"> (Oké, 2012 : 169)</w:t>
      </w:r>
      <w:r w:rsidR="00C46373">
        <w:rPr>
          <w:sz w:val="24"/>
          <w:szCs w:val="24"/>
        </w:rPr>
        <w:t xml:space="preserve">. </w:t>
      </w:r>
      <w:r w:rsidR="002B4798" w:rsidRPr="001C1C0F">
        <w:rPr>
          <w:sz w:val="24"/>
          <w:szCs w:val="24"/>
        </w:rPr>
        <w:t>Ses observations d</w:t>
      </w:r>
      <w:r w:rsidR="000820A1">
        <w:rPr>
          <w:sz w:val="24"/>
          <w:szCs w:val="24"/>
        </w:rPr>
        <w:t xml:space="preserve">es </w:t>
      </w:r>
      <w:r w:rsidR="002B4798" w:rsidRPr="001C1C0F">
        <w:rPr>
          <w:sz w:val="24"/>
          <w:szCs w:val="24"/>
        </w:rPr>
        <w:t xml:space="preserve">interactions entre pairs </w:t>
      </w:r>
      <w:r w:rsidR="00C46373">
        <w:rPr>
          <w:sz w:val="24"/>
          <w:szCs w:val="24"/>
        </w:rPr>
        <w:t xml:space="preserve">élèves </w:t>
      </w:r>
      <w:r w:rsidR="00212F68">
        <w:rPr>
          <w:sz w:val="24"/>
          <w:szCs w:val="24"/>
        </w:rPr>
        <w:t xml:space="preserve">et entre élèves et enseignants </w:t>
      </w:r>
      <w:r w:rsidR="000820A1">
        <w:rPr>
          <w:sz w:val="24"/>
          <w:szCs w:val="24"/>
        </w:rPr>
        <w:lastRenderedPageBreak/>
        <w:t>lors d’une séance de cours consacrée</w:t>
      </w:r>
      <w:r w:rsidR="002B4798" w:rsidRPr="001C1C0F">
        <w:rPr>
          <w:sz w:val="24"/>
          <w:szCs w:val="24"/>
        </w:rPr>
        <w:t xml:space="preserve"> </w:t>
      </w:r>
      <w:r w:rsidR="000820A1">
        <w:rPr>
          <w:sz w:val="24"/>
          <w:szCs w:val="24"/>
        </w:rPr>
        <w:t xml:space="preserve">au </w:t>
      </w:r>
      <w:r w:rsidR="002B4798" w:rsidRPr="001C1C0F">
        <w:rPr>
          <w:sz w:val="24"/>
          <w:szCs w:val="24"/>
        </w:rPr>
        <w:t xml:space="preserve">courant électrique </w:t>
      </w:r>
      <w:r w:rsidR="000820A1">
        <w:rPr>
          <w:sz w:val="24"/>
          <w:szCs w:val="24"/>
        </w:rPr>
        <w:t xml:space="preserve">et </w:t>
      </w:r>
      <w:r w:rsidR="00C46373">
        <w:rPr>
          <w:sz w:val="24"/>
          <w:szCs w:val="24"/>
        </w:rPr>
        <w:t xml:space="preserve">basée sur le travail en groupe </w:t>
      </w:r>
      <w:r w:rsidR="001C1C0F" w:rsidRPr="001C1C0F">
        <w:rPr>
          <w:sz w:val="24"/>
          <w:szCs w:val="24"/>
        </w:rPr>
        <w:t>l</w:t>
      </w:r>
      <w:r w:rsidR="00252006">
        <w:rPr>
          <w:sz w:val="24"/>
          <w:szCs w:val="24"/>
        </w:rPr>
        <w:t>’</w:t>
      </w:r>
      <w:r w:rsidR="001C1C0F" w:rsidRPr="001C1C0F">
        <w:rPr>
          <w:sz w:val="24"/>
          <w:szCs w:val="24"/>
        </w:rPr>
        <w:t xml:space="preserve">ont amené à conclure </w:t>
      </w:r>
      <w:r w:rsidR="000820A1">
        <w:rPr>
          <w:sz w:val="24"/>
          <w:szCs w:val="24"/>
        </w:rPr>
        <w:t>que</w:t>
      </w:r>
      <w:r w:rsidR="001C1C0F" w:rsidRPr="001C1C0F">
        <w:rPr>
          <w:sz w:val="24"/>
          <w:szCs w:val="24"/>
        </w:rPr>
        <w:t xml:space="preserve"> : </w:t>
      </w:r>
      <w:r w:rsidR="001C1C0F" w:rsidRPr="000820A1">
        <w:rPr>
          <w:sz w:val="24"/>
          <w:szCs w:val="24"/>
        </w:rPr>
        <w:t>« </w:t>
      </w:r>
      <w:r w:rsidR="001C1C0F" w:rsidRPr="005C5DEC">
        <w:rPr>
          <w:sz w:val="24"/>
          <w:szCs w:val="24"/>
        </w:rPr>
        <w:t>En groupe de travail beaucoup de discours des élèves sont loin des objets d</w:t>
      </w:r>
      <w:r w:rsidR="00252006" w:rsidRPr="005C5DEC">
        <w:rPr>
          <w:sz w:val="24"/>
          <w:szCs w:val="24"/>
        </w:rPr>
        <w:t>’</w:t>
      </w:r>
      <w:r w:rsidR="001C1C0F" w:rsidRPr="005C5DEC">
        <w:rPr>
          <w:sz w:val="24"/>
          <w:szCs w:val="24"/>
        </w:rPr>
        <w:t>apprentissage, la conduite des débats est difficile par les élèves eux-mêmes et aussi par l</w:t>
      </w:r>
      <w:r w:rsidR="00252006" w:rsidRPr="005C5DEC">
        <w:rPr>
          <w:sz w:val="24"/>
          <w:szCs w:val="24"/>
        </w:rPr>
        <w:t>’</w:t>
      </w:r>
      <w:r w:rsidR="001C1C0F" w:rsidRPr="005C5DEC">
        <w:rPr>
          <w:sz w:val="24"/>
          <w:szCs w:val="24"/>
        </w:rPr>
        <w:t>enseignant. Ces débats génèrent beaucoup de tensions dans les travaux de groupe. Il serait nécessaire d</w:t>
      </w:r>
      <w:r w:rsidR="00252006" w:rsidRPr="005C5DEC">
        <w:rPr>
          <w:sz w:val="24"/>
          <w:szCs w:val="24"/>
        </w:rPr>
        <w:t>’</w:t>
      </w:r>
      <w:r w:rsidR="001C1C0F" w:rsidRPr="005C5DEC">
        <w:rPr>
          <w:sz w:val="24"/>
          <w:szCs w:val="24"/>
        </w:rPr>
        <w:t>élucider certains termes génériques (les faits, les données, les inform</w:t>
      </w:r>
      <w:r w:rsidR="001C1C0F" w:rsidRPr="005C5DEC">
        <w:rPr>
          <w:sz w:val="24"/>
          <w:szCs w:val="24"/>
        </w:rPr>
        <w:t>a</w:t>
      </w:r>
      <w:r w:rsidR="001C1C0F" w:rsidRPr="005C5DEC">
        <w:rPr>
          <w:sz w:val="24"/>
          <w:szCs w:val="24"/>
        </w:rPr>
        <w:t>tions, la perception, la circonscription des faits évoquées) en usage et qui semblent provo</w:t>
      </w:r>
      <w:r w:rsidR="00877CB7" w:rsidRPr="005C5DEC">
        <w:rPr>
          <w:sz w:val="24"/>
          <w:szCs w:val="24"/>
        </w:rPr>
        <w:t>quer</w:t>
      </w:r>
      <w:r w:rsidR="001C1C0F" w:rsidRPr="005C5DEC">
        <w:rPr>
          <w:sz w:val="24"/>
          <w:szCs w:val="24"/>
        </w:rPr>
        <w:t xml:space="preserve"> des malentendus. Nous avons montré que le processus de gestion des apprentissages par l</w:t>
      </w:r>
      <w:r w:rsidR="00252006" w:rsidRPr="005C5DEC">
        <w:rPr>
          <w:sz w:val="24"/>
          <w:szCs w:val="24"/>
        </w:rPr>
        <w:t>’</w:t>
      </w:r>
      <w:r w:rsidR="001C1C0F" w:rsidRPr="005C5DEC">
        <w:rPr>
          <w:sz w:val="24"/>
          <w:szCs w:val="24"/>
        </w:rPr>
        <w:t>enseignant s</w:t>
      </w:r>
      <w:r w:rsidR="00252006" w:rsidRPr="005C5DEC">
        <w:rPr>
          <w:sz w:val="24"/>
          <w:szCs w:val="24"/>
        </w:rPr>
        <w:t>’</w:t>
      </w:r>
      <w:r w:rsidR="001C1C0F" w:rsidRPr="005C5DEC">
        <w:rPr>
          <w:sz w:val="24"/>
          <w:szCs w:val="24"/>
        </w:rPr>
        <w:t>exerce en classe à l</w:t>
      </w:r>
      <w:r w:rsidR="00252006" w:rsidRPr="005C5DEC">
        <w:rPr>
          <w:sz w:val="24"/>
          <w:szCs w:val="24"/>
        </w:rPr>
        <w:t>’</w:t>
      </w:r>
      <w:r w:rsidR="001C1C0F" w:rsidRPr="005C5DEC">
        <w:rPr>
          <w:sz w:val="24"/>
          <w:szCs w:val="24"/>
        </w:rPr>
        <w:t>intérieur des échanges entre enseignant et élèves. Pour un processus de gestion et de construction des apprentissages, tous les types de tutelles doivent être présents dans les interventions verbales de l</w:t>
      </w:r>
      <w:r w:rsidR="00252006" w:rsidRPr="005C5DEC">
        <w:rPr>
          <w:sz w:val="24"/>
          <w:szCs w:val="24"/>
        </w:rPr>
        <w:t>’</w:t>
      </w:r>
      <w:r w:rsidR="001C1C0F" w:rsidRPr="005C5DEC">
        <w:rPr>
          <w:sz w:val="24"/>
          <w:szCs w:val="24"/>
        </w:rPr>
        <w:t>enseignant en partant d</w:t>
      </w:r>
      <w:r w:rsidR="00252006" w:rsidRPr="005C5DEC">
        <w:rPr>
          <w:sz w:val="24"/>
          <w:szCs w:val="24"/>
        </w:rPr>
        <w:t>’</w:t>
      </w:r>
      <w:r w:rsidR="001C1C0F" w:rsidRPr="005C5DEC">
        <w:rPr>
          <w:sz w:val="24"/>
          <w:szCs w:val="24"/>
        </w:rPr>
        <w:t>une</w:t>
      </w:r>
      <w:r w:rsidR="00CE2901" w:rsidRPr="005C5DEC">
        <w:rPr>
          <w:sz w:val="24"/>
          <w:szCs w:val="24"/>
        </w:rPr>
        <w:t xml:space="preserve"> dévolution réu</w:t>
      </w:r>
      <w:r w:rsidR="00CE2901" w:rsidRPr="005C5DEC">
        <w:rPr>
          <w:sz w:val="24"/>
          <w:szCs w:val="24"/>
        </w:rPr>
        <w:t>s</w:t>
      </w:r>
      <w:r w:rsidR="00CE2901" w:rsidRPr="005C5DEC">
        <w:rPr>
          <w:sz w:val="24"/>
          <w:szCs w:val="24"/>
        </w:rPr>
        <w:t>sie de l</w:t>
      </w:r>
      <w:r w:rsidR="00252006" w:rsidRPr="005C5DEC">
        <w:rPr>
          <w:sz w:val="24"/>
          <w:szCs w:val="24"/>
        </w:rPr>
        <w:t>’</w:t>
      </w:r>
      <w:r w:rsidR="00CE2901" w:rsidRPr="005C5DEC">
        <w:rPr>
          <w:sz w:val="24"/>
          <w:szCs w:val="24"/>
        </w:rPr>
        <w:t>enseignant. Pour que les enseignants prennent conscience de leur gestion des appre</w:t>
      </w:r>
      <w:r w:rsidR="00CE2901" w:rsidRPr="005C5DEC">
        <w:rPr>
          <w:sz w:val="24"/>
          <w:szCs w:val="24"/>
        </w:rPr>
        <w:t>n</w:t>
      </w:r>
      <w:r w:rsidR="00CE2901" w:rsidRPr="005C5DEC">
        <w:rPr>
          <w:sz w:val="24"/>
          <w:szCs w:val="24"/>
        </w:rPr>
        <w:t>tissages, il nous semble nécessaire de mettre en place une réelle formation des enseignants qui, non seulement explicite les raisons des changements de référence théorique de l</w:t>
      </w:r>
      <w:r w:rsidR="00252006" w:rsidRPr="005C5DEC">
        <w:rPr>
          <w:sz w:val="24"/>
          <w:szCs w:val="24"/>
        </w:rPr>
        <w:t>’</w:t>
      </w:r>
      <w:r w:rsidR="00CE2901" w:rsidRPr="005C5DEC">
        <w:rPr>
          <w:sz w:val="24"/>
          <w:szCs w:val="24"/>
        </w:rPr>
        <w:t>enseignement-apprentissage, mais aussi donne l</w:t>
      </w:r>
      <w:r w:rsidR="00252006" w:rsidRPr="005C5DEC">
        <w:rPr>
          <w:sz w:val="24"/>
          <w:szCs w:val="24"/>
        </w:rPr>
        <w:t>’</w:t>
      </w:r>
      <w:r w:rsidR="00CE2901" w:rsidRPr="005C5DEC">
        <w:rPr>
          <w:sz w:val="24"/>
          <w:szCs w:val="24"/>
        </w:rPr>
        <w:t>occasion aux enseignants eux-mêmes, de construire (ingénierie) les séquences de classe qui leur correspondent » (Oké, 2012 : 328)</w:t>
      </w:r>
      <w:r w:rsidR="003A30F4" w:rsidRPr="000820A1">
        <w:rPr>
          <w:sz w:val="24"/>
          <w:szCs w:val="24"/>
        </w:rPr>
        <w:t>.</w:t>
      </w:r>
    </w:p>
    <w:p w:rsidR="000820A1" w:rsidRDefault="000820A1" w:rsidP="00381048">
      <w:pPr>
        <w:pStyle w:val="Notedebasdepage"/>
        <w:spacing w:before="120" w:after="0"/>
        <w:jc w:val="both"/>
        <w:rPr>
          <w:sz w:val="24"/>
          <w:szCs w:val="24"/>
        </w:rPr>
      </w:pPr>
      <w:r>
        <w:rPr>
          <w:sz w:val="24"/>
          <w:szCs w:val="24"/>
        </w:rPr>
        <w:t>La gestion et l’exploitation des productions des groupes pose</w:t>
      </w:r>
      <w:r w:rsidR="00212F68">
        <w:rPr>
          <w:sz w:val="24"/>
          <w:szCs w:val="24"/>
        </w:rPr>
        <w:t>nt</w:t>
      </w:r>
      <w:r>
        <w:rPr>
          <w:sz w:val="24"/>
          <w:szCs w:val="24"/>
        </w:rPr>
        <w:t xml:space="preserve"> également problème. Souvent</w:t>
      </w:r>
      <w:r w:rsidR="00C46373" w:rsidRPr="00F12599">
        <w:rPr>
          <w:sz w:val="24"/>
          <w:szCs w:val="24"/>
        </w:rPr>
        <w:t>, l</w:t>
      </w:r>
      <w:r w:rsidR="003A30F4" w:rsidRPr="00F12599">
        <w:rPr>
          <w:sz w:val="24"/>
          <w:szCs w:val="24"/>
        </w:rPr>
        <w:t>e professeur, pressé par le temps, cible le « meilleur groupe »</w:t>
      </w:r>
      <w:r>
        <w:rPr>
          <w:rStyle w:val="Appelnotedebasdep"/>
          <w:sz w:val="24"/>
          <w:szCs w:val="24"/>
        </w:rPr>
        <w:footnoteReference w:id="99"/>
      </w:r>
      <w:r w:rsidR="003A30F4" w:rsidRPr="00F12599">
        <w:rPr>
          <w:sz w:val="24"/>
          <w:szCs w:val="24"/>
        </w:rPr>
        <w:t xml:space="preserve"> et toute la classe recopie les résultats </w:t>
      </w:r>
      <w:r>
        <w:rPr>
          <w:sz w:val="24"/>
          <w:szCs w:val="24"/>
        </w:rPr>
        <w:t>présentés par le porte-parole de ce groupe, des résultats que l’enseignant</w:t>
      </w:r>
      <w:r w:rsidR="00C46373" w:rsidRPr="00F12599">
        <w:rPr>
          <w:sz w:val="24"/>
          <w:szCs w:val="24"/>
        </w:rPr>
        <w:t xml:space="preserve"> </w:t>
      </w:r>
      <w:r>
        <w:rPr>
          <w:sz w:val="24"/>
          <w:szCs w:val="24"/>
        </w:rPr>
        <w:t xml:space="preserve">a pris </w:t>
      </w:r>
      <w:r w:rsidR="00C46373" w:rsidRPr="00F12599">
        <w:rPr>
          <w:sz w:val="24"/>
          <w:szCs w:val="24"/>
        </w:rPr>
        <w:t>l</w:t>
      </w:r>
      <w:r w:rsidR="003A30F4" w:rsidRPr="00F12599">
        <w:rPr>
          <w:sz w:val="24"/>
          <w:szCs w:val="24"/>
        </w:rPr>
        <w:t xml:space="preserve">e </w:t>
      </w:r>
      <w:r w:rsidR="00C46373" w:rsidRPr="00F12599">
        <w:rPr>
          <w:sz w:val="24"/>
          <w:szCs w:val="24"/>
        </w:rPr>
        <w:t>soin de modifier au point de les transformer parfois.</w:t>
      </w:r>
      <w:r w:rsidR="003A30F4" w:rsidRPr="00F12599">
        <w:rPr>
          <w:sz w:val="24"/>
          <w:szCs w:val="24"/>
        </w:rPr>
        <w:t xml:space="preserve"> Tous les professeurs qui ont discuté avec nous en focus-group, en entretien, ou même de manière informelle ont souligné que le temps constitue pour eux l</w:t>
      </w:r>
      <w:r w:rsidR="00252006">
        <w:rPr>
          <w:sz w:val="24"/>
          <w:szCs w:val="24"/>
        </w:rPr>
        <w:t>’</w:t>
      </w:r>
      <w:r w:rsidR="003A30F4" w:rsidRPr="00F12599">
        <w:rPr>
          <w:sz w:val="24"/>
          <w:szCs w:val="24"/>
        </w:rPr>
        <w:t xml:space="preserve">épée de Damoclès. </w:t>
      </w:r>
    </w:p>
    <w:p w:rsidR="003A30F4" w:rsidRDefault="000820A1" w:rsidP="005C5DEC">
      <w:pPr>
        <w:spacing w:before="120" w:after="0"/>
        <w:jc w:val="both"/>
        <w:rPr>
          <w:rFonts w:ascii="Times New Roman" w:hAnsi="Times New Roman"/>
          <w:sz w:val="24"/>
          <w:szCs w:val="24"/>
        </w:rPr>
      </w:pPr>
      <w:r>
        <w:rPr>
          <w:rFonts w:ascii="Times New Roman" w:hAnsi="Times New Roman"/>
          <w:sz w:val="24"/>
          <w:szCs w:val="24"/>
        </w:rPr>
        <w:t>D</w:t>
      </w:r>
      <w:r w:rsidRPr="007C3E2C">
        <w:rPr>
          <w:rFonts w:ascii="Times New Roman" w:hAnsi="Times New Roman"/>
          <w:sz w:val="24"/>
          <w:szCs w:val="24"/>
        </w:rPr>
        <w:t>ans toutes les classes que nous avons observées</w:t>
      </w:r>
      <w:r>
        <w:rPr>
          <w:rFonts w:ascii="Times New Roman" w:hAnsi="Times New Roman"/>
          <w:sz w:val="24"/>
          <w:szCs w:val="24"/>
        </w:rPr>
        <w:t>, l</w:t>
      </w:r>
      <w:r w:rsidRPr="007C3E2C">
        <w:rPr>
          <w:rFonts w:ascii="Times New Roman" w:hAnsi="Times New Roman"/>
          <w:sz w:val="24"/>
          <w:szCs w:val="24"/>
        </w:rPr>
        <w:t xml:space="preserve">es questions de timing </w:t>
      </w:r>
      <w:r>
        <w:rPr>
          <w:rFonts w:ascii="Times New Roman" w:hAnsi="Times New Roman"/>
          <w:sz w:val="24"/>
          <w:szCs w:val="24"/>
        </w:rPr>
        <w:t xml:space="preserve">ont été </w:t>
      </w:r>
      <w:r w:rsidRPr="007C3E2C">
        <w:rPr>
          <w:rFonts w:ascii="Times New Roman" w:hAnsi="Times New Roman"/>
          <w:sz w:val="24"/>
          <w:szCs w:val="24"/>
        </w:rPr>
        <w:t xml:space="preserve">soulevées par tous les enseignants enquêtés </w:t>
      </w:r>
      <w:r>
        <w:rPr>
          <w:rFonts w:ascii="Times New Roman" w:hAnsi="Times New Roman"/>
          <w:sz w:val="24"/>
          <w:szCs w:val="24"/>
        </w:rPr>
        <w:t>et elles nous paraissent</w:t>
      </w:r>
      <w:r w:rsidRPr="007C3E2C">
        <w:rPr>
          <w:rFonts w:ascii="Times New Roman" w:hAnsi="Times New Roman"/>
          <w:sz w:val="24"/>
          <w:szCs w:val="24"/>
        </w:rPr>
        <w:t xml:space="preserve"> </w:t>
      </w:r>
      <w:r>
        <w:rPr>
          <w:rFonts w:ascii="Times New Roman" w:hAnsi="Times New Roman"/>
          <w:sz w:val="24"/>
          <w:szCs w:val="24"/>
        </w:rPr>
        <w:t>effectivement importantes. L</w:t>
      </w:r>
      <w:r w:rsidRPr="007C3E2C">
        <w:rPr>
          <w:rFonts w:ascii="Times New Roman" w:hAnsi="Times New Roman"/>
          <w:sz w:val="24"/>
          <w:szCs w:val="24"/>
        </w:rPr>
        <w:t xml:space="preserve">es cours </w:t>
      </w:r>
      <w:r>
        <w:rPr>
          <w:rFonts w:ascii="Times New Roman" w:hAnsi="Times New Roman"/>
          <w:sz w:val="24"/>
          <w:szCs w:val="24"/>
        </w:rPr>
        <w:t xml:space="preserve">ont une durée </w:t>
      </w:r>
      <w:r w:rsidRPr="007C3E2C">
        <w:rPr>
          <w:rFonts w:ascii="Times New Roman" w:hAnsi="Times New Roman"/>
          <w:sz w:val="24"/>
          <w:szCs w:val="24"/>
        </w:rPr>
        <w:t>de trois heures sans</w:t>
      </w:r>
      <w:r>
        <w:rPr>
          <w:rFonts w:ascii="Times New Roman" w:hAnsi="Times New Roman"/>
          <w:sz w:val="24"/>
          <w:szCs w:val="24"/>
        </w:rPr>
        <w:t xml:space="preserve"> pause, et pourtant</w:t>
      </w:r>
      <w:r w:rsidRPr="007C3E2C">
        <w:rPr>
          <w:rFonts w:ascii="Times New Roman" w:hAnsi="Times New Roman"/>
          <w:sz w:val="24"/>
          <w:szCs w:val="24"/>
        </w:rPr>
        <w:t xml:space="preserve">, les activités </w:t>
      </w:r>
      <w:r>
        <w:rPr>
          <w:rFonts w:ascii="Times New Roman" w:hAnsi="Times New Roman"/>
          <w:sz w:val="24"/>
          <w:szCs w:val="24"/>
        </w:rPr>
        <w:t xml:space="preserve">entamées en classe </w:t>
      </w:r>
      <w:r w:rsidRPr="007C3E2C">
        <w:rPr>
          <w:rFonts w:ascii="Times New Roman" w:hAnsi="Times New Roman"/>
          <w:sz w:val="24"/>
          <w:szCs w:val="24"/>
        </w:rPr>
        <w:t xml:space="preserve">ne sont jamais </w:t>
      </w:r>
      <w:r>
        <w:rPr>
          <w:rFonts w:ascii="Times New Roman" w:hAnsi="Times New Roman"/>
          <w:sz w:val="24"/>
          <w:szCs w:val="24"/>
        </w:rPr>
        <w:t>clôturé</w:t>
      </w:r>
      <w:r w:rsidRPr="007C3E2C">
        <w:rPr>
          <w:rFonts w:ascii="Times New Roman" w:hAnsi="Times New Roman"/>
          <w:sz w:val="24"/>
          <w:szCs w:val="24"/>
        </w:rPr>
        <w:t xml:space="preserve">es. </w:t>
      </w:r>
      <w:r>
        <w:rPr>
          <w:rFonts w:ascii="Times New Roman" w:hAnsi="Times New Roman"/>
          <w:sz w:val="24"/>
          <w:szCs w:val="24"/>
        </w:rPr>
        <w:t>Et en fin de cours, l</w:t>
      </w:r>
      <w:r w:rsidRPr="007C3E2C">
        <w:rPr>
          <w:rFonts w:ascii="Times New Roman" w:hAnsi="Times New Roman"/>
          <w:sz w:val="24"/>
          <w:szCs w:val="24"/>
        </w:rPr>
        <w:t xml:space="preserve">es enseignants </w:t>
      </w:r>
      <w:r>
        <w:rPr>
          <w:rFonts w:ascii="Times New Roman" w:hAnsi="Times New Roman"/>
          <w:sz w:val="24"/>
          <w:szCs w:val="24"/>
        </w:rPr>
        <w:t>liquident</w:t>
      </w:r>
      <w:r w:rsidRPr="007C3E2C">
        <w:rPr>
          <w:rFonts w:ascii="Times New Roman" w:hAnsi="Times New Roman"/>
          <w:sz w:val="24"/>
          <w:szCs w:val="24"/>
        </w:rPr>
        <w:t xml:space="preserve"> le travail pour pouvoir rester dans les délais. </w:t>
      </w:r>
      <w:r w:rsidR="003A30F4" w:rsidRPr="00F12599">
        <w:rPr>
          <w:rFonts w:ascii="Times New Roman" w:hAnsi="Times New Roman"/>
          <w:sz w:val="24"/>
          <w:szCs w:val="24"/>
        </w:rPr>
        <w:t>Il faut</w:t>
      </w:r>
      <w:r>
        <w:rPr>
          <w:rFonts w:ascii="Times New Roman" w:hAnsi="Times New Roman"/>
          <w:sz w:val="24"/>
          <w:szCs w:val="24"/>
        </w:rPr>
        <w:t>, selon eux,</w:t>
      </w:r>
      <w:r w:rsidR="003A30F4" w:rsidRPr="00F12599">
        <w:rPr>
          <w:rFonts w:ascii="Times New Roman" w:hAnsi="Times New Roman"/>
          <w:sz w:val="24"/>
          <w:szCs w:val="24"/>
        </w:rPr>
        <w:t xml:space="preserve"> terminer le programme et être au même niveau que les autres unités pédagogiques afin que les apprenants puissent être aptes à composer les mêmes épreuves lors des évaluations internes</w:t>
      </w:r>
      <w:r w:rsidR="00C46373" w:rsidRPr="00F12599">
        <w:rPr>
          <w:rFonts w:ascii="Times New Roman" w:hAnsi="Times New Roman"/>
          <w:sz w:val="24"/>
          <w:szCs w:val="24"/>
        </w:rPr>
        <w:t>, ce qu</w:t>
      </w:r>
      <w:r w:rsidR="00252006">
        <w:rPr>
          <w:rFonts w:ascii="Times New Roman" w:hAnsi="Times New Roman"/>
          <w:sz w:val="24"/>
          <w:szCs w:val="24"/>
        </w:rPr>
        <w:t>’</w:t>
      </w:r>
      <w:r w:rsidR="00C46373" w:rsidRPr="00F12599">
        <w:rPr>
          <w:rFonts w:ascii="Times New Roman" w:hAnsi="Times New Roman"/>
          <w:sz w:val="24"/>
          <w:szCs w:val="24"/>
        </w:rPr>
        <w:t>on appelle au Bénin les devoirs su</w:t>
      </w:r>
      <w:r w:rsidR="00F12599" w:rsidRPr="00F12599">
        <w:rPr>
          <w:rFonts w:ascii="Times New Roman" w:hAnsi="Times New Roman"/>
          <w:sz w:val="24"/>
          <w:szCs w:val="24"/>
        </w:rPr>
        <w:t>rveillés et les examens blancs</w:t>
      </w:r>
      <w:r>
        <w:rPr>
          <w:rFonts w:ascii="Times New Roman" w:hAnsi="Times New Roman"/>
          <w:sz w:val="24"/>
          <w:szCs w:val="24"/>
        </w:rPr>
        <w:t xml:space="preserve"> (</w:t>
      </w:r>
      <w:r w:rsidR="00C46373" w:rsidRPr="00F12599">
        <w:rPr>
          <w:rFonts w:ascii="Times New Roman" w:hAnsi="Times New Roman"/>
          <w:sz w:val="24"/>
          <w:szCs w:val="24"/>
        </w:rPr>
        <w:t xml:space="preserve">des évaluations certificatives </w:t>
      </w:r>
      <w:r w:rsidR="003A30F4" w:rsidRPr="00F12599">
        <w:rPr>
          <w:rFonts w:ascii="Times New Roman" w:hAnsi="Times New Roman"/>
          <w:sz w:val="24"/>
          <w:szCs w:val="24"/>
        </w:rPr>
        <w:t>auxquelles sont soumis tous les apprenants de l</w:t>
      </w:r>
      <w:r w:rsidR="00252006">
        <w:rPr>
          <w:rFonts w:ascii="Times New Roman" w:hAnsi="Times New Roman"/>
          <w:sz w:val="24"/>
          <w:szCs w:val="24"/>
        </w:rPr>
        <w:t>’</w:t>
      </w:r>
      <w:r w:rsidR="003A30F4" w:rsidRPr="00F12599">
        <w:rPr>
          <w:rFonts w:ascii="Times New Roman" w:hAnsi="Times New Roman"/>
          <w:sz w:val="24"/>
          <w:szCs w:val="24"/>
        </w:rPr>
        <w:t>établissement</w:t>
      </w:r>
      <w:r w:rsidR="00C46373" w:rsidRPr="00F12599">
        <w:rPr>
          <w:rFonts w:ascii="Times New Roman" w:hAnsi="Times New Roman"/>
          <w:sz w:val="24"/>
          <w:szCs w:val="24"/>
        </w:rPr>
        <w:t xml:space="preserve"> pour le cas de devoir surveillé et de la circonscription scolaire, parfois de tout le département géographique pour ce qui concerne les examens blancs</w:t>
      </w:r>
      <w:r>
        <w:rPr>
          <w:rFonts w:ascii="Times New Roman" w:hAnsi="Times New Roman"/>
          <w:sz w:val="24"/>
          <w:szCs w:val="24"/>
        </w:rPr>
        <w:t>)</w:t>
      </w:r>
      <w:r w:rsidR="00C46373" w:rsidRPr="00F12599">
        <w:rPr>
          <w:rFonts w:ascii="Times New Roman" w:hAnsi="Times New Roman"/>
          <w:sz w:val="24"/>
          <w:szCs w:val="24"/>
        </w:rPr>
        <w:t>.</w:t>
      </w:r>
    </w:p>
    <w:p w:rsidR="00212F68" w:rsidRDefault="00212F68" w:rsidP="005C5DEC">
      <w:pPr>
        <w:spacing w:before="120" w:after="0"/>
        <w:jc w:val="both"/>
        <w:rPr>
          <w:rFonts w:ascii="Times New Roman" w:hAnsi="Times New Roman"/>
          <w:sz w:val="24"/>
          <w:szCs w:val="24"/>
        </w:rPr>
      </w:pPr>
    </w:p>
    <w:p w:rsidR="00212F68" w:rsidRDefault="00212F68" w:rsidP="005C5DEC">
      <w:pPr>
        <w:spacing w:before="120" w:after="0"/>
        <w:jc w:val="both"/>
        <w:rPr>
          <w:rFonts w:ascii="Times New Roman" w:hAnsi="Times New Roman"/>
          <w:sz w:val="24"/>
          <w:szCs w:val="24"/>
        </w:rPr>
      </w:pPr>
    </w:p>
    <w:p w:rsidR="00130976" w:rsidRDefault="00130976">
      <w:pPr>
        <w:rPr>
          <w:rFonts w:ascii="Times New Roman" w:hAnsi="Times New Roman"/>
          <w:b/>
          <w:sz w:val="28"/>
          <w:szCs w:val="28"/>
        </w:rPr>
      </w:pPr>
      <w:r>
        <w:rPr>
          <w:rFonts w:ascii="Times New Roman" w:hAnsi="Times New Roman"/>
          <w:b/>
          <w:sz w:val="28"/>
          <w:szCs w:val="28"/>
        </w:rPr>
        <w:br w:type="page"/>
      </w:r>
    </w:p>
    <w:p w:rsidR="00212F68" w:rsidRPr="00C24C15" w:rsidRDefault="00212F68" w:rsidP="005C5DEC">
      <w:pPr>
        <w:spacing w:before="120" w:after="0"/>
        <w:jc w:val="both"/>
        <w:rPr>
          <w:rFonts w:ascii="Times New Roman" w:hAnsi="Times New Roman"/>
          <w:b/>
          <w:sz w:val="28"/>
          <w:szCs w:val="28"/>
        </w:rPr>
      </w:pPr>
      <w:r w:rsidRPr="00C24C15">
        <w:rPr>
          <w:rFonts w:ascii="Times New Roman" w:hAnsi="Times New Roman"/>
          <w:b/>
          <w:sz w:val="28"/>
          <w:szCs w:val="28"/>
        </w:rPr>
        <w:lastRenderedPageBreak/>
        <w:t xml:space="preserve">1.3.3.- </w:t>
      </w:r>
      <w:r w:rsidR="0043375C" w:rsidRPr="00C24C15">
        <w:rPr>
          <w:rFonts w:ascii="Times New Roman" w:hAnsi="Times New Roman"/>
          <w:b/>
          <w:sz w:val="28"/>
          <w:szCs w:val="28"/>
        </w:rPr>
        <w:t>Situations-problèmes et complexité</w:t>
      </w:r>
    </w:p>
    <w:p w:rsidR="00212F68" w:rsidRPr="00F12599" w:rsidRDefault="00212F68" w:rsidP="005C5DEC">
      <w:pPr>
        <w:spacing w:before="120" w:after="0"/>
        <w:jc w:val="both"/>
        <w:rPr>
          <w:rFonts w:ascii="Times New Roman" w:hAnsi="Times New Roman"/>
          <w:sz w:val="24"/>
          <w:szCs w:val="24"/>
          <w:lang w:val="fr-BE"/>
        </w:rPr>
      </w:pPr>
    </w:p>
    <w:p w:rsidR="0043375C" w:rsidRDefault="000820A1" w:rsidP="007202C6">
      <w:pPr>
        <w:spacing w:before="120" w:after="0"/>
        <w:jc w:val="both"/>
        <w:rPr>
          <w:rFonts w:ascii="Times New Roman" w:hAnsi="Times New Roman"/>
          <w:sz w:val="24"/>
          <w:szCs w:val="24"/>
        </w:rPr>
      </w:pPr>
      <w:r>
        <w:rPr>
          <w:rFonts w:ascii="Times New Roman" w:hAnsi="Times New Roman"/>
          <w:sz w:val="24"/>
          <w:szCs w:val="24"/>
        </w:rPr>
        <w:t>Les pratiques pédagogiques en classe paraissent étroitement chevillées au prescrit administr</w:t>
      </w:r>
      <w:r>
        <w:rPr>
          <w:rFonts w:ascii="Times New Roman" w:hAnsi="Times New Roman"/>
          <w:sz w:val="24"/>
          <w:szCs w:val="24"/>
        </w:rPr>
        <w:t>a</w:t>
      </w:r>
      <w:r>
        <w:rPr>
          <w:rFonts w:ascii="Times New Roman" w:hAnsi="Times New Roman"/>
          <w:sz w:val="24"/>
          <w:szCs w:val="24"/>
        </w:rPr>
        <w:t xml:space="preserve">tif, et même engluées dans une forme nouvelle de ritualisation que consacre la succession des trois phases de travail individuel, travail de groupe et plénière. Mais </w:t>
      </w:r>
      <w:r w:rsidR="007202C6">
        <w:rPr>
          <w:rFonts w:ascii="Times New Roman" w:hAnsi="Times New Roman"/>
          <w:sz w:val="24"/>
          <w:szCs w:val="24"/>
        </w:rPr>
        <w:t xml:space="preserve">l’absence d’un contenu véritablement problématique </w:t>
      </w:r>
      <w:r>
        <w:rPr>
          <w:rFonts w:ascii="Times New Roman" w:hAnsi="Times New Roman"/>
          <w:sz w:val="24"/>
          <w:szCs w:val="24"/>
        </w:rPr>
        <w:t>est peut-être le plus préjudiciable</w:t>
      </w:r>
      <w:r w:rsidR="007202C6">
        <w:rPr>
          <w:rFonts w:ascii="Times New Roman" w:hAnsi="Times New Roman"/>
          <w:sz w:val="24"/>
          <w:szCs w:val="24"/>
        </w:rPr>
        <w:t xml:space="preserve"> à l’efficacité de la démarche d’apprentissage. U</w:t>
      </w:r>
      <w:r w:rsidR="003A30F4" w:rsidRPr="00054E37">
        <w:rPr>
          <w:rFonts w:ascii="Times New Roman" w:hAnsi="Times New Roman"/>
          <w:sz w:val="24"/>
          <w:szCs w:val="24"/>
        </w:rPr>
        <w:t xml:space="preserve">n apprenant </w:t>
      </w:r>
      <w:r w:rsidR="007202C6">
        <w:rPr>
          <w:rFonts w:ascii="Times New Roman" w:hAnsi="Times New Roman"/>
          <w:sz w:val="24"/>
          <w:szCs w:val="24"/>
        </w:rPr>
        <w:t xml:space="preserve">ne peut acquérir </w:t>
      </w:r>
      <w:r w:rsidR="003A30F4" w:rsidRPr="00054E37">
        <w:rPr>
          <w:rFonts w:ascii="Times New Roman" w:hAnsi="Times New Roman"/>
          <w:sz w:val="24"/>
          <w:szCs w:val="24"/>
        </w:rPr>
        <w:t>des compétences s</w:t>
      </w:r>
      <w:r w:rsidR="00252006">
        <w:rPr>
          <w:rFonts w:ascii="Times New Roman" w:hAnsi="Times New Roman"/>
          <w:sz w:val="24"/>
          <w:szCs w:val="24"/>
        </w:rPr>
        <w:t>’</w:t>
      </w:r>
      <w:r w:rsidR="003A30F4" w:rsidRPr="00054E37">
        <w:rPr>
          <w:rFonts w:ascii="Times New Roman" w:hAnsi="Times New Roman"/>
          <w:sz w:val="24"/>
          <w:szCs w:val="24"/>
        </w:rPr>
        <w:t xml:space="preserve">il </w:t>
      </w:r>
      <w:r w:rsidR="007202C6">
        <w:rPr>
          <w:rFonts w:ascii="Times New Roman" w:hAnsi="Times New Roman"/>
          <w:sz w:val="24"/>
          <w:szCs w:val="24"/>
        </w:rPr>
        <w:t xml:space="preserve">n’est pas régulièrement </w:t>
      </w:r>
      <w:r w:rsidR="003A30F4" w:rsidRPr="00054E37">
        <w:rPr>
          <w:rFonts w:ascii="Times New Roman" w:hAnsi="Times New Roman"/>
          <w:sz w:val="24"/>
          <w:szCs w:val="24"/>
        </w:rPr>
        <w:t>confront</w:t>
      </w:r>
      <w:r w:rsidR="007202C6">
        <w:rPr>
          <w:rFonts w:ascii="Times New Roman" w:hAnsi="Times New Roman"/>
          <w:sz w:val="24"/>
          <w:szCs w:val="24"/>
        </w:rPr>
        <w:t>é</w:t>
      </w:r>
      <w:r w:rsidR="003A30F4" w:rsidRPr="00054E37">
        <w:rPr>
          <w:rFonts w:ascii="Times New Roman" w:hAnsi="Times New Roman"/>
          <w:sz w:val="24"/>
          <w:szCs w:val="24"/>
        </w:rPr>
        <w:t xml:space="preserve"> à des </w:t>
      </w:r>
      <w:r w:rsidR="0087439E">
        <w:rPr>
          <w:rFonts w:ascii="Times New Roman" w:hAnsi="Times New Roman"/>
          <w:sz w:val="24"/>
          <w:szCs w:val="24"/>
        </w:rPr>
        <w:t>tâches complexes</w:t>
      </w:r>
      <w:r w:rsidR="003A30F4" w:rsidRPr="00054E37">
        <w:rPr>
          <w:rFonts w:ascii="Times New Roman" w:hAnsi="Times New Roman"/>
          <w:sz w:val="24"/>
          <w:szCs w:val="24"/>
        </w:rPr>
        <w:t>. Etant donné que la compétence est un savoir-agir résultant de l</w:t>
      </w:r>
      <w:r w:rsidR="00252006">
        <w:rPr>
          <w:rFonts w:ascii="Times New Roman" w:hAnsi="Times New Roman"/>
          <w:sz w:val="24"/>
          <w:szCs w:val="24"/>
        </w:rPr>
        <w:t>’</w:t>
      </w:r>
      <w:r w:rsidR="003A30F4" w:rsidRPr="00054E37">
        <w:rPr>
          <w:rFonts w:ascii="Times New Roman" w:hAnsi="Times New Roman"/>
          <w:sz w:val="24"/>
          <w:szCs w:val="24"/>
        </w:rPr>
        <w:t>intégration, de la mobilisation et de l</w:t>
      </w:r>
      <w:r w:rsidR="00252006">
        <w:rPr>
          <w:rFonts w:ascii="Times New Roman" w:hAnsi="Times New Roman"/>
          <w:sz w:val="24"/>
          <w:szCs w:val="24"/>
        </w:rPr>
        <w:t>’</w:t>
      </w:r>
      <w:r w:rsidR="003A30F4" w:rsidRPr="00054E37">
        <w:rPr>
          <w:rFonts w:ascii="Times New Roman" w:hAnsi="Times New Roman"/>
          <w:sz w:val="24"/>
          <w:szCs w:val="24"/>
        </w:rPr>
        <w:t>agencement d</w:t>
      </w:r>
      <w:r w:rsidR="00252006">
        <w:rPr>
          <w:rFonts w:ascii="Times New Roman" w:hAnsi="Times New Roman"/>
          <w:sz w:val="24"/>
          <w:szCs w:val="24"/>
        </w:rPr>
        <w:t>’</w:t>
      </w:r>
      <w:r w:rsidR="003A30F4" w:rsidRPr="00054E37">
        <w:rPr>
          <w:rFonts w:ascii="Times New Roman" w:hAnsi="Times New Roman"/>
          <w:sz w:val="24"/>
          <w:szCs w:val="24"/>
        </w:rPr>
        <w:t>un ensemble de capacités et d</w:t>
      </w:r>
      <w:r w:rsidR="00252006">
        <w:rPr>
          <w:rFonts w:ascii="Times New Roman" w:hAnsi="Times New Roman"/>
          <w:sz w:val="24"/>
          <w:szCs w:val="24"/>
        </w:rPr>
        <w:t>’</w:t>
      </w:r>
      <w:r w:rsidR="003A30F4" w:rsidRPr="00054E37">
        <w:rPr>
          <w:rFonts w:ascii="Times New Roman" w:hAnsi="Times New Roman"/>
          <w:sz w:val="24"/>
          <w:szCs w:val="24"/>
        </w:rPr>
        <w:t>habiletés d</w:t>
      </w:r>
      <w:r w:rsidR="00252006">
        <w:rPr>
          <w:rFonts w:ascii="Times New Roman" w:hAnsi="Times New Roman"/>
          <w:sz w:val="24"/>
          <w:szCs w:val="24"/>
        </w:rPr>
        <w:t>’</w:t>
      </w:r>
      <w:r w:rsidR="003A30F4" w:rsidRPr="00054E37">
        <w:rPr>
          <w:rFonts w:ascii="Times New Roman" w:hAnsi="Times New Roman"/>
          <w:sz w:val="24"/>
          <w:szCs w:val="24"/>
        </w:rPr>
        <w:t xml:space="preserve">ordre cognitif, affectif, social, psychomoteur, et de connaissances déclaratives utilisées efficacement dans des situations à caractère commun, </w:t>
      </w:r>
      <w:r w:rsidR="007202C6">
        <w:rPr>
          <w:rFonts w:ascii="Times New Roman" w:hAnsi="Times New Roman"/>
          <w:sz w:val="24"/>
          <w:szCs w:val="24"/>
        </w:rPr>
        <w:t>les apprentissages doivent être organisés au départ</w:t>
      </w:r>
      <w:r w:rsidR="003A30F4" w:rsidRPr="00206717">
        <w:rPr>
          <w:rFonts w:ascii="Times New Roman" w:hAnsi="Times New Roman"/>
          <w:sz w:val="24"/>
          <w:szCs w:val="24"/>
        </w:rPr>
        <w:t xml:space="preserve"> de</w:t>
      </w:r>
      <w:r w:rsidR="007202C6">
        <w:rPr>
          <w:rFonts w:ascii="Times New Roman" w:hAnsi="Times New Roman"/>
          <w:sz w:val="24"/>
          <w:szCs w:val="24"/>
        </w:rPr>
        <w:t xml:space="preserve"> problèmes ou de</w:t>
      </w:r>
      <w:r w:rsidR="003A30F4" w:rsidRPr="00206717">
        <w:rPr>
          <w:rFonts w:ascii="Times New Roman" w:hAnsi="Times New Roman"/>
          <w:sz w:val="24"/>
          <w:szCs w:val="24"/>
        </w:rPr>
        <w:t xml:space="preserve"> situations-problèmes</w:t>
      </w:r>
      <w:r w:rsidR="00EB3B64" w:rsidRPr="00206717">
        <w:rPr>
          <w:rStyle w:val="Appelnotedebasdep"/>
          <w:rFonts w:ascii="Times New Roman" w:hAnsi="Times New Roman"/>
          <w:sz w:val="24"/>
          <w:szCs w:val="24"/>
        </w:rPr>
        <w:footnoteReference w:id="100"/>
      </w:r>
      <w:r w:rsidR="0043375C">
        <w:rPr>
          <w:rFonts w:ascii="Times New Roman" w:hAnsi="Times New Roman"/>
          <w:sz w:val="24"/>
          <w:szCs w:val="24"/>
        </w:rPr>
        <w:t>.</w:t>
      </w:r>
    </w:p>
    <w:p w:rsidR="007202C6" w:rsidRDefault="003A30F4" w:rsidP="007202C6">
      <w:pPr>
        <w:spacing w:before="120" w:after="0"/>
        <w:jc w:val="both"/>
        <w:rPr>
          <w:rFonts w:ascii="Times New Roman" w:hAnsi="Times New Roman"/>
          <w:sz w:val="24"/>
          <w:szCs w:val="24"/>
        </w:rPr>
      </w:pPr>
      <w:r w:rsidRPr="00206717">
        <w:rPr>
          <w:rFonts w:ascii="Times New Roman" w:hAnsi="Times New Roman"/>
          <w:sz w:val="24"/>
          <w:szCs w:val="24"/>
        </w:rPr>
        <w:t>D</w:t>
      </w:r>
      <w:r w:rsidR="007202C6">
        <w:rPr>
          <w:rFonts w:ascii="Times New Roman" w:hAnsi="Times New Roman"/>
          <w:sz w:val="24"/>
          <w:szCs w:val="24"/>
        </w:rPr>
        <w:t>ans les</w:t>
      </w:r>
      <w:r w:rsidRPr="00206717">
        <w:rPr>
          <w:rFonts w:ascii="Times New Roman" w:hAnsi="Times New Roman"/>
          <w:sz w:val="24"/>
          <w:szCs w:val="24"/>
        </w:rPr>
        <w:t xml:space="preserve"> six classes </w:t>
      </w:r>
      <w:r w:rsidR="007202C6">
        <w:rPr>
          <w:rFonts w:ascii="Times New Roman" w:hAnsi="Times New Roman"/>
          <w:sz w:val="24"/>
          <w:szCs w:val="24"/>
        </w:rPr>
        <w:t xml:space="preserve">que nous avons </w:t>
      </w:r>
      <w:r w:rsidRPr="00206717">
        <w:rPr>
          <w:rFonts w:ascii="Times New Roman" w:hAnsi="Times New Roman"/>
          <w:sz w:val="24"/>
          <w:szCs w:val="24"/>
        </w:rPr>
        <w:t xml:space="preserve">observées, la plupart des </w:t>
      </w:r>
      <w:r w:rsidR="007202C6">
        <w:rPr>
          <w:rFonts w:ascii="Times New Roman" w:hAnsi="Times New Roman"/>
          <w:sz w:val="24"/>
          <w:szCs w:val="24"/>
        </w:rPr>
        <w:t xml:space="preserve">tâches assignées ne sont pas à proprement parler problématiques. Nous ne considérons pas ici le contenu des textes soumis à la lecture et à l’analyse des élèves et qui peut soulever des problèmes ou des questions. Les situations-problèmes que nous évoquons doivent obliger l’élève à mobiliser des connaissances et des savoirs disciplinaires, une méthode et un savoir-faire, pour </w:t>
      </w:r>
      <w:r w:rsidR="00B07094">
        <w:rPr>
          <w:rFonts w:ascii="Times New Roman" w:hAnsi="Times New Roman"/>
          <w:sz w:val="24"/>
          <w:szCs w:val="24"/>
        </w:rPr>
        <w:t xml:space="preserve">parvenir </w:t>
      </w:r>
      <w:r w:rsidR="007202C6">
        <w:rPr>
          <w:rFonts w:ascii="Times New Roman" w:hAnsi="Times New Roman"/>
          <w:sz w:val="24"/>
          <w:szCs w:val="24"/>
        </w:rPr>
        <w:t xml:space="preserve">à </w:t>
      </w:r>
      <w:r w:rsidR="00B07094">
        <w:rPr>
          <w:rFonts w:ascii="Times New Roman" w:hAnsi="Times New Roman"/>
          <w:sz w:val="24"/>
          <w:szCs w:val="24"/>
        </w:rPr>
        <w:t xml:space="preserve">élaborer </w:t>
      </w:r>
      <w:r w:rsidR="007202C6">
        <w:rPr>
          <w:rFonts w:ascii="Times New Roman" w:hAnsi="Times New Roman"/>
          <w:sz w:val="24"/>
          <w:szCs w:val="24"/>
        </w:rPr>
        <w:t>une r</w:t>
      </w:r>
      <w:r w:rsidR="007202C6">
        <w:rPr>
          <w:rFonts w:ascii="Times New Roman" w:hAnsi="Times New Roman"/>
          <w:sz w:val="24"/>
          <w:szCs w:val="24"/>
        </w:rPr>
        <w:t>é</w:t>
      </w:r>
      <w:r w:rsidR="007202C6">
        <w:rPr>
          <w:rFonts w:ascii="Times New Roman" w:hAnsi="Times New Roman"/>
          <w:sz w:val="24"/>
          <w:szCs w:val="24"/>
        </w:rPr>
        <w:t>ponse satisfaisante. L’élève devra témoigner d’une capacité ou d’</w:t>
      </w:r>
      <w:r w:rsidR="00B07094">
        <w:rPr>
          <w:rFonts w:ascii="Times New Roman" w:hAnsi="Times New Roman"/>
          <w:sz w:val="24"/>
          <w:szCs w:val="24"/>
        </w:rPr>
        <w:t>une aptitude nouvelle dans l’usage de la langue française.</w:t>
      </w:r>
    </w:p>
    <w:p w:rsidR="00AE2574" w:rsidRPr="005C5DEC" w:rsidRDefault="00AE2574" w:rsidP="00AE2574">
      <w:pPr>
        <w:spacing w:before="120" w:after="0"/>
        <w:jc w:val="both"/>
        <w:rPr>
          <w:rFonts w:ascii="Times New Roman" w:hAnsi="Times New Roman"/>
          <w:sz w:val="24"/>
          <w:szCs w:val="24"/>
        </w:rPr>
      </w:pPr>
      <w:r>
        <w:rPr>
          <w:rFonts w:ascii="Times New Roman" w:hAnsi="Times New Roman"/>
          <w:sz w:val="24"/>
          <w:szCs w:val="24"/>
        </w:rPr>
        <w:t>Une autre confusion nous semble devoir être évitée. La complexité d’une situation-problème ne doit pas être confondue avec la complexité du texte soumis à la lecture de l’apprenant. Il est possible de formuler un problème complexe, c’est-à-dire d’obliger l’apprenant à mobiliser plusieurs éléments de connaissances et à les articuler entre eux, au départ d’un texte expr</w:t>
      </w:r>
      <w:r>
        <w:rPr>
          <w:rFonts w:ascii="Times New Roman" w:hAnsi="Times New Roman"/>
          <w:sz w:val="24"/>
          <w:szCs w:val="24"/>
        </w:rPr>
        <w:t>i</w:t>
      </w:r>
      <w:r>
        <w:rPr>
          <w:rFonts w:ascii="Times New Roman" w:hAnsi="Times New Roman"/>
          <w:sz w:val="24"/>
          <w:szCs w:val="24"/>
        </w:rPr>
        <w:t xml:space="preserve">mant dans une langue commune. Ce qui était le cas pour le texte </w:t>
      </w:r>
      <w:r>
        <w:rPr>
          <w:rFonts w:ascii="Times New Roman" w:hAnsi="Times New Roman"/>
          <w:i/>
          <w:sz w:val="24"/>
          <w:szCs w:val="24"/>
        </w:rPr>
        <w:t>Verre cassé</w:t>
      </w:r>
      <w:r>
        <w:rPr>
          <w:rFonts w:ascii="Times New Roman" w:hAnsi="Times New Roman"/>
          <w:sz w:val="24"/>
          <w:szCs w:val="24"/>
        </w:rPr>
        <w:t xml:space="preserve"> d’Alain M</w:t>
      </w:r>
      <w:r>
        <w:rPr>
          <w:rFonts w:ascii="Times New Roman" w:hAnsi="Times New Roman"/>
          <w:sz w:val="24"/>
          <w:szCs w:val="24"/>
        </w:rPr>
        <w:t>a</w:t>
      </w:r>
      <w:r>
        <w:rPr>
          <w:rFonts w:ascii="Times New Roman" w:hAnsi="Times New Roman"/>
          <w:sz w:val="24"/>
          <w:szCs w:val="24"/>
        </w:rPr>
        <w:t>banckou.</w:t>
      </w:r>
    </w:p>
    <w:p w:rsidR="00AE2574" w:rsidRPr="00CB0E90" w:rsidRDefault="00AE2574" w:rsidP="0066252D">
      <w:pPr>
        <w:spacing w:before="120" w:after="0"/>
        <w:jc w:val="both"/>
        <w:rPr>
          <w:rFonts w:ascii="Times New Roman" w:hAnsi="Times New Roman"/>
          <w:sz w:val="24"/>
          <w:szCs w:val="24"/>
        </w:rPr>
      </w:pPr>
      <w:r>
        <w:rPr>
          <w:rFonts w:ascii="Times New Roman" w:hAnsi="Times New Roman"/>
          <w:sz w:val="24"/>
          <w:szCs w:val="24"/>
        </w:rPr>
        <w:t xml:space="preserve">Il n’est pas exclu de se confronter à </w:t>
      </w:r>
      <w:r w:rsidRPr="004E2BF4">
        <w:rPr>
          <w:rFonts w:ascii="Times New Roman" w:hAnsi="Times New Roman"/>
          <w:sz w:val="24"/>
          <w:szCs w:val="24"/>
        </w:rPr>
        <w:t xml:space="preserve">des textes </w:t>
      </w:r>
      <w:r>
        <w:rPr>
          <w:rFonts w:ascii="Times New Roman" w:hAnsi="Times New Roman"/>
          <w:sz w:val="24"/>
          <w:szCs w:val="24"/>
        </w:rPr>
        <w:t xml:space="preserve">plus </w:t>
      </w:r>
      <w:r w:rsidRPr="004E2BF4">
        <w:rPr>
          <w:rFonts w:ascii="Times New Roman" w:hAnsi="Times New Roman"/>
          <w:sz w:val="24"/>
          <w:szCs w:val="24"/>
        </w:rPr>
        <w:t xml:space="preserve">complexes, </w:t>
      </w:r>
      <w:r>
        <w:rPr>
          <w:rFonts w:ascii="Times New Roman" w:hAnsi="Times New Roman"/>
          <w:sz w:val="24"/>
          <w:szCs w:val="24"/>
        </w:rPr>
        <w:t>tant dans leur contenu que dans leur formulation, mais il convient alors d’adapter la démarche et le rythme de travail</w:t>
      </w:r>
      <w:r w:rsidRPr="004E2BF4">
        <w:rPr>
          <w:rFonts w:ascii="Times New Roman" w:hAnsi="Times New Roman"/>
          <w:sz w:val="24"/>
          <w:szCs w:val="24"/>
        </w:rPr>
        <w:t xml:space="preserve">. </w:t>
      </w:r>
      <w:r>
        <w:rPr>
          <w:rFonts w:ascii="Times New Roman" w:hAnsi="Times New Roman"/>
          <w:sz w:val="24"/>
          <w:szCs w:val="24"/>
        </w:rPr>
        <w:t xml:space="preserve">Le </w:t>
      </w:r>
      <w:r w:rsidRPr="004E2BF4">
        <w:rPr>
          <w:rFonts w:ascii="Times New Roman" w:hAnsi="Times New Roman"/>
          <w:sz w:val="24"/>
          <w:szCs w:val="24"/>
        </w:rPr>
        <w:t xml:space="preserve">travail individuel </w:t>
      </w:r>
      <w:r>
        <w:rPr>
          <w:rFonts w:ascii="Times New Roman" w:hAnsi="Times New Roman"/>
          <w:sz w:val="24"/>
          <w:szCs w:val="24"/>
        </w:rPr>
        <w:t xml:space="preserve">nous paraît un passage essentiel, parce </w:t>
      </w:r>
      <w:r w:rsidRPr="004E2BF4">
        <w:rPr>
          <w:rFonts w:ascii="Times New Roman" w:hAnsi="Times New Roman"/>
          <w:sz w:val="24"/>
          <w:szCs w:val="24"/>
        </w:rPr>
        <w:t>qu</w:t>
      </w:r>
      <w:r>
        <w:rPr>
          <w:rFonts w:ascii="Times New Roman" w:hAnsi="Times New Roman"/>
          <w:sz w:val="24"/>
          <w:szCs w:val="24"/>
        </w:rPr>
        <w:t>’il</w:t>
      </w:r>
      <w:r w:rsidRPr="004E2BF4">
        <w:rPr>
          <w:rFonts w:ascii="Times New Roman" w:hAnsi="Times New Roman"/>
          <w:sz w:val="24"/>
          <w:szCs w:val="24"/>
        </w:rPr>
        <w:t xml:space="preserve"> amène l</w:t>
      </w:r>
      <w:r>
        <w:rPr>
          <w:rFonts w:ascii="Times New Roman" w:hAnsi="Times New Roman"/>
          <w:sz w:val="24"/>
          <w:szCs w:val="24"/>
        </w:rPr>
        <w:t>’</w:t>
      </w:r>
      <w:r w:rsidRPr="004E2BF4">
        <w:rPr>
          <w:rFonts w:ascii="Times New Roman" w:hAnsi="Times New Roman"/>
          <w:sz w:val="24"/>
          <w:szCs w:val="24"/>
        </w:rPr>
        <w:t>apprenant à travailler séparément, à la manière dont un athlète entraîne divers gestes isolés avant de les intégrer à une conduite globale. Ceci parce qu</w:t>
      </w:r>
      <w:r>
        <w:rPr>
          <w:rFonts w:ascii="Times New Roman" w:hAnsi="Times New Roman"/>
          <w:sz w:val="24"/>
          <w:szCs w:val="24"/>
        </w:rPr>
        <w:t>’</w:t>
      </w:r>
      <w:r w:rsidRPr="004E2BF4">
        <w:rPr>
          <w:rFonts w:ascii="Times New Roman" w:hAnsi="Times New Roman"/>
          <w:sz w:val="24"/>
          <w:szCs w:val="24"/>
        </w:rPr>
        <w:t xml:space="preserve">au bout de compte, </w:t>
      </w:r>
      <w:r>
        <w:rPr>
          <w:rFonts w:ascii="Times New Roman" w:hAnsi="Times New Roman"/>
          <w:sz w:val="24"/>
          <w:szCs w:val="24"/>
        </w:rPr>
        <w:t xml:space="preserve">il faudra à chacun, au moment de l’évaluation et dans la vie quotidienne, parvenir à résoudre seul </w:t>
      </w:r>
      <w:r w:rsidRPr="004E2BF4">
        <w:rPr>
          <w:rFonts w:ascii="Times New Roman" w:hAnsi="Times New Roman"/>
          <w:sz w:val="24"/>
          <w:szCs w:val="24"/>
        </w:rPr>
        <w:t>des situations-problèmes complexes et réalistes (Meirieu, 1989)</w:t>
      </w:r>
      <w:r>
        <w:rPr>
          <w:rFonts w:ascii="Times New Roman" w:hAnsi="Times New Roman"/>
          <w:sz w:val="24"/>
          <w:szCs w:val="24"/>
        </w:rPr>
        <w:t>, et au besoin, identifier celui ou ceux qui pourront l’aider à le faire</w:t>
      </w:r>
      <w:r w:rsidRPr="004E2BF4">
        <w:rPr>
          <w:rFonts w:ascii="Times New Roman" w:hAnsi="Times New Roman"/>
          <w:sz w:val="24"/>
          <w:szCs w:val="24"/>
        </w:rPr>
        <w:t xml:space="preserve">. </w:t>
      </w:r>
      <w:r>
        <w:rPr>
          <w:rFonts w:ascii="Times New Roman" w:hAnsi="Times New Roman"/>
          <w:sz w:val="24"/>
          <w:szCs w:val="24"/>
        </w:rPr>
        <w:t>Mais t</w:t>
      </w:r>
      <w:r w:rsidRPr="004E2BF4">
        <w:rPr>
          <w:rFonts w:ascii="Times New Roman" w:hAnsi="Times New Roman"/>
          <w:sz w:val="24"/>
          <w:szCs w:val="24"/>
        </w:rPr>
        <w:t>ant que les enseignants de français choisiront des textes hautement littéraires qui nécessitent de la part des apprenants un certain pré-requis qu</w:t>
      </w:r>
      <w:r>
        <w:rPr>
          <w:rFonts w:ascii="Times New Roman" w:hAnsi="Times New Roman"/>
          <w:sz w:val="24"/>
          <w:szCs w:val="24"/>
        </w:rPr>
        <w:t>’</w:t>
      </w:r>
      <w:r w:rsidRPr="004E2BF4">
        <w:rPr>
          <w:rFonts w:ascii="Times New Roman" w:hAnsi="Times New Roman"/>
          <w:sz w:val="24"/>
          <w:szCs w:val="24"/>
        </w:rPr>
        <w:t xml:space="preserve">on ne retrouve pas toujours chez eux, </w:t>
      </w:r>
      <w:r w:rsidR="0066252D">
        <w:rPr>
          <w:rFonts w:ascii="Times New Roman" w:hAnsi="Times New Roman"/>
          <w:sz w:val="24"/>
          <w:szCs w:val="24"/>
        </w:rPr>
        <w:t>les conditions d’un apprentissage de compétences essentielles ne seront pas rencontrées. Le privilège donné à la complexité du contenu éloigne la perspective d’une a</w:t>
      </w:r>
      <w:r w:rsidR="0066252D">
        <w:rPr>
          <w:rFonts w:ascii="Times New Roman" w:hAnsi="Times New Roman"/>
          <w:sz w:val="24"/>
          <w:szCs w:val="24"/>
        </w:rPr>
        <w:t>c</w:t>
      </w:r>
      <w:r w:rsidR="0066252D">
        <w:rPr>
          <w:rFonts w:ascii="Times New Roman" w:hAnsi="Times New Roman"/>
          <w:sz w:val="24"/>
          <w:szCs w:val="24"/>
        </w:rPr>
        <w:lastRenderedPageBreak/>
        <w:t xml:space="preserve">quisition de compétences langagières en français. Les </w:t>
      </w:r>
      <w:r w:rsidRPr="004E2BF4">
        <w:rPr>
          <w:rFonts w:ascii="Times New Roman" w:hAnsi="Times New Roman"/>
          <w:sz w:val="24"/>
          <w:szCs w:val="24"/>
        </w:rPr>
        <w:t>situations ne permettront pas aux a</w:t>
      </w:r>
      <w:r w:rsidRPr="004E2BF4">
        <w:rPr>
          <w:rFonts w:ascii="Times New Roman" w:hAnsi="Times New Roman"/>
          <w:sz w:val="24"/>
          <w:szCs w:val="24"/>
        </w:rPr>
        <w:t>p</w:t>
      </w:r>
      <w:r w:rsidRPr="004E2BF4">
        <w:rPr>
          <w:rFonts w:ascii="Times New Roman" w:hAnsi="Times New Roman"/>
          <w:sz w:val="24"/>
          <w:szCs w:val="24"/>
        </w:rPr>
        <w:t xml:space="preserve">prenants </w:t>
      </w:r>
      <w:r w:rsidR="0066252D">
        <w:rPr>
          <w:rFonts w:ascii="Times New Roman" w:hAnsi="Times New Roman"/>
          <w:sz w:val="24"/>
          <w:szCs w:val="24"/>
        </w:rPr>
        <w:t xml:space="preserve">d’opérer un transfert des compétences travaillées en classe dans la vie quotidienne. Pire encore, faute de temps pour décrypter les textes complexes, </w:t>
      </w:r>
      <w:r w:rsidRPr="00B20EEA">
        <w:rPr>
          <w:rFonts w:ascii="Times New Roman" w:hAnsi="Times New Roman"/>
          <w:sz w:val="24"/>
          <w:szCs w:val="24"/>
        </w:rPr>
        <w:t xml:space="preserve">les enseignants </w:t>
      </w:r>
      <w:r w:rsidR="0066252D">
        <w:rPr>
          <w:rFonts w:ascii="Times New Roman" w:hAnsi="Times New Roman"/>
          <w:sz w:val="24"/>
          <w:szCs w:val="24"/>
        </w:rPr>
        <w:t xml:space="preserve">renvoient au travail de maison </w:t>
      </w:r>
      <w:r w:rsidRPr="00B20EEA">
        <w:rPr>
          <w:rFonts w:ascii="Times New Roman" w:hAnsi="Times New Roman"/>
          <w:sz w:val="24"/>
          <w:szCs w:val="24"/>
        </w:rPr>
        <w:t xml:space="preserve">les notions </w:t>
      </w:r>
      <w:r w:rsidR="0066252D">
        <w:rPr>
          <w:rFonts w:ascii="Times New Roman" w:hAnsi="Times New Roman"/>
          <w:sz w:val="24"/>
          <w:szCs w:val="24"/>
        </w:rPr>
        <w:t xml:space="preserve">ignorées des </w:t>
      </w:r>
      <w:r w:rsidRPr="00B20EEA">
        <w:rPr>
          <w:rFonts w:ascii="Times New Roman" w:hAnsi="Times New Roman"/>
          <w:sz w:val="24"/>
          <w:szCs w:val="24"/>
        </w:rPr>
        <w:t xml:space="preserve">apprenants avec la consigne : </w:t>
      </w:r>
      <w:r w:rsidR="0066252D">
        <w:rPr>
          <w:rFonts w:ascii="Times New Roman" w:hAnsi="Times New Roman"/>
          <w:i/>
          <w:sz w:val="24"/>
          <w:szCs w:val="24"/>
        </w:rPr>
        <w:t>« C</w:t>
      </w:r>
      <w:r w:rsidRPr="00B20EEA">
        <w:rPr>
          <w:rFonts w:ascii="Times New Roman" w:hAnsi="Times New Roman"/>
          <w:i/>
          <w:sz w:val="24"/>
          <w:szCs w:val="24"/>
        </w:rPr>
        <w:t>herchez ça pour la prochaine fois</w:t>
      </w:r>
      <w:r w:rsidR="0066252D">
        <w:rPr>
          <w:rFonts w:ascii="Times New Roman" w:hAnsi="Times New Roman"/>
          <w:i/>
          <w:sz w:val="24"/>
          <w:szCs w:val="24"/>
        </w:rPr>
        <w:t> »</w:t>
      </w:r>
      <w:r w:rsidRPr="00B20EEA">
        <w:rPr>
          <w:rFonts w:ascii="Times New Roman" w:hAnsi="Times New Roman"/>
          <w:sz w:val="24"/>
          <w:szCs w:val="24"/>
        </w:rPr>
        <w:t xml:space="preserve">. </w:t>
      </w:r>
      <w:r w:rsidR="0066252D">
        <w:rPr>
          <w:rFonts w:ascii="Times New Roman" w:hAnsi="Times New Roman"/>
          <w:sz w:val="24"/>
          <w:szCs w:val="24"/>
        </w:rPr>
        <w:t>La stabilisation de certains acquis dépend donc largement des ressources familiales : c’est le cas bien souvent</w:t>
      </w:r>
      <w:r w:rsidRPr="00B20EEA">
        <w:rPr>
          <w:rFonts w:ascii="Times New Roman" w:hAnsi="Times New Roman"/>
          <w:sz w:val="24"/>
          <w:szCs w:val="24"/>
        </w:rPr>
        <w:t xml:space="preserve"> lorsque les élèves commettent des fautes de grammaire et ou de conjugaison. Nous l</w:t>
      </w:r>
      <w:r>
        <w:rPr>
          <w:rFonts w:ascii="Times New Roman" w:hAnsi="Times New Roman"/>
          <w:sz w:val="24"/>
          <w:szCs w:val="24"/>
        </w:rPr>
        <w:t>’</w:t>
      </w:r>
      <w:r w:rsidRPr="00B20EEA">
        <w:rPr>
          <w:rFonts w:ascii="Times New Roman" w:hAnsi="Times New Roman"/>
          <w:sz w:val="24"/>
          <w:szCs w:val="24"/>
        </w:rPr>
        <w:t>avons entendu plus de huit fois pendant notre observation en te</w:t>
      </w:r>
      <w:r w:rsidRPr="00B20EEA">
        <w:rPr>
          <w:rFonts w:ascii="Times New Roman" w:hAnsi="Times New Roman"/>
          <w:sz w:val="24"/>
          <w:szCs w:val="24"/>
        </w:rPr>
        <w:t>r</w:t>
      </w:r>
      <w:r w:rsidRPr="00B20EEA">
        <w:rPr>
          <w:rFonts w:ascii="Times New Roman" w:hAnsi="Times New Roman"/>
          <w:sz w:val="24"/>
          <w:szCs w:val="24"/>
        </w:rPr>
        <w:t xml:space="preserve">minale A2. </w:t>
      </w:r>
    </w:p>
    <w:p w:rsidR="00AE2574" w:rsidRDefault="00AE2574" w:rsidP="007202C6">
      <w:pPr>
        <w:spacing w:before="120" w:after="0"/>
        <w:jc w:val="both"/>
        <w:rPr>
          <w:rFonts w:ascii="Times New Roman" w:hAnsi="Times New Roman"/>
          <w:sz w:val="24"/>
          <w:szCs w:val="24"/>
        </w:rPr>
      </w:pPr>
    </w:p>
    <w:p w:rsidR="00130976" w:rsidRDefault="00130976" w:rsidP="007202C6">
      <w:pPr>
        <w:spacing w:before="120" w:after="0"/>
        <w:jc w:val="both"/>
        <w:rPr>
          <w:rFonts w:ascii="Times New Roman" w:hAnsi="Times New Roman"/>
          <w:sz w:val="24"/>
          <w:szCs w:val="24"/>
        </w:rPr>
      </w:pPr>
    </w:p>
    <w:p w:rsidR="0043375C" w:rsidRPr="00C24C15" w:rsidRDefault="0043375C" w:rsidP="007202C6">
      <w:pPr>
        <w:spacing w:before="120" w:after="0"/>
        <w:jc w:val="both"/>
        <w:rPr>
          <w:rFonts w:ascii="Times New Roman" w:hAnsi="Times New Roman"/>
          <w:b/>
          <w:sz w:val="28"/>
          <w:szCs w:val="28"/>
        </w:rPr>
      </w:pPr>
      <w:r w:rsidRPr="00C24C15">
        <w:rPr>
          <w:rFonts w:ascii="Times New Roman" w:hAnsi="Times New Roman"/>
          <w:b/>
          <w:sz w:val="28"/>
          <w:szCs w:val="28"/>
        </w:rPr>
        <w:t>1.3.4.- L’articulation entre connaissances et compétences</w:t>
      </w:r>
    </w:p>
    <w:p w:rsidR="00206717" w:rsidRDefault="00206717" w:rsidP="007202C6">
      <w:pPr>
        <w:spacing w:before="120" w:after="0"/>
        <w:jc w:val="both"/>
        <w:rPr>
          <w:rFonts w:ascii="Times New Roman" w:hAnsi="Times New Roman"/>
          <w:sz w:val="24"/>
          <w:szCs w:val="24"/>
        </w:rPr>
      </w:pPr>
    </w:p>
    <w:p w:rsidR="00B07094" w:rsidRDefault="00206717" w:rsidP="00381048">
      <w:pPr>
        <w:spacing w:before="120" w:after="0"/>
        <w:jc w:val="both"/>
        <w:rPr>
          <w:rFonts w:ascii="Times New Roman" w:hAnsi="Times New Roman"/>
          <w:sz w:val="24"/>
          <w:szCs w:val="24"/>
        </w:rPr>
      </w:pPr>
      <w:r>
        <w:rPr>
          <w:rFonts w:ascii="Times New Roman" w:hAnsi="Times New Roman"/>
          <w:sz w:val="24"/>
          <w:szCs w:val="24"/>
        </w:rPr>
        <w:t xml:space="preserve">Quand nous </w:t>
      </w:r>
      <w:r w:rsidR="00B07094">
        <w:rPr>
          <w:rFonts w:ascii="Times New Roman" w:hAnsi="Times New Roman"/>
          <w:sz w:val="24"/>
          <w:szCs w:val="24"/>
        </w:rPr>
        <w:t>examinons de plus près</w:t>
      </w:r>
      <w:r>
        <w:rPr>
          <w:rFonts w:ascii="Times New Roman" w:hAnsi="Times New Roman"/>
          <w:sz w:val="24"/>
          <w:szCs w:val="24"/>
        </w:rPr>
        <w:t xml:space="preserve"> les différentes observations de classes</w:t>
      </w:r>
      <w:r w:rsidRPr="00206717">
        <w:rPr>
          <w:rFonts w:ascii="Times New Roman" w:hAnsi="Times New Roman"/>
          <w:sz w:val="24"/>
          <w:szCs w:val="24"/>
        </w:rPr>
        <w:t xml:space="preserve">, </w:t>
      </w:r>
      <w:r w:rsidR="00B07094">
        <w:rPr>
          <w:rFonts w:ascii="Times New Roman" w:hAnsi="Times New Roman"/>
          <w:sz w:val="24"/>
          <w:szCs w:val="24"/>
        </w:rPr>
        <w:t>nous constatons</w:t>
      </w:r>
      <w:r w:rsidR="0066252D">
        <w:rPr>
          <w:rFonts w:ascii="Times New Roman" w:hAnsi="Times New Roman"/>
          <w:sz w:val="24"/>
          <w:szCs w:val="24"/>
        </w:rPr>
        <w:t xml:space="preserve"> par contre </w:t>
      </w:r>
      <w:r w:rsidR="00B07094">
        <w:rPr>
          <w:rFonts w:ascii="Times New Roman" w:hAnsi="Times New Roman"/>
          <w:sz w:val="24"/>
          <w:szCs w:val="24"/>
        </w:rPr>
        <w:t xml:space="preserve">que </w:t>
      </w:r>
      <w:r w:rsidRPr="00206717">
        <w:rPr>
          <w:rFonts w:ascii="Times New Roman" w:hAnsi="Times New Roman"/>
          <w:sz w:val="24"/>
          <w:szCs w:val="24"/>
        </w:rPr>
        <w:t>d</w:t>
      </w:r>
      <w:r w:rsidR="003A30F4" w:rsidRPr="00206717">
        <w:rPr>
          <w:rFonts w:ascii="Times New Roman" w:hAnsi="Times New Roman"/>
          <w:sz w:val="24"/>
          <w:szCs w:val="24"/>
        </w:rPr>
        <w:t xml:space="preserve">eux professeurs sur </w:t>
      </w:r>
      <w:r w:rsidRPr="00206717">
        <w:rPr>
          <w:rFonts w:ascii="Times New Roman" w:hAnsi="Times New Roman"/>
          <w:sz w:val="24"/>
          <w:szCs w:val="24"/>
        </w:rPr>
        <w:t>quatre</w:t>
      </w:r>
      <w:r w:rsidR="003A30F4" w:rsidRPr="00206717">
        <w:rPr>
          <w:rFonts w:ascii="Times New Roman" w:hAnsi="Times New Roman"/>
          <w:sz w:val="24"/>
          <w:szCs w:val="24"/>
        </w:rPr>
        <w:t xml:space="preserve"> ont </w:t>
      </w:r>
      <w:r w:rsidR="00B07094">
        <w:rPr>
          <w:rFonts w:ascii="Times New Roman" w:hAnsi="Times New Roman"/>
          <w:sz w:val="24"/>
          <w:szCs w:val="24"/>
        </w:rPr>
        <w:t xml:space="preserve">transmis en cours d’activité </w:t>
      </w:r>
      <w:r w:rsidR="003A30F4" w:rsidRPr="00206717">
        <w:rPr>
          <w:rFonts w:ascii="Times New Roman" w:hAnsi="Times New Roman"/>
          <w:sz w:val="24"/>
          <w:szCs w:val="24"/>
        </w:rPr>
        <w:t xml:space="preserve">des </w:t>
      </w:r>
      <w:r w:rsidR="00B07094">
        <w:rPr>
          <w:rFonts w:ascii="Times New Roman" w:hAnsi="Times New Roman"/>
          <w:sz w:val="24"/>
          <w:szCs w:val="24"/>
        </w:rPr>
        <w:t xml:space="preserve">connaissances qui étaient supposées acquises </w:t>
      </w:r>
      <w:r w:rsidR="003A30F4" w:rsidRPr="00206717">
        <w:rPr>
          <w:rFonts w:ascii="Times New Roman" w:hAnsi="Times New Roman"/>
          <w:sz w:val="24"/>
          <w:szCs w:val="24"/>
        </w:rPr>
        <w:t xml:space="preserve">(pré-requis). </w:t>
      </w:r>
      <w:r w:rsidR="00B07094">
        <w:rPr>
          <w:rFonts w:ascii="Times New Roman" w:hAnsi="Times New Roman"/>
          <w:sz w:val="24"/>
          <w:szCs w:val="24"/>
        </w:rPr>
        <w:t>C’est le cas par exemple des notions d</w:t>
      </w:r>
      <w:r w:rsidR="00252006">
        <w:rPr>
          <w:rFonts w:ascii="Times New Roman" w:hAnsi="Times New Roman"/>
          <w:sz w:val="24"/>
          <w:szCs w:val="24"/>
        </w:rPr>
        <w:t>’</w:t>
      </w:r>
      <w:r w:rsidR="003A30F4" w:rsidRPr="00206717">
        <w:rPr>
          <w:rFonts w:ascii="Times New Roman" w:hAnsi="Times New Roman"/>
          <w:sz w:val="24"/>
          <w:szCs w:val="24"/>
        </w:rPr>
        <w:t>intention de l</w:t>
      </w:r>
      <w:r w:rsidR="00252006">
        <w:rPr>
          <w:rFonts w:ascii="Times New Roman" w:hAnsi="Times New Roman"/>
          <w:sz w:val="24"/>
          <w:szCs w:val="24"/>
        </w:rPr>
        <w:t>’</w:t>
      </w:r>
      <w:r w:rsidR="003A30F4" w:rsidRPr="00206717">
        <w:rPr>
          <w:rFonts w:ascii="Times New Roman" w:hAnsi="Times New Roman"/>
          <w:sz w:val="24"/>
          <w:szCs w:val="24"/>
        </w:rPr>
        <w:t>auteur</w:t>
      </w:r>
      <w:r w:rsidR="00B07094">
        <w:rPr>
          <w:rFonts w:ascii="Times New Roman" w:hAnsi="Times New Roman"/>
          <w:sz w:val="24"/>
          <w:szCs w:val="24"/>
        </w:rPr>
        <w:t xml:space="preserve">, et de </w:t>
      </w:r>
      <w:r w:rsidR="003A30F4" w:rsidRPr="00206717">
        <w:rPr>
          <w:rFonts w:ascii="Times New Roman" w:hAnsi="Times New Roman"/>
          <w:sz w:val="24"/>
          <w:szCs w:val="24"/>
        </w:rPr>
        <w:t>temps verba</w:t>
      </w:r>
      <w:r w:rsidR="00B07094">
        <w:rPr>
          <w:rFonts w:ascii="Times New Roman" w:hAnsi="Times New Roman"/>
          <w:sz w:val="24"/>
          <w:szCs w:val="24"/>
        </w:rPr>
        <w:t>l</w:t>
      </w:r>
      <w:r w:rsidRPr="00206717">
        <w:rPr>
          <w:rFonts w:ascii="Times New Roman" w:hAnsi="Times New Roman"/>
          <w:sz w:val="24"/>
          <w:szCs w:val="24"/>
        </w:rPr>
        <w:t>, etc.</w:t>
      </w:r>
      <w:r w:rsidR="003A30F4" w:rsidRPr="00206717">
        <w:rPr>
          <w:rFonts w:ascii="Times New Roman" w:hAnsi="Times New Roman"/>
          <w:sz w:val="24"/>
          <w:szCs w:val="24"/>
        </w:rPr>
        <w:t>)</w:t>
      </w:r>
      <w:r w:rsidRPr="00206717">
        <w:rPr>
          <w:rFonts w:ascii="Times New Roman" w:hAnsi="Times New Roman"/>
          <w:sz w:val="24"/>
          <w:szCs w:val="24"/>
        </w:rPr>
        <w:t xml:space="preserve"> </w:t>
      </w:r>
      <w:r w:rsidR="00B07094">
        <w:rPr>
          <w:rFonts w:ascii="Times New Roman" w:hAnsi="Times New Roman"/>
          <w:sz w:val="24"/>
          <w:szCs w:val="24"/>
        </w:rPr>
        <w:t xml:space="preserve">qui permettent de </w:t>
      </w:r>
      <w:r w:rsidRPr="00206717">
        <w:rPr>
          <w:rFonts w:ascii="Times New Roman" w:hAnsi="Times New Roman"/>
          <w:sz w:val="24"/>
          <w:szCs w:val="24"/>
        </w:rPr>
        <w:t>déterminer le type d</w:t>
      </w:r>
      <w:r w:rsidR="00252006">
        <w:rPr>
          <w:rFonts w:ascii="Times New Roman" w:hAnsi="Times New Roman"/>
          <w:sz w:val="24"/>
          <w:szCs w:val="24"/>
        </w:rPr>
        <w:t>’</w:t>
      </w:r>
      <w:r w:rsidRPr="00206717">
        <w:rPr>
          <w:rFonts w:ascii="Times New Roman" w:hAnsi="Times New Roman"/>
          <w:sz w:val="24"/>
          <w:szCs w:val="24"/>
        </w:rPr>
        <w:t>un texte</w:t>
      </w:r>
      <w:r w:rsidR="00B07094">
        <w:rPr>
          <w:rFonts w:ascii="Times New Roman" w:hAnsi="Times New Roman"/>
          <w:sz w:val="24"/>
          <w:szCs w:val="24"/>
        </w:rPr>
        <w:t>. Ces n</w:t>
      </w:r>
      <w:r w:rsidR="00B07094">
        <w:rPr>
          <w:rFonts w:ascii="Times New Roman" w:hAnsi="Times New Roman"/>
          <w:sz w:val="24"/>
          <w:szCs w:val="24"/>
        </w:rPr>
        <w:t>o</w:t>
      </w:r>
      <w:r w:rsidR="00B07094">
        <w:rPr>
          <w:rFonts w:ascii="Times New Roman" w:hAnsi="Times New Roman"/>
          <w:sz w:val="24"/>
          <w:szCs w:val="24"/>
        </w:rPr>
        <w:t>tions</w:t>
      </w:r>
      <w:r w:rsidR="003A30F4" w:rsidRPr="00206717">
        <w:rPr>
          <w:rFonts w:ascii="Times New Roman" w:hAnsi="Times New Roman"/>
          <w:sz w:val="24"/>
          <w:szCs w:val="24"/>
        </w:rPr>
        <w:t xml:space="preserve"> sont enseignées depuis la classe de sixième</w:t>
      </w:r>
      <w:r w:rsidR="00B07094">
        <w:rPr>
          <w:rFonts w:ascii="Times New Roman" w:hAnsi="Times New Roman"/>
          <w:sz w:val="24"/>
          <w:szCs w:val="24"/>
        </w:rPr>
        <w:t>, mais leur intégration et leur compréhension ne semblent pas acquises</w:t>
      </w:r>
      <w:r w:rsidR="0043375C">
        <w:rPr>
          <w:rFonts w:ascii="Times New Roman" w:hAnsi="Times New Roman"/>
          <w:sz w:val="24"/>
          <w:szCs w:val="24"/>
        </w:rPr>
        <w:t>.</w:t>
      </w:r>
    </w:p>
    <w:p w:rsidR="00B07094" w:rsidRDefault="00B07094" w:rsidP="00B07094">
      <w:pPr>
        <w:spacing w:before="120" w:after="0"/>
        <w:jc w:val="both"/>
        <w:rPr>
          <w:rFonts w:ascii="Times New Roman" w:hAnsi="Times New Roman"/>
          <w:sz w:val="24"/>
          <w:szCs w:val="24"/>
        </w:rPr>
      </w:pPr>
      <w:r>
        <w:rPr>
          <w:rFonts w:ascii="Times New Roman" w:hAnsi="Times New Roman"/>
          <w:sz w:val="24"/>
          <w:szCs w:val="24"/>
        </w:rPr>
        <w:t>L’intégration de ces notions suppose, selon nous, qu’elles deviennent des composantes esse</w:t>
      </w:r>
      <w:r>
        <w:rPr>
          <w:rFonts w:ascii="Times New Roman" w:hAnsi="Times New Roman"/>
          <w:sz w:val="24"/>
          <w:szCs w:val="24"/>
        </w:rPr>
        <w:t>n</w:t>
      </w:r>
      <w:r>
        <w:rPr>
          <w:rFonts w:ascii="Times New Roman" w:hAnsi="Times New Roman"/>
          <w:sz w:val="24"/>
          <w:szCs w:val="24"/>
        </w:rPr>
        <w:t>tielles de la situation-problème à laquelle l’élève sera confronté. Il ne s’agit pas seulement d</w:t>
      </w:r>
      <w:r w:rsidR="001306AC">
        <w:rPr>
          <w:rFonts w:ascii="Times New Roman" w:hAnsi="Times New Roman"/>
          <w:sz w:val="24"/>
          <w:szCs w:val="24"/>
        </w:rPr>
        <w:t>e demander à un élève d</w:t>
      </w:r>
      <w:r>
        <w:rPr>
          <w:rFonts w:ascii="Times New Roman" w:hAnsi="Times New Roman"/>
          <w:sz w:val="24"/>
          <w:szCs w:val="24"/>
        </w:rPr>
        <w:t xml:space="preserve">’identifier le type de texte qui a été lu – problème qui reste confiné à l’univers scolaire </w:t>
      </w:r>
      <w:r w:rsidR="001306AC">
        <w:rPr>
          <w:rFonts w:ascii="Times New Roman" w:hAnsi="Times New Roman"/>
          <w:sz w:val="24"/>
          <w:szCs w:val="24"/>
        </w:rPr>
        <w:t>et pour lequel il faudra témoigner d’une maîtrise effective des notions pr</w:t>
      </w:r>
      <w:r w:rsidR="001306AC">
        <w:rPr>
          <w:rFonts w:ascii="Times New Roman" w:hAnsi="Times New Roman"/>
          <w:sz w:val="24"/>
          <w:szCs w:val="24"/>
        </w:rPr>
        <w:t>é</w:t>
      </w:r>
      <w:r w:rsidR="001306AC">
        <w:rPr>
          <w:rFonts w:ascii="Times New Roman" w:hAnsi="Times New Roman"/>
          <w:sz w:val="24"/>
          <w:szCs w:val="24"/>
        </w:rPr>
        <w:t xml:space="preserve">cédentes </w:t>
      </w:r>
      <w:r w:rsidR="001306AC">
        <w:rPr>
          <w:rFonts w:ascii="Times New Roman" w:hAnsi="Times New Roman"/>
          <w:sz w:val="24"/>
          <w:szCs w:val="24"/>
        </w:rPr>
        <w:softHyphen/>
        <w:t xml:space="preserve"> mais il faut en outre placer l’élève dans une situation où le défaut d’identification du texte fait problème. Le défi pour l’enseignant est donc de formuler des situations-problèmes qui obligent l’élève à identifier le type de texte et à le distinguer des autres types, parce que l’incapacité à distinguer les registres aboutirait à une confusion ou à une conclusion erronée ou à une interprétation malvenue. En d’autres termes, il faut apprendre à l’élève à se tirer d’affaire avec les ressources de la langue française lorsqu’il s’agit de comprendre les inte</w:t>
      </w:r>
      <w:r w:rsidR="001306AC">
        <w:rPr>
          <w:rFonts w:ascii="Times New Roman" w:hAnsi="Times New Roman"/>
          <w:sz w:val="24"/>
          <w:szCs w:val="24"/>
        </w:rPr>
        <w:t>n</w:t>
      </w:r>
      <w:r w:rsidR="001306AC">
        <w:rPr>
          <w:rFonts w:ascii="Times New Roman" w:hAnsi="Times New Roman"/>
          <w:sz w:val="24"/>
          <w:szCs w:val="24"/>
        </w:rPr>
        <w:t>tions de l’auteur d’un texte, quel qu’il soit.</w:t>
      </w:r>
    </w:p>
    <w:p w:rsidR="00206717" w:rsidRDefault="001306AC" w:rsidP="00381048">
      <w:pPr>
        <w:spacing w:before="120" w:after="0"/>
        <w:jc w:val="both"/>
        <w:rPr>
          <w:rFonts w:ascii="Times New Roman" w:hAnsi="Times New Roman"/>
          <w:sz w:val="24"/>
          <w:szCs w:val="24"/>
        </w:rPr>
      </w:pPr>
      <w:r>
        <w:rPr>
          <w:rFonts w:ascii="Times New Roman" w:hAnsi="Times New Roman"/>
          <w:sz w:val="24"/>
          <w:szCs w:val="24"/>
        </w:rPr>
        <w:t>C’est à cette condition, nous semble-t-il, qu’il sera possible de préciser les apports</w:t>
      </w:r>
      <w:r w:rsidR="00206717">
        <w:rPr>
          <w:rFonts w:ascii="Times New Roman" w:hAnsi="Times New Roman"/>
          <w:sz w:val="24"/>
          <w:szCs w:val="24"/>
        </w:rPr>
        <w:t xml:space="preserve"> </w:t>
      </w:r>
      <w:r>
        <w:rPr>
          <w:rFonts w:ascii="Times New Roman" w:hAnsi="Times New Roman"/>
          <w:sz w:val="24"/>
          <w:szCs w:val="24"/>
        </w:rPr>
        <w:t xml:space="preserve">éventuels des </w:t>
      </w:r>
      <w:r w:rsidR="00206717">
        <w:rPr>
          <w:rFonts w:ascii="Times New Roman" w:hAnsi="Times New Roman"/>
          <w:sz w:val="24"/>
          <w:szCs w:val="24"/>
        </w:rPr>
        <w:t xml:space="preserve">figures de style, </w:t>
      </w:r>
      <w:r>
        <w:rPr>
          <w:rFonts w:ascii="Times New Roman" w:hAnsi="Times New Roman"/>
          <w:sz w:val="24"/>
          <w:szCs w:val="24"/>
        </w:rPr>
        <w:t xml:space="preserve">des </w:t>
      </w:r>
      <w:r w:rsidR="00206717">
        <w:rPr>
          <w:rFonts w:ascii="Times New Roman" w:hAnsi="Times New Roman"/>
          <w:sz w:val="24"/>
          <w:szCs w:val="24"/>
        </w:rPr>
        <w:t>questions de narratologie (les focalisations</w:t>
      </w:r>
      <w:r>
        <w:rPr>
          <w:rFonts w:ascii="Times New Roman" w:hAnsi="Times New Roman"/>
          <w:sz w:val="24"/>
          <w:szCs w:val="24"/>
        </w:rPr>
        <w:t>) et de les situer dans le curriculum ou le programme de français</w:t>
      </w:r>
      <w:r w:rsidR="00206717">
        <w:rPr>
          <w:rFonts w:ascii="Times New Roman" w:hAnsi="Times New Roman"/>
          <w:sz w:val="24"/>
          <w:szCs w:val="24"/>
        </w:rPr>
        <w:t xml:space="preserve">. </w:t>
      </w:r>
      <w:r>
        <w:rPr>
          <w:rFonts w:ascii="Times New Roman" w:hAnsi="Times New Roman"/>
          <w:sz w:val="24"/>
          <w:szCs w:val="24"/>
        </w:rPr>
        <w:t>Or les informations manquent sur bon nombre de ces notions : sont-elle</w:t>
      </w:r>
      <w:r w:rsidR="0043375C">
        <w:rPr>
          <w:rFonts w:ascii="Times New Roman" w:hAnsi="Times New Roman"/>
          <w:sz w:val="24"/>
          <w:szCs w:val="24"/>
        </w:rPr>
        <w:t>s</w:t>
      </w:r>
      <w:r>
        <w:rPr>
          <w:rFonts w:ascii="Times New Roman" w:hAnsi="Times New Roman"/>
          <w:sz w:val="24"/>
          <w:szCs w:val="24"/>
        </w:rPr>
        <w:t xml:space="preserve"> ou non </w:t>
      </w:r>
      <w:r w:rsidR="00206717">
        <w:rPr>
          <w:rFonts w:ascii="Times New Roman" w:hAnsi="Times New Roman"/>
          <w:sz w:val="24"/>
          <w:szCs w:val="24"/>
        </w:rPr>
        <w:t>enseigné</w:t>
      </w:r>
      <w:r>
        <w:rPr>
          <w:rFonts w:ascii="Times New Roman" w:hAnsi="Times New Roman"/>
          <w:sz w:val="24"/>
          <w:szCs w:val="24"/>
        </w:rPr>
        <w:t>es ?</w:t>
      </w:r>
      <w:r w:rsidR="00206717">
        <w:rPr>
          <w:rFonts w:ascii="Times New Roman" w:hAnsi="Times New Roman"/>
          <w:sz w:val="24"/>
          <w:szCs w:val="24"/>
        </w:rPr>
        <w:t xml:space="preserve"> Ce que nous </w:t>
      </w:r>
      <w:r>
        <w:rPr>
          <w:rFonts w:ascii="Times New Roman" w:hAnsi="Times New Roman"/>
          <w:sz w:val="24"/>
          <w:szCs w:val="24"/>
        </w:rPr>
        <w:t>avons perçu</w:t>
      </w:r>
      <w:r w:rsidR="007A309F">
        <w:rPr>
          <w:rFonts w:ascii="Times New Roman" w:hAnsi="Times New Roman"/>
          <w:sz w:val="24"/>
          <w:szCs w:val="24"/>
        </w:rPr>
        <w:t xml:space="preserve"> au travers de nos e</w:t>
      </w:r>
      <w:r w:rsidR="007A309F">
        <w:rPr>
          <w:rFonts w:ascii="Times New Roman" w:hAnsi="Times New Roman"/>
          <w:sz w:val="24"/>
          <w:szCs w:val="24"/>
        </w:rPr>
        <w:t>n</w:t>
      </w:r>
      <w:r w:rsidR="007A309F">
        <w:rPr>
          <w:rFonts w:ascii="Times New Roman" w:hAnsi="Times New Roman"/>
          <w:sz w:val="24"/>
          <w:szCs w:val="24"/>
        </w:rPr>
        <w:t>quêtes dans les classes du secondaire (</w:t>
      </w:r>
      <w:r w:rsidR="00877CB7">
        <w:rPr>
          <w:rFonts w:ascii="Times New Roman" w:hAnsi="Times New Roman"/>
          <w:sz w:val="24"/>
          <w:szCs w:val="24"/>
        </w:rPr>
        <w:t xml:space="preserve">établissements </w:t>
      </w:r>
      <w:r w:rsidR="007A309F">
        <w:rPr>
          <w:rFonts w:ascii="Times New Roman" w:hAnsi="Times New Roman"/>
          <w:sz w:val="24"/>
          <w:szCs w:val="24"/>
        </w:rPr>
        <w:t xml:space="preserve">publics et privés confondus), </w:t>
      </w:r>
      <w:r w:rsidR="00206717">
        <w:rPr>
          <w:rFonts w:ascii="Times New Roman" w:hAnsi="Times New Roman"/>
          <w:sz w:val="24"/>
          <w:szCs w:val="24"/>
        </w:rPr>
        <w:t>c</w:t>
      </w:r>
      <w:r w:rsidR="00252006">
        <w:rPr>
          <w:rFonts w:ascii="Times New Roman" w:hAnsi="Times New Roman"/>
          <w:sz w:val="24"/>
          <w:szCs w:val="24"/>
        </w:rPr>
        <w:t>’</w:t>
      </w:r>
      <w:r w:rsidR="00206717">
        <w:rPr>
          <w:rFonts w:ascii="Times New Roman" w:hAnsi="Times New Roman"/>
          <w:sz w:val="24"/>
          <w:szCs w:val="24"/>
        </w:rPr>
        <w:t xml:space="preserve">est que tout ce qui est relatif à la littérature est ignoré par les élèves et </w:t>
      </w:r>
      <w:r>
        <w:rPr>
          <w:rFonts w:ascii="Times New Roman" w:hAnsi="Times New Roman"/>
          <w:sz w:val="24"/>
          <w:szCs w:val="24"/>
        </w:rPr>
        <w:t xml:space="preserve">de plus en plus, par </w:t>
      </w:r>
      <w:r w:rsidR="00206717">
        <w:rPr>
          <w:rFonts w:ascii="Times New Roman" w:hAnsi="Times New Roman"/>
          <w:sz w:val="24"/>
          <w:szCs w:val="24"/>
        </w:rPr>
        <w:t>leurs e</w:t>
      </w:r>
      <w:r w:rsidR="00206717">
        <w:rPr>
          <w:rFonts w:ascii="Times New Roman" w:hAnsi="Times New Roman"/>
          <w:sz w:val="24"/>
          <w:szCs w:val="24"/>
        </w:rPr>
        <w:t>n</w:t>
      </w:r>
      <w:r w:rsidR="0043375C">
        <w:rPr>
          <w:rFonts w:ascii="Times New Roman" w:hAnsi="Times New Roman"/>
          <w:sz w:val="24"/>
          <w:szCs w:val="24"/>
        </w:rPr>
        <w:t>seignants</w:t>
      </w:r>
      <w:r w:rsidR="006920E7">
        <w:rPr>
          <w:rStyle w:val="Appelnotedebasdep"/>
          <w:rFonts w:ascii="Times New Roman" w:hAnsi="Times New Roman"/>
          <w:sz w:val="24"/>
          <w:szCs w:val="24"/>
        </w:rPr>
        <w:footnoteReference w:id="101"/>
      </w:r>
      <w:r>
        <w:rPr>
          <w:rFonts w:ascii="Times New Roman" w:hAnsi="Times New Roman"/>
          <w:sz w:val="24"/>
          <w:szCs w:val="24"/>
        </w:rPr>
        <w:t>.</w:t>
      </w:r>
    </w:p>
    <w:p w:rsidR="00AE2574" w:rsidRDefault="001306AC" w:rsidP="00381048">
      <w:pPr>
        <w:spacing w:before="120" w:after="0"/>
        <w:jc w:val="both"/>
        <w:rPr>
          <w:rFonts w:ascii="Times New Roman" w:hAnsi="Times New Roman"/>
          <w:sz w:val="24"/>
          <w:szCs w:val="24"/>
        </w:rPr>
      </w:pPr>
      <w:r>
        <w:rPr>
          <w:rFonts w:ascii="Times New Roman" w:hAnsi="Times New Roman"/>
          <w:sz w:val="24"/>
          <w:szCs w:val="24"/>
        </w:rPr>
        <w:lastRenderedPageBreak/>
        <w:t xml:space="preserve">Face à la difficulté de rédaction de situations-problèmes, </w:t>
      </w:r>
      <w:r w:rsidR="0087439E" w:rsidRPr="004E2BF4">
        <w:rPr>
          <w:rFonts w:ascii="Times New Roman" w:hAnsi="Times New Roman"/>
          <w:sz w:val="24"/>
          <w:szCs w:val="24"/>
        </w:rPr>
        <w:t xml:space="preserve">les enseignants </w:t>
      </w:r>
      <w:r>
        <w:rPr>
          <w:rFonts w:ascii="Times New Roman" w:hAnsi="Times New Roman"/>
          <w:sz w:val="24"/>
          <w:szCs w:val="24"/>
        </w:rPr>
        <w:t xml:space="preserve">consacrent </w:t>
      </w:r>
      <w:r w:rsidR="0087439E" w:rsidRPr="004E2BF4">
        <w:rPr>
          <w:rFonts w:ascii="Times New Roman" w:hAnsi="Times New Roman"/>
          <w:sz w:val="24"/>
          <w:szCs w:val="24"/>
        </w:rPr>
        <w:t xml:space="preserve">plus de temps </w:t>
      </w:r>
      <w:r>
        <w:rPr>
          <w:rFonts w:ascii="Times New Roman" w:hAnsi="Times New Roman"/>
          <w:sz w:val="24"/>
          <w:szCs w:val="24"/>
        </w:rPr>
        <w:t xml:space="preserve">à la transmission de connaissances </w:t>
      </w:r>
      <w:r w:rsidR="0087439E" w:rsidRPr="004E2BF4">
        <w:rPr>
          <w:rFonts w:ascii="Times New Roman" w:hAnsi="Times New Roman"/>
          <w:sz w:val="24"/>
          <w:szCs w:val="24"/>
        </w:rPr>
        <w:t>(surtout en grammaire et en conjugaison) ; au point où le temps ne suffit plus pour fa</w:t>
      </w:r>
      <w:r w:rsidR="004E2BF4">
        <w:rPr>
          <w:rFonts w:ascii="Times New Roman" w:hAnsi="Times New Roman"/>
          <w:sz w:val="24"/>
          <w:szCs w:val="24"/>
        </w:rPr>
        <w:t xml:space="preserve">ire travailler les apprenants. </w:t>
      </w:r>
      <w:r w:rsidR="00AE2574">
        <w:rPr>
          <w:rFonts w:ascii="Times New Roman" w:hAnsi="Times New Roman"/>
          <w:sz w:val="24"/>
          <w:szCs w:val="24"/>
        </w:rPr>
        <w:t>Ce constat nous amène à que</w:t>
      </w:r>
      <w:r w:rsidR="00AE2574">
        <w:rPr>
          <w:rFonts w:ascii="Times New Roman" w:hAnsi="Times New Roman"/>
          <w:sz w:val="24"/>
          <w:szCs w:val="24"/>
        </w:rPr>
        <w:t>s</w:t>
      </w:r>
      <w:r w:rsidR="00AE2574">
        <w:rPr>
          <w:rFonts w:ascii="Times New Roman" w:hAnsi="Times New Roman"/>
          <w:sz w:val="24"/>
          <w:szCs w:val="24"/>
        </w:rPr>
        <w:t xml:space="preserve">tionner la validité des épreuves certificatives, censées mesurer </w:t>
      </w:r>
      <w:r w:rsidR="004E2BF4" w:rsidRPr="004E2BF4">
        <w:rPr>
          <w:rFonts w:ascii="Times New Roman" w:hAnsi="Times New Roman"/>
          <w:sz w:val="24"/>
          <w:szCs w:val="24"/>
        </w:rPr>
        <w:t>la maîtrise de ces notions avant le passag</w:t>
      </w:r>
      <w:r w:rsidR="0043375C">
        <w:rPr>
          <w:rFonts w:ascii="Times New Roman" w:hAnsi="Times New Roman"/>
          <w:sz w:val="24"/>
          <w:szCs w:val="24"/>
        </w:rPr>
        <w:t>e dans des classes supérieures.</w:t>
      </w:r>
    </w:p>
    <w:p w:rsidR="0043375C" w:rsidRDefault="00B20EEA" w:rsidP="00130976">
      <w:pPr>
        <w:spacing w:before="120" w:after="0"/>
        <w:jc w:val="both"/>
        <w:rPr>
          <w:rFonts w:ascii="Times New Roman" w:hAnsi="Times New Roman"/>
          <w:sz w:val="24"/>
          <w:szCs w:val="24"/>
        </w:rPr>
      </w:pPr>
      <w:r>
        <w:rPr>
          <w:rFonts w:ascii="Times New Roman" w:hAnsi="Times New Roman"/>
          <w:sz w:val="24"/>
          <w:szCs w:val="24"/>
        </w:rPr>
        <w:t xml:space="preserve">Les analyses de nos observations se rapprochent des résultats obtenus par Gbadessi (2012) </w:t>
      </w:r>
      <w:r w:rsidR="0066252D">
        <w:rPr>
          <w:rFonts w:ascii="Times New Roman" w:hAnsi="Times New Roman"/>
          <w:sz w:val="24"/>
          <w:szCs w:val="24"/>
        </w:rPr>
        <w:t>dans son analyse de l’</w:t>
      </w:r>
      <w:r w:rsidRPr="00B20EEA">
        <w:rPr>
          <w:rFonts w:ascii="Times New Roman" w:hAnsi="Times New Roman"/>
          <w:i/>
          <w:sz w:val="24"/>
          <w:szCs w:val="24"/>
        </w:rPr>
        <w:t>Introduction des curricula par compétences dans le système éducatif béninois, état actuel et orientation</w:t>
      </w:r>
      <w:r>
        <w:rPr>
          <w:rFonts w:ascii="Times New Roman" w:hAnsi="Times New Roman"/>
          <w:sz w:val="24"/>
          <w:szCs w:val="24"/>
        </w:rPr>
        <w:t xml:space="preserve">. </w:t>
      </w:r>
      <w:r w:rsidR="0066252D">
        <w:rPr>
          <w:rFonts w:ascii="Times New Roman" w:hAnsi="Times New Roman"/>
          <w:sz w:val="24"/>
          <w:szCs w:val="24"/>
        </w:rPr>
        <w:t xml:space="preserve">Gbadessi constate </w:t>
      </w:r>
      <w:r w:rsidR="0086015B">
        <w:rPr>
          <w:rFonts w:ascii="Times New Roman" w:hAnsi="Times New Roman"/>
          <w:sz w:val="24"/>
          <w:szCs w:val="24"/>
        </w:rPr>
        <w:t>que les</w:t>
      </w:r>
      <w:r>
        <w:rPr>
          <w:rFonts w:ascii="Times New Roman" w:hAnsi="Times New Roman"/>
          <w:sz w:val="24"/>
          <w:szCs w:val="24"/>
        </w:rPr>
        <w:t xml:space="preserve"> difficultés ressenties par la mise en œuvre des programmes d</w:t>
      </w:r>
      <w:r w:rsidR="00252006">
        <w:rPr>
          <w:rFonts w:ascii="Times New Roman" w:hAnsi="Times New Roman"/>
          <w:sz w:val="24"/>
          <w:szCs w:val="24"/>
        </w:rPr>
        <w:t>’</w:t>
      </w:r>
      <w:r>
        <w:rPr>
          <w:rFonts w:ascii="Times New Roman" w:hAnsi="Times New Roman"/>
          <w:sz w:val="24"/>
          <w:szCs w:val="24"/>
        </w:rPr>
        <w:t>études à l</w:t>
      </w:r>
      <w:r w:rsidR="00252006">
        <w:rPr>
          <w:rFonts w:ascii="Times New Roman" w:hAnsi="Times New Roman"/>
          <w:sz w:val="24"/>
          <w:szCs w:val="24"/>
        </w:rPr>
        <w:t>’</w:t>
      </w:r>
      <w:r>
        <w:rPr>
          <w:rFonts w:ascii="Times New Roman" w:hAnsi="Times New Roman"/>
          <w:sz w:val="24"/>
          <w:szCs w:val="24"/>
        </w:rPr>
        <w:t xml:space="preserve">enseignement maternel, primaire et secondaire </w:t>
      </w:r>
      <w:r w:rsidR="0066252D">
        <w:rPr>
          <w:rFonts w:ascii="Times New Roman" w:hAnsi="Times New Roman"/>
          <w:sz w:val="24"/>
          <w:szCs w:val="24"/>
        </w:rPr>
        <w:t>résu</w:t>
      </w:r>
      <w:r w:rsidR="0066252D">
        <w:rPr>
          <w:rFonts w:ascii="Times New Roman" w:hAnsi="Times New Roman"/>
          <w:sz w:val="24"/>
          <w:szCs w:val="24"/>
        </w:rPr>
        <w:t>l</w:t>
      </w:r>
      <w:r w:rsidR="0066252D">
        <w:rPr>
          <w:rFonts w:ascii="Times New Roman" w:hAnsi="Times New Roman"/>
          <w:sz w:val="24"/>
          <w:szCs w:val="24"/>
        </w:rPr>
        <w:t xml:space="preserve">tent </w:t>
      </w:r>
      <w:r>
        <w:rPr>
          <w:rFonts w:ascii="Times New Roman" w:hAnsi="Times New Roman"/>
          <w:sz w:val="24"/>
          <w:szCs w:val="24"/>
        </w:rPr>
        <w:t>du choix de la perspective d</w:t>
      </w:r>
      <w:r w:rsidR="00252006">
        <w:rPr>
          <w:rFonts w:ascii="Times New Roman" w:hAnsi="Times New Roman"/>
          <w:sz w:val="24"/>
          <w:szCs w:val="24"/>
        </w:rPr>
        <w:t>’</w:t>
      </w:r>
      <w:r>
        <w:rPr>
          <w:rFonts w:ascii="Times New Roman" w:hAnsi="Times New Roman"/>
          <w:sz w:val="24"/>
          <w:szCs w:val="24"/>
        </w:rPr>
        <w:t>entrée basée sur les listes de référentiels ou de compétences non contextualisées. Selon ses investigations, l</w:t>
      </w:r>
      <w:r w:rsidR="00252006">
        <w:rPr>
          <w:rFonts w:ascii="Times New Roman" w:hAnsi="Times New Roman"/>
          <w:sz w:val="24"/>
          <w:szCs w:val="24"/>
        </w:rPr>
        <w:t>’</w:t>
      </w:r>
      <w:r>
        <w:rPr>
          <w:rFonts w:ascii="Times New Roman" w:hAnsi="Times New Roman"/>
          <w:sz w:val="24"/>
          <w:szCs w:val="24"/>
        </w:rPr>
        <w:t xml:space="preserve">utilisation du concept de compétence comme </w:t>
      </w:r>
      <w:r>
        <w:rPr>
          <w:rFonts w:ascii="Times New Roman" w:hAnsi="Times New Roman"/>
          <w:sz w:val="24"/>
          <w:szCs w:val="24"/>
        </w:rPr>
        <w:lastRenderedPageBreak/>
        <w:t xml:space="preserve">cadre organisateur curriculaire du système éducatif béninois est très exigeant et porteur de sérieuses ambiguités pour les concepteurs en général et les enseignants en particuliers. </w:t>
      </w:r>
      <w:r w:rsidR="0086015B">
        <w:rPr>
          <w:rFonts w:ascii="Times New Roman" w:hAnsi="Times New Roman"/>
          <w:sz w:val="24"/>
          <w:szCs w:val="24"/>
        </w:rPr>
        <w:t>Le niveau insuffisant de qualification et de la formation des enseignants menacerait</w:t>
      </w:r>
      <w:r w:rsidR="0066252D">
        <w:rPr>
          <w:rFonts w:ascii="Times New Roman" w:hAnsi="Times New Roman"/>
          <w:sz w:val="24"/>
          <w:szCs w:val="24"/>
        </w:rPr>
        <w:t>, selon lui,</w:t>
      </w:r>
      <w:r w:rsidR="0086015B">
        <w:rPr>
          <w:rFonts w:ascii="Times New Roman" w:hAnsi="Times New Roman"/>
          <w:sz w:val="24"/>
          <w:szCs w:val="24"/>
        </w:rPr>
        <w:t xml:space="preserve"> la réussite de ce changement curriculaire selon le chercheur.</w:t>
      </w:r>
    </w:p>
    <w:p w:rsidR="00130976" w:rsidRDefault="00130976" w:rsidP="00130976">
      <w:pPr>
        <w:spacing w:before="120" w:after="0"/>
        <w:jc w:val="both"/>
        <w:rPr>
          <w:rFonts w:ascii="Times New Roman" w:hAnsi="Times New Roman"/>
          <w:sz w:val="24"/>
          <w:szCs w:val="24"/>
        </w:rPr>
      </w:pPr>
    </w:p>
    <w:p w:rsidR="00130976" w:rsidRDefault="00130976" w:rsidP="00130976">
      <w:pPr>
        <w:spacing w:before="120" w:after="0"/>
        <w:jc w:val="both"/>
        <w:rPr>
          <w:rFonts w:ascii="Times New Roman" w:hAnsi="Times New Roman"/>
          <w:b/>
          <w:sz w:val="24"/>
          <w:szCs w:val="24"/>
        </w:rPr>
      </w:pPr>
    </w:p>
    <w:p w:rsidR="0043375C" w:rsidRPr="00C24C15" w:rsidRDefault="0043375C" w:rsidP="00381048">
      <w:pPr>
        <w:spacing w:before="120" w:after="0"/>
        <w:jc w:val="both"/>
        <w:rPr>
          <w:rFonts w:ascii="Times New Roman" w:hAnsi="Times New Roman"/>
          <w:b/>
          <w:sz w:val="28"/>
          <w:szCs w:val="28"/>
        </w:rPr>
      </w:pPr>
      <w:r w:rsidRPr="00C24C15">
        <w:rPr>
          <w:rFonts w:ascii="Times New Roman" w:hAnsi="Times New Roman"/>
          <w:b/>
          <w:sz w:val="28"/>
          <w:szCs w:val="28"/>
        </w:rPr>
        <w:t>1.3.5.- Présentation d’une séquence d’apprentissage conçue collégialement</w:t>
      </w:r>
    </w:p>
    <w:p w:rsidR="0043375C" w:rsidRDefault="0043375C" w:rsidP="00381048">
      <w:pPr>
        <w:spacing w:before="120" w:after="0"/>
        <w:jc w:val="both"/>
        <w:rPr>
          <w:rFonts w:ascii="Times New Roman" w:hAnsi="Times New Roman"/>
          <w:sz w:val="24"/>
          <w:szCs w:val="24"/>
        </w:rPr>
      </w:pPr>
    </w:p>
    <w:p w:rsidR="00CE71D8" w:rsidRDefault="007672BD" w:rsidP="00381048">
      <w:pPr>
        <w:spacing w:before="120" w:after="0"/>
        <w:jc w:val="both"/>
        <w:rPr>
          <w:rFonts w:ascii="Times New Roman" w:hAnsi="Times New Roman"/>
          <w:sz w:val="24"/>
          <w:szCs w:val="24"/>
        </w:rPr>
      </w:pPr>
      <w:r w:rsidRPr="005C5DEC">
        <w:rPr>
          <w:rFonts w:ascii="Times New Roman" w:hAnsi="Times New Roman"/>
          <w:sz w:val="24"/>
          <w:szCs w:val="24"/>
        </w:rPr>
        <w:t xml:space="preserve">Nous </w:t>
      </w:r>
      <w:r w:rsidR="00735195">
        <w:rPr>
          <w:rFonts w:ascii="Times New Roman" w:hAnsi="Times New Roman"/>
          <w:sz w:val="24"/>
          <w:szCs w:val="24"/>
        </w:rPr>
        <w:t>présentons ci-dessous</w:t>
      </w:r>
      <w:r w:rsidRPr="005C5DEC">
        <w:rPr>
          <w:rFonts w:ascii="Times New Roman" w:hAnsi="Times New Roman"/>
          <w:sz w:val="24"/>
          <w:szCs w:val="24"/>
        </w:rPr>
        <w:t xml:space="preserve"> un modèle de f</w:t>
      </w:r>
      <w:r w:rsidR="00CE71D8" w:rsidRPr="005C5DEC">
        <w:rPr>
          <w:rFonts w:ascii="Times New Roman" w:hAnsi="Times New Roman"/>
          <w:sz w:val="24"/>
          <w:szCs w:val="24"/>
        </w:rPr>
        <w:t>iche pédagogique d</w:t>
      </w:r>
      <w:r w:rsidR="00252006" w:rsidRPr="005C5DEC">
        <w:rPr>
          <w:rFonts w:ascii="Times New Roman" w:hAnsi="Times New Roman"/>
          <w:sz w:val="24"/>
          <w:szCs w:val="24"/>
        </w:rPr>
        <w:t>’</w:t>
      </w:r>
      <w:r w:rsidR="00CE71D8" w:rsidRPr="005C5DEC">
        <w:rPr>
          <w:rFonts w:ascii="Times New Roman" w:hAnsi="Times New Roman"/>
          <w:sz w:val="24"/>
          <w:szCs w:val="24"/>
        </w:rPr>
        <w:t>une situation d</w:t>
      </w:r>
      <w:r w:rsidR="00252006" w:rsidRPr="005C5DEC">
        <w:rPr>
          <w:rFonts w:ascii="Times New Roman" w:hAnsi="Times New Roman"/>
          <w:sz w:val="24"/>
          <w:szCs w:val="24"/>
        </w:rPr>
        <w:t>’</w:t>
      </w:r>
      <w:r w:rsidR="00CE71D8" w:rsidRPr="005C5DEC">
        <w:rPr>
          <w:rFonts w:ascii="Times New Roman" w:hAnsi="Times New Roman"/>
          <w:sz w:val="24"/>
          <w:szCs w:val="24"/>
        </w:rPr>
        <w:t xml:space="preserve">apprentissage en compétence disciplinaire n°1 </w:t>
      </w:r>
      <w:r w:rsidRPr="005C5DEC">
        <w:rPr>
          <w:rFonts w:ascii="Times New Roman" w:hAnsi="Times New Roman"/>
          <w:sz w:val="24"/>
          <w:szCs w:val="24"/>
        </w:rPr>
        <w:t>(communication orale)</w:t>
      </w:r>
      <w:r w:rsidRPr="005C5DEC">
        <w:rPr>
          <w:rStyle w:val="Appelnotedebasdep"/>
          <w:rFonts w:ascii="Times New Roman" w:hAnsi="Times New Roman"/>
          <w:sz w:val="24"/>
          <w:szCs w:val="24"/>
        </w:rPr>
        <w:footnoteReference w:id="102"/>
      </w:r>
      <w:r w:rsidRPr="005C5DEC">
        <w:rPr>
          <w:rFonts w:ascii="Times New Roman" w:hAnsi="Times New Roman"/>
          <w:sz w:val="24"/>
          <w:szCs w:val="24"/>
        </w:rPr>
        <w:t xml:space="preserve"> </w:t>
      </w:r>
      <w:r w:rsidR="00CE71D8" w:rsidRPr="005C5DEC">
        <w:rPr>
          <w:rFonts w:ascii="Times New Roman" w:hAnsi="Times New Roman"/>
          <w:sz w:val="24"/>
          <w:szCs w:val="24"/>
        </w:rPr>
        <w:t>réalisée par une centaine de profe</w:t>
      </w:r>
      <w:r w:rsidR="00CE71D8" w:rsidRPr="005C5DEC">
        <w:rPr>
          <w:rFonts w:ascii="Times New Roman" w:hAnsi="Times New Roman"/>
          <w:sz w:val="24"/>
          <w:szCs w:val="24"/>
        </w:rPr>
        <w:t>s</w:t>
      </w:r>
      <w:r w:rsidR="00CE71D8" w:rsidRPr="005C5DEC">
        <w:rPr>
          <w:rFonts w:ascii="Times New Roman" w:hAnsi="Times New Roman"/>
          <w:sz w:val="24"/>
          <w:szCs w:val="24"/>
        </w:rPr>
        <w:t>seurs de français des départements de l</w:t>
      </w:r>
      <w:r w:rsidR="00252006" w:rsidRPr="005C5DEC">
        <w:rPr>
          <w:rFonts w:ascii="Times New Roman" w:hAnsi="Times New Roman"/>
          <w:sz w:val="24"/>
          <w:szCs w:val="24"/>
        </w:rPr>
        <w:t>’</w:t>
      </w:r>
      <w:r w:rsidR="00CE71D8" w:rsidRPr="005C5DEC">
        <w:rPr>
          <w:rFonts w:ascii="Times New Roman" w:hAnsi="Times New Roman"/>
          <w:sz w:val="24"/>
          <w:szCs w:val="24"/>
        </w:rPr>
        <w:t>atlantique-Littoral avec des conseillers pédagogiques pour la classe de troisième</w:t>
      </w:r>
      <w:r w:rsidR="00735195">
        <w:rPr>
          <w:rFonts w:ascii="Times New Roman" w:hAnsi="Times New Roman"/>
          <w:sz w:val="24"/>
          <w:szCs w:val="24"/>
        </w:rPr>
        <w:t>.</w:t>
      </w:r>
    </w:p>
    <w:p w:rsidR="00C24C15" w:rsidRPr="005C5DEC" w:rsidRDefault="00C24C15" w:rsidP="00381048">
      <w:pPr>
        <w:spacing w:before="120" w:after="0"/>
        <w:jc w:val="both"/>
        <w:rPr>
          <w:rFonts w:ascii="Times New Roman" w:hAnsi="Times New Roman"/>
          <w:sz w:val="24"/>
          <w:szCs w:val="24"/>
        </w:rPr>
      </w:pPr>
      <w:r>
        <w:rPr>
          <w:rFonts w:ascii="Times New Roman" w:hAnsi="Times New Roman"/>
          <w:sz w:val="24"/>
          <w:szCs w:val="24"/>
        </w:rPr>
        <w:t xml:space="preserve">Dans ce travail collectif, nous </w:t>
      </w:r>
      <w:r w:rsidR="00B9336D">
        <w:rPr>
          <w:rFonts w:ascii="Times New Roman" w:hAnsi="Times New Roman"/>
          <w:sz w:val="24"/>
          <w:szCs w:val="24"/>
        </w:rPr>
        <w:t>soulignons que l’</w:t>
      </w:r>
      <w:r>
        <w:rPr>
          <w:rFonts w:ascii="Times New Roman" w:hAnsi="Times New Roman"/>
          <w:sz w:val="24"/>
          <w:szCs w:val="24"/>
        </w:rPr>
        <w:t>effort de pl</w:t>
      </w:r>
      <w:r w:rsidR="00B9336D">
        <w:rPr>
          <w:rFonts w:ascii="Times New Roman" w:hAnsi="Times New Roman"/>
          <w:sz w:val="24"/>
          <w:szCs w:val="24"/>
        </w:rPr>
        <w:t>anification et de formalisation des apprentissages se heurte</w:t>
      </w:r>
      <w:r>
        <w:rPr>
          <w:rFonts w:ascii="Times New Roman" w:hAnsi="Times New Roman"/>
          <w:sz w:val="24"/>
          <w:szCs w:val="24"/>
        </w:rPr>
        <w:t xml:space="preserve"> </w:t>
      </w:r>
      <w:r w:rsidR="00B9336D">
        <w:rPr>
          <w:rFonts w:ascii="Times New Roman" w:hAnsi="Times New Roman"/>
          <w:sz w:val="24"/>
          <w:szCs w:val="24"/>
        </w:rPr>
        <w:t xml:space="preserve">aux mêmes limites </w:t>
      </w:r>
      <w:r>
        <w:rPr>
          <w:rFonts w:ascii="Times New Roman" w:hAnsi="Times New Roman"/>
          <w:sz w:val="24"/>
          <w:szCs w:val="24"/>
        </w:rPr>
        <w:t>que nous avons précédemment soulevé</w:t>
      </w:r>
      <w:r w:rsidR="00B9336D">
        <w:rPr>
          <w:rFonts w:ascii="Times New Roman" w:hAnsi="Times New Roman"/>
          <w:sz w:val="24"/>
          <w:szCs w:val="24"/>
        </w:rPr>
        <w:t>e</w:t>
      </w:r>
      <w:r>
        <w:rPr>
          <w:rFonts w:ascii="Times New Roman" w:hAnsi="Times New Roman"/>
          <w:sz w:val="24"/>
          <w:szCs w:val="24"/>
        </w:rPr>
        <w:t>s.</w:t>
      </w:r>
    </w:p>
    <w:p w:rsidR="00CA3650" w:rsidRDefault="00CA3650" w:rsidP="00381048">
      <w:pPr>
        <w:spacing w:before="120" w:after="0"/>
        <w:jc w:val="both"/>
        <w:rPr>
          <w:rFonts w:ascii="Times New Roman" w:hAnsi="Times New Roman"/>
          <w:b/>
          <w:sz w:val="24"/>
          <w:szCs w:val="24"/>
        </w:rPr>
      </w:pPr>
    </w:p>
    <w:p w:rsidR="00CE71D8" w:rsidRPr="00130976" w:rsidRDefault="00CE71D8" w:rsidP="00C24C15">
      <w:pPr>
        <w:spacing w:before="120" w:after="0"/>
        <w:ind w:left="708"/>
        <w:jc w:val="both"/>
        <w:rPr>
          <w:rFonts w:asciiTheme="minorHAnsi" w:hAnsiTheme="minorHAnsi"/>
          <w:i/>
        </w:rPr>
      </w:pPr>
      <w:r w:rsidRPr="00130976">
        <w:rPr>
          <w:rFonts w:asciiTheme="minorHAnsi" w:hAnsiTheme="minorHAnsi"/>
          <w:b/>
          <w:i/>
        </w:rPr>
        <w:t>Titre de la SA : Rendre compte oralement d</w:t>
      </w:r>
      <w:r w:rsidR="00252006" w:rsidRPr="00130976">
        <w:rPr>
          <w:rFonts w:asciiTheme="minorHAnsi" w:hAnsiTheme="minorHAnsi"/>
          <w:b/>
          <w:i/>
        </w:rPr>
        <w:t>’</w:t>
      </w:r>
      <w:r w:rsidRPr="00130976">
        <w:rPr>
          <w:rFonts w:asciiTheme="minorHAnsi" w:hAnsiTheme="minorHAnsi"/>
          <w:b/>
          <w:i/>
        </w:rPr>
        <w:t>une image</w:t>
      </w:r>
      <w:r w:rsidRPr="00130976">
        <w:rPr>
          <w:rFonts w:asciiTheme="minorHAnsi" w:hAnsiTheme="minorHAnsi"/>
          <w:i/>
        </w:rPr>
        <w:t>.</w:t>
      </w:r>
    </w:p>
    <w:p w:rsidR="00CE71D8" w:rsidRPr="00130976" w:rsidRDefault="00CE71D8" w:rsidP="00C24C15">
      <w:pPr>
        <w:spacing w:before="120" w:after="0"/>
        <w:ind w:left="708"/>
        <w:jc w:val="both"/>
        <w:rPr>
          <w:rFonts w:asciiTheme="minorHAnsi" w:hAnsiTheme="minorHAnsi"/>
        </w:rPr>
      </w:pPr>
      <w:r w:rsidRPr="00130976">
        <w:rPr>
          <w:rFonts w:asciiTheme="minorHAnsi" w:hAnsiTheme="minorHAnsi"/>
          <w:b/>
        </w:rPr>
        <w:t>Type de texte</w:t>
      </w:r>
      <w:r w:rsidRPr="00130976">
        <w:rPr>
          <w:rFonts w:asciiTheme="minorHAnsi" w:hAnsiTheme="minorHAnsi"/>
        </w:rPr>
        <w:t> : descriptif</w:t>
      </w:r>
    </w:p>
    <w:p w:rsidR="00CE71D8" w:rsidRPr="00130976" w:rsidRDefault="00CE71D8" w:rsidP="00C24C15">
      <w:pPr>
        <w:spacing w:before="120" w:after="0"/>
        <w:ind w:left="708"/>
        <w:jc w:val="both"/>
        <w:rPr>
          <w:rFonts w:asciiTheme="minorHAnsi" w:hAnsiTheme="minorHAnsi"/>
        </w:rPr>
      </w:pPr>
      <w:r w:rsidRPr="00130976">
        <w:rPr>
          <w:rFonts w:asciiTheme="minorHAnsi" w:hAnsiTheme="minorHAnsi"/>
          <w:b/>
        </w:rPr>
        <w:t>Thème</w:t>
      </w:r>
      <w:r w:rsidRPr="00130976">
        <w:rPr>
          <w:rFonts w:asciiTheme="minorHAnsi" w:hAnsiTheme="minorHAnsi"/>
        </w:rPr>
        <w:t> : la sécurité routière</w:t>
      </w:r>
    </w:p>
    <w:p w:rsidR="00CA3650" w:rsidRPr="00130976" w:rsidRDefault="00CE71D8" w:rsidP="00C24C15">
      <w:pPr>
        <w:spacing w:before="120" w:after="0"/>
        <w:ind w:left="708"/>
        <w:jc w:val="both"/>
        <w:rPr>
          <w:rFonts w:asciiTheme="minorHAnsi" w:hAnsiTheme="minorHAnsi"/>
        </w:rPr>
      </w:pPr>
      <w:r w:rsidRPr="00130976">
        <w:rPr>
          <w:rFonts w:asciiTheme="minorHAnsi" w:hAnsiTheme="minorHAnsi"/>
          <w:b/>
        </w:rPr>
        <w:t>Eléments de planification</w:t>
      </w:r>
      <w:r w:rsidRPr="00130976">
        <w:rPr>
          <w:rFonts w:asciiTheme="minorHAnsi" w:hAnsiTheme="minorHAnsi"/>
        </w:rPr>
        <w:t xml:space="preserve"> : </w:t>
      </w:r>
      <w:r w:rsidR="00735195" w:rsidRPr="00130976">
        <w:rPr>
          <w:rFonts w:asciiTheme="minorHAnsi" w:hAnsiTheme="minorHAnsi"/>
        </w:rPr>
        <w:t xml:space="preserve">cfr </w:t>
      </w:r>
      <w:r w:rsidRPr="00130976">
        <w:rPr>
          <w:rFonts w:asciiTheme="minorHAnsi" w:hAnsiTheme="minorHAnsi"/>
        </w:rPr>
        <w:t>guide</w:t>
      </w:r>
      <w:bookmarkStart w:id="12" w:name="_Toc371019880"/>
      <w:bookmarkStart w:id="13" w:name="_Toc371022119"/>
    </w:p>
    <w:p w:rsidR="00CE71D8" w:rsidRPr="00130976" w:rsidRDefault="00CE71D8" w:rsidP="00C24C15">
      <w:pPr>
        <w:spacing w:before="120" w:after="0"/>
        <w:ind w:left="708"/>
        <w:jc w:val="both"/>
        <w:rPr>
          <w:rFonts w:asciiTheme="minorHAnsi" w:hAnsiTheme="minorHAnsi"/>
        </w:rPr>
      </w:pPr>
      <w:r w:rsidRPr="00130976">
        <w:rPr>
          <w:rFonts w:asciiTheme="minorHAnsi" w:hAnsiTheme="minorHAnsi"/>
          <w:b/>
        </w:rPr>
        <w:t>Contenu de la formation</w:t>
      </w:r>
      <w:r w:rsidR="00735195" w:rsidRPr="00130976">
        <w:rPr>
          <w:rFonts w:asciiTheme="minorHAnsi" w:hAnsiTheme="minorHAnsi"/>
          <w:b/>
        </w:rPr>
        <w:t xml:space="preserve"> </w:t>
      </w:r>
      <w:r w:rsidRPr="00130976">
        <w:rPr>
          <w:rFonts w:asciiTheme="minorHAnsi" w:hAnsiTheme="minorHAnsi"/>
        </w:rPr>
        <w:t>(</w:t>
      </w:r>
      <w:r w:rsidR="00735195" w:rsidRPr="00130976">
        <w:rPr>
          <w:rFonts w:asciiTheme="minorHAnsi" w:hAnsiTheme="minorHAnsi"/>
        </w:rPr>
        <w:t>d</w:t>
      </w:r>
      <w:r w:rsidRPr="00130976">
        <w:rPr>
          <w:rFonts w:asciiTheme="minorHAnsi" w:hAnsiTheme="minorHAnsi"/>
        </w:rPr>
        <w:t>isciplinaire, transversale, transdisciplinaire)</w:t>
      </w:r>
      <w:bookmarkEnd w:id="12"/>
      <w:bookmarkEnd w:id="13"/>
    </w:p>
    <w:p w:rsidR="00CA3650" w:rsidRPr="00130976" w:rsidRDefault="00CE71D8" w:rsidP="00C24C15">
      <w:pPr>
        <w:spacing w:before="120" w:after="0"/>
        <w:ind w:left="1416"/>
        <w:jc w:val="both"/>
        <w:rPr>
          <w:rFonts w:asciiTheme="minorHAnsi" w:hAnsiTheme="minorHAnsi"/>
        </w:rPr>
      </w:pPr>
      <w:r w:rsidRPr="00130976">
        <w:rPr>
          <w:rFonts w:asciiTheme="minorHAnsi" w:hAnsiTheme="minorHAnsi"/>
        </w:rPr>
        <w:t>Connaissances et techniques : adjectif qualificatif, indicateurs de lieu, les temps ve</w:t>
      </w:r>
      <w:r w:rsidRPr="00130976">
        <w:rPr>
          <w:rFonts w:asciiTheme="minorHAnsi" w:hAnsiTheme="minorHAnsi"/>
        </w:rPr>
        <w:t>r</w:t>
      </w:r>
      <w:r w:rsidRPr="00130976">
        <w:rPr>
          <w:rFonts w:asciiTheme="minorHAnsi" w:hAnsiTheme="minorHAnsi"/>
        </w:rPr>
        <w:t>baux de la description</w:t>
      </w:r>
      <w:bookmarkStart w:id="14" w:name="_Toc371019881"/>
      <w:bookmarkStart w:id="15" w:name="_Toc371022120"/>
    </w:p>
    <w:p w:rsidR="00CE71D8" w:rsidRPr="00130976" w:rsidRDefault="00CE71D8" w:rsidP="00C24C15">
      <w:pPr>
        <w:spacing w:before="120" w:after="0"/>
        <w:ind w:left="708"/>
        <w:jc w:val="both"/>
        <w:rPr>
          <w:rFonts w:asciiTheme="minorHAnsi" w:hAnsiTheme="minorHAnsi"/>
          <w:b/>
        </w:rPr>
      </w:pPr>
      <w:r w:rsidRPr="00130976">
        <w:rPr>
          <w:rFonts w:asciiTheme="minorHAnsi" w:hAnsiTheme="minorHAnsi"/>
          <w:b/>
        </w:rPr>
        <w:t>Compétences</w:t>
      </w:r>
      <w:bookmarkEnd w:id="14"/>
      <w:bookmarkEnd w:id="15"/>
    </w:p>
    <w:p w:rsidR="00CE71D8" w:rsidRPr="00130976" w:rsidRDefault="00CE71D8" w:rsidP="00B9336D">
      <w:pPr>
        <w:spacing w:before="120" w:after="0"/>
        <w:ind w:left="1416"/>
        <w:contextualSpacing/>
        <w:jc w:val="both"/>
        <w:rPr>
          <w:rFonts w:asciiTheme="minorHAnsi" w:hAnsiTheme="minorHAnsi"/>
        </w:rPr>
      </w:pPr>
      <w:r w:rsidRPr="00130976">
        <w:rPr>
          <w:rFonts w:asciiTheme="minorHAnsi" w:hAnsiTheme="minorHAnsi"/>
          <w:b/>
        </w:rPr>
        <w:t>Compétences disciplinaires n°1</w:t>
      </w:r>
      <w:r w:rsidRPr="00130976">
        <w:rPr>
          <w:rFonts w:asciiTheme="minorHAnsi" w:hAnsiTheme="minorHAnsi"/>
        </w:rPr>
        <w:t> : communiquer oralement avec aisance de façon précise et appropriée par rapport à la sécurité routière</w:t>
      </w:r>
    </w:p>
    <w:p w:rsidR="00CE71D8" w:rsidRPr="00130976" w:rsidRDefault="00CE71D8" w:rsidP="00B9336D">
      <w:pPr>
        <w:spacing w:before="120" w:after="0"/>
        <w:ind w:left="1416"/>
        <w:contextualSpacing/>
        <w:jc w:val="both"/>
        <w:rPr>
          <w:rFonts w:asciiTheme="minorHAnsi" w:hAnsiTheme="minorHAnsi"/>
        </w:rPr>
      </w:pPr>
      <w:r w:rsidRPr="00130976">
        <w:rPr>
          <w:rFonts w:asciiTheme="minorHAnsi" w:hAnsiTheme="minorHAnsi"/>
          <w:b/>
        </w:rPr>
        <w:t>Compétence transversale n°1</w:t>
      </w:r>
      <w:r w:rsidRPr="00130976">
        <w:rPr>
          <w:rFonts w:asciiTheme="minorHAnsi" w:hAnsiTheme="minorHAnsi"/>
        </w:rPr>
        <w:t> : Exploiter l</w:t>
      </w:r>
      <w:r w:rsidR="00252006" w:rsidRPr="00130976">
        <w:rPr>
          <w:rFonts w:asciiTheme="minorHAnsi" w:hAnsiTheme="minorHAnsi"/>
        </w:rPr>
        <w:t>’</w:t>
      </w:r>
      <w:r w:rsidRPr="00130976">
        <w:rPr>
          <w:rFonts w:asciiTheme="minorHAnsi" w:hAnsiTheme="minorHAnsi"/>
        </w:rPr>
        <w:t>information disponible ; n°8 : commun</w:t>
      </w:r>
      <w:r w:rsidRPr="00130976">
        <w:rPr>
          <w:rFonts w:asciiTheme="minorHAnsi" w:hAnsiTheme="minorHAnsi"/>
        </w:rPr>
        <w:t>i</w:t>
      </w:r>
      <w:r w:rsidRPr="00130976">
        <w:rPr>
          <w:rFonts w:asciiTheme="minorHAnsi" w:hAnsiTheme="minorHAnsi"/>
        </w:rPr>
        <w:t>quer de façon précise et appropriée.</w:t>
      </w:r>
    </w:p>
    <w:p w:rsidR="00735195" w:rsidRPr="00130976" w:rsidRDefault="00CE71D8" w:rsidP="00B9336D">
      <w:pPr>
        <w:spacing w:before="120" w:after="0"/>
        <w:ind w:left="1416"/>
        <w:contextualSpacing/>
        <w:jc w:val="both"/>
        <w:rPr>
          <w:rFonts w:asciiTheme="minorHAnsi" w:hAnsiTheme="minorHAnsi"/>
          <w:b/>
        </w:rPr>
      </w:pPr>
      <w:r w:rsidRPr="00130976">
        <w:rPr>
          <w:rFonts w:asciiTheme="minorHAnsi" w:hAnsiTheme="minorHAnsi"/>
          <w:b/>
        </w:rPr>
        <w:t>Compétences transdisciplinaires</w:t>
      </w:r>
    </w:p>
    <w:p w:rsidR="00735195" w:rsidRPr="00130976" w:rsidRDefault="00CE71D8" w:rsidP="00B9336D">
      <w:pPr>
        <w:spacing w:before="120" w:after="0"/>
        <w:ind w:left="1416"/>
        <w:contextualSpacing/>
        <w:jc w:val="both"/>
        <w:rPr>
          <w:rFonts w:asciiTheme="minorHAnsi" w:hAnsiTheme="minorHAnsi"/>
        </w:rPr>
      </w:pPr>
      <w:r w:rsidRPr="00130976">
        <w:rPr>
          <w:rFonts w:asciiTheme="minorHAnsi" w:hAnsiTheme="minorHAnsi"/>
          <w:b/>
        </w:rPr>
        <w:t>N°2</w:t>
      </w:r>
      <w:r w:rsidRPr="00130976">
        <w:rPr>
          <w:rFonts w:asciiTheme="minorHAnsi" w:hAnsiTheme="minorHAnsi"/>
        </w:rPr>
        <w:t> : Agir individuellement et collectivement dans le respect mutuel et l</w:t>
      </w:r>
      <w:r w:rsidR="00252006" w:rsidRPr="00130976">
        <w:rPr>
          <w:rFonts w:asciiTheme="minorHAnsi" w:hAnsiTheme="minorHAnsi"/>
        </w:rPr>
        <w:t>’</w:t>
      </w:r>
      <w:r w:rsidRPr="00130976">
        <w:rPr>
          <w:rFonts w:asciiTheme="minorHAnsi" w:hAnsiTheme="minorHAnsi"/>
        </w:rPr>
        <w:t>ouverture d</w:t>
      </w:r>
      <w:r w:rsidR="00252006" w:rsidRPr="00130976">
        <w:rPr>
          <w:rFonts w:asciiTheme="minorHAnsi" w:hAnsiTheme="minorHAnsi"/>
        </w:rPr>
        <w:t>’</w:t>
      </w:r>
      <w:r w:rsidRPr="00130976">
        <w:rPr>
          <w:rFonts w:asciiTheme="minorHAnsi" w:hAnsiTheme="minorHAnsi"/>
        </w:rPr>
        <w:t>esprit</w:t>
      </w:r>
      <w:r w:rsidR="00735195" w:rsidRPr="00130976">
        <w:rPr>
          <w:rFonts w:asciiTheme="minorHAnsi" w:hAnsiTheme="minorHAnsi"/>
        </w:rPr>
        <w:t>.</w:t>
      </w:r>
    </w:p>
    <w:p w:rsidR="00735195" w:rsidRPr="00130976" w:rsidRDefault="00735195" w:rsidP="00B9336D">
      <w:pPr>
        <w:spacing w:before="120" w:after="0"/>
        <w:ind w:left="1416"/>
        <w:contextualSpacing/>
        <w:jc w:val="both"/>
        <w:rPr>
          <w:rFonts w:asciiTheme="minorHAnsi" w:hAnsiTheme="minorHAnsi"/>
        </w:rPr>
      </w:pPr>
      <w:r w:rsidRPr="00130976">
        <w:rPr>
          <w:rFonts w:asciiTheme="minorHAnsi" w:hAnsiTheme="minorHAnsi"/>
        </w:rPr>
        <w:t>N</w:t>
      </w:r>
      <w:r w:rsidR="00CE71D8" w:rsidRPr="00130976">
        <w:rPr>
          <w:rFonts w:asciiTheme="minorHAnsi" w:hAnsiTheme="minorHAnsi"/>
        </w:rPr>
        <w:t>°4 : pratiquer de saines habitudes de vie sur le plan de la sécurité.</w:t>
      </w:r>
    </w:p>
    <w:p w:rsidR="00CE71D8" w:rsidRPr="00130976" w:rsidRDefault="00B9336D" w:rsidP="00B9336D">
      <w:pPr>
        <w:spacing w:before="120" w:after="0"/>
        <w:ind w:left="1416"/>
        <w:contextualSpacing/>
        <w:jc w:val="both"/>
        <w:rPr>
          <w:rFonts w:asciiTheme="minorHAnsi" w:hAnsiTheme="minorHAnsi"/>
        </w:rPr>
      </w:pPr>
      <w:r w:rsidRPr="00130976">
        <w:rPr>
          <w:rFonts w:asciiTheme="minorHAnsi" w:hAnsiTheme="minorHAnsi"/>
        </w:rPr>
        <w:t>N°5 :</w:t>
      </w:r>
    </w:p>
    <w:p w:rsidR="00CE71D8" w:rsidRPr="00130976" w:rsidRDefault="00CE71D8" w:rsidP="004C767B">
      <w:pPr>
        <w:pStyle w:val="Paragraphedeliste"/>
        <w:numPr>
          <w:ilvl w:val="0"/>
          <w:numId w:val="10"/>
        </w:numPr>
        <w:spacing w:before="120" w:after="0"/>
        <w:ind w:left="1428"/>
        <w:jc w:val="both"/>
        <w:rPr>
          <w:rFonts w:asciiTheme="minorHAnsi" w:hAnsiTheme="minorHAnsi"/>
          <w:b/>
          <w:u w:val="single"/>
        </w:rPr>
      </w:pPr>
      <w:r w:rsidRPr="00130976">
        <w:rPr>
          <w:rFonts w:asciiTheme="minorHAnsi" w:hAnsiTheme="minorHAnsi"/>
          <w:b/>
          <w:u w:val="single"/>
        </w:rPr>
        <w:lastRenderedPageBreak/>
        <w:t>Connaissances et techniques</w:t>
      </w:r>
    </w:p>
    <w:p w:rsidR="00CE71D8" w:rsidRPr="00130976" w:rsidRDefault="00CE71D8" w:rsidP="00B9336D">
      <w:pPr>
        <w:spacing w:before="120" w:after="0"/>
        <w:ind w:left="1428"/>
        <w:contextualSpacing/>
        <w:jc w:val="both"/>
        <w:rPr>
          <w:rFonts w:asciiTheme="minorHAnsi" w:hAnsiTheme="minorHAnsi"/>
        </w:rPr>
      </w:pPr>
      <w:r w:rsidRPr="00130976">
        <w:rPr>
          <w:rFonts w:asciiTheme="minorHAnsi" w:hAnsiTheme="minorHAnsi"/>
        </w:rPr>
        <w:t>La structure d</w:t>
      </w:r>
      <w:r w:rsidR="00252006" w:rsidRPr="00130976">
        <w:rPr>
          <w:rFonts w:asciiTheme="minorHAnsi" w:hAnsiTheme="minorHAnsi"/>
        </w:rPr>
        <w:t>’</w:t>
      </w:r>
      <w:r w:rsidR="00B9336D" w:rsidRPr="00130976">
        <w:rPr>
          <w:rFonts w:asciiTheme="minorHAnsi" w:hAnsiTheme="minorHAnsi"/>
        </w:rPr>
        <w:t>un texte descriptif</w:t>
      </w:r>
    </w:p>
    <w:p w:rsidR="00CE71D8" w:rsidRPr="00130976" w:rsidRDefault="00CE71D8" w:rsidP="00B9336D">
      <w:pPr>
        <w:spacing w:before="120" w:after="0"/>
        <w:ind w:left="1428"/>
        <w:contextualSpacing/>
        <w:jc w:val="both"/>
        <w:rPr>
          <w:rFonts w:asciiTheme="minorHAnsi" w:hAnsiTheme="minorHAnsi"/>
        </w:rPr>
      </w:pPr>
      <w:r w:rsidRPr="00130976">
        <w:rPr>
          <w:rFonts w:asciiTheme="minorHAnsi" w:hAnsiTheme="minorHAnsi"/>
        </w:rPr>
        <w:t>L</w:t>
      </w:r>
      <w:r w:rsidR="00252006" w:rsidRPr="00130976">
        <w:rPr>
          <w:rFonts w:asciiTheme="minorHAnsi" w:hAnsiTheme="minorHAnsi"/>
        </w:rPr>
        <w:t>’</w:t>
      </w:r>
      <w:r w:rsidRPr="00130976">
        <w:rPr>
          <w:rFonts w:asciiTheme="minorHAnsi" w:hAnsiTheme="minorHAnsi"/>
        </w:rPr>
        <w:t>adject</w:t>
      </w:r>
      <w:r w:rsidR="00B9336D" w:rsidRPr="00130976">
        <w:rPr>
          <w:rFonts w:asciiTheme="minorHAnsi" w:hAnsiTheme="minorHAnsi"/>
        </w:rPr>
        <w:t>if qualificatif</w:t>
      </w:r>
    </w:p>
    <w:p w:rsidR="00CE71D8" w:rsidRPr="00130976" w:rsidRDefault="00CE71D8" w:rsidP="00B9336D">
      <w:pPr>
        <w:spacing w:before="120" w:after="0"/>
        <w:ind w:left="1428"/>
        <w:contextualSpacing/>
        <w:jc w:val="both"/>
        <w:rPr>
          <w:rFonts w:asciiTheme="minorHAnsi" w:hAnsiTheme="minorHAnsi"/>
        </w:rPr>
      </w:pPr>
      <w:r w:rsidRPr="00130976">
        <w:rPr>
          <w:rFonts w:asciiTheme="minorHAnsi" w:hAnsiTheme="minorHAnsi"/>
        </w:rPr>
        <w:t>Les temps verbaux et modes dominants, l</w:t>
      </w:r>
      <w:r w:rsidR="00252006" w:rsidRPr="00130976">
        <w:rPr>
          <w:rFonts w:asciiTheme="minorHAnsi" w:hAnsiTheme="minorHAnsi"/>
        </w:rPr>
        <w:t>’</w:t>
      </w:r>
      <w:r w:rsidRPr="00130976">
        <w:rPr>
          <w:rFonts w:asciiTheme="minorHAnsi" w:hAnsiTheme="minorHAnsi"/>
        </w:rPr>
        <w:t>imparfait et le présent de l</w:t>
      </w:r>
      <w:r w:rsidR="00252006" w:rsidRPr="00130976">
        <w:rPr>
          <w:rFonts w:asciiTheme="minorHAnsi" w:hAnsiTheme="minorHAnsi"/>
        </w:rPr>
        <w:t>’</w:t>
      </w:r>
      <w:r w:rsidR="00B9336D" w:rsidRPr="00130976">
        <w:rPr>
          <w:rFonts w:asciiTheme="minorHAnsi" w:hAnsiTheme="minorHAnsi"/>
        </w:rPr>
        <w:t>indicatif</w:t>
      </w:r>
    </w:p>
    <w:p w:rsidR="00CE71D8" w:rsidRPr="00130976" w:rsidRDefault="00CE71D8" w:rsidP="00B9336D">
      <w:pPr>
        <w:spacing w:before="120" w:after="0"/>
        <w:ind w:left="1428"/>
        <w:contextualSpacing/>
        <w:jc w:val="both"/>
        <w:rPr>
          <w:rFonts w:asciiTheme="minorHAnsi" w:hAnsiTheme="minorHAnsi"/>
        </w:rPr>
      </w:pPr>
      <w:r w:rsidRPr="00130976">
        <w:rPr>
          <w:rFonts w:asciiTheme="minorHAnsi" w:hAnsiTheme="minorHAnsi"/>
        </w:rPr>
        <w:t>Le champ l</w:t>
      </w:r>
      <w:r w:rsidR="00B9336D" w:rsidRPr="00130976">
        <w:rPr>
          <w:rFonts w:asciiTheme="minorHAnsi" w:hAnsiTheme="minorHAnsi"/>
        </w:rPr>
        <w:t>exical des sentiments pénibles</w:t>
      </w:r>
    </w:p>
    <w:p w:rsidR="00CE71D8" w:rsidRPr="00130976" w:rsidRDefault="00CE71D8" w:rsidP="00B9336D">
      <w:pPr>
        <w:spacing w:before="120" w:after="0"/>
        <w:ind w:left="1428"/>
        <w:contextualSpacing/>
        <w:jc w:val="both"/>
        <w:rPr>
          <w:rFonts w:asciiTheme="minorHAnsi" w:hAnsiTheme="minorHAnsi"/>
        </w:rPr>
      </w:pPr>
      <w:r w:rsidRPr="00130976">
        <w:rPr>
          <w:rFonts w:asciiTheme="minorHAnsi" w:hAnsiTheme="minorHAnsi"/>
        </w:rPr>
        <w:t>Le vocabulaire de la localisation.</w:t>
      </w:r>
    </w:p>
    <w:p w:rsidR="00CE71D8" w:rsidRPr="00130976" w:rsidRDefault="00CE71D8" w:rsidP="004C767B">
      <w:pPr>
        <w:pStyle w:val="Paragraphedeliste"/>
        <w:numPr>
          <w:ilvl w:val="0"/>
          <w:numId w:val="10"/>
        </w:numPr>
        <w:spacing w:before="120" w:after="0"/>
        <w:ind w:left="1428"/>
        <w:jc w:val="both"/>
        <w:rPr>
          <w:rFonts w:asciiTheme="minorHAnsi" w:hAnsiTheme="minorHAnsi"/>
          <w:b/>
          <w:u w:val="single"/>
        </w:rPr>
      </w:pPr>
      <w:r w:rsidRPr="00130976">
        <w:rPr>
          <w:rFonts w:asciiTheme="minorHAnsi" w:hAnsiTheme="minorHAnsi"/>
          <w:b/>
          <w:u w:val="single"/>
        </w:rPr>
        <w:t>Stratégie, objets d</w:t>
      </w:r>
      <w:r w:rsidR="00252006" w:rsidRPr="00130976">
        <w:rPr>
          <w:rFonts w:asciiTheme="minorHAnsi" w:hAnsiTheme="minorHAnsi"/>
          <w:b/>
          <w:u w:val="single"/>
        </w:rPr>
        <w:t>’</w:t>
      </w:r>
      <w:r w:rsidRPr="00130976">
        <w:rPr>
          <w:rFonts w:asciiTheme="minorHAnsi" w:hAnsiTheme="minorHAnsi"/>
          <w:b/>
          <w:u w:val="single"/>
        </w:rPr>
        <w:t>apprentissage</w:t>
      </w:r>
    </w:p>
    <w:p w:rsidR="00CE71D8" w:rsidRPr="00130976" w:rsidRDefault="00B9336D" w:rsidP="00B9336D">
      <w:pPr>
        <w:spacing w:before="120" w:after="0"/>
        <w:ind w:left="1428"/>
        <w:contextualSpacing/>
        <w:jc w:val="both"/>
        <w:rPr>
          <w:rFonts w:asciiTheme="minorHAnsi" w:hAnsiTheme="minorHAnsi"/>
        </w:rPr>
      </w:pPr>
      <w:r w:rsidRPr="00130976">
        <w:rPr>
          <w:rFonts w:asciiTheme="minorHAnsi" w:hAnsiTheme="minorHAnsi"/>
        </w:rPr>
        <w:t>Communiquer en direct</w:t>
      </w:r>
    </w:p>
    <w:p w:rsidR="00CE71D8" w:rsidRPr="00130976" w:rsidRDefault="00CE71D8" w:rsidP="00B9336D">
      <w:pPr>
        <w:spacing w:before="120" w:after="0"/>
        <w:ind w:left="1428"/>
        <w:contextualSpacing/>
        <w:jc w:val="both"/>
        <w:rPr>
          <w:rFonts w:asciiTheme="minorHAnsi" w:hAnsiTheme="minorHAnsi"/>
        </w:rPr>
      </w:pPr>
      <w:r w:rsidRPr="00130976">
        <w:rPr>
          <w:rFonts w:asciiTheme="minorHAnsi" w:hAnsiTheme="minorHAnsi"/>
        </w:rPr>
        <w:t>Prendre la parole</w:t>
      </w:r>
    </w:p>
    <w:p w:rsidR="00CE71D8" w:rsidRPr="00130976" w:rsidRDefault="00CE71D8" w:rsidP="004C767B">
      <w:pPr>
        <w:pStyle w:val="Paragraphedeliste"/>
        <w:numPr>
          <w:ilvl w:val="0"/>
          <w:numId w:val="10"/>
        </w:numPr>
        <w:spacing w:before="120" w:after="0"/>
        <w:ind w:left="1428"/>
        <w:jc w:val="both"/>
        <w:rPr>
          <w:rFonts w:asciiTheme="minorHAnsi" w:hAnsiTheme="minorHAnsi"/>
          <w:b/>
          <w:u w:val="single"/>
        </w:rPr>
      </w:pPr>
      <w:r w:rsidRPr="00130976">
        <w:rPr>
          <w:rFonts w:asciiTheme="minorHAnsi" w:hAnsiTheme="minorHAnsi"/>
          <w:b/>
          <w:u w:val="single"/>
        </w:rPr>
        <w:t>Stratégie d</w:t>
      </w:r>
      <w:r w:rsidR="00252006" w:rsidRPr="00130976">
        <w:rPr>
          <w:rFonts w:asciiTheme="minorHAnsi" w:hAnsiTheme="minorHAnsi"/>
          <w:b/>
          <w:u w:val="single"/>
        </w:rPr>
        <w:t>’</w:t>
      </w:r>
      <w:r w:rsidRPr="00130976">
        <w:rPr>
          <w:rFonts w:asciiTheme="minorHAnsi" w:hAnsiTheme="minorHAnsi"/>
          <w:b/>
          <w:u w:val="single"/>
        </w:rPr>
        <w:t>enseignement apprentissage</w:t>
      </w:r>
    </w:p>
    <w:p w:rsidR="00CE71D8" w:rsidRPr="00130976" w:rsidRDefault="00CE71D8" w:rsidP="00B9336D">
      <w:pPr>
        <w:spacing w:before="120" w:after="0"/>
        <w:ind w:left="1428"/>
        <w:contextualSpacing/>
        <w:jc w:val="both"/>
        <w:rPr>
          <w:rFonts w:asciiTheme="minorHAnsi" w:hAnsiTheme="minorHAnsi"/>
        </w:rPr>
      </w:pPr>
      <w:r w:rsidRPr="00130976">
        <w:rPr>
          <w:rFonts w:asciiTheme="minorHAnsi" w:hAnsiTheme="minorHAnsi"/>
        </w:rPr>
        <w:t>Travail individuel</w:t>
      </w:r>
    </w:p>
    <w:p w:rsidR="00CE71D8" w:rsidRPr="00130976" w:rsidRDefault="00CE71D8" w:rsidP="00B9336D">
      <w:pPr>
        <w:spacing w:before="120" w:after="0"/>
        <w:ind w:left="1428"/>
        <w:contextualSpacing/>
        <w:jc w:val="both"/>
        <w:rPr>
          <w:rFonts w:asciiTheme="minorHAnsi" w:hAnsiTheme="minorHAnsi"/>
        </w:rPr>
      </w:pPr>
      <w:r w:rsidRPr="00130976">
        <w:rPr>
          <w:rFonts w:asciiTheme="minorHAnsi" w:hAnsiTheme="minorHAnsi"/>
        </w:rPr>
        <w:t>Travail en groupe</w:t>
      </w:r>
    </w:p>
    <w:p w:rsidR="00CE71D8" w:rsidRPr="00130976" w:rsidRDefault="00CE71D8" w:rsidP="00B9336D">
      <w:pPr>
        <w:spacing w:before="120" w:after="0"/>
        <w:ind w:left="1428"/>
        <w:contextualSpacing/>
        <w:jc w:val="both"/>
        <w:rPr>
          <w:rFonts w:asciiTheme="minorHAnsi" w:hAnsiTheme="minorHAnsi"/>
        </w:rPr>
      </w:pPr>
      <w:r w:rsidRPr="00130976">
        <w:rPr>
          <w:rFonts w:asciiTheme="minorHAnsi" w:hAnsiTheme="minorHAnsi"/>
        </w:rPr>
        <w:t>Travail collectif</w:t>
      </w:r>
    </w:p>
    <w:p w:rsidR="00CE71D8" w:rsidRPr="00130976" w:rsidRDefault="00CE71D8" w:rsidP="00B9336D">
      <w:pPr>
        <w:spacing w:before="120" w:after="0"/>
        <w:ind w:left="1428"/>
        <w:contextualSpacing/>
        <w:jc w:val="both"/>
        <w:rPr>
          <w:rFonts w:asciiTheme="minorHAnsi" w:hAnsiTheme="minorHAnsi"/>
        </w:rPr>
      </w:pPr>
      <w:r w:rsidRPr="00130976">
        <w:rPr>
          <w:rFonts w:asciiTheme="minorHAnsi" w:hAnsiTheme="minorHAnsi"/>
          <w:b/>
          <w:u w:val="single"/>
        </w:rPr>
        <w:t>Durée</w:t>
      </w:r>
      <w:r w:rsidRPr="00130976">
        <w:rPr>
          <w:rFonts w:asciiTheme="minorHAnsi" w:hAnsiTheme="minorHAnsi"/>
        </w:rPr>
        <w:t> : 4h</w:t>
      </w:r>
    </w:p>
    <w:p w:rsidR="00CE71D8" w:rsidRPr="00130976" w:rsidRDefault="00CE71D8" w:rsidP="004C767B">
      <w:pPr>
        <w:pStyle w:val="Paragraphedeliste"/>
        <w:numPr>
          <w:ilvl w:val="0"/>
          <w:numId w:val="10"/>
        </w:numPr>
        <w:spacing w:before="120" w:after="0"/>
        <w:ind w:left="1428"/>
        <w:jc w:val="both"/>
        <w:rPr>
          <w:rFonts w:asciiTheme="minorHAnsi" w:hAnsiTheme="minorHAnsi"/>
          <w:b/>
        </w:rPr>
      </w:pPr>
      <w:r w:rsidRPr="00130976">
        <w:rPr>
          <w:rFonts w:asciiTheme="minorHAnsi" w:hAnsiTheme="minorHAnsi"/>
          <w:b/>
        </w:rPr>
        <w:t>Cadre réel de vie :</w:t>
      </w:r>
      <w:r w:rsidRPr="00130976">
        <w:rPr>
          <w:rFonts w:asciiTheme="minorHAnsi" w:hAnsiTheme="minorHAnsi"/>
        </w:rPr>
        <w:t xml:space="preserve"> conversation avec les camarades et le professeur</w:t>
      </w:r>
    </w:p>
    <w:p w:rsidR="00CE71D8" w:rsidRPr="00130976" w:rsidRDefault="00CE71D8" w:rsidP="004C767B">
      <w:pPr>
        <w:pStyle w:val="Paragraphedeliste"/>
        <w:numPr>
          <w:ilvl w:val="0"/>
          <w:numId w:val="10"/>
        </w:numPr>
        <w:spacing w:before="120" w:after="0"/>
        <w:ind w:left="1428"/>
        <w:jc w:val="both"/>
        <w:rPr>
          <w:rFonts w:asciiTheme="minorHAnsi" w:hAnsiTheme="minorHAnsi"/>
        </w:rPr>
      </w:pPr>
      <w:r w:rsidRPr="00130976">
        <w:rPr>
          <w:rFonts w:asciiTheme="minorHAnsi" w:hAnsiTheme="minorHAnsi"/>
          <w:b/>
        </w:rPr>
        <w:t>Documents didactiques :</w:t>
      </w:r>
      <w:r w:rsidRPr="00130976">
        <w:rPr>
          <w:rFonts w:asciiTheme="minorHAnsi" w:hAnsiTheme="minorHAnsi"/>
        </w:rPr>
        <w:t xml:space="preserve"> guide et programme de la classe de troisième et l</w:t>
      </w:r>
      <w:r w:rsidR="00252006" w:rsidRPr="00130976">
        <w:rPr>
          <w:rFonts w:asciiTheme="minorHAnsi" w:hAnsiTheme="minorHAnsi"/>
        </w:rPr>
        <w:t>’</w:t>
      </w:r>
      <w:r w:rsidRPr="00130976">
        <w:rPr>
          <w:rFonts w:asciiTheme="minorHAnsi" w:hAnsiTheme="minorHAnsi"/>
        </w:rPr>
        <w:t xml:space="preserve">image </w:t>
      </w:r>
    </w:p>
    <w:p w:rsidR="00CE71D8" w:rsidRPr="00130976" w:rsidRDefault="00CE71D8" w:rsidP="004C767B">
      <w:pPr>
        <w:pStyle w:val="Paragraphedeliste"/>
        <w:numPr>
          <w:ilvl w:val="0"/>
          <w:numId w:val="10"/>
        </w:numPr>
        <w:spacing w:before="120" w:after="0"/>
        <w:ind w:left="1428"/>
        <w:jc w:val="both"/>
        <w:rPr>
          <w:rFonts w:asciiTheme="minorHAnsi" w:hAnsiTheme="minorHAnsi"/>
          <w:b/>
        </w:rPr>
      </w:pPr>
      <w:r w:rsidRPr="00130976">
        <w:rPr>
          <w:rFonts w:asciiTheme="minorHAnsi" w:hAnsiTheme="minorHAnsi"/>
          <w:b/>
        </w:rPr>
        <w:t>Evaluation</w:t>
      </w:r>
    </w:p>
    <w:p w:rsidR="00CE71D8" w:rsidRPr="00130976" w:rsidRDefault="00CE71D8" w:rsidP="00B9336D">
      <w:pPr>
        <w:pStyle w:val="Paragraphedeliste"/>
        <w:spacing w:before="120" w:after="0"/>
        <w:ind w:left="1428"/>
        <w:jc w:val="both"/>
        <w:rPr>
          <w:rFonts w:asciiTheme="minorHAnsi" w:hAnsiTheme="minorHAnsi"/>
        </w:rPr>
      </w:pPr>
      <w:r w:rsidRPr="00130976">
        <w:rPr>
          <w:rFonts w:asciiTheme="minorHAnsi" w:hAnsiTheme="minorHAnsi"/>
        </w:rPr>
        <w:t>Prise de parole</w:t>
      </w:r>
      <w:r w:rsidR="002C0CEB" w:rsidRPr="00130976">
        <w:rPr>
          <w:rFonts w:asciiTheme="minorHAnsi" w:hAnsiTheme="minorHAnsi"/>
        </w:rPr>
        <w:t xml:space="preserve">. </w:t>
      </w:r>
      <w:r w:rsidRPr="00130976">
        <w:rPr>
          <w:rFonts w:asciiTheme="minorHAnsi" w:hAnsiTheme="minorHAnsi"/>
        </w:rPr>
        <w:t>Cohérence des propos</w:t>
      </w:r>
    </w:p>
    <w:p w:rsidR="00205FBC" w:rsidRPr="00130976" w:rsidRDefault="00205FBC" w:rsidP="00B9336D">
      <w:pPr>
        <w:pStyle w:val="Paragraphedeliste"/>
        <w:spacing w:before="120" w:after="0"/>
        <w:ind w:left="708"/>
        <w:jc w:val="both"/>
        <w:rPr>
          <w:rFonts w:asciiTheme="minorHAnsi" w:hAnsiTheme="minorHAnsi"/>
        </w:rPr>
      </w:pPr>
    </w:p>
    <w:p w:rsidR="00CE71D8" w:rsidRPr="00130976" w:rsidRDefault="00CE71D8" w:rsidP="00C24C15">
      <w:pPr>
        <w:spacing w:before="120" w:after="0"/>
        <w:ind w:left="708"/>
        <w:jc w:val="both"/>
        <w:rPr>
          <w:rFonts w:asciiTheme="minorHAnsi" w:hAnsiTheme="minorHAnsi"/>
          <w:b/>
          <w:u w:val="single"/>
        </w:rPr>
      </w:pPr>
      <w:r w:rsidRPr="00130976">
        <w:rPr>
          <w:rFonts w:asciiTheme="minorHAnsi" w:hAnsiTheme="minorHAnsi"/>
          <w:b/>
          <w:u w:val="single"/>
        </w:rPr>
        <w:t>Situation de départ</w:t>
      </w:r>
    </w:p>
    <w:p w:rsidR="00CE71D8" w:rsidRPr="00130976" w:rsidRDefault="00CE71D8" w:rsidP="00C24C15">
      <w:pPr>
        <w:spacing w:before="120" w:after="0"/>
        <w:ind w:left="708"/>
        <w:jc w:val="both"/>
        <w:rPr>
          <w:rFonts w:asciiTheme="minorHAnsi" w:hAnsiTheme="minorHAnsi"/>
          <w:i/>
        </w:rPr>
      </w:pPr>
      <w:r w:rsidRPr="00130976">
        <w:rPr>
          <w:rFonts w:asciiTheme="minorHAnsi" w:hAnsiTheme="minorHAnsi"/>
          <w:i/>
        </w:rPr>
        <w:t>Malgré les multiples sensibilisations du centr</w:t>
      </w:r>
      <w:r w:rsidR="00BF23DA" w:rsidRPr="00130976">
        <w:rPr>
          <w:rFonts w:asciiTheme="minorHAnsi" w:hAnsiTheme="minorHAnsi"/>
          <w:i/>
        </w:rPr>
        <w:t>e national de sécurité routière (</w:t>
      </w:r>
      <w:r w:rsidRPr="00130976">
        <w:rPr>
          <w:rFonts w:asciiTheme="minorHAnsi" w:hAnsiTheme="minorHAnsi"/>
          <w:i/>
        </w:rPr>
        <w:t>CNSR</w:t>
      </w:r>
      <w:r w:rsidR="00BF23DA" w:rsidRPr="00130976">
        <w:rPr>
          <w:rFonts w:asciiTheme="minorHAnsi" w:hAnsiTheme="minorHAnsi"/>
          <w:i/>
        </w:rPr>
        <w:t>)</w:t>
      </w:r>
      <w:r w:rsidRPr="00130976">
        <w:rPr>
          <w:rFonts w:asciiTheme="minorHAnsi" w:hAnsiTheme="minorHAnsi"/>
          <w:i/>
        </w:rPr>
        <w:t>, certains usagers de la route continuent d</w:t>
      </w:r>
      <w:r w:rsidR="00252006" w:rsidRPr="00130976">
        <w:rPr>
          <w:rFonts w:asciiTheme="minorHAnsi" w:hAnsiTheme="minorHAnsi"/>
          <w:i/>
        </w:rPr>
        <w:t>’</w:t>
      </w:r>
      <w:r w:rsidRPr="00130976">
        <w:rPr>
          <w:rFonts w:asciiTheme="minorHAnsi" w:hAnsiTheme="minorHAnsi"/>
          <w:i/>
        </w:rPr>
        <w:t>adopter des comportements qui provoquent de graves acc</w:t>
      </w:r>
      <w:r w:rsidRPr="00130976">
        <w:rPr>
          <w:rFonts w:asciiTheme="minorHAnsi" w:hAnsiTheme="minorHAnsi"/>
          <w:i/>
        </w:rPr>
        <w:t>i</w:t>
      </w:r>
      <w:r w:rsidRPr="00130976">
        <w:rPr>
          <w:rFonts w:asciiTheme="minorHAnsi" w:hAnsiTheme="minorHAnsi"/>
          <w:i/>
        </w:rPr>
        <w:t>dents. Toi, tu as été peut-être témoin des cas d</w:t>
      </w:r>
      <w:r w:rsidR="00252006" w:rsidRPr="00130976">
        <w:rPr>
          <w:rFonts w:asciiTheme="minorHAnsi" w:hAnsiTheme="minorHAnsi"/>
          <w:i/>
        </w:rPr>
        <w:t>’</w:t>
      </w:r>
      <w:r w:rsidRPr="00130976">
        <w:rPr>
          <w:rFonts w:asciiTheme="minorHAnsi" w:hAnsiTheme="minorHAnsi"/>
          <w:i/>
        </w:rPr>
        <w:t>accident de circulation.</w:t>
      </w:r>
    </w:p>
    <w:p w:rsidR="00CE71D8" w:rsidRPr="00130976" w:rsidRDefault="00CE71D8" w:rsidP="00C24C15">
      <w:pPr>
        <w:spacing w:before="120" w:after="0"/>
        <w:ind w:left="708"/>
        <w:jc w:val="both"/>
        <w:rPr>
          <w:rFonts w:asciiTheme="minorHAnsi" w:hAnsiTheme="minorHAnsi"/>
          <w:i/>
        </w:rPr>
      </w:pPr>
      <w:r w:rsidRPr="00130976">
        <w:rPr>
          <w:rFonts w:asciiTheme="minorHAnsi" w:hAnsiTheme="minorHAnsi"/>
          <w:i/>
        </w:rPr>
        <w:t>Voici une image</w:t>
      </w:r>
      <w:r w:rsidR="008D0A95" w:rsidRPr="00130976">
        <w:rPr>
          <w:rStyle w:val="Appelnotedebasdep"/>
          <w:rFonts w:asciiTheme="minorHAnsi" w:hAnsiTheme="minorHAnsi"/>
          <w:i/>
        </w:rPr>
        <w:footnoteReference w:id="103"/>
      </w:r>
      <w:r w:rsidRPr="00130976">
        <w:rPr>
          <w:rFonts w:asciiTheme="minorHAnsi" w:hAnsiTheme="minorHAnsi"/>
          <w:i/>
        </w:rPr>
        <w:t xml:space="preserve"> qui te présente l</w:t>
      </w:r>
      <w:r w:rsidR="00252006" w:rsidRPr="00130976">
        <w:rPr>
          <w:rFonts w:asciiTheme="minorHAnsi" w:hAnsiTheme="minorHAnsi"/>
          <w:i/>
        </w:rPr>
        <w:t>’</w:t>
      </w:r>
      <w:r w:rsidRPr="00130976">
        <w:rPr>
          <w:rFonts w:asciiTheme="minorHAnsi" w:hAnsiTheme="minorHAnsi"/>
          <w:i/>
        </w:rPr>
        <w:t>un de ces cas. Tu es invité</w:t>
      </w:r>
      <w:r w:rsidR="00BF23DA" w:rsidRPr="00130976">
        <w:rPr>
          <w:rFonts w:asciiTheme="minorHAnsi" w:hAnsiTheme="minorHAnsi"/>
          <w:i/>
        </w:rPr>
        <w:t xml:space="preserve"> (e)</w:t>
      </w:r>
      <w:r w:rsidRPr="00130976">
        <w:rPr>
          <w:rFonts w:asciiTheme="minorHAnsi" w:hAnsiTheme="minorHAnsi"/>
          <w:i/>
        </w:rPr>
        <w:t xml:space="preserve"> à observer attentivement et à la décrire oralement à tes camarades.</w:t>
      </w:r>
    </w:p>
    <w:p w:rsidR="00CE71D8" w:rsidRPr="00130976" w:rsidRDefault="00CE71D8" w:rsidP="00C24C15">
      <w:pPr>
        <w:spacing w:before="120" w:after="0"/>
        <w:ind w:left="708"/>
        <w:jc w:val="both"/>
        <w:rPr>
          <w:rFonts w:asciiTheme="minorHAnsi" w:hAnsiTheme="minorHAnsi"/>
        </w:rPr>
      </w:pPr>
      <w:r w:rsidRPr="00130976">
        <w:rPr>
          <w:rFonts w:asciiTheme="minorHAnsi" w:hAnsiTheme="minorHAnsi"/>
        </w:rPr>
        <w:t>Pour cela :</w:t>
      </w:r>
    </w:p>
    <w:p w:rsidR="00CE71D8" w:rsidRPr="00130976" w:rsidRDefault="00CE71D8" w:rsidP="00C24C15">
      <w:pPr>
        <w:spacing w:before="120" w:after="0"/>
        <w:ind w:left="2124"/>
        <w:jc w:val="both"/>
        <w:rPr>
          <w:rFonts w:asciiTheme="minorHAnsi" w:hAnsiTheme="minorHAnsi"/>
        </w:rPr>
      </w:pPr>
      <w:r w:rsidRPr="00130976">
        <w:rPr>
          <w:rFonts w:asciiTheme="minorHAnsi" w:hAnsiTheme="minorHAnsi"/>
        </w:rPr>
        <w:t>Tu exprimes ta perception de l</w:t>
      </w:r>
      <w:r w:rsidR="00252006" w:rsidRPr="00130976">
        <w:rPr>
          <w:rFonts w:asciiTheme="minorHAnsi" w:hAnsiTheme="minorHAnsi"/>
        </w:rPr>
        <w:t>’</w:t>
      </w:r>
      <w:r w:rsidRPr="00130976">
        <w:rPr>
          <w:rFonts w:asciiTheme="minorHAnsi" w:hAnsiTheme="minorHAnsi"/>
        </w:rPr>
        <w:t>objet de communication</w:t>
      </w:r>
    </w:p>
    <w:p w:rsidR="00CE71D8" w:rsidRPr="00130976" w:rsidRDefault="00CE71D8" w:rsidP="00C24C15">
      <w:pPr>
        <w:spacing w:before="120" w:after="0"/>
        <w:ind w:left="2124"/>
        <w:jc w:val="both"/>
        <w:rPr>
          <w:rFonts w:asciiTheme="minorHAnsi" w:hAnsiTheme="minorHAnsi"/>
        </w:rPr>
      </w:pPr>
      <w:r w:rsidRPr="00130976">
        <w:rPr>
          <w:rFonts w:asciiTheme="minorHAnsi" w:hAnsiTheme="minorHAnsi"/>
        </w:rPr>
        <w:t>Tu prépares ta communication</w:t>
      </w:r>
    </w:p>
    <w:p w:rsidR="00CE71D8" w:rsidRPr="00130976" w:rsidRDefault="00CE71D8" w:rsidP="00C24C15">
      <w:pPr>
        <w:spacing w:before="120" w:after="0"/>
        <w:ind w:left="2124"/>
        <w:jc w:val="both"/>
        <w:rPr>
          <w:rFonts w:asciiTheme="minorHAnsi" w:hAnsiTheme="minorHAnsi"/>
        </w:rPr>
      </w:pPr>
      <w:r w:rsidRPr="00130976">
        <w:rPr>
          <w:rFonts w:asciiTheme="minorHAnsi" w:hAnsiTheme="minorHAnsi"/>
        </w:rPr>
        <w:t>Tu réalises ta communication</w:t>
      </w:r>
    </w:p>
    <w:p w:rsidR="00CE71D8" w:rsidRPr="00130976" w:rsidRDefault="00CE71D8" w:rsidP="00C24C15">
      <w:pPr>
        <w:spacing w:before="120" w:after="0"/>
        <w:ind w:left="2124"/>
        <w:jc w:val="both"/>
        <w:rPr>
          <w:rFonts w:asciiTheme="minorHAnsi" w:hAnsiTheme="minorHAnsi"/>
        </w:rPr>
      </w:pPr>
      <w:r w:rsidRPr="00130976">
        <w:rPr>
          <w:rFonts w:asciiTheme="minorHAnsi" w:hAnsiTheme="minorHAnsi"/>
        </w:rPr>
        <w:t>Tu réagis bien à propos</w:t>
      </w:r>
    </w:p>
    <w:p w:rsidR="00CE71D8" w:rsidRPr="00130976" w:rsidRDefault="00CE71D8" w:rsidP="00C24C15">
      <w:pPr>
        <w:spacing w:before="120" w:after="0"/>
        <w:ind w:left="2124"/>
        <w:jc w:val="both"/>
        <w:rPr>
          <w:rFonts w:asciiTheme="minorHAnsi" w:hAnsiTheme="minorHAnsi"/>
        </w:rPr>
      </w:pPr>
      <w:r w:rsidRPr="00130976">
        <w:rPr>
          <w:rFonts w:asciiTheme="minorHAnsi" w:hAnsiTheme="minorHAnsi"/>
        </w:rPr>
        <w:t>Tu évalues ta démarche de communication</w:t>
      </w:r>
    </w:p>
    <w:p w:rsidR="00B9336D" w:rsidRDefault="00B9336D">
      <w:pPr>
        <w:rPr>
          <w:rFonts w:asciiTheme="minorHAnsi" w:hAnsiTheme="minorHAnsi"/>
          <w:b/>
          <w:sz w:val="24"/>
          <w:szCs w:val="24"/>
        </w:rPr>
      </w:pPr>
      <w:r>
        <w:rPr>
          <w:rFonts w:asciiTheme="minorHAnsi" w:hAnsiTheme="minorHAnsi"/>
          <w:b/>
          <w:sz w:val="24"/>
          <w:szCs w:val="24"/>
        </w:rPr>
        <w:br w:type="page"/>
      </w:r>
    </w:p>
    <w:p w:rsidR="00CE71D8" w:rsidRPr="00130976" w:rsidRDefault="00CE71D8" w:rsidP="00C24C15">
      <w:pPr>
        <w:spacing w:before="120" w:after="0"/>
        <w:ind w:left="708"/>
        <w:jc w:val="both"/>
        <w:rPr>
          <w:rFonts w:asciiTheme="minorHAnsi" w:hAnsiTheme="minorHAnsi"/>
          <w:b/>
        </w:rPr>
      </w:pPr>
      <w:r w:rsidRPr="00130976">
        <w:rPr>
          <w:rFonts w:asciiTheme="minorHAnsi" w:hAnsiTheme="minorHAnsi"/>
          <w:b/>
        </w:rPr>
        <w:lastRenderedPageBreak/>
        <w:t>Introduction</w:t>
      </w:r>
    </w:p>
    <w:p w:rsidR="00CE71D8" w:rsidRPr="00130976" w:rsidRDefault="00CE71D8" w:rsidP="00C24C15">
      <w:pPr>
        <w:spacing w:before="120" w:after="0"/>
        <w:ind w:left="708"/>
        <w:jc w:val="both"/>
        <w:rPr>
          <w:rFonts w:asciiTheme="minorHAnsi" w:hAnsiTheme="minorHAnsi"/>
          <w:b/>
          <w:u w:val="single"/>
        </w:rPr>
      </w:pPr>
      <w:r w:rsidRPr="00130976">
        <w:rPr>
          <w:rFonts w:asciiTheme="minorHAnsi" w:hAnsiTheme="minorHAnsi"/>
          <w:b/>
          <w:u w:val="single"/>
        </w:rPr>
        <w:t>Activité 1 ou bien capacité I</w:t>
      </w:r>
    </w:p>
    <w:p w:rsidR="00CE71D8" w:rsidRPr="00130976" w:rsidRDefault="00CE71D8" w:rsidP="00C24C15">
      <w:pPr>
        <w:spacing w:before="120" w:after="0"/>
        <w:ind w:left="708"/>
        <w:jc w:val="both"/>
        <w:rPr>
          <w:rFonts w:asciiTheme="minorHAnsi" w:hAnsiTheme="minorHAnsi"/>
        </w:rPr>
      </w:pPr>
      <w:r w:rsidRPr="00130976">
        <w:rPr>
          <w:rFonts w:asciiTheme="minorHAnsi" w:hAnsiTheme="minorHAnsi"/>
        </w:rPr>
        <w:t>Exprime ta perception initiale du problème posé et de la tâche à accomplir.</w:t>
      </w:r>
    </w:p>
    <w:p w:rsidR="00CE71D8" w:rsidRPr="00130976" w:rsidRDefault="00CE71D8" w:rsidP="00C24C15">
      <w:pPr>
        <w:spacing w:before="120" w:after="0"/>
        <w:ind w:left="708"/>
        <w:jc w:val="both"/>
        <w:rPr>
          <w:rFonts w:asciiTheme="minorHAnsi" w:hAnsiTheme="minorHAnsi"/>
        </w:rPr>
      </w:pPr>
      <w:r w:rsidRPr="00130976">
        <w:rPr>
          <w:rFonts w:asciiTheme="minorHAnsi" w:hAnsiTheme="minorHAnsi"/>
        </w:rPr>
        <w:t>Habiletés ou consignes</w:t>
      </w:r>
    </w:p>
    <w:p w:rsidR="00CE71D8" w:rsidRPr="00130976" w:rsidRDefault="00CE71D8" w:rsidP="004C767B">
      <w:pPr>
        <w:pStyle w:val="Paragraphedeliste"/>
        <w:numPr>
          <w:ilvl w:val="0"/>
          <w:numId w:val="30"/>
        </w:numPr>
        <w:spacing w:before="120" w:after="0"/>
        <w:ind w:left="2136"/>
        <w:jc w:val="both"/>
        <w:rPr>
          <w:rFonts w:asciiTheme="minorHAnsi" w:hAnsiTheme="minorHAnsi"/>
        </w:rPr>
      </w:pPr>
      <w:r w:rsidRPr="00130976">
        <w:rPr>
          <w:rFonts w:asciiTheme="minorHAnsi" w:hAnsiTheme="minorHAnsi"/>
        </w:rPr>
        <w:t>Dis le problème posé dans la situation de départ.</w:t>
      </w:r>
    </w:p>
    <w:p w:rsidR="00CE71D8" w:rsidRPr="00130976" w:rsidRDefault="00CE71D8" w:rsidP="004C767B">
      <w:pPr>
        <w:pStyle w:val="Paragraphedeliste"/>
        <w:numPr>
          <w:ilvl w:val="0"/>
          <w:numId w:val="30"/>
        </w:numPr>
        <w:spacing w:before="120" w:after="0"/>
        <w:ind w:left="2136"/>
        <w:jc w:val="both"/>
        <w:rPr>
          <w:rFonts w:asciiTheme="minorHAnsi" w:hAnsiTheme="minorHAnsi"/>
        </w:rPr>
      </w:pPr>
      <w:r w:rsidRPr="00130976">
        <w:rPr>
          <w:rFonts w:asciiTheme="minorHAnsi" w:hAnsiTheme="minorHAnsi"/>
        </w:rPr>
        <w:t>Dis ce qu</w:t>
      </w:r>
      <w:r w:rsidR="00252006" w:rsidRPr="00130976">
        <w:rPr>
          <w:rFonts w:asciiTheme="minorHAnsi" w:hAnsiTheme="minorHAnsi"/>
        </w:rPr>
        <w:t>’</w:t>
      </w:r>
      <w:r w:rsidRPr="00130976">
        <w:rPr>
          <w:rFonts w:asciiTheme="minorHAnsi" w:hAnsiTheme="minorHAnsi"/>
        </w:rPr>
        <w:t>on demande de faire.</w:t>
      </w:r>
    </w:p>
    <w:p w:rsidR="00CE71D8" w:rsidRPr="00130976" w:rsidRDefault="00CE71D8" w:rsidP="004C767B">
      <w:pPr>
        <w:pStyle w:val="Paragraphedeliste"/>
        <w:numPr>
          <w:ilvl w:val="0"/>
          <w:numId w:val="30"/>
        </w:numPr>
        <w:spacing w:before="120" w:after="0"/>
        <w:ind w:left="2136"/>
        <w:jc w:val="both"/>
        <w:rPr>
          <w:rFonts w:asciiTheme="minorHAnsi" w:hAnsiTheme="minorHAnsi"/>
        </w:rPr>
      </w:pPr>
      <w:r w:rsidRPr="00130976">
        <w:rPr>
          <w:rFonts w:asciiTheme="minorHAnsi" w:hAnsiTheme="minorHAnsi"/>
        </w:rPr>
        <w:t>Dis comment tu vas procéder pour y arriver.</w:t>
      </w:r>
    </w:p>
    <w:p w:rsidR="00CE71D8" w:rsidRPr="00130976" w:rsidRDefault="00CE71D8" w:rsidP="00C24C15">
      <w:pPr>
        <w:spacing w:before="120" w:after="0"/>
        <w:ind w:left="708"/>
        <w:jc w:val="both"/>
        <w:rPr>
          <w:rFonts w:asciiTheme="minorHAnsi" w:hAnsiTheme="minorHAnsi"/>
          <w:b/>
          <w:u w:val="single"/>
        </w:rPr>
      </w:pPr>
      <w:r w:rsidRPr="00130976">
        <w:rPr>
          <w:rFonts w:asciiTheme="minorHAnsi" w:hAnsiTheme="minorHAnsi"/>
          <w:b/>
          <w:u w:val="single"/>
        </w:rPr>
        <w:t>Réalisation</w:t>
      </w:r>
    </w:p>
    <w:p w:rsidR="00CE71D8" w:rsidRPr="00130976" w:rsidRDefault="00CE71D8" w:rsidP="00C24C15">
      <w:pPr>
        <w:spacing w:before="120" w:after="0"/>
        <w:ind w:left="708"/>
        <w:jc w:val="both"/>
        <w:rPr>
          <w:rFonts w:asciiTheme="minorHAnsi" w:hAnsiTheme="minorHAnsi"/>
          <w:b/>
        </w:rPr>
      </w:pPr>
      <w:r w:rsidRPr="00130976">
        <w:rPr>
          <w:rFonts w:asciiTheme="minorHAnsi" w:hAnsiTheme="minorHAnsi"/>
          <w:b/>
        </w:rPr>
        <w:t>0 Prépare ta communication</w:t>
      </w:r>
    </w:p>
    <w:p w:rsidR="00CE71D8" w:rsidRPr="00130976" w:rsidRDefault="00CE71D8" w:rsidP="004C767B">
      <w:pPr>
        <w:pStyle w:val="Paragraphedeliste"/>
        <w:numPr>
          <w:ilvl w:val="0"/>
          <w:numId w:val="31"/>
        </w:numPr>
        <w:spacing w:before="120" w:after="0"/>
        <w:ind w:left="1428"/>
        <w:jc w:val="both"/>
        <w:rPr>
          <w:rFonts w:asciiTheme="minorHAnsi" w:hAnsiTheme="minorHAnsi"/>
        </w:rPr>
      </w:pPr>
      <w:r w:rsidRPr="00130976">
        <w:rPr>
          <w:rFonts w:asciiTheme="minorHAnsi" w:hAnsiTheme="minorHAnsi"/>
        </w:rPr>
        <w:t>Observe bien l</w:t>
      </w:r>
      <w:r w:rsidR="00252006" w:rsidRPr="00130976">
        <w:rPr>
          <w:rFonts w:asciiTheme="minorHAnsi" w:hAnsiTheme="minorHAnsi"/>
        </w:rPr>
        <w:t>’</w:t>
      </w:r>
      <w:r w:rsidRPr="00130976">
        <w:rPr>
          <w:rFonts w:asciiTheme="minorHAnsi" w:hAnsiTheme="minorHAnsi"/>
        </w:rPr>
        <w:t>image et dis ce que tu vois.</w:t>
      </w:r>
    </w:p>
    <w:p w:rsidR="00CE71D8" w:rsidRPr="00130976" w:rsidRDefault="00CE71D8" w:rsidP="004C767B">
      <w:pPr>
        <w:pStyle w:val="Paragraphedeliste"/>
        <w:numPr>
          <w:ilvl w:val="0"/>
          <w:numId w:val="31"/>
        </w:numPr>
        <w:spacing w:before="120" w:after="0"/>
        <w:ind w:left="1428"/>
        <w:jc w:val="both"/>
        <w:rPr>
          <w:rFonts w:asciiTheme="minorHAnsi" w:hAnsiTheme="minorHAnsi"/>
        </w:rPr>
      </w:pPr>
      <w:r w:rsidRPr="00130976">
        <w:rPr>
          <w:rFonts w:asciiTheme="minorHAnsi" w:hAnsiTheme="minorHAnsi"/>
        </w:rPr>
        <w:t>Présente les éléments de l</w:t>
      </w:r>
      <w:r w:rsidR="00252006" w:rsidRPr="00130976">
        <w:rPr>
          <w:rFonts w:asciiTheme="minorHAnsi" w:hAnsiTheme="minorHAnsi"/>
        </w:rPr>
        <w:t>’</w:t>
      </w:r>
      <w:r w:rsidRPr="00130976">
        <w:rPr>
          <w:rFonts w:asciiTheme="minorHAnsi" w:hAnsiTheme="minorHAnsi"/>
        </w:rPr>
        <w:t>image selon un ordre donné.</w:t>
      </w:r>
    </w:p>
    <w:p w:rsidR="00CE71D8" w:rsidRPr="00130976" w:rsidRDefault="00CE71D8" w:rsidP="004C767B">
      <w:pPr>
        <w:pStyle w:val="Paragraphedeliste"/>
        <w:numPr>
          <w:ilvl w:val="0"/>
          <w:numId w:val="31"/>
        </w:numPr>
        <w:spacing w:before="120" w:after="0"/>
        <w:ind w:left="1428"/>
        <w:jc w:val="both"/>
        <w:rPr>
          <w:rFonts w:asciiTheme="minorHAnsi" w:hAnsiTheme="minorHAnsi"/>
        </w:rPr>
      </w:pPr>
      <w:r w:rsidRPr="00130976">
        <w:rPr>
          <w:rFonts w:asciiTheme="minorHAnsi" w:hAnsiTheme="minorHAnsi"/>
        </w:rPr>
        <w:t>Etablis un lien entre ces éléments à l</w:t>
      </w:r>
      <w:r w:rsidR="00252006" w:rsidRPr="00130976">
        <w:rPr>
          <w:rFonts w:asciiTheme="minorHAnsi" w:hAnsiTheme="minorHAnsi"/>
        </w:rPr>
        <w:t>’</w:t>
      </w:r>
      <w:r w:rsidRPr="00130976">
        <w:rPr>
          <w:rFonts w:asciiTheme="minorHAnsi" w:hAnsiTheme="minorHAnsi"/>
        </w:rPr>
        <w:t>aide des indicateurs de lieu.</w:t>
      </w:r>
    </w:p>
    <w:p w:rsidR="00CE71D8" w:rsidRPr="00130976" w:rsidRDefault="00CE71D8" w:rsidP="004C767B">
      <w:pPr>
        <w:pStyle w:val="Paragraphedeliste"/>
        <w:numPr>
          <w:ilvl w:val="0"/>
          <w:numId w:val="31"/>
        </w:numPr>
        <w:spacing w:before="120" w:after="0"/>
        <w:ind w:left="1428"/>
        <w:jc w:val="both"/>
        <w:rPr>
          <w:rFonts w:asciiTheme="minorHAnsi" w:hAnsiTheme="minorHAnsi"/>
        </w:rPr>
      </w:pPr>
      <w:r w:rsidRPr="00130976">
        <w:rPr>
          <w:rFonts w:asciiTheme="minorHAnsi" w:hAnsiTheme="minorHAnsi"/>
        </w:rPr>
        <w:t>Choisis des adjectifs qualificatifs appropriés à chaque élément.</w:t>
      </w:r>
    </w:p>
    <w:p w:rsidR="00CE71D8" w:rsidRPr="00130976" w:rsidRDefault="00CE71D8" w:rsidP="004C767B">
      <w:pPr>
        <w:pStyle w:val="Paragraphedeliste"/>
        <w:numPr>
          <w:ilvl w:val="0"/>
          <w:numId w:val="31"/>
        </w:numPr>
        <w:spacing w:before="120" w:after="0"/>
        <w:ind w:left="1428"/>
        <w:jc w:val="both"/>
        <w:rPr>
          <w:rFonts w:asciiTheme="minorHAnsi" w:hAnsiTheme="minorHAnsi"/>
        </w:rPr>
      </w:pPr>
      <w:r w:rsidRPr="00130976">
        <w:rPr>
          <w:rFonts w:asciiTheme="minorHAnsi" w:hAnsiTheme="minorHAnsi"/>
        </w:rPr>
        <w:t>Elabore un plan de description.</w:t>
      </w:r>
    </w:p>
    <w:p w:rsidR="00CE71D8" w:rsidRPr="00130976" w:rsidRDefault="00CE71D8" w:rsidP="00C24C15">
      <w:pPr>
        <w:spacing w:before="120" w:after="0"/>
        <w:ind w:left="708"/>
        <w:jc w:val="both"/>
        <w:rPr>
          <w:rFonts w:asciiTheme="minorHAnsi" w:hAnsiTheme="minorHAnsi"/>
          <w:b/>
        </w:rPr>
      </w:pPr>
      <w:r w:rsidRPr="00130976">
        <w:rPr>
          <w:rFonts w:asciiTheme="minorHAnsi" w:hAnsiTheme="minorHAnsi"/>
          <w:b/>
        </w:rPr>
        <w:t>0 Réalise la communication</w:t>
      </w:r>
    </w:p>
    <w:p w:rsidR="00CE71D8" w:rsidRPr="00130976" w:rsidRDefault="00CE71D8" w:rsidP="004C767B">
      <w:pPr>
        <w:pStyle w:val="Paragraphedeliste"/>
        <w:numPr>
          <w:ilvl w:val="0"/>
          <w:numId w:val="32"/>
        </w:numPr>
        <w:spacing w:before="120" w:after="0"/>
        <w:ind w:left="1428"/>
        <w:jc w:val="both"/>
        <w:rPr>
          <w:rFonts w:asciiTheme="minorHAnsi" w:hAnsiTheme="minorHAnsi"/>
        </w:rPr>
      </w:pPr>
      <w:r w:rsidRPr="00130976">
        <w:rPr>
          <w:rFonts w:asciiTheme="minorHAnsi" w:hAnsiTheme="minorHAnsi"/>
        </w:rPr>
        <w:t>Réalise ta description en tenant compte de ton plan.</w:t>
      </w:r>
    </w:p>
    <w:p w:rsidR="00CE71D8" w:rsidRPr="00130976" w:rsidRDefault="00CE71D8" w:rsidP="004C767B">
      <w:pPr>
        <w:pStyle w:val="Paragraphedeliste"/>
        <w:numPr>
          <w:ilvl w:val="0"/>
          <w:numId w:val="32"/>
        </w:numPr>
        <w:spacing w:before="120" w:after="0"/>
        <w:ind w:left="1428"/>
        <w:jc w:val="both"/>
        <w:rPr>
          <w:rFonts w:asciiTheme="minorHAnsi" w:hAnsiTheme="minorHAnsi"/>
        </w:rPr>
      </w:pPr>
      <w:r w:rsidRPr="00130976">
        <w:rPr>
          <w:rFonts w:asciiTheme="minorHAnsi" w:hAnsiTheme="minorHAnsi"/>
        </w:rPr>
        <w:t>Présente oralement ton exposé à tes camarades.</w:t>
      </w:r>
    </w:p>
    <w:p w:rsidR="00CE71D8" w:rsidRPr="00130976" w:rsidRDefault="00CE71D8" w:rsidP="004C767B">
      <w:pPr>
        <w:pStyle w:val="Paragraphedeliste"/>
        <w:numPr>
          <w:ilvl w:val="0"/>
          <w:numId w:val="32"/>
        </w:numPr>
        <w:spacing w:before="120" w:after="0"/>
        <w:ind w:left="1428"/>
        <w:jc w:val="both"/>
        <w:rPr>
          <w:rFonts w:asciiTheme="minorHAnsi" w:hAnsiTheme="minorHAnsi"/>
        </w:rPr>
      </w:pPr>
      <w:r w:rsidRPr="00130976">
        <w:rPr>
          <w:rFonts w:asciiTheme="minorHAnsi" w:hAnsiTheme="minorHAnsi"/>
        </w:rPr>
        <w:t>Assure une bonne prononciation et une bonne articulation des mots.</w:t>
      </w:r>
    </w:p>
    <w:p w:rsidR="00CE71D8" w:rsidRPr="00130976" w:rsidRDefault="00CE71D8" w:rsidP="004C767B">
      <w:pPr>
        <w:pStyle w:val="Paragraphedeliste"/>
        <w:numPr>
          <w:ilvl w:val="0"/>
          <w:numId w:val="32"/>
        </w:numPr>
        <w:spacing w:before="120" w:after="0"/>
        <w:ind w:left="1428"/>
        <w:jc w:val="both"/>
        <w:rPr>
          <w:rFonts w:asciiTheme="minorHAnsi" w:hAnsiTheme="minorHAnsi"/>
        </w:rPr>
      </w:pPr>
      <w:r w:rsidRPr="00130976">
        <w:rPr>
          <w:rFonts w:asciiTheme="minorHAnsi" w:hAnsiTheme="minorHAnsi"/>
        </w:rPr>
        <w:t>Respecte la durée qui t</w:t>
      </w:r>
      <w:r w:rsidR="00252006" w:rsidRPr="00130976">
        <w:rPr>
          <w:rFonts w:asciiTheme="minorHAnsi" w:hAnsiTheme="minorHAnsi"/>
        </w:rPr>
        <w:t>’</w:t>
      </w:r>
      <w:r w:rsidRPr="00130976">
        <w:rPr>
          <w:rFonts w:asciiTheme="minorHAnsi" w:hAnsiTheme="minorHAnsi"/>
        </w:rPr>
        <w:t>est impartie.</w:t>
      </w:r>
    </w:p>
    <w:p w:rsidR="00CE71D8" w:rsidRPr="00130976" w:rsidRDefault="00CE71D8" w:rsidP="00C24C15">
      <w:pPr>
        <w:spacing w:before="120" w:after="0"/>
        <w:ind w:left="708"/>
        <w:jc w:val="both"/>
        <w:rPr>
          <w:rFonts w:asciiTheme="minorHAnsi" w:hAnsiTheme="minorHAnsi"/>
        </w:rPr>
      </w:pPr>
      <w:r w:rsidRPr="00130976">
        <w:rPr>
          <w:rFonts w:asciiTheme="minorHAnsi" w:hAnsiTheme="minorHAnsi"/>
          <w:b/>
          <w:u w:val="single"/>
        </w:rPr>
        <w:t>Réagis bien à propos</w:t>
      </w:r>
      <w:r w:rsidRPr="00130976">
        <w:rPr>
          <w:rFonts w:asciiTheme="minorHAnsi" w:hAnsiTheme="minorHAnsi"/>
        </w:rPr>
        <w:t xml:space="preserve"> (Capacité)</w:t>
      </w:r>
    </w:p>
    <w:p w:rsidR="00CE71D8" w:rsidRPr="00130976" w:rsidRDefault="00CE71D8" w:rsidP="004C767B">
      <w:pPr>
        <w:pStyle w:val="Paragraphedeliste"/>
        <w:numPr>
          <w:ilvl w:val="0"/>
          <w:numId w:val="33"/>
        </w:numPr>
        <w:spacing w:before="120" w:after="0"/>
        <w:ind w:left="1428"/>
        <w:jc w:val="both"/>
        <w:rPr>
          <w:rFonts w:asciiTheme="minorHAnsi" w:hAnsiTheme="minorHAnsi"/>
        </w:rPr>
      </w:pPr>
      <w:r w:rsidRPr="00130976">
        <w:rPr>
          <w:rFonts w:asciiTheme="minorHAnsi" w:hAnsiTheme="minorHAnsi"/>
        </w:rPr>
        <w:t>Dis tes impressions sur l</w:t>
      </w:r>
      <w:r w:rsidR="00252006" w:rsidRPr="00130976">
        <w:rPr>
          <w:rFonts w:asciiTheme="minorHAnsi" w:hAnsiTheme="minorHAnsi"/>
        </w:rPr>
        <w:t>’</w:t>
      </w:r>
      <w:r w:rsidRPr="00130976">
        <w:rPr>
          <w:rFonts w:asciiTheme="minorHAnsi" w:hAnsiTheme="minorHAnsi"/>
        </w:rPr>
        <w:t>exposé présenté. (habileté 1).</w:t>
      </w:r>
    </w:p>
    <w:p w:rsidR="00CE71D8" w:rsidRPr="00130976" w:rsidRDefault="00CE71D8" w:rsidP="004C767B">
      <w:pPr>
        <w:pStyle w:val="Paragraphedeliste"/>
        <w:numPr>
          <w:ilvl w:val="0"/>
          <w:numId w:val="33"/>
        </w:numPr>
        <w:spacing w:before="120" w:after="0"/>
        <w:ind w:left="1428"/>
        <w:jc w:val="both"/>
        <w:rPr>
          <w:rFonts w:asciiTheme="minorHAnsi" w:hAnsiTheme="minorHAnsi"/>
        </w:rPr>
      </w:pPr>
      <w:r w:rsidRPr="00130976">
        <w:rPr>
          <w:rFonts w:asciiTheme="minorHAnsi" w:hAnsiTheme="minorHAnsi"/>
        </w:rPr>
        <w:t>Dégage l</w:t>
      </w:r>
      <w:r w:rsidR="00252006" w:rsidRPr="00130976">
        <w:rPr>
          <w:rFonts w:asciiTheme="minorHAnsi" w:hAnsiTheme="minorHAnsi"/>
        </w:rPr>
        <w:t>’</w:t>
      </w:r>
      <w:r w:rsidRPr="00130976">
        <w:rPr>
          <w:rFonts w:asciiTheme="minorHAnsi" w:hAnsiTheme="minorHAnsi"/>
        </w:rPr>
        <w:t>essentiel des interventions et des réactions. (habileté 2).</w:t>
      </w:r>
    </w:p>
    <w:p w:rsidR="00CE71D8" w:rsidRPr="00130976" w:rsidRDefault="00CE71D8" w:rsidP="004C767B">
      <w:pPr>
        <w:pStyle w:val="Paragraphedeliste"/>
        <w:numPr>
          <w:ilvl w:val="0"/>
          <w:numId w:val="33"/>
        </w:numPr>
        <w:spacing w:before="120" w:after="0"/>
        <w:ind w:left="1428"/>
        <w:jc w:val="both"/>
        <w:rPr>
          <w:rFonts w:asciiTheme="minorHAnsi" w:hAnsiTheme="minorHAnsi"/>
        </w:rPr>
      </w:pPr>
      <w:r w:rsidRPr="00130976">
        <w:rPr>
          <w:rFonts w:asciiTheme="minorHAnsi" w:hAnsiTheme="minorHAnsi"/>
        </w:rPr>
        <w:t>Fais des regroupements raisonnés. (habileté 3).</w:t>
      </w:r>
    </w:p>
    <w:p w:rsidR="00CE71D8" w:rsidRPr="00130976" w:rsidRDefault="00CE71D8" w:rsidP="004C767B">
      <w:pPr>
        <w:pStyle w:val="Paragraphedeliste"/>
        <w:numPr>
          <w:ilvl w:val="0"/>
          <w:numId w:val="33"/>
        </w:numPr>
        <w:spacing w:before="120" w:after="0"/>
        <w:ind w:left="1428"/>
        <w:jc w:val="both"/>
        <w:rPr>
          <w:rFonts w:asciiTheme="minorHAnsi" w:hAnsiTheme="minorHAnsi"/>
        </w:rPr>
      </w:pPr>
      <w:r w:rsidRPr="00130976">
        <w:rPr>
          <w:rFonts w:asciiTheme="minorHAnsi" w:hAnsiTheme="minorHAnsi"/>
        </w:rPr>
        <w:t>Contribue à la progression de l</w:t>
      </w:r>
      <w:r w:rsidR="00252006" w:rsidRPr="00130976">
        <w:rPr>
          <w:rFonts w:asciiTheme="minorHAnsi" w:hAnsiTheme="minorHAnsi"/>
        </w:rPr>
        <w:t>’</w:t>
      </w:r>
      <w:r w:rsidRPr="00130976">
        <w:rPr>
          <w:rFonts w:asciiTheme="minorHAnsi" w:hAnsiTheme="minorHAnsi"/>
        </w:rPr>
        <w:t>exposé. (habileté 4).</w:t>
      </w:r>
    </w:p>
    <w:p w:rsidR="00CE71D8" w:rsidRPr="00130976" w:rsidRDefault="00CE71D8" w:rsidP="00C24C15">
      <w:pPr>
        <w:spacing w:before="120" w:after="0"/>
        <w:ind w:left="708"/>
        <w:jc w:val="both"/>
        <w:rPr>
          <w:rFonts w:asciiTheme="minorHAnsi" w:hAnsiTheme="minorHAnsi"/>
          <w:b/>
          <w:u w:val="single"/>
        </w:rPr>
      </w:pPr>
      <w:r w:rsidRPr="00130976">
        <w:rPr>
          <w:rFonts w:asciiTheme="minorHAnsi" w:hAnsiTheme="minorHAnsi"/>
          <w:b/>
          <w:u w:val="single"/>
        </w:rPr>
        <w:t>Retour et projection</w:t>
      </w:r>
    </w:p>
    <w:p w:rsidR="00CE71D8" w:rsidRPr="00130976" w:rsidRDefault="00CE71D8" w:rsidP="00C24C15">
      <w:pPr>
        <w:spacing w:before="120" w:after="0"/>
        <w:ind w:left="708"/>
        <w:jc w:val="both"/>
        <w:rPr>
          <w:rFonts w:asciiTheme="minorHAnsi" w:hAnsiTheme="minorHAnsi"/>
        </w:rPr>
      </w:pPr>
      <w:r w:rsidRPr="00130976">
        <w:rPr>
          <w:rFonts w:asciiTheme="minorHAnsi" w:hAnsiTheme="minorHAnsi"/>
        </w:rPr>
        <w:t>Evalue ta démarche de communication. (Capacité)</w:t>
      </w:r>
    </w:p>
    <w:p w:rsidR="00CE71D8" w:rsidRPr="00130976" w:rsidRDefault="00CE71D8" w:rsidP="004C767B">
      <w:pPr>
        <w:pStyle w:val="Paragraphedeliste"/>
        <w:numPr>
          <w:ilvl w:val="0"/>
          <w:numId w:val="34"/>
        </w:numPr>
        <w:spacing w:before="120" w:after="0"/>
        <w:ind w:left="1428"/>
        <w:jc w:val="both"/>
        <w:rPr>
          <w:rFonts w:asciiTheme="minorHAnsi" w:hAnsiTheme="minorHAnsi"/>
        </w:rPr>
      </w:pPr>
      <w:r w:rsidRPr="00130976">
        <w:rPr>
          <w:rFonts w:asciiTheme="minorHAnsi" w:hAnsiTheme="minorHAnsi"/>
        </w:rPr>
        <w:t>Dis ce que tu as appris.</w:t>
      </w:r>
    </w:p>
    <w:p w:rsidR="00CE71D8" w:rsidRPr="00130976" w:rsidRDefault="00CE71D8" w:rsidP="004C767B">
      <w:pPr>
        <w:pStyle w:val="Paragraphedeliste"/>
        <w:numPr>
          <w:ilvl w:val="0"/>
          <w:numId w:val="34"/>
        </w:numPr>
        <w:spacing w:before="120" w:after="0"/>
        <w:ind w:left="1428"/>
        <w:jc w:val="both"/>
        <w:rPr>
          <w:rFonts w:asciiTheme="minorHAnsi" w:hAnsiTheme="minorHAnsi"/>
        </w:rPr>
      </w:pPr>
      <w:r w:rsidRPr="00130976">
        <w:rPr>
          <w:rFonts w:asciiTheme="minorHAnsi" w:hAnsiTheme="minorHAnsi"/>
        </w:rPr>
        <w:t>Dis comment tu l</w:t>
      </w:r>
      <w:r w:rsidR="00252006" w:rsidRPr="00130976">
        <w:rPr>
          <w:rFonts w:asciiTheme="minorHAnsi" w:hAnsiTheme="minorHAnsi"/>
        </w:rPr>
        <w:t>’</w:t>
      </w:r>
      <w:r w:rsidRPr="00130976">
        <w:rPr>
          <w:rFonts w:asciiTheme="minorHAnsi" w:hAnsiTheme="minorHAnsi"/>
        </w:rPr>
        <w:t>as appris.</w:t>
      </w:r>
    </w:p>
    <w:p w:rsidR="00CE71D8" w:rsidRPr="00130976" w:rsidRDefault="00CE71D8" w:rsidP="004C767B">
      <w:pPr>
        <w:pStyle w:val="Paragraphedeliste"/>
        <w:numPr>
          <w:ilvl w:val="0"/>
          <w:numId w:val="34"/>
        </w:numPr>
        <w:spacing w:before="120" w:after="0"/>
        <w:ind w:left="1428"/>
        <w:jc w:val="both"/>
        <w:rPr>
          <w:rFonts w:asciiTheme="minorHAnsi" w:hAnsiTheme="minorHAnsi"/>
        </w:rPr>
      </w:pPr>
      <w:r w:rsidRPr="00130976">
        <w:rPr>
          <w:rFonts w:asciiTheme="minorHAnsi" w:hAnsiTheme="minorHAnsi"/>
        </w:rPr>
        <w:t>Enumère les difficultés que tu as rencontrées et dis comment tu comptes les su</w:t>
      </w:r>
      <w:r w:rsidRPr="00130976">
        <w:rPr>
          <w:rFonts w:asciiTheme="minorHAnsi" w:hAnsiTheme="minorHAnsi"/>
        </w:rPr>
        <w:t>r</w:t>
      </w:r>
      <w:r w:rsidRPr="00130976">
        <w:rPr>
          <w:rFonts w:asciiTheme="minorHAnsi" w:hAnsiTheme="minorHAnsi"/>
        </w:rPr>
        <w:t>monter.</w:t>
      </w:r>
    </w:p>
    <w:p w:rsidR="00CE71D8" w:rsidRPr="00130976" w:rsidRDefault="00CE71D8" w:rsidP="004C767B">
      <w:pPr>
        <w:pStyle w:val="Paragraphedeliste"/>
        <w:numPr>
          <w:ilvl w:val="0"/>
          <w:numId w:val="34"/>
        </w:numPr>
        <w:spacing w:before="120" w:after="0"/>
        <w:ind w:left="1428"/>
        <w:jc w:val="both"/>
        <w:rPr>
          <w:rFonts w:asciiTheme="minorHAnsi" w:hAnsiTheme="minorHAnsi"/>
        </w:rPr>
      </w:pPr>
      <w:r w:rsidRPr="00130976">
        <w:rPr>
          <w:rFonts w:asciiTheme="minorHAnsi" w:hAnsiTheme="minorHAnsi"/>
        </w:rPr>
        <w:t>Dis ce que tu feras des connaissances reçues.</w:t>
      </w:r>
    </w:p>
    <w:p w:rsidR="00CE71D8" w:rsidRPr="00130976" w:rsidRDefault="00CE71D8" w:rsidP="00C24C15">
      <w:pPr>
        <w:spacing w:before="120" w:after="0"/>
        <w:ind w:left="708"/>
        <w:jc w:val="both"/>
        <w:rPr>
          <w:rFonts w:asciiTheme="minorHAnsi" w:hAnsiTheme="minorHAnsi"/>
        </w:rPr>
      </w:pPr>
      <w:r w:rsidRPr="00130976">
        <w:rPr>
          <w:rFonts w:asciiTheme="minorHAnsi" w:hAnsiTheme="minorHAnsi"/>
        </w:rPr>
        <w:t>Tenue de classe</w:t>
      </w:r>
    </w:p>
    <w:p w:rsidR="00E26404" w:rsidRDefault="00E26404" w:rsidP="00381048">
      <w:pPr>
        <w:spacing w:before="120" w:after="0"/>
        <w:jc w:val="both"/>
        <w:rPr>
          <w:rFonts w:ascii="Times New Roman" w:hAnsi="Times New Roman"/>
          <w:sz w:val="24"/>
          <w:szCs w:val="24"/>
        </w:rPr>
      </w:pPr>
    </w:p>
    <w:p w:rsidR="0043375C" w:rsidRDefault="0043375C">
      <w:pPr>
        <w:rPr>
          <w:rFonts w:ascii="Times New Roman" w:hAnsi="Times New Roman"/>
          <w:sz w:val="24"/>
          <w:szCs w:val="24"/>
        </w:rPr>
      </w:pPr>
      <w:r>
        <w:rPr>
          <w:rFonts w:ascii="Times New Roman" w:hAnsi="Times New Roman"/>
          <w:sz w:val="24"/>
          <w:szCs w:val="24"/>
        </w:rPr>
        <w:br w:type="page"/>
      </w:r>
    </w:p>
    <w:p w:rsidR="00CE71D8" w:rsidRPr="006E68B7" w:rsidRDefault="00CE71D8" w:rsidP="00381048">
      <w:pPr>
        <w:spacing w:before="120" w:after="0"/>
        <w:jc w:val="both"/>
        <w:rPr>
          <w:rFonts w:ascii="Times New Roman" w:hAnsi="Times New Roman"/>
          <w:sz w:val="24"/>
          <w:szCs w:val="24"/>
        </w:rPr>
      </w:pPr>
      <w:r w:rsidRPr="006E68B7">
        <w:rPr>
          <w:rFonts w:ascii="Times New Roman" w:hAnsi="Times New Roman"/>
          <w:sz w:val="24"/>
          <w:szCs w:val="24"/>
        </w:rPr>
        <w:lastRenderedPageBreak/>
        <w:t xml:space="preserve">Les conseillers pédagogiques ont insisté sur les trois moments de réalisation de la SA : </w:t>
      </w:r>
    </w:p>
    <w:p w:rsidR="00CE71D8" w:rsidRPr="006E68B7" w:rsidRDefault="00CE71D8" w:rsidP="00B9336D">
      <w:pPr>
        <w:spacing w:before="120" w:after="0"/>
        <w:ind w:left="708"/>
        <w:jc w:val="both"/>
        <w:rPr>
          <w:rFonts w:ascii="Times New Roman" w:hAnsi="Times New Roman"/>
          <w:sz w:val="24"/>
          <w:szCs w:val="24"/>
        </w:rPr>
      </w:pPr>
      <w:r w:rsidRPr="006E68B7">
        <w:rPr>
          <w:rFonts w:ascii="Times New Roman" w:hAnsi="Times New Roman"/>
          <w:sz w:val="24"/>
          <w:szCs w:val="24"/>
        </w:rPr>
        <w:t>Travail individuel : 5mn</w:t>
      </w:r>
    </w:p>
    <w:p w:rsidR="00CE71D8" w:rsidRPr="006E68B7" w:rsidRDefault="00CE71D8" w:rsidP="00B9336D">
      <w:pPr>
        <w:spacing w:before="120" w:after="0"/>
        <w:ind w:left="708"/>
        <w:jc w:val="both"/>
        <w:rPr>
          <w:rFonts w:ascii="Times New Roman" w:hAnsi="Times New Roman"/>
          <w:sz w:val="24"/>
          <w:szCs w:val="24"/>
        </w:rPr>
      </w:pPr>
      <w:r w:rsidRPr="006E68B7">
        <w:rPr>
          <w:rFonts w:ascii="Times New Roman" w:hAnsi="Times New Roman"/>
          <w:sz w:val="24"/>
          <w:szCs w:val="24"/>
        </w:rPr>
        <w:t xml:space="preserve">Travail de groupe : 10 mn </w:t>
      </w:r>
    </w:p>
    <w:p w:rsidR="00CE71D8" w:rsidRPr="006E68B7" w:rsidRDefault="00CE71D8" w:rsidP="00B9336D">
      <w:pPr>
        <w:spacing w:before="120" w:after="0"/>
        <w:ind w:left="708"/>
        <w:jc w:val="both"/>
        <w:rPr>
          <w:rFonts w:ascii="Times New Roman" w:hAnsi="Times New Roman"/>
          <w:sz w:val="24"/>
          <w:szCs w:val="24"/>
        </w:rPr>
      </w:pPr>
      <w:r w:rsidRPr="006E68B7">
        <w:rPr>
          <w:rFonts w:ascii="Times New Roman" w:hAnsi="Times New Roman"/>
          <w:sz w:val="24"/>
          <w:szCs w:val="24"/>
        </w:rPr>
        <w:t>Travail collectif : 25 mn</w:t>
      </w:r>
    </w:p>
    <w:p w:rsidR="00E26404" w:rsidRDefault="00B9336D" w:rsidP="00381048">
      <w:pPr>
        <w:spacing w:before="120" w:after="0"/>
        <w:jc w:val="both"/>
        <w:rPr>
          <w:rFonts w:ascii="Times New Roman" w:hAnsi="Times New Roman"/>
          <w:sz w:val="24"/>
          <w:szCs w:val="24"/>
        </w:rPr>
      </w:pPr>
      <w:r>
        <w:rPr>
          <w:rFonts w:ascii="Times New Roman" w:hAnsi="Times New Roman"/>
          <w:sz w:val="24"/>
          <w:szCs w:val="24"/>
        </w:rPr>
        <w:t>Ils ont également développé une marche à suivre :</w:t>
      </w:r>
    </w:p>
    <w:p w:rsidR="00CE71D8" w:rsidRPr="006E68B7" w:rsidRDefault="00CE71D8" w:rsidP="00B9336D">
      <w:pPr>
        <w:spacing w:before="120" w:after="0"/>
        <w:ind w:left="708"/>
        <w:jc w:val="both"/>
        <w:rPr>
          <w:rFonts w:ascii="Times New Roman" w:hAnsi="Times New Roman"/>
          <w:sz w:val="24"/>
          <w:szCs w:val="24"/>
        </w:rPr>
      </w:pPr>
      <w:r w:rsidRPr="006E68B7">
        <w:rPr>
          <w:rFonts w:ascii="Times New Roman" w:hAnsi="Times New Roman"/>
          <w:sz w:val="24"/>
          <w:szCs w:val="24"/>
        </w:rPr>
        <w:t>Situation de départ</w:t>
      </w:r>
    </w:p>
    <w:p w:rsidR="00CE71D8" w:rsidRPr="006E68B7" w:rsidRDefault="00CE71D8" w:rsidP="00B9336D">
      <w:pPr>
        <w:spacing w:before="120" w:after="0"/>
        <w:ind w:left="708"/>
        <w:jc w:val="both"/>
        <w:rPr>
          <w:rFonts w:ascii="Times New Roman" w:hAnsi="Times New Roman"/>
          <w:sz w:val="24"/>
          <w:szCs w:val="24"/>
        </w:rPr>
      </w:pPr>
      <w:r w:rsidRPr="006E68B7">
        <w:rPr>
          <w:rFonts w:ascii="Times New Roman" w:hAnsi="Times New Roman"/>
          <w:sz w:val="24"/>
          <w:szCs w:val="24"/>
        </w:rPr>
        <w:t>Introduction (suivre le TI ; TG ; TC) : 1h ;</w:t>
      </w:r>
    </w:p>
    <w:p w:rsidR="00CE71D8" w:rsidRPr="006E68B7" w:rsidRDefault="00CE71D8" w:rsidP="00B9336D">
      <w:pPr>
        <w:spacing w:before="120" w:after="0"/>
        <w:ind w:left="708"/>
        <w:jc w:val="both"/>
        <w:rPr>
          <w:rFonts w:ascii="Times New Roman" w:hAnsi="Times New Roman"/>
          <w:sz w:val="24"/>
          <w:szCs w:val="24"/>
        </w:rPr>
      </w:pPr>
      <w:r w:rsidRPr="006E68B7">
        <w:rPr>
          <w:rFonts w:ascii="Times New Roman" w:hAnsi="Times New Roman"/>
          <w:sz w:val="24"/>
          <w:szCs w:val="24"/>
        </w:rPr>
        <w:t>A chaque étape, suivre ce mouvement :</w:t>
      </w:r>
    </w:p>
    <w:p w:rsidR="00CE71D8" w:rsidRPr="006E68B7" w:rsidRDefault="00CE71D8" w:rsidP="00B9336D">
      <w:pPr>
        <w:spacing w:before="120" w:after="0"/>
        <w:ind w:left="708"/>
        <w:jc w:val="both"/>
        <w:rPr>
          <w:rFonts w:ascii="Times New Roman" w:hAnsi="Times New Roman"/>
          <w:sz w:val="24"/>
          <w:szCs w:val="24"/>
        </w:rPr>
      </w:pPr>
      <w:r w:rsidRPr="006E68B7">
        <w:rPr>
          <w:rFonts w:ascii="Times New Roman" w:hAnsi="Times New Roman"/>
          <w:sz w:val="24"/>
          <w:szCs w:val="24"/>
        </w:rPr>
        <w:t>Réalisation (suivre le TI ; TG ; TC) : 3h ;</w:t>
      </w:r>
    </w:p>
    <w:p w:rsidR="00CE71D8" w:rsidRPr="0043375C" w:rsidRDefault="00CE71D8" w:rsidP="004C767B">
      <w:pPr>
        <w:pStyle w:val="Paragraphedeliste"/>
        <w:numPr>
          <w:ilvl w:val="0"/>
          <w:numId w:val="35"/>
        </w:numPr>
        <w:spacing w:before="120" w:after="0"/>
        <w:ind w:left="1776"/>
        <w:jc w:val="both"/>
        <w:rPr>
          <w:rFonts w:ascii="Times New Roman" w:hAnsi="Times New Roman"/>
          <w:sz w:val="24"/>
          <w:szCs w:val="24"/>
        </w:rPr>
      </w:pPr>
      <w:r w:rsidRPr="0043375C">
        <w:rPr>
          <w:rFonts w:ascii="Times New Roman" w:hAnsi="Times New Roman"/>
          <w:sz w:val="24"/>
          <w:szCs w:val="24"/>
        </w:rPr>
        <w:t>Prépare la communication (suivre le TI ; TG ; TC) ;</w:t>
      </w:r>
    </w:p>
    <w:p w:rsidR="00CE71D8" w:rsidRPr="0043375C" w:rsidRDefault="00CE71D8" w:rsidP="004C767B">
      <w:pPr>
        <w:pStyle w:val="Paragraphedeliste"/>
        <w:numPr>
          <w:ilvl w:val="0"/>
          <w:numId w:val="35"/>
        </w:numPr>
        <w:spacing w:before="120" w:after="0"/>
        <w:ind w:left="1776"/>
        <w:jc w:val="both"/>
        <w:rPr>
          <w:rFonts w:ascii="Times New Roman" w:hAnsi="Times New Roman"/>
          <w:sz w:val="24"/>
          <w:szCs w:val="24"/>
        </w:rPr>
      </w:pPr>
      <w:r w:rsidRPr="0043375C">
        <w:rPr>
          <w:rFonts w:ascii="Times New Roman" w:hAnsi="Times New Roman"/>
          <w:sz w:val="24"/>
          <w:szCs w:val="24"/>
        </w:rPr>
        <w:t>Réalise la communication (suivre le TI ; TG ; TC) ;</w:t>
      </w:r>
    </w:p>
    <w:p w:rsidR="00CE71D8" w:rsidRPr="0043375C" w:rsidRDefault="00CE71D8" w:rsidP="004C767B">
      <w:pPr>
        <w:pStyle w:val="Paragraphedeliste"/>
        <w:numPr>
          <w:ilvl w:val="0"/>
          <w:numId w:val="35"/>
        </w:numPr>
        <w:spacing w:before="120" w:after="0"/>
        <w:ind w:left="1776"/>
        <w:jc w:val="both"/>
        <w:rPr>
          <w:rFonts w:ascii="Times New Roman" w:hAnsi="Times New Roman"/>
          <w:sz w:val="24"/>
          <w:szCs w:val="24"/>
        </w:rPr>
      </w:pPr>
      <w:r w:rsidRPr="0043375C">
        <w:rPr>
          <w:rFonts w:ascii="Times New Roman" w:hAnsi="Times New Roman"/>
          <w:sz w:val="24"/>
          <w:szCs w:val="24"/>
        </w:rPr>
        <w:t>Réagis bien à propos (suivre le TI ; TG ; TC) ;</w:t>
      </w:r>
    </w:p>
    <w:p w:rsidR="00CE71D8" w:rsidRPr="006E68B7" w:rsidRDefault="00CE71D8" w:rsidP="00B9336D">
      <w:pPr>
        <w:spacing w:before="120" w:after="0"/>
        <w:ind w:left="708"/>
        <w:jc w:val="both"/>
        <w:rPr>
          <w:rFonts w:ascii="Times New Roman" w:hAnsi="Times New Roman"/>
          <w:sz w:val="24"/>
          <w:szCs w:val="24"/>
        </w:rPr>
      </w:pPr>
      <w:r w:rsidRPr="006E68B7">
        <w:rPr>
          <w:rFonts w:ascii="Times New Roman" w:hAnsi="Times New Roman"/>
          <w:sz w:val="24"/>
          <w:szCs w:val="24"/>
        </w:rPr>
        <w:t>Retour et projection (suivre le TI ; TG ; TC) : 1h ;</w:t>
      </w:r>
    </w:p>
    <w:p w:rsidR="00B9336D" w:rsidRDefault="00B9336D" w:rsidP="00381048">
      <w:pPr>
        <w:spacing w:before="120" w:after="0"/>
        <w:jc w:val="both"/>
        <w:rPr>
          <w:rFonts w:ascii="Times New Roman" w:hAnsi="Times New Roman"/>
          <w:sz w:val="24"/>
          <w:szCs w:val="24"/>
        </w:rPr>
      </w:pPr>
    </w:p>
    <w:p w:rsidR="00CE71D8" w:rsidRDefault="00CE71D8" w:rsidP="00381048">
      <w:pPr>
        <w:spacing w:before="120" w:after="0"/>
        <w:jc w:val="both"/>
        <w:rPr>
          <w:rFonts w:ascii="Times New Roman" w:hAnsi="Times New Roman"/>
          <w:sz w:val="24"/>
          <w:szCs w:val="24"/>
        </w:rPr>
      </w:pPr>
      <w:r w:rsidRPr="006E68B7">
        <w:rPr>
          <w:rFonts w:ascii="Times New Roman" w:hAnsi="Times New Roman"/>
          <w:sz w:val="24"/>
          <w:szCs w:val="24"/>
        </w:rPr>
        <w:t xml:space="preserve">En </w:t>
      </w:r>
      <w:r w:rsidR="00E26404">
        <w:rPr>
          <w:rFonts w:ascii="Times New Roman" w:hAnsi="Times New Roman"/>
          <w:sz w:val="24"/>
          <w:szCs w:val="24"/>
        </w:rPr>
        <w:t xml:space="preserve">ce qui concerne les </w:t>
      </w:r>
      <w:r w:rsidR="00B9336D">
        <w:rPr>
          <w:rFonts w:ascii="Times New Roman" w:hAnsi="Times New Roman"/>
          <w:sz w:val="24"/>
          <w:szCs w:val="24"/>
        </w:rPr>
        <w:t>évaluations internes sommatives, les participants ont placé</w:t>
      </w:r>
      <w:r w:rsidRPr="006E68B7">
        <w:rPr>
          <w:rFonts w:ascii="Times New Roman" w:hAnsi="Times New Roman"/>
          <w:sz w:val="24"/>
          <w:szCs w:val="24"/>
        </w:rPr>
        <w:t xml:space="preserve"> deux inte</w:t>
      </w:r>
      <w:r w:rsidRPr="006E68B7">
        <w:rPr>
          <w:rFonts w:ascii="Times New Roman" w:hAnsi="Times New Roman"/>
          <w:sz w:val="24"/>
          <w:szCs w:val="24"/>
        </w:rPr>
        <w:t>r</w:t>
      </w:r>
      <w:r w:rsidRPr="006E68B7">
        <w:rPr>
          <w:rFonts w:ascii="Times New Roman" w:hAnsi="Times New Roman"/>
          <w:sz w:val="24"/>
          <w:szCs w:val="24"/>
        </w:rPr>
        <w:t>rogations en lec</w:t>
      </w:r>
      <w:r w:rsidR="00B9336D">
        <w:rPr>
          <w:rFonts w:ascii="Times New Roman" w:hAnsi="Times New Roman"/>
          <w:sz w:val="24"/>
          <w:szCs w:val="24"/>
        </w:rPr>
        <w:t>ture et</w:t>
      </w:r>
      <w:r w:rsidRPr="006E68B7">
        <w:rPr>
          <w:rFonts w:ascii="Times New Roman" w:hAnsi="Times New Roman"/>
          <w:sz w:val="24"/>
          <w:szCs w:val="24"/>
        </w:rPr>
        <w:t xml:space="preserve"> deux interrogations en communication écrite. Les interrogations sont basées sur les notions de connaissances et techniques, et sur les types de textes.</w:t>
      </w:r>
    </w:p>
    <w:p w:rsidR="00CA3650" w:rsidRDefault="00CA3650" w:rsidP="00381048">
      <w:pPr>
        <w:spacing w:before="120" w:after="0"/>
        <w:jc w:val="both"/>
        <w:rPr>
          <w:rFonts w:ascii="Times New Roman" w:hAnsi="Times New Roman"/>
          <w:sz w:val="24"/>
          <w:szCs w:val="24"/>
        </w:rPr>
      </w:pPr>
    </w:p>
    <w:p w:rsidR="00CA3650" w:rsidRPr="006E68B7" w:rsidRDefault="00CA3650" w:rsidP="00381048">
      <w:pPr>
        <w:spacing w:before="120" w:after="0"/>
        <w:jc w:val="both"/>
        <w:rPr>
          <w:rFonts w:ascii="Times New Roman" w:hAnsi="Times New Roman"/>
          <w:sz w:val="24"/>
          <w:szCs w:val="24"/>
        </w:rPr>
      </w:pPr>
    </w:p>
    <w:p w:rsidR="00801E53" w:rsidRPr="00B9336D" w:rsidRDefault="00801E53" w:rsidP="005C5DEC">
      <w:pPr>
        <w:spacing w:before="120" w:after="0"/>
        <w:rPr>
          <w:rFonts w:ascii="Times New Roman" w:hAnsi="Times New Roman"/>
          <w:sz w:val="32"/>
          <w:szCs w:val="32"/>
        </w:rPr>
      </w:pPr>
      <w:r w:rsidRPr="00B9336D">
        <w:rPr>
          <w:rFonts w:ascii="Times New Roman" w:hAnsi="Times New Roman"/>
          <w:b/>
          <w:sz w:val="32"/>
          <w:szCs w:val="32"/>
        </w:rPr>
        <w:t>1.4.- L’organisation du travail en classe : une alternative</w:t>
      </w:r>
    </w:p>
    <w:p w:rsidR="0043375C" w:rsidRDefault="0043375C" w:rsidP="00381048">
      <w:pPr>
        <w:spacing w:before="120" w:after="0"/>
        <w:jc w:val="both"/>
        <w:rPr>
          <w:rFonts w:ascii="Times New Roman" w:hAnsi="Times New Roman"/>
          <w:sz w:val="24"/>
          <w:szCs w:val="24"/>
        </w:rPr>
      </w:pPr>
    </w:p>
    <w:p w:rsidR="00D91F59" w:rsidRPr="004E5563" w:rsidRDefault="00D91F59" w:rsidP="00381048">
      <w:pPr>
        <w:spacing w:before="120" w:after="0"/>
        <w:jc w:val="both"/>
        <w:rPr>
          <w:rFonts w:ascii="Times New Roman" w:hAnsi="Times New Roman"/>
          <w:sz w:val="24"/>
          <w:szCs w:val="24"/>
          <w:lang w:val="fr-BE"/>
        </w:rPr>
      </w:pPr>
      <w:r w:rsidRPr="00D91F59">
        <w:rPr>
          <w:rFonts w:ascii="Times New Roman" w:hAnsi="Times New Roman"/>
          <w:sz w:val="24"/>
          <w:szCs w:val="24"/>
        </w:rPr>
        <w:t xml:space="preserve">Nous présentons ici </w:t>
      </w:r>
      <w:r w:rsidR="00896071" w:rsidRPr="00D91F59">
        <w:rPr>
          <w:rFonts w:ascii="Times New Roman" w:hAnsi="Times New Roman"/>
          <w:sz w:val="24"/>
          <w:szCs w:val="24"/>
        </w:rPr>
        <w:t xml:space="preserve">le </w:t>
      </w:r>
      <w:r w:rsidRPr="00D91F59">
        <w:rPr>
          <w:rFonts w:ascii="Times New Roman" w:hAnsi="Times New Roman"/>
          <w:sz w:val="24"/>
          <w:szCs w:val="24"/>
        </w:rPr>
        <w:t>modèle d</w:t>
      </w:r>
      <w:r w:rsidR="00F850A0">
        <w:rPr>
          <w:rFonts w:ascii="Times New Roman" w:hAnsi="Times New Roman"/>
          <w:sz w:val="24"/>
          <w:szCs w:val="24"/>
        </w:rPr>
        <w:t>’</w:t>
      </w:r>
      <w:r w:rsidRPr="00D91F59">
        <w:rPr>
          <w:rFonts w:ascii="Times New Roman" w:hAnsi="Times New Roman"/>
          <w:sz w:val="24"/>
          <w:szCs w:val="24"/>
        </w:rPr>
        <w:t xml:space="preserve">Ametooyona (1995) </w:t>
      </w:r>
      <w:r w:rsidR="00801E53">
        <w:rPr>
          <w:rFonts w:ascii="Times New Roman" w:hAnsi="Times New Roman"/>
          <w:sz w:val="24"/>
          <w:szCs w:val="24"/>
        </w:rPr>
        <w:t>puis nous examinerons sa praticabilité</w:t>
      </w:r>
      <w:r w:rsidR="00896071" w:rsidRPr="00D91F59">
        <w:rPr>
          <w:rFonts w:ascii="Times New Roman" w:hAnsi="Times New Roman"/>
          <w:sz w:val="24"/>
          <w:szCs w:val="24"/>
        </w:rPr>
        <w:t>.</w:t>
      </w:r>
      <w:r>
        <w:rPr>
          <w:rFonts w:ascii="Times New Roman" w:eastAsia="Arial Unicode MS" w:hAnsi="Times New Roman"/>
          <w:b/>
          <w:sz w:val="24"/>
          <w:szCs w:val="24"/>
        </w:rPr>
        <w:t xml:space="preserve"> </w:t>
      </w:r>
      <w:r w:rsidR="00801E53">
        <w:rPr>
          <w:rFonts w:ascii="Times New Roman" w:eastAsia="Arial Unicode MS" w:hAnsi="Times New Roman"/>
          <w:sz w:val="24"/>
          <w:szCs w:val="24"/>
        </w:rPr>
        <w:t>Nous avons pointé le rôle essentiel dans la mise en œuvre de l’APC de</w:t>
      </w:r>
      <w:r>
        <w:rPr>
          <w:rFonts w:ascii="Times New Roman" w:hAnsi="Times New Roman"/>
          <w:sz w:val="24"/>
          <w:szCs w:val="24"/>
        </w:rPr>
        <w:t xml:space="preserve"> </w:t>
      </w:r>
      <w:r w:rsidR="00801E53">
        <w:rPr>
          <w:rFonts w:ascii="Times New Roman" w:hAnsi="Times New Roman"/>
          <w:sz w:val="24"/>
          <w:szCs w:val="24"/>
        </w:rPr>
        <w:t xml:space="preserve">la transposition </w:t>
      </w:r>
      <w:r w:rsidR="00896071" w:rsidRPr="00D91F59">
        <w:rPr>
          <w:rFonts w:ascii="Times New Roman" w:hAnsi="Times New Roman"/>
          <w:sz w:val="24"/>
          <w:szCs w:val="24"/>
        </w:rPr>
        <w:t>dida</w:t>
      </w:r>
      <w:r w:rsidR="00896071" w:rsidRPr="00D91F59">
        <w:rPr>
          <w:rFonts w:ascii="Times New Roman" w:hAnsi="Times New Roman"/>
          <w:sz w:val="24"/>
          <w:szCs w:val="24"/>
        </w:rPr>
        <w:t>c</w:t>
      </w:r>
      <w:r w:rsidR="00896071" w:rsidRPr="00D91F59">
        <w:rPr>
          <w:rFonts w:ascii="Times New Roman" w:hAnsi="Times New Roman"/>
          <w:sz w:val="24"/>
          <w:szCs w:val="24"/>
        </w:rPr>
        <w:t>tique</w:t>
      </w:r>
      <w:r>
        <w:rPr>
          <w:rFonts w:ascii="Times New Roman" w:hAnsi="Times New Roman"/>
          <w:sz w:val="24"/>
          <w:szCs w:val="24"/>
        </w:rPr>
        <w:t>. Nous proposons de</w:t>
      </w:r>
      <w:r w:rsidR="00896071" w:rsidRPr="00D91F59">
        <w:rPr>
          <w:rFonts w:ascii="Times New Roman" w:hAnsi="Times New Roman"/>
          <w:sz w:val="24"/>
          <w:szCs w:val="24"/>
        </w:rPr>
        <w:t xml:space="preserve"> dépasser les principes généraux pour </w:t>
      </w:r>
      <w:r w:rsidR="00801E53">
        <w:rPr>
          <w:rFonts w:ascii="Times New Roman" w:hAnsi="Times New Roman"/>
          <w:sz w:val="24"/>
          <w:szCs w:val="24"/>
        </w:rPr>
        <w:t xml:space="preserve">orienter notre réflexion sur la </w:t>
      </w:r>
      <w:r w:rsidR="00896071" w:rsidRPr="00D91F59">
        <w:rPr>
          <w:rFonts w:ascii="Times New Roman" w:hAnsi="Times New Roman"/>
          <w:sz w:val="24"/>
          <w:szCs w:val="24"/>
        </w:rPr>
        <w:t xml:space="preserve">création de supports de cours </w:t>
      </w:r>
      <w:r w:rsidR="00801E53">
        <w:rPr>
          <w:rFonts w:ascii="Times New Roman" w:hAnsi="Times New Roman"/>
          <w:sz w:val="24"/>
          <w:szCs w:val="24"/>
        </w:rPr>
        <w:t>adéquats, en rejoignant les préoccupations de</w:t>
      </w:r>
      <w:r>
        <w:rPr>
          <w:rFonts w:ascii="Times New Roman" w:hAnsi="Times New Roman"/>
          <w:sz w:val="24"/>
          <w:szCs w:val="24"/>
        </w:rPr>
        <w:t xml:space="preserve"> </w:t>
      </w:r>
      <w:r>
        <w:rPr>
          <w:rFonts w:ascii="Times New Roman" w:hAnsi="Times New Roman"/>
          <w:sz w:val="24"/>
          <w:szCs w:val="24"/>
          <w:lang w:val="fr-BE"/>
        </w:rPr>
        <w:t>Rieunier</w:t>
      </w:r>
      <w:r w:rsidR="00801E53">
        <w:rPr>
          <w:rFonts w:ascii="Times New Roman" w:hAnsi="Times New Roman"/>
          <w:sz w:val="24"/>
          <w:szCs w:val="24"/>
          <w:lang w:val="fr-BE"/>
        </w:rPr>
        <w:t xml:space="preserve"> (</w:t>
      </w:r>
      <w:r w:rsidR="0043375C">
        <w:rPr>
          <w:rFonts w:ascii="Times New Roman" w:hAnsi="Times New Roman"/>
          <w:sz w:val="24"/>
          <w:szCs w:val="24"/>
          <w:lang w:val="fr-BE"/>
        </w:rPr>
        <w:t>2000 : 15)</w:t>
      </w:r>
      <w:r w:rsidR="00801E53">
        <w:rPr>
          <w:rFonts w:ascii="Times New Roman" w:hAnsi="Times New Roman"/>
          <w:i/>
          <w:sz w:val="24"/>
          <w:szCs w:val="24"/>
          <w:lang w:val="fr-BE"/>
        </w:rPr>
        <w:t> </w:t>
      </w:r>
      <w:r w:rsidR="00801E53">
        <w:rPr>
          <w:rFonts w:ascii="Times New Roman" w:hAnsi="Times New Roman"/>
          <w:sz w:val="24"/>
          <w:szCs w:val="24"/>
          <w:lang w:val="fr-BE"/>
        </w:rPr>
        <w:t xml:space="preserve">: </w:t>
      </w:r>
      <w:r w:rsidR="002B5975" w:rsidRPr="005C5DEC">
        <w:rPr>
          <w:rFonts w:ascii="Times New Roman" w:hAnsi="Times New Roman"/>
          <w:sz w:val="24"/>
          <w:szCs w:val="24"/>
          <w:lang w:val="fr-BE"/>
        </w:rPr>
        <w:t>« </w:t>
      </w:r>
      <w:r w:rsidRPr="005C5DEC">
        <w:rPr>
          <w:rFonts w:ascii="Times New Roman" w:hAnsi="Times New Roman"/>
          <w:sz w:val="24"/>
          <w:szCs w:val="24"/>
          <w:lang w:val="fr-BE"/>
        </w:rPr>
        <w:t>J</w:t>
      </w:r>
      <w:r w:rsidR="00252006" w:rsidRPr="005C5DEC">
        <w:rPr>
          <w:rFonts w:ascii="Times New Roman" w:hAnsi="Times New Roman"/>
          <w:sz w:val="24"/>
          <w:szCs w:val="24"/>
          <w:lang w:val="fr-BE"/>
        </w:rPr>
        <w:t>’</w:t>
      </w:r>
      <w:r w:rsidRPr="005C5DEC">
        <w:rPr>
          <w:rFonts w:ascii="Times New Roman" w:hAnsi="Times New Roman"/>
          <w:sz w:val="24"/>
          <w:szCs w:val="24"/>
          <w:lang w:val="fr-BE"/>
        </w:rPr>
        <w:t>avais rédigé ces ouvrages à l</w:t>
      </w:r>
      <w:r w:rsidR="00252006" w:rsidRPr="005C5DEC">
        <w:rPr>
          <w:rFonts w:ascii="Times New Roman" w:hAnsi="Times New Roman"/>
          <w:sz w:val="24"/>
          <w:szCs w:val="24"/>
          <w:lang w:val="fr-BE"/>
        </w:rPr>
        <w:t>’</w:t>
      </w:r>
      <w:r w:rsidRPr="005C5DEC">
        <w:rPr>
          <w:rFonts w:ascii="Times New Roman" w:hAnsi="Times New Roman"/>
          <w:sz w:val="24"/>
          <w:szCs w:val="24"/>
          <w:lang w:val="fr-BE"/>
        </w:rPr>
        <w:t>intention des enseignants, mais ce sont des formateurs de formateurs et les inspecteurs qui constituèrent l</w:t>
      </w:r>
      <w:r w:rsidR="00252006" w:rsidRPr="005C5DEC">
        <w:rPr>
          <w:rFonts w:ascii="Times New Roman" w:hAnsi="Times New Roman"/>
          <w:sz w:val="24"/>
          <w:szCs w:val="24"/>
          <w:lang w:val="fr-BE"/>
        </w:rPr>
        <w:t>’</w:t>
      </w:r>
      <w:r w:rsidRPr="005C5DEC">
        <w:rPr>
          <w:rFonts w:ascii="Times New Roman" w:hAnsi="Times New Roman"/>
          <w:sz w:val="24"/>
          <w:szCs w:val="24"/>
          <w:lang w:val="fr-BE"/>
        </w:rPr>
        <w:t>essentiel de mes acheteurs. Très intére</w:t>
      </w:r>
      <w:r w:rsidRPr="005C5DEC">
        <w:rPr>
          <w:rFonts w:ascii="Times New Roman" w:hAnsi="Times New Roman"/>
          <w:sz w:val="24"/>
          <w:szCs w:val="24"/>
          <w:lang w:val="fr-BE"/>
        </w:rPr>
        <w:t>s</w:t>
      </w:r>
      <w:r w:rsidRPr="005C5DEC">
        <w:rPr>
          <w:rFonts w:ascii="Times New Roman" w:hAnsi="Times New Roman"/>
          <w:sz w:val="24"/>
          <w:szCs w:val="24"/>
          <w:lang w:val="fr-BE"/>
        </w:rPr>
        <w:t xml:space="preserve">sant ! </w:t>
      </w:r>
      <w:r w:rsidR="002B5975" w:rsidRPr="005C5DEC">
        <w:rPr>
          <w:rFonts w:ascii="Times New Roman" w:hAnsi="Times New Roman"/>
          <w:sz w:val="24"/>
          <w:szCs w:val="24"/>
          <w:lang w:val="fr-BE"/>
        </w:rPr>
        <w:t>Dirent</w:t>
      </w:r>
      <w:r w:rsidRPr="005C5DEC">
        <w:rPr>
          <w:rFonts w:ascii="Times New Roman" w:hAnsi="Times New Roman"/>
          <w:sz w:val="24"/>
          <w:szCs w:val="24"/>
          <w:lang w:val="fr-BE"/>
        </w:rPr>
        <w:t xml:space="preserve"> les formateurs et les inspecteurs. Trop théorique ! Fut le verdict des enseignants qui achètent l</w:t>
      </w:r>
      <w:r w:rsidR="00252006" w:rsidRPr="005C5DEC">
        <w:rPr>
          <w:rFonts w:ascii="Times New Roman" w:hAnsi="Times New Roman"/>
          <w:sz w:val="24"/>
          <w:szCs w:val="24"/>
          <w:lang w:val="fr-BE"/>
        </w:rPr>
        <w:t>’</w:t>
      </w:r>
      <w:r w:rsidRPr="005C5DEC">
        <w:rPr>
          <w:rFonts w:ascii="Times New Roman" w:hAnsi="Times New Roman"/>
          <w:sz w:val="24"/>
          <w:szCs w:val="24"/>
          <w:lang w:val="fr-BE"/>
        </w:rPr>
        <w:t>ouvrage, réunissez les exemples concrets de leçons, faites-en un ouvrage isolé, et peut-être que les enseignants intéressés par les exemples concrets auront envie de co</w:t>
      </w:r>
      <w:r w:rsidRPr="005C5DEC">
        <w:rPr>
          <w:rFonts w:ascii="Times New Roman" w:hAnsi="Times New Roman"/>
          <w:sz w:val="24"/>
          <w:szCs w:val="24"/>
          <w:lang w:val="fr-BE"/>
        </w:rPr>
        <w:t>m</w:t>
      </w:r>
      <w:r w:rsidRPr="005C5DEC">
        <w:rPr>
          <w:rFonts w:ascii="Times New Roman" w:hAnsi="Times New Roman"/>
          <w:sz w:val="24"/>
          <w:szCs w:val="24"/>
          <w:lang w:val="fr-BE"/>
        </w:rPr>
        <w:t>prendre et liront alors la partie théorique que vous aviez d</w:t>
      </w:r>
      <w:r w:rsidR="00252006" w:rsidRPr="005C5DEC">
        <w:rPr>
          <w:rFonts w:ascii="Times New Roman" w:hAnsi="Times New Roman"/>
          <w:sz w:val="24"/>
          <w:szCs w:val="24"/>
          <w:lang w:val="fr-BE"/>
        </w:rPr>
        <w:t>’</w:t>
      </w:r>
      <w:r w:rsidRPr="005C5DEC">
        <w:rPr>
          <w:rFonts w:ascii="Times New Roman" w:hAnsi="Times New Roman"/>
          <w:sz w:val="24"/>
          <w:szCs w:val="24"/>
          <w:lang w:val="fr-BE"/>
        </w:rPr>
        <w:t>abord écrite à leur intention. …</w:t>
      </w:r>
      <w:r w:rsidRPr="00801E53">
        <w:rPr>
          <w:rFonts w:ascii="Times New Roman" w:hAnsi="Times New Roman"/>
          <w:sz w:val="24"/>
          <w:szCs w:val="24"/>
          <w:lang w:val="fr-BE"/>
        </w:rPr>
        <w:t> »</w:t>
      </w:r>
      <w:r w:rsidR="002B5975">
        <w:rPr>
          <w:rFonts w:ascii="Times New Roman" w:hAnsi="Times New Roman"/>
          <w:sz w:val="24"/>
          <w:szCs w:val="24"/>
          <w:lang w:val="fr-BE"/>
        </w:rPr>
        <w:t>.</w:t>
      </w:r>
    </w:p>
    <w:p w:rsidR="00896071" w:rsidRDefault="00896071" w:rsidP="00381048">
      <w:pPr>
        <w:spacing w:before="120" w:after="0"/>
        <w:jc w:val="both"/>
        <w:rPr>
          <w:rFonts w:ascii="Times New Roman" w:eastAsia="Arial Unicode MS" w:hAnsi="Times New Roman"/>
          <w:b/>
          <w:sz w:val="24"/>
          <w:szCs w:val="24"/>
          <w:highlight w:val="cyan"/>
        </w:rPr>
      </w:pPr>
    </w:p>
    <w:p w:rsidR="00801E53" w:rsidRDefault="00801E53" w:rsidP="00381048">
      <w:pPr>
        <w:spacing w:before="120" w:after="0"/>
        <w:jc w:val="both"/>
        <w:rPr>
          <w:rFonts w:ascii="Times New Roman" w:eastAsia="Arial Unicode MS" w:hAnsi="Times New Roman"/>
          <w:b/>
          <w:sz w:val="24"/>
          <w:szCs w:val="24"/>
          <w:highlight w:val="cyan"/>
        </w:rPr>
      </w:pPr>
    </w:p>
    <w:p w:rsidR="00B9336D" w:rsidRDefault="00B9336D">
      <w:pPr>
        <w:rPr>
          <w:rFonts w:ascii="Times New Roman" w:eastAsia="Arial Unicode MS" w:hAnsi="Times New Roman"/>
          <w:b/>
          <w:sz w:val="24"/>
          <w:szCs w:val="24"/>
        </w:rPr>
      </w:pPr>
      <w:r>
        <w:rPr>
          <w:rFonts w:ascii="Times New Roman" w:eastAsia="Arial Unicode MS" w:hAnsi="Times New Roman"/>
          <w:b/>
          <w:sz w:val="24"/>
          <w:szCs w:val="24"/>
        </w:rPr>
        <w:br w:type="page"/>
      </w:r>
    </w:p>
    <w:p w:rsidR="002A5B2D" w:rsidRDefault="0036672B" w:rsidP="00381048">
      <w:pPr>
        <w:spacing w:before="120" w:after="0"/>
        <w:jc w:val="both"/>
        <w:rPr>
          <w:rFonts w:ascii="Times New Roman" w:eastAsia="Arial Unicode MS" w:hAnsi="Times New Roman"/>
          <w:sz w:val="24"/>
          <w:szCs w:val="24"/>
        </w:rPr>
      </w:pPr>
      <w:r>
        <w:rPr>
          <w:rFonts w:ascii="Times New Roman" w:eastAsia="Arial Unicode MS" w:hAnsi="Times New Roman"/>
          <w:sz w:val="24"/>
          <w:szCs w:val="24"/>
        </w:rPr>
        <w:lastRenderedPageBreak/>
        <w:t>Dans la troisième partie de sa thèse intitul</w:t>
      </w:r>
      <w:r w:rsidR="00801E53">
        <w:rPr>
          <w:rFonts w:ascii="Times New Roman" w:eastAsia="Arial Unicode MS" w:hAnsi="Times New Roman"/>
          <w:sz w:val="24"/>
          <w:szCs w:val="24"/>
        </w:rPr>
        <w:t>é</w:t>
      </w:r>
      <w:r>
        <w:rPr>
          <w:rFonts w:ascii="Times New Roman" w:eastAsia="Arial Unicode MS" w:hAnsi="Times New Roman"/>
          <w:sz w:val="24"/>
          <w:szCs w:val="24"/>
        </w:rPr>
        <w:t>e</w:t>
      </w:r>
      <w:r w:rsidR="00801E53">
        <w:rPr>
          <w:rFonts w:ascii="Times New Roman" w:eastAsia="Arial Unicode MS" w:hAnsi="Times New Roman"/>
          <w:sz w:val="24"/>
          <w:szCs w:val="24"/>
        </w:rPr>
        <w:t xml:space="preserve"> « </w:t>
      </w:r>
      <w:r>
        <w:rPr>
          <w:rFonts w:ascii="Times New Roman" w:eastAsia="Arial Unicode MS" w:hAnsi="Times New Roman"/>
          <w:sz w:val="24"/>
          <w:szCs w:val="24"/>
        </w:rPr>
        <w:t>Vers l</w:t>
      </w:r>
      <w:r w:rsidR="00252006">
        <w:rPr>
          <w:rFonts w:ascii="Times New Roman" w:eastAsia="Arial Unicode MS" w:hAnsi="Times New Roman"/>
          <w:sz w:val="24"/>
          <w:szCs w:val="24"/>
        </w:rPr>
        <w:t>’</w:t>
      </w:r>
      <w:r>
        <w:rPr>
          <w:rFonts w:ascii="Times New Roman" w:eastAsia="Arial Unicode MS" w:hAnsi="Times New Roman"/>
          <w:sz w:val="24"/>
          <w:szCs w:val="24"/>
        </w:rPr>
        <w:t>élaboration d</w:t>
      </w:r>
      <w:r w:rsidR="00252006">
        <w:rPr>
          <w:rFonts w:ascii="Times New Roman" w:eastAsia="Arial Unicode MS" w:hAnsi="Times New Roman"/>
          <w:sz w:val="24"/>
          <w:szCs w:val="24"/>
        </w:rPr>
        <w:t>’</w:t>
      </w:r>
      <w:r>
        <w:rPr>
          <w:rFonts w:ascii="Times New Roman" w:eastAsia="Arial Unicode MS" w:hAnsi="Times New Roman"/>
          <w:sz w:val="24"/>
          <w:szCs w:val="24"/>
        </w:rPr>
        <w:t>un modèle intégratif pour l</w:t>
      </w:r>
      <w:r w:rsidR="00252006">
        <w:rPr>
          <w:rFonts w:ascii="Times New Roman" w:eastAsia="Arial Unicode MS" w:hAnsi="Times New Roman"/>
          <w:sz w:val="24"/>
          <w:szCs w:val="24"/>
        </w:rPr>
        <w:t>’</w:t>
      </w:r>
      <w:r>
        <w:rPr>
          <w:rFonts w:ascii="Times New Roman" w:eastAsia="Arial Unicode MS" w:hAnsi="Times New Roman"/>
          <w:sz w:val="24"/>
          <w:szCs w:val="24"/>
        </w:rPr>
        <w:t>enseignement du français au Bénin</w:t>
      </w:r>
      <w:r w:rsidR="00643B76">
        <w:rPr>
          <w:rFonts w:ascii="Times New Roman" w:eastAsia="Arial Unicode MS" w:hAnsi="Times New Roman"/>
          <w:sz w:val="24"/>
          <w:szCs w:val="24"/>
        </w:rPr>
        <w:t xml:space="preserve"> », </w:t>
      </w:r>
      <w:r w:rsidR="0038760C">
        <w:rPr>
          <w:rFonts w:ascii="Times New Roman" w:eastAsia="Arial Unicode MS" w:hAnsi="Times New Roman"/>
          <w:sz w:val="24"/>
          <w:szCs w:val="24"/>
        </w:rPr>
        <w:t>Am</w:t>
      </w:r>
      <w:r w:rsidR="004911BE">
        <w:rPr>
          <w:rFonts w:ascii="Times New Roman" w:eastAsia="Arial Unicode MS" w:hAnsi="Times New Roman"/>
          <w:sz w:val="24"/>
          <w:szCs w:val="24"/>
        </w:rPr>
        <w:t>étooyona</w:t>
      </w:r>
      <w:r w:rsidR="0038760C">
        <w:rPr>
          <w:rFonts w:ascii="Times New Roman" w:eastAsia="Arial Unicode MS" w:hAnsi="Times New Roman"/>
          <w:sz w:val="24"/>
          <w:szCs w:val="24"/>
        </w:rPr>
        <w:t xml:space="preserve"> (1995 : 198-216)</w:t>
      </w:r>
      <w:r w:rsidR="004911BE">
        <w:rPr>
          <w:rFonts w:ascii="Times New Roman" w:eastAsia="Arial Unicode MS" w:hAnsi="Times New Roman"/>
          <w:sz w:val="24"/>
          <w:szCs w:val="24"/>
        </w:rPr>
        <w:t xml:space="preserve"> </w:t>
      </w:r>
      <w:r w:rsidR="00F850A0">
        <w:rPr>
          <w:rFonts w:ascii="Times New Roman" w:eastAsia="Arial Unicode MS" w:hAnsi="Times New Roman"/>
          <w:sz w:val="24"/>
          <w:szCs w:val="24"/>
        </w:rPr>
        <w:t>montre que le</w:t>
      </w:r>
      <w:r w:rsidR="004911BE">
        <w:rPr>
          <w:rFonts w:ascii="Times New Roman" w:eastAsia="Arial Unicode MS" w:hAnsi="Times New Roman"/>
          <w:sz w:val="24"/>
          <w:szCs w:val="24"/>
        </w:rPr>
        <w:t xml:space="preserve"> système éducatif </w:t>
      </w:r>
      <w:r w:rsidR="00F850A0">
        <w:rPr>
          <w:rFonts w:ascii="Times New Roman" w:eastAsia="Arial Unicode MS" w:hAnsi="Times New Roman"/>
          <w:sz w:val="24"/>
          <w:szCs w:val="24"/>
        </w:rPr>
        <w:t xml:space="preserve">béninois n’est guère propice à </w:t>
      </w:r>
      <w:r w:rsidR="004911BE">
        <w:rPr>
          <w:rFonts w:ascii="Times New Roman" w:eastAsia="Arial Unicode MS" w:hAnsi="Times New Roman"/>
          <w:sz w:val="24"/>
          <w:szCs w:val="24"/>
        </w:rPr>
        <w:t xml:space="preserve">un apprentissage </w:t>
      </w:r>
      <w:r w:rsidR="00F850A0">
        <w:rPr>
          <w:rFonts w:ascii="Times New Roman" w:eastAsia="Arial Unicode MS" w:hAnsi="Times New Roman"/>
          <w:sz w:val="24"/>
          <w:szCs w:val="24"/>
        </w:rPr>
        <w:t xml:space="preserve">du français </w:t>
      </w:r>
      <w:r w:rsidR="004911BE">
        <w:rPr>
          <w:rFonts w:ascii="Times New Roman" w:eastAsia="Arial Unicode MS" w:hAnsi="Times New Roman"/>
          <w:sz w:val="24"/>
          <w:szCs w:val="24"/>
        </w:rPr>
        <w:t xml:space="preserve">et </w:t>
      </w:r>
      <w:r w:rsidR="00F850A0">
        <w:rPr>
          <w:rFonts w:ascii="Times New Roman" w:eastAsia="Arial Unicode MS" w:hAnsi="Times New Roman"/>
          <w:sz w:val="24"/>
          <w:szCs w:val="24"/>
        </w:rPr>
        <w:t xml:space="preserve">à son </w:t>
      </w:r>
      <w:r w:rsidR="004911BE">
        <w:rPr>
          <w:rFonts w:ascii="Times New Roman" w:eastAsia="Arial Unicode MS" w:hAnsi="Times New Roman"/>
          <w:sz w:val="24"/>
          <w:szCs w:val="24"/>
        </w:rPr>
        <w:t>usage du fra</w:t>
      </w:r>
      <w:r w:rsidR="004911BE">
        <w:rPr>
          <w:rFonts w:ascii="Times New Roman" w:eastAsia="Arial Unicode MS" w:hAnsi="Times New Roman"/>
          <w:sz w:val="24"/>
          <w:szCs w:val="24"/>
        </w:rPr>
        <w:t>n</w:t>
      </w:r>
      <w:r w:rsidR="004911BE">
        <w:rPr>
          <w:rFonts w:ascii="Times New Roman" w:eastAsia="Arial Unicode MS" w:hAnsi="Times New Roman"/>
          <w:sz w:val="24"/>
          <w:szCs w:val="24"/>
        </w:rPr>
        <w:t>çais</w:t>
      </w:r>
      <w:r w:rsidR="00F850A0">
        <w:rPr>
          <w:rFonts w:ascii="Times New Roman" w:eastAsia="Arial Unicode MS" w:hAnsi="Times New Roman"/>
          <w:sz w:val="24"/>
          <w:szCs w:val="24"/>
        </w:rPr>
        <w:t>. Le français reste une</w:t>
      </w:r>
      <w:r w:rsidR="0038760C">
        <w:rPr>
          <w:rFonts w:ascii="Times New Roman" w:eastAsia="Arial Unicode MS" w:hAnsi="Times New Roman"/>
          <w:sz w:val="24"/>
          <w:szCs w:val="24"/>
        </w:rPr>
        <w:t xml:space="preserve"> langue exogène </w:t>
      </w:r>
      <w:r w:rsidR="00EA7CF0">
        <w:rPr>
          <w:rFonts w:ascii="Times New Roman" w:eastAsia="Arial Unicode MS" w:hAnsi="Times New Roman"/>
          <w:sz w:val="24"/>
          <w:szCs w:val="24"/>
        </w:rPr>
        <w:t xml:space="preserve">mais aussi </w:t>
      </w:r>
      <w:r w:rsidR="00F850A0">
        <w:rPr>
          <w:rFonts w:ascii="Times New Roman" w:eastAsia="Arial Unicode MS" w:hAnsi="Times New Roman"/>
          <w:sz w:val="24"/>
          <w:szCs w:val="24"/>
        </w:rPr>
        <w:t xml:space="preserve">la </w:t>
      </w:r>
      <w:r w:rsidR="0038760C">
        <w:rPr>
          <w:rFonts w:ascii="Times New Roman" w:eastAsia="Arial Unicode MS" w:hAnsi="Times New Roman"/>
          <w:sz w:val="24"/>
          <w:szCs w:val="24"/>
        </w:rPr>
        <w:t>langue unique de scolarisation</w:t>
      </w:r>
      <w:r w:rsidR="004911BE">
        <w:rPr>
          <w:rFonts w:ascii="Times New Roman" w:eastAsia="Arial Unicode MS" w:hAnsi="Times New Roman"/>
          <w:sz w:val="24"/>
          <w:szCs w:val="24"/>
        </w:rPr>
        <w:t xml:space="preserve">. </w:t>
      </w:r>
      <w:r w:rsidR="00EA7CF0">
        <w:rPr>
          <w:rFonts w:ascii="Times New Roman" w:eastAsia="Arial Unicode MS" w:hAnsi="Times New Roman"/>
          <w:sz w:val="24"/>
          <w:szCs w:val="24"/>
        </w:rPr>
        <w:t>Son apprentissage est entravé par l</w:t>
      </w:r>
      <w:r w:rsidR="004911BE">
        <w:rPr>
          <w:rFonts w:ascii="Times New Roman" w:eastAsia="Arial Unicode MS" w:hAnsi="Times New Roman"/>
          <w:sz w:val="24"/>
          <w:szCs w:val="24"/>
        </w:rPr>
        <w:t>e contexte pluri</w:t>
      </w:r>
      <w:r w:rsidR="00EA7CF0">
        <w:rPr>
          <w:rFonts w:ascii="Times New Roman" w:eastAsia="Arial Unicode MS" w:hAnsi="Times New Roman"/>
          <w:sz w:val="24"/>
          <w:szCs w:val="24"/>
        </w:rPr>
        <w:t xml:space="preserve">lingue, la </w:t>
      </w:r>
      <w:r w:rsidR="004911BE">
        <w:rPr>
          <w:rFonts w:ascii="Times New Roman" w:eastAsia="Arial Unicode MS" w:hAnsi="Times New Roman"/>
          <w:sz w:val="24"/>
          <w:szCs w:val="24"/>
        </w:rPr>
        <w:t>pénurie des moyens didactiques</w:t>
      </w:r>
      <w:r w:rsidR="0038760C">
        <w:rPr>
          <w:rFonts w:ascii="Times New Roman" w:eastAsia="Arial Unicode MS" w:hAnsi="Times New Roman"/>
          <w:sz w:val="24"/>
          <w:szCs w:val="24"/>
        </w:rPr>
        <w:t xml:space="preserve">, la paupérisation généralisée, le </w:t>
      </w:r>
      <w:r w:rsidR="00EA7CF0">
        <w:rPr>
          <w:rFonts w:ascii="Times New Roman" w:eastAsia="Arial Unicode MS" w:hAnsi="Times New Roman"/>
          <w:sz w:val="24"/>
          <w:szCs w:val="24"/>
        </w:rPr>
        <w:t xml:space="preserve">peu de motivation du </w:t>
      </w:r>
      <w:r w:rsidR="0038760C">
        <w:rPr>
          <w:rFonts w:ascii="Times New Roman" w:eastAsia="Arial Unicode MS" w:hAnsi="Times New Roman"/>
          <w:sz w:val="24"/>
          <w:szCs w:val="24"/>
        </w:rPr>
        <w:t xml:space="preserve">public scolaire </w:t>
      </w:r>
      <w:r w:rsidR="00EA7CF0">
        <w:rPr>
          <w:rFonts w:ascii="Times New Roman" w:eastAsia="Arial Unicode MS" w:hAnsi="Times New Roman"/>
          <w:sz w:val="24"/>
          <w:szCs w:val="24"/>
        </w:rPr>
        <w:t xml:space="preserve">rassemblé </w:t>
      </w:r>
      <w:r w:rsidR="0038760C">
        <w:rPr>
          <w:rFonts w:ascii="Times New Roman" w:eastAsia="Arial Unicode MS" w:hAnsi="Times New Roman"/>
          <w:sz w:val="24"/>
          <w:szCs w:val="24"/>
        </w:rPr>
        <w:t xml:space="preserve">dans des salles de classes à effectifs pléthoriques (60 à 100 élèves). </w:t>
      </w:r>
      <w:r w:rsidR="00EA7CF0">
        <w:rPr>
          <w:rFonts w:ascii="Times New Roman" w:eastAsia="Arial Unicode MS" w:hAnsi="Times New Roman"/>
          <w:sz w:val="24"/>
          <w:szCs w:val="24"/>
        </w:rPr>
        <w:t xml:space="preserve">Il faut, selon elle, tenir compte de </w:t>
      </w:r>
      <w:r w:rsidR="006547DA">
        <w:rPr>
          <w:rFonts w:ascii="Times New Roman" w:eastAsia="Arial Unicode MS" w:hAnsi="Times New Roman"/>
          <w:sz w:val="24"/>
          <w:szCs w:val="24"/>
        </w:rPr>
        <w:t>ces cond</w:t>
      </w:r>
      <w:r w:rsidR="006547DA">
        <w:rPr>
          <w:rFonts w:ascii="Times New Roman" w:eastAsia="Arial Unicode MS" w:hAnsi="Times New Roman"/>
          <w:sz w:val="24"/>
          <w:szCs w:val="24"/>
        </w:rPr>
        <w:t>i</w:t>
      </w:r>
      <w:r w:rsidR="006547DA">
        <w:rPr>
          <w:rFonts w:ascii="Times New Roman" w:eastAsia="Arial Unicode MS" w:hAnsi="Times New Roman"/>
          <w:sz w:val="24"/>
          <w:szCs w:val="24"/>
        </w:rPr>
        <w:t xml:space="preserve">tions </w:t>
      </w:r>
      <w:r w:rsidR="00EA7CF0">
        <w:rPr>
          <w:rFonts w:ascii="Times New Roman" w:eastAsia="Arial Unicode MS" w:hAnsi="Times New Roman"/>
          <w:sz w:val="24"/>
          <w:szCs w:val="24"/>
        </w:rPr>
        <w:t xml:space="preserve">pour que l’enseignement du français serve </w:t>
      </w:r>
      <w:r w:rsidR="006547DA">
        <w:rPr>
          <w:rFonts w:ascii="Times New Roman" w:eastAsia="Arial Unicode MS" w:hAnsi="Times New Roman"/>
          <w:sz w:val="24"/>
          <w:szCs w:val="24"/>
        </w:rPr>
        <w:t>efficacement les apprenants dans les diff</w:t>
      </w:r>
      <w:r w:rsidR="006547DA">
        <w:rPr>
          <w:rFonts w:ascii="Times New Roman" w:eastAsia="Arial Unicode MS" w:hAnsi="Times New Roman"/>
          <w:sz w:val="24"/>
          <w:szCs w:val="24"/>
        </w:rPr>
        <w:t>é</w:t>
      </w:r>
      <w:r w:rsidR="006547DA">
        <w:rPr>
          <w:rFonts w:ascii="Times New Roman" w:eastAsia="Arial Unicode MS" w:hAnsi="Times New Roman"/>
          <w:sz w:val="24"/>
          <w:szCs w:val="24"/>
        </w:rPr>
        <w:t xml:space="preserve">rentes tâches scolaires et par conséquent, </w:t>
      </w:r>
      <w:r w:rsidR="00EA7CF0">
        <w:rPr>
          <w:rFonts w:ascii="Times New Roman" w:eastAsia="Arial Unicode MS" w:hAnsi="Times New Roman"/>
          <w:sz w:val="24"/>
          <w:szCs w:val="24"/>
        </w:rPr>
        <w:t>contribue à une amélioration de leurs performances</w:t>
      </w:r>
      <w:r w:rsidR="006547DA">
        <w:rPr>
          <w:rFonts w:ascii="Times New Roman" w:eastAsia="Arial Unicode MS" w:hAnsi="Times New Roman"/>
          <w:sz w:val="24"/>
          <w:szCs w:val="24"/>
        </w:rPr>
        <w:t>.</w:t>
      </w:r>
    </w:p>
    <w:p w:rsidR="00230EA3" w:rsidRDefault="00EA7CF0" w:rsidP="00381048">
      <w:pPr>
        <w:spacing w:before="120" w:after="0"/>
        <w:jc w:val="both"/>
        <w:rPr>
          <w:rFonts w:ascii="Times New Roman" w:eastAsia="Arial Unicode MS" w:hAnsi="Times New Roman"/>
          <w:sz w:val="24"/>
          <w:szCs w:val="24"/>
        </w:rPr>
      </w:pPr>
      <w:r>
        <w:rPr>
          <w:rFonts w:ascii="Times New Roman" w:eastAsia="Arial Unicode MS" w:hAnsi="Times New Roman"/>
          <w:sz w:val="24"/>
          <w:szCs w:val="24"/>
        </w:rPr>
        <w:t xml:space="preserve">Amétooyona </w:t>
      </w:r>
      <w:r w:rsidR="00230EA3">
        <w:rPr>
          <w:rFonts w:ascii="Times New Roman" w:eastAsia="Arial Unicode MS" w:hAnsi="Times New Roman"/>
          <w:sz w:val="24"/>
          <w:szCs w:val="24"/>
        </w:rPr>
        <w:t xml:space="preserve">rappelle </w:t>
      </w:r>
      <w:r>
        <w:rPr>
          <w:rFonts w:ascii="Times New Roman" w:eastAsia="Arial Unicode MS" w:hAnsi="Times New Roman"/>
          <w:sz w:val="24"/>
          <w:szCs w:val="24"/>
        </w:rPr>
        <w:t xml:space="preserve">les principaux résultats de </w:t>
      </w:r>
      <w:r w:rsidR="00230EA3">
        <w:rPr>
          <w:rFonts w:ascii="Times New Roman" w:eastAsia="Arial Unicode MS" w:hAnsi="Times New Roman"/>
          <w:sz w:val="24"/>
          <w:szCs w:val="24"/>
        </w:rPr>
        <w:t>l</w:t>
      </w:r>
      <w:r w:rsidR="00252006">
        <w:rPr>
          <w:rFonts w:ascii="Times New Roman" w:eastAsia="Arial Unicode MS" w:hAnsi="Times New Roman"/>
          <w:sz w:val="24"/>
          <w:szCs w:val="24"/>
        </w:rPr>
        <w:t>’</w:t>
      </w:r>
      <w:r w:rsidR="00230EA3">
        <w:rPr>
          <w:rFonts w:ascii="Times New Roman" w:eastAsia="Arial Unicode MS" w:hAnsi="Times New Roman"/>
          <w:sz w:val="24"/>
          <w:szCs w:val="24"/>
        </w:rPr>
        <w:t>enquête de</w:t>
      </w:r>
      <w:r>
        <w:rPr>
          <w:rFonts w:ascii="Times New Roman" w:eastAsia="Arial Unicode MS" w:hAnsi="Times New Roman"/>
          <w:sz w:val="24"/>
          <w:szCs w:val="24"/>
        </w:rPr>
        <w:t xml:space="preserve"> la CONFEMEN (in Prévost, 1992) : </w:t>
      </w:r>
      <w:r w:rsidR="00230EA3">
        <w:rPr>
          <w:rFonts w:ascii="Times New Roman" w:eastAsia="Arial Unicode MS" w:hAnsi="Times New Roman"/>
          <w:sz w:val="24"/>
          <w:szCs w:val="24"/>
        </w:rPr>
        <w:t xml:space="preserve">les élèves </w:t>
      </w:r>
      <w:r>
        <w:rPr>
          <w:rFonts w:ascii="Times New Roman" w:eastAsia="Arial Unicode MS" w:hAnsi="Times New Roman"/>
          <w:sz w:val="24"/>
          <w:szCs w:val="24"/>
        </w:rPr>
        <w:t>béninois éprouve</w:t>
      </w:r>
      <w:r w:rsidR="00230EA3">
        <w:rPr>
          <w:rFonts w:ascii="Times New Roman" w:eastAsia="Arial Unicode MS" w:hAnsi="Times New Roman"/>
          <w:sz w:val="24"/>
          <w:szCs w:val="24"/>
        </w:rPr>
        <w:t>nt de grandes difficultés au niveau de l</w:t>
      </w:r>
      <w:r w:rsidR="00252006">
        <w:rPr>
          <w:rFonts w:ascii="Times New Roman" w:eastAsia="Arial Unicode MS" w:hAnsi="Times New Roman"/>
          <w:sz w:val="24"/>
          <w:szCs w:val="24"/>
        </w:rPr>
        <w:t>’</w:t>
      </w:r>
      <w:r>
        <w:rPr>
          <w:rFonts w:ascii="Times New Roman" w:eastAsia="Arial Unicode MS" w:hAnsi="Times New Roman"/>
          <w:sz w:val="24"/>
          <w:szCs w:val="24"/>
        </w:rPr>
        <w:t>expression ; ils maîtrisent mal l</w:t>
      </w:r>
      <w:r w:rsidR="00230EA3">
        <w:rPr>
          <w:rFonts w:ascii="Times New Roman" w:eastAsia="Arial Unicode MS" w:hAnsi="Times New Roman"/>
          <w:sz w:val="24"/>
          <w:szCs w:val="24"/>
        </w:rPr>
        <w:t>es règles de communication orale et écrite dans la langue seconde, dans un contexte in</w:t>
      </w:r>
      <w:r>
        <w:rPr>
          <w:rFonts w:ascii="Times New Roman" w:eastAsia="Arial Unicode MS" w:hAnsi="Times New Roman"/>
          <w:sz w:val="24"/>
          <w:szCs w:val="24"/>
        </w:rPr>
        <w:t>tra-scolaire ;</w:t>
      </w:r>
      <w:r w:rsidR="00230EA3">
        <w:rPr>
          <w:rFonts w:ascii="Times New Roman" w:eastAsia="Arial Unicode MS" w:hAnsi="Times New Roman"/>
          <w:sz w:val="24"/>
          <w:szCs w:val="24"/>
        </w:rPr>
        <w:t xml:space="preserve"> </w:t>
      </w:r>
      <w:r>
        <w:rPr>
          <w:rFonts w:ascii="Times New Roman" w:eastAsia="Arial Unicode MS" w:hAnsi="Times New Roman"/>
          <w:sz w:val="24"/>
          <w:szCs w:val="24"/>
        </w:rPr>
        <w:t xml:space="preserve">ils </w:t>
      </w:r>
      <w:r w:rsidR="00230EA3">
        <w:rPr>
          <w:rFonts w:ascii="Times New Roman" w:eastAsia="Arial Unicode MS" w:hAnsi="Times New Roman"/>
          <w:sz w:val="24"/>
          <w:szCs w:val="24"/>
        </w:rPr>
        <w:t>ont des lacunes importantes dans les tâches requérant de hauts n</w:t>
      </w:r>
      <w:r w:rsidR="00230EA3">
        <w:rPr>
          <w:rFonts w:ascii="Times New Roman" w:eastAsia="Arial Unicode MS" w:hAnsi="Times New Roman"/>
          <w:sz w:val="24"/>
          <w:szCs w:val="24"/>
        </w:rPr>
        <w:t>i</w:t>
      </w:r>
      <w:r>
        <w:rPr>
          <w:rFonts w:ascii="Times New Roman" w:eastAsia="Arial Unicode MS" w:hAnsi="Times New Roman"/>
          <w:sz w:val="24"/>
          <w:szCs w:val="24"/>
        </w:rPr>
        <w:t>veaux cognitifs ;</w:t>
      </w:r>
      <w:r w:rsidR="00230EA3">
        <w:rPr>
          <w:rFonts w:ascii="Times New Roman" w:eastAsia="Arial Unicode MS" w:hAnsi="Times New Roman"/>
          <w:sz w:val="24"/>
          <w:szCs w:val="24"/>
        </w:rPr>
        <w:t xml:space="preserve"> </w:t>
      </w:r>
      <w:r>
        <w:rPr>
          <w:rFonts w:ascii="Times New Roman" w:eastAsia="Arial Unicode MS" w:hAnsi="Times New Roman"/>
          <w:sz w:val="24"/>
          <w:szCs w:val="24"/>
        </w:rPr>
        <w:t xml:space="preserve">ils éprouvent </w:t>
      </w:r>
      <w:r w:rsidR="00230EA3">
        <w:rPr>
          <w:rFonts w:ascii="Times New Roman" w:eastAsia="Arial Unicode MS" w:hAnsi="Times New Roman"/>
          <w:sz w:val="24"/>
          <w:szCs w:val="24"/>
        </w:rPr>
        <w:t>des difficultés à réfléchir non seulement sur la langue, mais aussi avec la langue de scolarisation.</w:t>
      </w:r>
    </w:p>
    <w:p w:rsidR="00230EA3" w:rsidRDefault="00230EA3" w:rsidP="00381048">
      <w:pPr>
        <w:spacing w:before="120" w:after="0"/>
        <w:jc w:val="both"/>
        <w:rPr>
          <w:rFonts w:ascii="Times New Roman" w:eastAsia="Arial Unicode MS" w:hAnsi="Times New Roman"/>
          <w:sz w:val="24"/>
          <w:szCs w:val="24"/>
        </w:rPr>
      </w:pPr>
      <w:r>
        <w:rPr>
          <w:rFonts w:ascii="Times New Roman" w:eastAsia="Arial Unicode MS" w:hAnsi="Times New Roman"/>
          <w:sz w:val="24"/>
          <w:szCs w:val="24"/>
        </w:rPr>
        <w:t>La conclusion tirée est qu</w:t>
      </w:r>
      <w:r w:rsidR="00252006">
        <w:rPr>
          <w:rFonts w:ascii="Times New Roman" w:eastAsia="Arial Unicode MS" w:hAnsi="Times New Roman"/>
          <w:sz w:val="24"/>
          <w:szCs w:val="24"/>
        </w:rPr>
        <w:t>’</w:t>
      </w:r>
      <w:r>
        <w:rPr>
          <w:rFonts w:ascii="Times New Roman" w:eastAsia="Arial Unicode MS" w:hAnsi="Times New Roman"/>
          <w:sz w:val="24"/>
          <w:szCs w:val="24"/>
        </w:rPr>
        <w:t>il existe un problème lié à l</w:t>
      </w:r>
      <w:r w:rsidR="00252006">
        <w:rPr>
          <w:rFonts w:ascii="Times New Roman" w:eastAsia="Arial Unicode MS" w:hAnsi="Times New Roman"/>
          <w:sz w:val="24"/>
          <w:szCs w:val="24"/>
        </w:rPr>
        <w:t>’</w:t>
      </w:r>
      <w:r>
        <w:rPr>
          <w:rFonts w:ascii="Times New Roman" w:eastAsia="Arial Unicode MS" w:hAnsi="Times New Roman"/>
          <w:sz w:val="24"/>
          <w:szCs w:val="24"/>
        </w:rPr>
        <w:t>usage autonome de la langue à des fins scolaires, donc intellectuelles (Vigner, 1992b, cité par Amétooyona, 1995 : 200), et ceci à cause d</w:t>
      </w:r>
      <w:r w:rsidR="00252006">
        <w:rPr>
          <w:rFonts w:ascii="Times New Roman" w:eastAsia="Arial Unicode MS" w:hAnsi="Times New Roman"/>
          <w:sz w:val="24"/>
          <w:szCs w:val="24"/>
        </w:rPr>
        <w:t>’</w:t>
      </w:r>
      <w:r>
        <w:rPr>
          <w:rFonts w:ascii="Times New Roman" w:eastAsia="Arial Unicode MS" w:hAnsi="Times New Roman"/>
          <w:sz w:val="24"/>
          <w:szCs w:val="24"/>
        </w:rPr>
        <w:t>un manque de contrôle du code linguistique dont la maîtrise aurait contribué à l</w:t>
      </w:r>
      <w:r w:rsidR="00252006">
        <w:rPr>
          <w:rFonts w:ascii="Times New Roman" w:eastAsia="Arial Unicode MS" w:hAnsi="Times New Roman"/>
          <w:sz w:val="24"/>
          <w:szCs w:val="24"/>
        </w:rPr>
        <w:t>’</w:t>
      </w:r>
      <w:r>
        <w:rPr>
          <w:rFonts w:ascii="Times New Roman" w:eastAsia="Arial Unicode MS" w:hAnsi="Times New Roman"/>
          <w:sz w:val="24"/>
          <w:szCs w:val="24"/>
        </w:rPr>
        <w:t>accès aux opérations de niveau plus élevé.</w:t>
      </w:r>
    </w:p>
    <w:p w:rsidR="00EA7CF0" w:rsidRDefault="000F5D59" w:rsidP="00381048">
      <w:pPr>
        <w:spacing w:before="120" w:after="0"/>
        <w:jc w:val="both"/>
        <w:rPr>
          <w:rFonts w:ascii="Times New Roman" w:eastAsia="Arial Unicode MS" w:hAnsi="Times New Roman"/>
          <w:sz w:val="24"/>
          <w:szCs w:val="24"/>
        </w:rPr>
      </w:pPr>
      <w:r>
        <w:rPr>
          <w:rFonts w:ascii="Times New Roman" w:eastAsia="Arial Unicode MS" w:hAnsi="Times New Roman"/>
          <w:sz w:val="24"/>
          <w:szCs w:val="24"/>
        </w:rPr>
        <w:t xml:space="preserve">Amétooyona </w:t>
      </w:r>
      <w:r w:rsidR="00EA7CF0">
        <w:rPr>
          <w:rFonts w:ascii="Times New Roman" w:eastAsia="Arial Unicode MS" w:hAnsi="Times New Roman"/>
          <w:sz w:val="24"/>
          <w:szCs w:val="24"/>
        </w:rPr>
        <w:t>(1995 : 214) procède à une analyse du</w:t>
      </w:r>
      <w:r>
        <w:rPr>
          <w:rFonts w:ascii="Times New Roman" w:eastAsia="Arial Unicode MS" w:hAnsi="Times New Roman"/>
          <w:sz w:val="24"/>
          <w:szCs w:val="24"/>
        </w:rPr>
        <w:t xml:space="preserve"> programme </w:t>
      </w:r>
      <w:r w:rsidR="00EA7CF0">
        <w:rPr>
          <w:rFonts w:ascii="Times New Roman" w:eastAsia="Arial Unicode MS" w:hAnsi="Times New Roman"/>
          <w:sz w:val="24"/>
          <w:szCs w:val="24"/>
        </w:rPr>
        <w:t>scolaire en vigueur au m</w:t>
      </w:r>
      <w:r w:rsidR="00EA7CF0">
        <w:rPr>
          <w:rFonts w:ascii="Times New Roman" w:eastAsia="Arial Unicode MS" w:hAnsi="Times New Roman"/>
          <w:sz w:val="24"/>
          <w:szCs w:val="24"/>
        </w:rPr>
        <w:t>o</w:t>
      </w:r>
      <w:r w:rsidR="00EA7CF0">
        <w:rPr>
          <w:rFonts w:ascii="Times New Roman" w:eastAsia="Arial Unicode MS" w:hAnsi="Times New Roman"/>
          <w:sz w:val="24"/>
          <w:szCs w:val="24"/>
        </w:rPr>
        <w:t>ment de son étude</w:t>
      </w:r>
      <w:r w:rsidR="00643B76">
        <w:rPr>
          <w:rFonts w:ascii="Times New Roman" w:eastAsia="Arial Unicode MS" w:hAnsi="Times New Roman"/>
          <w:sz w:val="24"/>
          <w:szCs w:val="24"/>
        </w:rPr>
        <w:t xml:space="preserve"> </w:t>
      </w:r>
      <w:r>
        <w:rPr>
          <w:rFonts w:ascii="Times New Roman" w:eastAsia="Arial Unicode MS" w:hAnsi="Times New Roman"/>
          <w:sz w:val="24"/>
          <w:szCs w:val="24"/>
        </w:rPr>
        <w:t xml:space="preserve">et </w:t>
      </w:r>
      <w:r w:rsidR="00EA7CF0">
        <w:rPr>
          <w:rFonts w:ascii="Times New Roman" w:eastAsia="Arial Unicode MS" w:hAnsi="Times New Roman"/>
          <w:sz w:val="24"/>
          <w:szCs w:val="24"/>
        </w:rPr>
        <w:t xml:space="preserve">elle </w:t>
      </w:r>
      <w:r>
        <w:rPr>
          <w:rFonts w:ascii="Times New Roman" w:eastAsia="Arial Unicode MS" w:hAnsi="Times New Roman"/>
          <w:sz w:val="24"/>
          <w:szCs w:val="24"/>
        </w:rPr>
        <w:t>en déduit qu</w:t>
      </w:r>
      <w:r w:rsidR="00EA7CF0">
        <w:rPr>
          <w:rFonts w:ascii="Times New Roman" w:eastAsia="Arial Unicode MS" w:hAnsi="Times New Roman"/>
          <w:sz w:val="24"/>
          <w:szCs w:val="24"/>
        </w:rPr>
        <w:t>e :</w:t>
      </w:r>
    </w:p>
    <w:p w:rsidR="00EA7CF0" w:rsidRDefault="000F5D59" w:rsidP="004C767B">
      <w:pPr>
        <w:pStyle w:val="Paragraphedeliste"/>
        <w:numPr>
          <w:ilvl w:val="0"/>
          <w:numId w:val="35"/>
        </w:numPr>
        <w:spacing w:before="120" w:after="0"/>
        <w:jc w:val="both"/>
        <w:rPr>
          <w:rFonts w:ascii="Times New Roman" w:eastAsia="Arial Unicode MS" w:hAnsi="Times New Roman"/>
          <w:sz w:val="24"/>
          <w:szCs w:val="24"/>
        </w:rPr>
      </w:pPr>
      <w:r w:rsidRPr="00EA7CF0">
        <w:rPr>
          <w:rFonts w:ascii="Times New Roman" w:eastAsia="Arial Unicode MS" w:hAnsi="Times New Roman"/>
          <w:sz w:val="24"/>
          <w:szCs w:val="24"/>
        </w:rPr>
        <w:t>en français, la compétence textuelle est priorisée au détriment de la compréhe</w:t>
      </w:r>
      <w:r w:rsidRPr="00EA7CF0">
        <w:rPr>
          <w:rFonts w:ascii="Times New Roman" w:eastAsia="Arial Unicode MS" w:hAnsi="Times New Roman"/>
          <w:sz w:val="24"/>
          <w:szCs w:val="24"/>
        </w:rPr>
        <w:t>n</w:t>
      </w:r>
      <w:r w:rsidR="00EA7CF0">
        <w:rPr>
          <w:rFonts w:ascii="Times New Roman" w:eastAsia="Arial Unicode MS" w:hAnsi="Times New Roman"/>
          <w:sz w:val="24"/>
          <w:szCs w:val="24"/>
        </w:rPr>
        <w:t>sion ;</w:t>
      </w:r>
    </w:p>
    <w:p w:rsidR="00EA7CF0" w:rsidRDefault="00EA7CF0" w:rsidP="004C767B">
      <w:pPr>
        <w:pStyle w:val="Paragraphedeliste"/>
        <w:numPr>
          <w:ilvl w:val="0"/>
          <w:numId w:val="35"/>
        </w:numPr>
        <w:spacing w:before="120" w:after="0"/>
        <w:jc w:val="both"/>
        <w:rPr>
          <w:rFonts w:ascii="Times New Roman" w:eastAsia="Arial Unicode MS" w:hAnsi="Times New Roman"/>
          <w:sz w:val="24"/>
          <w:szCs w:val="24"/>
        </w:rPr>
      </w:pPr>
      <w:r>
        <w:rPr>
          <w:rFonts w:ascii="Times New Roman" w:eastAsia="Arial Unicode MS" w:hAnsi="Times New Roman"/>
          <w:sz w:val="24"/>
          <w:szCs w:val="24"/>
        </w:rPr>
        <w:t>l</w:t>
      </w:r>
      <w:r w:rsidR="000F5D59" w:rsidRPr="00EA7CF0">
        <w:rPr>
          <w:rFonts w:ascii="Times New Roman" w:eastAsia="Arial Unicode MS" w:hAnsi="Times New Roman"/>
          <w:sz w:val="24"/>
          <w:szCs w:val="24"/>
        </w:rPr>
        <w:t>e programme ne spécifie pas comment procéder pour développer les capacités a</w:t>
      </w:r>
      <w:r w:rsidR="000F5D59" w:rsidRPr="00EA7CF0">
        <w:rPr>
          <w:rFonts w:ascii="Times New Roman" w:eastAsia="Arial Unicode MS" w:hAnsi="Times New Roman"/>
          <w:sz w:val="24"/>
          <w:szCs w:val="24"/>
        </w:rPr>
        <w:t>t</w:t>
      </w:r>
      <w:r w:rsidR="000F5D59" w:rsidRPr="00EA7CF0">
        <w:rPr>
          <w:rFonts w:ascii="Times New Roman" w:eastAsia="Arial Unicode MS" w:hAnsi="Times New Roman"/>
          <w:sz w:val="24"/>
          <w:szCs w:val="24"/>
        </w:rPr>
        <w:t>tendues</w:t>
      </w:r>
      <w:r>
        <w:rPr>
          <w:rFonts w:ascii="Times New Roman" w:eastAsia="Arial Unicode MS" w:hAnsi="Times New Roman"/>
          <w:sz w:val="24"/>
          <w:szCs w:val="24"/>
        </w:rPr>
        <w:t xml:space="preserve"> des élèves à tous les niveaux ;</w:t>
      </w:r>
    </w:p>
    <w:p w:rsidR="000F5D59" w:rsidRPr="00EA7CF0" w:rsidRDefault="000F5D59" w:rsidP="004C767B">
      <w:pPr>
        <w:pStyle w:val="Paragraphedeliste"/>
        <w:numPr>
          <w:ilvl w:val="0"/>
          <w:numId w:val="35"/>
        </w:numPr>
        <w:spacing w:before="120" w:after="0"/>
        <w:jc w:val="both"/>
        <w:rPr>
          <w:rFonts w:ascii="Times New Roman" w:eastAsia="Arial Unicode MS" w:hAnsi="Times New Roman"/>
          <w:sz w:val="24"/>
          <w:szCs w:val="24"/>
        </w:rPr>
      </w:pPr>
      <w:r w:rsidRPr="00EA7CF0">
        <w:rPr>
          <w:rFonts w:ascii="Times New Roman" w:eastAsia="Arial Unicode MS" w:hAnsi="Times New Roman"/>
          <w:sz w:val="24"/>
          <w:szCs w:val="24"/>
        </w:rPr>
        <w:t xml:space="preserve">le programme a écarté les processus de haut niveau. </w:t>
      </w:r>
      <w:r w:rsidR="00EA7CF0">
        <w:rPr>
          <w:rFonts w:ascii="Times New Roman" w:eastAsia="Arial Unicode MS" w:hAnsi="Times New Roman"/>
          <w:sz w:val="24"/>
          <w:szCs w:val="24"/>
        </w:rPr>
        <w:t xml:space="preserve">Tout se passe comme si l’élève devait </w:t>
      </w:r>
      <w:r w:rsidRPr="00EA7CF0">
        <w:rPr>
          <w:rFonts w:ascii="Times New Roman" w:eastAsia="Arial Unicode MS" w:hAnsi="Times New Roman"/>
          <w:sz w:val="24"/>
          <w:szCs w:val="24"/>
        </w:rPr>
        <w:t>accumule</w:t>
      </w:r>
      <w:r w:rsidR="00EA7CF0">
        <w:rPr>
          <w:rFonts w:ascii="Times New Roman" w:eastAsia="Arial Unicode MS" w:hAnsi="Times New Roman"/>
          <w:sz w:val="24"/>
          <w:szCs w:val="24"/>
        </w:rPr>
        <w:t>r</w:t>
      </w:r>
      <w:r w:rsidRPr="00EA7CF0">
        <w:rPr>
          <w:rFonts w:ascii="Times New Roman" w:eastAsia="Arial Unicode MS" w:hAnsi="Times New Roman"/>
          <w:sz w:val="24"/>
          <w:szCs w:val="24"/>
        </w:rPr>
        <w:t xml:space="preserve"> et emmagasine</w:t>
      </w:r>
      <w:r w:rsidR="00EA7CF0">
        <w:rPr>
          <w:rFonts w:ascii="Times New Roman" w:eastAsia="Arial Unicode MS" w:hAnsi="Times New Roman"/>
          <w:sz w:val="24"/>
          <w:szCs w:val="24"/>
        </w:rPr>
        <w:t>r</w:t>
      </w:r>
      <w:r w:rsidRPr="00EA7CF0">
        <w:rPr>
          <w:rFonts w:ascii="Times New Roman" w:eastAsia="Arial Unicode MS" w:hAnsi="Times New Roman"/>
          <w:sz w:val="24"/>
          <w:szCs w:val="24"/>
        </w:rPr>
        <w:t xml:space="preserve"> pas</w:t>
      </w:r>
      <w:r w:rsidR="00EA7CF0">
        <w:rPr>
          <w:rFonts w:ascii="Times New Roman" w:eastAsia="Arial Unicode MS" w:hAnsi="Times New Roman"/>
          <w:sz w:val="24"/>
          <w:szCs w:val="24"/>
        </w:rPr>
        <w:t>sivement l</w:t>
      </w:r>
      <w:r w:rsidRPr="00EA7CF0">
        <w:rPr>
          <w:rFonts w:ascii="Times New Roman" w:eastAsia="Arial Unicode MS" w:hAnsi="Times New Roman"/>
          <w:sz w:val="24"/>
          <w:szCs w:val="24"/>
        </w:rPr>
        <w:t>es connaissances de bas n</w:t>
      </w:r>
      <w:r w:rsidRPr="00EA7CF0">
        <w:rPr>
          <w:rFonts w:ascii="Times New Roman" w:eastAsia="Arial Unicode MS" w:hAnsi="Times New Roman"/>
          <w:sz w:val="24"/>
          <w:szCs w:val="24"/>
        </w:rPr>
        <w:t>i</w:t>
      </w:r>
      <w:r w:rsidRPr="00EA7CF0">
        <w:rPr>
          <w:rFonts w:ascii="Times New Roman" w:eastAsia="Arial Unicode MS" w:hAnsi="Times New Roman"/>
          <w:sz w:val="24"/>
          <w:szCs w:val="24"/>
        </w:rPr>
        <w:t xml:space="preserve">veau </w:t>
      </w:r>
      <w:r w:rsidR="00EA7CF0">
        <w:rPr>
          <w:rFonts w:ascii="Times New Roman" w:eastAsia="Arial Unicode MS" w:hAnsi="Times New Roman"/>
          <w:sz w:val="24"/>
          <w:szCs w:val="24"/>
        </w:rPr>
        <w:t xml:space="preserve">qui lui sont dispensées </w:t>
      </w:r>
      <w:r w:rsidRPr="00EA7CF0">
        <w:rPr>
          <w:rFonts w:ascii="Times New Roman" w:eastAsia="Arial Unicode MS" w:hAnsi="Times New Roman"/>
          <w:sz w:val="24"/>
          <w:szCs w:val="24"/>
        </w:rPr>
        <w:t xml:space="preserve">et </w:t>
      </w:r>
      <w:r w:rsidR="00EA7CF0">
        <w:rPr>
          <w:rFonts w:ascii="Times New Roman" w:eastAsia="Arial Unicode MS" w:hAnsi="Times New Roman"/>
          <w:sz w:val="24"/>
          <w:szCs w:val="24"/>
        </w:rPr>
        <w:t>ne devait se montrer actif</w:t>
      </w:r>
      <w:r w:rsidRPr="00EA7CF0">
        <w:rPr>
          <w:rFonts w:ascii="Times New Roman" w:eastAsia="Arial Unicode MS" w:hAnsi="Times New Roman"/>
          <w:sz w:val="24"/>
          <w:szCs w:val="24"/>
        </w:rPr>
        <w:t xml:space="preserve"> qu</w:t>
      </w:r>
      <w:r w:rsidR="00252006" w:rsidRPr="00EA7CF0">
        <w:rPr>
          <w:rFonts w:ascii="Times New Roman" w:eastAsia="Arial Unicode MS" w:hAnsi="Times New Roman"/>
          <w:sz w:val="24"/>
          <w:szCs w:val="24"/>
        </w:rPr>
        <w:t>’</w:t>
      </w:r>
      <w:r w:rsidR="00EA7CF0">
        <w:rPr>
          <w:rFonts w:ascii="Times New Roman" w:eastAsia="Arial Unicode MS" w:hAnsi="Times New Roman"/>
          <w:sz w:val="24"/>
          <w:szCs w:val="24"/>
        </w:rPr>
        <w:t>à partir d</w:t>
      </w:r>
      <w:r w:rsidRPr="00EA7CF0">
        <w:rPr>
          <w:rFonts w:ascii="Times New Roman" w:eastAsia="Arial Unicode MS" w:hAnsi="Times New Roman"/>
          <w:sz w:val="24"/>
          <w:szCs w:val="24"/>
        </w:rPr>
        <w:t>u moment où l</w:t>
      </w:r>
      <w:r w:rsidR="00252006" w:rsidRPr="00EA7CF0">
        <w:rPr>
          <w:rFonts w:ascii="Times New Roman" w:eastAsia="Arial Unicode MS" w:hAnsi="Times New Roman"/>
          <w:sz w:val="24"/>
          <w:szCs w:val="24"/>
        </w:rPr>
        <w:t>’</w:t>
      </w:r>
      <w:r w:rsidRPr="00EA7CF0">
        <w:rPr>
          <w:rFonts w:ascii="Times New Roman" w:eastAsia="Arial Unicode MS" w:hAnsi="Times New Roman"/>
          <w:sz w:val="24"/>
          <w:szCs w:val="24"/>
        </w:rPr>
        <w:t>enseignant estime qu</w:t>
      </w:r>
      <w:r w:rsidR="00252006" w:rsidRPr="00EA7CF0">
        <w:rPr>
          <w:rFonts w:ascii="Times New Roman" w:eastAsia="Arial Unicode MS" w:hAnsi="Times New Roman"/>
          <w:sz w:val="24"/>
          <w:szCs w:val="24"/>
        </w:rPr>
        <w:t>’</w:t>
      </w:r>
      <w:r w:rsidRPr="00EA7CF0">
        <w:rPr>
          <w:rFonts w:ascii="Times New Roman" w:eastAsia="Arial Unicode MS" w:hAnsi="Times New Roman"/>
          <w:sz w:val="24"/>
          <w:szCs w:val="24"/>
        </w:rPr>
        <w:t xml:space="preserve">il en est capable. </w:t>
      </w:r>
      <w:r w:rsidR="00EA7CF0">
        <w:rPr>
          <w:rFonts w:ascii="Times New Roman" w:eastAsia="Arial Unicode MS" w:hAnsi="Times New Roman"/>
          <w:sz w:val="24"/>
          <w:szCs w:val="24"/>
        </w:rPr>
        <w:t xml:space="preserve">C’est à </w:t>
      </w:r>
      <w:r w:rsidRPr="00EA7CF0">
        <w:rPr>
          <w:rFonts w:ascii="Times New Roman" w:eastAsia="Arial Unicode MS" w:hAnsi="Times New Roman"/>
          <w:sz w:val="24"/>
          <w:szCs w:val="24"/>
        </w:rPr>
        <w:t>ce moment</w:t>
      </w:r>
      <w:r w:rsidR="00EA7CF0">
        <w:rPr>
          <w:rFonts w:ascii="Times New Roman" w:eastAsia="Arial Unicode MS" w:hAnsi="Times New Roman"/>
          <w:sz w:val="24"/>
          <w:szCs w:val="24"/>
        </w:rPr>
        <w:t xml:space="preserve"> seulement que l’enseignant </w:t>
      </w:r>
      <w:r w:rsidRPr="00EA7CF0">
        <w:rPr>
          <w:rFonts w:ascii="Times New Roman" w:eastAsia="Arial Unicode MS" w:hAnsi="Times New Roman"/>
          <w:sz w:val="24"/>
          <w:szCs w:val="24"/>
        </w:rPr>
        <w:t>décide de lui fait faire des exercices pour vérifier ses capacités (Am</w:t>
      </w:r>
      <w:r w:rsidRPr="00EA7CF0">
        <w:rPr>
          <w:rFonts w:ascii="Times New Roman" w:eastAsia="Arial Unicode MS" w:hAnsi="Times New Roman"/>
          <w:sz w:val="24"/>
          <w:szCs w:val="24"/>
        </w:rPr>
        <w:t>é</w:t>
      </w:r>
      <w:r w:rsidRPr="00EA7CF0">
        <w:rPr>
          <w:rFonts w:ascii="Times New Roman" w:eastAsia="Arial Unicode MS" w:hAnsi="Times New Roman"/>
          <w:sz w:val="24"/>
          <w:szCs w:val="24"/>
        </w:rPr>
        <w:t>tooyona, 1995 : 216).</w:t>
      </w:r>
    </w:p>
    <w:p w:rsidR="0084724A" w:rsidRDefault="00EA7CF0" w:rsidP="00381048">
      <w:pPr>
        <w:spacing w:before="120" w:after="0"/>
        <w:jc w:val="both"/>
        <w:rPr>
          <w:rFonts w:ascii="Times New Roman" w:eastAsia="Arial Unicode MS" w:hAnsi="Times New Roman"/>
          <w:sz w:val="24"/>
          <w:szCs w:val="24"/>
        </w:rPr>
      </w:pPr>
      <w:r>
        <w:rPr>
          <w:rFonts w:ascii="Times New Roman" w:eastAsia="Arial Unicode MS" w:hAnsi="Times New Roman"/>
          <w:sz w:val="24"/>
          <w:szCs w:val="24"/>
        </w:rPr>
        <w:t xml:space="preserve">Amétooyona </w:t>
      </w:r>
      <w:r w:rsidR="000F5D59">
        <w:rPr>
          <w:rFonts w:ascii="Times New Roman" w:eastAsia="Arial Unicode MS" w:hAnsi="Times New Roman"/>
          <w:sz w:val="24"/>
          <w:szCs w:val="24"/>
        </w:rPr>
        <w:t xml:space="preserve">présente ensuite les bases théoriques </w:t>
      </w:r>
      <w:r>
        <w:rPr>
          <w:rFonts w:ascii="Times New Roman" w:eastAsia="Arial Unicode MS" w:hAnsi="Times New Roman"/>
          <w:sz w:val="24"/>
          <w:szCs w:val="24"/>
        </w:rPr>
        <w:t xml:space="preserve">d’un </w:t>
      </w:r>
      <w:r w:rsidR="000F5D59">
        <w:rPr>
          <w:rFonts w:ascii="Times New Roman" w:eastAsia="Arial Unicode MS" w:hAnsi="Times New Roman"/>
          <w:sz w:val="24"/>
          <w:szCs w:val="24"/>
        </w:rPr>
        <w:t>modèle intégratif</w:t>
      </w:r>
      <w:r>
        <w:rPr>
          <w:rFonts w:ascii="Times New Roman" w:eastAsia="Arial Unicode MS" w:hAnsi="Times New Roman"/>
          <w:sz w:val="24"/>
          <w:szCs w:val="24"/>
        </w:rPr>
        <w:t xml:space="preserve">, c’est-à-dire </w:t>
      </w:r>
      <w:r w:rsidR="000F5D59">
        <w:rPr>
          <w:rFonts w:ascii="Times New Roman" w:eastAsia="Arial Unicode MS" w:hAnsi="Times New Roman"/>
          <w:sz w:val="24"/>
          <w:szCs w:val="24"/>
        </w:rPr>
        <w:t>adapté</w:t>
      </w:r>
      <w:r>
        <w:rPr>
          <w:rFonts w:ascii="Times New Roman" w:eastAsia="Arial Unicode MS" w:hAnsi="Times New Roman"/>
          <w:sz w:val="24"/>
          <w:szCs w:val="24"/>
        </w:rPr>
        <w:t xml:space="preserve"> </w:t>
      </w:r>
      <w:r w:rsidR="000F5D59">
        <w:rPr>
          <w:rFonts w:ascii="Times New Roman" w:eastAsia="Arial Unicode MS" w:hAnsi="Times New Roman"/>
          <w:sz w:val="24"/>
          <w:szCs w:val="24"/>
        </w:rPr>
        <w:t>aux besoins des apprenants</w:t>
      </w:r>
      <w:r>
        <w:rPr>
          <w:rFonts w:ascii="Times New Roman" w:eastAsia="Arial Unicode MS" w:hAnsi="Times New Roman"/>
          <w:sz w:val="24"/>
          <w:szCs w:val="24"/>
        </w:rPr>
        <w:t xml:space="preserve"> et</w:t>
      </w:r>
      <w:r w:rsidR="000F5D59">
        <w:rPr>
          <w:rFonts w:ascii="Times New Roman" w:eastAsia="Arial Unicode MS" w:hAnsi="Times New Roman"/>
          <w:sz w:val="24"/>
          <w:szCs w:val="24"/>
        </w:rPr>
        <w:t xml:space="preserve"> aux conditions d</w:t>
      </w:r>
      <w:r w:rsidR="00252006">
        <w:rPr>
          <w:rFonts w:ascii="Times New Roman" w:eastAsia="Arial Unicode MS" w:hAnsi="Times New Roman"/>
          <w:sz w:val="24"/>
          <w:szCs w:val="24"/>
        </w:rPr>
        <w:t>’</w:t>
      </w:r>
      <w:r w:rsidR="000F5D59">
        <w:rPr>
          <w:rFonts w:ascii="Times New Roman" w:eastAsia="Arial Unicode MS" w:hAnsi="Times New Roman"/>
          <w:sz w:val="24"/>
          <w:szCs w:val="24"/>
        </w:rPr>
        <w:t>application intimement rattachées au milieu spécifique. Le milieu en question constitue un grand enjeu pour sa démarche</w:t>
      </w:r>
      <w:r w:rsidR="0084724A" w:rsidRPr="00B9336D">
        <w:rPr>
          <w:rFonts w:ascii="Times New Roman" w:eastAsia="Arial Unicode MS" w:hAnsi="Times New Roman"/>
          <w:sz w:val="24"/>
          <w:szCs w:val="24"/>
        </w:rPr>
        <w:t>.</w:t>
      </w:r>
      <w:r w:rsidR="00A51F31" w:rsidRPr="00B9336D">
        <w:rPr>
          <w:rFonts w:ascii="Times New Roman" w:eastAsia="Arial Unicode MS" w:hAnsi="Times New Roman"/>
          <w:sz w:val="24"/>
          <w:szCs w:val="24"/>
        </w:rPr>
        <w:t xml:space="preserve"> Autrement dit, inspirée par les modèles de français langue première (FLI), français langue étrangère (FLE), français langue seconde (FL2</w:t>
      </w:r>
      <w:r w:rsidR="00EC35D8" w:rsidRPr="00B9336D">
        <w:rPr>
          <w:rFonts w:ascii="Times New Roman" w:eastAsia="Arial Unicode MS" w:hAnsi="Times New Roman"/>
          <w:sz w:val="24"/>
          <w:szCs w:val="24"/>
        </w:rPr>
        <w:t>)</w:t>
      </w:r>
      <w:r w:rsidR="00A51F31" w:rsidRPr="00B9336D">
        <w:rPr>
          <w:rFonts w:ascii="Times New Roman" w:eastAsia="Arial Unicode MS" w:hAnsi="Times New Roman"/>
          <w:sz w:val="24"/>
          <w:szCs w:val="24"/>
        </w:rPr>
        <w:t xml:space="preserve">, français langue de scolarisation </w:t>
      </w:r>
      <w:r w:rsidR="00EC35D8" w:rsidRPr="00B9336D">
        <w:rPr>
          <w:rFonts w:ascii="Times New Roman" w:eastAsia="Arial Unicode MS" w:hAnsi="Times New Roman"/>
          <w:sz w:val="24"/>
          <w:szCs w:val="24"/>
        </w:rPr>
        <w:t xml:space="preserve">(FLScol) </w:t>
      </w:r>
      <w:r w:rsidR="00A51F31" w:rsidRPr="00B9336D">
        <w:rPr>
          <w:rFonts w:ascii="Times New Roman" w:eastAsia="Arial Unicode MS" w:hAnsi="Times New Roman"/>
          <w:sz w:val="24"/>
          <w:szCs w:val="24"/>
        </w:rPr>
        <w:t>ainsi que des subtil</w:t>
      </w:r>
      <w:r w:rsidR="00A51F31" w:rsidRPr="00B9336D">
        <w:rPr>
          <w:rFonts w:ascii="Times New Roman" w:eastAsia="Arial Unicode MS" w:hAnsi="Times New Roman"/>
          <w:sz w:val="24"/>
          <w:szCs w:val="24"/>
        </w:rPr>
        <w:t>i</w:t>
      </w:r>
      <w:r w:rsidR="00A51F31" w:rsidRPr="00B9336D">
        <w:rPr>
          <w:rFonts w:ascii="Times New Roman" w:eastAsia="Arial Unicode MS" w:hAnsi="Times New Roman"/>
          <w:sz w:val="24"/>
          <w:szCs w:val="24"/>
        </w:rPr>
        <w:t xml:space="preserve">tés des </w:t>
      </w:r>
      <w:r w:rsidR="00EC35D8" w:rsidRPr="00B9336D">
        <w:rPr>
          <w:rFonts w:ascii="Times New Roman" w:eastAsia="Arial Unicode MS" w:hAnsi="Times New Roman"/>
          <w:sz w:val="24"/>
          <w:szCs w:val="24"/>
        </w:rPr>
        <w:t xml:space="preserve">multiples </w:t>
      </w:r>
      <w:r w:rsidR="00A51F31" w:rsidRPr="00B9336D">
        <w:rPr>
          <w:rFonts w:ascii="Times New Roman" w:eastAsia="Arial Unicode MS" w:hAnsi="Times New Roman"/>
          <w:sz w:val="24"/>
          <w:szCs w:val="24"/>
        </w:rPr>
        <w:t>contextes d’apprentissage</w:t>
      </w:r>
      <w:r w:rsidR="00EC35D8" w:rsidRPr="00B9336D">
        <w:rPr>
          <w:rFonts w:ascii="Times New Roman" w:eastAsia="Arial Unicode MS" w:hAnsi="Times New Roman"/>
          <w:sz w:val="24"/>
          <w:szCs w:val="24"/>
        </w:rPr>
        <w:t xml:space="preserve"> de la langue française</w:t>
      </w:r>
      <w:r w:rsidR="00A51F31" w:rsidRPr="00B9336D">
        <w:rPr>
          <w:rFonts w:ascii="Times New Roman" w:eastAsia="Arial Unicode MS" w:hAnsi="Times New Roman"/>
          <w:sz w:val="24"/>
          <w:szCs w:val="24"/>
        </w:rPr>
        <w:t>, la chercheure porte une attention particulière à l’origine socio-culturelle des apprenants.</w:t>
      </w:r>
    </w:p>
    <w:p w:rsidR="000F5D59" w:rsidRDefault="0084724A" w:rsidP="0084724A">
      <w:pPr>
        <w:spacing w:before="120" w:after="0"/>
        <w:jc w:val="both"/>
        <w:rPr>
          <w:rFonts w:ascii="Times New Roman" w:eastAsia="Arial Unicode MS" w:hAnsi="Times New Roman"/>
          <w:sz w:val="24"/>
          <w:szCs w:val="24"/>
        </w:rPr>
      </w:pPr>
      <w:r>
        <w:rPr>
          <w:rFonts w:ascii="Times New Roman" w:eastAsia="Arial Unicode MS" w:hAnsi="Times New Roman"/>
          <w:sz w:val="24"/>
          <w:szCs w:val="24"/>
        </w:rPr>
        <w:lastRenderedPageBreak/>
        <w:t xml:space="preserve">Amétooyona a pour objectif de proposer un modèle axé sur des </w:t>
      </w:r>
      <w:r w:rsidR="000F5D59">
        <w:rPr>
          <w:rFonts w:ascii="Times New Roman" w:eastAsia="Arial Unicode MS" w:hAnsi="Times New Roman"/>
          <w:sz w:val="24"/>
          <w:szCs w:val="24"/>
        </w:rPr>
        <w:t xml:space="preserve">exigences </w:t>
      </w:r>
      <w:r>
        <w:rPr>
          <w:rFonts w:ascii="Times New Roman" w:eastAsia="Arial Unicode MS" w:hAnsi="Times New Roman"/>
          <w:sz w:val="24"/>
          <w:szCs w:val="24"/>
        </w:rPr>
        <w:t xml:space="preserve">de </w:t>
      </w:r>
      <w:r w:rsidR="000F5D59">
        <w:rPr>
          <w:rFonts w:ascii="Times New Roman" w:eastAsia="Arial Unicode MS" w:hAnsi="Times New Roman"/>
          <w:sz w:val="24"/>
          <w:szCs w:val="24"/>
        </w:rPr>
        <w:t xml:space="preserve">rigueur, </w:t>
      </w:r>
      <w:r>
        <w:rPr>
          <w:rFonts w:ascii="Times New Roman" w:eastAsia="Arial Unicode MS" w:hAnsi="Times New Roman"/>
          <w:sz w:val="24"/>
          <w:szCs w:val="24"/>
        </w:rPr>
        <w:t xml:space="preserve">de </w:t>
      </w:r>
      <w:r w:rsidR="000F5D59">
        <w:rPr>
          <w:rFonts w:ascii="Times New Roman" w:eastAsia="Arial Unicode MS" w:hAnsi="Times New Roman"/>
          <w:sz w:val="24"/>
          <w:szCs w:val="24"/>
        </w:rPr>
        <w:t>sy</w:t>
      </w:r>
      <w:r w:rsidR="000F5D59">
        <w:rPr>
          <w:rFonts w:ascii="Times New Roman" w:eastAsia="Arial Unicode MS" w:hAnsi="Times New Roman"/>
          <w:sz w:val="24"/>
          <w:szCs w:val="24"/>
        </w:rPr>
        <w:t>s</w:t>
      </w:r>
      <w:r w:rsidR="000F5D59">
        <w:rPr>
          <w:rFonts w:ascii="Times New Roman" w:eastAsia="Arial Unicode MS" w:hAnsi="Times New Roman"/>
          <w:sz w:val="24"/>
          <w:szCs w:val="24"/>
        </w:rPr>
        <w:t>téma</w:t>
      </w:r>
      <w:r w:rsidR="003D1EDD">
        <w:rPr>
          <w:rFonts w:ascii="Times New Roman" w:eastAsia="Arial Unicode MS" w:hAnsi="Times New Roman"/>
          <w:sz w:val="24"/>
          <w:szCs w:val="24"/>
        </w:rPr>
        <w:t>ti</w:t>
      </w:r>
      <w:r w:rsidR="000F5D59">
        <w:rPr>
          <w:rFonts w:ascii="Times New Roman" w:eastAsia="Arial Unicode MS" w:hAnsi="Times New Roman"/>
          <w:sz w:val="24"/>
          <w:szCs w:val="24"/>
        </w:rPr>
        <w:t>ci</w:t>
      </w:r>
      <w:r>
        <w:rPr>
          <w:rFonts w:ascii="Times New Roman" w:eastAsia="Arial Unicode MS" w:hAnsi="Times New Roman"/>
          <w:sz w:val="24"/>
          <w:szCs w:val="24"/>
        </w:rPr>
        <w:t xml:space="preserve">té et de </w:t>
      </w:r>
      <w:r w:rsidR="000F5D59">
        <w:rPr>
          <w:rFonts w:ascii="Times New Roman" w:eastAsia="Arial Unicode MS" w:hAnsi="Times New Roman"/>
          <w:sz w:val="24"/>
          <w:szCs w:val="24"/>
        </w:rPr>
        <w:t>progres</w:t>
      </w:r>
      <w:r>
        <w:rPr>
          <w:rFonts w:ascii="Times New Roman" w:eastAsia="Arial Unicode MS" w:hAnsi="Times New Roman"/>
          <w:sz w:val="24"/>
          <w:szCs w:val="24"/>
        </w:rPr>
        <w:t xml:space="preserve">sion. Pour l’élaborer, </w:t>
      </w:r>
      <w:r w:rsidR="000F5D59">
        <w:rPr>
          <w:rFonts w:ascii="Times New Roman" w:eastAsia="Arial Unicode MS" w:hAnsi="Times New Roman"/>
          <w:sz w:val="24"/>
          <w:szCs w:val="24"/>
        </w:rPr>
        <w:t>elle retient un certain nombre de principes des modèles de langue première en comp</w:t>
      </w:r>
      <w:r w:rsidR="00857811">
        <w:rPr>
          <w:rFonts w:ascii="Times New Roman" w:eastAsia="Arial Unicode MS" w:hAnsi="Times New Roman"/>
          <w:sz w:val="24"/>
          <w:szCs w:val="24"/>
        </w:rPr>
        <w:t>réhension et production de texte</w:t>
      </w:r>
      <w:r>
        <w:rPr>
          <w:rFonts w:ascii="Times New Roman" w:eastAsia="Arial Unicode MS" w:hAnsi="Times New Roman"/>
          <w:sz w:val="24"/>
          <w:szCs w:val="24"/>
        </w:rPr>
        <w:t xml:space="preserve"> ainsi que </w:t>
      </w:r>
      <w:r w:rsidR="00857811">
        <w:rPr>
          <w:rFonts w:ascii="Times New Roman" w:eastAsia="Arial Unicode MS" w:hAnsi="Times New Roman"/>
          <w:sz w:val="24"/>
          <w:szCs w:val="24"/>
        </w:rPr>
        <w:t>des principes de la langue seconde en compréhensio</w:t>
      </w:r>
      <w:r>
        <w:rPr>
          <w:rFonts w:ascii="Times New Roman" w:eastAsia="Arial Unicode MS" w:hAnsi="Times New Roman"/>
          <w:sz w:val="24"/>
          <w:szCs w:val="24"/>
        </w:rPr>
        <w:t>n de texte et production écrite, auxquels s’ajoutent</w:t>
      </w:r>
      <w:r w:rsidR="00857811">
        <w:rPr>
          <w:rFonts w:ascii="Times New Roman" w:eastAsia="Arial Unicode MS" w:hAnsi="Times New Roman"/>
          <w:sz w:val="24"/>
          <w:szCs w:val="24"/>
        </w:rPr>
        <w:t xml:space="preserve"> des principes de l</w:t>
      </w:r>
      <w:r w:rsidR="00252006">
        <w:rPr>
          <w:rFonts w:ascii="Times New Roman" w:eastAsia="Arial Unicode MS" w:hAnsi="Times New Roman"/>
          <w:sz w:val="24"/>
          <w:szCs w:val="24"/>
        </w:rPr>
        <w:t>’</w:t>
      </w:r>
      <w:r w:rsidR="00857811">
        <w:rPr>
          <w:rFonts w:ascii="Times New Roman" w:eastAsia="Arial Unicode MS" w:hAnsi="Times New Roman"/>
          <w:sz w:val="24"/>
          <w:szCs w:val="24"/>
        </w:rPr>
        <w:t>approche immersive des classes d</w:t>
      </w:r>
      <w:r w:rsidR="00252006">
        <w:rPr>
          <w:rFonts w:ascii="Times New Roman" w:eastAsia="Arial Unicode MS" w:hAnsi="Times New Roman"/>
          <w:sz w:val="24"/>
          <w:szCs w:val="24"/>
        </w:rPr>
        <w:t>’</w:t>
      </w:r>
      <w:r w:rsidR="00857811">
        <w:rPr>
          <w:rFonts w:ascii="Times New Roman" w:eastAsia="Arial Unicode MS" w:hAnsi="Times New Roman"/>
          <w:sz w:val="24"/>
          <w:szCs w:val="24"/>
        </w:rPr>
        <w:t>accueil.</w:t>
      </w:r>
    </w:p>
    <w:p w:rsidR="00B9336D" w:rsidRDefault="0084724A" w:rsidP="00B9336D">
      <w:pPr>
        <w:spacing w:before="120" w:after="0"/>
        <w:jc w:val="both"/>
        <w:rPr>
          <w:rFonts w:ascii="Times New Roman" w:eastAsia="Arial Unicode MS" w:hAnsi="Times New Roman"/>
          <w:sz w:val="24"/>
          <w:szCs w:val="24"/>
        </w:rPr>
      </w:pPr>
      <w:r>
        <w:rPr>
          <w:rFonts w:ascii="Times New Roman" w:eastAsia="Arial Unicode MS" w:hAnsi="Times New Roman"/>
          <w:sz w:val="24"/>
          <w:szCs w:val="24"/>
        </w:rPr>
        <w:t>Dans les pages qui suivent, nous présenterons de manière schématique le modèle d’apprentissage proposé par Amétooyona.</w:t>
      </w:r>
    </w:p>
    <w:p w:rsidR="00B9336D" w:rsidRPr="00B9336D" w:rsidRDefault="00B9336D" w:rsidP="00B9336D">
      <w:pPr>
        <w:spacing w:before="120" w:after="0"/>
        <w:jc w:val="both"/>
        <w:rPr>
          <w:rFonts w:ascii="Times New Roman" w:hAnsi="Times New Roman"/>
          <w:sz w:val="24"/>
          <w:szCs w:val="24"/>
        </w:rPr>
      </w:pPr>
      <w:r w:rsidRPr="00B9336D">
        <w:rPr>
          <w:rFonts w:ascii="Times New Roman" w:hAnsi="Times New Roman"/>
          <w:sz w:val="24"/>
          <w:szCs w:val="24"/>
        </w:rPr>
        <w:t xml:space="preserve">Le tableau </w:t>
      </w:r>
      <w:r>
        <w:rPr>
          <w:rFonts w:ascii="Times New Roman" w:hAnsi="Times New Roman"/>
          <w:sz w:val="24"/>
          <w:szCs w:val="24"/>
        </w:rPr>
        <w:t>qui suit,</w:t>
      </w:r>
      <w:r w:rsidRPr="00B9336D">
        <w:rPr>
          <w:rFonts w:ascii="Times New Roman" w:hAnsi="Times New Roman"/>
          <w:sz w:val="24"/>
          <w:szCs w:val="24"/>
        </w:rPr>
        <w:t xml:space="preserve"> dans une lecture verticale</w:t>
      </w:r>
      <w:r>
        <w:rPr>
          <w:rFonts w:ascii="Times New Roman" w:hAnsi="Times New Roman"/>
          <w:sz w:val="24"/>
          <w:szCs w:val="24"/>
        </w:rPr>
        <w:t>,</w:t>
      </w:r>
      <w:r w:rsidRPr="00B9336D">
        <w:rPr>
          <w:rFonts w:ascii="Times New Roman" w:hAnsi="Times New Roman"/>
          <w:sz w:val="24"/>
          <w:szCs w:val="24"/>
        </w:rPr>
        <w:t xml:space="preserve"> expose les diverses habiletés qui sont prévues pour être enseignées dans sa première colonne. Dans la deuxième colonne, </w:t>
      </w:r>
      <w:r w:rsidR="004C727E">
        <w:rPr>
          <w:rFonts w:ascii="Times New Roman" w:hAnsi="Times New Roman"/>
          <w:sz w:val="24"/>
          <w:szCs w:val="24"/>
        </w:rPr>
        <w:t>sont exposées</w:t>
      </w:r>
      <w:r w:rsidRPr="00B9336D">
        <w:rPr>
          <w:rFonts w:ascii="Times New Roman" w:hAnsi="Times New Roman"/>
          <w:sz w:val="24"/>
          <w:szCs w:val="24"/>
        </w:rPr>
        <w:t xml:space="preserve"> les compétences à développer, </w:t>
      </w:r>
      <w:r w:rsidR="004C727E">
        <w:rPr>
          <w:rFonts w:ascii="Times New Roman" w:hAnsi="Times New Roman"/>
          <w:sz w:val="24"/>
          <w:szCs w:val="24"/>
        </w:rPr>
        <w:t xml:space="preserve">à </w:t>
      </w:r>
      <w:r w:rsidRPr="00B9336D">
        <w:rPr>
          <w:rFonts w:ascii="Times New Roman" w:hAnsi="Times New Roman"/>
          <w:sz w:val="24"/>
          <w:szCs w:val="24"/>
        </w:rPr>
        <w:t xml:space="preserve">atteindre, ou </w:t>
      </w:r>
      <w:r w:rsidR="004C727E">
        <w:rPr>
          <w:rFonts w:ascii="Times New Roman" w:hAnsi="Times New Roman"/>
          <w:sz w:val="24"/>
          <w:szCs w:val="24"/>
        </w:rPr>
        <w:t xml:space="preserve">à </w:t>
      </w:r>
      <w:r w:rsidRPr="00B9336D">
        <w:rPr>
          <w:rFonts w:ascii="Times New Roman" w:hAnsi="Times New Roman"/>
          <w:sz w:val="24"/>
          <w:szCs w:val="24"/>
        </w:rPr>
        <w:t>améliorer par l’acquisition et la maîtrise des hab</w:t>
      </w:r>
      <w:r w:rsidRPr="00B9336D">
        <w:rPr>
          <w:rFonts w:ascii="Times New Roman" w:hAnsi="Times New Roman"/>
          <w:sz w:val="24"/>
          <w:szCs w:val="24"/>
        </w:rPr>
        <w:t>i</w:t>
      </w:r>
      <w:r w:rsidRPr="00B9336D">
        <w:rPr>
          <w:rFonts w:ascii="Times New Roman" w:hAnsi="Times New Roman"/>
          <w:sz w:val="24"/>
          <w:szCs w:val="24"/>
        </w:rPr>
        <w:t>letés enseignées. La troisième colonne met l’accent sur les différents sous-processus cognitifs impliqués au niveau des diverses opérations engagées dans la réalisation des tâches qu’impose l’activité de compréhension à chacune des étapes. La quatrième et dernière colonne informe sur les grands ensembles cognitifs intervenant en compréhension de texte. Ceux-ci sont ide</w:t>
      </w:r>
      <w:r w:rsidRPr="00B9336D">
        <w:rPr>
          <w:rFonts w:ascii="Times New Roman" w:hAnsi="Times New Roman"/>
          <w:sz w:val="24"/>
          <w:szCs w:val="24"/>
        </w:rPr>
        <w:t>n</w:t>
      </w:r>
      <w:r w:rsidRPr="00B9336D">
        <w:rPr>
          <w:rFonts w:ascii="Times New Roman" w:hAnsi="Times New Roman"/>
          <w:sz w:val="24"/>
          <w:szCs w:val="24"/>
        </w:rPr>
        <w:t>tifiés par la chercheure comme les processus psychologiques. Ces processus psychologiques permettent de catégoriser les différentes démarches cognitives qu’entreprend l’apprenant en situation de lecture, au regard du texte, afin d’en construire le sens.</w:t>
      </w:r>
    </w:p>
    <w:p w:rsidR="00B9336D" w:rsidRDefault="00B9336D" w:rsidP="00B9336D">
      <w:pPr>
        <w:spacing w:before="120" w:after="0"/>
        <w:jc w:val="both"/>
        <w:rPr>
          <w:rFonts w:ascii="Times New Roman" w:eastAsia="Arial Unicode MS" w:hAnsi="Times New Roman"/>
          <w:sz w:val="24"/>
          <w:szCs w:val="24"/>
        </w:rPr>
      </w:pPr>
      <w:r w:rsidRPr="00B9336D">
        <w:rPr>
          <w:rFonts w:ascii="Times New Roman" w:hAnsi="Times New Roman"/>
          <w:sz w:val="24"/>
          <w:szCs w:val="24"/>
        </w:rPr>
        <w:t>La difficulté intellectuelle qu’impose la lecture d’un texte, le dosage en complexité qui s’intensifie selon la progression de l’apprenant dans sa scolarité constituent les facteurs qui justifient les subdivisions en microprocessus, processus d’intégration, macroprocessus, pr</w:t>
      </w:r>
      <w:r w:rsidRPr="00B9336D">
        <w:rPr>
          <w:rFonts w:ascii="Times New Roman" w:hAnsi="Times New Roman"/>
          <w:sz w:val="24"/>
          <w:szCs w:val="24"/>
        </w:rPr>
        <w:t>o</w:t>
      </w:r>
      <w:r w:rsidRPr="00B9336D">
        <w:rPr>
          <w:rFonts w:ascii="Times New Roman" w:hAnsi="Times New Roman"/>
          <w:sz w:val="24"/>
          <w:szCs w:val="24"/>
        </w:rPr>
        <w:t>cessus d’élaboration et processus métacognitifs.</w:t>
      </w:r>
    </w:p>
    <w:p w:rsidR="00643B76" w:rsidRDefault="00643B76" w:rsidP="00381048">
      <w:pPr>
        <w:spacing w:before="120" w:after="0"/>
        <w:jc w:val="both"/>
        <w:rPr>
          <w:rFonts w:ascii="Times New Roman" w:eastAsia="Arial Unicode MS" w:hAnsi="Times New Roman"/>
          <w:sz w:val="24"/>
          <w:szCs w:val="24"/>
        </w:rPr>
      </w:pPr>
    </w:p>
    <w:p w:rsidR="00643B76" w:rsidRDefault="00643B76" w:rsidP="00381048">
      <w:pPr>
        <w:spacing w:before="120" w:after="0"/>
        <w:jc w:val="both"/>
        <w:rPr>
          <w:rFonts w:ascii="Times New Roman" w:eastAsia="Arial Unicode MS" w:hAnsi="Times New Roman"/>
          <w:sz w:val="24"/>
          <w:szCs w:val="24"/>
        </w:rPr>
        <w:sectPr w:rsidR="00643B76" w:rsidSect="007166CE">
          <w:footerReference w:type="default" r:id="rId15"/>
          <w:pgSz w:w="11906" w:h="16838" w:code="9"/>
          <w:pgMar w:top="1418" w:right="1418" w:bottom="1134" w:left="1418" w:header="709" w:footer="1418" w:gutter="0"/>
          <w:cols w:space="708"/>
          <w:docGrid w:linePitch="360"/>
        </w:sectPr>
      </w:pPr>
    </w:p>
    <w:p w:rsidR="00857811" w:rsidRDefault="00857811" w:rsidP="00381048">
      <w:pPr>
        <w:spacing w:before="120" w:after="0"/>
        <w:jc w:val="both"/>
        <w:rPr>
          <w:rFonts w:ascii="Times New Roman" w:eastAsia="Arial Unicode MS" w:hAnsi="Times New Roman"/>
          <w:sz w:val="24"/>
          <w:szCs w:val="24"/>
        </w:rPr>
      </w:pPr>
      <w:r w:rsidRPr="005C5DEC">
        <w:rPr>
          <w:rFonts w:ascii="Times New Roman" w:eastAsia="Arial Unicode MS" w:hAnsi="Times New Roman"/>
          <w:sz w:val="24"/>
          <w:szCs w:val="24"/>
        </w:rPr>
        <w:lastRenderedPageBreak/>
        <w:t>Présentation du modèle intégratif d</w:t>
      </w:r>
      <w:r w:rsidR="00252006" w:rsidRPr="005C5DEC">
        <w:rPr>
          <w:rFonts w:ascii="Times New Roman" w:eastAsia="Arial Unicode MS" w:hAnsi="Times New Roman"/>
          <w:sz w:val="24"/>
          <w:szCs w:val="24"/>
        </w:rPr>
        <w:t>’</w:t>
      </w:r>
      <w:r w:rsidRPr="005C5DEC">
        <w:rPr>
          <w:rFonts w:ascii="Times New Roman" w:eastAsia="Arial Unicode MS" w:hAnsi="Times New Roman"/>
          <w:sz w:val="24"/>
          <w:szCs w:val="24"/>
        </w:rPr>
        <w:t>Amétooyona à travers des tableaux récapitulatifs des différents aspects dans les modèles d</w:t>
      </w:r>
      <w:r w:rsidR="00252006" w:rsidRPr="005C5DEC">
        <w:rPr>
          <w:rFonts w:ascii="Times New Roman" w:eastAsia="Arial Unicode MS" w:hAnsi="Times New Roman"/>
          <w:sz w:val="24"/>
          <w:szCs w:val="24"/>
        </w:rPr>
        <w:t>’</w:t>
      </w:r>
      <w:r w:rsidRPr="005C5DEC">
        <w:rPr>
          <w:rFonts w:ascii="Times New Roman" w:eastAsia="Arial Unicode MS" w:hAnsi="Times New Roman"/>
          <w:sz w:val="24"/>
          <w:szCs w:val="24"/>
        </w:rPr>
        <w:t>enseignement de la compréhension de texte</w:t>
      </w:r>
      <w:r w:rsidR="00DE65D4" w:rsidRPr="005C5DEC">
        <w:rPr>
          <w:rFonts w:ascii="Times New Roman" w:eastAsia="Arial Unicode MS" w:hAnsi="Times New Roman"/>
          <w:sz w:val="24"/>
          <w:szCs w:val="24"/>
        </w:rPr>
        <w:t>. (</w:t>
      </w:r>
      <w:r w:rsidR="00F87302" w:rsidRPr="005C5DEC">
        <w:rPr>
          <w:rFonts w:ascii="Times New Roman" w:eastAsia="Arial Unicode MS" w:hAnsi="Times New Roman"/>
          <w:sz w:val="24"/>
          <w:szCs w:val="24"/>
        </w:rPr>
        <w:t>Amétooyona, 1995 : 228).</w:t>
      </w:r>
    </w:p>
    <w:p w:rsidR="00643B76" w:rsidRPr="005C5DEC" w:rsidRDefault="00643B76" w:rsidP="00381048">
      <w:pPr>
        <w:spacing w:before="120" w:after="0"/>
        <w:jc w:val="both"/>
        <w:rPr>
          <w:rFonts w:ascii="Times New Roman" w:eastAsia="Arial Unicode MS" w:hAnsi="Times New Roman"/>
          <w:sz w:val="24"/>
          <w:szCs w:val="24"/>
        </w:rPr>
      </w:pPr>
    </w:p>
    <w:tbl>
      <w:tblPr>
        <w:tblStyle w:val="Grilledutableau"/>
        <w:tblW w:w="0" w:type="auto"/>
        <w:jc w:val="center"/>
        <w:tblLook w:val="04A0" w:firstRow="1" w:lastRow="0" w:firstColumn="1" w:lastColumn="0" w:noHBand="0" w:noVBand="1"/>
      </w:tblPr>
      <w:tblGrid>
        <w:gridCol w:w="5197"/>
      </w:tblGrid>
      <w:tr w:rsidR="00601008" w:rsidTr="0043375C">
        <w:trPr>
          <w:trHeight w:val="323"/>
          <w:jc w:val="center"/>
        </w:trPr>
        <w:tc>
          <w:tcPr>
            <w:tcW w:w="5197" w:type="dxa"/>
          </w:tcPr>
          <w:p w:rsidR="00601008" w:rsidRDefault="00601008" w:rsidP="00130976">
            <w:pPr>
              <w:jc w:val="center"/>
              <w:rPr>
                <w:rFonts w:ascii="Times New Roman" w:eastAsia="Arial Unicode MS" w:hAnsi="Times New Roman"/>
                <w:sz w:val="24"/>
                <w:szCs w:val="24"/>
              </w:rPr>
            </w:pPr>
            <w:r w:rsidRPr="00601008">
              <w:rPr>
                <w:rFonts w:ascii="Times New Roman" w:eastAsia="Arial Unicode MS" w:hAnsi="Times New Roman"/>
                <w:b/>
                <w:sz w:val="24"/>
                <w:szCs w:val="24"/>
              </w:rPr>
              <w:t>L1</w:t>
            </w:r>
          </w:p>
        </w:tc>
      </w:tr>
      <w:tr w:rsidR="00601008" w:rsidTr="00130976">
        <w:trPr>
          <w:trHeight w:val="1701"/>
          <w:jc w:val="center"/>
        </w:trPr>
        <w:tc>
          <w:tcPr>
            <w:tcW w:w="5197" w:type="dxa"/>
            <w:vAlign w:val="center"/>
          </w:tcPr>
          <w:p w:rsidR="00601008" w:rsidRPr="00F230D7" w:rsidRDefault="006850D3" w:rsidP="00130976">
            <w:pPr>
              <w:rPr>
                <w:rFonts w:ascii="Times New Roman" w:eastAsia="Arial Unicode MS" w:hAnsi="Times New Roman"/>
                <w:sz w:val="16"/>
                <w:szCs w:val="24"/>
              </w:rPr>
            </w:pPr>
            <w:r w:rsidRPr="00F230D7">
              <w:rPr>
                <w:rFonts w:ascii="Times New Roman" w:eastAsia="Arial Unicode MS" w:hAnsi="Times New Roman"/>
                <w:sz w:val="16"/>
                <w:szCs w:val="24"/>
              </w:rPr>
              <w:t>Le modèle interactif incluant les habiletés linguistiques, langagières, discu</w:t>
            </w:r>
            <w:r w:rsidRPr="00F230D7">
              <w:rPr>
                <w:rFonts w:ascii="Times New Roman" w:eastAsia="Arial Unicode MS" w:hAnsi="Times New Roman"/>
                <w:sz w:val="16"/>
                <w:szCs w:val="24"/>
              </w:rPr>
              <w:t>r</w:t>
            </w:r>
            <w:r w:rsidRPr="00F230D7">
              <w:rPr>
                <w:rFonts w:ascii="Times New Roman" w:eastAsia="Arial Unicode MS" w:hAnsi="Times New Roman"/>
                <w:sz w:val="16"/>
                <w:szCs w:val="24"/>
              </w:rPr>
              <w:t>sives, textuelles, pragmatiques, les sous-processus et les processus de co</w:t>
            </w:r>
            <w:r w:rsidRPr="00F230D7">
              <w:rPr>
                <w:rFonts w:ascii="Times New Roman" w:eastAsia="Arial Unicode MS" w:hAnsi="Times New Roman"/>
                <w:sz w:val="16"/>
                <w:szCs w:val="24"/>
              </w:rPr>
              <w:t>m</w:t>
            </w:r>
            <w:r w:rsidRPr="00F230D7">
              <w:rPr>
                <w:rFonts w:ascii="Times New Roman" w:eastAsia="Arial Unicode MS" w:hAnsi="Times New Roman"/>
                <w:sz w:val="16"/>
                <w:szCs w:val="24"/>
              </w:rPr>
              <w:t>préhension pour une approche cognitive du texte :</w:t>
            </w:r>
          </w:p>
          <w:p w:rsidR="006850D3" w:rsidRPr="0084724A" w:rsidRDefault="006850D3" w:rsidP="00130976">
            <w:pPr>
              <w:pStyle w:val="Paragraphedeliste"/>
              <w:numPr>
                <w:ilvl w:val="0"/>
                <w:numId w:val="6"/>
              </w:numPr>
              <w:rPr>
                <w:rFonts w:ascii="Times New Roman" w:eastAsia="Arial Unicode MS" w:hAnsi="Times New Roman"/>
                <w:sz w:val="16"/>
                <w:szCs w:val="24"/>
              </w:rPr>
            </w:pPr>
            <w:r w:rsidRPr="0084724A">
              <w:rPr>
                <w:rFonts w:ascii="Times New Roman" w:eastAsia="Arial Unicode MS" w:hAnsi="Times New Roman"/>
                <w:sz w:val="16"/>
                <w:szCs w:val="24"/>
              </w:rPr>
              <w:t>microprocessus</w:t>
            </w:r>
          </w:p>
          <w:p w:rsidR="006850D3" w:rsidRPr="0084724A" w:rsidRDefault="006850D3" w:rsidP="00130976">
            <w:pPr>
              <w:pStyle w:val="Paragraphedeliste"/>
              <w:numPr>
                <w:ilvl w:val="0"/>
                <w:numId w:val="6"/>
              </w:numPr>
              <w:rPr>
                <w:rFonts w:ascii="Times New Roman" w:eastAsia="Arial Unicode MS" w:hAnsi="Times New Roman"/>
                <w:sz w:val="16"/>
                <w:szCs w:val="24"/>
              </w:rPr>
            </w:pPr>
            <w:r w:rsidRPr="0084724A">
              <w:rPr>
                <w:rFonts w:ascii="Times New Roman" w:eastAsia="Arial Unicode MS" w:hAnsi="Times New Roman"/>
                <w:sz w:val="16"/>
                <w:szCs w:val="24"/>
              </w:rPr>
              <w:t>processus d</w:t>
            </w:r>
            <w:r w:rsidR="00252006" w:rsidRPr="0084724A">
              <w:rPr>
                <w:rFonts w:ascii="Times New Roman" w:eastAsia="Arial Unicode MS" w:hAnsi="Times New Roman"/>
                <w:sz w:val="16"/>
                <w:szCs w:val="24"/>
              </w:rPr>
              <w:t>’</w:t>
            </w:r>
            <w:r w:rsidRPr="0084724A">
              <w:rPr>
                <w:rFonts w:ascii="Times New Roman" w:eastAsia="Arial Unicode MS" w:hAnsi="Times New Roman"/>
                <w:sz w:val="16"/>
                <w:szCs w:val="24"/>
              </w:rPr>
              <w:t>intégration</w:t>
            </w:r>
          </w:p>
          <w:p w:rsidR="006850D3" w:rsidRPr="0084724A" w:rsidRDefault="0084724A" w:rsidP="00130976">
            <w:pPr>
              <w:pStyle w:val="Paragraphedeliste"/>
              <w:numPr>
                <w:ilvl w:val="0"/>
                <w:numId w:val="6"/>
              </w:numPr>
              <w:rPr>
                <w:rFonts w:ascii="Times New Roman" w:eastAsia="Arial Unicode MS" w:hAnsi="Times New Roman"/>
                <w:sz w:val="16"/>
                <w:szCs w:val="24"/>
              </w:rPr>
            </w:pPr>
            <w:r w:rsidRPr="0084724A">
              <w:rPr>
                <w:rFonts w:ascii="Times New Roman" w:eastAsia="Arial Unicode MS" w:hAnsi="Times New Roman"/>
                <w:sz w:val="16"/>
                <w:szCs w:val="24"/>
              </w:rPr>
              <w:t>macroprocessus</w:t>
            </w:r>
          </w:p>
          <w:p w:rsidR="006850D3" w:rsidRPr="00F230D7" w:rsidRDefault="006850D3" w:rsidP="00130976">
            <w:pPr>
              <w:pStyle w:val="Paragraphedeliste"/>
              <w:numPr>
                <w:ilvl w:val="0"/>
                <w:numId w:val="6"/>
              </w:numPr>
              <w:rPr>
                <w:rFonts w:ascii="Times New Roman" w:eastAsia="Arial Unicode MS" w:hAnsi="Times New Roman"/>
                <w:sz w:val="16"/>
                <w:szCs w:val="24"/>
              </w:rPr>
            </w:pPr>
            <w:r w:rsidRPr="00F230D7">
              <w:rPr>
                <w:rFonts w:ascii="Times New Roman" w:eastAsia="Arial Unicode MS" w:hAnsi="Times New Roman"/>
                <w:sz w:val="16"/>
                <w:szCs w:val="24"/>
              </w:rPr>
              <w:t>processus d</w:t>
            </w:r>
            <w:r w:rsidR="00252006">
              <w:rPr>
                <w:rFonts w:ascii="Times New Roman" w:eastAsia="Arial Unicode MS" w:hAnsi="Times New Roman"/>
                <w:sz w:val="16"/>
                <w:szCs w:val="24"/>
              </w:rPr>
              <w:t>’</w:t>
            </w:r>
            <w:r w:rsidRPr="00F230D7">
              <w:rPr>
                <w:rFonts w:ascii="Times New Roman" w:eastAsia="Arial Unicode MS" w:hAnsi="Times New Roman"/>
                <w:sz w:val="16"/>
                <w:szCs w:val="24"/>
              </w:rPr>
              <w:t>élaboration</w:t>
            </w:r>
          </w:p>
          <w:p w:rsidR="00601008" w:rsidRPr="0043375C" w:rsidRDefault="006850D3" w:rsidP="00130976">
            <w:pPr>
              <w:pStyle w:val="Paragraphedeliste"/>
              <w:numPr>
                <w:ilvl w:val="0"/>
                <w:numId w:val="6"/>
              </w:numPr>
              <w:rPr>
                <w:rFonts w:ascii="Times New Roman" w:eastAsia="Arial Unicode MS" w:hAnsi="Times New Roman"/>
                <w:sz w:val="16"/>
                <w:szCs w:val="24"/>
              </w:rPr>
            </w:pPr>
            <w:r w:rsidRPr="00F230D7">
              <w:rPr>
                <w:rFonts w:ascii="Times New Roman" w:eastAsia="Arial Unicode MS" w:hAnsi="Times New Roman"/>
                <w:sz w:val="16"/>
                <w:szCs w:val="24"/>
              </w:rPr>
              <w:t>processus métacognitifs</w:t>
            </w:r>
          </w:p>
        </w:tc>
      </w:tr>
    </w:tbl>
    <w:p w:rsidR="00601008" w:rsidRDefault="0084724A" w:rsidP="00381048">
      <w:pPr>
        <w:spacing w:before="120" w:after="0"/>
        <w:jc w:val="both"/>
        <w:rPr>
          <w:rFonts w:ascii="Times New Roman" w:eastAsia="Arial Unicode MS" w:hAnsi="Times New Roman"/>
          <w:sz w:val="24"/>
          <w:szCs w:val="24"/>
        </w:rPr>
      </w:pPr>
      <w:r>
        <w:rPr>
          <w:noProof/>
          <w:lang w:val="fr-BE" w:eastAsia="fr-BE"/>
        </w:rPr>
        <mc:AlternateContent>
          <mc:Choice Requires="wps">
            <w:drawing>
              <wp:anchor distT="0" distB="0" distL="114300" distR="114300" simplePos="0" relativeHeight="251659264" behindDoc="0" locked="0" layoutInCell="1" allowOverlap="1" wp14:anchorId="6E6439F0" wp14:editId="160F959D">
                <wp:simplePos x="0" y="0"/>
                <wp:positionH relativeFrom="column">
                  <wp:posOffset>1918335</wp:posOffset>
                </wp:positionH>
                <wp:positionV relativeFrom="paragraph">
                  <wp:posOffset>8267</wp:posOffset>
                </wp:positionV>
                <wp:extent cx="861060" cy="501015"/>
                <wp:effectExtent l="57150" t="19050" r="72390" b="89535"/>
                <wp:wrapNone/>
                <wp:docPr id="8" name="Connecteur droit avec flèche 8"/>
                <wp:cNvGraphicFramePr/>
                <a:graphic xmlns:a="http://schemas.openxmlformats.org/drawingml/2006/main">
                  <a:graphicData uri="http://schemas.microsoft.com/office/word/2010/wordprocessingShape">
                    <wps:wsp>
                      <wps:cNvCnPr/>
                      <wps:spPr>
                        <a:xfrm flipH="1">
                          <a:off x="0" y="0"/>
                          <a:ext cx="861060" cy="50101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Connecteur droit avec flèche 8" o:spid="_x0000_s1026" type="#_x0000_t32" style="position:absolute;margin-left:151.05pt;margin-top:.65pt;width:67.8pt;height:39.4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" strokecolor="black [3200]" strokeweight="2pt">
                <v:stroke endarrow="open"/>
                <v:shadow on="t" color="black" opacity="24903f" origin=",.5" offset="0,.55556mm"/>
              </v:shape>
            </w:pict>
          </mc:Fallback>
        </mc:AlternateContent>
      </w:r>
    </w:p>
    <w:p w:rsidR="00601008" w:rsidRDefault="00601008" w:rsidP="00381048">
      <w:pPr>
        <w:spacing w:before="120" w:after="0"/>
        <w:jc w:val="both"/>
        <w:rPr>
          <w:rFonts w:ascii="Times New Roman" w:eastAsia="Arial Unicode MS" w:hAnsi="Times New Roman"/>
          <w:sz w:val="24"/>
          <w:szCs w:val="24"/>
        </w:rPr>
      </w:pPr>
    </w:p>
    <w:tbl>
      <w:tblPr>
        <w:tblStyle w:val="Grilledutableau"/>
        <w:tblW w:w="12333" w:type="dxa"/>
        <w:jc w:val="center"/>
        <w:tblLook w:val="04A0" w:firstRow="1" w:lastRow="0" w:firstColumn="1" w:lastColumn="0" w:noHBand="0" w:noVBand="1"/>
      </w:tblPr>
      <w:tblGrid>
        <w:gridCol w:w="3970"/>
        <w:gridCol w:w="3685"/>
        <w:gridCol w:w="4678"/>
      </w:tblGrid>
      <w:tr w:rsidR="00601008" w:rsidTr="0043375C">
        <w:trPr>
          <w:jc w:val="center"/>
        </w:trPr>
        <w:tc>
          <w:tcPr>
            <w:tcW w:w="3970" w:type="dxa"/>
          </w:tcPr>
          <w:p w:rsidR="00601008" w:rsidRPr="001A4E4B" w:rsidRDefault="00601008" w:rsidP="00130976">
            <w:pPr>
              <w:jc w:val="center"/>
              <w:rPr>
                <w:rFonts w:ascii="Times New Roman" w:eastAsia="Arial Unicode MS" w:hAnsi="Times New Roman"/>
                <w:b/>
                <w:sz w:val="24"/>
                <w:szCs w:val="24"/>
              </w:rPr>
            </w:pPr>
            <w:r w:rsidRPr="001A4E4B">
              <w:rPr>
                <w:rFonts w:ascii="Times New Roman" w:eastAsia="Arial Unicode MS" w:hAnsi="Times New Roman"/>
                <w:b/>
                <w:sz w:val="24"/>
                <w:szCs w:val="24"/>
              </w:rPr>
              <w:t>L2</w:t>
            </w:r>
            <w:r w:rsidR="006850D3">
              <w:rPr>
                <w:rFonts w:ascii="Times New Roman" w:eastAsia="Arial Unicode MS" w:hAnsi="Times New Roman"/>
                <w:b/>
                <w:sz w:val="24"/>
                <w:szCs w:val="24"/>
              </w:rPr>
              <w:t xml:space="preserve"> </w:t>
            </w:r>
            <w:r w:rsidRPr="001A4E4B">
              <w:rPr>
                <w:rFonts w:ascii="Times New Roman" w:eastAsia="Arial Unicode MS" w:hAnsi="Times New Roman"/>
                <w:b/>
                <w:sz w:val="24"/>
                <w:szCs w:val="24"/>
              </w:rPr>
              <w:t>(régulière)</w:t>
            </w:r>
          </w:p>
        </w:tc>
        <w:tc>
          <w:tcPr>
            <w:tcW w:w="3685" w:type="dxa"/>
          </w:tcPr>
          <w:p w:rsidR="00601008" w:rsidRPr="001A4E4B" w:rsidRDefault="00601008" w:rsidP="00130976">
            <w:pPr>
              <w:jc w:val="center"/>
              <w:rPr>
                <w:rFonts w:ascii="Times New Roman" w:eastAsia="Arial Unicode MS" w:hAnsi="Times New Roman"/>
                <w:b/>
                <w:sz w:val="24"/>
                <w:szCs w:val="24"/>
              </w:rPr>
            </w:pPr>
            <w:r w:rsidRPr="001A4E4B">
              <w:rPr>
                <w:rFonts w:ascii="Times New Roman" w:eastAsia="Arial Unicode MS" w:hAnsi="Times New Roman"/>
                <w:b/>
                <w:sz w:val="24"/>
                <w:szCs w:val="24"/>
              </w:rPr>
              <w:t>IMMERSION</w:t>
            </w:r>
          </w:p>
        </w:tc>
        <w:tc>
          <w:tcPr>
            <w:tcW w:w="4678" w:type="dxa"/>
          </w:tcPr>
          <w:p w:rsidR="00601008" w:rsidRPr="001A4E4B" w:rsidRDefault="001A4E4B" w:rsidP="00130976">
            <w:pPr>
              <w:jc w:val="center"/>
              <w:rPr>
                <w:rFonts w:ascii="Times New Roman" w:eastAsia="Arial Unicode MS" w:hAnsi="Times New Roman"/>
                <w:b/>
                <w:sz w:val="24"/>
                <w:szCs w:val="24"/>
              </w:rPr>
            </w:pPr>
            <w:r w:rsidRPr="001A4E4B">
              <w:rPr>
                <w:rFonts w:ascii="Times New Roman" w:eastAsia="Arial Unicode MS" w:hAnsi="Times New Roman"/>
                <w:b/>
                <w:sz w:val="24"/>
                <w:szCs w:val="24"/>
              </w:rPr>
              <w:t>ACCUEIL</w:t>
            </w:r>
          </w:p>
        </w:tc>
      </w:tr>
      <w:tr w:rsidR="00601008" w:rsidTr="00130976">
        <w:trPr>
          <w:trHeight w:val="1417"/>
          <w:jc w:val="center"/>
        </w:trPr>
        <w:tc>
          <w:tcPr>
            <w:tcW w:w="3970" w:type="dxa"/>
            <w:vAlign w:val="center"/>
          </w:tcPr>
          <w:p w:rsidR="00601008" w:rsidRPr="00877CB7" w:rsidRDefault="006850D3" w:rsidP="00130976">
            <w:pPr>
              <w:rPr>
                <w:rFonts w:ascii="Times New Roman" w:eastAsia="Arial Unicode MS" w:hAnsi="Times New Roman"/>
                <w:sz w:val="16"/>
                <w:szCs w:val="24"/>
              </w:rPr>
            </w:pPr>
            <w:r w:rsidRPr="00877CB7">
              <w:rPr>
                <w:rFonts w:ascii="Times New Roman" w:eastAsia="Arial Unicode MS" w:hAnsi="Times New Roman"/>
                <w:sz w:val="16"/>
                <w:szCs w:val="24"/>
              </w:rPr>
              <w:t>(Mêmes aspects retenus en L1)</w:t>
            </w:r>
          </w:p>
          <w:p w:rsidR="006850D3" w:rsidRPr="00877CB7" w:rsidRDefault="006850D3" w:rsidP="00130976">
            <w:pPr>
              <w:rPr>
                <w:rFonts w:ascii="Times New Roman" w:eastAsia="Arial Unicode MS" w:hAnsi="Times New Roman"/>
                <w:sz w:val="16"/>
                <w:szCs w:val="24"/>
              </w:rPr>
            </w:pPr>
            <w:r w:rsidRPr="00877CB7">
              <w:rPr>
                <w:rFonts w:ascii="Times New Roman" w:eastAsia="Arial Unicode MS" w:hAnsi="Times New Roman"/>
                <w:sz w:val="16"/>
                <w:szCs w:val="24"/>
              </w:rPr>
              <w:t>Dimension perceptuelle :</w:t>
            </w:r>
          </w:p>
          <w:p w:rsidR="006850D3" w:rsidRPr="00877CB7" w:rsidRDefault="006850D3" w:rsidP="00130976">
            <w:pPr>
              <w:rPr>
                <w:rFonts w:ascii="Times New Roman" w:eastAsia="Arial Unicode MS" w:hAnsi="Times New Roman"/>
                <w:sz w:val="16"/>
                <w:szCs w:val="24"/>
              </w:rPr>
            </w:pPr>
            <w:r w:rsidRPr="00877CB7">
              <w:rPr>
                <w:rFonts w:ascii="Times New Roman" w:eastAsia="Arial Unicode MS" w:hAnsi="Times New Roman"/>
                <w:sz w:val="16"/>
                <w:szCs w:val="24"/>
              </w:rPr>
              <w:t>Identification, reconnaissance et de décodage des mots en L2</w:t>
            </w:r>
          </w:p>
          <w:p w:rsidR="006850D3" w:rsidRPr="00877CB7" w:rsidRDefault="006850D3" w:rsidP="00130976">
            <w:pPr>
              <w:rPr>
                <w:rFonts w:ascii="Times New Roman" w:eastAsia="Arial Unicode MS" w:hAnsi="Times New Roman"/>
                <w:sz w:val="16"/>
                <w:szCs w:val="24"/>
              </w:rPr>
            </w:pPr>
            <w:r w:rsidRPr="00877CB7">
              <w:rPr>
                <w:rFonts w:ascii="Times New Roman" w:eastAsia="Arial Unicode MS" w:hAnsi="Times New Roman"/>
                <w:sz w:val="16"/>
                <w:szCs w:val="24"/>
              </w:rPr>
              <w:t>Acquisition d</w:t>
            </w:r>
            <w:r w:rsidR="00252006">
              <w:rPr>
                <w:rFonts w:ascii="Times New Roman" w:eastAsia="Arial Unicode MS" w:hAnsi="Times New Roman"/>
                <w:sz w:val="16"/>
                <w:szCs w:val="24"/>
              </w:rPr>
              <w:t>’</w:t>
            </w:r>
            <w:r w:rsidRPr="00877CB7">
              <w:rPr>
                <w:rFonts w:ascii="Times New Roman" w:eastAsia="Arial Unicode MS" w:hAnsi="Times New Roman"/>
                <w:sz w:val="16"/>
                <w:szCs w:val="24"/>
              </w:rPr>
              <w:t>automatismes des h</w:t>
            </w:r>
            <w:r w:rsidR="0084724A">
              <w:rPr>
                <w:rFonts w:ascii="Times New Roman" w:eastAsia="Arial Unicode MS" w:hAnsi="Times New Roman"/>
                <w:sz w:val="16"/>
                <w:szCs w:val="24"/>
              </w:rPr>
              <w:t>abiletés de bas niveau cognitif</w:t>
            </w:r>
          </w:p>
          <w:p w:rsidR="00601008" w:rsidRPr="00877CB7" w:rsidRDefault="006850D3" w:rsidP="00130976">
            <w:pPr>
              <w:rPr>
                <w:rFonts w:ascii="Times New Roman" w:eastAsia="Arial Unicode MS" w:hAnsi="Times New Roman"/>
                <w:sz w:val="16"/>
                <w:szCs w:val="24"/>
              </w:rPr>
            </w:pPr>
            <w:r w:rsidRPr="00877CB7">
              <w:rPr>
                <w:rFonts w:ascii="Times New Roman" w:eastAsia="Arial Unicode MS" w:hAnsi="Times New Roman"/>
                <w:sz w:val="16"/>
                <w:szCs w:val="24"/>
              </w:rPr>
              <w:t>Attention particulière à l</w:t>
            </w:r>
            <w:r w:rsidR="00252006">
              <w:rPr>
                <w:rFonts w:ascii="Times New Roman" w:eastAsia="Arial Unicode MS" w:hAnsi="Times New Roman"/>
                <w:sz w:val="16"/>
                <w:szCs w:val="24"/>
              </w:rPr>
              <w:t>’</w:t>
            </w:r>
            <w:r w:rsidRPr="00877CB7">
              <w:rPr>
                <w:rFonts w:ascii="Times New Roman" w:eastAsia="Arial Unicode MS" w:hAnsi="Times New Roman"/>
                <w:sz w:val="16"/>
                <w:szCs w:val="24"/>
              </w:rPr>
              <w:t>enseignement</w:t>
            </w:r>
            <w:r w:rsidR="00F87302" w:rsidRPr="00877CB7">
              <w:rPr>
                <w:rFonts w:ascii="Times New Roman" w:eastAsia="Arial Unicode MS" w:hAnsi="Times New Roman"/>
                <w:sz w:val="16"/>
                <w:szCs w:val="24"/>
              </w:rPr>
              <w:t xml:space="preserve"> des concepts</w:t>
            </w:r>
          </w:p>
        </w:tc>
        <w:tc>
          <w:tcPr>
            <w:tcW w:w="3685" w:type="dxa"/>
            <w:vAlign w:val="center"/>
          </w:tcPr>
          <w:p w:rsidR="00601008" w:rsidRPr="00877CB7" w:rsidRDefault="00F87302" w:rsidP="00130976">
            <w:pPr>
              <w:rPr>
                <w:rFonts w:ascii="Times New Roman" w:eastAsia="Arial Unicode MS" w:hAnsi="Times New Roman"/>
                <w:sz w:val="16"/>
                <w:szCs w:val="24"/>
              </w:rPr>
            </w:pPr>
            <w:r w:rsidRPr="00877CB7">
              <w:rPr>
                <w:rFonts w:ascii="Times New Roman" w:eastAsia="Arial Unicode MS" w:hAnsi="Times New Roman"/>
                <w:sz w:val="16"/>
                <w:szCs w:val="24"/>
              </w:rPr>
              <w:t>Bonne connaissance de la structure interne de la langue ;</w:t>
            </w:r>
          </w:p>
          <w:p w:rsidR="00F87302" w:rsidRPr="00877CB7" w:rsidRDefault="00F87302" w:rsidP="00130976">
            <w:pPr>
              <w:rPr>
                <w:rFonts w:ascii="Times New Roman" w:eastAsia="Arial Unicode MS" w:hAnsi="Times New Roman"/>
                <w:sz w:val="16"/>
                <w:szCs w:val="24"/>
              </w:rPr>
            </w:pPr>
            <w:r w:rsidRPr="00877CB7">
              <w:rPr>
                <w:rFonts w:ascii="Times New Roman" w:eastAsia="Arial Unicode MS" w:hAnsi="Times New Roman"/>
                <w:sz w:val="16"/>
                <w:szCs w:val="24"/>
              </w:rPr>
              <w:t>Connaissance de la langue spécialisée des matières scolaires ;</w:t>
            </w:r>
          </w:p>
          <w:p w:rsidR="001A4E4B" w:rsidRPr="00877CB7" w:rsidRDefault="001A4E4B" w:rsidP="00130976">
            <w:pPr>
              <w:rPr>
                <w:rFonts w:ascii="Times New Roman" w:eastAsia="Arial Unicode MS" w:hAnsi="Times New Roman"/>
                <w:sz w:val="16"/>
                <w:szCs w:val="24"/>
              </w:rPr>
            </w:pPr>
          </w:p>
        </w:tc>
        <w:tc>
          <w:tcPr>
            <w:tcW w:w="4678" w:type="dxa"/>
            <w:vAlign w:val="center"/>
          </w:tcPr>
          <w:p w:rsidR="00601008" w:rsidRPr="00877CB7" w:rsidRDefault="00F87302" w:rsidP="00130976">
            <w:pPr>
              <w:rPr>
                <w:rFonts w:ascii="Times New Roman" w:eastAsia="Arial Unicode MS" w:hAnsi="Times New Roman"/>
                <w:sz w:val="16"/>
                <w:szCs w:val="24"/>
              </w:rPr>
            </w:pPr>
            <w:r w:rsidRPr="00877CB7">
              <w:rPr>
                <w:rFonts w:ascii="Times New Roman" w:eastAsia="Arial Unicode MS" w:hAnsi="Times New Roman"/>
                <w:sz w:val="16"/>
                <w:szCs w:val="24"/>
              </w:rPr>
              <w:t>Connaissance de la langue orale scolaire : prérequis aux activités de lecture.</w:t>
            </w:r>
          </w:p>
          <w:p w:rsidR="001A4E4B" w:rsidRPr="00877CB7" w:rsidRDefault="001A4E4B" w:rsidP="00130976">
            <w:pPr>
              <w:rPr>
                <w:rFonts w:ascii="Times New Roman" w:eastAsia="Arial Unicode MS" w:hAnsi="Times New Roman"/>
                <w:sz w:val="16"/>
                <w:szCs w:val="24"/>
              </w:rPr>
            </w:pPr>
          </w:p>
        </w:tc>
      </w:tr>
      <w:tr w:rsidR="0084724A" w:rsidTr="00761782">
        <w:trPr>
          <w:trHeight w:val="1385"/>
          <w:jc w:val="center"/>
        </w:trPr>
        <w:tc>
          <w:tcPr>
            <w:tcW w:w="3970" w:type="dxa"/>
            <w:vAlign w:val="center"/>
          </w:tcPr>
          <w:p w:rsidR="0084724A" w:rsidRDefault="0084724A" w:rsidP="00130976">
            <w:pPr>
              <w:jc w:val="center"/>
              <w:rPr>
                <w:rFonts w:ascii="Times New Roman" w:eastAsia="Arial Unicode MS" w:hAnsi="Times New Roman"/>
                <w:b/>
                <w:sz w:val="16"/>
                <w:szCs w:val="24"/>
              </w:rPr>
            </w:pPr>
            <w:r w:rsidRPr="00877CB7">
              <w:rPr>
                <w:rFonts w:ascii="Times New Roman" w:eastAsia="Arial Unicode MS" w:hAnsi="Times New Roman"/>
                <w:b/>
                <w:sz w:val="16"/>
                <w:szCs w:val="24"/>
              </w:rPr>
              <w:t>Priorité</w:t>
            </w:r>
          </w:p>
          <w:p w:rsidR="00761782" w:rsidRPr="00877CB7" w:rsidRDefault="00761782" w:rsidP="00130976">
            <w:pPr>
              <w:jc w:val="center"/>
              <w:rPr>
                <w:rFonts w:ascii="Times New Roman" w:eastAsia="Arial Unicode MS" w:hAnsi="Times New Roman"/>
                <w:b/>
                <w:sz w:val="16"/>
                <w:szCs w:val="24"/>
              </w:rPr>
            </w:pPr>
          </w:p>
          <w:p w:rsidR="0084724A" w:rsidRPr="00877CB7" w:rsidRDefault="0084724A" w:rsidP="00130976">
            <w:pPr>
              <w:jc w:val="center"/>
              <w:rPr>
                <w:rFonts w:ascii="Times New Roman" w:eastAsia="Arial Unicode MS" w:hAnsi="Times New Roman"/>
                <w:sz w:val="16"/>
                <w:szCs w:val="24"/>
              </w:rPr>
            </w:pPr>
            <w:r w:rsidRPr="00877CB7">
              <w:rPr>
                <w:rFonts w:ascii="Times New Roman" w:eastAsia="Arial Unicode MS" w:hAnsi="Times New Roman"/>
                <w:sz w:val="16"/>
                <w:szCs w:val="24"/>
              </w:rPr>
              <w:t xml:space="preserve">Connaissances </w:t>
            </w:r>
            <w:r>
              <w:rPr>
                <w:rFonts w:ascii="Times New Roman" w:eastAsia="Arial Unicode MS" w:hAnsi="Times New Roman"/>
                <w:sz w:val="16"/>
                <w:szCs w:val="24"/>
              </w:rPr>
              <w:t>linguistiques plus structurées</w:t>
            </w:r>
          </w:p>
          <w:p w:rsidR="0084724A" w:rsidRPr="00877CB7" w:rsidRDefault="0084724A" w:rsidP="00130976">
            <w:pPr>
              <w:jc w:val="center"/>
              <w:rPr>
                <w:rFonts w:ascii="Times New Roman" w:eastAsia="Arial Unicode MS" w:hAnsi="Times New Roman"/>
                <w:sz w:val="16"/>
                <w:szCs w:val="24"/>
              </w:rPr>
            </w:pPr>
            <w:r w:rsidRPr="00877CB7">
              <w:rPr>
                <w:rFonts w:ascii="Times New Roman" w:eastAsia="Arial Unicode MS" w:hAnsi="Times New Roman"/>
                <w:sz w:val="16"/>
                <w:szCs w:val="24"/>
              </w:rPr>
              <w:t>Dimension culturelle et pragmatique</w:t>
            </w:r>
          </w:p>
          <w:p w:rsidR="0084724A" w:rsidRPr="00877CB7" w:rsidRDefault="0084724A" w:rsidP="00130976">
            <w:pPr>
              <w:jc w:val="center"/>
              <w:rPr>
                <w:rFonts w:ascii="Times New Roman" w:eastAsia="Arial Unicode MS" w:hAnsi="Times New Roman"/>
                <w:sz w:val="16"/>
                <w:szCs w:val="24"/>
              </w:rPr>
            </w:pPr>
          </w:p>
        </w:tc>
        <w:tc>
          <w:tcPr>
            <w:tcW w:w="3685" w:type="dxa"/>
            <w:vAlign w:val="center"/>
          </w:tcPr>
          <w:p w:rsidR="0084724A" w:rsidRDefault="0084724A" w:rsidP="00130976">
            <w:pPr>
              <w:jc w:val="center"/>
              <w:rPr>
                <w:rFonts w:ascii="Times New Roman" w:eastAsia="Arial Unicode MS" w:hAnsi="Times New Roman"/>
                <w:b/>
                <w:sz w:val="16"/>
                <w:szCs w:val="24"/>
              </w:rPr>
            </w:pPr>
            <w:r>
              <w:rPr>
                <w:rFonts w:ascii="Times New Roman" w:eastAsia="Arial Unicode MS" w:hAnsi="Times New Roman"/>
                <w:b/>
                <w:sz w:val="16"/>
                <w:szCs w:val="24"/>
              </w:rPr>
              <w:t>Priorité</w:t>
            </w:r>
          </w:p>
          <w:p w:rsidR="00761782" w:rsidRPr="00877CB7" w:rsidRDefault="00761782" w:rsidP="00130976">
            <w:pPr>
              <w:jc w:val="center"/>
              <w:rPr>
                <w:rFonts w:ascii="Times New Roman" w:eastAsia="Arial Unicode MS" w:hAnsi="Times New Roman"/>
                <w:b/>
                <w:sz w:val="16"/>
                <w:szCs w:val="24"/>
              </w:rPr>
            </w:pPr>
          </w:p>
          <w:p w:rsidR="0084724A" w:rsidRPr="00877CB7" w:rsidRDefault="0084724A" w:rsidP="00130976">
            <w:pPr>
              <w:jc w:val="center"/>
              <w:rPr>
                <w:rFonts w:ascii="Times New Roman" w:eastAsia="Arial Unicode MS" w:hAnsi="Times New Roman"/>
                <w:sz w:val="16"/>
                <w:szCs w:val="24"/>
              </w:rPr>
            </w:pPr>
            <w:r w:rsidRPr="00877CB7">
              <w:rPr>
                <w:rFonts w:ascii="Times New Roman" w:eastAsia="Arial Unicode MS" w:hAnsi="Times New Roman"/>
                <w:sz w:val="16"/>
                <w:szCs w:val="24"/>
              </w:rPr>
              <w:t>Connaissances d</w:t>
            </w:r>
            <w:r>
              <w:rPr>
                <w:rFonts w:ascii="Times New Roman" w:eastAsia="Arial Unicode MS" w:hAnsi="Times New Roman"/>
                <w:sz w:val="16"/>
                <w:szCs w:val="24"/>
              </w:rPr>
              <w:t>’</w:t>
            </w:r>
            <w:r w:rsidRPr="00877CB7">
              <w:rPr>
                <w:rFonts w:ascii="Times New Roman" w:eastAsia="Arial Unicode MS" w:hAnsi="Times New Roman"/>
                <w:sz w:val="16"/>
                <w:szCs w:val="24"/>
              </w:rPr>
              <w:t>une langue décontextualisée (fo</w:t>
            </w:r>
            <w:r w:rsidRPr="00877CB7">
              <w:rPr>
                <w:rFonts w:ascii="Times New Roman" w:eastAsia="Arial Unicode MS" w:hAnsi="Times New Roman"/>
                <w:sz w:val="16"/>
                <w:szCs w:val="24"/>
              </w:rPr>
              <w:t>r</w:t>
            </w:r>
            <w:r w:rsidRPr="00877CB7">
              <w:rPr>
                <w:rFonts w:ascii="Times New Roman" w:eastAsia="Arial Unicode MS" w:hAnsi="Times New Roman"/>
                <w:sz w:val="16"/>
                <w:szCs w:val="24"/>
              </w:rPr>
              <w:t>melle et abstraite)</w:t>
            </w:r>
          </w:p>
          <w:p w:rsidR="0084724A" w:rsidRPr="00877CB7" w:rsidRDefault="0084724A" w:rsidP="00130976">
            <w:pPr>
              <w:jc w:val="center"/>
              <w:rPr>
                <w:rFonts w:ascii="Times New Roman" w:eastAsia="Arial Unicode MS" w:hAnsi="Times New Roman"/>
                <w:sz w:val="16"/>
                <w:szCs w:val="24"/>
              </w:rPr>
            </w:pPr>
            <w:r>
              <w:rPr>
                <w:rFonts w:ascii="Times New Roman" w:eastAsia="Arial Unicode MS" w:hAnsi="Times New Roman"/>
                <w:sz w:val="16"/>
                <w:szCs w:val="24"/>
              </w:rPr>
              <w:t xml:space="preserve">Approche intégrée </w:t>
            </w:r>
            <w:r w:rsidRPr="00877CB7">
              <w:rPr>
                <w:rFonts w:ascii="Times New Roman" w:eastAsia="Arial Unicode MS" w:hAnsi="Times New Roman"/>
                <w:sz w:val="16"/>
                <w:szCs w:val="24"/>
              </w:rPr>
              <w:t>(la</w:t>
            </w:r>
            <w:r>
              <w:rPr>
                <w:rFonts w:ascii="Times New Roman" w:eastAsia="Arial Unicode MS" w:hAnsi="Times New Roman"/>
                <w:sz w:val="16"/>
                <w:szCs w:val="24"/>
              </w:rPr>
              <w:t>ngue/ matière, matière/ langue)</w:t>
            </w:r>
          </w:p>
        </w:tc>
        <w:tc>
          <w:tcPr>
            <w:tcW w:w="4678" w:type="dxa"/>
            <w:vAlign w:val="center"/>
          </w:tcPr>
          <w:p w:rsidR="0084724A" w:rsidRDefault="0084724A" w:rsidP="00130976">
            <w:pPr>
              <w:jc w:val="center"/>
              <w:rPr>
                <w:rFonts w:ascii="Times New Roman" w:eastAsia="Arial Unicode MS" w:hAnsi="Times New Roman"/>
                <w:b/>
                <w:sz w:val="16"/>
                <w:szCs w:val="24"/>
              </w:rPr>
            </w:pPr>
            <w:r w:rsidRPr="00877CB7">
              <w:rPr>
                <w:rFonts w:ascii="Times New Roman" w:eastAsia="Arial Unicode MS" w:hAnsi="Times New Roman"/>
                <w:b/>
                <w:sz w:val="16"/>
                <w:szCs w:val="24"/>
              </w:rPr>
              <w:t>Priorité</w:t>
            </w:r>
          </w:p>
          <w:p w:rsidR="00761782" w:rsidRPr="00877CB7" w:rsidRDefault="00761782" w:rsidP="00130976">
            <w:pPr>
              <w:jc w:val="center"/>
              <w:rPr>
                <w:rFonts w:ascii="Times New Roman" w:eastAsia="Arial Unicode MS" w:hAnsi="Times New Roman"/>
                <w:sz w:val="16"/>
                <w:szCs w:val="24"/>
              </w:rPr>
            </w:pPr>
          </w:p>
          <w:p w:rsidR="0084724A" w:rsidRPr="00877CB7" w:rsidRDefault="0084724A" w:rsidP="00130976">
            <w:pPr>
              <w:jc w:val="center"/>
              <w:rPr>
                <w:rFonts w:ascii="Times New Roman" w:eastAsia="Arial Unicode MS" w:hAnsi="Times New Roman"/>
                <w:sz w:val="16"/>
                <w:szCs w:val="24"/>
              </w:rPr>
            </w:pPr>
            <w:r w:rsidRPr="00877CB7">
              <w:rPr>
                <w:rFonts w:ascii="Times New Roman" w:eastAsia="Arial Unicode MS" w:hAnsi="Times New Roman"/>
                <w:sz w:val="16"/>
                <w:szCs w:val="24"/>
              </w:rPr>
              <w:t>Habiletés langagières minimales</w:t>
            </w:r>
          </w:p>
          <w:p w:rsidR="0084724A" w:rsidRPr="00877CB7" w:rsidRDefault="0084724A" w:rsidP="00130976">
            <w:pPr>
              <w:jc w:val="center"/>
              <w:rPr>
                <w:rFonts w:ascii="Times New Roman" w:eastAsia="Arial Unicode MS" w:hAnsi="Times New Roman"/>
                <w:sz w:val="16"/>
                <w:szCs w:val="24"/>
              </w:rPr>
            </w:pPr>
            <w:r w:rsidRPr="00877CB7">
              <w:rPr>
                <w:rFonts w:ascii="Times New Roman" w:eastAsia="Arial Unicode MS" w:hAnsi="Times New Roman"/>
                <w:sz w:val="16"/>
                <w:szCs w:val="24"/>
              </w:rPr>
              <w:t>Prise en compte des besoins langagiers des apprenants</w:t>
            </w:r>
          </w:p>
          <w:p w:rsidR="0084724A" w:rsidRPr="00877CB7" w:rsidRDefault="0084724A" w:rsidP="00130976">
            <w:pPr>
              <w:jc w:val="center"/>
              <w:rPr>
                <w:rFonts w:ascii="Times New Roman" w:eastAsia="Arial Unicode MS" w:hAnsi="Times New Roman"/>
                <w:sz w:val="16"/>
                <w:szCs w:val="24"/>
              </w:rPr>
            </w:pPr>
            <w:r w:rsidRPr="00877CB7">
              <w:rPr>
                <w:rFonts w:ascii="Times New Roman" w:eastAsia="Arial Unicode MS" w:hAnsi="Times New Roman"/>
                <w:sz w:val="16"/>
                <w:szCs w:val="24"/>
              </w:rPr>
              <w:t>Sensibil</w:t>
            </w:r>
            <w:r>
              <w:rPr>
                <w:rFonts w:ascii="Times New Roman" w:eastAsia="Arial Unicode MS" w:hAnsi="Times New Roman"/>
                <w:sz w:val="16"/>
                <w:szCs w:val="24"/>
              </w:rPr>
              <w:t>isation à la langue spécialisée</w:t>
            </w:r>
          </w:p>
        </w:tc>
      </w:tr>
    </w:tbl>
    <w:p w:rsidR="00761782" w:rsidRDefault="00761782" w:rsidP="00381048">
      <w:pPr>
        <w:spacing w:before="120" w:after="0"/>
        <w:jc w:val="both"/>
        <w:rPr>
          <w:rFonts w:ascii="Times New Roman" w:hAnsi="Times New Roman"/>
          <w:sz w:val="24"/>
        </w:rPr>
      </w:pPr>
    </w:p>
    <w:p w:rsidR="00761782" w:rsidRDefault="00761782">
      <w:pPr>
        <w:rPr>
          <w:rFonts w:ascii="Times New Roman" w:hAnsi="Times New Roman"/>
          <w:sz w:val="24"/>
        </w:rPr>
      </w:pPr>
      <w:r>
        <w:rPr>
          <w:rFonts w:ascii="Times New Roman" w:hAnsi="Times New Roman"/>
          <w:sz w:val="24"/>
        </w:rPr>
        <w:br w:type="page"/>
      </w:r>
    </w:p>
    <w:p w:rsidR="00436A82" w:rsidRDefault="00436A82" w:rsidP="00381048">
      <w:pPr>
        <w:spacing w:before="120" w:after="0"/>
        <w:jc w:val="both"/>
        <w:rPr>
          <w:rFonts w:ascii="Times New Roman" w:hAnsi="Times New Roman"/>
          <w:sz w:val="24"/>
        </w:rPr>
      </w:pPr>
      <w:r w:rsidRPr="00436A82">
        <w:rPr>
          <w:rFonts w:ascii="Times New Roman" w:hAnsi="Times New Roman"/>
          <w:sz w:val="24"/>
        </w:rPr>
        <w:lastRenderedPageBreak/>
        <w:t>Tableau récapitulatif des différents aspects retenus dans les modèles</w:t>
      </w:r>
      <w:r>
        <w:rPr>
          <w:rFonts w:ascii="Times New Roman" w:hAnsi="Times New Roman"/>
          <w:sz w:val="24"/>
        </w:rPr>
        <w:t xml:space="preserve"> </w:t>
      </w:r>
      <w:r w:rsidRPr="00436A82">
        <w:rPr>
          <w:rFonts w:ascii="Times New Roman" w:hAnsi="Times New Roman"/>
          <w:sz w:val="24"/>
        </w:rPr>
        <w:t>d</w:t>
      </w:r>
      <w:r w:rsidR="00252006">
        <w:rPr>
          <w:rFonts w:ascii="Times New Roman" w:hAnsi="Times New Roman"/>
          <w:sz w:val="24"/>
        </w:rPr>
        <w:t>’</w:t>
      </w:r>
      <w:r w:rsidRPr="00436A82">
        <w:rPr>
          <w:rFonts w:ascii="Times New Roman" w:hAnsi="Times New Roman"/>
          <w:sz w:val="24"/>
        </w:rPr>
        <w:t>enseignement de la production de texte (Amétooyona</w:t>
      </w:r>
      <w:r>
        <w:rPr>
          <w:rFonts w:ascii="Times New Roman" w:hAnsi="Times New Roman"/>
          <w:sz w:val="24"/>
        </w:rPr>
        <w:t> : 229).</w:t>
      </w:r>
    </w:p>
    <w:p w:rsidR="00643B76" w:rsidRPr="00436A82" w:rsidRDefault="00643B76" w:rsidP="00381048">
      <w:pPr>
        <w:spacing w:before="120" w:after="0"/>
        <w:jc w:val="both"/>
        <w:rPr>
          <w:rFonts w:ascii="Times New Roman" w:hAnsi="Times New Roman"/>
          <w:sz w:val="24"/>
        </w:rPr>
      </w:pPr>
    </w:p>
    <w:tbl>
      <w:tblPr>
        <w:tblStyle w:val="Grilledutableau"/>
        <w:tblW w:w="5211" w:type="dxa"/>
        <w:jc w:val="center"/>
        <w:tblLook w:val="04A0" w:firstRow="1" w:lastRow="0" w:firstColumn="1" w:lastColumn="0" w:noHBand="0" w:noVBand="1"/>
      </w:tblPr>
      <w:tblGrid>
        <w:gridCol w:w="5211"/>
      </w:tblGrid>
      <w:tr w:rsidR="00D313D0" w:rsidTr="0043375C">
        <w:trPr>
          <w:jc w:val="center"/>
        </w:trPr>
        <w:tc>
          <w:tcPr>
            <w:tcW w:w="5211" w:type="dxa"/>
          </w:tcPr>
          <w:p w:rsidR="00D313D0" w:rsidRDefault="00D313D0" w:rsidP="00761782">
            <w:pPr>
              <w:jc w:val="center"/>
              <w:rPr>
                <w:rFonts w:ascii="Times New Roman" w:eastAsia="Arial Unicode MS" w:hAnsi="Times New Roman"/>
                <w:sz w:val="24"/>
                <w:szCs w:val="24"/>
              </w:rPr>
            </w:pPr>
            <w:r w:rsidRPr="00601008">
              <w:rPr>
                <w:rFonts w:ascii="Times New Roman" w:eastAsia="Arial Unicode MS" w:hAnsi="Times New Roman"/>
                <w:b/>
                <w:sz w:val="24"/>
                <w:szCs w:val="24"/>
              </w:rPr>
              <w:t>L1</w:t>
            </w:r>
          </w:p>
        </w:tc>
      </w:tr>
      <w:tr w:rsidR="00D313D0" w:rsidTr="00761782">
        <w:trPr>
          <w:trHeight w:val="1984"/>
          <w:jc w:val="center"/>
        </w:trPr>
        <w:tc>
          <w:tcPr>
            <w:tcW w:w="5211" w:type="dxa"/>
            <w:vAlign w:val="center"/>
          </w:tcPr>
          <w:p w:rsidR="00436A82" w:rsidRPr="00F230D7" w:rsidRDefault="00436A82" w:rsidP="00761782">
            <w:pPr>
              <w:rPr>
                <w:rFonts w:ascii="Times New Roman" w:eastAsia="Arial Unicode MS" w:hAnsi="Times New Roman"/>
                <w:sz w:val="16"/>
                <w:szCs w:val="24"/>
              </w:rPr>
            </w:pPr>
            <w:r w:rsidRPr="00F230D7">
              <w:rPr>
                <w:rFonts w:ascii="Times New Roman" w:eastAsia="Arial Unicode MS" w:hAnsi="Times New Roman"/>
                <w:sz w:val="16"/>
                <w:szCs w:val="24"/>
              </w:rPr>
              <w:t>Etapes d</w:t>
            </w:r>
            <w:r w:rsidR="00252006">
              <w:rPr>
                <w:rFonts w:ascii="Times New Roman" w:eastAsia="Arial Unicode MS" w:hAnsi="Times New Roman"/>
                <w:sz w:val="16"/>
                <w:szCs w:val="24"/>
              </w:rPr>
              <w:t>’</w:t>
            </w:r>
            <w:r w:rsidRPr="00F230D7">
              <w:rPr>
                <w:rFonts w:ascii="Times New Roman" w:eastAsia="Arial Unicode MS" w:hAnsi="Times New Roman"/>
                <w:sz w:val="16"/>
                <w:szCs w:val="24"/>
              </w:rPr>
              <w:t>écriture : planification, rédaction, révision.</w:t>
            </w:r>
          </w:p>
          <w:p w:rsidR="00436A82" w:rsidRPr="00F230D7" w:rsidRDefault="00436A82" w:rsidP="00761782">
            <w:pPr>
              <w:rPr>
                <w:rFonts w:ascii="Times New Roman" w:eastAsia="Arial Unicode MS" w:hAnsi="Times New Roman"/>
                <w:sz w:val="16"/>
                <w:szCs w:val="24"/>
              </w:rPr>
            </w:pPr>
            <w:r w:rsidRPr="00F230D7">
              <w:rPr>
                <w:rFonts w:ascii="Times New Roman" w:eastAsia="Arial Unicode MS" w:hAnsi="Times New Roman"/>
                <w:sz w:val="16"/>
                <w:szCs w:val="24"/>
              </w:rPr>
              <w:t>Habiletés linguistiques : variété lexicale syntaxique, connaissances orthogr</w:t>
            </w:r>
            <w:r w:rsidRPr="00F230D7">
              <w:rPr>
                <w:rFonts w:ascii="Times New Roman" w:eastAsia="Arial Unicode MS" w:hAnsi="Times New Roman"/>
                <w:sz w:val="16"/>
                <w:szCs w:val="24"/>
              </w:rPr>
              <w:t>a</w:t>
            </w:r>
            <w:r w:rsidRPr="00F230D7">
              <w:rPr>
                <w:rFonts w:ascii="Times New Roman" w:eastAsia="Arial Unicode MS" w:hAnsi="Times New Roman"/>
                <w:sz w:val="16"/>
                <w:szCs w:val="24"/>
              </w:rPr>
              <w:t>phiques</w:t>
            </w:r>
          </w:p>
          <w:p w:rsidR="00436A82" w:rsidRPr="00F230D7" w:rsidRDefault="00436A82" w:rsidP="00761782">
            <w:pPr>
              <w:rPr>
                <w:rFonts w:ascii="Times New Roman" w:eastAsia="Arial Unicode MS" w:hAnsi="Times New Roman"/>
                <w:sz w:val="16"/>
                <w:szCs w:val="24"/>
              </w:rPr>
            </w:pPr>
            <w:r w:rsidRPr="00F230D7">
              <w:rPr>
                <w:rFonts w:ascii="Times New Roman" w:eastAsia="Arial Unicode MS" w:hAnsi="Times New Roman"/>
                <w:sz w:val="16"/>
                <w:szCs w:val="24"/>
              </w:rPr>
              <w:t>Habiletés textuelles, discursives et pragmatiques</w:t>
            </w:r>
          </w:p>
          <w:p w:rsidR="00436A82" w:rsidRPr="00F230D7" w:rsidRDefault="00436A82" w:rsidP="00761782">
            <w:pPr>
              <w:rPr>
                <w:rFonts w:ascii="Times New Roman" w:eastAsia="Arial Unicode MS" w:hAnsi="Times New Roman"/>
                <w:sz w:val="16"/>
                <w:szCs w:val="24"/>
              </w:rPr>
            </w:pPr>
            <w:r w:rsidRPr="00F230D7">
              <w:rPr>
                <w:rFonts w:ascii="Times New Roman" w:eastAsia="Arial Unicode MS" w:hAnsi="Times New Roman"/>
                <w:sz w:val="16"/>
                <w:szCs w:val="24"/>
              </w:rPr>
              <w:t>Habiletés graphiques</w:t>
            </w:r>
          </w:p>
          <w:p w:rsidR="00436A82" w:rsidRPr="00F230D7" w:rsidRDefault="00436A82" w:rsidP="00761782">
            <w:pPr>
              <w:rPr>
                <w:rFonts w:ascii="Times New Roman" w:eastAsia="Arial Unicode MS" w:hAnsi="Times New Roman"/>
                <w:sz w:val="16"/>
                <w:szCs w:val="24"/>
              </w:rPr>
            </w:pPr>
            <w:r w:rsidRPr="00F230D7">
              <w:rPr>
                <w:rFonts w:ascii="Times New Roman" w:eastAsia="Arial Unicode MS" w:hAnsi="Times New Roman"/>
                <w:sz w:val="16"/>
                <w:szCs w:val="24"/>
              </w:rPr>
              <w:t>Aspect développemental de l</w:t>
            </w:r>
            <w:r w:rsidR="00252006">
              <w:rPr>
                <w:rFonts w:ascii="Times New Roman" w:eastAsia="Arial Unicode MS" w:hAnsi="Times New Roman"/>
                <w:sz w:val="16"/>
                <w:szCs w:val="24"/>
              </w:rPr>
              <w:t>’</w:t>
            </w:r>
            <w:r w:rsidRPr="00F230D7">
              <w:rPr>
                <w:rFonts w:ascii="Times New Roman" w:eastAsia="Arial Unicode MS" w:hAnsi="Times New Roman"/>
                <w:sz w:val="16"/>
                <w:szCs w:val="24"/>
              </w:rPr>
              <w:t>écriture</w:t>
            </w:r>
          </w:p>
          <w:p w:rsidR="0011699A" w:rsidRPr="00F230D7" w:rsidRDefault="0011699A" w:rsidP="00761782">
            <w:pPr>
              <w:rPr>
                <w:rFonts w:ascii="Times New Roman" w:eastAsia="Arial Unicode MS" w:hAnsi="Times New Roman"/>
                <w:sz w:val="16"/>
                <w:szCs w:val="24"/>
              </w:rPr>
            </w:pPr>
            <w:r w:rsidRPr="00F230D7">
              <w:rPr>
                <w:rFonts w:ascii="Times New Roman" w:eastAsia="Arial Unicode MS" w:hAnsi="Times New Roman"/>
                <w:sz w:val="16"/>
                <w:szCs w:val="24"/>
              </w:rPr>
              <w:t>Processus d</w:t>
            </w:r>
            <w:r w:rsidR="00252006">
              <w:rPr>
                <w:rFonts w:ascii="Times New Roman" w:eastAsia="Arial Unicode MS" w:hAnsi="Times New Roman"/>
                <w:sz w:val="16"/>
                <w:szCs w:val="24"/>
              </w:rPr>
              <w:t>’</w:t>
            </w:r>
            <w:r w:rsidRPr="00F230D7">
              <w:rPr>
                <w:rFonts w:ascii="Times New Roman" w:eastAsia="Arial Unicode MS" w:hAnsi="Times New Roman"/>
                <w:sz w:val="16"/>
                <w:szCs w:val="24"/>
              </w:rPr>
              <w:t>écriture :</w:t>
            </w:r>
          </w:p>
          <w:p w:rsidR="0011699A" w:rsidRPr="00F230D7" w:rsidRDefault="0011699A" w:rsidP="00761782">
            <w:pPr>
              <w:pStyle w:val="Paragraphedeliste"/>
              <w:numPr>
                <w:ilvl w:val="0"/>
                <w:numId w:val="11"/>
              </w:numPr>
              <w:rPr>
                <w:rFonts w:ascii="Times New Roman" w:eastAsia="Arial Unicode MS" w:hAnsi="Times New Roman"/>
                <w:sz w:val="16"/>
                <w:szCs w:val="24"/>
              </w:rPr>
            </w:pPr>
            <w:r w:rsidRPr="00F230D7">
              <w:rPr>
                <w:rFonts w:ascii="Times New Roman" w:eastAsia="Arial Unicode MS" w:hAnsi="Times New Roman"/>
                <w:sz w:val="16"/>
                <w:szCs w:val="24"/>
              </w:rPr>
              <w:t>La situation d</w:t>
            </w:r>
            <w:r w:rsidR="00252006">
              <w:rPr>
                <w:rFonts w:ascii="Times New Roman" w:eastAsia="Arial Unicode MS" w:hAnsi="Times New Roman"/>
                <w:sz w:val="16"/>
                <w:szCs w:val="24"/>
              </w:rPr>
              <w:t>’</w:t>
            </w:r>
            <w:r w:rsidRPr="00F230D7">
              <w:rPr>
                <w:rFonts w:ascii="Times New Roman" w:eastAsia="Arial Unicode MS" w:hAnsi="Times New Roman"/>
                <w:sz w:val="16"/>
                <w:szCs w:val="24"/>
              </w:rPr>
              <w:t>écriture</w:t>
            </w:r>
          </w:p>
          <w:p w:rsidR="00D313D0" w:rsidRPr="00761782" w:rsidRDefault="0011699A" w:rsidP="00761782">
            <w:pPr>
              <w:pStyle w:val="Paragraphedeliste"/>
              <w:numPr>
                <w:ilvl w:val="0"/>
                <w:numId w:val="11"/>
              </w:numPr>
              <w:rPr>
                <w:rFonts w:ascii="Times New Roman" w:eastAsia="Arial Unicode MS" w:hAnsi="Times New Roman"/>
                <w:sz w:val="16"/>
                <w:szCs w:val="24"/>
              </w:rPr>
            </w:pPr>
            <w:r w:rsidRPr="00F230D7">
              <w:rPr>
                <w:rFonts w:ascii="Times New Roman" w:eastAsia="Arial Unicode MS" w:hAnsi="Times New Roman"/>
                <w:sz w:val="16"/>
                <w:szCs w:val="24"/>
              </w:rPr>
              <w:t>Les variables du scripteur</w:t>
            </w:r>
          </w:p>
        </w:tc>
      </w:tr>
    </w:tbl>
    <w:p w:rsidR="00D313D0" w:rsidRDefault="0043375C" w:rsidP="00381048">
      <w:pPr>
        <w:spacing w:before="120" w:after="0"/>
        <w:jc w:val="both"/>
        <w:rPr>
          <w:rFonts w:ascii="Times New Roman" w:eastAsia="Arial Unicode MS" w:hAnsi="Times New Roman"/>
          <w:sz w:val="24"/>
          <w:szCs w:val="24"/>
        </w:rPr>
      </w:pPr>
      <w:r>
        <w:rPr>
          <w:rFonts w:ascii="Times New Roman" w:eastAsia="Arial Unicode MS" w:hAnsi="Times New Roman"/>
          <w:noProof/>
          <w:sz w:val="24"/>
          <w:szCs w:val="24"/>
          <w:lang w:val="fr-BE" w:eastAsia="fr-BE"/>
        </w:rPr>
        <mc:AlternateContent>
          <mc:Choice Requires="wps">
            <w:drawing>
              <wp:anchor distT="0" distB="0" distL="114300" distR="114300" simplePos="0" relativeHeight="251661312" behindDoc="0" locked="0" layoutInCell="1" allowOverlap="1" wp14:anchorId="6EEB7163" wp14:editId="5969DC7F">
                <wp:simplePos x="0" y="0"/>
                <wp:positionH relativeFrom="column">
                  <wp:posOffset>1948815</wp:posOffset>
                </wp:positionH>
                <wp:positionV relativeFrom="paragraph">
                  <wp:posOffset>6985</wp:posOffset>
                </wp:positionV>
                <wp:extent cx="834390" cy="429895"/>
                <wp:effectExtent l="57150" t="19050" r="60960" b="103505"/>
                <wp:wrapNone/>
                <wp:docPr id="9" name="Connecteur droit avec flèche 9"/>
                <wp:cNvGraphicFramePr/>
                <a:graphic xmlns:a="http://schemas.openxmlformats.org/drawingml/2006/main">
                  <a:graphicData uri="http://schemas.microsoft.com/office/word/2010/wordprocessingShape">
                    <wps:wsp>
                      <wps:cNvCnPr/>
                      <wps:spPr>
                        <a:xfrm flipH="1">
                          <a:off x="0" y="0"/>
                          <a:ext cx="834390" cy="429895"/>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Connecteur droit avec flèche 9" o:spid="_x0000_s1026" type="#_x0000_t32" style="position:absolute;margin-left:153.45pt;margin-top:.55pt;width:65.7pt;height:33.85pt;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" strokecolor="black [3200]" strokeweight="2pt">
                <v:stroke endarrow="open"/>
                <v:shadow on="t" color="black" opacity="24903f" origin=",.5" offset="0,.55556mm"/>
              </v:shape>
            </w:pict>
          </mc:Fallback>
        </mc:AlternateContent>
      </w:r>
    </w:p>
    <w:p w:rsidR="00D313D0" w:rsidRDefault="00D313D0" w:rsidP="00381048">
      <w:pPr>
        <w:spacing w:before="120" w:after="0"/>
        <w:jc w:val="both"/>
        <w:rPr>
          <w:rFonts w:ascii="Times New Roman" w:eastAsia="Arial Unicode MS" w:hAnsi="Times New Roman"/>
          <w:sz w:val="24"/>
          <w:szCs w:val="24"/>
        </w:rPr>
      </w:pPr>
    </w:p>
    <w:tbl>
      <w:tblPr>
        <w:tblStyle w:val="Grilledutableau"/>
        <w:tblW w:w="11766" w:type="dxa"/>
        <w:jc w:val="center"/>
        <w:tblLook w:val="04A0" w:firstRow="1" w:lastRow="0" w:firstColumn="1" w:lastColumn="0" w:noHBand="0" w:noVBand="1"/>
      </w:tblPr>
      <w:tblGrid>
        <w:gridCol w:w="4866"/>
        <w:gridCol w:w="3002"/>
        <w:gridCol w:w="3898"/>
      </w:tblGrid>
      <w:tr w:rsidR="00D313D0" w:rsidTr="0043375C">
        <w:trPr>
          <w:jc w:val="center"/>
        </w:trPr>
        <w:tc>
          <w:tcPr>
            <w:tcW w:w="3686" w:type="dxa"/>
          </w:tcPr>
          <w:p w:rsidR="00D313D0" w:rsidRPr="001A4E4B" w:rsidRDefault="00D313D0" w:rsidP="00761782">
            <w:pPr>
              <w:jc w:val="center"/>
              <w:rPr>
                <w:rFonts w:ascii="Times New Roman" w:eastAsia="Arial Unicode MS" w:hAnsi="Times New Roman"/>
                <w:b/>
                <w:sz w:val="24"/>
                <w:szCs w:val="24"/>
              </w:rPr>
            </w:pPr>
            <w:r w:rsidRPr="001A4E4B">
              <w:rPr>
                <w:rFonts w:ascii="Times New Roman" w:eastAsia="Arial Unicode MS" w:hAnsi="Times New Roman"/>
                <w:b/>
                <w:sz w:val="24"/>
                <w:szCs w:val="24"/>
              </w:rPr>
              <w:t>L2(régulière)</w:t>
            </w:r>
          </w:p>
        </w:tc>
        <w:tc>
          <w:tcPr>
            <w:tcW w:w="3402" w:type="dxa"/>
          </w:tcPr>
          <w:p w:rsidR="00D313D0" w:rsidRPr="001A4E4B" w:rsidRDefault="00D313D0" w:rsidP="00761782">
            <w:pPr>
              <w:jc w:val="center"/>
              <w:rPr>
                <w:rFonts w:ascii="Times New Roman" w:eastAsia="Arial Unicode MS" w:hAnsi="Times New Roman"/>
                <w:b/>
                <w:sz w:val="24"/>
                <w:szCs w:val="24"/>
              </w:rPr>
            </w:pPr>
            <w:r w:rsidRPr="001A4E4B">
              <w:rPr>
                <w:rFonts w:ascii="Times New Roman" w:eastAsia="Arial Unicode MS" w:hAnsi="Times New Roman"/>
                <w:b/>
                <w:sz w:val="24"/>
                <w:szCs w:val="24"/>
              </w:rPr>
              <w:t>IMMERSION</w:t>
            </w:r>
          </w:p>
        </w:tc>
        <w:tc>
          <w:tcPr>
            <w:tcW w:w="4678" w:type="dxa"/>
          </w:tcPr>
          <w:p w:rsidR="00D313D0" w:rsidRPr="001A4E4B" w:rsidRDefault="00D313D0" w:rsidP="00761782">
            <w:pPr>
              <w:jc w:val="center"/>
              <w:rPr>
                <w:rFonts w:ascii="Times New Roman" w:eastAsia="Arial Unicode MS" w:hAnsi="Times New Roman"/>
                <w:b/>
                <w:sz w:val="24"/>
                <w:szCs w:val="24"/>
              </w:rPr>
            </w:pPr>
            <w:r w:rsidRPr="001A4E4B">
              <w:rPr>
                <w:rFonts w:ascii="Times New Roman" w:eastAsia="Arial Unicode MS" w:hAnsi="Times New Roman"/>
                <w:b/>
                <w:sz w:val="24"/>
                <w:szCs w:val="24"/>
              </w:rPr>
              <w:t>ACCUEIL</w:t>
            </w:r>
          </w:p>
        </w:tc>
      </w:tr>
      <w:tr w:rsidR="00D313D0" w:rsidTr="00761782">
        <w:trPr>
          <w:trHeight w:val="1701"/>
          <w:jc w:val="center"/>
        </w:trPr>
        <w:tc>
          <w:tcPr>
            <w:tcW w:w="3686" w:type="dxa"/>
            <w:vAlign w:val="center"/>
          </w:tcPr>
          <w:p w:rsidR="00D313D0" w:rsidRPr="00F230D7" w:rsidRDefault="0011699A" w:rsidP="00761782">
            <w:pPr>
              <w:rPr>
                <w:rFonts w:ascii="Times New Roman" w:eastAsia="Arial Unicode MS" w:hAnsi="Times New Roman"/>
                <w:sz w:val="16"/>
                <w:szCs w:val="24"/>
              </w:rPr>
            </w:pPr>
            <w:r w:rsidRPr="00F230D7">
              <w:rPr>
                <w:rFonts w:ascii="Times New Roman" w:eastAsia="Arial Unicode MS" w:hAnsi="Times New Roman"/>
                <w:sz w:val="16"/>
                <w:szCs w:val="24"/>
              </w:rPr>
              <w:t>(Mêmes aspects retenus en L1)</w:t>
            </w:r>
          </w:p>
          <w:p w:rsidR="0011699A" w:rsidRPr="00F230D7" w:rsidRDefault="0011699A" w:rsidP="00761782">
            <w:pPr>
              <w:rPr>
                <w:rFonts w:ascii="Times New Roman" w:eastAsia="Arial Unicode MS" w:hAnsi="Times New Roman"/>
                <w:sz w:val="16"/>
                <w:szCs w:val="24"/>
              </w:rPr>
            </w:pPr>
            <w:r w:rsidRPr="00F230D7">
              <w:rPr>
                <w:rFonts w:ascii="Times New Roman" w:eastAsia="Arial Unicode MS" w:hAnsi="Times New Roman"/>
                <w:sz w:val="16"/>
                <w:szCs w:val="24"/>
              </w:rPr>
              <w:t>Importance des connaissances langagières suffisantes en L2 :</w:t>
            </w:r>
          </w:p>
          <w:p w:rsidR="0011699A" w:rsidRPr="00F230D7" w:rsidRDefault="0011699A" w:rsidP="00761782">
            <w:pPr>
              <w:pStyle w:val="Paragraphedeliste"/>
              <w:numPr>
                <w:ilvl w:val="0"/>
                <w:numId w:val="6"/>
              </w:numPr>
              <w:rPr>
                <w:rFonts w:ascii="Times New Roman" w:eastAsia="Arial Unicode MS" w:hAnsi="Times New Roman"/>
                <w:sz w:val="16"/>
                <w:szCs w:val="24"/>
              </w:rPr>
            </w:pPr>
            <w:r w:rsidRPr="00F230D7">
              <w:rPr>
                <w:rFonts w:ascii="Times New Roman" w:eastAsia="Arial Unicode MS" w:hAnsi="Times New Roman"/>
                <w:sz w:val="16"/>
                <w:szCs w:val="24"/>
              </w:rPr>
              <w:t>Contraintes linguistiques</w:t>
            </w:r>
          </w:p>
          <w:p w:rsidR="0011699A" w:rsidRPr="00F230D7" w:rsidRDefault="0011699A" w:rsidP="00761782">
            <w:pPr>
              <w:pStyle w:val="Paragraphedeliste"/>
              <w:numPr>
                <w:ilvl w:val="0"/>
                <w:numId w:val="6"/>
              </w:numPr>
              <w:rPr>
                <w:rFonts w:ascii="Times New Roman" w:eastAsia="Arial Unicode MS" w:hAnsi="Times New Roman"/>
                <w:sz w:val="16"/>
                <w:szCs w:val="24"/>
              </w:rPr>
            </w:pPr>
            <w:r w:rsidRPr="00F230D7">
              <w:rPr>
                <w:rFonts w:ascii="Times New Roman" w:eastAsia="Arial Unicode MS" w:hAnsi="Times New Roman"/>
                <w:sz w:val="16"/>
                <w:szCs w:val="24"/>
              </w:rPr>
              <w:t>Nécessité de respecter les exigences lexicales et syntaxiques</w:t>
            </w:r>
          </w:p>
          <w:p w:rsidR="0011699A" w:rsidRPr="00F230D7" w:rsidRDefault="0011699A" w:rsidP="00761782">
            <w:pPr>
              <w:pStyle w:val="Paragraphedeliste"/>
              <w:numPr>
                <w:ilvl w:val="0"/>
                <w:numId w:val="6"/>
              </w:numPr>
              <w:rPr>
                <w:rFonts w:ascii="Times New Roman" w:eastAsia="Arial Unicode MS" w:hAnsi="Times New Roman"/>
                <w:sz w:val="16"/>
                <w:szCs w:val="24"/>
              </w:rPr>
            </w:pPr>
            <w:r w:rsidRPr="00F230D7">
              <w:rPr>
                <w:rFonts w:ascii="Times New Roman" w:eastAsia="Arial Unicode MS" w:hAnsi="Times New Roman"/>
                <w:sz w:val="16"/>
                <w:szCs w:val="24"/>
              </w:rPr>
              <w:t>Perception du destinataire</w:t>
            </w:r>
          </w:p>
          <w:p w:rsidR="00D313D0" w:rsidRPr="0084724A" w:rsidRDefault="0011699A" w:rsidP="00761782">
            <w:pPr>
              <w:pStyle w:val="Paragraphedeliste"/>
              <w:numPr>
                <w:ilvl w:val="0"/>
                <w:numId w:val="6"/>
              </w:numPr>
              <w:rPr>
                <w:rFonts w:ascii="Times New Roman" w:eastAsia="Arial Unicode MS" w:hAnsi="Times New Roman"/>
                <w:sz w:val="16"/>
                <w:szCs w:val="24"/>
              </w:rPr>
            </w:pPr>
            <w:r w:rsidRPr="00F230D7">
              <w:rPr>
                <w:rFonts w:ascii="Times New Roman" w:eastAsia="Arial Unicode MS" w:hAnsi="Times New Roman"/>
                <w:sz w:val="16"/>
                <w:szCs w:val="24"/>
              </w:rPr>
              <w:t>Importance de la relecture</w:t>
            </w:r>
          </w:p>
        </w:tc>
        <w:tc>
          <w:tcPr>
            <w:tcW w:w="3402" w:type="dxa"/>
            <w:vAlign w:val="center"/>
          </w:tcPr>
          <w:p w:rsidR="00D313D0" w:rsidRPr="00F230D7" w:rsidRDefault="0011699A" w:rsidP="00761782">
            <w:pPr>
              <w:rPr>
                <w:rFonts w:ascii="Times New Roman" w:eastAsia="Arial Unicode MS" w:hAnsi="Times New Roman"/>
                <w:sz w:val="16"/>
                <w:szCs w:val="24"/>
              </w:rPr>
            </w:pPr>
            <w:r w:rsidRPr="00F230D7">
              <w:rPr>
                <w:rFonts w:ascii="Times New Roman" w:eastAsia="Arial Unicode MS" w:hAnsi="Times New Roman"/>
                <w:sz w:val="16"/>
                <w:szCs w:val="24"/>
              </w:rPr>
              <w:t>Bonne connaissance de la structure interne de la langue</w:t>
            </w:r>
          </w:p>
          <w:p w:rsidR="0011699A" w:rsidRPr="00F230D7" w:rsidRDefault="0011699A" w:rsidP="00761782">
            <w:pPr>
              <w:rPr>
                <w:rFonts w:ascii="Times New Roman" w:eastAsia="Arial Unicode MS" w:hAnsi="Times New Roman"/>
                <w:sz w:val="16"/>
                <w:szCs w:val="24"/>
              </w:rPr>
            </w:pPr>
            <w:r w:rsidRPr="00F230D7">
              <w:rPr>
                <w:rFonts w:ascii="Times New Roman" w:eastAsia="Arial Unicode MS" w:hAnsi="Times New Roman"/>
                <w:sz w:val="16"/>
                <w:szCs w:val="24"/>
              </w:rPr>
              <w:t>Connaissance des conventions langagières</w:t>
            </w:r>
            <w:r w:rsidR="00F155FD" w:rsidRPr="00F230D7">
              <w:rPr>
                <w:rFonts w:ascii="Times New Roman" w:eastAsia="Arial Unicode MS" w:hAnsi="Times New Roman"/>
                <w:sz w:val="16"/>
                <w:szCs w:val="24"/>
              </w:rPr>
              <w:t>, culturelles ou pragmatiques</w:t>
            </w:r>
          </w:p>
          <w:p w:rsidR="00F155FD" w:rsidRPr="00F230D7" w:rsidRDefault="00F155FD" w:rsidP="00761782">
            <w:pPr>
              <w:rPr>
                <w:rFonts w:ascii="Times New Roman" w:eastAsia="Arial Unicode MS" w:hAnsi="Times New Roman"/>
                <w:sz w:val="16"/>
                <w:szCs w:val="24"/>
              </w:rPr>
            </w:pPr>
            <w:r w:rsidRPr="00F230D7">
              <w:rPr>
                <w:rFonts w:ascii="Times New Roman" w:eastAsia="Arial Unicode MS" w:hAnsi="Times New Roman"/>
                <w:sz w:val="16"/>
                <w:szCs w:val="24"/>
              </w:rPr>
              <w:t>Réinvestissement des connaissances dans les tâches de production par une langue spécialisée des matières scolaires</w:t>
            </w:r>
          </w:p>
        </w:tc>
        <w:tc>
          <w:tcPr>
            <w:tcW w:w="4678" w:type="dxa"/>
            <w:vAlign w:val="center"/>
          </w:tcPr>
          <w:p w:rsidR="00F230D7" w:rsidRDefault="00F155FD" w:rsidP="00761782">
            <w:pPr>
              <w:rPr>
                <w:rFonts w:ascii="Times New Roman" w:eastAsia="Arial Unicode MS" w:hAnsi="Times New Roman"/>
                <w:sz w:val="16"/>
                <w:szCs w:val="24"/>
              </w:rPr>
            </w:pPr>
            <w:r w:rsidRPr="00F230D7">
              <w:rPr>
                <w:rFonts w:ascii="Times New Roman" w:eastAsia="Arial Unicode MS" w:hAnsi="Times New Roman"/>
                <w:sz w:val="16"/>
                <w:szCs w:val="24"/>
              </w:rPr>
              <w:t>Importance pour l</w:t>
            </w:r>
            <w:r w:rsidR="00252006">
              <w:rPr>
                <w:rFonts w:ascii="Times New Roman" w:eastAsia="Arial Unicode MS" w:hAnsi="Times New Roman"/>
                <w:sz w:val="16"/>
                <w:szCs w:val="24"/>
              </w:rPr>
              <w:t>’</w:t>
            </w:r>
            <w:r w:rsidRPr="00F230D7">
              <w:rPr>
                <w:rFonts w:ascii="Times New Roman" w:eastAsia="Arial Unicode MS" w:hAnsi="Times New Roman"/>
                <w:sz w:val="16"/>
                <w:szCs w:val="24"/>
              </w:rPr>
              <w:t xml:space="preserve">enseignant </w:t>
            </w:r>
          </w:p>
          <w:p w:rsidR="00D313D0" w:rsidRPr="00F230D7" w:rsidRDefault="00F155FD" w:rsidP="00761782">
            <w:pPr>
              <w:rPr>
                <w:rFonts w:ascii="Times New Roman" w:eastAsia="Arial Unicode MS" w:hAnsi="Times New Roman"/>
                <w:sz w:val="16"/>
                <w:szCs w:val="24"/>
              </w:rPr>
            </w:pPr>
            <w:r w:rsidRPr="00F230D7">
              <w:rPr>
                <w:rFonts w:ascii="Times New Roman" w:eastAsia="Arial Unicode MS" w:hAnsi="Times New Roman"/>
                <w:sz w:val="16"/>
                <w:szCs w:val="24"/>
              </w:rPr>
              <w:t>de lier la lecture à l</w:t>
            </w:r>
            <w:r w:rsidR="00252006">
              <w:rPr>
                <w:rFonts w:ascii="Times New Roman" w:eastAsia="Arial Unicode MS" w:hAnsi="Times New Roman"/>
                <w:sz w:val="16"/>
                <w:szCs w:val="24"/>
              </w:rPr>
              <w:t>’</w:t>
            </w:r>
            <w:r w:rsidRPr="00F230D7">
              <w:rPr>
                <w:rFonts w:ascii="Times New Roman" w:eastAsia="Arial Unicode MS" w:hAnsi="Times New Roman"/>
                <w:sz w:val="16"/>
                <w:szCs w:val="24"/>
              </w:rPr>
              <w:t>écriture ;</w:t>
            </w:r>
          </w:p>
          <w:p w:rsidR="00F155FD" w:rsidRPr="00F230D7" w:rsidRDefault="00F155FD" w:rsidP="00761782">
            <w:pPr>
              <w:rPr>
                <w:rFonts w:ascii="Times New Roman" w:eastAsia="Arial Unicode MS" w:hAnsi="Times New Roman"/>
                <w:sz w:val="16"/>
                <w:szCs w:val="24"/>
              </w:rPr>
            </w:pPr>
            <w:r w:rsidRPr="00F230D7">
              <w:rPr>
                <w:rFonts w:ascii="Times New Roman" w:eastAsia="Arial Unicode MS" w:hAnsi="Times New Roman"/>
                <w:sz w:val="16"/>
                <w:szCs w:val="24"/>
              </w:rPr>
              <w:t>Dimensions socioculturelles</w:t>
            </w:r>
          </w:p>
          <w:p w:rsidR="00F155FD" w:rsidRPr="00F155FD" w:rsidRDefault="00F155FD" w:rsidP="00761782">
            <w:pPr>
              <w:rPr>
                <w:rFonts w:ascii="Times New Roman" w:eastAsia="Arial Unicode MS" w:hAnsi="Times New Roman"/>
                <w:sz w:val="24"/>
                <w:szCs w:val="24"/>
              </w:rPr>
            </w:pPr>
            <w:r w:rsidRPr="00F230D7">
              <w:rPr>
                <w:rFonts w:ascii="Times New Roman" w:eastAsia="Arial Unicode MS" w:hAnsi="Times New Roman"/>
                <w:sz w:val="16"/>
                <w:szCs w:val="24"/>
              </w:rPr>
              <w:t>Sensibilisation à produire des messages avec la langue spécialisée</w:t>
            </w:r>
          </w:p>
        </w:tc>
      </w:tr>
      <w:tr w:rsidR="0084724A" w:rsidTr="00761782">
        <w:trPr>
          <w:trHeight w:val="1701"/>
          <w:jc w:val="center"/>
        </w:trPr>
        <w:tc>
          <w:tcPr>
            <w:tcW w:w="3686" w:type="dxa"/>
            <w:vAlign w:val="center"/>
          </w:tcPr>
          <w:p w:rsidR="0084724A" w:rsidRDefault="0084724A" w:rsidP="00761782">
            <w:pPr>
              <w:jc w:val="center"/>
              <w:rPr>
                <w:rFonts w:ascii="Times New Roman" w:eastAsia="Arial Unicode MS" w:hAnsi="Times New Roman"/>
                <w:b/>
                <w:sz w:val="16"/>
                <w:szCs w:val="24"/>
              </w:rPr>
            </w:pPr>
            <w:r w:rsidRPr="00F230D7">
              <w:rPr>
                <w:rFonts w:ascii="Times New Roman" w:eastAsia="Arial Unicode MS" w:hAnsi="Times New Roman"/>
                <w:b/>
                <w:sz w:val="16"/>
                <w:szCs w:val="24"/>
              </w:rPr>
              <w:t>Priorité</w:t>
            </w:r>
          </w:p>
          <w:p w:rsidR="00761782" w:rsidRPr="00F230D7" w:rsidRDefault="00761782" w:rsidP="00761782">
            <w:pPr>
              <w:jc w:val="center"/>
              <w:rPr>
                <w:rFonts w:ascii="Times New Roman" w:eastAsia="Arial Unicode MS" w:hAnsi="Times New Roman"/>
                <w:b/>
                <w:sz w:val="16"/>
                <w:szCs w:val="24"/>
              </w:rPr>
            </w:pPr>
          </w:p>
          <w:p w:rsidR="0084724A" w:rsidRPr="00F230D7" w:rsidRDefault="0084724A" w:rsidP="00761782">
            <w:pPr>
              <w:jc w:val="center"/>
              <w:rPr>
                <w:rFonts w:ascii="Times New Roman" w:eastAsia="Arial Unicode MS" w:hAnsi="Times New Roman"/>
                <w:sz w:val="16"/>
                <w:szCs w:val="24"/>
              </w:rPr>
            </w:pPr>
            <w:r w:rsidRPr="00F230D7">
              <w:rPr>
                <w:rFonts w:ascii="Times New Roman" w:eastAsia="Arial Unicode MS" w:hAnsi="Times New Roman"/>
                <w:sz w:val="16"/>
                <w:szCs w:val="24"/>
              </w:rPr>
              <w:t>Connaissance des conventions langagières et des contraintes lingui</w:t>
            </w:r>
            <w:r w:rsidRPr="00F230D7">
              <w:rPr>
                <w:rFonts w:ascii="Times New Roman" w:eastAsia="Arial Unicode MS" w:hAnsi="Times New Roman"/>
                <w:sz w:val="16"/>
                <w:szCs w:val="24"/>
              </w:rPr>
              <w:t>s</w:t>
            </w:r>
            <w:r w:rsidRPr="00F230D7">
              <w:rPr>
                <w:rFonts w:ascii="Times New Roman" w:eastAsia="Arial Unicode MS" w:hAnsi="Times New Roman"/>
                <w:sz w:val="16"/>
                <w:szCs w:val="24"/>
              </w:rPr>
              <w:t>tiques</w:t>
            </w:r>
          </w:p>
          <w:p w:rsidR="0084724A" w:rsidRPr="00F230D7" w:rsidRDefault="0084724A" w:rsidP="00761782">
            <w:pPr>
              <w:jc w:val="center"/>
              <w:rPr>
                <w:rFonts w:ascii="Times New Roman" w:eastAsia="Arial Unicode MS" w:hAnsi="Times New Roman"/>
                <w:sz w:val="16"/>
                <w:szCs w:val="24"/>
              </w:rPr>
            </w:pPr>
          </w:p>
        </w:tc>
        <w:tc>
          <w:tcPr>
            <w:tcW w:w="3402" w:type="dxa"/>
            <w:vAlign w:val="center"/>
          </w:tcPr>
          <w:p w:rsidR="0084724A" w:rsidRDefault="0084724A" w:rsidP="00761782">
            <w:pPr>
              <w:jc w:val="center"/>
              <w:rPr>
                <w:rFonts w:ascii="Times New Roman" w:eastAsia="Arial Unicode MS" w:hAnsi="Times New Roman"/>
                <w:b/>
                <w:sz w:val="16"/>
                <w:szCs w:val="24"/>
              </w:rPr>
            </w:pPr>
            <w:r w:rsidRPr="00F230D7">
              <w:rPr>
                <w:rFonts w:ascii="Times New Roman" w:eastAsia="Arial Unicode MS" w:hAnsi="Times New Roman"/>
                <w:b/>
                <w:sz w:val="16"/>
                <w:szCs w:val="24"/>
              </w:rPr>
              <w:t>Priorité</w:t>
            </w:r>
          </w:p>
          <w:p w:rsidR="00761782" w:rsidRPr="00F230D7" w:rsidRDefault="00761782" w:rsidP="00761782">
            <w:pPr>
              <w:jc w:val="center"/>
              <w:rPr>
                <w:rFonts w:ascii="Times New Roman" w:eastAsia="Arial Unicode MS" w:hAnsi="Times New Roman"/>
                <w:b/>
                <w:sz w:val="16"/>
                <w:szCs w:val="24"/>
              </w:rPr>
            </w:pPr>
          </w:p>
          <w:p w:rsidR="0084724A" w:rsidRPr="00F230D7" w:rsidRDefault="0084724A" w:rsidP="00761782">
            <w:pPr>
              <w:jc w:val="center"/>
              <w:rPr>
                <w:rFonts w:ascii="Times New Roman" w:eastAsia="Arial Unicode MS" w:hAnsi="Times New Roman"/>
                <w:sz w:val="16"/>
                <w:szCs w:val="24"/>
              </w:rPr>
            </w:pPr>
            <w:r w:rsidRPr="00F230D7">
              <w:rPr>
                <w:rFonts w:ascii="Times New Roman" w:eastAsia="Arial Unicode MS" w:hAnsi="Times New Roman"/>
                <w:sz w:val="16"/>
                <w:szCs w:val="24"/>
              </w:rPr>
              <w:t>Connaissance et pratique d</w:t>
            </w:r>
            <w:r>
              <w:rPr>
                <w:rFonts w:ascii="Times New Roman" w:eastAsia="Arial Unicode MS" w:hAnsi="Times New Roman"/>
                <w:sz w:val="16"/>
                <w:szCs w:val="24"/>
              </w:rPr>
              <w:t>’</w:t>
            </w:r>
            <w:r w:rsidRPr="00F230D7">
              <w:rPr>
                <w:rFonts w:ascii="Times New Roman" w:eastAsia="Arial Unicode MS" w:hAnsi="Times New Roman"/>
                <w:sz w:val="16"/>
                <w:szCs w:val="24"/>
              </w:rPr>
              <w:t>une langue décontextualisée (formelle et abstraite)</w:t>
            </w:r>
          </w:p>
          <w:p w:rsidR="0084724A" w:rsidRPr="00F230D7" w:rsidRDefault="0084724A" w:rsidP="00761782">
            <w:pPr>
              <w:jc w:val="center"/>
              <w:rPr>
                <w:rFonts w:ascii="Times New Roman" w:eastAsia="Arial Unicode MS" w:hAnsi="Times New Roman"/>
                <w:sz w:val="16"/>
                <w:szCs w:val="24"/>
              </w:rPr>
            </w:pPr>
            <w:r w:rsidRPr="00F230D7">
              <w:rPr>
                <w:rFonts w:ascii="Times New Roman" w:eastAsia="Arial Unicode MS" w:hAnsi="Times New Roman"/>
                <w:sz w:val="16"/>
                <w:szCs w:val="24"/>
              </w:rPr>
              <w:t>Dimension intégrée de la production (langue/ matière, matière/ langue)</w:t>
            </w:r>
          </w:p>
        </w:tc>
        <w:tc>
          <w:tcPr>
            <w:tcW w:w="4678" w:type="dxa"/>
            <w:vAlign w:val="center"/>
          </w:tcPr>
          <w:p w:rsidR="0084724A" w:rsidRDefault="0084724A" w:rsidP="00761782">
            <w:pPr>
              <w:jc w:val="center"/>
              <w:rPr>
                <w:rFonts w:ascii="Times New Roman" w:eastAsia="Arial Unicode MS" w:hAnsi="Times New Roman"/>
                <w:b/>
                <w:sz w:val="16"/>
                <w:szCs w:val="24"/>
              </w:rPr>
            </w:pPr>
            <w:r w:rsidRPr="00F230D7">
              <w:rPr>
                <w:rFonts w:ascii="Times New Roman" w:eastAsia="Arial Unicode MS" w:hAnsi="Times New Roman"/>
                <w:b/>
                <w:sz w:val="16"/>
                <w:szCs w:val="24"/>
              </w:rPr>
              <w:t>Priorité</w:t>
            </w:r>
          </w:p>
          <w:p w:rsidR="00761782" w:rsidRPr="00F230D7" w:rsidRDefault="00761782" w:rsidP="00761782">
            <w:pPr>
              <w:jc w:val="center"/>
              <w:rPr>
                <w:rFonts w:ascii="Times New Roman" w:eastAsia="Arial Unicode MS" w:hAnsi="Times New Roman"/>
                <w:b/>
                <w:sz w:val="16"/>
                <w:szCs w:val="24"/>
              </w:rPr>
            </w:pPr>
          </w:p>
          <w:p w:rsidR="0084724A" w:rsidRPr="00F230D7" w:rsidRDefault="0084724A" w:rsidP="00761782">
            <w:pPr>
              <w:jc w:val="center"/>
              <w:rPr>
                <w:rFonts w:ascii="Times New Roman" w:eastAsia="Arial Unicode MS" w:hAnsi="Times New Roman"/>
                <w:sz w:val="16"/>
                <w:szCs w:val="24"/>
              </w:rPr>
            </w:pPr>
            <w:r w:rsidRPr="00F230D7">
              <w:rPr>
                <w:rFonts w:ascii="Times New Roman" w:eastAsia="Arial Unicode MS" w:hAnsi="Times New Roman"/>
                <w:sz w:val="16"/>
                <w:szCs w:val="24"/>
              </w:rPr>
              <w:t>Production de messages significatifs et contextualisés (vécu de l</w:t>
            </w:r>
            <w:r>
              <w:rPr>
                <w:rFonts w:ascii="Times New Roman" w:eastAsia="Arial Unicode MS" w:hAnsi="Times New Roman"/>
                <w:sz w:val="16"/>
                <w:szCs w:val="24"/>
              </w:rPr>
              <w:t>’</w:t>
            </w:r>
            <w:r w:rsidRPr="00F230D7">
              <w:rPr>
                <w:rFonts w:ascii="Times New Roman" w:eastAsia="Arial Unicode MS" w:hAnsi="Times New Roman"/>
                <w:sz w:val="16"/>
                <w:szCs w:val="24"/>
              </w:rPr>
              <w:t>apprenant</w:t>
            </w:r>
            <w:r>
              <w:rPr>
                <w:rFonts w:ascii="Times New Roman" w:eastAsia="Arial Unicode MS" w:hAnsi="Times New Roman"/>
                <w:sz w:val="24"/>
                <w:szCs w:val="24"/>
              </w:rPr>
              <w:t>)</w:t>
            </w:r>
          </w:p>
        </w:tc>
      </w:tr>
    </w:tbl>
    <w:p w:rsidR="00B240EB" w:rsidRDefault="00B240EB" w:rsidP="00381048">
      <w:pPr>
        <w:spacing w:before="120" w:after="0"/>
        <w:rPr>
          <w:rFonts w:ascii="Times New Roman" w:hAnsi="Times New Roman"/>
          <w:sz w:val="24"/>
          <w:szCs w:val="24"/>
        </w:rPr>
      </w:pPr>
      <w:r>
        <w:rPr>
          <w:rFonts w:ascii="Times New Roman" w:hAnsi="Times New Roman"/>
          <w:sz w:val="24"/>
          <w:szCs w:val="24"/>
        </w:rPr>
        <w:br w:type="page"/>
      </w:r>
    </w:p>
    <w:p w:rsidR="00643B76" w:rsidRPr="0043375C" w:rsidRDefault="006E24F3" w:rsidP="00381048">
      <w:pPr>
        <w:spacing w:before="120" w:after="0"/>
        <w:jc w:val="both"/>
        <w:rPr>
          <w:rFonts w:ascii="Times New Roman" w:hAnsi="Times New Roman"/>
          <w:sz w:val="24"/>
          <w:szCs w:val="24"/>
        </w:rPr>
      </w:pPr>
      <w:r w:rsidRPr="0043375C">
        <w:rPr>
          <w:rFonts w:ascii="Times New Roman" w:hAnsi="Times New Roman"/>
          <w:sz w:val="24"/>
          <w:szCs w:val="24"/>
        </w:rPr>
        <w:lastRenderedPageBreak/>
        <w:t>Représentation schématique du modèle intégratif pour l</w:t>
      </w:r>
      <w:r w:rsidR="00252006" w:rsidRPr="0043375C">
        <w:rPr>
          <w:rFonts w:ascii="Times New Roman" w:hAnsi="Times New Roman"/>
          <w:sz w:val="24"/>
          <w:szCs w:val="24"/>
        </w:rPr>
        <w:t>’</w:t>
      </w:r>
      <w:r w:rsidRPr="0043375C">
        <w:rPr>
          <w:rFonts w:ascii="Times New Roman" w:hAnsi="Times New Roman"/>
          <w:sz w:val="24"/>
          <w:szCs w:val="24"/>
        </w:rPr>
        <w:t>enseignement de la compréhension de texte</w:t>
      </w:r>
      <w:r w:rsidR="00F850A0">
        <w:rPr>
          <w:rFonts w:ascii="Times New Roman" w:hAnsi="Times New Roman"/>
          <w:sz w:val="24"/>
          <w:szCs w:val="24"/>
        </w:rPr>
        <w:t xml:space="preserve"> </w:t>
      </w:r>
      <w:r w:rsidR="008E5F87" w:rsidRPr="0043375C">
        <w:rPr>
          <w:rFonts w:ascii="Times New Roman" w:hAnsi="Times New Roman"/>
          <w:sz w:val="24"/>
          <w:szCs w:val="24"/>
        </w:rPr>
        <w:t>(Amétooyona, 1995 : 234)</w:t>
      </w:r>
    </w:p>
    <w:p w:rsidR="006E24F3" w:rsidRDefault="006E24F3" w:rsidP="00381048">
      <w:pPr>
        <w:spacing w:before="120" w:after="0"/>
        <w:jc w:val="both"/>
        <w:rPr>
          <w:rFonts w:ascii="Times New Roman" w:hAnsi="Times New Roman"/>
          <w:sz w:val="24"/>
          <w:szCs w:val="24"/>
        </w:rPr>
      </w:pPr>
    </w:p>
    <w:tbl>
      <w:tblPr>
        <w:tblStyle w:val="Grilledutableau"/>
        <w:tblW w:w="0" w:type="auto"/>
        <w:jc w:val="center"/>
        <w:tblLayout w:type="fixed"/>
        <w:tblLook w:val="04A0" w:firstRow="1" w:lastRow="0" w:firstColumn="1" w:lastColumn="0" w:noHBand="0" w:noVBand="1"/>
      </w:tblPr>
      <w:tblGrid>
        <w:gridCol w:w="3402"/>
        <w:gridCol w:w="3402"/>
        <w:gridCol w:w="3402"/>
        <w:gridCol w:w="3402"/>
      </w:tblGrid>
      <w:tr w:rsidR="0084724A" w:rsidTr="00B6540D">
        <w:trPr>
          <w:trHeight w:val="1134"/>
          <w:jc w:val="center"/>
        </w:trPr>
        <w:tc>
          <w:tcPr>
            <w:tcW w:w="3402" w:type="dxa"/>
            <w:vAlign w:val="center"/>
          </w:tcPr>
          <w:p w:rsidR="006E24F3" w:rsidRPr="00B6540D" w:rsidRDefault="006E24F3" w:rsidP="00761782">
            <w:pPr>
              <w:spacing w:line="276" w:lineRule="auto"/>
              <w:jc w:val="center"/>
              <w:rPr>
                <w:rFonts w:ascii="Times New Roman" w:hAnsi="Times New Roman"/>
                <w:b/>
                <w:sz w:val="20"/>
                <w:szCs w:val="20"/>
              </w:rPr>
            </w:pPr>
            <w:r w:rsidRPr="00B6540D">
              <w:rPr>
                <w:rFonts w:ascii="Times New Roman" w:hAnsi="Times New Roman"/>
                <w:b/>
                <w:sz w:val="20"/>
                <w:szCs w:val="20"/>
              </w:rPr>
              <w:t>HABILETE</w:t>
            </w:r>
            <w:r w:rsidR="00B6540D" w:rsidRPr="00B6540D">
              <w:rPr>
                <w:rFonts w:ascii="Times New Roman" w:hAnsi="Times New Roman"/>
                <w:b/>
                <w:sz w:val="20"/>
                <w:szCs w:val="20"/>
              </w:rPr>
              <w:t>S</w:t>
            </w:r>
            <w:r w:rsidRPr="00B6540D">
              <w:rPr>
                <w:rFonts w:ascii="Times New Roman" w:hAnsi="Times New Roman"/>
                <w:b/>
                <w:sz w:val="20"/>
                <w:szCs w:val="20"/>
              </w:rPr>
              <w:t xml:space="preserve"> A ENSEIGNER</w:t>
            </w:r>
          </w:p>
        </w:tc>
        <w:tc>
          <w:tcPr>
            <w:tcW w:w="3402" w:type="dxa"/>
            <w:vAlign w:val="center"/>
          </w:tcPr>
          <w:p w:rsidR="006E24F3" w:rsidRPr="00B6540D" w:rsidRDefault="006E24F3" w:rsidP="00761782">
            <w:pPr>
              <w:spacing w:line="276" w:lineRule="auto"/>
              <w:jc w:val="center"/>
              <w:rPr>
                <w:rFonts w:ascii="Times New Roman" w:hAnsi="Times New Roman"/>
                <w:b/>
                <w:sz w:val="20"/>
                <w:szCs w:val="20"/>
              </w:rPr>
            </w:pPr>
            <w:r w:rsidRPr="00B6540D">
              <w:rPr>
                <w:rFonts w:ascii="Times New Roman" w:hAnsi="Times New Roman"/>
                <w:b/>
                <w:sz w:val="20"/>
                <w:szCs w:val="20"/>
              </w:rPr>
              <w:t>COMPETENCES A ATTEINDRE</w:t>
            </w:r>
            <w:r w:rsidR="00B6540D" w:rsidRPr="00B6540D">
              <w:rPr>
                <w:rFonts w:ascii="Times New Roman" w:hAnsi="Times New Roman"/>
                <w:b/>
                <w:sz w:val="20"/>
                <w:szCs w:val="20"/>
              </w:rPr>
              <w:t xml:space="preserve"> </w:t>
            </w:r>
            <w:r w:rsidRPr="00B6540D">
              <w:rPr>
                <w:rFonts w:ascii="Times New Roman" w:hAnsi="Times New Roman"/>
                <w:b/>
                <w:sz w:val="20"/>
                <w:szCs w:val="20"/>
              </w:rPr>
              <w:t xml:space="preserve">/ </w:t>
            </w:r>
            <w:r w:rsidR="00B6540D" w:rsidRPr="00B6540D">
              <w:rPr>
                <w:rFonts w:ascii="Times New Roman" w:hAnsi="Times New Roman"/>
                <w:b/>
                <w:sz w:val="20"/>
                <w:szCs w:val="20"/>
              </w:rPr>
              <w:t xml:space="preserve">A </w:t>
            </w:r>
            <w:r w:rsidRPr="00B6540D">
              <w:rPr>
                <w:rFonts w:ascii="Times New Roman" w:hAnsi="Times New Roman"/>
                <w:b/>
                <w:sz w:val="20"/>
                <w:szCs w:val="20"/>
              </w:rPr>
              <w:t>AMELIORER</w:t>
            </w:r>
          </w:p>
        </w:tc>
        <w:tc>
          <w:tcPr>
            <w:tcW w:w="3402" w:type="dxa"/>
            <w:vAlign w:val="center"/>
          </w:tcPr>
          <w:p w:rsidR="006E24F3" w:rsidRPr="00B6540D" w:rsidRDefault="006E24F3" w:rsidP="00761782">
            <w:pPr>
              <w:spacing w:line="276" w:lineRule="auto"/>
              <w:jc w:val="center"/>
              <w:rPr>
                <w:rFonts w:ascii="Times New Roman" w:hAnsi="Times New Roman"/>
                <w:b/>
                <w:sz w:val="20"/>
                <w:szCs w:val="20"/>
              </w:rPr>
            </w:pPr>
            <w:r w:rsidRPr="00B6540D">
              <w:rPr>
                <w:rFonts w:ascii="Times New Roman" w:hAnsi="Times New Roman"/>
                <w:b/>
                <w:sz w:val="20"/>
                <w:szCs w:val="20"/>
              </w:rPr>
              <w:t>SOUS-PROCESSUS COGNI</w:t>
            </w:r>
            <w:r w:rsidR="00B6540D" w:rsidRPr="00B6540D">
              <w:rPr>
                <w:rFonts w:ascii="Times New Roman" w:hAnsi="Times New Roman"/>
                <w:b/>
                <w:sz w:val="20"/>
                <w:szCs w:val="20"/>
              </w:rPr>
              <w:t>TIFS IMPLIQUES (</w:t>
            </w:r>
            <w:r w:rsidRPr="00B6540D">
              <w:rPr>
                <w:rFonts w:ascii="Times New Roman" w:hAnsi="Times New Roman"/>
                <w:b/>
                <w:sz w:val="20"/>
                <w:szCs w:val="20"/>
              </w:rPr>
              <w:t>Deschênes, 1988)</w:t>
            </w:r>
          </w:p>
        </w:tc>
        <w:tc>
          <w:tcPr>
            <w:tcW w:w="3402" w:type="dxa"/>
            <w:vAlign w:val="center"/>
          </w:tcPr>
          <w:p w:rsidR="006E24F3" w:rsidRPr="00B6540D" w:rsidRDefault="00A10F0B" w:rsidP="00761782">
            <w:pPr>
              <w:spacing w:line="276" w:lineRule="auto"/>
              <w:jc w:val="center"/>
              <w:rPr>
                <w:rFonts w:ascii="Times New Roman" w:hAnsi="Times New Roman"/>
                <w:b/>
                <w:sz w:val="20"/>
                <w:szCs w:val="20"/>
              </w:rPr>
            </w:pPr>
            <w:r w:rsidRPr="00B6540D">
              <w:rPr>
                <w:rFonts w:ascii="Times New Roman" w:hAnsi="Times New Roman"/>
                <w:b/>
                <w:sz w:val="20"/>
                <w:szCs w:val="20"/>
              </w:rPr>
              <w:t>PROCESSUS PSYCHOLOGIQUES IMPLIQU</w:t>
            </w:r>
            <w:r w:rsidR="00B6540D" w:rsidRPr="00B6540D">
              <w:rPr>
                <w:rFonts w:ascii="Times New Roman" w:hAnsi="Times New Roman"/>
                <w:b/>
                <w:sz w:val="20"/>
                <w:szCs w:val="20"/>
              </w:rPr>
              <w:t>ES (</w:t>
            </w:r>
            <w:r w:rsidRPr="00B6540D">
              <w:rPr>
                <w:rFonts w:ascii="Times New Roman" w:hAnsi="Times New Roman"/>
                <w:b/>
                <w:sz w:val="20"/>
                <w:szCs w:val="20"/>
              </w:rPr>
              <w:t>Irwin, 1986, 1991)</w:t>
            </w:r>
          </w:p>
        </w:tc>
      </w:tr>
      <w:tr w:rsidR="0084724A" w:rsidRPr="00991F47" w:rsidTr="00761782">
        <w:trPr>
          <w:trHeight w:val="1984"/>
          <w:jc w:val="center"/>
        </w:trPr>
        <w:tc>
          <w:tcPr>
            <w:tcW w:w="3402" w:type="dxa"/>
            <w:vAlign w:val="center"/>
          </w:tcPr>
          <w:p w:rsidR="00F65FFD" w:rsidRPr="00B6540D" w:rsidRDefault="00B6540D" w:rsidP="00761782">
            <w:pPr>
              <w:spacing w:line="288" w:lineRule="auto"/>
              <w:rPr>
                <w:rFonts w:ascii="Times New Roman" w:hAnsi="Times New Roman"/>
                <w:sz w:val="20"/>
                <w:szCs w:val="20"/>
              </w:rPr>
            </w:pPr>
            <w:r w:rsidRPr="00B6540D">
              <w:rPr>
                <w:rFonts w:ascii="Times New Roman" w:hAnsi="Times New Roman"/>
                <w:sz w:val="20"/>
                <w:szCs w:val="20"/>
              </w:rPr>
              <w:t>C</w:t>
            </w:r>
            <w:r w:rsidR="00A10F0B" w:rsidRPr="00B6540D">
              <w:rPr>
                <w:rFonts w:ascii="Times New Roman" w:hAnsi="Times New Roman"/>
                <w:sz w:val="20"/>
                <w:szCs w:val="20"/>
              </w:rPr>
              <w:t>orrespondance grapho-phonétique – structure syntaxique</w:t>
            </w:r>
          </w:p>
          <w:p w:rsidR="00A10F0B" w:rsidRPr="00B6540D" w:rsidRDefault="00B6540D" w:rsidP="00761782">
            <w:pPr>
              <w:spacing w:line="288" w:lineRule="auto"/>
              <w:rPr>
                <w:rFonts w:ascii="Times New Roman" w:hAnsi="Times New Roman"/>
                <w:sz w:val="20"/>
                <w:szCs w:val="20"/>
              </w:rPr>
            </w:pPr>
            <w:r w:rsidRPr="00B6540D">
              <w:rPr>
                <w:rFonts w:ascii="Times New Roman" w:hAnsi="Times New Roman"/>
                <w:sz w:val="20"/>
                <w:szCs w:val="20"/>
              </w:rPr>
              <w:t>L</w:t>
            </w:r>
            <w:r w:rsidR="00A10F0B" w:rsidRPr="00B6540D">
              <w:rPr>
                <w:rFonts w:ascii="Times New Roman" w:hAnsi="Times New Roman"/>
                <w:sz w:val="20"/>
                <w:szCs w:val="20"/>
              </w:rPr>
              <w:t>exique</w:t>
            </w:r>
          </w:p>
          <w:p w:rsidR="008E5F87" w:rsidRPr="00B6540D" w:rsidRDefault="008E5F87" w:rsidP="00761782">
            <w:pPr>
              <w:spacing w:line="288" w:lineRule="auto"/>
              <w:rPr>
                <w:rFonts w:ascii="Times New Roman" w:hAnsi="Times New Roman"/>
                <w:sz w:val="20"/>
                <w:szCs w:val="20"/>
              </w:rPr>
            </w:pPr>
            <w:r w:rsidRPr="00B6540D">
              <w:rPr>
                <w:rFonts w:ascii="Times New Roman" w:hAnsi="Times New Roman"/>
                <w:sz w:val="20"/>
                <w:szCs w:val="20"/>
              </w:rPr>
              <w:t>Reconnaissance et identification des unités de sens (propositions séma</w:t>
            </w:r>
            <w:r w:rsidRPr="00B6540D">
              <w:rPr>
                <w:rFonts w:ascii="Times New Roman" w:hAnsi="Times New Roman"/>
                <w:sz w:val="20"/>
                <w:szCs w:val="20"/>
              </w:rPr>
              <w:t>n</w:t>
            </w:r>
            <w:r w:rsidRPr="00B6540D">
              <w:rPr>
                <w:rFonts w:ascii="Times New Roman" w:hAnsi="Times New Roman"/>
                <w:sz w:val="20"/>
                <w:szCs w:val="20"/>
              </w:rPr>
              <w:t>tiques)</w:t>
            </w:r>
          </w:p>
        </w:tc>
        <w:tc>
          <w:tcPr>
            <w:tcW w:w="3402" w:type="dxa"/>
            <w:vAlign w:val="center"/>
          </w:tcPr>
          <w:p w:rsidR="006E24F3" w:rsidRPr="00B6540D" w:rsidRDefault="00F65FFD" w:rsidP="00761782">
            <w:pPr>
              <w:spacing w:line="288" w:lineRule="auto"/>
              <w:rPr>
                <w:rFonts w:ascii="Times New Roman" w:hAnsi="Times New Roman"/>
                <w:sz w:val="20"/>
                <w:szCs w:val="20"/>
              </w:rPr>
            </w:pPr>
            <w:r w:rsidRPr="00B6540D">
              <w:rPr>
                <w:rFonts w:ascii="Times New Roman" w:hAnsi="Times New Roman"/>
                <w:sz w:val="20"/>
                <w:szCs w:val="20"/>
              </w:rPr>
              <w:t>C</w:t>
            </w:r>
            <w:r w:rsidR="00A10F0B" w:rsidRPr="00B6540D">
              <w:rPr>
                <w:rFonts w:ascii="Times New Roman" w:hAnsi="Times New Roman"/>
                <w:sz w:val="20"/>
                <w:szCs w:val="20"/>
              </w:rPr>
              <w:t>o</w:t>
            </w:r>
            <w:r w:rsidRPr="00B6540D">
              <w:rPr>
                <w:rFonts w:ascii="Times New Roman" w:hAnsi="Times New Roman"/>
                <w:sz w:val="20"/>
                <w:szCs w:val="20"/>
              </w:rPr>
              <w:t>mpétence linguistique (prosodique- syntaxique- lexicale – décodage de base)</w:t>
            </w:r>
          </w:p>
          <w:p w:rsidR="008E5F87" w:rsidRPr="00B6540D" w:rsidRDefault="00B6540D" w:rsidP="00761782">
            <w:pPr>
              <w:spacing w:line="288" w:lineRule="auto"/>
              <w:rPr>
                <w:rFonts w:ascii="Times New Roman" w:hAnsi="Times New Roman"/>
                <w:sz w:val="20"/>
                <w:szCs w:val="20"/>
              </w:rPr>
            </w:pPr>
            <w:r w:rsidRPr="00B6540D">
              <w:rPr>
                <w:rFonts w:ascii="Times New Roman" w:hAnsi="Times New Roman"/>
                <w:sz w:val="20"/>
                <w:szCs w:val="20"/>
              </w:rPr>
              <w:t>C</w:t>
            </w:r>
            <w:r w:rsidR="008E5F87" w:rsidRPr="00B6540D">
              <w:rPr>
                <w:rFonts w:ascii="Times New Roman" w:hAnsi="Times New Roman"/>
                <w:sz w:val="20"/>
                <w:szCs w:val="20"/>
              </w:rPr>
              <w:t>ompétence sémantique (connaissance de la microstructure – la microséle</w:t>
            </w:r>
            <w:r w:rsidR="008E5F87" w:rsidRPr="00B6540D">
              <w:rPr>
                <w:rFonts w:ascii="Times New Roman" w:hAnsi="Times New Roman"/>
                <w:sz w:val="20"/>
                <w:szCs w:val="20"/>
              </w:rPr>
              <w:t>c</w:t>
            </w:r>
            <w:r w:rsidR="008E5F87" w:rsidRPr="00B6540D">
              <w:rPr>
                <w:rFonts w:ascii="Times New Roman" w:hAnsi="Times New Roman"/>
                <w:sz w:val="20"/>
                <w:szCs w:val="20"/>
              </w:rPr>
              <w:t>tion)</w:t>
            </w:r>
          </w:p>
        </w:tc>
        <w:tc>
          <w:tcPr>
            <w:tcW w:w="3402" w:type="dxa"/>
            <w:vAlign w:val="center"/>
          </w:tcPr>
          <w:p w:rsidR="006E24F3" w:rsidRPr="00B6540D" w:rsidRDefault="00B6540D" w:rsidP="00761782">
            <w:pPr>
              <w:spacing w:line="288" w:lineRule="auto"/>
              <w:rPr>
                <w:rFonts w:ascii="Times New Roman" w:hAnsi="Times New Roman"/>
                <w:sz w:val="20"/>
                <w:szCs w:val="20"/>
              </w:rPr>
            </w:pPr>
            <w:r w:rsidRPr="00B6540D">
              <w:rPr>
                <w:rFonts w:ascii="Times New Roman" w:hAnsi="Times New Roman"/>
                <w:sz w:val="20"/>
                <w:szCs w:val="20"/>
              </w:rPr>
              <w:t>P</w:t>
            </w:r>
            <w:r w:rsidR="00F65FFD" w:rsidRPr="00B6540D">
              <w:rPr>
                <w:rFonts w:ascii="Times New Roman" w:hAnsi="Times New Roman"/>
                <w:sz w:val="20"/>
                <w:szCs w:val="20"/>
              </w:rPr>
              <w:t>erception auditive –mobilisation des connaissances auditives, visuelles et graphiques</w:t>
            </w:r>
          </w:p>
          <w:p w:rsidR="008E5F87" w:rsidRPr="00B6540D" w:rsidRDefault="00B6540D" w:rsidP="00761782">
            <w:pPr>
              <w:spacing w:line="288" w:lineRule="auto"/>
              <w:rPr>
                <w:rFonts w:ascii="Times New Roman" w:hAnsi="Times New Roman"/>
                <w:sz w:val="20"/>
                <w:szCs w:val="20"/>
              </w:rPr>
            </w:pPr>
            <w:r w:rsidRPr="00B6540D">
              <w:rPr>
                <w:rFonts w:ascii="Times New Roman" w:hAnsi="Times New Roman"/>
                <w:sz w:val="20"/>
                <w:szCs w:val="20"/>
              </w:rPr>
              <w:t>M</w:t>
            </w:r>
            <w:r w:rsidR="008E5F87" w:rsidRPr="00B6540D">
              <w:rPr>
                <w:rFonts w:ascii="Times New Roman" w:hAnsi="Times New Roman"/>
                <w:sz w:val="20"/>
                <w:szCs w:val="20"/>
              </w:rPr>
              <w:t>obilisation des connaissances sy</w:t>
            </w:r>
            <w:r w:rsidR="008E5F87" w:rsidRPr="00B6540D">
              <w:rPr>
                <w:rFonts w:ascii="Times New Roman" w:hAnsi="Times New Roman"/>
                <w:sz w:val="20"/>
                <w:szCs w:val="20"/>
              </w:rPr>
              <w:t>n</w:t>
            </w:r>
            <w:r w:rsidR="008E5F87" w:rsidRPr="00B6540D">
              <w:rPr>
                <w:rFonts w:ascii="Times New Roman" w:hAnsi="Times New Roman"/>
                <w:sz w:val="20"/>
                <w:szCs w:val="20"/>
              </w:rPr>
              <w:t>taxiques</w:t>
            </w:r>
          </w:p>
          <w:p w:rsidR="008E5F87" w:rsidRPr="00B6540D" w:rsidRDefault="008E5F87" w:rsidP="00761782">
            <w:pPr>
              <w:spacing w:line="288" w:lineRule="auto"/>
              <w:rPr>
                <w:rFonts w:ascii="Times New Roman" w:hAnsi="Times New Roman"/>
                <w:sz w:val="20"/>
                <w:szCs w:val="20"/>
              </w:rPr>
            </w:pPr>
            <w:r w:rsidRPr="00B6540D">
              <w:rPr>
                <w:rFonts w:ascii="Times New Roman" w:hAnsi="Times New Roman"/>
                <w:sz w:val="20"/>
                <w:szCs w:val="20"/>
              </w:rPr>
              <w:t>Saisie de l</w:t>
            </w:r>
            <w:r w:rsidR="00252006" w:rsidRPr="00B6540D">
              <w:rPr>
                <w:rFonts w:ascii="Times New Roman" w:hAnsi="Times New Roman"/>
                <w:sz w:val="20"/>
                <w:szCs w:val="20"/>
              </w:rPr>
              <w:t>’</w:t>
            </w:r>
            <w:r w:rsidRPr="00B6540D">
              <w:rPr>
                <w:rFonts w:ascii="Times New Roman" w:hAnsi="Times New Roman"/>
                <w:sz w:val="20"/>
                <w:szCs w:val="20"/>
              </w:rPr>
              <w:t>information</w:t>
            </w:r>
          </w:p>
        </w:tc>
        <w:tc>
          <w:tcPr>
            <w:tcW w:w="3402" w:type="dxa"/>
            <w:vAlign w:val="center"/>
          </w:tcPr>
          <w:p w:rsidR="006E24F3" w:rsidRPr="00B6540D" w:rsidRDefault="008E5F87" w:rsidP="00761782">
            <w:pPr>
              <w:spacing w:line="288" w:lineRule="auto"/>
              <w:rPr>
                <w:rFonts w:ascii="Times New Roman" w:hAnsi="Times New Roman"/>
                <w:b/>
                <w:sz w:val="20"/>
                <w:szCs w:val="20"/>
              </w:rPr>
            </w:pPr>
            <w:r w:rsidRPr="00B6540D">
              <w:rPr>
                <w:rFonts w:ascii="Times New Roman" w:hAnsi="Times New Roman"/>
                <w:b/>
                <w:sz w:val="20"/>
                <w:szCs w:val="20"/>
              </w:rPr>
              <w:t>MICROPROCESSUS</w:t>
            </w:r>
          </w:p>
          <w:p w:rsidR="008E5F87" w:rsidRPr="00B6540D" w:rsidRDefault="008E5F87" w:rsidP="00761782">
            <w:pPr>
              <w:spacing w:line="288" w:lineRule="auto"/>
              <w:rPr>
                <w:rFonts w:ascii="Times New Roman" w:hAnsi="Times New Roman"/>
                <w:sz w:val="20"/>
                <w:szCs w:val="20"/>
              </w:rPr>
            </w:pPr>
            <w:r w:rsidRPr="00B6540D">
              <w:rPr>
                <w:rFonts w:ascii="Times New Roman" w:hAnsi="Times New Roman"/>
                <w:sz w:val="20"/>
                <w:szCs w:val="20"/>
              </w:rPr>
              <w:t>Gestion des éléments linguistiques visuels</w:t>
            </w:r>
          </w:p>
          <w:p w:rsidR="008E5F87" w:rsidRPr="00B6540D" w:rsidRDefault="008E5F87" w:rsidP="00761782">
            <w:pPr>
              <w:spacing w:line="288" w:lineRule="auto"/>
              <w:rPr>
                <w:rFonts w:ascii="Times New Roman" w:hAnsi="Times New Roman"/>
                <w:sz w:val="20"/>
                <w:szCs w:val="20"/>
              </w:rPr>
            </w:pPr>
            <w:r w:rsidRPr="00B6540D">
              <w:rPr>
                <w:rFonts w:ascii="Times New Roman" w:hAnsi="Times New Roman"/>
                <w:sz w:val="20"/>
                <w:szCs w:val="20"/>
              </w:rPr>
              <w:t>Choix des éléments linguistiques pert</w:t>
            </w:r>
            <w:r w:rsidRPr="00B6540D">
              <w:rPr>
                <w:rFonts w:ascii="Times New Roman" w:hAnsi="Times New Roman"/>
                <w:sz w:val="20"/>
                <w:szCs w:val="20"/>
              </w:rPr>
              <w:t>i</w:t>
            </w:r>
            <w:r w:rsidRPr="00B6540D">
              <w:rPr>
                <w:rFonts w:ascii="Times New Roman" w:hAnsi="Times New Roman"/>
                <w:sz w:val="20"/>
                <w:szCs w:val="20"/>
              </w:rPr>
              <w:t>nents pour une compréhension locale</w:t>
            </w:r>
          </w:p>
        </w:tc>
      </w:tr>
      <w:tr w:rsidR="0084724A" w:rsidRPr="00991F47" w:rsidTr="00761782">
        <w:trPr>
          <w:trHeight w:val="3969"/>
          <w:jc w:val="center"/>
        </w:trPr>
        <w:tc>
          <w:tcPr>
            <w:tcW w:w="3402" w:type="dxa"/>
            <w:vAlign w:val="center"/>
          </w:tcPr>
          <w:p w:rsidR="006E24F3" w:rsidRPr="00B6540D" w:rsidRDefault="008E5F87" w:rsidP="00761782">
            <w:pPr>
              <w:spacing w:line="288" w:lineRule="auto"/>
              <w:rPr>
                <w:rFonts w:ascii="Times New Roman" w:hAnsi="Times New Roman"/>
                <w:sz w:val="20"/>
                <w:szCs w:val="20"/>
              </w:rPr>
            </w:pPr>
            <w:r w:rsidRPr="00B6540D">
              <w:rPr>
                <w:rFonts w:ascii="Times New Roman" w:hAnsi="Times New Roman"/>
                <w:sz w:val="20"/>
                <w:szCs w:val="20"/>
              </w:rPr>
              <w:t>Indices de relation (anaphores, mots de liaison)</w:t>
            </w:r>
          </w:p>
          <w:p w:rsidR="008E5F87" w:rsidRPr="00B6540D" w:rsidRDefault="00B6540D" w:rsidP="00761782">
            <w:pPr>
              <w:spacing w:line="288" w:lineRule="auto"/>
              <w:rPr>
                <w:rFonts w:ascii="Times New Roman" w:hAnsi="Times New Roman"/>
                <w:sz w:val="20"/>
                <w:szCs w:val="20"/>
              </w:rPr>
            </w:pPr>
            <w:r w:rsidRPr="00B6540D">
              <w:rPr>
                <w:rFonts w:ascii="Times New Roman" w:hAnsi="Times New Roman"/>
                <w:sz w:val="20"/>
                <w:szCs w:val="20"/>
              </w:rPr>
              <w:t>I</w:t>
            </w:r>
            <w:r w:rsidR="008E5F87" w:rsidRPr="00B6540D">
              <w:rPr>
                <w:rFonts w:ascii="Times New Roman" w:hAnsi="Times New Roman"/>
                <w:sz w:val="20"/>
                <w:szCs w:val="20"/>
              </w:rPr>
              <w:t>nférences logiques</w:t>
            </w:r>
          </w:p>
          <w:p w:rsidR="008E5F87" w:rsidRPr="00B6540D" w:rsidRDefault="008E5F87" w:rsidP="00761782">
            <w:pPr>
              <w:spacing w:line="288" w:lineRule="auto"/>
              <w:rPr>
                <w:rFonts w:ascii="Times New Roman" w:hAnsi="Times New Roman"/>
                <w:sz w:val="20"/>
                <w:szCs w:val="20"/>
              </w:rPr>
            </w:pPr>
            <w:r w:rsidRPr="00B6540D">
              <w:rPr>
                <w:rFonts w:ascii="Times New Roman" w:hAnsi="Times New Roman"/>
                <w:sz w:val="20"/>
                <w:szCs w:val="20"/>
              </w:rPr>
              <w:t>Relations interphrastiques</w:t>
            </w:r>
          </w:p>
          <w:p w:rsidR="001418C4" w:rsidRPr="00B6540D" w:rsidRDefault="001418C4" w:rsidP="00761782">
            <w:pPr>
              <w:spacing w:line="288" w:lineRule="auto"/>
              <w:rPr>
                <w:rFonts w:ascii="Times New Roman" w:hAnsi="Times New Roman"/>
                <w:sz w:val="20"/>
                <w:szCs w:val="20"/>
              </w:rPr>
            </w:pPr>
            <w:r w:rsidRPr="00B6540D">
              <w:rPr>
                <w:rFonts w:ascii="Times New Roman" w:hAnsi="Times New Roman"/>
                <w:sz w:val="20"/>
                <w:szCs w:val="20"/>
              </w:rPr>
              <w:t>Eléments organisationnels du discours</w:t>
            </w:r>
          </w:p>
          <w:p w:rsidR="001418C4" w:rsidRPr="00B6540D" w:rsidRDefault="00B6540D" w:rsidP="00761782">
            <w:pPr>
              <w:spacing w:line="288" w:lineRule="auto"/>
              <w:rPr>
                <w:rFonts w:ascii="Times New Roman" w:hAnsi="Times New Roman"/>
                <w:sz w:val="20"/>
                <w:szCs w:val="20"/>
              </w:rPr>
            </w:pPr>
            <w:r w:rsidRPr="00B6540D">
              <w:rPr>
                <w:rFonts w:ascii="Times New Roman" w:hAnsi="Times New Roman"/>
                <w:sz w:val="20"/>
                <w:szCs w:val="20"/>
              </w:rPr>
              <w:t>S</w:t>
            </w:r>
            <w:r w:rsidR="001418C4" w:rsidRPr="00B6540D">
              <w:rPr>
                <w:rFonts w:ascii="Times New Roman" w:hAnsi="Times New Roman"/>
                <w:sz w:val="20"/>
                <w:szCs w:val="20"/>
              </w:rPr>
              <w:t>chémas textuels : types de texte (i</w:t>
            </w:r>
            <w:r w:rsidR="001418C4" w:rsidRPr="00B6540D">
              <w:rPr>
                <w:rFonts w:ascii="Times New Roman" w:hAnsi="Times New Roman"/>
                <w:sz w:val="20"/>
                <w:szCs w:val="20"/>
              </w:rPr>
              <w:t>n</w:t>
            </w:r>
            <w:r w:rsidR="001418C4" w:rsidRPr="00B6540D">
              <w:rPr>
                <w:rFonts w:ascii="Times New Roman" w:hAnsi="Times New Roman"/>
                <w:sz w:val="20"/>
                <w:szCs w:val="20"/>
              </w:rPr>
              <w:t>dices textuels de repérage : Ex récit et texte informatif) ;</w:t>
            </w:r>
          </w:p>
          <w:p w:rsidR="001418C4" w:rsidRPr="00B6540D" w:rsidRDefault="001418C4" w:rsidP="00761782">
            <w:pPr>
              <w:spacing w:line="288" w:lineRule="auto"/>
              <w:rPr>
                <w:rFonts w:ascii="Times New Roman" w:hAnsi="Times New Roman"/>
                <w:sz w:val="20"/>
                <w:szCs w:val="20"/>
              </w:rPr>
            </w:pPr>
            <w:r w:rsidRPr="00B6540D">
              <w:rPr>
                <w:rFonts w:ascii="Times New Roman" w:hAnsi="Times New Roman"/>
                <w:sz w:val="20"/>
                <w:szCs w:val="20"/>
              </w:rPr>
              <w:t>Distinction idée principale / détails</w:t>
            </w:r>
          </w:p>
          <w:p w:rsidR="001418C4" w:rsidRPr="00B6540D" w:rsidRDefault="00B6540D" w:rsidP="00761782">
            <w:pPr>
              <w:spacing w:line="288" w:lineRule="auto"/>
              <w:rPr>
                <w:rFonts w:ascii="Times New Roman" w:hAnsi="Times New Roman"/>
                <w:sz w:val="20"/>
                <w:szCs w:val="20"/>
              </w:rPr>
            </w:pPr>
            <w:r w:rsidRPr="00B6540D">
              <w:rPr>
                <w:rFonts w:ascii="Times New Roman" w:hAnsi="Times New Roman"/>
                <w:sz w:val="20"/>
                <w:szCs w:val="20"/>
              </w:rPr>
              <w:t>I</w:t>
            </w:r>
            <w:r w:rsidR="001418C4" w:rsidRPr="00B6540D">
              <w:rPr>
                <w:rFonts w:ascii="Times New Roman" w:hAnsi="Times New Roman"/>
                <w:sz w:val="20"/>
                <w:szCs w:val="20"/>
              </w:rPr>
              <w:t>ndices textuels et linguistiques (impl</w:t>
            </w:r>
            <w:r w:rsidR="001418C4" w:rsidRPr="00B6540D">
              <w:rPr>
                <w:rFonts w:ascii="Times New Roman" w:hAnsi="Times New Roman"/>
                <w:sz w:val="20"/>
                <w:szCs w:val="20"/>
              </w:rPr>
              <w:t>i</w:t>
            </w:r>
            <w:r w:rsidR="001418C4" w:rsidRPr="00B6540D">
              <w:rPr>
                <w:rFonts w:ascii="Times New Roman" w:hAnsi="Times New Roman"/>
                <w:sz w:val="20"/>
                <w:szCs w:val="20"/>
              </w:rPr>
              <w:t>cite et explicite)</w:t>
            </w:r>
          </w:p>
          <w:p w:rsidR="001418C4" w:rsidRPr="00B6540D" w:rsidRDefault="00B6540D" w:rsidP="00761782">
            <w:pPr>
              <w:spacing w:line="288" w:lineRule="auto"/>
              <w:rPr>
                <w:rFonts w:ascii="Times New Roman" w:hAnsi="Times New Roman"/>
                <w:sz w:val="20"/>
                <w:szCs w:val="20"/>
              </w:rPr>
            </w:pPr>
            <w:r w:rsidRPr="00B6540D">
              <w:rPr>
                <w:rFonts w:ascii="Times New Roman" w:hAnsi="Times New Roman"/>
                <w:sz w:val="20"/>
                <w:szCs w:val="20"/>
              </w:rPr>
              <w:t>T</w:t>
            </w:r>
            <w:r w:rsidR="001418C4" w:rsidRPr="00B6540D">
              <w:rPr>
                <w:rFonts w:ascii="Times New Roman" w:hAnsi="Times New Roman"/>
                <w:sz w:val="20"/>
                <w:szCs w:val="20"/>
              </w:rPr>
              <w:t>echniques du résumé (respect du message de l</w:t>
            </w:r>
            <w:r w:rsidR="00252006" w:rsidRPr="00B6540D">
              <w:rPr>
                <w:rFonts w:ascii="Times New Roman" w:hAnsi="Times New Roman"/>
                <w:sz w:val="20"/>
                <w:szCs w:val="20"/>
              </w:rPr>
              <w:t>’</w:t>
            </w:r>
            <w:r w:rsidR="001418C4" w:rsidRPr="00B6540D">
              <w:rPr>
                <w:rFonts w:ascii="Times New Roman" w:hAnsi="Times New Roman"/>
                <w:sz w:val="20"/>
                <w:szCs w:val="20"/>
              </w:rPr>
              <w:t>auteur, connaissance des macrorègles)</w:t>
            </w:r>
          </w:p>
        </w:tc>
        <w:tc>
          <w:tcPr>
            <w:tcW w:w="3402" w:type="dxa"/>
            <w:vAlign w:val="center"/>
          </w:tcPr>
          <w:p w:rsidR="006E24F3" w:rsidRPr="00B6540D" w:rsidRDefault="008E5F87" w:rsidP="00761782">
            <w:pPr>
              <w:spacing w:line="288" w:lineRule="auto"/>
              <w:rPr>
                <w:rFonts w:ascii="Times New Roman" w:hAnsi="Times New Roman"/>
                <w:sz w:val="20"/>
                <w:szCs w:val="20"/>
              </w:rPr>
            </w:pPr>
            <w:r w:rsidRPr="00B6540D">
              <w:rPr>
                <w:rFonts w:ascii="Times New Roman" w:hAnsi="Times New Roman"/>
                <w:sz w:val="20"/>
                <w:szCs w:val="20"/>
              </w:rPr>
              <w:t>Compétence linguistique (lexicale, syntaxique</w:t>
            </w:r>
            <w:r w:rsidR="00216CBB" w:rsidRPr="00B6540D">
              <w:rPr>
                <w:rFonts w:ascii="Times New Roman" w:hAnsi="Times New Roman"/>
                <w:sz w:val="20"/>
                <w:szCs w:val="20"/>
              </w:rPr>
              <w:t>)</w:t>
            </w:r>
          </w:p>
          <w:p w:rsidR="00216CBB" w:rsidRPr="00B6540D" w:rsidRDefault="00216CBB" w:rsidP="00761782">
            <w:pPr>
              <w:spacing w:line="288" w:lineRule="auto"/>
              <w:rPr>
                <w:rFonts w:ascii="Times New Roman" w:hAnsi="Times New Roman"/>
                <w:sz w:val="20"/>
                <w:szCs w:val="20"/>
              </w:rPr>
            </w:pPr>
            <w:r w:rsidRPr="00B6540D">
              <w:rPr>
                <w:rFonts w:ascii="Times New Roman" w:hAnsi="Times New Roman"/>
                <w:sz w:val="20"/>
                <w:szCs w:val="20"/>
              </w:rPr>
              <w:t>Compétence sémantique</w:t>
            </w:r>
          </w:p>
          <w:p w:rsidR="00216CBB" w:rsidRPr="00B6540D" w:rsidRDefault="00216CBB" w:rsidP="00761782">
            <w:pPr>
              <w:spacing w:line="288" w:lineRule="auto"/>
              <w:rPr>
                <w:rFonts w:ascii="Times New Roman" w:hAnsi="Times New Roman"/>
                <w:sz w:val="20"/>
                <w:szCs w:val="20"/>
              </w:rPr>
            </w:pPr>
            <w:r w:rsidRPr="00B6540D">
              <w:rPr>
                <w:rFonts w:ascii="Times New Roman" w:hAnsi="Times New Roman"/>
                <w:sz w:val="20"/>
                <w:szCs w:val="20"/>
              </w:rPr>
              <w:t>Compétence discursive</w:t>
            </w:r>
          </w:p>
          <w:p w:rsidR="001418C4" w:rsidRPr="00B6540D" w:rsidRDefault="001418C4" w:rsidP="00761782">
            <w:pPr>
              <w:spacing w:line="288" w:lineRule="auto"/>
              <w:rPr>
                <w:rFonts w:ascii="Times New Roman" w:hAnsi="Times New Roman"/>
                <w:sz w:val="20"/>
                <w:szCs w:val="20"/>
              </w:rPr>
            </w:pPr>
            <w:r w:rsidRPr="00B6540D">
              <w:rPr>
                <w:rFonts w:ascii="Times New Roman" w:hAnsi="Times New Roman"/>
                <w:sz w:val="20"/>
                <w:szCs w:val="20"/>
              </w:rPr>
              <w:t>Compétence discursive – linguistique – sémantique</w:t>
            </w:r>
          </w:p>
          <w:p w:rsidR="001418C4" w:rsidRPr="00B6540D" w:rsidRDefault="00B6540D" w:rsidP="00761782">
            <w:pPr>
              <w:spacing w:line="288" w:lineRule="auto"/>
              <w:rPr>
                <w:rFonts w:ascii="Times New Roman" w:hAnsi="Times New Roman"/>
                <w:sz w:val="20"/>
                <w:szCs w:val="20"/>
              </w:rPr>
            </w:pPr>
            <w:r w:rsidRPr="00B6540D">
              <w:rPr>
                <w:rFonts w:ascii="Times New Roman" w:hAnsi="Times New Roman"/>
                <w:sz w:val="20"/>
                <w:szCs w:val="20"/>
              </w:rPr>
              <w:t>C</w:t>
            </w:r>
            <w:r w:rsidR="001418C4" w:rsidRPr="00B6540D">
              <w:rPr>
                <w:rFonts w:ascii="Times New Roman" w:hAnsi="Times New Roman"/>
                <w:sz w:val="20"/>
                <w:szCs w:val="20"/>
              </w:rPr>
              <w:t>ompétence sémantique (connaissance de la macrostructure, la macroséle</w:t>
            </w:r>
            <w:r w:rsidR="001418C4" w:rsidRPr="00B6540D">
              <w:rPr>
                <w:rFonts w:ascii="Times New Roman" w:hAnsi="Times New Roman"/>
                <w:sz w:val="20"/>
                <w:szCs w:val="20"/>
              </w:rPr>
              <w:t>c</w:t>
            </w:r>
            <w:r w:rsidR="001418C4" w:rsidRPr="00B6540D">
              <w:rPr>
                <w:rFonts w:ascii="Times New Roman" w:hAnsi="Times New Roman"/>
                <w:sz w:val="20"/>
                <w:szCs w:val="20"/>
              </w:rPr>
              <w:t>tion, capacité d</w:t>
            </w:r>
            <w:r w:rsidR="00252006" w:rsidRPr="00B6540D">
              <w:rPr>
                <w:rFonts w:ascii="Times New Roman" w:hAnsi="Times New Roman"/>
                <w:sz w:val="20"/>
                <w:szCs w:val="20"/>
              </w:rPr>
              <w:t>’</w:t>
            </w:r>
            <w:r w:rsidR="001418C4" w:rsidRPr="00B6540D">
              <w:rPr>
                <w:rFonts w:ascii="Times New Roman" w:hAnsi="Times New Roman"/>
                <w:sz w:val="20"/>
                <w:szCs w:val="20"/>
              </w:rPr>
              <w:t>application des macr</w:t>
            </w:r>
            <w:r w:rsidR="001418C4" w:rsidRPr="00B6540D">
              <w:rPr>
                <w:rFonts w:ascii="Times New Roman" w:hAnsi="Times New Roman"/>
                <w:sz w:val="20"/>
                <w:szCs w:val="20"/>
              </w:rPr>
              <w:t>o</w:t>
            </w:r>
            <w:r w:rsidR="001418C4" w:rsidRPr="00B6540D">
              <w:rPr>
                <w:rFonts w:ascii="Times New Roman" w:hAnsi="Times New Roman"/>
                <w:sz w:val="20"/>
                <w:szCs w:val="20"/>
              </w:rPr>
              <w:t>règles)</w:t>
            </w:r>
          </w:p>
        </w:tc>
        <w:tc>
          <w:tcPr>
            <w:tcW w:w="3402" w:type="dxa"/>
            <w:vAlign w:val="center"/>
          </w:tcPr>
          <w:p w:rsidR="006E24F3" w:rsidRPr="00B6540D" w:rsidRDefault="00216CBB" w:rsidP="00761782">
            <w:pPr>
              <w:spacing w:line="288" w:lineRule="auto"/>
              <w:rPr>
                <w:rFonts w:ascii="Times New Roman" w:hAnsi="Times New Roman"/>
                <w:sz w:val="20"/>
                <w:szCs w:val="20"/>
              </w:rPr>
            </w:pPr>
            <w:r w:rsidRPr="00B6540D">
              <w:rPr>
                <w:rFonts w:ascii="Times New Roman" w:hAnsi="Times New Roman"/>
                <w:sz w:val="20"/>
                <w:szCs w:val="20"/>
              </w:rPr>
              <w:t>Mobilisation des connaissances lingui</w:t>
            </w:r>
            <w:r w:rsidRPr="00B6540D">
              <w:rPr>
                <w:rFonts w:ascii="Times New Roman" w:hAnsi="Times New Roman"/>
                <w:sz w:val="20"/>
                <w:szCs w:val="20"/>
              </w:rPr>
              <w:t>s</w:t>
            </w:r>
            <w:r w:rsidRPr="00B6540D">
              <w:rPr>
                <w:rFonts w:ascii="Times New Roman" w:hAnsi="Times New Roman"/>
                <w:sz w:val="20"/>
                <w:szCs w:val="20"/>
              </w:rPr>
              <w:t>tiques et sémantiques antérieures</w:t>
            </w:r>
          </w:p>
          <w:p w:rsidR="00216CBB" w:rsidRPr="00B6540D" w:rsidRDefault="00216CBB" w:rsidP="00761782">
            <w:pPr>
              <w:spacing w:line="288" w:lineRule="auto"/>
              <w:rPr>
                <w:rFonts w:ascii="Times New Roman" w:hAnsi="Times New Roman"/>
                <w:sz w:val="20"/>
                <w:szCs w:val="20"/>
              </w:rPr>
            </w:pPr>
            <w:r w:rsidRPr="00B6540D">
              <w:rPr>
                <w:rFonts w:ascii="Times New Roman" w:hAnsi="Times New Roman"/>
                <w:sz w:val="20"/>
                <w:szCs w:val="20"/>
              </w:rPr>
              <w:t>Anticipation</w:t>
            </w:r>
          </w:p>
          <w:p w:rsidR="00216CBB" w:rsidRPr="00B6540D" w:rsidRDefault="00216CBB" w:rsidP="00761782">
            <w:pPr>
              <w:spacing w:line="288" w:lineRule="auto"/>
              <w:rPr>
                <w:rFonts w:ascii="Times New Roman" w:hAnsi="Times New Roman"/>
                <w:sz w:val="20"/>
                <w:szCs w:val="20"/>
              </w:rPr>
            </w:pPr>
            <w:r w:rsidRPr="00B6540D">
              <w:rPr>
                <w:rFonts w:ascii="Times New Roman" w:hAnsi="Times New Roman"/>
                <w:sz w:val="20"/>
                <w:szCs w:val="20"/>
              </w:rPr>
              <w:t>Construction de relations sémantiques</w:t>
            </w:r>
          </w:p>
          <w:p w:rsidR="001418C4" w:rsidRPr="00B6540D" w:rsidRDefault="001418C4" w:rsidP="00761782">
            <w:pPr>
              <w:spacing w:line="288" w:lineRule="auto"/>
              <w:rPr>
                <w:rFonts w:ascii="Times New Roman" w:hAnsi="Times New Roman"/>
                <w:sz w:val="20"/>
                <w:szCs w:val="20"/>
              </w:rPr>
            </w:pPr>
            <w:r w:rsidRPr="00B6540D">
              <w:rPr>
                <w:rFonts w:ascii="Times New Roman" w:hAnsi="Times New Roman"/>
                <w:sz w:val="20"/>
                <w:szCs w:val="20"/>
              </w:rPr>
              <w:t>Mobilisation des connaissances pré</w:t>
            </w:r>
            <w:r w:rsidRPr="00B6540D">
              <w:rPr>
                <w:rFonts w:ascii="Times New Roman" w:hAnsi="Times New Roman"/>
                <w:sz w:val="20"/>
                <w:szCs w:val="20"/>
              </w:rPr>
              <w:t>a</w:t>
            </w:r>
            <w:r w:rsidRPr="00B6540D">
              <w:rPr>
                <w:rFonts w:ascii="Times New Roman" w:hAnsi="Times New Roman"/>
                <w:sz w:val="20"/>
                <w:szCs w:val="20"/>
              </w:rPr>
              <w:t>lables en schémas textuels (narratif, informat</w:t>
            </w:r>
            <w:r w:rsidR="00B6540D" w:rsidRPr="00B6540D">
              <w:rPr>
                <w:rFonts w:ascii="Times New Roman" w:hAnsi="Times New Roman"/>
                <w:sz w:val="20"/>
                <w:szCs w:val="20"/>
              </w:rPr>
              <w:t>if)</w:t>
            </w:r>
          </w:p>
          <w:p w:rsidR="001418C4" w:rsidRPr="00B6540D" w:rsidRDefault="00B6540D" w:rsidP="00761782">
            <w:pPr>
              <w:spacing w:line="288" w:lineRule="auto"/>
              <w:rPr>
                <w:rFonts w:ascii="Times New Roman" w:hAnsi="Times New Roman"/>
                <w:sz w:val="20"/>
                <w:szCs w:val="20"/>
              </w:rPr>
            </w:pPr>
            <w:r w:rsidRPr="00B6540D">
              <w:rPr>
                <w:rFonts w:ascii="Times New Roman" w:hAnsi="Times New Roman"/>
                <w:sz w:val="20"/>
                <w:szCs w:val="20"/>
              </w:rPr>
              <w:t>C</w:t>
            </w:r>
            <w:r w:rsidR="0079341E" w:rsidRPr="00B6540D">
              <w:rPr>
                <w:rFonts w:ascii="Times New Roman" w:hAnsi="Times New Roman"/>
                <w:sz w:val="20"/>
                <w:szCs w:val="20"/>
              </w:rPr>
              <w:t>onstruction de signification glo</w:t>
            </w:r>
            <w:r w:rsidRPr="00B6540D">
              <w:rPr>
                <w:rFonts w:ascii="Times New Roman" w:hAnsi="Times New Roman"/>
                <w:sz w:val="20"/>
                <w:szCs w:val="20"/>
              </w:rPr>
              <w:t>bale</w:t>
            </w:r>
          </w:p>
          <w:p w:rsidR="0079341E" w:rsidRPr="00B6540D" w:rsidRDefault="0079341E" w:rsidP="00761782">
            <w:pPr>
              <w:spacing w:line="288" w:lineRule="auto"/>
              <w:rPr>
                <w:rFonts w:ascii="Times New Roman" w:hAnsi="Times New Roman"/>
                <w:sz w:val="20"/>
                <w:szCs w:val="20"/>
              </w:rPr>
            </w:pPr>
            <w:r w:rsidRPr="00B6540D">
              <w:rPr>
                <w:rFonts w:ascii="Times New Roman" w:hAnsi="Times New Roman"/>
                <w:sz w:val="20"/>
                <w:szCs w:val="20"/>
              </w:rPr>
              <w:t>Démêlage, prise de décision, sélection et hiérarchisation des idées impor</w:t>
            </w:r>
            <w:r w:rsidR="00B6540D" w:rsidRPr="00B6540D">
              <w:rPr>
                <w:rFonts w:ascii="Times New Roman" w:hAnsi="Times New Roman"/>
                <w:sz w:val="20"/>
                <w:szCs w:val="20"/>
              </w:rPr>
              <w:t>tantes</w:t>
            </w:r>
          </w:p>
          <w:p w:rsidR="0079341E" w:rsidRPr="00B6540D" w:rsidRDefault="0079341E" w:rsidP="00761782">
            <w:pPr>
              <w:spacing w:line="288" w:lineRule="auto"/>
              <w:rPr>
                <w:rFonts w:ascii="Times New Roman" w:hAnsi="Times New Roman"/>
                <w:sz w:val="20"/>
                <w:szCs w:val="20"/>
              </w:rPr>
            </w:pPr>
            <w:r w:rsidRPr="00B6540D">
              <w:rPr>
                <w:rFonts w:ascii="Times New Roman" w:hAnsi="Times New Roman"/>
                <w:sz w:val="20"/>
                <w:szCs w:val="20"/>
              </w:rPr>
              <w:t>Elaboration : tâches à exigences cogn</w:t>
            </w:r>
            <w:r w:rsidRPr="00B6540D">
              <w:rPr>
                <w:rFonts w:ascii="Times New Roman" w:hAnsi="Times New Roman"/>
                <w:sz w:val="20"/>
                <w:szCs w:val="20"/>
              </w:rPr>
              <w:t>i</w:t>
            </w:r>
            <w:r w:rsidRPr="00B6540D">
              <w:rPr>
                <w:rFonts w:ascii="Times New Roman" w:hAnsi="Times New Roman"/>
                <w:sz w:val="20"/>
                <w:szCs w:val="20"/>
              </w:rPr>
              <w:t>tives importantes</w:t>
            </w:r>
          </w:p>
          <w:p w:rsidR="00216CBB" w:rsidRPr="00B6540D" w:rsidRDefault="00216CBB" w:rsidP="00761782">
            <w:pPr>
              <w:spacing w:line="288" w:lineRule="auto"/>
              <w:rPr>
                <w:rFonts w:ascii="Times New Roman" w:hAnsi="Times New Roman"/>
                <w:sz w:val="20"/>
                <w:szCs w:val="20"/>
              </w:rPr>
            </w:pPr>
          </w:p>
        </w:tc>
        <w:tc>
          <w:tcPr>
            <w:tcW w:w="3402" w:type="dxa"/>
            <w:vAlign w:val="center"/>
          </w:tcPr>
          <w:p w:rsidR="006E24F3" w:rsidRPr="00B6540D" w:rsidRDefault="003841B1" w:rsidP="00761782">
            <w:pPr>
              <w:spacing w:line="288" w:lineRule="auto"/>
              <w:rPr>
                <w:rFonts w:ascii="Times New Roman" w:hAnsi="Times New Roman"/>
                <w:b/>
                <w:sz w:val="20"/>
                <w:szCs w:val="20"/>
              </w:rPr>
            </w:pPr>
            <w:r w:rsidRPr="00B6540D">
              <w:rPr>
                <w:rFonts w:ascii="Times New Roman" w:hAnsi="Times New Roman"/>
                <w:b/>
                <w:sz w:val="20"/>
                <w:szCs w:val="20"/>
              </w:rPr>
              <w:t>PROCESSUS D</w:t>
            </w:r>
            <w:r w:rsidR="00252006" w:rsidRPr="00B6540D">
              <w:rPr>
                <w:rFonts w:ascii="Times New Roman" w:hAnsi="Times New Roman"/>
                <w:b/>
                <w:sz w:val="20"/>
                <w:szCs w:val="20"/>
              </w:rPr>
              <w:t>’</w:t>
            </w:r>
            <w:r w:rsidRPr="00B6540D">
              <w:rPr>
                <w:rFonts w:ascii="Times New Roman" w:hAnsi="Times New Roman"/>
                <w:b/>
                <w:sz w:val="20"/>
                <w:szCs w:val="20"/>
              </w:rPr>
              <w:t>INTEGRATION</w:t>
            </w:r>
          </w:p>
          <w:p w:rsidR="003841B1" w:rsidRPr="00B6540D" w:rsidRDefault="003841B1" w:rsidP="00761782">
            <w:pPr>
              <w:spacing w:line="288" w:lineRule="auto"/>
              <w:rPr>
                <w:rFonts w:ascii="Times New Roman" w:hAnsi="Times New Roman"/>
                <w:sz w:val="20"/>
                <w:szCs w:val="20"/>
              </w:rPr>
            </w:pPr>
            <w:r w:rsidRPr="00B6540D">
              <w:rPr>
                <w:rFonts w:ascii="Times New Roman" w:hAnsi="Times New Roman"/>
                <w:sz w:val="20"/>
                <w:szCs w:val="20"/>
              </w:rPr>
              <w:t>Gestion des éléments linguistiques et sémantiques pour une compréhension interphrastique.</w:t>
            </w:r>
          </w:p>
          <w:p w:rsidR="0079341E" w:rsidRPr="00B6540D" w:rsidRDefault="0079341E" w:rsidP="00761782">
            <w:pPr>
              <w:spacing w:line="288" w:lineRule="auto"/>
              <w:rPr>
                <w:rFonts w:ascii="Times New Roman" w:hAnsi="Times New Roman"/>
                <w:sz w:val="20"/>
                <w:szCs w:val="20"/>
              </w:rPr>
            </w:pPr>
            <w:r w:rsidRPr="00B6540D">
              <w:rPr>
                <w:rFonts w:ascii="Times New Roman" w:hAnsi="Times New Roman"/>
                <w:sz w:val="20"/>
                <w:szCs w:val="20"/>
              </w:rPr>
              <w:t>Gestion de la sémantique du discours pour l</w:t>
            </w:r>
            <w:r w:rsidR="00252006" w:rsidRPr="00B6540D">
              <w:rPr>
                <w:rFonts w:ascii="Times New Roman" w:hAnsi="Times New Roman"/>
                <w:sz w:val="20"/>
                <w:szCs w:val="20"/>
              </w:rPr>
              <w:t>’</w:t>
            </w:r>
            <w:r w:rsidRPr="00B6540D">
              <w:rPr>
                <w:rFonts w:ascii="Times New Roman" w:hAnsi="Times New Roman"/>
                <w:sz w:val="20"/>
                <w:szCs w:val="20"/>
              </w:rPr>
              <w:t>élaboration de la compréhe</w:t>
            </w:r>
            <w:r w:rsidRPr="00B6540D">
              <w:rPr>
                <w:rFonts w:ascii="Times New Roman" w:hAnsi="Times New Roman"/>
                <w:sz w:val="20"/>
                <w:szCs w:val="20"/>
              </w:rPr>
              <w:t>n</w:t>
            </w:r>
            <w:r w:rsidRPr="00B6540D">
              <w:rPr>
                <w:rFonts w:ascii="Times New Roman" w:hAnsi="Times New Roman"/>
                <w:sz w:val="20"/>
                <w:szCs w:val="20"/>
              </w:rPr>
              <w:t>sion.</w:t>
            </w:r>
          </w:p>
          <w:p w:rsidR="0079341E" w:rsidRPr="00B6540D" w:rsidRDefault="0079341E" w:rsidP="00761782">
            <w:pPr>
              <w:spacing w:line="288" w:lineRule="auto"/>
              <w:rPr>
                <w:rFonts w:ascii="Times New Roman" w:hAnsi="Times New Roman"/>
                <w:sz w:val="20"/>
                <w:szCs w:val="20"/>
              </w:rPr>
            </w:pPr>
          </w:p>
        </w:tc>
      </w:tr>
    </w:tbl>
    <w:p w:rsidR="00761782" w:rsidRDefault="00761782">
      <w:r>
        <w:br w:type="page"/>
      </w:r>
    </w:p>
    <w:tbl>
      <w:tblPr>
        <w:tblStyle w:val="Grilledutableau"/>
        <w:tblW w:w="0" w:type="auto"/>
        <w:jc w:val="center"/>
        <w:tblLayout w:type="fixed"/>
        <w:tblLook w:val="04A0" w:firstRow="1" w:lastRow="0" w:firstColumn="1" w:lastColumn="0" w:noHBand="0" w:noVBand="1"/>
      </w:tblPr>
      <w:tblGrid>
        <w:gridCol w:w="3402"/>
        <w:gridCol w:w="3402"/>
        <w:gridCol w:w="3402"/>
        <w:gridCol w:w="3402"/>
      </w:tblGrid>
      <w:tr w:rsidR="0084724A" w:rsidRPr="00991F47" w:rsidTr="00761782">
        <w:trPr>
          <w:trHeight w:val="3969"/>
          <w:jc w:val="center"/>
        </w:trPr>
        <w:tc>
          <w:tcPr>
            <w:tcW w:w="3402" w:type="dxa"/>
            <w:vAlign w:val="center"/>
          </w:tcPr>
          <w:p w:rsidR="0079341E" w:rsidRPr="00B6540D" w:rsidRDefault="00B6540D" w:rsidP="00761782">
            <w:pPr>
              <w:spacing w:line="288" w:lineRule="auto"/>
              <w:rPr>
                <w:rFonts w:ascii="Times New Roman" w:hAnsi="Times New Roman"/>
                <w:sz w:val="20"/>
                <w:szCs w:val="20"/>
              </w:rPr>
            </w:pPr>
            <w:r w:rsidRPr="00B6540D">
              <w:rPr>
                <w:rFonts w:ascii="Times New Roman" w:hAnsi="Times New Roman"/>
                <w:sz w:val="20"/>
                <w:szCs w:val="20"/>
              </w:rPr>
              <w:lastRenderedPageBreak/>
              <w:t>S</w:t>
            </w:r>
            <w:r w:rsidR="0079341E" w:rsidRPr="00B6540D">
              <w:rPr>
                <w:rFonts w:ascii="Times New Roman" w:hAnsi="Times New Roman"/>
                <w:sz w:val="20"/>
                <w:szCs w:val="20"/>
              </w:rPr>
              <w:t>tructuration de connaissances (co</w:t>
            </w:r>
            <w:r w:rsidR="0079341E" w:rsidRPr="00B6540D">
              <w:rPr>
                <w:rFonts w:ascii="Times New Roman" w:hAnsi="Times New Roman"/>
                <w:sz w:val="20"/>
                <w:szCs w:val="20"/>
              </w:rPr>
              <w:t>n</w:t>
            </w:r>
            <w:r w:rsidR="0079341E" w:rsidRPr="00B6540D">
              <w:rPr>
                <w:rFonts w:ascii="Times New Roman" w:hAnsi="Times New Roman"/>
                <w:sz w:val="20"/>
                <w:szCs w:val="20"/>
              </w:rPr>
              <w:t>naissances encyclopédiques, concepts et schémas relationnels et affectifs)</w:t>
            </w:r>
          </w:p>
          <w:p w:rsidR="0079341E" w:rsidRPr="00B6540D" w:rsidRDefault="00B6540D" w:rsidP="00761782">
            <w:pPr>
              <w:spacing w:line="288" w:lineRule="auto"/>
              <w:rPr>
                <w:rFonts w:ascii="Times New Roman" w:hAnsi="Times New Roman"/>
                <w:sz w:val="20"/>
                <w:szCs w:val="20"/>
              </w:rPr>
            </w:pPr>
            <w:r w:rsidRPr="00B6540D">
              <w:rPr>
                <w:rFonts w:ascii="Times New Roman" w:hAnsi="Times New Roman"/>
                <w:sz w:val="20"/>
                <w:szCs w:val="20"/>
              </w:rPr>
              <w:t>I</w:t>
            </w:r>
            <w:r w:rsidR="0079341E" w:rsidRPr="00B6540D">
              <w:rPr>
                <w:rFonts w:ascii="Times New Roman" w:hAnsi="Times New Roman"/>
                <w:sz w:val="20"/>
                <w:szCs w:val="20"/>
              </w:rPr>
              <w:t>nférences pragmatiques et créa</w:t>
            </w:r>
            <w:r w:rsidRPr="00B6540D">
              <w:rPr>
                <w:rFonts w:ascii="Times New Roman" w:hAnsi="Times New Roman"/>
                <w:sz w:val="20"/>
                <w:szCs w:val="20"/>
              </w:rPr>
              <w:t>tives</w:t>
            </w:r>
          </w:p>
          <w:p w:rsidR="0079341E" w:rsidRPr="00B6540D" w:rsidRDefault="0079341E" w:rsidP="00761782">
            <w:pPr>
              <w:spacing w:line="288" w:lineRule="auto"/>
              <w:rPr>
                <w:rFonts w:ascii="Times New Roman" w:hAnsi="Times New Roman"/>
                <w:sz w:val="20"/>
                <w:szCs w:val="20"/>
              </w:rPr>
            </w:pPr>
          </w:p>
        </w:tc>
        <w:tc>
          <w:tcPr>
            <w:tcW w:w="3402" w:type="dxa"/>
            <w:vAlign w:val="center"/>
          </w:tcPr>
          <w:p w:rsidR="0079341E" w:rsidRPr="00B6540D" w:rsidRDefault="00B6540D" w:rsidP="00761782">
            <w:pPr>
              <w:spacing w:line="288" w:lineRule="auto"/>
              <w:rPr>
                <w:rFonts w:ascii="Times New Roman" w:hAnsi="Times New Roman"/>
                <w:sz w:val="20"/>
                <w:szCs w:val="20"/>
              </w:rPr>
            </w:pPr>
            <w:r w:rsidRPr="00B6540D">
              <w:rPr>
                <w:rFonts w:ascii="Times New Roman" w:hAnsi="Times New Roman"/>
                <w:sz w:val="20"/>
                <w:szCs w:val="20"/>
              </w:rPr>
              <w:t>Co</w:t>
            </w:r>
            <w:r w:rsidR="0079341E" w:rsidRPr="00B6540D">
              <w:rPr>
                <w:rFonts w:ascii="Times New Roman" w:hAnsi="Times New Roman"/>
                <w:sz w:val="20"/>
                <w:szCs w:val="20"/>
              </w:rPr>
              <w:t>mpétence discursive et pragmatique</w:t>
            </w:r>
          </w:p>
          <w:p w:rsidR="0079341E" w:rsidRPr="00B6540D" w:rsidRDefault="0079341E" w:rsidP="00761782">
            <w:pPr>
              <w:spacing w:line="288" w:lineRule="auto"/>
              <w:rPr>
                <w:rFonts w:ascii="Times New Roman" w:hAnsi="Times New Roman"/>
                <w:sz w:val="20"/>
                <w:szCs w:val="20"/>
              </w:rPr>
            </w:pPr>
            <w:r w:rsidRPr="00B6540D">
              <w:rPr>
                <w:rFonts w:ascii="Times New Roman" w:hAnsi="Times New Roman"/>
                <w:sz w:val="20"/>
                <w:szCs w:val="20"/>
              </w:rPr>
              <w:t>Compétence pragmatique (capacité de recours aux schémas de connaissances)</w:t>
            </w:r>
          </w:p>
          <w:p w:rsidR="00446A61" w:rsidRPr="00B6540D" w:rsidRDefault="00B6540D" w:rsidP="00761782">
            <w:pPr>
              <w:spacing w:line="288" w:lineRule="auto"/>
              <w:rPr>
                <w:rFonts w:ascii="Times New Roman" w:hAnsi="Times New Roman"/>
                <w:sz w:val="20"/>
                <w:szCs w:val="20"/>
              </w:rPr>
            </w:pPr>
            <w:r w:rsidRPr="00B6540D">
              <w:rPr>
                <w:rFonts w:ascii="Times New Roman" w:hAnsi="Times New Roman"/>
                <w:sz w:val="20"/>
                <w:szCs w:val="20"/>
              </w:rPr>
              <w:t>C</w:t>
            </w:r>
            <w:r w:rsidR="00446A61" w:rsidRPr="00B6540D">
              <w:rPr>
                <w:rFonts w:ascii="Times New Roman" w:hAnsi="Times New Roman"/>
                <w:sz w:val="20"/>
                <w:szCs w:val="20"/>
              </w:rPr>
              <w:t>ompétence intellectuelle</w:t>
            </w:r>
          </w:p>
        </w:tc>
        <w:tc>
          <w:tcPr>
            <w:tcW w:w="3402" w:type="dxa"/>
            <w:vAlign w:val="center"/>
          </w:tcPr>
          <w:p w:rsidR="0079341E" w:rsidRPr="00B6540D" w:rsidRDefault="00446A61" w:rsidP="00761782">
            <w:pPr>
              <w:spacing w:line="288" w:lineRule="auto"/>
              <w:rPr>
                <w:rFonts w:ascii="Times New Roman" w:hAnsi="Times New Roman"/>
                <w:sz w:val="20"/>
                <w:szCs w:val="20"/>
              </w:rPr>
            </w:pPr>
            <w:r w:rsidRPr="00B6540D">
              <w:rPr>
                <w:rFonts w:ascii="Times New Roman" w:hAnsi="Times New Roman"/>
                <w:sz w:val="20"/>
                <w:szCs w:val="20"/>
              </w:rPr>
              <w:t>Recherche en mémoire informations pertinentes</w:t>
            </w:r>
          </w:p>
          <w:p w:rsidR="00446A61" w:rsidRPr="00B6540D" w:rsidRDefault="00446A61" w:rsidP="00761782">
            <w:pPr>
              <w:spacing w:line="288" w:lineRule="auto"/>
              <w:rPr>
                <w:rFonts w:ascii="Times New Roman" w:hAnsi="Times New Roman"/>
                <w:sz w:val="20"/>
                <w:szCs w:val="20"/>
              </w:rPr>
            </w:pPr>
            <w:r w:rsidRPr="00B6540D">
              <w:rPr>
                <w:rFonts w:ascii="Times New Roman" w:hAnsi="Times New Roman"/>
                <w:sz w:val="20"/>
                <w:szCs w:val="20"/>
              </w:rPr>
              <w:t>Activation des connaissances ant</w:t>
            </w:r>
            <w:r w:rsidRPr="00B6540D">
              <w:rPr>
                <w:rFonts w:ascii="Times New Roman" w:hAnsi="Times New Roman"/>
                <w:sz w:val="20"/>
                <w:szCs w:val="20"/>
              </w:rPr>
              <w:t>é</w:t>
            </w:r>
            <w:r w:rsidRPr="00B6540D">
              <w:rPr>
                <w:rFonts w:ascii="Times New Roman" w:hAnsi="Times New Roman"/>
                <w:sz w:val="20"/>
                <w:szCs w:val="20"/>
              </w:rPr>
              <w:t>rieures organi</w:t>
            </w:r>
            <w:r w:rsidR="00B6540D" w:rsidRPr="00B6540D">
              <w:rPr>
                <w:rFonts w:ascii="Times New Roman" w:hAnsi="Times New Roman"/>
                <w:sz w:val="20"/>
                <w:szCs w:val="20"/>
              </w:rPr>
              <w:t>sées</w:t>
            </w:r>
          </w:p>
          <w:p w:rsidR="00446A61" w:rsidRPr="00B6540D" w:rsidRDefault="00446A61" w:rsidP="00761782">
            <w:pPr>
              <w:spacing w:line="288" w:lineRule="auto"/>
              <w:rPr>
                <w:rFonts w:ascii="Times New Roman" w:hAnsi="Times New Roman"/>
                <w:sz w:val="20"/>
                <w:szCs w:val="20"/>
              </w:rPr>
            </w:pPr>
            <w:r w:rsidRPr="00B6540D">
              <w:rPr>
                <w:rFonts w:ascii="Times New Roman" w:hAnsi="Times New Roman"/>
                <w:sz w:val="20"/>
                <w:szCs w:val="20"/>
              </w:rPr>
              <w:t>Sélection et élaboration d</w:t>
            </w:r>
            <w:r w:rsidR="00252006" w:rsidRPr="00B6540D">
              <w:rPr>
                <w:rFonts w:ascii="Times New Roman" w:hAnsi="Times New Roman"/>
                <w:sz w:val="20"/>
                <w:szCs w:val="20"/>
              </w:rPr>
              <w:t>’</w:t>
            </w:r>
            <w:r w:rsidRPr="00B6540D">
              <w:rPr>
                <w:rFonts w:ascii="Times New Roman" w:hAnsi="Times New Roman"/>
                <w:sz w:val="20"/>
                <w:szCs w:val="20"/>
              </w:rPr>
              <w:t>hypothèses</w:t>
            </w:r>
          </w:p>
          <w:p w:rsidR="00446A61" w:rsidRPr="00B6540D" w:rsidRDefault="00446A61" w:rsidP="00761782">
            <w:pPr>
              <w:spacing w:line="288" w:lineRule="auto"/>
              <w:rPr>
                <w:rFonts w:ascii="Times New Roman" w:hAnsi="Times New Roman"/>
                <w:sz w:val="20"/>
                <w:szCs w:val="20"/>
              </w:rPr>
            </w:pPr>
            <w:r w:rsidRPr="00B6540D">
              <w:rPr>
                <w:rFonts w:ascii="Times New Roman" w:hAnsi="Times New Roman"/>
                <w:sz w:val="20"/>
                <w:szCs w:val="20"/>
              </w:rPr>
              <w:t>Procédés de vérification (confirmation ou infirmation des hypothèses)</w:t>
            </w:r>
          </w:p>
          <w:p w:rsidR="00446A61" w:rsidRPr="00B6540D" w:rsidRDefault="00446A61" w:rsidP="00761782">
            <w:pPr>
              <w:spacing w:line="288" w:lineRule="auto"/>
              <w:rPr>
                <w:rFonts w:ascii="Times New Roman" w:hAnsi="Times New Roman"/>
                <w:sz w:val="20"/>
                <w:szCs w:val="20"/>
              </w:rPr>
            </w:pPr>
            <w:r w:rsidRPr="00B6540D">
              <w:rPr>
                <w:rFonts w:ascii="Times New Roman" w:hAnsi="Times New Roman"/>
                <w:sz w:val="20"/>
                <w:szCs w:val="20"/>
              </w:rPr>
              <w:t>Procédés de réajustement</w:t>
            </w:r>
          </w:p>
          <w:p w:rsidR="00446A61" w:rsidRPr="00B6540D" w:rsidRDefault="00B6540D" w:rsidP="00761782">
            <w:pPr>
              <w:spacing w:line="288" w:lineRule="auto"/>
              <w:rPr>
                <w:rFonts w:ascii="Times New Roman" w:hAnsi="Times New Roman"/>
                <w:sz w:val="20"/>
                <w:szCs w:val="20"/>
              </w:rPr>
            </w:pPr>
            <w:r w:rsidRPr="00B6540D">
              <w:rPr>
                <w:rFonts w:ascii="Times New Roman" w:hAnsi="Times New Roman"/>
                <w:sz w:val="20"/>
                <w:szCs w:val="20"/>
              </w:rPr>
              <w:t>I</w:t>
            </w:r>
            <w:r w:rsidR="00446A61" w:rsidRPr="00B6540D">
              <w:rPr>
                <w:rFonts w:ascii="Times New Roman" w:hAnsi="Times New Roman"/>
                <w:sz w:val="20"/>
                <w:szCs w:val="20"/>
              </w:rPr>
              <w:t>dentification, prise de décision, mise en disponibilité des informations pert</w:t>
            </w:r>
            <w:r w:rsidR="00446A61" w:rsidRPr="00B6540D">
              <w:rPr>
                <w:rFonts w:ascii="Times New Roman" w:hAnsi="Times New Roman"/>
                <w:sz w:val="20"/>
                <w:szCs w:val="20"/>
              </w:rPr>
              <w:t>i</w:t>
            </w:r>
            <w:r w:rsidRPr="00B6540D">
              <w:rPr>
                <w:rFonts w:ascii="Times New Roman" w:hAnsi="Times New Roman"/>
                <w:sz w:val="20"/>
                <w:szCs w:val="20"/>
              </w:rPr>
              <w:t>nentes</w:t>
            </w:r>
          </w:p>
          <w:p w:rsidR="00446A61" w:rsidRPr="00B6540D" w:rsidRDefault="00B6540D" w:rsidP="00761782">
            <w:pPr>
              <w:spacing w:line="288" w:lineRule="auto"/>
              <w:rPr>
                <w:rFonts w:ascii="Times New Roman" w:hAnsi="Times New Roman"/>
                <w:sz w:val="20"/>
                <w:szCs w:val="20"/>
              </w:rPr>
            </w:pPr>
            <w:r w:rsidRPr="00B6540D">
              <w:rPr>
                <w:rFonts w:ascii="Times New Roman" w:hAnsi="Times New Roman"/>
                <w:sz w:val="20"/>
                <w:szCs w:val="20"/>
              </w:rPr>
              <w:t>I</w:t>
            </w:r>
            <w:r w:rsidR="00446A61" w:rsidRPr="00B6540D">
              <w:rPr>
                <w:rFonts w:ascii="Times New Roman" w:hAnsi="Times New Roman"/>
                <w:sz w:val="20"/>
                <w:szCs w:val="20"/>
              </w:rPr>
              <w:t>magerie mentale</w:t>
            </w:r>
          </w:p>
          <w:p w:rsidR="00446A61" w:rsidRPr="00B6540D" w:rsidRDefault="00B6540D" w:rsidP="00761782">
            <w:pPr>
              <w:spacing w:line="288" w:lineRule="auto"/>
              <w:rPr>
                <w:rFonts w:ascii="Times New Roman" w:hAnsi="Times New Roman"/>
                <w:sz w:val="20"/>
                <w:szCs w:val="20"/>
              </w:rPr>
            </w:pPr>
            <w:r w:rsidRPr="00B6540D">
              <w:rPr>
                <w:rFonts w:ascii="Times New Roman" w:hAnsi="Times New Roman"/>
                <w:sz w:val="20"/>
                <w:szCs w:val="20"/>
              </w:rPr>
              <w:t>I</w:t>
            </w:r>
            <w:r w:rsidR="00446A61" w:rsidRPr="00B6540D">
              <w:rPr>
                <w:rFonts w:ascii="Times New Roman" w:hAnsi="Times New Roman"/>
                <w:sz w:val="20"/>
                <w:szCs w:val="20"/>
              </w:rPr>
              <w:t>mplication importante de l</w:t>
            </w:r>
            <w:r w:rsidR="00252006" w:rsidRPr="00B6540D">
              <w:rPr>
                <w:rFonts w:ascii="Times New Roman" w:hAnsi="Times New Roman"/>
                <w:sz w:val="20"/>
                <w:szCs w:val="20"/>
              </w:rPr>
              <w:t>’</w:t>
            </w:r>
            <w:r w:rsidR="00446A61" w:rsidRPr="00B6540D">
              <w:rPr>
                <w:rFonts w:ascii="Times New Roman" w:hAnsi="Times New Roman"/>
                <w:sz w:val="20"/>
                <w:szCs w:val="20"/>
              </w:rPr>
              <w:t>intelligence</w:t>
            </w:r>
          </w:p>
        </w:tc>
        <w:tc>
          <w:tcPr>
            <w:tcW w:w="3402" w:type="dxa"/>
            <w:vAlign w:val="center"/>
          </w:tcPr>
          <w:p w:rsidR="0079341E" w:rsidRPr="00B6540D" w:rsidRDefault="00446A61" w:rsidP="00761782">
            <w:pPr>
              <w:spacing w:line="288" w:lineRule="auto"/>
              <w:rPr>
                <w:rFonts w:ascii="Times New Roman" w:hAnsi="Times New Roman"/>
                <w:b/>
                <w:sz w:val="20"/>
                <w:szCs w:val="20"/>
              </w:rPr>
            </w:pPr>
            <w:r w:rsidRPr="00B6540D">
              <w:rPr>
                <w:rFonts w:ascii="Times New Roman" w:hAnsi="Times New Roman"/>
                <w:b/>
                <w:sz w:val="20"/>
                <w:szCs w:val="20"/>
              </w:rPr>
              <w:t>PROCESSUS D</w:t>
            </w:r>
            <w:r w:rsidR="00252006" w:rsidRPr="00B6540D">
              <w:rPr>
                <w:rFonts w:ascii="Times New Roman" w:hAnsi="Times New Roman"/>
                <w:b/>
                <w:sz w:val="20"/>
                <w:szCs w:val="20"/>
              </w:rPr>
              <w:t>’</w:t>
            </w:r>
            <w:r w:rsidRPr="00B6540D">
              <w:rPr>
                <w:rFonts w:ascii="Times New Roman" w:hAnsi="Times New Roman"/>
                <w:b/>
                <w:sz w:val="20"/>
                <w:szCs w:val="20"/>
              </w:rPr>
              <w:t>ELABORATION</w:t>
            </w:r>
          </w:p>
          <w:p w:rsidR="00446A61" w:rsidRPr="00B6540D" w:rsidRDefault="00446A61" w:rsidP="00761782">
            <w:pPr>
              <w:spacing w:line="288" w:lineRule="auto"/>
              <w:rPr>
                <w:rFonts w:ascii="Times New Roman" w:hAnsi="Times New Roman"/>
                <w:sz w:val="20"/>
                <w:szCs w:val="20"/>
              </w:rPr>
            </w:pPr>
            <w:r w:rsidRPr="00B6540D">
              <w:rPr>
                <w:rFonts w:ascii="Times New Roman" w:hAnsi="Times New Roman"/>
                <w:sz w:val="20"/>
                <w:szCs w:val="20"/>
              </w:rPr>
              <w:t>Gestion intelligente pour l</w:t>
            </w:r>
            <w:r w:rsidR="00252006" w:rsidRPr="00B6540D">
              <w:rPr>
                <w:rFonts w:ascii="Times New Roman" w:hAnsi="Times New Roman"/>
                <w:sz w:val="20"/>
                <w:szCs w:val="20"/>
              </w:rPr>
              <w:t>’</w:t>
            </w:r>
            <w:r w:rsidRPr="00B6540D">
              <w:rPr>
                <w:rFonts w:ascii="Times New Roman" w:hAnsi="Times New Roman"/>
                <w:sz w:val="20"/>
                <w:szCs w:val="20"/>
              </w:rPr>
              <w:t>élaboration d</w:t>
            </w:r>
            <w:r w:rsidR="00252006" w:rsidRPr="00B6540D">
              <w:rPr>
                <w:rFonts w:ascii="Times New Roman" w:hAnsi="Times New Roman"/>
                <w:sz w:val="20"/>
                <w:szCs w:val="20"/>
              </w:rPr>
              <w:t>’</w:t>
            </w:r>
            <w:r w:rsidRPr="00B6540D">
              <w:rPr>
                <w:rFonts w:ascii="Times New Roman" w:hAnsi="Times New Roman"/>
                <w:sz w:val="20"/>
                <w:szCs w:val="20"/>
              </w:rPr>
              <w:t>une compréhension raisonnée et approfondie.</w:t>
            </w:r>
          </w:p>
        </w:tc>
      </w:tr>
      <w:tr w:rsidR="0084724A" w:rsidRPr="00991F47" w:rsidTr="00761782">
        <w:trPr>
          <w:trHeight w:val="3118"/>
          <w:jc w:val="center"/>
        </w:trPr>
        <w:tc>
          <w:tcPr>
            <w:tcW w:w="3402" w:type="dxa"/>
            <w:vAlign w:val="center"/>
          </w:tcPr>
          <w:p w:rsidR="0079341E" w:rsidRPr="00B6540D" w:rsidRDefault="00893BB3" w:rsidP="00761782">
            <w:pPr>
              <w:spacing w:line="288" w:lineRule="auto"/>
              <w:rPr>
                <w:rFonts w:ascii="Times New Roman" w:hAnsi="Times New Roman"/>
                <w:sz w:val="20"/>
                <w:szCs w:val="20"/>
              </w:rPr>
            </w:pPr>
            <w:r w:rsidRPr="00B6540D">
              <w:rPr>
                <w:rFonts w:ascii="Times New Roman" w:hAnsi="Times New Roman"/>
                <w:sz w:val="20"/>
                <w:szCs w:val="20"/>
              </w:rPr>
              <w:t>Identification des éléments dans les tâches de compréhen</w:t>
            </w:r>
            <w:r w:rsidR="00B6540D" w:rsidRPr="00B6540D">
              <w:rPr>
                <w:rFonts w:ascii="Times New Roman" w:hAnsi="Times New Roman"/>
                <w:sz w:val="20"/>
                <w:szCs w:val="20"/>
              </w:rPr>
              <w:t>sion</w:t>
            </w:r>
          </w:p>
          <w:p w:rsidR="00893BB3" w:rsidRPr="00B6540D" w:rsidRDefault="00893BB3" w:rsidP="00761782">
            <w:pPr>
              <w:spacing w:line="288" w:lineRule="auto"/>
              <w:rPr>
                <w:rFonts w:ascii="Times New Roman" w:hAnsi="Times New Roman"/>
                <w:sz w:val="20"/>
                <w:szCs w:val="20"/>
              </w:rPr>
            </w:pPr>
            <w:r w:rsidRPr="00B6540D">
              <w:rPr>
                <w:rFonts w:ascii="Times New Roman" w:hAnsi="Times New Roman"/>
                <w:sz w:val="20"/>
                <w:szCs w:val="20"/>
              </w:rPr>
              <w:t>Prise de conscience des niveaux de difficul</w:t>
            </w:r>
            <w:r w:rsidR="00B6540D" w:rsidRPr="00B6540D">
              <w:rPr>
                <w:rFonts w:ascii="Times New Roman" w:hAnsi="Times New Roman"/>
                <w:sz w:val="20"/>
                <w:szCs w:val="20"/>
              </w:rPr>
              <w:t>té des tâches</w:t>
            </w:r>
          </w:p>
          <w:p w:rsidR="00893BB3" w:rsidRPr="00B6540D" w:rsidRDefault="00893BB3" w:rsidP="00761782">
            <w:pPr>
              <w:spacing w:line="288" w:lineRule="auto"/>
              <w:rPr>
                <w:rFonts w:ascii="Times New Roman" w:hAnsi="Times New Roman"/>
                <w:sz w:val="20"/>
                <w:szCs w:val="20"/>
              </w:rPr>
            </w:pPr>
            <w:r w:rsidRPr="00B6540D">
              <w:rPr>
                <w:rFonts w:ascii="Times New Roman" w:hAnsi="Times New Roman"/>
                <w:sz w:val="20"/>
                <w:szCs w:val="20"/>
              </w:rPr>
              <w:t>Evaluations de ses propres comp</w:t>
            </w:r>
            <w:r w:rsidRPr="00B6540D">
              <w:rPr>
                <w:rFonts w:ascii="Times New Roman" w:hAnsi="Times New Roman"/>
                <w:sz w:val="20"/>
                <w:szCs w:val="20"/>
              </w:rPr>
              <w:t>é</w:t>
            </w:r>
            <w:r w:rsidR="00B6540D" w:rsidRPr="00B6540D">
              <w:rPr>
                <w:rFonts w:ascii="Times New Roman" w:hAnsi="Times New Roman"/>
                <w:sz w:val="20"/>
                <w:szCs w:val="20"/>
              </w:rPr>
              <w:t>tences par rapport à la tâche</w:t>
            </w:r>
          </w:p>
          <w:p w:rsidR="00893BB3" w:rsidRPr="00B6540D" w:rsidRDefault="00893BB3" w:rsidP="00761782">
            <w:pPr>
              <w:spacing w:line="288" w:lineRule="auto"/>
              <w:rPr>
                <w:rFonts w:ascii="Times New Roman" w:hAnsi="Times New Roman"/>
                <w:sz w:val="20"/>
                <w:szCs w:val="20"/>
              </w:rPr>
            </w:pPr>
            <w:r w:rsidRPr="00B6540D">
              <w:rPr>
                <w:rFonts w:ascii="Times New Roman" w:hAnsi="Times New Roman"/>
                <w:sz w:val="20"/>
                <w:szCs w:val="20"/>
              </w:rPr>
              <w:t>Identification de la perte de compr</w:t>
            </w:r>
            <w:r w:rsidRPr="00B6540D">
              <w:rPr>
                <w:rFonts w:ascii="Times New Roman" w:hAnsi="Times New Roman"/>
                <w:sz w:val="20"/>
                <w:szCs w:val="20"/>
              </w:rPr>
              <w:t>é</w:t>
            </w:r>
            <w:r w:rsidRPr="00B6540D">
              <w:rPr>
                <w:rFonts w:ascii="Times New Roman" w:hAnsi="Times New Roman"/>
                <w:sz w:val="20"/>
                <w:szCs w:val="20"/>
              </w:rPr>
              <w:t>hension</w:t>
            </w:r>
          </w:p>
          <w:p w:rsidR="00893BB3" w:rsidRPr="00B6540D" w:rsidRDefault="00893BB3" w:rsidP="00761782">
            <w:pPr>
              <w:spacing w:line="288" w:lineRule="auto"/>
              <w:rPr>
                <w:rFonts w:ascii="Times New Roman" w:hAnsi="Times New Roman"/>
                <w:sz w:val="20"/>
                <w:szCs w:val="20"/>
              </w:rPr>
            </w:pPr>
            <w:r w:rsidRPr="00B6540D">
              <w:rPr>
                <w:rFonts w:ascii="Times New Roman" w:hAnsi="Times New Roman"/>
                <w:sz w:val="20"/>
                <w:szCs w:val="20"/>
              </w:rPr>
              <w:t>Identification d</w:t>
            </w:r>
            <w:r w:rsidR="00252006" w:rsidRPr="00B6540D">
              <w:rPr>
                <w:rFonts w:ascii="Times New Roman" w:hAnsi="Times New Roman"/>
                <w:sz w:val="20"/>
                <w:szCs w:val="20"/>
              </w:rPr>
              <w:t>’</w:t>
            </w:r>
            <w:r w:rsidRPr="00B6540D">
              <w:rPr>
                <w:rFonts w:ascii="Times New Roman" w:hAnsi="Times New Roman"/>
                <w:sz w:val="20"/>
                <w:szCs w:val="20"/>
              </w:rPr>
              <w:t>alternatives par rapport à la tâche</w:t>
            </w:r>
          </w:p>
        </w:tc>
        <w:tc>
          <w:tcPr>
            <w:tcW w:w="3402" w:type="dxa"/>
            <w:vAlign w:val="center"/>
          </w:tcPr>
          <w:p w:rsidR="0079341E" w:rsidRPr="00B6540D" w:rsidRDefault="00003EA2" w:rsidP="00761782">
            <w:pPr>
              <w:spacing w:line="288" w:lineRule="auto"/>
              <w:rPr>
                <w:rFonts w:ascii="Times New Roman" w:hAnsi="Times New Roman"/>
                <w:sz w:val="20"/>
                <w:szCs w:val="20"/>
              </w:rPr>
            </w:pPr>
            <w:r w:rsidRPr="00B6540D">
              <w:rPr>
                <w:rFonts w:ascii="Times New Roman" w:hAnsi="Times New Roman"/>
                <w:sz w:val="20"/>
                <w:szCs w:val="20"/>
              </w:rPr>
              <w:t>Conscience des compétences requises</w:t>
            </w:r>
          </w:p>
          <w:p w:rsidR="00003EA2" w:rsidRPr="00B6540D" w:rsidRDefault="00003EA2" w:rsidP="00761782">
            <w:pPr>
              <w:spacing w:line="288" w:lineRule="auto"/>
              <w:rPr>
                <w:rFonts w:ascii="Times New Roman" w:hAnsi="Times New Roman"/>
                <w:sz w:val="20"/>
                <w:szCs w:val="20"/>
              </w:rPr>
            </w:pPr>
            <w:r w:rsidRPr="00B6540D">
              <w:rPr>
                <w:rFonts w:ascii="Times New Roman" w:hAnsi="Times New Roman"/>
                <w:sz w:val="20"/>
                <w:szCs w:val="20"/>
              </w:rPr>
              <w:t>Conscience des capacités effectives</w:t>
            </w:r>
          </w:p>
          <w:p w:rsidR="00003EA2" w:rsidRPr="00B6540D" w:rsidRDefault="00003EA2" w:rsidP="00761782">
            <w:pPr>
              <w:spacing w:line="288" w:lineRule="auto"/>
              <w:rPr>
                <w:rFonts w:ascii="Times New Roman" w:hAnsi="Times New Roman"/>
                <w:sz w:val="20"/>
                <w:szCs w:val="20"/>
              </w:rPr>
            </w:pPr>
            <w:r w:rsidRPr="00B6540D">
              <w:rPr>
                <w:rFonts w:ascii="Times New Roman" w:hAnsi="Times New Roman"/>
                <w:sz w:val="20"/>
                <w:szCs w:val="20"/>
              </w:rPr>
              <w:t>Grande capacité d</w:t>
            </w:r>
            <w:r w:rsidR="00252006" w:rsidRPr="00B6540D">
              <w:rPr>
                <w:rFonts w:ascii="Times New Roman" w:hAnsi="Times New Roman"/>
                <w:sz w:val="20"/>
                <w:szCs w:val="20"/>
              </w:rPr>
              <w:t>’</w:t>
            </w:r>
            <w:r w:rsidRPr="00B6540D">
              <w:rPr>
                <w:rFonts w:ascii="Times New Roman" w:hAnsi="Times New Roman"/>
                <w:sz w:val="20"/>
                <w:szCs w:val="20"/>
              </w:rPr>
              <w:t>attention pour appl</w:t>
            </w:r>
            <w:r w:rsidRPr="00B6540D">
              <w:rPr>
                <w:rFonts w:ascii="Times New Roman" w:hAnsi="Times New Roman"/>
                <w:sz w:val="20"/>
                <w:szCs w:val="20"/>
              </w:rPr>
              <w:t>i</w:t>
            </w:r>
            <w:r w:rsidRPr="00B6540D">
              <w:rPr>
                <w:rFonts w:ascii="Times New Roman" w:hAnsi="Times New Roman"/>
                <w:sz w:val="20"/>
                <w:szCs w:val="20"/>
              </w:rPr>
              <w:t>cation des techniques</w:t>
            </w:r>
          </w:p>
          <w:p w:rsidR="00003EA2" w:rsidRPr="00B6540D" w:rsidRDefault="00003EA2" w:rsidP="00761782">
            <w:pPr>
              <w:spacing w:line="288" w:lineRule="auto"/>
              <w:rPr>
                <w:rFonts w:ascii="Times New Roman" w:hAnsi="Times New Roman"/>
                <w:sz w:val="20"/>
                <w:szCs w:val="20"/>
              </w:rPr>
            </w:pPr>
            <w:r w:rsidRPr="00B6540D">
              <w:rPr>
                <w:rFonts w:ascii="Times New Roman" w:hAnsi="Times New Roman"/>
                <w:sz w:val="20"/>
                <w:szCs w:val="20"/>
              </w:rPr>
              <w:t>Capacité à s</w:t>
            </w:r>
            <w:r w:rsidR="00252006" w:rsidRPr="00B6540D">
              <w:rPr>
                <w:rFonts w:ascii="Times New Roman" w:hAnsi="Times New Roman"/>
                <w:sz w:val="20"/>
                <w:szCs w:val="20"/>
              </w:rPr>
              <w:t>’</w:t>
            </w:r>
            <w:r w:rsidRPr="00B6540D">
              <w:rPr>
                <w:rFonts w:ascii="Times New Roman" w:hAnsi="Times New Roman"/>
                <w:sz w:val="20"/>
                <w:szCs w:val="20"/>
              </w:rPr>
              <w:t>auto-corriger</w:t>
            </w:r>
          </w:p>
          <w:p w:rsidR="00003EA2" w:rsidRPr="00B6540D" w:rsidRDefault="00003EA2" w:rsidP="00761782">
            <w:pPr>
              <w:spacing w:line="288" w:lineRule="auto"/>
              <w:rPr>
                <w:rFonts w:ascii="Times New Roman" w:hAnsi="Times New Roman"/>
                <w:sz w:val="20"/>
                <w:szCs w:val="20"/>
              </w:rPr>
            </w:pPr>
            <w:r w:rsidRPr="00B6540D">
              <w:rPr>
                <w:rFonts w:ascii="Times New Roman" w:hAnsi="Times New Roman"/>
                <w:sz w:val="20"/>
                <w:szCs w:val="20"/>
              </w:rPr>
              <w:t>Capacité à évaluer ses propres comp</w:t>
            </w:r>
            <w:r w:rsidRPr="00B6540D">
              <w:rPr>
                <w:rFonts w:ascii="Times New Roman" w:hAnsi="Times New Roman"/>
                <w:sz w:val="20"/>
                <w:szCs w:val="20"/>
              </w:rPr>
              <w:t>é</w:t>
            </w:r>
            <w:r w:rsidRPr="00B6540D">
              <w:rPr>
                <w:rFonts w:ascii="Times New Roman" w:hAnsi="Times New Roman"/>
                <w:sz w:val="20"/>
                <w:szCs w:val="20"/>
              </w:rPr>
              <w:t>tences.</w:t>
            </w:r>
          </w:p>
        </w:tc>
        <w:tc>
          <w:tcPr>
            <w:tcW w:w="3402" w:type="dxa"/>
            <w:vAlign w:val="center"/>
          </w:tcPr>
          <w:p w:rsidR="0079341E" w:rsidRPr="00B6540D" w:rsidRDefault="00003EA2" w:rsidP="00761782">
            <w:pPr>
              <w:spacing w:line="288" w:lineRule="auto"/>
              <w:rPr>
                <w:rFonts w:ascii="Times New Roman" w:hAnsi="Times New Roman"/>
                <w:sz w:val="20"/>
                <w:szCs w:val="20"/>
              </w:rPr>
            </w:pPr>
            <w:r w:rsidRPr="00B6540D">
              <w:rPr>
                <w:rFonts w:ascii="Times New Roman" w:hAnsi="Times New Roman"/>
                <w:sz w:val="20"/>
                <w:szCs w:val="20"/>
              </w:rPr>
              <w:t>Raisonnement par récurrence (tous les processus cognitifs)</w:t>
            </w:r>
          </w:p>
          <w:p w:rsidR="00003EA2" w:rsidRPr="00B6540D" w:rsidRDefault="00003EA2" w:rsidP="00761782">
            <w:pPr>
              <w:spacing w:line="288" w:lineRule="auto"/>
              <w:rPr>
                <w:rFonts w:ascii="Times New Roman" w:hAnsi="Times New Roman"/>
                <w:sz w:val="20"/>
                <w:szCs w:val="20"/>
              </w:rPr>
            </w:pPr>
            <w:r w:rsidRPr="00B6540D">
              <w:rPr>
                <w:rFonts w:ascii="Times New Roman" w:hAnsi="Times New Roman"/>
                <w:sz w:val="20"/>
                <w:szCs w:val="20"/>
              </w:rPr>
              <w:t>Introspection cognitive</w:t>
            </w:r>
          </w:p>
          <w:p w:rsidR="00003EA2" w:rsidRPr="00B6540D" w:rsidRDefault="00003EA2" w:rsidP="00761782">
            <w:pPr>
              <w:spacing w:line="288" w:lineRule="auto"/>
              <w:rPr>
                <w:rFonts w:ascii="Times New Roman" w:hAnsi="Times New Roman"/>
                <w:sz w:val="20"/>
                <w:szCs w:val="20"/>
              </w:rPr>
            </w:pPr>
            <w:r w:rsidRPr="00B6540D">
              <w:rPr>
                <w:rFonts w:ascii="Times New Roman" w:hAnsi="Times New Roman"/>
                <w:sz w:val="20"/>
                <w:szCs w:val="20"/>
              </w:rPr>
              <w:t>Auto-régulation</w:t>
            </w:r>
          </w:p>
          <w:p w:rsidR="00003EA2" w:rsidRPr="00B6540D" w:rsidRDefault="00003EA2" w:rsidP="00761782">
            <w:pPr>
              <w:spacing w:line="288" w:lineRule="auto"/>
              <w:rPr>
                <w:rFonts w:ascii="Times New Roman" w:hAnsi="Times New Roman"/>
                <w:sz w:val="20"/>
                <w:szCs w:val="20"/>
              </w:rPr>
            </w:pPr>
            <w:r w:rsidRPr="00B6540D">
              <w:rPr>
                <w:rFonts w:ascii="Times New Roman" w:hAnsi="Times New Roman"/>
                <w:sz w:val="20"/>
                <w:szCs w:val="20"/>
              </w:rPr>
              <w:t>Auto-évaluation</w:t>
            </w:r>
          </w:p>
        </w:tc>
        <w:tc>
          <w:tcPr>
            <w:tcW w:w="3402" w:type="dxa"/>
            <w:vAlign w:val="center"/>
          </w:tcPr>
          <w:p w:rsidR="0079341E" w:rsidRPr="00B6540D" w:rsidRDefault="00003EA2" w:rsidP="00761782">
            <w:pPr>
              <w:spacing w:line="288" w:lineRule="auto"/>
              <w:rPr>
                <w:rFonts w:ascii="Times New Roman" w:hAnsi="Times New Roman"/>
                <w:b/>
                <w:sz w:val="20"/>
                <w:szCs w:val="20"/>
              </w:rPr>
            </w:pPr>
            <w:r w:rsidRPr="00B6540D">
              <w:rPr>
                <w:rFonts w:ascii="Times New Roman" w:hAnsi="Times New Roman"/>
                <w:b/>
                <w:sz w:val="20"/>
                <w:szCs w:val="20"/>
              </w:rPr>
              <w:t>PROCESSUS METACOGNITIFS</w:t>
            </w:r>
          </w:p>
          <w:p w:rsidR="00003EA2" w:rsidRPr="00B6540D" w:rsidRDefault="00003EA2" w:rsidP="00761782">
            <w:pPr>
              <w:spacing w:line="288" w:lineRule="auto"/>
              <w:rPr>
                <w:rFonts w:ascii="Times New Roman" w:hAnsi="Times New Roman"/>
                <w:sz w:val="20"/>
                <w:szCs w:val="20"/>
              </w:rPr>
            </w:pPr>
            <w:r w:rsidRPr="00B6540D">
              <w:rPr>
                <w:rFonts w:ascii="Times New Roman" w:hAnsi="Times New Roman"/>
                <w:sz w:val="20"/>
                <w:szCs w:val="20"/>
              </w:rPr>
              <w:t>Gestion continue au niveau de chaque processus psychologiques en jeu</w:t>
            </w:r>
          </w:p>
        </w:tc>
      </w:tr>
    </w:tbl>
    <w:p w:rsidR="006E24F3" w:rsidRDefault="006E24F3" w:rsidP="00381048">
      <w:pPr>
        <w:spacing w:before="120" w:after="0"/>
        <w:rPr>
          <w:rFonts w:ascii="Times New Roman" w:hAnsi="Times New Roman"/>
          <w:sz w:val="24"/>
          <w:szCs w:val="24"/>
        </w:rPr>
      </w:pPr>
    </w:p>
    <w:p w:rsidR="006E24F3" w:rsidRDefault="006E24F3" w:rsidP="00381048">
      <w:pPr>
        <w:spacing w:before="120" w:after="0"/>
        <w:rPr>
          <w:rFonts w:ascii="Times New Roman" w:hAnsi="Times New Roman"/>
          <w:sz w:val="24"/>
          <w:szCs w:val="24"/>
        </w:rPr>
      </w:pPr>
      <w:r>
        <w:rPr>
          <w:rFonts w:ascii="Times New Roman" w:hAnsi="Times New Roman"/>
          <w:sz w:val="24"/>
          <w:szCs w:val="24"/>
        </w:rPr>
        <w:br w:type="page"/>
      </w:r>
    </w:p>
    <w:p w:rsidR="001E7A0A" w:rsidRPr="004C727E" w:rsidRDefault="001E7A0A" w:rsidP="00381048">
      <w:pPr>
        <w:spacing w:before="120" w:after="0"/>
        <w:jc w:val="both"/>
        <w:rPr>
          <w:rFonts w:ascii="Times New Roman" w:hAnsi="Times New Roman"/>
          <w:b/>
          <w:sz w:val="24"/>
          <w:szCs w:val="24"/>
        </w:rPr>
      </w:pPr>
      <w:r w:rsidRPr="004C727E">
        <w:rPr>
          <w:rFonts w:ascii="Times New Roman" w:hAnsi="Times New Roman"/>
          <w:b/>
          <w:sz w:val="24"/>
          <w:szCs w:val="24"/>
        </w:rPr>
        <w:lastRenderedPageBreak/>
        <w:t>Le schéma du modèle intégratif pour l</w:t>
      </w:r>
      <w:r w:rsidR="00252006" w:rsidRPr="004C727E">
        <w:rPr>
          <w:rFonts w:ascii="Times New Roman" w:hAnsi="Times New Roman"/>
          <w:b/>
          <w:sz w:val="24"/>
          <w:szCs w:val="24"/>
        </w:rPr>
        <w:t>’</w:t>
      </w:r>
      <w:r w:rsidRPr="004C727E">
        <w:rPr>
          <w:rFonts w:ascii="Times New Roman" w:hAnsi="Times New Roman"/>
          <w:b/>
          <w:sz w:val="24"/>
          <w:szCs w:val="24"/>
        </w:rPr>
        <w:t>enseignement de la production écrite (Amétooyona, 1995 : 252).</w:t>
      </w:r>
    </w:p>
    <w:p w:rsidR="00B6540D" w:rsidRDefault="00B6540D" w:rsidP="00381048">
      <w:pPr>
        <w:spacing w:before="120" w:after="0"/>
        <w:jc w:val="center"/>
        <w:rPr>
          <w:rFonts w:ascii="Times New Roman" w:hAnsi="Times New Roman"/>
          <w:b/>
          <w:sz w:val="24"/>
          <w:szCs w:val="24"/>
        </w:rPr>
      </w:pPr>
    </w:p>
    <w:p w:rsidR="001E7A0A" w:rsidRDefault="001E7A0A" w:rsidP="00381048">
      <w:pPr>
        <w:spacing w:before="120" w:after="0"/>
        <w:jc w:val="center"/>
        <w:rPr>
          <w:rFonts w:ascii="Times New Roman" w:hAnsi="Times New Roman"/>
          <w:b/>
          <w:sz w:val="24"/>
          <w:szCs w:val="24"/>
        </w:rPr>
      </w:pPr>
      <w:r w:rsidRPr="001E7A0A">
        <w:rPr>
          <w:rFonts w:ascii="Times New Roman" w:hAnsi="Times New Roman"/>
          <w:b/>
          <w:sz w:val="24"/>
          <w:szCs w:val="24"/>
        </w:rPr>
        <w:t>PLANIFICATION</w:t>
      </w:r>
    </w:p>
    <w:p w:rsidR="00B6540D" w:rsidRPr="001E7A0A" w:rsidRDefault="00B6540D" w:rsidP="00381048">
      <w:pPr>
        <w:spacing w:before="120" w:after="0"/>
        <w:jc w:val="center"/>
        <w:rPr>
          <w:rFonts w:ascii="Times New Roman" w:hAnsi="Times New Roman"/>
          <w:b/>
          <w:sz w:val="24"/>
          <w:szCs w:val="24"/>
        </w:rPr>
      </w:pPr>
    </w:p>
    <w:tbl>
      <w:tblPr>
        <w:tblStyle w:val="Grilledutableau"/>
        <w:tblW w:w="13608" w:type="dxa"/>
        <w:tblLayout w:type="fixed"/>
        <w:tblLook w:val="04A0" w:firstRow="1" w:lastRow="0" w:firstColumn="1" w:lastColumn="0" w:noHBand="0" w:noVBand="1"/>
      </w:tblPr>
      <w:tblGrid>
        <w:gridCol w:w="3402"/>
        <w:gridCol w:w="3402"/>
        <w:gridCol w:w="3402"/>
        <w:gridCol w:w="3402"/>
      </w:tblGrid>
      <w:tr w:rsidR="001E7A0A" w:rsidRPr="0060033A" w:rsidTr="00B6540D">
        <w:trPr>
          <w:trHeight w:val="1134"/>
        </w:trPr>
        <w:tc>
          <w:tcPr>
            <w:tcW w:w="3402" w:type="dxa"/>
            <w:tcBorders>
              <w:bottom w:val="single" w:sz="4" w:space="0" w:color="auto"/>
            </w:tcBorders>
            <w:vAlign w:val="center"/>
          </w:tcPr>
          <w:p w:rsidR="001E7A0A" w:rsidRPr="00B6540D" w:rsidRDefault="001E7A0A" w:rsidP="00B6540D">
            <w:pPr>
              <w:spacing w:before="120" w:line="276" w:lineRule="auto"/>
              <w:jc w:val="center"/>
              <w:rPr>
                <w:rFonts w:ascii="Times New Roman" w:hAnsi="Times New Roman"/>
                <w:b/>
                <w:sz w:val="20"/>
                <w:szCs w:val="20"/>
              </w:rPr>
            </w:pPr>
            <w:r w:rsidRPr="00B6540D">
              <w:rPr>
                <w:rFonts w:ascii="Times New Roman" w:hAnsi="Times New Roman"/>
                <w:b/>
                <w:sz w:val="20"/>
                <w:szCs w:val="20"/>
              </w:rPr>
              <w:t>HABILETE A ENSEIGNER</w:t>
            </w:r>
          </w:p>
        </w:tc>
        <w:tc>
          <w:tcPr>
            <w:tcW w:w="3402" w:type="dxa"/>
            <w:vAlign w:val="center"/>
          </w:tcPr>
          <w:p w:rsidR="001E7A0A" w:rsidRPr="00B6540D" w:rsidRDefault="001E7A0A" w:rsidP="00B6540D">
            <w:pPr>
              <w:spacing w:before="120" w:line="276" w:lineRule="auto"/>
              <w:jc w:val="center"/>
              <w:rPr>
                <w:rFonts w:ascii="Times New Roman" w:hAnsi="Times New Roman"/>
                <w:b/>
                <w:sz w:val="20"/>
                <w:szCs w:val="20"/>
              </w:rPr>
            </w:pPr>
            <w:r w:rsidRPr="00B6540D">
              <w:rPr>
                <w:rFonts w:ascii="Times New Roman" w:hAnsi="Times New Roman"/>
                <w:b/>
                <w:sz w:val="20"/>
                <w:szCs w:val="20"/>
              </w:rPr>
              <w:t>COMPETENCES A ATTEINDRE</w:t>
            </w:r>
          </w:p>
        </w:tc>
        <w:tc>
          <w:tcPr>
            <w:tcW w:w="3402" w:type="dxa"/>
            <w:vAlign w:val="center"/>
          </w:tcPr>
          <w:p w:rsidR="001E7A0A" w:rsidRPr="00B6540D" w:rsidRDefault="001E7A0A" w:rsidP="00B6540D">
            <w:pPr>
              <w:spacing w:before="120" w:line="276" w:lineRule="auto"/>
              <w:jc w:val="center"/>
              <w:rPr>
                <w:rFonts w:ascii="Times New Roman" w:hAnsi="Times New Roman"/>
                <w:b/>
                <w:sz w:val="20"/>
                <w:szCs w:val="20"/>
              </w:rPr>
            </w:pPr>
            <w:r w:rsidRPr="00B6540D">
              <w:rPr>
                <w:rFonts w:ascii="Times New Roman" w:hAnsi="Times New Roman"/>
                <w:b/>
                <w:sz w:val="20"/>
                <w:szCs w:val="20"/>
              </w:rPr>
              <w:t>SOUS-PROCESSUS COGNITIFS</w:t>
            </w:r>
          </w:p>
        </w:tc>
        <w:tc>
          <w:tcPr>
            <w:tcW w:w="3402" w:type="dxa"/>
            <w:vAlign w:val="center"/>
          </w:tcPr>
          <w:p w:rsidR="001E7A0A" w:rsidRPr="00B6540D" w:rsidRDefault="00B6540D" w:rsidP="00B6540D">
            <w:pPr>
              <w:spacing w:before="120" w:line="276" w:lineRule="auto"/>
              <w:jc w:val="center"/>
              <w:rPr>
                <w:rFonts w:ascii="Times New Roman" w:hAnsi="Times New Roman"/>
                <w:b/>
                <w:sz w:val="20"/>
                <w:szCs w:val="20"/>
              </w:rPr>
            </w:pPr>
            <w:r w:rsidRPr="00B6540D">
              <w:rPr>
                <w:rFonts w:ascii="Times New Roman" w:hAnsi="Times New Roman"/>
                <w:b/>
                <w:sz w:val="20"/>
                <w:szCs w:val="20"/>
              </w:rPr>
              <w:t xml:space="preserve">PROCESSUS </w:t>
            </w:r>
            <w:r w:rsidR="001E7A0A" w:rsidRPr="00B6540D">
              <w:rPr>
                <w:rFonts w:ascii="Times New Roman" w:hAnsi="Times New Roman"/>
                <w:b/>
                <w:sz w:val="20"/>
                <w:szCs w:val="20"/>
              </w:rPr>
              <w:t>PSYCHOLO</w:t>
            </w:r>
            <w:r w:rsidRPr="00B6540D">
              <w:rPr>
                <w:rFonts w:ascii="Times New Roman" w:hAnsi="Times New Roman"/>
                <w:b/>
                <w:sz w:val="20"/>
                <w:szCs w:val="20"/>
              </w:rPr>
              <w:t>GIQUES</w:t>
            </w:r>
          </w:p>
        </w:tc>
      </w:tr>
      <w:tr w:rsidR="001E7A0A" w:rsidRPr="0060033A" w:rsidTr="00B6540D">
        <w:tc>
          <w:tcPr>
            <w:tcW w:w="3402" w:type="dxa"/>
            <w:tcBorders>
              <w:bottom w:val="single" w:sz="4" w:space="0" w:color="auto"/>
            </w:tcBorders>
          </w:tcPr>
          <w:p w:rsidR="001E7A0A" w:rsidRPr="00B6540D" w:rsidRDefault="001E7A0A" w:rsidP="00B6540D">
            <w:pPr>
              <w:spacing w:before="120" w:line="276" w:lineRule="auto"/>
              <w:rPr>
                <w:rFonts w:ascii="Times New Roman" w:hAnsi="Times New Roman"/>
                <w:sz w:val="20"/>
                <w:szCs w:val="20"/>
              </w:rPr>
            </w:pPr>
            <w:r w:rsidRPr="00B6540D">
              <w:rPr>
                <w:rFonts w:ascii="Times New Roman" w:hAnsi="Times New Roman"/>
                <w:sz w:val="20"/>
                <w:szCs w:val="20"/>
              </w:rPr>
              <w:t>Identification et sélection des aspects importants de la consigne d</w:t>
            </w:r>
            <w:r w:rsidR="00252006" w:rsidRPr="00B6540D">
              <w:rPr>
                <w:rFonts w:ascii="Times New Roman" w:hAnsi="Times New Roman"/>
                <w:sz w:val="20"/>
                <w:szCs w:val="20"/>
              </w:rPr>
              <w:t>’</w:t>
            </w:r>
            <w:r w:rsidR="00B6540D">
              <w:rPr>
                <w:rFonts w:ascii="Times New Roman" w:hAnsi="Times New Roman"/>
                <w:sz w:val="20"/>
                <w:szCs w:val="20"/>
              </w:rPr>
              <w:t>écriture</w:t>
            </w:r>
          </w:p>
          <w:p w:rsidR="001E7A0A" w:rsidRPr="00B6540D" w:rsidRDefault="00B6540D" w:rsidP="00B6540D">
            <w:pPr>
              <w:spacing w:before="120" w:line="276" w:lineRule="auto"/>
              <w:rPr>
                <w:rFonts w:ascii="Times New Roman" w:hAnsi="Times New Roman"/>
                <w:sz w:val="20"/>
                <w:szCs w:val="20"/>
              </w:rPr>
            </w:pPr>
            <w:r>
              <w:rPr>
                <w:rFonts w:ascii="Times New Roman" w:hAnsi="Times New Roman"/>
                <w:sz w:val="20"/>
                <w:szCs w:val="20"/>
              </w:rPr>
              <w:t>Contextualisation du projet</w:t>
            </w:r>
          </w:p>
          <w:p w:rsidR="001E7A0A" w:rsidRPr="00B6540D" w:rsidRDefault="001E7A0A" w:rsidP="00B6540D">
            <w:pPr>
              <w:spacing w:before="120" w:line="276" w:lineRule="auto"/>
              <w:rPr>
                <w:rFonts w:ascii="Times New Roman" w:hAnsi="Times New Roman"/>
                <w:sz w:val="20"/>
                <w:szCs w:val="20"/>
              </w:rPr>
            </w:pPr>
            <w:r w:rsidRPr="00B6540D">
              <w:rPr>
                <w:rFonts w:ascii="Times New Roman" w:hAnsi="Times New Roman"/>
                <w:sz w:val="20"/>
                <w:szCs w:val="20"/>
              </w:rPr>
              <w:t>Superstructure (structure organisatio</w:t>
            </w:r>
            <w:r w:rsidRPr="00B6540D">
              <w:rPr>
                <w:rFonts w:ascii="Times New Roman" w:hAnsi="Times New Roman"/>
                <w:sz w:val="20"/>
                <w:szCs w:val="20"/>
              </w:rPr>
              <w:t>n</w:t>
            </w:r>
            <w:r w:rsidRPr="00B6540D">
              <w:rPr>
                <w:rFonts w:ascii="Times New Roman" w:hAnsi="Times New Roman"/>
                <w:sz w:val="20"/>
                <w:szCs w:val="20"/>
              </w:rPr>
              <w:t>nelle – choix de la structure textuelle).</w:t>
            </w:r>
          </w:p>
          <w:p w:rsidR="001E7A0A" w:rsidRPr="00B6540D" w:rsidRDefault="001E7A0A" w:rsidP="00B6540D">
            <w:pPr>
              <w:spacing w:before="120" w:line="276" w:lineRule="auto"/>
              <w:rPr>
                <w:rFonts w:ascii="Times New Roman" w:hAnsi="Times New Roman"/>
                <w:sz w:val="20"/>
                <w:szCs w:val="20"/>
              </w:rPr>
            </w:pPr>
          </w:p>
        </w:tc>
        <w:tc>
          <w:tcPr>
            <w:tcW w:w="3402" w:type="dxa"/>
          </w:tcPr>
          <w:p w:rsidR="001E7A0A" w:rsidRPr="00B6540D" w:rsidRDefault="00B6540D" w:rsidP="00B6540D">
            <w:pPr>
              <w:spacing w:before="120" w:line="276" w:lineRule="auto"/>
              <w:rPr>
                <w:rFonts w:ascii="Times New Roman" w:hAnsi="Times New Roman"/>
                <w:sz w:val="20"/>
                <w:szCs w:val="20"/>
              </w:rPr>
            </w:pPr>
            <w:r>
              <w:rPr>
                <w:rFonts w:ascii="Times New Roman" w:hAnsi="Times New Roman"/>
                <w:sz w:val="20"/>
                <w:szCs w:val="20"/>
              </w:rPr>
              <w:t>Compétences sémantiques</w:t>
            </w:r>
          </w:p>
          <w:p w:rsidR="001E7A0A" w:rsidRPr="00B6540D" w:rsidRDefault="00B6540D" w:rsidP="00B6540D">
            <w:pPr>
              <w:spacing w:before="120" w:line="276" w:lineRule="auto"/>
              <w:rPr>
                <w:rFonts w:ascii="Times New Roman" w:hAnsi="Times New Roman"/>
                <w:sz w:val="20"/>
                <w:szCs w:val="20"/>
              </w:rPr>
            </w:pPr>
            <w:r>
              <w:rPr>
                <w:rFonts w:ascii="Times New Roman" w:hAnsi="Times New Roman"/>
                <w:sz w:val="20"/>
                <w:szCs w:val="20"/>
              </w:rPr>
              <w:t>Compétence linguistique</w:t>
            </w:r>
          </w:p>
          <w:p w:rsidR="001E7A0A" w:rsidRPr="00B6540D" w:rsidRDefault="00B6540D" w:rsidP="00B6540D">
            <w:pPr>
              <w:spacing w:before="120" w:line="276" w:lineRule="auto"/>
              <w:rPr>
                <w:rFonts w:ascii="Times New Roman" w:hAnsi="Times New Roman"/>
                <w:sz w:val="20"/>
                <w:szCs w:val="20"/>
              </w:rPr>
            </w:pPr>
            <w:r>
              <w:rPr>
                <w:rFonts w:ascii="Times New Roman" w:hAnsi="Times New Roman"/>
                <w:sz w:val="20"/>
                <w:szCs w:val="20"/>
              </w:rPr>
              <w:t>Compétence textuelle</w:t>
            </w:r>
          </w:p>
          <w:p w:rsidR="001E7A0A" w:rsidRPr="00B6540D" w:rsidRDefault="001E7A0A" w:rsidP="00B6540D">
            <w:pPr>
              <w:spacing w:before="120" w:line="276" w:lineRule="auto"/>
              <w:rPr>
                <w:rFonts w:ascii="Times New Roman" w:hAnsi="Times New Roman"/>
                <w:sz w:val="20"/>
                <w:szCs w:val="20"/>
              </w:rPr>
            </w:pPr>
          </w:p>
        </w:tc>
        <w:tc>
          <w:tcPr>
            <w:tcW w:w="3402" w:type="dxa"/>
          </w:tcPr>
          <w:p w:rsidR="001E7A0A" w:rsidRPr="00B6540D" w:rsidRDefault="00F65871" w:rsidP="00B6540D">
            <w:pPr>
              <w:spacing w:before="120" w:line="276" w:lineRule="auto"/>
              <w:rPr>
                <w:rFonts w:ascii="Times New Roman" w:hAnsi="Times New Roman"/>
                <w:sz w:val="20"/>
                <w:szCs w:val="20"/>
              </w:rPr>
            </w:pPr>
            <w:r w:rsidRPr="00B6540D">
              <w:rPr>
                <w:rFonts w:ascii="Times New Roman" w:hAnsi="Times New Roman"/>
                <w:sz w:val="20"/>
                <w:szCs w:val="20"/>
              </w:rPr>
              <w:t>Ap</w:t>
            </w:r>
            <w:r w:rsidR="00B6540D">
              <w:rPr>
                <w:rFonts w:ascii="Times New Roman" w:hAnsi="Times New Roman"/>
                <w:sz w:val="20"/>
                <w:szCs w:val="20"/>
              </w:rPr>
              <w:t>préhension et perception tâche</w:t>
            </w:r>
          </w:p>
          <w:p w:rsidR="001E7A0A" w:rsidRPr="00B6540D" w:rsidRDefault="00B6540D" w:rsidP="00B6540D">
            <w:pPr>
              <w:spacing w:before="120" w:line="276" w:lineRule="auto"/>
              <w:rPr>
                <w:rFonts w:ascii="Times New Roman" w:hAnsi="Times New Roman"/>
                <w:sz w:val="20"/>
                <w:szCs w:val="20"/>
              </w:rPr>
            </w:pPr>
            <w:r>
              <w:rPr>
                <w:rFonts w:ascii="Times New Roman" w:hAnsi="Times New Roman"/>
                <w:sz w:val="20"/>
                <w:szCs w:val="20"/>
              </w:rPr>
              <w:t>Perception du destinataire</w:t>
            </w:r>
          </w:p>
          <w:p w:rsidR="00F65871" w:rsidRPr="00B6540D" w:rsidRDefault="00F65871" w:rsidP="00B6540D">
            <w:pPr>
              <w:spacing w:before="120" w:line="276" w:lineRule="auto"/>
              <w:rPr>
                <w:rFonts w:ascii="Times New Roman" w:hAnsi="Times New Roman"/>
                <w:sz w:val="20"/>
                <w:szCs w:val="20"/>
              </w:rPr>
            </w:pPr>
            <w:r w:rsidRPr="00B6540D">
              <w:rPr>
                <w:rFonts w:ascii="Times New Roman" w:hAnsi="Times New Roman"/>
                <w:sz w:val="20"/>
                <w:szCs w:val="20"/>
              </w:rPr>
              <w:t>Décentration du scripteur</w:t>
            </w:r>
          </w:p>
          <w:p w:rsidR="00F65871" w:rsidRPr="00B6540D" w:rsidRDefault="00F65871" w:rsidP="00B6540D">
            <w:pPr>
              <w:spacing w:before="120" w:line="276" w:lineRule="auto"/>
              <w:rPr>
                <w:rFonts w:ascii="Times New Roman" w:hAnsi="Times New Roman"/>
                <w:sz w:val="20"/>
                <w:szCs w:val="20"/>
              </w:rPr>
            </w:pPr>
            <w:r w:rsidRPr="00B6540D">
              <w:rPr>
                <w:rFonts w:ascii="Times New Roman" w:hAnsi="Times New Roman"/>
                <w:sz w:val="20"/>
                <w:szCs w:val="20"/>
              </w:rPr>
              <w:t>Activation et mobilisation de connai</w:t>
            </w:r>
            <w:r w:rsidRPr="00B6540D">
              <w:rPr>
                <w:rFonts w:ascii="Times New Roman" w:hAnsi="Times New Roman"/>
                <w:sz w:val="20"/>
                <w:szCs w:val="20"/>
              </w:rPr>
              <w:t>s</w:t>
            </w:r>
            <w:r w:rsidRPr="00B6540D">
              <w:rPr>
                <w:rFonts w:ascii="Times New Roman" w:hAnsi="Times New Roman"/>
                <w:sz w:val="20"/>
                <w:szCs w:val="20"/>
              </w:rPr>
              <w:t>sances antérieures, encyclopédiques, sources d</w:t>
            </w:r>
            <w:r w:rsidR="00252006" w:rsidRPr="00B6540D">
              <w:rPr>
                <w:rFonts w:ascii="Times New Roman" w:hAnsi="Times New Roman"/>
                <w:sz w:val="20"/>
                <w:szCs w:val="20"/>
              </w:rPr>
              <w:t>’</w:t>
            </w:r>
            <w:r w:rsidRPr="00B6540D">
              <w:rPr>
                <w:rFonts w:ascii="Times New Roman" w:hAnsi="Times New Roman"/>
                <w:sz w:val="20"/>
                <w:szCs w:val="20"/>
              </w:rPr>
              <w:t>information, sélection, réc</w:t>
            </w:r>
            <w:r w:rsidRPr="00B6540D">
              <w:rPr>
                <w:rFonts w:ascii="Times New Roman" w:hAnsi="Times New Roman"/>
                <w:sz w:val="20"/>
                <w:szCs w:val="20"/>
              </w:rPr>
              <w:t>u</w:t>
            </w:r>
            <w:r w:rsidRPr="00B6540D">
              <w:rPr>
                <w:rFonts w:ascii="Times New Roman" w:hAnsi="Times New Roman"/>
                <w:sz w:val="20"/>
                <w:szCs w:val="20"/>
              </w:rPr>
              <w:t>pération, actualisation</w:t>
            </w:r>
          </w:p>
          <w:p w:rsidR="001E7A0A" w:rsidRPr="00B6540D" w:rsidRDefault="001E7A0A" w:rsidP="00B6540D">
            <w:pPr>
              <w:spacing w:before="120" w:line="276" w:lineRule="auto"/>
              <w:rPr>
                <w:rFonts w:ascii="Times New Roman" w:hAnsi="Times New Roman"/>
                <w:sz w:val="20"/>
                <w:szCs w:val="20"/>
              </w:rPr>
            </w:pPr>
          </w:p>
        </w:tc>
        <w:tc>
          <w:tcPr>
            <w:tcW w:w="3402" w:type="dxa"/>
          </w:tcPr>
          <w:p w:rsidR="001E7A0A" w:rsidRPr="00B6540D" w:rsidRDefault="001E7A0A" w:rsidP="00B6540D">
            <w:pPr>
              <w:spacing w:before="120" w:line="276" w:lineRule="auto"/>
              <w:rPr>
                <w:rFonts w:ascii="Times New Roman" w:hAnsi="Times New Roman"/>
                <w:b/>
                <w:sz w:val="20"/>
                <w:szCs w:val="20"/>
              </w:rPr>
            </w:pPr>
            <w:r w:rsidRPr="00B6540D">
              <w:rPr>
                <w:rFonts w:ascii="Times New Roman" w:hAnsi="Times New Roman"/>
                <w:b/>
                <w:sz w:val="20"/>
                <w:szCs w:val="20"/>
              </w:rPr>
              <w:t>MICROPROCESSUS</w:t>
            </w:r>
          </w:p>
          <w:p w:rsidR="001E7A0A" w:rsidRPr="00B6540D" w:rsidRDefault="001E7A0A" w:rsidP="00B6540D">
            <w:pPr>
              <w:spacing w:before="120" w:line="276" w:lineRule="auto"/>
              <w:rPr>
                <w:rFonts w:ascii="Times New Roman" w:hAnsi="Times New Roman"/>
                <w:sz w:val="20"/>
                <w:szCs w:val="20"/>
              </w:rPr>
            </w:pPr>
            <w:r w:rsidRPr="00B6540D">
              <w:rPr>
                <w:rFonts w:ascii="Times New Roman" w:hAnsi="Times New Roman"/>
                <w:sz w:val="20"/>
                <w:szCs w:val="20"/>
              </w:rPr>
              <w:t xml:space="preserve">Gestion </w:t>
            </w:r>
            <w:r w:rsidR="00F65871" w:rsidRPr="00B6540D">
              <w:rPr>
                <w:rFonts w:ascii="Times New Roman" w:hAnsi="Times New Roman"/>
                <w:sz w:val="20"/>
                <w:szCs w:val="20"/>
              </w:rPr>
              <w:t>de la situation d</w:t>
            </w:r>
            <w:r w:rsidR="00252006" w:rsidRPr="00B6540D">
              <w:rPr>
                <w:rFonts w:ascii="Times New Roman" w:hAnsi="Times New Roman"/>
                <w:sz w:val="20"/>
                <w:szCs w:val="20"/>
              </w:rPr>
              <w:t>’</w:t>
            </w:r>
            <w:r w:rsidR="00F65871" w:rsidRPr="00B6540D">
              <w:rPr>
                <w:rFonts w:ascii="Times New Roman" w:hAnsi="Times New Roman"/>
                <w:sz w:val="20"/>
                <w:szCs w:val="20"/>
              </w:rPr>
              <w:t>écriture et des tâches impliquées.</w:t>
            </w:r>
          </w:p>
        </w:tc>
      </w:tr>
      <w:tr w:rsidR="001E7A0A" w:rsidRPr="0060033A" w:rsidTr="00B6540D">
        <w:tc>
          <w:tcPr>
            <w:tcW w:w="3402" w:type="dxa"/>
            <w:tcBorders>
              <w:top w:val="single" w:sz="4" w:space="0" w:color="auto"/>
            </w:tcBorders>
          </w:tcPr>
          <w:p w:rsidR="001E7A0A" w:rsidRPr="00B6540D" w:rsidRDefault="00F65871" w:rsidP="00B6540D">
            <w:pPr>
              <w:spacing w:before="120" w:line="276" w:lineRule="auto"/>
              <w:rPr>
                <w:rFonts w:ascii="Times New Roman" w:hAnsi="Times New Roman"/>
                <w:sz w:val="20"/>
                <w:szCs w:val="20"/>
              </w:rPr>
            </w:pPr>
            <w:r w:rsidRPr="00B6540D">
              <w:rPr>
                <w:rFonts w:ascii="Times New Roman" w:hAnsi="Times New Roman"/>
                <w:sz w:val="20"/>
                <w:szCs w:val="20"/>
              </w:rPr>
              <w:t>Choix du schéma de contenu</w:t>
            </w:r>
          </w:p>
          <w:p w:rsidR="001E7A0A" w:rsidRPr="00B6540D" w:rsidRDefault="001E7A0A" w:rsidP="00B6540D">
            <w:pPr>
              <w:spacing w:before="120" w:line="276" w:lineRule="auto"/>
              <w:rPr>
                <w:rFonts w:ascii="Times New Roman" w:hAnsi="Times New Roman"/>
                <w:sz w:val="20"/>
                <w:szCs w:val="20"/>
              </w:rPr>
            </w:pPr>
            <w:r w:rsidRPr="00B6540D">
              <w:rPr>
                <w:rFonts w:ascii="Times New Roman" w:hAnsi="Times New Roman"/>
                <w:sz w:val="20"/>
                <w:szCs w:val="20"/>
              </w:rPr>
              <w:t xml:space="preserve">Inférences </w:t>
            </w:r>
            <w:r w:rsidR="00F65871" w:rsidRPr="00B6540D">
              <w:rPr>
                <w:rFonts w:ascii="Times New Roman" w:hAnsi="Times New Roman"/>
                <w:sz w:val="20"/>
                <w:szCs w:val="20"/>
              </w:rPr>
              <w:t>pragmatiques et créatives</w:t>
            </w:r>
          </w:p>
          <w:p w:rsidR="001E7A0A" w:rsidRPr="00B6540D" w:rsidRDefault="00F65871" w:rsidP="00B6540D">
            <w:pPr>
              <w:spacing w:before="120" w:line="276" w:lineRule="auto"/>
              <w:rPr>
                <w:rFonts w:ascii="Times New Roman" w:hAnsi="Times New Roman"/>
                <w:sz w:val="20"/>
                <w:szCs w:val="20"/>
              </w:rPr>
            </w:pPr>
            <w:r w:rsidRPr="00B6540D">
              <w:rPr>
                <w:rFonts w:ascii="Times New Roman" w:hAnsi="Times New Roman"/>
                <w:sz w:val="20"/>
                <w:szCs w:val="20"/>
              </w:rPr>
              <w:t>Mise en r</w:t>
            </w:r>
            <w:r w:rsidR="001E7A0A" w:rsidRPr="00B6540D">
              <w:rPr>
                <w:rFonts w:ascii="Times New Roman" w:hAnsi="Times New Roman"/>
                <w:sz w:val="20"/>
                <w:szCs w:val="20"/>
              </w:rPr>
              <w:t>elation</w:t>
            </w:r>
            <w:r w:rsidRPr="00B6540D">
              <w:rPr>
                <w:rFonts w:ascii="Times New Roman" w:hAnsi="Times New Roman"/>
                <w:sz w:val="20"/>
                <w:szCs w:val="20"/>
              </w:rPr>
              <w:t xml:space="preserve"> (cohérence/ concepts/ situation d</w:t>
            </w:r>
            <w:r w:rsidR="00252006" w:rsidRPr="00B6540D">
              <w:rPr>
                <w:rFonts w:ascii="Times New Roman" w:hAnsi="Times New Roman"/>
                <w:sz w:val="20"/>
                <w:szCs w:val="20"/>
              </w:rPr>
              <w:t>’</w:t>
            </w:r>
            <w:r w:rsidRPr="00B6540D">
              <w:rPr>
                <w:rFonts w:ascii="Times New Roman" w:hAnsi="Times New Roman"/>
                <w:sz w:val="20"/>
                <w:szCs w:val="20"/>
              </w:rPr>
              <w:t>écriture)</w:t>
            </w:r>
          </w:p>
          <w:p w:rsidR="00F65871" w:rsidRPr="00B6540D" w:rsidRDefault="00F65871" w:rsidP="00B6540D">
            <w:pPr>
              <w:spacing w:before="120" w:line="276" w:lineRule="auto"/>
              <w:rPr>
                <w:rFonts w:ascii="Times New Roman" w:hAnsi="Times New Roman"/>
                <w:sz w:val="20"/>
                <w:szCs w:val="20"/>
              </w:rPr>
            </w:pPr>
            <w:r w:rsidRPr="00B6540D">
              <w:rPr>
                <w:rFonts w:ascii="Times New Roman" w:hAnsi="Times New Roman"/>
                <w:sz w:val="20"/>
                <w:szCs w:val="20"/>
              </w:rPr>
              <w:t>Structuration des informations</w:t>
            </w:r>
          </w:p>
          <w:p w:rsidR="001E7A0A" w:rsidRPr="00B6540D" w:rsidRDefault="001E7A0A" w:rsidP="00B6540D">
            <w:pPr>
              <w:spacing w:before="120" w:line="276" w:lineRule="auto"/>
              <w:rPr>
                <w:rFonts w:ascii="Times New Roman" w:hAnsi="Times New Roman"/>
                <w:sz w:val="20"/>
                <w:szCs w:val="20"/>
              </w:rPr>
            </w:pPr>
          </w:p>
        </w:tc>
        <w:tc>
          <w:tcPr>
            <w:tcW w:w="3402" w:type="dxa"/>
          </w:tcPr>
          <w:p w:rsidR="001E7A0A" w:rsidRPr="00B6540D" w:rsidRDefault="00496A64" w:rsidP="00B6540D">
            <w:pPr>
              <w:spacing w:before="120" w:line="276" w:lineRule="auto"/>
              <w:rPr>
                <w:rFonts w:ascii="Times New Roman" w:hAnsi="Times New Roman"/>
                <w:sz w:val="20"/>
                <w:szCs w:val="20"/>
              </w:rPr>
            </w:pPr>
            <w:r w:rsidRPr="00B6540D">
              <w:rPr>
                <w:rFonts w:ascii="Times New Roman" w:hAnsi="Times New Roman"/>
                <w:sz w:val="20"/>
                <w:szCs w:val="20"/>
              </w:rPr>
              <w:t>Compétences discursive et pragm</w:t>
            </w:r>
            <w:r w:rsidRPr="00B6540D">
              <w:rPr>
                <w:rFonts w:ascii="Times New Roman" w:hAnsi="Times New Roman"/>
                <w:sz w:val="20"/>
                <w:szCs w:val="20"/>
              </w:rPr>
              <w:t>a</w:t>
            </w:r>
            <w:r w:rsidRPr="00B6540D">
              <w:rPr>
                <w:rFonts w:ascii="Times New Roman" w:hAnsi="Times New Roman"/>
                <w:sz w:val="20"/>
                <w:szCs w:val="20"/>
              </w:rPr>
              <w:t>tique)</w:t>
            </w:r>
          </w:p>
          <w:p w:rsidR="00496A64" w:rsidRPr="00B6540D" w:rsidRDefault="00496A64" w:rsidP="00B6540D">
            <w:pPr>
              <w:spacing w:before="120" w:line="276" w:lineRule="auto"/>
              <w:rPr>
                <w:rFonts w:ascii="Times New Roman" w:hAnsi="Times New Roman"/>
                <w:sz w:val="20"/>
                <w:szCs w:val="20"/>
              </w:rPr>
            </w:pPr>
            <w:r w:rsidRPr="00B6540D">
              <w:rPr>
                <w:rFonts w:ascii="Times New Roman" w:hAnsi="Times New Roman"/>
                <w:sz w:val="20"/>
                <w:szCs w:val="20"/>
              </w:rPr>
              <w:t>Compétence sémantique (macrostru</w:t>
            </w:r>
            <w:r w:rsidRPr="00B6540D">
              <w:rPr>
                <w:rFonts w:ascii="Times New Roman" w:hAnsi="Times New Roman"/>
                <w:sz w:val="20"/>
                <w:szCs w:val="20"/>
              </w:rPr>
              <w:t>c</w:t>
            </w:r>
            <w:r w:rsidRPr="00B6540D">
              <w:rPr>
                <w:rFonts w:ascii="Times New Roman" w:hAnsi="Times New Roman"/>
                <w:sz w:val="20"/>
                <w:szCs w:val="20"/>
              </w:rPr>
              <w:t>ture, progression thématique)</w:t>
            </w:r>
          </w:p>
          <w:p w:rsidR="00496A64" w:rsidRPr="00B6540D" w:rsidRDefault="00496A64" w:rsidP="00B6540D">
            <w:pPr>
              <w:spacing w:before="120" w:line="276" w:lineRule="auto"/>
              <w:rPr>
                <w:rFonts w:ascii="Times New Roman" w:hAnsi="Times New Roman"/>
                <w:sz w:val="20"/>
                <w:szCs w:val="20"/>
              </w:rPr>
            </w:pPr>
            <w:r w:rsidRPr="00B6540D">
              <w:rPr>
                <w:rFonts w:ascii="Times New Roman" w:hAnsi="Times New Roman"/>
                <w:sz w:val="20"/>
                <w:szCs w:val="20"/>
              </w:rPr>
              <w:t>Compétence intellectuelle</w:t>
            </w:r>
          </w:p>
        </w:tc>
        <w:tc>
          <w:tcPr>
            <w:tcW w:w="3402" w:type="dxa"/>
          </w:tcPr>
          <w:p w:rsidR="001E7A0A" w:rsidRPr="00B6540D" w:rsidRDefault="00496A64" w:rsidP="00B6540D">
            <w:pPr>
              <w:spacing w:before="120" w:line="276" w:lineRule="auto"/>
              <w:rPr>
                <w:rFonts w:ascii="Times New Roman" w:hAnsi="Times New Roman"/>
                <w:sz w:val="20"/>
                <w:szCs w:val="20"/>
              </w:rPr>
            </w:pPr>
            <w:r w:rsidRPr="00B6540D">
              <w:rPr>
                <w:rFonts w:ascii="Times New Roman" w:hAnsi="Times New Roman"/>
                <w:sz w:val="20"/>
                <w:szCs w:val="20"/>
              </w:rPr>
              <w:t>Prise de décision connai</w:t>
            </w:r>
            <w:r w:rsidR="0062768A" w:rsidRPr="00B6540D">
              <w:rPr>
                <w:rFonts w:ascii="Times New Roman" w:hAnsi="Times New Roman"/>
                <w:sz w:val="20"/>
                <w:szCs w:val="20"/>
              </w:rPr>
              <w:t>ssances pert</w:t>
            </w:r>
            <w:r w:rsidR="0062768A" w:rsidRPr="00B6540D">
              <w:rPr>
                <w:rFonts w:ascii="Times New Roman" w:hAnsi="Times New Roman"/>
                <w:sz w:val="20"/>
                <w:szCs w:val="20"/>
              </w:rPr>
              <w:t>i</w:t>
            </w:r>
            <w:r w:rsidR="0062768A" w:rsidRPr="00B6540D">
              <w:rPr>
                <w:rFonts w:ascii="Times New Roman" w:hAnsi="Times New Roman"/>
                <w:sz w:val="20"/>
                <w:szCs w:val="20"/>
              </w:rPr>
              <w:t>nences/ projet d</w:t>
            </w:r>
            <w:r w:rsidR="00252006" w:rsidRPr="00B6540D">
              <w:rPr>
                <w:rFonts w:ascii="Times New Roman" w:hAnsi="Times New Roman"/>
                <w:sz w:val="20"/>
                <w:szCs w:val="20"/>
              </w:rPr>
              <w:t>’</w:t>
            </w:r>
            <w:r w:rsidR="0062768A" w:rsidRPr="00B6540D">
              <w:rPr>
                <w:rFonts w:ascii="Times New Roman" w:hAnsi="Times New Roman"/>
                <w:sz w:val="20"/>
                <w:szCs w:val="20"/>
              </w:rPr>
              <w:t xml:space="preserve">écriture </w:t>
            </w:r>
          </w:p>
          <w:p w:rsidR="0062768A" w:rsidRPr="00B6540D" w:rsidRDefault="0062768A" w:rsidP="00B6540D">
            <w:pPr>
              <w:spacing w:before="120" w:line="276" w:lineRule="auto"/>
              <w:rPr>
                <w:rFonts w:ascii="Times New Roman" w:hAnsi="Times New Roman"/>
                <w:sz w:val="20"/>
                <w:szCs w:val="20"/>
              </w:rPr>
            </w:pPr>
            <w:r w:rsidRPr="00B6540D">
              <w:rPr>
                <w:rFonts w:ascii="Times New Roman" w:hAnsi="Times New Roman"/>
                <w:sz w:val="20"/>
                <w:szCs w:val="20"/>
              </w:rPr>
              <w:t>Unité de configuration logique</w:t>
            </w:r>
          </w:p>
          <w:p w:rsidR="0062768A" w:rsidRPr="00B6540D" w:rsidRDefault="0062768A" w:rsidP="00B6540D">
            <w:pPr>
              <w:spacing w:before="120" w:line="276" w:lineRule="auto"/>
              <w:rPr>
                <w:rFonts w:ascii="Times New Roman" w:hAnsi="Times New Roman"/>
                <w:sz w:val="20"/>
                <w:szCs w:val="20"/>
              </w:rPr>
            </w:pPr>
            <w:r w:rsidRPr="00B6540D">
              <w:rPr>
                <w:rFonts w:ascii="Times New Roman" w:hAnsi="Times New Roman"/>
                <w:sz w:val="20"/>
                <w:szCs w:val="20"/>
              </w:rPr>
              <w:t>Construction des significations (macro-propositions)</w:t>
            </w:r>
          </w:p>
          <w:p w:rsidR="0062768A" w:rsidRPr="00B6540D" w:rsidRDefault="0062768A" w:rsidP="00B6540D">
            <w:pPr>
              <w:spacing w:before="120" w:line="276" w:lineRule="auto"/>
              <w:rPr>
                <w:rFonts w:ascii="Times New Roman" w:hAnsi="Times New Roman"/>
                <w:sz w:val="20"/>
                <w:szCs w:val="20"/>
              </w:rPr>
            </w:pPr>
            <w:r w:rsidRPr="00B6540D">
              <w:rPr>
                <w:rFonts w:ascii="Times New Roman" w:hAnsi="Times New Roman"/>
                <w:sz w:val="20"/>
                <w:szCs w:val="20"/>
              </w:rPr>
              <w:t>Procédés de raisonnement cognitif</w:t>
            </w:r>
          </w:p>
          <w:p w:rsidR="001E7A0A" w:rsidRPr="00B6540D" w:rsidRDefault="001E7A0A" w:rsidP="00B6540D">
            <w:pPr>
              <w:spacing w:before="120" w:line="276" w:lineRule="auto"/>
              <w:rPr>
                <w:rFonts w:ascii="Times New Roman" w:hAnsi="Times New Roman"/>
                <w:sz w:val="20"/>
                <w:szCs w:val="20"/>
              </w:rPr>
            </w:pPr>
          </w:p>
        </w:tc>
        <w:tc>
          <w:tcPr>
            <w:tcW w:w="3402" w:type="dxa"/>
          </w:tcPr>
          <w:p w:rsidR="001E7A0A" w:rsidRPr="00B6540D" w:rsidRDefault="001E7A0A" w:rsidP="00B6540D">
            <w:pPr>
              <w:spacing w:before="120" w:line="276" w:lineRule="auto"/>
              <w:rPr>
                <w:rFonts w:ascii="Times New Roman" w:hAnsi="Times New Roman"/>
                <w:b/>
                <w:sz w:val="20"/>
                <w:szCs w:val="20"/>
              </w:rPr>
            </w:pPr>
            <w:r w:rsidRPr="00B6540D">
              <w:rPr>
                <w:rFonts w:ascii="Times New Roman" w:hAnsi="Times New Roman"/>
                <w:b/>
                <w:sz w:val="20"/>
                <w:szCs w:val="20"/>
              </w:rPr>
              <w:t>PROCESSUS D</w:t>
            </w:r>
            <w:r w:rsidR="00252006" w:rsidRPr="00B6540D">
              <w:rPr>
                <w:rFonts w:ascii="Times New Roman" w:hAnsi="Times New Roman"/>
                <w:b/>
                <w:sz w:val="20"/>
                <w:szCs w:val="20"/>
              </w:rPr>
              <w:t>’</w:t>
            </w:r>
            <w:r w:rsidR="0062768A" w:rsidRPr="00B6540D">
              <w:rPr>
                <w:rFonts w:ascii="Times New Roman" w:hAnsi="Times New Roman"/>
                <w:b/>
                <w:sz w:val="20"/>
                <w:szCs w:val="20"/>
              </w:rPr>
              <w:t>ELABORATION</w:t>
            </w:r>
          </w:p>
          <w:p w:rsidR="001E7A0A" w:rsidRPr="00B6540D" w:rsidRDefault="001E7A0A" w:rsidP="00B6540D">
            <w:pPr>
              <w:spacing w:before="120" w:line="276" w:lineRule="auto"/>
              <w:rPr>
                <w:rFonts w:ascii="Times New Roman" w:hAnsi="Times New Roman"/>
                <w:sz w:val="20"/>
                <w:szCs w:val="20"/>
              </w:rPr>
            </w:pPr>
            <w:r w:rsidRPr="00B6540D">
              <w:rPr>
                <w:rFonts w:ascii="Times New Roman" w:hAnsi="Times New Roman"/>
                <w:sz w:val="20"/>
                <w:szCs w:val="20"/>
              </w:rPr>
              <w:t xml:space="preserve">Gestion </w:t>
            </w:r>
            <w:r w:rsidR="0062768A" w:rsidRPr="00B6540D">
              <w:rPr>
                <w:rFonts w:ascii="Times New Roman" w:hAnsi="Times New Roman"/>
                <w:sz w:val="20"/>
                <w:szCs w:val="20"/>
              </w:rPr>
              <w:t>et choix des propositions s</w:t>
            </w:r>
            <w:r w:rsidR="0062768A" w:rsidRPr="00B6540D">
              <w:rPr>
                <w:rFonts w:ascii="Times New Roman" w:hAnsi="Times New Roman"/>
                <w:sz w:val="20"/>
                <w:szCs w:val="20"/>
              </w:rPr>
              <w:t>é</w:t>
            </w:r>
            <w:r w:rsidR="0062768A" w:rsidRPr="00B6540D">
              <w:rPr>
                <w:rFonts w:ascii="Times New Roman" w:hAnsi="Times New Roman"/>
                <w:sz w:val="20"/>
                <w:szCs w:val="20"/>
              </w:rPr>
              <w:t>mantiques niveau global</w:t>
            </w:r>
            <w:r w:rsidRPr="00B6540D">
              <w:rPr>
                <w:rFonts w:ascii="Times New Roman" w:hAnsi="Times New Roman"/>
                <w:sz w:val="20"/>
                <w:szCs w:val="20"/>
              </w:rPr>
              <w:t>.</w:t>
            </w:r>
          </w:p>
          <w:p w:rsidR="001E7A0A" w:rsidRPr="00B6540D" w:rsidRDefault="001E7A0A" w:rsidP="00B6540D">
            <w:pPr>
              <w:spacing w:before="120" w:line="276" w:lineRule="auto"/>
              <w:rPr>
                <w:rFonts w:ascii="Times New Roman" w:hAnsi="Times New Roman"/>
                <w:sz w:val="20"/>
                <w:szCs w:val="20"/>
              </w:rPr>
            </w:pPr>
          </w:p>
        </w:tc>
      </w:tr>
    </w:tbl>
    <w:p w:rsidR="00B6540D" w:rsidRDefault="00B6540D">
      <w:r>
        <w:br w:type="page"/>
      </w:r>
    </w:p>
    <w:tbl>
      <w:tblPr>
        <w:tblStyle w:val="Grilledutableau"/>
        <w:tblW w:w="13608" w:type="dxa"/>
        <w:tblLayout w:type="fixed"/>
        <w:tblLook w:val="04A0" w:firstRow="1" w:lastRow="0" w:firstColumn="1" w:lastColumn="0" w:noHBand="0" w:noVBand="1"/>
      </w:tblPr>
      <w:tblGrid>
        <w:gridCol w:w="3402"/>
        <w:gridCol w:w="3402"/>
        <w:gridCol w:w="3402"/>
        <w:gridCol w:w="3402"/>
      </w:tblGrid>
      <w:tr w:rsidR="001E7A0A" w:rsidRPr="0060033A" w:rsidTr="00B6540D">
        <w:tc>
          <w:tcPr>
            <w:tcW w:w="3402" w:type="dxa"/>
          </w:tcPr>
          <w:p w:rsidR="001E7A0A" w:rsidRPr="00B6540D" w:rsidRDefault="00B6540D" w:rsidP="00B6540D">
            <w:pPr>
              <w:spacing w:before="120" w:line="276" w:lineRule="auto"/>
              <w:rPr>
                <w:rFonts w:ascii="Times New Roman" w:hAnsi="Times New Roman"/>
                <w:sz w:val="20"/>
                <w:szCs w:val="20"/>
              </w:rPr>
            </w:pPr>
            <w:r>
              <w:rPr>
                <w:rFonts w:ascii="Times New Roman" w:hAnsi="Times New Roman"/>
                <w:sz w:val="20"/>
                <w:szCs w:val="20"/>
              </w:rPr>
              <w:lastRenderedPageBreak/>
              <w:t>Identification des buts</w:t>
            </w:r>
          </w:p>
          <w:p w:rsidR="0062768A" w:rsidRPr="00B6540D" w:rsidRDefault="0062768A" w:rsidP="00B6540D">
            <w:pPr>
              <w:spacing w:before="120" w:line="276" w:lineRule="auto"/>
              <w:rPr>
                <w:rFonts w:ascii="Times New Roman" w:hAnsi="Times New Roman"/>
                <w:sz w:val="20"/>
                <w:szCs w:val="20"/>
              </w:rPr>
            </w:pPr>
            <w:r w:rsidRPr="00B6540D">
              <w:rPr>
                <w:rFonts w:ascii="Times New Roman" w:hAnsi="Times New Roman"/>
                <w:sz w:val="20"/>
                <w:szCs w:val="20"/>
              </w:rPr>
              <w:t>Première vérification (adéquation co</w:t>
            </w:r>
            <w:r w:rsidRPr="00B6540D">
              <w:rPr>
                <w:rFonts w:ascii="Times New Roman" w:hAnsi="Times New Roman"/>
                <w:sz w:val="20"/>
                <w:szCs w:val="20"/>
              </w:rPr>
              <w:t>n</w:t>
            </w:r>
            <w:r w:rsidRPr="00B6540D">
              <w:rPr>
                <w:rFonts w:ascii="Times New Roman" w:hAnsi="Times New Roman"/>
                <w:sz w:val="20"/>
                <w:szCs w:val="20"/>
              </w:rPr>
              <w:t>signes et macro-propositions)</w:t>
            </w:r>
          </w:p>
          <w:p w:rsidR="0062768A" w:rsidRPr="00B6540D" w:rsidRDefault="0062768A" w:rsidP="00B6540D">
            <w:pPr>
              <w:spacing w:before="120" w:line="276" w:lineRule="auto"/>
              <w:rPr>
                <w:rFonts w:ascii="Times New Roman" w:hAnsi="Times New Roman"/>
                <w:sz w:val="20"/>
                <w:szCs w:val="20"/>
              </w:rPr>
            </w:pPr>
            <w:r w:rsidRPr="00B6540D">
              <w:rPr>
                <w:rFonts w:ascii="Times New Roman" w:hAnsi="Times New Roman"/>
                <w:sz w:val="20"/>
                <w:szCs w:val="20"/>
              </w:rPr>
              <w:t>Techniques d</w:t>
            </w:r>
            <w:r w:rsidR="00252006" w:rsidRPr="00B6540D">
              <w:rPr>
                <w:rFonts w:ascii="Times New Roman" w:hAnsi="Times New Roman"/>
                <w:sz w:val="20"/>
                <w:szCs w:val="20"/>
              </w:rPr>
              <w:t>’</w:t>
            </w:r>
            <w:r w:rsidRPr="00B6540D">
              <w:rPr>
                <w:rFonts w:ascii="Times New Roman" w:hAnsi="Times New Roman"/>
                <w:sz w:val="20"/>
                <w:szCs w:val="20"/>
              </w:rPr>
              <w:t>analyse et d</w:t>
            </w:r>
            <w:r w:rsidR="00252006" w:rsidRPr="00B6540D">
              <w:rPr>
                <w:rFonts w:ascii="Times New Roman" w:hAnsi="Times New Roman"/>
                <w:sz w:val="20"/>
                <w:szCs w:val="20"/>
              </w:rPr>
              <w:t>’</w:t>
            </w:r>
            <w:r w:rsidRPr="00B6540D">
              <w:rPr>
                <w:rFonts w:ascii="Times New Roman" w:hAnsi="Times New Roman"/>
                <w:sz w:val="20"/>
                <w:szCs w:val="20"/>
              </w:rPr>
              <w:t>évaluation des tâches précédentes</w:t>
            </w:r>
          </w:p>
          <w:p w:rsidR="001E7A0A" w:rsidRPr="00B6540D" w:rsidRDefault="001E7A0A" w:rsidP="00B6540D">
            <w:pPr>
              <w:spacing w:before="120" w:line="276" w:lineRule="auto"/>
              <w:rPr>
                <w:rFonts w:ascii="Times New Roman" w:hAnsi="Times New Roman"/>
                <w:sz w:val="20"/>
                <w:szCs w:val="20"/>
              </w:rPr>
            </w:pPr>
          </w:p>
        </w:tc>
        <w:tc>
          <w:tcPr>
            <w:tcW w:w="3402" w:type="dxa"/>
          </w:tcPr>
          <w:p w:rsidR="001E7A0A" w:rsidRPr="00B6540D" w:rsidRDefault="00D13000" w:rsidP="00B6540D">
            <w:pPr>
              <w:spacing w:before="120" w:line="276" w:lineRule="auto"/>
              <w:rPr>
                <w:rFonts w:ascii="Times New Roman" w:hAnsi="Times New Roman"/>
                <w:sz w:val="20"/>
                <w:szCs w:val="20"/>
              </w:rPr>
            </w:pPr>
            <w:r w:rsidRPr="00B6540D">
              <w:rPr>
                <w:rFonts w:ascii="Times New Roman" w:hAnsi="Times New Roman"/>
                <w:sz w:val="20"/>
                <w:szCs w:val="20"/>
              </w:rPr>
              <w:t>Compétence cognitive (connaissance des critères d</w:t>
            </w:r>
            <w:r w:rsidR="00252006" w:rsidRPr="00B6540D">
              <w:rPr>
                <w:rFonts w:ascii="Times New Roman" w:hAnsi="Times New Roman"/>
                <w:sz w:val="20"/>
                <w:szCs w:val="20"/>
              </w:rPr>
              <w:t>’</w:t>
            </w:r>
            <w:r w:rsidRPr="00B6540D">
              <w:rPr>
                <w:rFonts w:ascii="Times New Roman" w:hAnsi="Times New Roman"/>
                <w:sz w:val="20"/>
                <w:szCs w:val="20"/>
              </w:rPr>
              <w:t>évaluation, connaissance des techniques utilisées).</w:t>
            </w:r>
          </w:p>
        </w:tc>
        <w:tc>
          <w:tcPr>
            <w:tcW w:w="3402" w:type="dxa"/>
          </w:tcPr>
          <w:p w:rsidR="001E7A0A" w:rsidRPr="00B6540D" w:rsidRDefault="00045EA8" w:rsidP="00B6540D">
            <w:pPr>
              <w:spacing w:before="120" w:line="276" w:lineRule="auto"/>
              <w:rPr>
                <w:rFonts w:ascii="Times New Roman" w:hAnsi="Times New Roman"/>
                <w:sz w:val="20"/>
                <w:szCs w:val="20"/>
              </w:rPr>
            </w:pPr>
            <w:r w:rsidRPr="00B6540D">
              <w:rPr>
                <w:rFonts w:ascii="Times New Roman" w:hAnsi="Times New Roman"/>
                <w:sz w:val="20"/>
                <w:szCs w:val="20"/>
              </w:rPr>
              <w:t>Retour sur les processus et sous pr</w:t>
            </w:r>
            <w:r w:rsidRPr="00B6540D">
              <w:rPr>
                <w:rFonts w:ascii="Times New Roman" w:hAnsi="Times New Roman"/>
                <w:sz w:val="20"/>
                <w:szCs w:val="20"/>
              </w:rPr>
              <w:t>o</w:t>
            </w:r>
            <w:r w:rsidRPr="00B6540D">
              <w:rPr>
                <w:rFonts w:ascii="Times New Roman" w:hAnsi="Times New Roman"/>
                <w:sz w:val="20"/>
                <w:szCs w:val="20"/>
              </w:rPr>
              <w:t>cessus précédents</w:t>
            </w:r>
          </w:p>
          <w:p w:rsidR="001E7A0A" w:rsidRPr="00B6540D" w:rsidRDefault="00045EA8" w:rsidP="00B6540D">
            <w:pPr>
              <w:spacing w:before="120" w:line="276" w:lineRule="auto"/>
              <w:rPr>
                <w:rFonts w:ascii="Times New Roman" w:hAnsi="Times New Roman"/>
                <w:sz w:val="20"/>
                <w:szCs w:val="20"/>
              </w:rPr>
            </w:pPr>
            <w:r w:rsidRPr="00B6540D">
              <w:rPr>
                <w:rFonts w:ascii="Times New Roman" w:hAnsi="Times New Roman"/>
                <w:sz w:val="20"/>
                <w:szCs w:val="20"/>
              </w:rPr>
              <w:t>Mise en application récursivité du processus d</w:t>
            </w:r>
            <w:r w:rsidR="00252006" w:rsidRPr="00B6540D">
              <w:rPr>
                <w:rFonts w:ascii="Times New Roman" w:hAnsi="Times New Roman"/>
                <w:sz w:val="20"/>
                <w:szCs w:val="20"/>
              </w:rPr>
              <w:t>’</w:t>
            </w:r>
            <w:r w:rsidRPr="00B6540D">
              <w:rPr>
                <w:rFonts w:ascii="Times New Roman" w:hAnsi="Times New Roman"/>
                <w:sz w:val="20"/>
                <w:szCs w:val="20"/>
              </w:rPr>
              <w:t>écriture</w:t>
            </w:r>
          </w:p>
        </w:tc>
        <w:tc>
          <w:tcPr>
            <w:tcW w:w="3402" w:type="dxa"/>
          </w:tcPr>
          <w:p w:rsidR="001E7A0A" w:rsidRPr="00B6540D" w:rsidRDefault="001E7A0A" w:rsidP="00B6540D">
            <w:pPr>
              <w:spacing w:before="120" w:line="276" w:lineRule="auto"/>
              <w:rPr>
                <w:rFonts w:ascii="Times New Roman" w:hAnsi="Times New Roman"/>
                <w:b/>
                <w:sz w:val="20"/>
                <w:szCs w:val="20"/>
              </w:rPr>
            </w:pPr>
            <w:r w:rsidRPr="00B6540D">
              <w:rPr>
                <w:rFonts w:ascii="Times New Roman" w:hAnsi="Times New Roman"/>
                <w:b/>
                <w:sz w:val="20"/>
                <w:szCs w:val="20"/>
              </w:rPr>
              <w:t xml:space="preserve">PROCESSUS </w:t>
            </w:r>
            <w:r w:rsidR="00045EA8" w:rsidRPr="00B6540D">
              <w:rPr>
                <w:rFonts w:ascii="Times New Roman" w:hAnsi="Times New Roman"/>
                <w:b/>
                <w:sz w:val="20"/>
                <w:szCs w:val="20"/>
              </w:rPr>
              <w:t>METACOGNITIFS</w:t>
            </w:r>
          </w:p>
          <w:p w:rsidR="001E7A0A" w:rsidRPr="00B6540D" w:rsidRDefault="00045EA8" w:rsidP="00B6540D">
            <w:pPr>
              <w:spacing w:before="120" w:line="276" w:lineRule="auto"/>
              <w:jc w:val="center"/>
              <w:rPr>
                <w:rFonts w:ascii="Times New Roman" w:hAnsi="Times New Roman"/>
                <w:b/>
                <w:sz w:val="20"/>
                <w:szCs w:val="20"/>
              </w:rPr>
            </w:pPr>
            <w:r w:rsidRPr="00B6540D">
              <w:rPr>
                <w:rFonts w:ascii="Times New Roman" w:hAnsi="Times New Roman"/>
                <w:b/>
                <w:sz w:val="20"/>
                <w:szCs w:val="20"/>
              </w:rPr>
              <w:t>Phase 1</w:t>
            </w:r>
          </w:p>
          <w:p w:rsidR="001E7A0A" w:rsidRPr="00B6540D" w:rsidRDefault="00045EA8" w:rsidP="00B6540D">
            <w:pPr>
              <w:spacing w:before="120" w:line="276" w:lineRule="auto"/>
              <w:rPr>
                <w:rFonts w:ascii="Times New Roman" w:hAnsi="Times New Roman"/>
                <w:sz w:val="20"/>
                <w:szCs w:val="20"/>
              </w:rPr>
            </w:pPr>
            <w:r w:rsidRPr="00B6540D">
              <w:rPr>
                <w:rFonts w:ascii="Times New Roman" w:hAnsi="Times New Roman"/>
                <w:sz w:val="20"/>
                <w:szCs w:val="20"/>
              </w:rPr>
              <w:t>Gestion et contrôle de la tâche de plan</w:t>
            </w:r>
            <w:r w:rsidRPr="00B6540D">
              <w:rPr>
                <w:rFonts w:ascii="Times New Roman" w:hAnsi="Times New Roman"/>
                <w:sz w:val="20"/>
                <w:szCs w:val="20"/>
              </w:rPr>
              <w:t>i</w:t>
            </w:r>
            <w:r w:rsidR="00B6540D">
              <w:rPr>
                <w:rFonts w:ascii="Times New Roman" w:hAnsi="Times New Roman"/>
                <w:sz w:val="20"/>
                <w:szCs w:val="20"/>
              </w:rPr>
              <w:t>fication</w:t>
            </w:r>
          </w:p>
        </w:tc>
      </w:tr>
      <w:tr w:rsidR="001E7A0A" w:rsidRPr="0060033A" w:rsidTr="00B6540D">
        <w:tc>
          <w:tcPr>
            <w:tcW w:w="3402" w:type="dxa"/>
          </w:tcPr>
          <w:p w:rsidR="001E7A0A" w:rsidRPr="00B6540D" w:rsidRDefault="00B6540D" w:rsidP="00B6540D">
            <w:pPr>
              <w:spacing w:before="120" w:line="276" w:lineRule="auto"/>
              <w:rPr>
                <w:rFonts w:ascii="Times New Roman" w:hAnsi="Times New Roman"/>
                <w:sz w:val="20"/>
                <w:szCs w:val="20"/>
              </w:rPr>
            </w:pPr>
            <w:r>
              <w:rPr>
                <w:rFonts w:ascii="Times New Roman" w:hAnsi="Times New Roman"/>
                <w:sz w:val="20"/>
                <w:szCs w:val="20"/>
              </w:rPr>
              <w:t>C</w:t>
            </w:r>
            <w:r w:rsidR="00045EA8" w:rsidRPr="00B6540D">
              <w:rPr>
                <w:rFonts w:ascii="Times New Roman" w:hAnsi="Times New Roman"/>
                <w:sz w:val="20"/>
                <w:szCs w:val="20"/>
              </w:rPr>
              <w:t>onnaissances procédurales (conve</w:t>
            </w:r>
            <w:r w:rsidR="00045EA8" w:rsidRPr="00B6540D">
              <w:rPr>
                <w:rFonts w:ascii="Times New Roman" w:hAnsi="Times New Roman"/>
                <w:sz w:val="20"/>
                <w:szCs w:val="20"/>
              </w:rPr>
              <w:t>n</w:t>
            </w:r>
            <w:r w:rsidR="00045EA8" w:rsidRPr="00B6540D">
              <w:rPr>
                <w:rFonts w:ascii="Times New Roman" w:hAnsi="Times New Roman"/>
                <w:sz w:val="20"/>
                <w:szCs w:val="20"/>
              </w:rPr>
              <w:t>tions langagières savoirs typogr</w:t>
            </w:r>
            <w:r w:rsidR="00045EA8" w:rsidRPr="00B6540D">
              <w:rPr>
                <w:rFonts w:ascii="Times New Roman" w:hAnsi="Times New Roman"/>
                <w:sz w:val="20"/>
                <w:szCs w:val="20"/>
              </w:rPr>
              <w:t>a</w:t>
            </w:r>
            <w:r w:rsidR="00045EA8" w:rsidRPr="00B6540D">
              <w:rPr>
                <w:rFonts w:ascii="Times New Roman" w:hAnsi="Times New Roman"/>
                <w:sz w:val="20"/>
                <w:szCs w:val="20"/>
              </w:rPr>
              <w:t>phiques)</w:t>
            </w:r>
          </w:p>
          <w:p w:rsidR="00045EA8" w:rsidRPr="00B6540D" w:rsidRDefault="00045EA8" w:rsidP="00B6540D">
            <w:pPr>
              <w:spacing w:before="120" w:line="276" w:lineRule="auto"/>
              <w:rPr>
                <w:rFonts w:ascii="Times New Roman" w:hAnsi="Times New Roman"/>
                <w:sz w:val="20"/>
                <w:szCs w:val="20"/>
              </w:rPr>
            </w:pPr>
            <w:r w:rsidRPr="00B6540D">
              <w:rPr>
                <w:rFonts w:ascii="Times New Roman" w:hAnsi="Times New Roman"/>
                <w:sz w:val="20"/>
                <w:szCs w:val="20"/>
              </w:rPr>
              <w:t>Procédures d</w:t>
            </w:r>
            <w:r w:rsidR="00252006" w:rsidRPr="00B6540D">
              <w:rPr>
                <w:rFonts w:ascii="Times New Roman" w:hAnsi="Times New Roman"/>
                <w:sz w:val="20"/>
                <w:szCs w:val="20"/>
              </w:rPr>
              <w:t>’</w:t>
            </w:r>
            <w:r w:rsidRPr="00B6540D">
              <w:rPr>
                <w:rFonts w:ascii="Times New Roman" w:hAnsi="Times New Roman"/>
                <w:sz w:val="20"/>
                <w:szCs w:val="20"/>
              </w:rPr>
              <w:t>encodage (choix énonci</w:t>
            </w:r>
            <w:r w:rsidRPr="00B6540D">
              <w:rPr>
                <w:rFonts w:ascii="Times New Roman" w:hAnsi="Times New Roman"/>
                <w:sz w:val="20"/>
                <w:szCs w:val="20"/>
              </w:rPr>
              <w:t>a</w:t>
            </w:r>
            <w:r w:rsidRPr="00B6540D">
              <w:rPr>
                <w:rFonts w:ascii="Times New Roman" w:hAnsi="Times New Roman"/>
                <w:sz w:val="20"/>
                <w:szCs w:val="20"/>
              </w:rPr>
              <w:t>tifs)</w:t>
            </w:r>
          </w:p>
          <w:p w:rsidR="00045EA8" w:rsidRPr="00B6540D" w:rsidRDefault="00045EA8" w:rsidP="00B6540D">
            <w:pPr>
              <w:spacing w:before="120" w:line="276" w:lineRule="auto"/>
              <w:rPr>
                <w:rFonts w:ascii="Times New Roman" w:hAnsi="Times New Roman"/>
                <w:sz w:val="20"/>
                <w:szCs w:val="20"/>
              </w:rPr>
            </w:pPr>
            <w:r w:rsidRPr="00B6540D">
              <w:rPr>
                <w:rFonts w:ascii="Times New Roman" w:hAnsi="Times New Roman"/>
                <w:sz w:val="20"/>
                <w:szCs w:val="20"/>
              </w:rPr>
              <w:t>Inférences, anticipation</w:t>
            </w:r>
          </w:p>
          <w:p w:rsidR="00045EA8" w:rsidRPr="00B6540D" w:rsidRDefault="00045EA8" w:rsidP="00B6540D">
            <w:pPr>
              <w:spacing w:before="120" w:line="276" w:lineRule="auto"/>
              <w:rPr>
                <w:rFonts w:ascii="Times New Roman" w:hAnsi="Times New Roman"/>
                <w:sz w:val="20"/>
                <w:szCs w:val="20"/>
              </w:rPr>
            </w:pPr>
            <w:r w:rsidRPr="00B6540D">
              <w:rPr>
                <w:rFonts w:ascii="Times New Roman" w:hAnsi="Times New Roman"/>
                <w:sz w:val="20"/>
                <w:szCs w:val="20"/>
              </w:rPr>
              <w:t>Segmentation et articulation entre les paragraphes</w:t>
            </w:r>
          </w:p>
        </w:tc>
        <w:tc>
          <w:tcPr>
            <w:tcW w:w="3402" w:type="dxa"/>
          </w:tcPr>
          <w:p w:rsidR="001E7A0A" w:rsidRPr="00B6540D" w:rsidRDefault="00045EA8" w:rsidP="00B6540D">
            <w:pPr>
              <w:spacing w:before="120" w:line="276" w:lineRule="auto"/>
              <w:rPr>
                <w:rFonts w:ascii="Times New Roman" w:hAnsi="Times New Roman"/>
                <w:sz w:val="20"/>
                <w:szCs w:val="20"/>
              </w:rPr>
            </w:pPr>
            <w:r w:rsidRPr="00B6540D">
              <w:rPr>
                <w:rFonts w:ascii="Times New Roman" w:hAnsi="Times New Roman"/>
                <w:sz w:val="20"/>
                <w:szCs w:val="20"/>
              </w:rPr>
              <w:t>Compétence scripturale</w:t>
            </w:r>
          </w:p>
          <w:p w:rsidR="001E7A0A" w:rsidRPr="00B6540D" w:rsidRDefault="00045EA8" w:rsidP="00B6540D">
            <w:pPr>
              <w:spacing w:before="120" w:line="276" w:lineRule="auto"/>
              <w:rPr>
                <w:rFonts w:ascii="Times New Roman" w:hAnsi="Times New Roman"/>
                <w:sz w:val="20"/>
                <w:szCs w:val="20"/>
              </w:rPr>
            </w:pPr>
            <w:r w:rsidRPr="00B6540D">
              <w:rPr>
                <w:rFonts w:ascii="Times New Roman" w:hAnsi="Times New Roman"/>
                <w:sz w:val="20"/>
                <w:szCs w:val="20"/>
              </w:rPr>
              <w:t>Compétence linguistique (lexique et syntaxe)</w:t>
            </w:r>
          </w:p>
          <w:p w:rsidR="00045EA8" w:rsidRPr="00B6540D" w:rsidRDefault="00045EA8" w:rsidP="00B6540D">
            <w:pPr>
              <w:spacing w:before="120" w:line="276" w:lineRule="auto"/>
              <w:rPr>
                <w:rFonts w:ascii="Times New Roman" w:hAnsi="Times New Roman"/>
                <w:sz w:val="20"/>
                <w:szCs w:val="20"/>
              </w:rPr>
            </w:pPr>
            <w:r w:rsidRPr="00B6540D">
              <w:rPr>
                <w:rFonts w:ascii="Times New Roman" w:hAnsi="Times New Roman"/>
                <w:sz w:val="20"/>
                <w:szCs w:val="20"/>
              </w:rPr>
              <w:t>Compétence discursive et pragmatique</w:t>
            </w:r>
          </w:p>
        </w:tc>
        <w:tc>
          <w:tcPr>
            <w:tcW w:w="3402" w:type="dxa"/>
          </w:tcPr>
          <w:p w:rsidR="001E7A0A" w:rsidRPr="00B6540D" w:rsidRDefault="00045EA8" w:rsidP="00B6540D">
            <w:pPr>
              <w:spacing w:before="120" w:line="276" w:lineRule="auto"/>
              <w:rPr>
                <w:rFonts w:ascii="Times New Roman" w:hAnsi="Times New Roman"/>
                <w:sz w:val="20"/>
                <w:szCs w:val="20"/>
              </w:rPr>
            </w:pPr>
            <w:r w:rsidRPr="00B6540D">
              <w:rPr>
                <w:rFonts w:ascii="Times New Roman" w:hAnsi="Times New Roman"/>
                <w:sz w:val="20"/>
                <w:szCs w:val="20"/>
              </w:rPr>
              <w:t>Mobilisation connaissances anté</w:t>
            </w:r>
            <w:r w:rsidR="00B6540D">
              <w:rPr>
                <w:rFonts w:ascii="Times New Roman" w:hAnsi="Times New Roman"/>
                <w:sz w:val="20"/>
                <w:szCs w:val="20"/>
              </w:rPr>
              <w:t>rieures niveau langagier</w:t>
            </w:r>
          </w:p>
          <w:p w:rsidR="001E7A0A" w:rsidRPr="00B6540D" w:rsidRDefault="00045EA8" w:rsidP="00B6540D">
            <w:pPr>
              <w:spacing w:before="120" w:line="276" w:lineRule="auto"/>
              <w:rPr>
                <w:rFonts w:ascii="Times New Roman" w:hAnsi="Times New Roman"/>
                <w:sz w:val="20"/>
                <w:szCs w:val="20"/>
              </w:rPr>
            </w:pPr>
            <w:r w:rsidRPr="00B6540D">
              <w:rPr>
                <w:rFonts w:ascii="Times New Roman" w:hAnsi="Times New Roman"/>
                <w:sz w:val="20"/>
                <w:szCs w:val="20"/>
              </w:rPr>
              <w:t>Liné</w:t>
            </w:r>
            <w:r w:rsidR="0017471D" w:rsidRPr="00B6540D">
              <w:rPr>
                <w:rFonts w:ascii="Times New Roman" w:hAnsi="Times New Roman"/>
                <w:sz w:val="20"/>
                <w:szCs w:val="20"/>
              </w:rPr>
              <w:t>a</w:t>
            </w:r>
            <w:r w:rsidRPr="00B6540D">
              <w:rPr>
                <w:rFonts w:ascii="Times New Roman" w:hAnsi="Times New Roman"/>
                <w:sz w:val="20"/>
                <w:szCs w:val="20"/>
              </w:rPr>
              <w:t>risation (encodage global</w:t>
            </w:r>
            <w:r w:rsidR="0017471D" w:rsidRPr="00B6540D">
              <w:rPr>
                <w:rFonts w:ascii="Times New Roman" w:hAnsi="Times New Roman"/>
                <w:sz w:val="20"/>
                <w:szCs w:val="20"/>
              </w:rPr>
              <w:t>, mise en mots, plan)</w:t>
            </w:r>
          </w:p>
          <w:p w:rsidR="001E7A0A" w:rsidRPr="00B6540D" w:rsidRDefault="0017471D" w:rsidP="00B6540D">
            <w:pPr>
              <w:spacing w:before="120" w:line="276" w:lineRule="auto"/>
              <w:rPr>
                <w:rFonts w:ascii="Times New Roman" w:hAnsi="Times New Roman"/>
                <w:sz w:val="20"/>
                <w:szCs w:val="20"/>
              </w:rPr>
            </w:pPr>
            <w:r w:rsidRPr="00B6540D">
              <w:rPr>
                <w:rFonts w:ascii="Times New Roman" w:hAnsi="Times New Roman"/>
                <w:sz w:val="20"/>
                <w:szCs w:val="20"/>
              </w:rPr>
              <w:t>Hiérarchisation des idées importantes</w:t>
            </w:r>
          </w:p>
          <w:p w:rsidR="001E7A0A" w:rsidRPr="00B6540D" w:rsidRDefault="0017471D" w:rsidP="00B6540D">
            <w:pPr>
              <w:spacing w:before="120" w:line="276" w:lineRule="auto"/>
              <w:rPr>
                <w:rFonts w:ascii="Times New Roman" w:hAnsi="Times New Roman"/>
                <w:sz w:val="20"/>
                <w:szCs w:val="20"/>
              </w:rPr>
            </w:pPr>
            <w:r w:rsidRPr="00B6540D">
              <w:rPr>
                <w:rFonts w:ascii="Times New Roman" w:hAnsi="Times New Roman"/>
                <w:sz w:val="20"/>
                <w:szCs w:val="20"/>
              </w:rPr>
              <w:t>Passage organisation cognitivo-sémantique à organisation linéaire</w:t>
            </w:r>
          </w:p>
        </w:tc>
        <w:tc>
          <w:tcPr>
            <w:tcW w:w="3402" w:type="dxa"/>
          </w:tcPr>
          <w:p w:rsidR="001E7A0A" w:rsidRPr="00B6540D" w:rsidRDefault="001E7A0A" w:rsidP="00B6540D">
            <w:pPr>
              <w:spacing w:before="120" w:line="276" w:lineRule="auto"/>
              <w:rPr>
                <w:rFonts w:ascii="Times New Roman" w:hAnsi="Times New Roman"/>
                <w:b/>
                <w:sz w:val="20"/>
                <w:szCs w:val="20"/>
              </w:rPr>
            </w:pPr>
            <w:r w:rsidRPr="00B6540D">
              <w:rPr>
                <w:rFonts w:ascii="Times New Roman" w:hAnsi="Times New Roman"/>
                <w:b/>
                <w:sz w:val="20"/>
                <w:szCs w:val="20"/>
              </w:rPr>
              <w:t xml:space="preserve">PROCESSUS </w:t>
            </w:r>
            <w:r w:rsidR="0017471D" w:rsidRPr="00B6540D">
              <w:rPr>
                <w:rFonts w:ascii="Times New Roman" w:hAnsi="Times New Roman"/>
                <w:b/>
                <w:sz w:val="20"/>
                <w:szCs w:val="20"/>
              </w:rPr>
              <w:t>D</w:t>
            </w:r>
            <w:r w:rsidR="00252006" w:rsidRPr="00B6540D">
              <w:rPr>
                <w:rFonts w:ascii="Times New Roman" w:hAnsi="Times New Roman"/>
                <w:b/>
                <w:sz w:val="20"/>
                <w:szCs w:val="20"/>
              </w:rPr>
              <w:t>’</w:t>
            </w:r>
            <w:r w:rsidR="0017471D" w:rsidRPr="00B6540D">
              <w:rPr>
                <w:rFonts w:ascii="Times New Roman" w:hAnsi="Times New Roman"/>
                <w:b/>
                <w:sz w:val="20"/>
                <w:szCs w:val="20"/>
              </w:rPr>
              <w:t>INTEGRATION</w:t>
            </w:r>
          </w:p>
          <w:p w:rsidR="001E7A0A" w:rsidRPr="00B6540D" w:rsidRDefault="0017471D" w:rsidP="00B6540D">
            <w:pPr>
              <w:spacing w:before="120" w:line="276" w:lineRule="auto"/>
              <w:jc w:val="center"/>
              <w:rPr>
                <w:rFonts w:ascii="Times New Roman" w:hAnsi="Times New Roman"/>
                <w:b/>
                <w:sz w:val="20"/>
                <w:szCs w:val="20"/>
              </w:rPr>
            </w:pPr>
            <w:r w:rsidRPr="00B6540D">
              <w:rPr>
                <w:rFonts w:ascii="Times New Roman" w:hAnsi="Times New Roman"/>
                <w:b/>
                <w:sz w:val="20"/>
                <w:szCs w:val="20"/>
              </w:rPr>
              <w:t>Phase 1</w:t>
            </w:r>
          </w:p>
          <w:p w:rsidR="001E7A0A" w:rsidRPr="00B6540D" w:rsidRDefault="001E7A0A" w:rsidP="00B6540D">
            <w:pPr>
              <w:spacing w:before="120" w:line="276" w:lineRule="auto"/>
              <w:rPr>
                <w:rFonts w:ascii="Times New Roman" w:hAnsi="Times New Roman"/>
                <w:sz w:val="20"/>
                <w:szCs w:val="20"/>
              </w:rPr>
            </w:pPr>
            <w:r w:rsidRPr="00B6540D">
              <w:rPr>
                <w:rFonts w:ascii="Times New Roman" w:hAnsi="Times New Roman"/>
                <w:sz w:val="20"/>
                <w:szCs w:val="20"/>
              </w:rPr>
              <w:t xml:space="preserve">Gestion </w:t>
            </w:r>
            <w:r w:rsidR="0017471D" w:rsidRPr="00B6540D">
              <w:rPr>
                <w:rFonts w:ascii="Times New Roman" w:hAnsi="Times New Roman"/>
                <w:sz w:val="20"/>
                <w:szCs w:val="20"/>
              </w:rPr>
              <w:t>et intégration des éléments de la microstructure pour la rédaction</w:t>
            </w:r>
          </w:p>
        </w:tc>
      </w:tr>
    </w:tbl>
    <w:p w:rsidR="00B6540D" w:rsidRDefault="00B6540D" w:rsidP="00381048">
      <w:pPr>
        <w:spacing w:before="120" w:after="0"/>
        <w:jc w:val="center"/>
        <w:rPr>
          <w:rFonts w:ascii="Times New Roman" w:hAnsi="Times New Roman"/>
          <w:b/>
          <w:sz w:val="20"/>
          <w:szCs w:val="24"/>
        </w:rPr>
      </w:pPr>
    </w:p>
    <w:p w:rsidR="00AC4B3A" w:rsidRDefault="00AC4B3A">
      <w:pPr>
        <w:rPr>
          <w:rFonts w:ascii="Times New Roman" w:hAnsi="Times New Roman"/>
          <w:b/>
          <w:sz w:val="24"/>
          <w:szCs w:val="24"/>
        </w:rPr>
      </w:pPr>
      <w:r>
        <w:rPr>
          <w:rFonts w:ascii="Times New Roman" w:hAnsi="Times New Roman"/>
          <w:b/>
          <w:sz w:val="24"/>
          <w:szCs w:val="24"/>
        </w:rPr>
        <w:br w:type="page"/>
      </w:r>
    </w:p>
    <w:p w:rsidR="0017471D" w:rsidRPr="00AC4B3A" w:rsidRDefault="0017471D" w:rsidP="00381048">
      <w:pPr>
        <w:spacing w:before="120" w:after="0"/>
        <w:jc w:val="center"/>
        <w:rPr>
          <w:rFonts w:ascii="Times New Roman" w:hAnsi="Times New Roman"/>
          <w:b/>
          <w:sz w:val="24"/>
          <w:szCs w:val="24"/>
        </w:rPr>
      </w:pPr>
      <w:r w:rsidRPr="00AC4B3A">
        <w:rPr>
          <w:rFonts w:ascii="Times New Roman" w:hAnsi="Times New Roman"/>
          <w:b/>
          <w:sz w:val="24"/>
          <w:szCs w:val="24"/>
        </w:rPr>
        <w:lastRenderedPageBreak/>
        <w:t>REDACTION / EDITION</w:t>
      </w:r>
    </w:p>
    <w:p w:rsidR="00AC4B3A" w:rsidRPr="0060033A" w:rsidRDefault="00AC4B3A" w:rsidP="00381048">
      <w:pPr>
        <w:spacing w:before="120" w:after="0"/>
        <w:jc w:val="center"/>
        <w:rPr>
          <w:rFonts w:ascii="Times New Roman" w:hAnsi="Times New Roman"/>
          <w:b/>
          <w:sz w:val="20"/>
          <w:szCs w:val="24"/>
        </w:rPr>
      </w:pPr>
    </w:p>
    <w:tbl>
      <w:tblPr>
        <w:tblStyle w:val="Grilledutableau"/>
        <w:tblW w:w="13608" w:type="dxa"/>
        <w:tblLook w:val="04A0" w:firstRow="1" w:lastRow="0" w:firstColumn="1" w:lastColumn="0" w:noHBand="0" w:noVBand="1"/>
      </w:tblPr>
      <w:tblGrid>
        <w:gridCol w:w="3402"/>
        <w:gridCol w:w="3402"/>
        <w:gridCol w:w="3402"/>
        <w:gridCol w:w="3402"/>
      </w:tblGrid>
      <w:tr w:rsidR="0017471D" w:rsidRPr="00AC4B3A" w:rsidTr="00AC4B3A">
        <w:tc>
          <w:tcPr>
            <w:tcW w:w="3402" w:type="dxa"/>
          </w:tcPr>
          <w:p w:rsidR="0017471D" w:rsidRPr="00AC4B3A" w:rsidRDefault="00EB4287" w:rsidP="00381048">
            <w:pPr>
              <w:spacing w:before="120"/>
              <w:rPr>
                <w:rFonts w:ascii="Times New Roman" w:hAnsi="Times New Roman"/>
                <w:sz w:val="20"/>
                <w:szCs w:val="20"/>
              </w:rPr>
            </w:pPr>
            <w:r w:rsidRPr="00AC4B3A">
              <w:rPr>
                <w:rFonts w:ascii="Times New Roman" w:hAnsi="Times New Roman"/>
                <w:sz w:val="20"/>
                <w:szCs w:val="20"/>
              </w:rPr>
              <w:t>Formation des lettres</w:t>
            </w:r>
          </w:p>
          <w:p w:rsidR="00EB4287" w:rsidRPr="00AC4B3A" w:rsidRDefault="00EB4287" w:rsidP="00381048">
            <w:pPr>
              <w:spacing w:before="120"/>
              <w:rPr>
                <w:rFonts w:ascii="Times New Roman" w:hAnsi="Times New Roman"/>
                <w:sz w:val="20"/>
                <w:szCs w:val="20"/>
              </w:rPr>
            </w:pPr>
            <w:r w:rsidRPr="00AC4B3A">
              <w:rPr>
                <w:rFonts w:ascii="Times New Roman" w:hAnsi="Times New Roman"/>
                <w:sz w:val="20"/>
                <w:szCs w:val="20"/>
              </w:rPr>
              <w:t>Respect des contraintes de la langue écrite (lexique, orthographe morph</w:t>
            </w:r>
            <w:r w:rsidRPr="00AC4B3A">
              <w:rPr>
                <w:rFonts w:ascii="Times New Roman" w:hAnsi="Times New Roman"/>
                <w:sz w:val="20"/>
                <w:szCs w:val="20"/>
              </w:rPr>
              <w:t>o</w:t>
            </w:r>
            <w:r w:rsidRPr="00AC4B3A">
              <w:rPr>
                <w:rFonts w:ascii="Times New Roman" w:hAnsi="Times New Roman"/>
                <w:sz w:val="20"/>
                <w:szCs w:val="20"/>
              </w:rPr>
              <w:t>syntaxe, formes verbales, syntaxe de la phrase)</w:t>
            </w:r>
          </w:p>
          <w:p w:rsidR="00EB4287" w:rsidRDefault="00EB4287" w:rsidP="00381048">
            <w:pPr>
              <w:spacing w:before="120"/>
              <w:rPr>
                <w:rFonts w:ascii="Times New Roman" w:hAnsi="Times New Roman"/>
                <w:sz w:val="20"/>
                <w:szCs w:val="20"/>
              </w:rPr>
            </w:pPr>
            <w:r w:rsidRPr="00AC4B3A">
              <w:rPr>
                <w:rFonts w:ascii="Times New Roman" w:hAnsi="Times New Roman"/>
                <w:sz w:val="20"/>
                <w:szCs w:val="20"/>
              </w:rPr>
              <w:t>Propositions sémantiques</w:t>
            </w:r>
          </w:p>
          <w:p w:rsidR="00AC4B3A" w:rsidRPr="00AC4B3A" w:rsidRDefault="00AC4B3A" w:rsidP="00381048">
            <w:pPr>
              <w:spacing w:before="120"/>
              <w:rPr>
                <w:rFonts w:ascii="Times New Roman" w:hAnsi="Times New Roman"/>
                <w:b/>
                <w:sz w:val="20"/>
                <w:szCs w:val="20"/>
              </w:rPr>
            </w:pPr>
          </w:p>
        </w:tc>
        <w:tc>
          <w:tcPr>
            <w:tcW w:w="3402" w:type="dxa"/>
          </w:tcPr>
          <w:p w:rsidR="0017471D" w:rsidRPr="00AC4B3A" w:rsidRDefault="00EB4287" w:rsidP="00381048">
            <w:pPr>
              <w:spacing w:before="120"/>
              <w:rPr>
                <w:rFonts w:ascii="Times New Roman" w:hAnsi="Times New Roman"/>
                <w:sz w:val="20"/>
                <w:szCs w:val="20"/>
              </w:rPr>
            </w:pPr>
            <w:r w:rsidRPr="00AC4B3A">
              <w:rPr>
                <w:rFonts w:ascii="Times New Roman" w:hAnsi="Times New Roman"/>
                <w:sz w:val="20"/>
                <w:szCs w:val="20"/>
              </w:rPr>
              <w:t>Compétence graphique (lisibilité</w:t>
            </w:r>
            <w:r w:rsidR="00D13F89" w:rsidRPr="00AC4B3A">
              <w:rPr>
                <w:rFonts w:ascii="Times New Roman" w:hAnsi="Times New Roman"/>
                <w:sz w:val="20"/>
                <w:szCs w:val="20"/>
              </w:rPr>
              <w:t xml:space="preserve"> typ</w:t>
            </w:r>
            <w:r w:rsidR="00D13F89" w:rsidRPr="00AC4B3A">
              <w:rPr>
                <w:rFonts w:ascii="Times New Roman" w:hAnsi="Times New Roman"/>
                <w:sz w:val="20"/>
                <w:szCs w:val="20"/>
              </w:rPr>
              <w:t>o</w:t>
            </w:r>
            <w:r w:rsidR="00D13F89" w:rsidRPr="00AC4B3A">
              <w:rPr>
                <w:rFonts w:ascii="Times New Roman" w:hAnsi="Times New Roman"/>
                <w:sz w:val="20"/>
                <w:szCs w:val="20"/>
              </w:rPr>
              <w:t>graphique)</w:t>
            </w:r>
          </w:p>
          <w:p w:rsidR="00D13F89" w:rsidRPr="00AC4B3A" w:rsidRDefault="00D13F89" w:rsidP="00381048">
            <w:pPr>
              <w:spacing w:before="120"/>
              <w:rPr>
                <w:rFonts w:ascii="Times New Roman" w:hAnsi="Times New Roman"/>
                <w:b/>
                <w:sz w:val="20"/>
                <w:szCs w:val="20"/>
              </w:rPr>
            </w:pPr>
            <w:r w:rsidRPr="00AC4B3A">
              <w:rPr>
                <w:rFonts w:ascii="Times New Roman" w:hAnsi="Times New Roman"/>
                <w:sz w:val="20"/>
                <w:szCs w:val="20"/>
              </w:rPr>
              <w:t>Compétence linguistique</w:t>
            </w:r>
          </w:p>
        </w:tc>
        <w:tc>
          <w:tcPr>
            <w:tcW w:w="3402" w:type="dxa"/>
          </w:tcPr>
          <w:p w:rsidR="0017471D" w:rsidRPr="00AC4B3A" w:rsidRDefault="00D13F89" w:rsidP="00381048">
            <w:pPr>
              <w:spacing w:before="120"/>
              <w:rPr>
                <w:rFonts w:ascii="Times New Roman" w:hAnsi="Times New Roman"/>
                <w:sz w:val="20"/>
                <w:szCs w:val="20"/>
              </w:rPr>
            </w:pPr>
            <w:r w:rsidRPr="00AC4B3A">
              <w:rPr>
                <w:rFonts w:ascii="Times New Roman" w:hAnsi="Times New Roman"/>
                <w:sz w:val="20"/>
                <w:szCs w:val="20"/>
              </w:rPr>
              <w:t>Activation connaissances linguistiques</w:t>
            </w:r>
          </w:p>
          <w:p w:rsidR="00D13F89" w:rsidRPr="00AC4B3A" w:rsidRDefault="00D13F89" w:rsidP="00381048">
            <w:pPr>
              <w:spacing w:before="120"/>
              <w:rPr>
                <w:rFonts w:ascii="Times New Roman" w:hAnsi="Times New Roman"/>
                <w:sz w:val="20"/>
                <w:szCs w:val="20"/>
              </w:rPr>
            </w:pPr>
            <w:r w:rsidRPr="00AC4B3A">
              <w:rPr>
                <w:rFonts w:ascii="Times New Roman" w:hAnsi="Times New Roman"/>
                <w:sz w:val="20"/>
                <w:szCs w:val="20"/>
              </w:rPr>
              <w:t>Coordination motrice</w:t>
            </w:r>
          </w:p>
          <w:p w:rsidR="00D13F89" w:rsidRPr="00AC4B3A" w:rsidRDefault="00D13F89" w:rsidP="00381048">
            <w:pPr>
              <w:spacing w:before="120"/>
              <w:rPr>
                <w:rFonts w:ascii="Times New Roman" w:hAnsi="Times New Roman"/>
                <w:sz w:val="20"/>
                <w:szCs w:val="20"/>
              </w:rPr>
            </w:pPr>
            <w:r w:rsidRPr="00AC4B3A">
              <w:rPr>
                <w:rFonts w:ascii="Times New Roman" w:hAnsi="Times New Roman"/>
                <w:sz w:val="20"/>
                <w:szCs w:val="20"/>
              </w:rPr>
              <w:t>Prise de décision, choix éléments pert</w:t>
            </w:r>
            <w:r w:rsidRPr="00AC4B3A">
              <w:rPr>
                <w:rFonts w:ascii="Times New Roman" w:hAnsi="Times New Roman"/>
                <w:sz w:val="20"/>
                <w:szCs w:val="20"/>
              </w:rPr>
              <w:t>i</w:t>
            </w:r>
            <w:r w:rsidRPr="00AC4B3A">
              <w:rPr>
                <w:rFonts w:ascii="Times New Roman" w:hAnsi="Times New Roman"/>
                <w:sz w:val="20"/>
                <w:szCs w:val="20"/>
              </w:rPr>
              <w:t>nents pour support de la phrase</w:t>
            </w:r>
          </w:p>
          <w:p w:rsidR="00D13F89" w:rsidRPr="00AC4B3A" w:rsidRDefault="00D13F89" w:rsidP="00381048">
            <w:pPr>
              <w:spacing w:before="120"/>
              <w:rPr>
                <w:rFonts w:ascii="Times New Roman" w:hAnsi="Times New Roman"/>
                <w:sz w:val="20"/>
                <w:szCs w:val="20"/>
              </w:rPr>
            </w:pPr>
            <w:r w:rsidRPr="00AC4B3A">
              <w:rPr>
                <w:rFonts w:ascii="Times New Roman" w:hAnsi="Times New Roman"/>
                <w:sz w:val="20"/>
                <w:szCs w:val="20"/>
              </w:rPr>
              <w:t>Construction des micro-propositions</w:t>
            </w:r>
          </w:p>
        </w:tc>
        <w:tc>
          <w:tcPr>
            <w:tcW w:w="3402" w:type="dxa"/>
          </w:tcPr>
          <w:p w:rsidR="0017471D" w:rsidRPr="00AC4B3A" w:rsidRDefault="00D13F89" w:rsidP="00381048">
            <w:pPr>
              <w:spacing w:before="120"/>
              <w:rPr>
                <w:rFonts w:ascii="Times New Roman" w:hAnsi="Times New Roman"/>
                <w:b/>
                <w:sz w:val="20"/>
                <w:szCs w:val="20"/>
              </w:rPr>
            </w:pPr>
            <w:r w:rsidRPr="00AC4B3A">
              <w:rPr>
                <w:rFonts w:ascii="Times New Roman" w:hAnsi="Times New Roman"/>
                <w:b/>
                <w:sz w:val="20"/>
                <w:szCs w:val="20"/>
              </w:rPr>
              <w:t>MICROPROCESSUS</w:t>
            </w:r>
          </w:p>
          <w:p w:rsidR="00D13F89" w:rsidRPr="00AC4B3A" w:rsidRDefault="00D13F89" w:rsidP="00381048">
            <w:pPr>
              <w:spacing w:before="120"/>
              <w:rPr>
                <w:rFonts w:ascii="Times New Roman" w:hAnsi="Times New Roman"/>
                <w:sz w:val="20"/>
                <w:szCs w:val="20"/>
              </w:rPr>
            </w:pPr>
            <w:r w:rsidRPr="00AC4B3A">
              <w:rPr>
                <w:rFonts w:ascii="Times New Roman" w:hAnsi="Times New Roman"/>
                <w:sz w:val="20"/>
                <w:szCs w:val="20"/>
              </w:rPr>
              <w:t>Gestion éléments linguistiques au n</w:t>
            </w:r>
            <w:r w:rsidRPr="00AC4B3A">
              <w:rPr>
                <w:rFonts w:ascii="Times New Roman" w:hAnsi="Times New Roman"/>
                <w:sz w:val="20"/>
                <w:szCs w:val="20"/>
              </w:rPr>
              <w:t>i</w:t>
            </w:r>
            <w:r w:rsidRPr="00AC4B3A">
              <w:rPr>
                <w:rFonts w:ascii="Times New Roman" w:hAnsi="Times New Roman"/>
                <w:sz w:val="20"/>
                <w:szCs w:val="20"/>
              </w:rPr>
              <w:t>veau de la langue écrite et choix au niveau local.</w:t>
            </w:r>
          </w:p>
        </w:tc>
      </w:tr>
      <w:tr w:rsidR="0017471D" w:rsidRPr="00AC4B3A" w:rsidTr="00AC4B3A">
        <w:tc>
          <w:tcPr>
            <w:tcW w:w="3402" w:type="dxa"/>
          </w:tcPr>
          <w:p w:rsidR="0017471D" w:rsidRPr="00AC4B3A" w:rsidRDefault="00D13F89" w:rsidP="00381048">
            <w:pPr>
              <w:spacing w:before="120"/>
              <w:rPr>
                <w:rFonts w:ascii="Times New Roman" w:hAnsi="Times New Roman"/>
                <w:sz w:val="20"/>
                <w:szCs w:val="20"/>
              </w:rPr>
            </w:pPr>
            <w:r w:rsidRPr="00AC4B3A">
              <w:rPr>
                <w:rFonts w:ascii="Times New Roman" w:hAnsi="Times New Roman"/>
                <w:sz w:val="20"/>
                <w:szCs w:val="20"/>
              </w:rPr>
              <w:t>Types d</w:t>
            </w:r>
            <w:r w:rsidR="00252006" w:rsidRPr="00AC4B3A">
              <w:rPr>
                <w:rFonts w:ascii="Times New Roman" w:hAnsi="Times New Roman"/>
                <w:sz w:val="20"/>
                <w:szCs w:val="20"/>
              </w:rPr>
              <w:t>’</w:t>
            </w:r>
            <w:r w:rsidRPr="00AC4B3A">
              <w:rPr>
                <w:rFonts w:ascii="Times New Roman" w:hAnsi="Times New Roman"/>
                <w:sz w:val="20"/>
                <w:szCs w:val="20"/>
              </w:rPr>
              <w:t>écrit et style</w:t>
            </w:r>
          </w:p>
          <w:p w:rsidR="00D13F89" w:rsidRPr="00AC4B3A" w:rsidRDefault="00D13F89" w:rsidP="00381048">
            <w:pPr>
              <w:spacing w:before="120"/>
              <w:rPr>
                <w:rFonts w:ascii="Times New Roman" w:hAnsi="Times New Roman"/>
                <w:sz w:val="20"/>
                <w:szCs w:val="20"/>
              </w:rPr>
            </w:pPr>
            <w:r w:rsidRPr="00AC4B3A">
              <w:rPr>
                <w:rFonts w:ascii="Times New Roman" w:hAnsi="Times New Roman"/>
                <w:sz w:val="20"/>
                <w:szCs w:val="20"/>
              </w:rPr>
              <w:t>Relations interphrastiques (cohésion et cohérence)</w:t>
            </w:r>
          </w:p>
          <w:p w:rsidR="00D13F89" w:rsidRPr="00AC4B3A" w:rsidRDefault="00D13F89" w:rsidP="00381048">
            <w:pPr>
              <w:spacing w:before="120"/>
              <w:rPr>
                <w:rFonts w:ascii="Times New Roman" w:hAnsi="Times New Roman"/>
                <w:sz w:val="20"/>
                <w:szCs w:val="20"/>
              </w:rPr>
            </w:pPr>
            <w:r w:rsidRPr="00AC4B3A">
              <w:rPr>
                <w:rFonts w:ascii="Times New Roman" w:hAnsi="Times New Roman"/>
                <w:sz w:val="20"/>
                <w:szCs w:val="20"/>
              </w:rPr>
              <w:t>Superstructure textuelle (édition : par</w:t>
            </w:r>
            <w:r w:rsidRPr="00AC4B3A">
              <w:rPr>
                <w:rFonts w:ascii="Times New Roman" w:hAnsi="Times New Roman"/>
                <w:sz w:val="20"/>
                <w:szCs w:val="20"/>
              </w:rPr>
              <w:t>a</w:t>
            </w:r>
            <w:r w:rsidRPr="00AC4B3A">
              <w:rPr>
                <w:rFonts w:ascii="Times New Roman" w:hAnsi="Times New Roman"/>
                <w:sz w:val="20"/>
                <w:szCs w:val="20"/>
              </w:rPr>
              <w:t>graphes, soulignement, majuscules etc.</w:t>
            </w:r>
          </w:p>
        </w:tc>
        <w:tc>
          <w:tcPr>
            <w:tcW w:w="3402" w:type="dxa"/>
          </w:tcPr>
          <w:p w:rsidR="0017471D" w:rsidRPr="00AC4B3A" w:rsidRDefault="00D13F89" w:rsidP="00381048">
            <w:pPr>
              <w:spacing w:before="120"/>
              <w:rPr>
                <w:rFonts w:ascii="Times New Roman" w:hAnsi="Times New Roman"/>
                <w:sz w:val="20"/>
                <w:szCs w:val="20"/>
              </w:rPr>
            </w:pPr>
            <w:r w:rsidRPr="00AC4B3A">
              <w:rPr>
                <w:rFonts w:ascii="Times New Roman" w:hAnsi="Times New Roman"/>
                <w:sz w:val="20"/>
                <w:szCs w:val="20"/>
              </w:rPr>
              <w:t>Compétence scripturale</w:t>
            </w:r>
          </w:p>
          <w:p w:rsidR="00D13F89" w:rsidRPr="00AC4B3A" w:rsidRDefault="00D13F89" w:rsidP="00381048">
            <w:pPr>
              <w:spacing w:before="120"/>
              <w:rPr>
                <w:rFonts w:ascii="Times New Roman" w:hAnsi="Times New Roman"/>
                <w:sz w:val="20"/>
                <w:szCs w:val="20"/>
              </w:rPr>
            </w:pPr>
            <w:r w:rsidRPr="00AC4B3A">
              <w:rPr>
                <w:rFonts w:ascii="Times New Roman" w:hAnsi="Times New Roman"/>
                <w:sz w:val="20"/>
                <w:szCs w:val="20"/>
              </w:rPr>
              <w:t>Compétence discursive (connaissance</w:t>
            </w:r>
            <w:r w:rsidR="001F11BC" w:rsidRPr="00AC4B3A">
              <w:rPr>
                <w:rFonts w:ascii="Times New Roman" w:hAnsi="Times New Roman"/>
                <w:sz w:val="20"/>
                <w:szCs w:val="20"/>
              </w:rPr>
              <w:t xml:space="preserve"> stylistique)</w:t>
            </w:r>
          </w:p>
          <w:p w:rsidR="001F11BC" w:rsidRPr="00AC4B3A" w:rsidRDefault="001F11BC" w:rsidP="00381048">
            <w:pPr>
              <w:spacing w:before="120"/>
              <w:rPr>
                <w:rFonts w:ascii="Times New Roman" w:hAnsi="Times New Roman"/>
                <w:b/>
                <w:sz w:val="20"/>
                <w:szCs w:val="20"/>
              </w:rPr>
            </w:pPr>
            <w:r w:rsidRPr="00AC4B3A">
              <w:rPr>
                <w:rFonts w:ascii="Times New Roman" w:hAnsi="Times New Roman"/>
                <w:sz w:val="20"/>
                <w:szCs w:val="20"/>
              </w:rPr>
              <w:t>-Compétence textuelle (respect cont</w:t>
            </w:r>
            <w:r w:rsidRPr="00AC4B3A">
              <w:rPr>
                <w:rFonts w:ascii="Times New Roman" w:hAnsi="Times New Roman"/>
                <w:sz w:val="20"/>
                <w:szCs w:val="20"/>
              </w:rPr>
              <w:t>i</w:t>
            </w:r>
            <w:r w:rsidRPr="00AC4B3A">
              <w:rPr>
                <w:rFonts w:ascii="Times New Roman" w:hAnsi="Times New Roman"/>
                <w:sz w:val="20"/>
                <w:szCs w:val="20"/>
              </w:rPr>
              <w:t>nuité thématique)</w:t>
            </w:r>
          </w:p>
        </w:tc>
        <w:tc>
          <w:tcPr>
            <w:tcW w:w="3402" w:type="dxa"/>
          </w:tcPr>
          <w:p w:rsidR="0017471D" w:rsidRPr="00AC4B3A" w:rsidRDefault="001F11BC" w:rsidP="00381048">
            <w:pPr>
              <w:spacing w:before="120"/>
              <w:rPr>
                <w:rFonts w:ascii="Times New Roman" w:hAnsi="Times New Roman"/>
                <w:sz w:val="20"/>
                <w:szCs w:val="20"/>
              </w:rPr>
            </w:pPr>
            <w:r w:rsidRPr="00AC4B3A">
              <w:rPr>
                <w:rFonts w:ascii="Times New Roman" w:hAnsi="Times New Roman"/>
                <w:sz w:val="20"/>
                <w:szCs w:val="20"/>
              </w:rPr>
              <w:t>Construction rhétorique</w:t>
            </w:r>
          </w:p>
          <w:p w:rsidR="001F11BC" w:rsidRPr="00AC4B3A" w:rsidRDefault="001F11BC" w:rsidP="00381048">
            <w:pPr>
              <w:spacing w:before="120"/>
              <w:rPr>
                <w:rFonts w:ascii="Times New Roman" w:hAnsi="Times New Roman"/>
                <w:sz w:val="20"/>
                <w:szCs w:val="20"/>
              </w:rPr>
            </w:pPr>
            <w:r w:rsidRPr="00AC4B3A">
              <w:rPr>
                <w:rFonts w:ascii="Times New Roman" w:hAnsi="Times New Roman"/>
                <w:sz w:val="20"/>
                <w:szCs w:val="20"/>
              </w:rPr>
              <w:t>Coordination et intégration des unités d</w:t>
            </w:r>
            <w:r w:rsidR="00252006" w:rsidRPr="00AC4B3A">
              <w:rPr>
                <w:rFonts w:ascii="Times New Roman" w:hAnsi="Times New Roman"/>
                <w:sz w:val="20"/>
                <w:szCs w:val="20"/>
              </w:rPr>
              <w:t>’</w:t>
            </w:r>
            <w:r w:rsidRPr="00AC4B3A">
              <w:rPr>
                <w:rFonts w:ascii="Times New Roman" w:hAnsi="Times New Roman"/>
                <w:sz w:val="20"/>
                <w:szCs w:val="20"/>
              </w:rPr>
              <w:t>informations</w:t>
            </w:r>
          </w:p>
          <w:p w:rsidR="001F11BC" w:rsidRDefault="001F11BC" w:rsidP="00381048">
            <w:pPr>
              <w:spacing w:before="120"/>
              <w:rPr>
                <w:rFonts w:ascii="Times New Roman" w:hAnsi="Times New Roman"/>
                <w:sz w:val="20"/>
                <w:szCs w:val="20"/>
              </w:rPr>
            </w:pPr>
            <w:r w:rsidRPr="00AC4B3A">
              <w:rPr>
                <w:rFonts w:ascii="Times New Roman" w:hAnsi="Times New Roman"/>
                <w:sz w:val="20"/>
                <w:szCs w:val="20"/>
              </w:rPr>
              <w:t>-Organisation, hiérarchisation, et co</w:t>
            </w:r>
            <w:r w:rsidRPr="00AC4B3A">
              <w:rPr>
                <w:rFonts w:ascii="Times New Roman" w:hAnsi="Times New Roman"/>
                <w:sz w:val="20"/>
                <w:szCs w:val="20"/>
              </w:rPr>
              <w:t>n</w:t>
            </w:r>
            <w:r w:rsidRPr="00AC4B3A">
              <w:rPr>
                <w:rFonts w:ascii="Times New Roman" w:hAnsi="Times New Roman"/>
                <w:sz w:val="20"/>
                <w:szCs w:val="20"/>
              </w:rPr>
              <w:t>figuration globale, lisibilité linguistique</w:t>
            </w:r>
          </w:p>
          <w:p w:rsidR="00AC4B3A" w:rsidRPr="00AC4B3A" w:rsidRDefault="00AC4B3A" w:rsidP="00381048">
            <w:pPr>
              <w:spacing w:before="120"/>
              <w:rPr>
                <w:rFonts w:ascii="Times New Roman" w:hAnsi="Times New Roman"/>
                <w:sz w:val="20"/>
                <w:szCs w:val="20"/>
              </w:rPr>
            </w:pPr>
          </w:p>
        </w:tc>
        <w:tc>
          <w:tcPr>
            <w:tcW w:w="3402" w:type="dxa"/>
          </w:tcPr>
          <w:p w:rsidR="0017471D" w:rsidRPr="00AC4B3A" w:rsidRDefault="001F11BC" w:rsidP="00381048">
            <w:pPr>
              <w:spacing w:before="120"/>
              <w:rPr>
                <w:rFonts w:ascii="Times New Roman" w:hAnsi="Times New Roman"/>
                <w:b/>
                <w:sz w:val="20"/>
                <w:szCs w:val="20"/>
              </w:rPr>
            </w:pPr>
            <w:r w:rsidRPr="00AC4B3A">
              <w:rPr>
                <w:rFonts w:ascii="Times New Roman" w:hAnsi="Times New Roman"/>
                <w:b/>
                <w:sz w:val="20"/>
                <w:szCs w:val="20"/>
              </w:rPr>
              <w:t>PROCESSUS D</w:t>
            </w:r>
            <w:r w:rsidR="00252006" w:rsidRPr="00AC4B3A">
              <w:rPr>
                <w:rFonts w:ascii="Times New Roman" w:hAnsi="Times New Roman"/>
                <w:b/>
                <w:sz w:val="20"/>
                <w:szCs w:val="20"/>
              </w:rPr>
              <w:t>’</w:t>
            </w:r>
            <w:r w:rsidRPr="00AC4B3A">
              <w:rPr>
                <w:rFonts w:ascii="Times New Roman" w:hAnsi="Times New Roman"/>
                <w:b/>
                <w:sz w:val="20"/>
                <w:szCs w:val="20"/>
              </w:rPr>
              <w:t>INTEGRATION</w:t>
            </w:r>
          </w:p>
          <w:p w:rsidR="001F11BC" w:rsidRPr="00AC4B3A" w:rsidRDefault="001F11BC" w:rsidP="00381048">
            <w:pPr>
              <w:spacing w:before="120"/>
              <w:jc w:val="center"/>
              <w:rPr>
                <w:rFonts w:ascii="Times New Roman" w:hAnsi="Times New Roman"/>
                <w:b/>
                <w:sz w:val="20"/>
                <w:szCs w:val="20"/>
              </w:rPr>
            </w:pPr>
            <w:r w:rsidRPr="00AC4B3A">
              <w:rPr>
                <w:rFonts w:ascii="Times New Roman" w:hAnsi="Times New Roman"/>
                <w:b/>
                <w:sz w:val="20"/>
                <w:szCs w:val="20"/>
              </w:rPr>
              <w:t>Phase 2.</w:t>
            </w:r>
          </w:p>
          <w:p w:rsidR="001F11BC" w:rsidRPr="00AC4B3A" w:rsidRDefault="001F11BC" w:rsidP="00381048">
            <w:pPr>
              <w:spacing w:before="120"/>
              <w:rPr>
                <w:rFonts w:ascii="Times New Roman" w:hAnsi="Times New Roman"/>
                <w:sz w:val="20"/>
                <w:szCs w:val="20"/>
              </w:rPr>
            </w:pPr>
            <w:r w:rsidRPr="00AC4B3A">
              <w:rPr>
                <w:rFonts w:ascii="Times New Roman" w:hAnsi="Times New Roman"/>
                <w:sz w:val="20"/>
                <w:szCs w:val="20"/>
              </w:rPr>
              <w:t>Gestion relations sémantiques inte</w:t>
            </w:r>
            <w:r w:rsidRPr="00AC4B3A">
              <w:rPr>
                <w:rFonts w:ascii="Times New Roman" w:hAnsi="Times New Roman"/>
                <w:sz w:val="20"/>
                <w:szCs w:val="20"/>
              </w:rPr>
              <w:t>r</w:t>
            </w:r>
            <w:r w:rsidRPr="00AC4B3A">
              <w:rPr>
                <w:rFonts w:ascii="Times New Roman" w:hAnsi="Times New Roman"/>
                <w:sz w:val="20"/>
                <w:szCs w:val="20"/>
              </w:rPr>
              <w:t>phrastiques</w:t>
            </w:r>
          </w:p>
        </w:tc>
      </w:tr>
    </w:tbl>
    <w:p w:rsidR="00AC4B3A" w:rsidRDefault="00AC4B3A" w:rsidP="00381048">
      <w:pPr>
        <w:spacing w:before="120" w:after="0"/>
        <w:jc w:val="center"/>
        <w:rPr>
          <w:rFonts w:ascii="Times New Roman" w:hAnsi="Times New Roman"/>
          <w:b/>
          <w:sz w:val="20"/>
          <w:szCs w:val="20"/>
        </w:rPr>
      </w:pPr>
    </w:p>
    <w:p w:rsidR="0017471D" w:rsidRPr="00AC4B3A" w:rsidRDefault="001F11BC" w:rsidP="00381048">
      <w:pPr>
        <w:spacing w:before="120" w:after="0"/>
        <w:jc w:val="center"/>
        <w:rPr>
          <w:rFonts w:ascii="Times New Roman" w:hAnsi="Times New Roman"/>
          <w:b/>
          <w:sz w:val="24"/>
          <w:szCs w:val="24"/>
        </w:rPr>
      </w:pPr>
      <w:r w:rsidRPr="00AC4B3A">
        <w:rPr>
          <w:rFonts w:ascii="Times New Roman" w:hAnsi="Times New Roman"/>
          <w:b/>
          <w:sz w:val="24"/>
          <w:szCs w:val="24"/>
        </w:rPr>
        <w:t>REVISION</w:t>
      </w:r>
    </w:p>
    <w:p w:rsidR="00AC4B3A" w:rsidRPr="00AC4B3A" w:rsidRDefault="00AC4B3A" w:rsidP="00381048">
      <w:pPr>
        <w:spacing w:before="120" w:after="0"/>
        <w:jc w:val="center"/>
        <w:rPr>
          <w:rFonts w:ascii="Times New Roman" w:hAnsi="Times New Roman"/>
          <w:b/>
          <w:sz w:val="20"/>
          <w:szCs w:val="20"/>
        </w:rPr>
      </w:pPr>
    </w:p>
    <w:tbl>
      <w:tblPr>
        <w:tblStyle w:val="Grilledutableau"/>
        <w:tblW w:w="13608" w:type="dxa"/>
        <w:tblLook w:val="04A0" w:firstRow="1" w:lastRow="0" w:firstColumn="1" w:lastColumn="0" w:noHBand="0" w:noVBand="1"/>
      </w:tblPr>
      <w:tblGrid>
        <w:gridCol w:w="3402"/>
        <w:gridCol w:w="3402"/>
        <w:gridCol w:w="3402"/>
        <w:gridCol w:w="3402"/>
      </w:tblGrid>
      <w:tr w:rsidR="001F11BC" w:rsidRPr="00AC4B3A" w:rsidTr="00761782">
        <w:trPr>
          <w:trHeight w:val="1984"/>
        </w:trPr>
        <w:tc>
          <w:tcPr>
            <w:tcW w:w="3402" w:type="dxa"/>
          </w:tcPr>
          <w:p w:rsidR="001F11BC" w:rsidRPr="00AC4B3A" w:rsidRDefault="001F11BC" w:rsidP="00381048">
            <w:pPr>
              <w:spacing w:before="120"/>
              <w:rPr>
                <w:rFonts w:ascii="Times New Roman" w:hAnsi="Times New Roman"/>
                <w:sz w:val="20"/>
                <w:szCs w:val="20"/>
              </w:rPr>
            </w:pPr>
            <w:r w:rsidRPr="00AC4B3A">
              <w:rPr>
                <w:rFonts w:ascii="Times New Roman" w:hAnsi="Times New Roman"/>
                <w:sz w:val="20"/>
                <w:szCs w:val="20"/>
              </w:rPr>
              <w:t>Passage scripteur- lecteur</w:t>
            </w:r>
          </w:p>
          <w:p w:rsidR="001F11BC" w:rsidRPr="00AC4B3A" w:rsidRDefault="001F11BC" w:rsidP="00381048">
            <w:pPr>
              <w:spacing w:before="120"/>
              <w:rPr>
                <w:rFonts w:ascii="Times New Roman" w:hAnsi="Times New Roman"/>
                <w:sz w:val="20"/>
                <w:szCs w:val="20"/>
              </w:rPr>
            </w:pPr>
            <w:r w:rsidRPr="00AC4B3A">
              <w:rPr>
                <w:rFonts w:ascii="Times New Roman" w:hAnsi="Times New Roman"/>
                <w:sz w:val="20"/>
                <w:szCs w:val="20"/>
              </w:rPr>
              <w:t>Relecture locale et globale</w:t>
            </w:r>
          </w:p>
          <w:p w:rsidR="001F11BC" w:rsidRPr="00AC4B3A" w:rsidRDefault="001F11BC" w:rsidP="00381048">
            <w:pPr>
              <w:spacing w:before="120"/>
              <w:rPr>
                <w:rFonts w:ascii="Times New Roman" w:hAnsi="Times New Roman"/>
                <w:sz w:val="20"/>
                <w:szCs w:val="20"/>
              </w:rPr>
            </w:pPr>
            <w:r w:rsidRPr="00AC4B3A">
              <w:rPr>
                <w:rFonts w:ascii="Times New Roman" w:hAnsi="Times New Roman"/>
                <w:sz w:val="20"/>
                <w:szCs w:val="20"/>
              </w:rPr>
              <w:t>Retour sur le fond et la forme</w:t>
            </w:r>
          </w:p>
          <w:p w:rsidR="001F11BC" w:rsidRPr="00AC4B3A" w:rsidRDefault="001F11BC" w:rsidP="00381048">
            <w:pPr>
              <w:spacing w:before="120"/>
              <w:rPr>
                <w:rFonts w:ascii="Times New Roman" w:hAnsi="Times New Roman"/>
                <w:sz w:val="20"/>
                <w:szCs w:val="20"/>
              </w:rPr>
            </w:pPr>
            <w:r w:rsidRPr="00AC4B3A">
              <w:rPr>
                <w:rFonts w:ascii="Times New Roman" w:hAnsi="Times New Roman"/>
                <w:sz w:val="20"/>
                <w:szCs w:val="20"/>
              </w:rPr>
              <w:t>Réécriture fond et forme (au besoin)</w:t>
            </w:r>
          </w:p>
          <w:p w:rsidR="001F11BC" w:rsidRPr="00AC4B3A" w:rsidRDefault="001F11BC" w:rsidP="00381048">
            <w:pPr>
              <w:spacing w:before="120"/>
              <w:rPr>
                <w:rFonts w:ascii="Times New Roman" w:hAnsi="Times New Roman"/>
                <w:sz w:val="20"/>
                <w:szCs w:val="20"/>
              </w:rPr>
            </w:pPr>
            <w:r w:rsidRPr="00AC4B3A">
              <w:rPr>
                <w:rFonts w:ascii="Times New Roman" w:hAnsi="Times New Roman"/>
                <w:sz w:val="20"/>
                <w:szCs w:val="20"/>
              </w:rPr>
              <w:t>Vérification finale, concordance projet initial et produit</w:t>
            </w:r>
          </w:p>
        </w:tc>
        <w:tc>
          <w:tcPr>
            <w:tcW w:w="3402" w:type="dxa"/>
          </w:tcPr>
          <w:p w:rsidR="001F11BC" w:rsidRPr="00AC4B3A" w:rsidRDefault="001F11BC" w:rsidP="00381048">
            <w:pPr>
              <w:spacing w:before="120"/>
              <w:rPr>
                <w:rFonts w:ascii="Times New Roman" w:hAnsi="Times New Roman"/>
                <w:sz w:val="20"/>
                <w:szCs w:val="20"/>
              </w:rPr>
            </w:pPr>
            <w:r w:rsidRPr="00AC4B3A">
              <w:rPr>
                <w:rFonts w:ascii="Times New Roman" w:hAnsi="Times New Roman"/>
                <w:sz w:val="20"/>
                <w:szCs w:val="20"/>
              </w:rPr>
              <w:t>Décentration (capacité de distanciation par rapport au lecteur réel</w:t>
            </w:r>
          </w:p>
          <w:p w:rsidR="001F11BC" w:rsidRPr="00AC4B3A" w:rsidRDefault="001F11BC" w:rsidP="00381048">
            <w:pPr>
              <w:spacing w:before="120"/>
              <w:rPr>
                <w:rFonts w:ascii="Times New Roman" w:hAnsi="Times New Roman"/>
                <w:sz w:val="20"/>
                <w:szCs w:val="20"/>
              </w:rPr>
            </w:pPr>
            <w:r w:rsidRPr="00AC4B3A">
              <w:rPr>
                <w:rFonts w:ascii="Times New Roman" w:hAnsi="Times New Roman"/>
                <w:sz w:val="20"/>
                <w:szCs w:val="20"/>
              </w:rPr>
              <w:t>Capacité de rectification</w:t>
            </w:r>
            <w:r w:rsidR="003976A8" w:rsidRPr="00AC4B3A">
              <w:rPr>
                <w:rFonts w:ascii="Times New Roman" w:hAnsi="Times New Roman"/>
                <w:sz w:val="20"/>
                <w:szCs w:val="20"/>
              </w:rPr>
              <w:t xml:space="preserve"> (auto-correction fond et forme)</w:t>
            </w:r>
          </w:p>
          <w:p w:rsidR="003976A8" w:rsidRPr="00AC4B3A" w:rsidRDefault="003976A8" w:rsidP="00381048">
            <w:pPr>
              <w:spacing w:before="120"/>
              <w:rPr>
                <w:rFonts w:ascii="Times New Roman" w:hAnsi="Times New Roman"/>
                <w:sz w:val="20"/>
                <w:szCs w:val="20"/>
              </w:rPr>
            </w:pPr>
            <w:r w:rsidRPr="00AC4B3A">
              <w:rPr>
                <w:rFonts w:ascii="Times New Roman" w:hAnsi="Times New Roman"/>
                <w:sz w:val="20"/>
                <w:szCs w:val="20"/>
              </w:rPr>
              <w:t>Evaluation des difficultés éventuelles à la compréhension</w:t>
            </w:r>
          </w:p>
        </w:tc>
        <w:tc>
          <w:tcPr>
            <w:tcW w:w="3402" w:type="dxa"/>
          </w:tcPr>
          <w:p w:rsidR="001F11BC" w:rsidRPr="00AC4B3A" w:rsidRDefault="003976A8" w:rsidP="00381048">
            <w:pPr>
              <w:spacing w:before="120"/>
              <w:rPr>
                <w:rFonts w:ascii="Times New Roman" w:hAnsi="Times New Roman"/>
                <w:sz w:val="20"/>
                <w:szCs w:val="20"/>
              </w:rPr>
            </w:pPr>
            <w:r w:rsidRPr="00AC4B3A">
              <w:rPr>
                <w:rFonts w:ascii="Times New Roman" w:hAnsi="Times New Roman"/>
                <w:sz w:val="20"/>
                <w:szCs w:val="20"/>
              </w:rPr>
              <w:t>Retour sur tous les processus</w:t>
            </w:r>
          </w:p>
          <w:p w:rsidR="003976A8" w:rsidRPr="00AC4B3A" w:rsidRDefault="003976A8" w:rsidP="00381048">
            <w:pPr>
              <w:spacing w:before="120"/>
              <w:rPr>
                <w:rFonts w:ascii="Times New Roman" w:hAnsi="Times New Roman"/>
                <w:sz w:val="20"/>
                <w:szCs w:val="20"/>
              </w:rPr>
            </w:pPr>
            <w:r w:rsidRPr="00AC4B3A">
              <w:rPr>
                <w:rFonts w:ascii="Times New Roman" w:hAnsi="Times New Roman"/>
                <w:sz w:val="20"/>
                <w:szCs w:val="20"/>
              </w:rPr>
              <w:t>Introspection cognitive</w:t>
            </w:r>
          </w:p>
          <w:p w:rsidR="003976A8" w:rsidRPr="00AC4B3A" w:rsidRDefault="003976A8" w:rsidP="00381048">
            <w:pPr>
              <w:spacing w:before="120"/>
              <w:rPr>
                <w:rFonts w:ascii="Times New Roman" w:hAnsi="Times New Roman"/>
                <w:sz w:val="20"/>
                <w:szCs w:val="20"/>
              </w:rPr>
            </w:pPr>
            <w:r w:rsidRPr="00AC4B3A">
              <w:rPr>
                <w:rFonts w:ascii="Times New Roman" w:hAnsi="Times New Roman"/>
                <w:sz w:val="20"/>
                <w:szCs w:val="20"/>
              </w:rPr>
              <w:t>Auto-régulation</w:t>
            </w:r>
          </w:p>
          <w:p w:rsidR="003976A8" w:rsidRPr="00AC4B3A" w:rsidRDefault="003976A8" w:rsidP="00381048">
            <w:pPr>
              <w:spacing w:before="120"/>
              <w:rPr>
                <w:rFonts w:ascii="Times New Roman" w:hAnsi="Times New Roman"/>
                <w:sz w:val="20"/>
                <w:szCs w:val="20"/>
              </w:rPr>
            </w:pPr>
            <w:r w:rsidRPr="00AC4B3A">
              <w:rPr>
                <w:rFonts w:ascii="Times New Roman" w:hAnsi="Times New Roman"/>
                <w:sz w:val="20"/>
                <w:szCs w:val="20"/>
              </w:rPr>
              <w:t>Auto-év</w:t>
            </w:r>
            <w:r w:rsidR="00AC4B3A">
              <w:rPr>
                <w:rFonts w:ascii="Times New Roman" w:hAnsi="Times New Roman"/>
                <w:sz w:val="20"/>
                <w:szCs w:val="20"/>
              </w:rPr>
              <w:t>aluation</w:t>
            </w:r>
          </w:p>
        </w:tc>
        <w:tc>
          <w:tcPr>
            <w:tcW w:w="3402" w:type="dxa"/>
          </w:tcPr>
          <w:p w:rsidR="001F11BC" w:rsidRPr="00AC4B3A" w:rsidRDefault="003976A8" w:rsidP="00381048">
            <w:pPr>
              <w:spacing w:before="120"/>
              <w:rPr>
                <w:rFonts w:ascii="Times New Roman" w:hAnsi="Times New Roman"/>
                <w:b/>
                <w:sz w:val="20"/>
                <w:szCs w:val="20"/>
              </w:rPr>
            </w:pPr>
            <w:r w:rsidRPr="00AC4B3A">
              <w:rPr>
                <w:rFonts w:ascii="Times New Roman" w:hAnsi="Times New Roman"/>
                <w:b/>
                <w:sz w:val="20"/>
                <w:szCs w:val="20"/>
              </w:rPr>
              <w:t>PROCESSUS METACOGNITIF</w:t>
            </w:r>
          </w:p>
          <w:p w:rsidR="003976A8" w:rsidRPr="00AC4B3A" w:rsidRDefault="003976A8" w:rsidP="00381048">
            <w:pPr>
              <w:spacing w:before="120"/>
              <w:jc w:val="center"/>
              <w:rPr>
                <w:rFonts w:ascii="Times New Roman" w:hAnsi="Times New Roman"/>
                <w:b/>
                <w:sz w:val="20"/>
                <w:szCs w:val="20"/>
              </w:rPr>
            </w:pPr>
            <w:r w:rsidRPr="00AC4B3A">
              <w:rPr>
                <w:rFonts w:ascii="Times New Roman" w:hAnsi="Times New Roman"/>
                <w:b/>
                <w:sz w:val="20"/>
                <w:szCs w:val="20"/>
              </w:rPr>
              <w:t>Phase 2.</w:t>
            </w:r>
          </w:p>
          <w:p w:rsidR="003976A8" w:rsidRPr="00AC4B3A" w:rsidRDefault="003976A8" w:rsidP="00381048">
            <w:pPr>
              <w:spacing w:before="120"/>
              <w:rPr>
                <w:rFonts w:ascii="Times New Roman" w:hAnsi="Times New Roman"/>
                <w:sz w:val="20"/>
                <w:szCs w:val="20"/>
              </w:rPr>
            </w:pPr>
            <w:r w:rsidRPr="00AC4B3A">
              <w:rPr>
                <w:rFonts w:ascii="Times New Roman" w:hAnsi="Times New Roman"/>
                <w:sz w:val="20"/>
                <w:szCs w:val="20"/>
              </w:rPr>
              <w:t>Gestion et contrôle de toutes les activ</w:t>
            </w:r>
            <w:r w:rsidRPr="00AC4B3A">
              <w:rPr>
                <w:rFonts w:ascii="Times New Roman" w:hAnsi="Times New Roman"/>
                <w:sz w:val="20"/>
                <w:szCs w:val="20"/>
              </w:rPr>
              <w:t>i</w:t>
            </w:r>
            <w:r w:rsidR="00761782">
              <w:rPr>
                <w:rFonts w:ascii="Times New Roman" w:hAnsi="Times New Roman"/>
                <w:sz w:val="20"/>
                <w:szCs w:val="20"/>
              </w:rPr>
              <w:t>tés</w:t>
            </w:r>
          </w:p>
        </w:tc>
      </w:tr>
    </w:tbl>
    <w:p w:rsidR="001F11BC" w:rsidRPr="0060033A" w:rsidRDefault="001F11BC" w:rsidP="00381048">
      <w:pPr>
        <w:spacing w:before="120" w:after="0"/>
        <w:rPr>
          <w:rFonts w:ascii="Times New Roman" w:hAnsi="Times New Roman"/>
          <w:sz w:val="20"/>
          <w:szCs w:val="24"/>
        </w:rPr>
      </w:pPr>
    </w:p>
    <w:p w:rsidR="00643B76" w:rsidRDefault="00643B76" w:rsidP="00381048">
      <w:pPr>
        <w:spacing w:before="120" w:after="0"/>
        <w:jc w:val="both"/>
        <w:rPr>
          <w:rFonts w:ascii="Times New Roman" w:hAnsi="Times New Roman"/>
          <w:sz w:val="24"/>
          <w:szCs w:val="24"/>
        </w:rPr>
        <w:sectPr w:rsidR="00643B76" w:rsidSect="00130976">
          <w:pgSz w:w="16838" w:h="11906" w:orient="landscape" w:code="9"/>
          <w:pgMar w:top="1418" w:right="1418" w:bottom="1418" w:left="1418" w:header="709" w:footer="1418" w:gutter="0"/>
          <w:cols w:space="708"/>
          <w:docGrid w:linePitch="360"/>
        </w:sectPr>
      </w:pPr>
    </w:p>
    <w:p w:rsidR="004C727E" w:rsidRDefault="004C727E" w:rsidP="00381048">
      <w:pPr>
        <w:spacing w:before="120" w:after="0"/>
        <w:jc w:val="both"/>
        <w:rPr>
          <w:rFonts w:ascii="Times New Roman" w:hAnsi="Times New Roman"/>
          <w:sz w:val="24"/>
          <w:szCs w:val="24"/>
        </w:rPr>
      </w:pPr>
      <w:r>
        <w:rPr>
          <w:rFonts w:ascii="Times New Roman" w:hAnsi="Times New Roman"/>
          <w:sz w:val="24"/>
          <w:szCs w:val="24"/>
        </w:rPr>
        <w:lastRenderedPageBreak/>
        <w:t>Ametooyona</w:t>
      </w:r>
      <w:r w:rsidRPr="004C727E">
        <w:rPr>
          <w:rFonts w:ascii="Times New Roman" w:hAnsi="Times New Roman"/>
          <w:sz w:val="24"/>
          <w:szCs w:val="24"/>
        </w:rPr>
        <w:t xml:space="preserve"> </w:t>
      </w:r>
      <w:r>
        <w:rPr>
          <w:rFonts w:ascii="Times New Roman" w:hAnsi="Times New Roman"/>
          <w:sz w:val="24"/>
          <w:szCs w:val="24"/>
        </w:rPr>
        <w:t xml:space="preserve">prend acte de </w:t>
      </w:r>
      <w:r w:rsidRPr="004C727E">
        <w:rPr>
          <w:rFonts w:ascii="Times New Roman" w:hAnsi="Times New Roman"/>
          <w:sz w:val="24"/>
          <w:szCs w:val="24"/>
        </w:rPr>
        <w:t>l’importance de la production écrite dans l’enseignement/apprentissage du frança</w:t>
      </w:r>
      <w:r>
        <w:rPr>
          <w:rFonts w:ascii="Times New Roman" w:hAnsi="Times New Roman"/>
          <w:sz w:val="24"/>
          <w:szCs w:val="24"/>
        </w:rPr>
        <w:t>is au sein de l’école béninoise. La production écrite est</w:t>
      </w:r>
      <w:r w:rsidRPr="004C727E">
        <w:rPr>
          <w:rFonts w:ascii="Times New Roman" w:hAnsi="Times New Roman"/>
          <w:sz w:val="24"/>
          <w:szCs w:val="24"/>
        </w:rPr>
        <w:t xml:space="preserve"> en effet l’activité de prédilection pour vérifier la compréhension. Elle se présente comme un champ où s’exercent les habiletés linguistiques, discursives, textuelles et pragmatiques dans la pratique de la langue écrite et le renforcement des processus d’écriture. Le schéma du modèle intégratif en production écrite lu verticalement propose de la première colonne à la quatrième, les diverses habiletés à enseigner, les compétences à atteindre, les différents sous-processus cognitifs impliqués dans les opérations qu’impose un processus d’écriture, puis informe sur les grands ensembles cognitifs intervenant dans une activité de production de texte. Il prend en compte les processus psychologiques qui permettent de catégoriser les différentes d</w:t>
      </w:r>
      <w:r w:rsidRPr="004C727E">
        <w:rPr>
          <w:rFonts w:ascii="Times New Roman" w:hAnsi="Times New Roman"/>
          <w:sz w:val="24"/>
          <w:szCs w:val="24"/>
        </w:rPr>
        <w:t>é</w:t>
      </w:r>
      <w:r w:rsidRPr="004C727E">
        <w:rPr>
          <w:rFonts w:ascii="Times New Roman" w:hAnsi="Times New Roman"/>
          <w:sz w:val="24"/>
          <w:szCs w:val="24"/>
        </w:rPr>
        <w:t>marches cognitives qu’entreprend l’apprenant-scripteur vis-à-vis du texte qu’il est invité à produire. Ici, le modèle a également tenu compte de la spécificité qui caractérise les étapes traditionnelles suivies dans une tâche d’écriture, à savoir la planification, la rédaction/édition et la révision.</w:t>
      </w:r>
    </w:p>
    <w:p w:rsidR="00E37EA0" w:rsidRPr="0060033A" w:rsidRDefault="00E37EA0" w:rsidP="00381048">
      <w:pPr>
        <w:spacing w:before="120" w:after="0"/>
        <w:jc w:val="both"/>
        <w:rPr>
          <w:rFonts w:ascii="Times New Roman" w:hAnsi="Times New Roman"/>
          <w:b/>
          <w:sz w:val="24"/>
          <w:szCs w:val="24"/>
        </w:rPr>
      </w:pPr>
      <w:r>
        <w:rPr>
          <w:rFonts w:ascii="Times New Roman" w:hAnsi="Times New Roman"/>
          <w:sz w:val="24"/>
          <w:szCs w:val="24"/>
        </w:rPr>
        <w:t>La proposition du modèle intégratif est partie « du constant alarmant des résultats scolaires de plus en plus faibles chez les élèves béninois. » (Amétooyona, 1995 : 309)</w:t>
      </w:r>
      <w:r w:rsidR="00D6420F">
        <w:rPr>
          <w:rFonts w:ascii="Times New Roman" w:hAnsi="Times New Roman"/>
          <w:sz w:val="24"/>
          <w:szCs w:val="24"/>
        </w:rPr>
        <w:t>. La chercheure a opté pour une attention scientifique à « la langue de l</w:t>
      </w:r>
      <w:r w:rsidR="00252006">
        <w:rPr>
          <w:rFonts w:ascii="Times New Roman" w:hAnsi="Times New Roman"/>
          <w:sz w:val="24"/>
          <w:szCs w:val="24"/>
        </w:rPr>
        <w:t>’</w:t>
      </w:r>
      <w:r w:rsidR="00D6420F">
        <w:rPr>
          <w:rFonts w:ascii="Times New Roman" w:hAnsi="Times New Roman"/>
          <w:sz w:val="24"/>
          <w:szCs w:val="24"/>
        </w:rPr>
        <w:t>école » et à la façon dont on l</w:t>
      </w:r>
      <w:r w:rsidR="00252006">
        <w:rPr>
          <w:rFonts w:ascii="Times New Roman" w:hAnsi="Times New Roman"/>
          <w:sz w:val="24"/>
          <w:szCs w:val="24"/>
        </w:rPr>
        <w:t>’</w:t>
      </w:r>
      <w:r w:rsidR="00D6420F">
        <w:rPr>
          <w:rFonts w:ascii="Times New Roman" w:hAnsi="Times New Roman"/>
          <w:sz w:val="24"/>
          <w:szCs w:val="24"/>
        </w:rPr>
        <w:t>enseigne. Elle a fait ensuite un historique de l</w:t>
      </w:r>
      <w:r w:rsidR="00252006">
        <w:rPr>
          <w:rFonts w:ascii="Times New Roman" w:hAnsi="Times New Roman"/>
          <w:sz w:val="24"/>
          <w:szCs w:val="24"/>
        </w:rPr>
        <w:t>’</w:t>
      </w:r>
      <w:r w:rsidR="00D6420F">
        <w:rPr>
          <w:rFonts w:ascii="Times New Roman" w:hAnsi="Times New Roman"/>
          <w:sz w:val="24"/>
          <w:szCs w:val="24"/>
        </w:rPr>
        <w:t>échec des diverses approches utilisées pour l</w:t>
      </w:r>
      <w:r w:rsidR="00252006">
        <w:rPr>
          <w:rFonts w:ascii="Times New Roman" w:hAnsi="Times New Roman"/>
          <w:sz w:val="24"/>
          <w:szCs w:val="24"/>
        </w:rPr>
        <w:t>’</w:t>
      </w:r>
      <w:r w:rsidR="00D6420F">
        <w:rPr>
          <w:rFonts w:ascii="Times New Roman" w:hAnsi="Times New Roman"/>
          <w:sz w:val="24"/>
          <w:szCs w:val="24"/>
        </w:rPr>
        <w:t>enseignement du français</w:t>
      </w:r>
      <w:r w:rsidR="002F332D">
        <w:rPr>
          <w:rFonts w:ascii="Times New Roman" w:hAnsi="Times New Roman"/>
          <w:sz w:val="24"/>
          <w:szCs w:val="24"/>
        </w:rPr>
        <w:t xml:space="preserve"> depuis son implantation en Afrique noire. Ne pas </w:t>
      </w:r>
      <w:r w:rsidR="00111F12">
        <w:rPr>
          <w:rFonts w:ascii="Times New Roman" w:hAnsi="Times New Roman"/>
          <w:sz w:val="24"/>
          <w:szCs w:val="24"/>
        </w:rPr>
        <w:t xml:space="preserve">avoir </w:t>
      </w:r>
      <w:r w:rsidR="002F332D">
        <w:rPr>
          <w:rFonts w:ascii="Times New Roman" w:hAnsi="Times New Roman"/>
          <w:sz w:val="24"/>
          <w:szCs w:val="24"/>
        </w:rPr>
        <w:t>abord</w:t>
      </w:r>
      <w:r w:rsidR="00111F12">
        <w:rPr>
          <w:rFonts w:ascii="Times New Roman" w:hAnsi="Times New Roman"/>
          <w:sz w:val="24"/>
          <w:szCs w:val="24"/>
        </w:rPr>
        <w:t>é</w:t>
      </w:r>
      <w:r w:rsidR="002F332D">
        <w:rPr>
          <w:rFonts w:ascii="Times New Roman" w:hAnsi="Times New Roman"/>
          <w:sz w:val="24"/>
          <w:szCs w:val="24"/>
        </w:rPr>
        <w:t xml:space="preserve"> le français comme langue de scolarisation est, selon la chercheure, </w:t>
      </w:r>
      <w:r w:rsidR="004D1F44">
        <w:rPr>
          <w:rFonts w:ascii="Times New Roman" w:hAnsi="Times New Roman"/>
          <w:sz w:val="24"/>
          <w:szCs w:val="24"/>
        </w:rPr>
        <w:t xml:space="preserve">la cause fondamentale </w:t>
      </w:r>
      <w:r w:rsidR="00111F12">
        <w:rPr>
          <w:rFonts w:ascii="Times New Roman" w:hAnsi="Times New Roman"/>
          <w:sz w:val="24"/>
          <w:szCs w:val="24"/>
        </w:rPr>
        <w:t>de l</w:t>
      </w:r>
      <w:r w:rsidR="00252006">
        <w:rPr>
          <w:rFonts w:ascii="Times New Roman" w:hAnsi="Times New Roman"/>
          <w:sz w:val="24"/>
          <w:szCs w:val="24"/>
        </w:rPr>
        <w:t>’</w:t>
      </w:r>
      <w:r w:rsidR="00111F12">
        <w:rPr>
          <w:rFonts w:ascii="Times New Roman" w:hAnsi="Times New Roman"/>
          <w:sz w:val="24"/>
          <w:szCs w:val="24"/>
        </w:rPr>
        <w:t xml:space="preserve">échec dans son apprentissage. Pour y remédier, les méthodes et les modèles qui contribuent à son enseignement </w:t>
      </w:r>
      <w:r w:rsidR="00643B76">
        <w:rPr>
          <w:rFonts w:ascii="Times New Roman" w:hAnsi="Times New Roman"/>
          <w:sz w:val="24"/>
          <w:szCs w:val="24"/>
        </w:rPr>
        <w:t xml:space="preserve">doivent répondre </w:t>
      </w:r>
      <w:r w:rsidR="00111F12">
        <w:rPr>
          <w:rFonts w:ascii="Times New Roman" w:hAnsi="Times New Roman"/>
          <w:sz w:val="24"/>
          <w:szCs w:val="24"/>
        </w:rPr>
        <w:t xml:space="preserve">adéquatement aux besoins du milieu des apprenants. </w:t>
      </w:r>
      <w:r w:rsidR="007C1093">
        <w:rPr>
          <w:rFonts w:ascii="Times New Roman" w:hAnsi="Times New Roman"/>
          <w:sz w:val="24"/>
          <w:szCs w:val="24"/>
        </w:rPr>
        <w:t>La chercheure a donc fait référence à toutes les situations d</w:t>
      </w:r>
      <w:r w:rsidR="00252006">
        <w:rPr>
          <w:rFonts w:ascii="Times New Roman" w:hAnsi="Times New Roman"/>
          <w:sz w:val="24"/>
          <w:szCs w:val="24"/>
        </w:rPr>
        <w:t>’</w:t>
      </w:r>
      <w:r w:rsidR="007C1093">
        <w:rPr>
          <w:rFonts w:ascii="Times New Roman" w:hAnsi="Times New Roman"/>
          <w:sz w:val="24"/>
          <w:szCs w:val="24"/>
        </w:rPr>
        <w:t>enseignement du français à savoir langue première, langue seconde, en situation d</w:t>
      </w:r>
      <w:r w:rsidR="00252006">
        <w:rPr>
          <w:rFonts w:ascii="Times New Roman" w:hAnsi="Times New Roman"/>
          <w:sz w:val="24"/>
          <w:szCs w:val="24"/>
        </w:rPr>
        <w:t>’</w:t>
      </w:r>
      <w:r w:rsidR="007C1093">
        <w:rPr>
          <w:rFonts w:ascii="Times New Roman" w:hAnsi="Times New Roman"/>
          <w:sz w:val="24"/>
          <w:szCs w:val="24"/>
        </w:rPr>
        <w:t>immersion et d</w:t>
      </w:r>
      <w:r w:rsidR="00252006">
        <w:rPr>
          <w:rFonts w:ascii="Times New Roman" w:hAnsi="Times New Roman"/>
          <w:sz w:val="24"/>
          <w:szCs w:val="24"/>
        </w:rPr>
        <w:t>’</w:t>
      </w:r>
      <w:r w:rsidR="007C1093">
        <w:rPr>
          <w:rFonts w:ascii="Times New Roman" w:hAnsi="Times New Roman"/>
          <w:sz w:val="24"/>
          <w:szCs w:val="24"/>
        </w:rPr>
        <w:t>accueil. Le modèle intégratif est orienté vers l</w:t>
      </w:r>
      <w:r w:rsidR="00252006">
        <w:rPr>
          <w:rFonts w:ascii="Times New Roman" w:hAnsi="Times New Roman"/>
          <w:sz w:val="24"/>
          <w:szCs w:val="24"/>
        </w:rPr>
        <w:t>’</w:t>
      </w:r>
      <w:r w:rsidR="007C1093">
        <w:rPr>
          <w:rFonts w:ascii="Times New Roman" w:hAnsi="Times New Roman"/>
          <w:sz w:val="24"/>
          <w:szCs w:val="24"/>
        </w:rPr>
        <w:t>enseignement de la compréhension et de la production de texte. Susceptible de permettre l</w:t>
      </w:r>
      <w:r w:rsidR="00252006">
        <w:rPr>
          <w:rFonts w:ascii="Times New Roman" w:hAnsi="Times New Roman"/>
          <w:sz w:val="24"/>
          <w:szCs w:val="24"/>
        </w:rPr>
        <w:t>’</w:t>
      </w:r>
      <w:r w:rsidR="007C1093">
        <w:rPr>
          <w:rFonts w:ascii="Times New Roman" w:hAnsi="Times New Roman"/>
          <w:sz w:val="24"/>
          <w:szCs w:val="24"/>
        </w:rPr>
        <w:t>enseignement intégré matière / langue, langue / matière, le but du modèle int</w:t>
      </w:r>
      <w:r w:rsidR="007C1093">
        <w:rPr>
          <w:rFonts w:ascii="Times New Roman" w:hAnsi="Times New Roman"/>
          <w:sz w:val="24"/>
          <w:szCs w:val="24"/>
        </w:rPr>
        <w:t>é</w:t>
      </w:r>
      <w:r w:rsidR="007C1093">
        <w:rPr>
          <w:rFonts w:ascii="Times New Roman" w:hAnsi="Times New Roman"/>
          <w:sz w:val="24"/>
          <w:szCs w:val="24"/>
        </w:rPr>
        <w:t>gratif est qu</w:t>
      </w:r>
      <w:r w:rsidR="00252006">
        <w:rPr>
          <w:rFonts w:ascii="Times New Roman" w:hAnsi="Times New Roman"/>
          <w:sz w:val="24"/>
          <w:szCs w:val="24"/>
        </w:rPr>
        <w:t>’</w:t>
      </w:r>
      <w:r w:rsidR="007C1093">
        <w:rPr>
          <w:rFonts w:ascii="Times New Roman" w:hAnsi="Times New Roman"/>
          <w:sz w:val="24"/>
          <w:szCs w:val="24"/>
        </w:rPr>
        <w:t>il favorise le développement des compétences cognitives et linguistiques. L</w:t>
      </w:r>
      <w:r w:rsidR="00252006">
        <w:rPr>
          <w:rFonts w:ascii="Times New Roman" w:hAnsi="Times New Roman"/>
          <w:sz w:val="24"/>
          <w:szCs w:val="24"/>
        </w:rPr>
        <w:t>’</w:t>
      </w:r>
      <w:r w:rsidR="007C1093">
        <w:rPr>
          <w:rFonts w:ascii="Times New Roman" w:hAnsi="Times New Roman"/>
          <w:sz w:val="24"/>
          <w:szCs w:val="24"/>
        </w:rPr>
        <w:t>approche systémique lui a enfin permis d</w:t>
      </w:r>
      <w:r w:rsidR="00252006">
        <w:rPr>
          <w:rFonts w:ascii="Times New Roman" w:hAnsi="Times New Roman"/>
          <w:sz w:val="24"/>
          <w:szCs w:val="24"/>
        </w:rPr>
        <w:t>’</w:t>
      </w:r>
      <w:r w:rsidR="007C1093">
        <w:rPr>
          <w:rFonts w:ascii="Times New Roman" w:hAnsi="Times New Roman"/>
          <w:sz w:val="24"/>
          <w:szCs w:val="24"/>
        </w:rPr>
        <w:t>analyser son modèle.</w:t>
      </w:r>
    </w:p>
    <w:p w:rsidR="008E2763" w:rsidRDefault="008E2763" w:rsidP="00381048">
      <w:pPr>
        <w:spacing w:before="120" w:after="0"/>
        <w:jc w:val="both"/>
        <w:rPr>
          <w:rFonts w:ascii="Times New Roman" w:hAnsi="Times New Roman"/>
          <w:sz w:val="24"/>
          <w:szCs w:val="24"/>
        </w:rPr>
      </w:pPr>
      <w:r w:rsidRPr="004C727E">
        <w:rPr>
          <w:rFonts w:ascii="Times New Roman" w:hAnsi="Times New Roman"/>
          <w:sz w:val="24"/>
          <w:szCs w:val="24"/>
        </w:rPr>
        <w:t xml:space="preserve">Pour mieux cerner le modèle intégratif d’Amétooyona, </w:t>
      </w:r>
      <w:r w:rsidR="0073413E" w:rsidRPr="004C727E">
        <w:rPr>
          <w:rFonts w:ascii="Times New Roman" w:hAnsi="Times New Roman"/>
          <w:sz w:val="24"/>
          <w:szCs w:val="24"/>
        </w:rPr>
        <w:t xml:space="preserve">nous nous sommes </w:t>
      </w:r>
      <w:r w:rsidRPr="004C727E">
        <w:rPr>
          <w:rFonts w:ascii="Times New Roman" w:hAnsi="Times New Roman"/>
          <w:sz w:val="24"/>
          <w:szCs w:val="24"/>
        </w:rPr>
        <w:t>inspir</w:t>
      </w:r>
      <w:r w:rsidR="0073413E" w:rsidRPr="004C727E">
        <w:rPr>
          <w:rFonts w:ascii="Times New Roman" w:hAnsi="Times New Roman"/>
          <w:sz w:val="24"/>
          <w:szCs w:val="24"/>
        </w:rPr>
        <w:t>ée</w:t>
      </w:r>
      <w:r w:rsidRPr="004C727E">
        <w:rPr>
          <w:rFonts w:ascii="Times New Roman" w:hAnsi="Times New Roman"/>
          <w:sz w:val="24"/>
          <w:szCs w:val="24"/>
        </w:rPr>
        <w:t xml:space="preserve"> des r</w:t>
      </w:r>
      <w:r w:rsidRPr="004C727E">
        <w:rPr>
          <w:rFonts w:ascii="Times New Roman" w:hAnsi="Times New Roman"/>
          <w:sz w:val="24"/>
          <w:szCs w:val="24"/>
        </w:rPr>
        <w:t>é</w:t>
      </w:r>
      <w:r w:rsidRPr="004C727E">
        <w:rPr>
          <w:rFonts w:ascii="Times New Roman" w:hAnsi="Times New Roman"/>
          <w:sz w:val="24"/>
          <w:szCs w:val="24"/>
        </w:rPr>
        <w:t>flexion</w:t>
      </w:r>
      <w:r w:rsidR="00222F92" w:rsidRPr="004C727E">
        <w:rPr>
          <w:rFonts w:ascii="Times New Roman" w:hAnsi="Times New Roman"/>
          <w:sz w:val="24"/>
          <w:szCs w:val="24"/>
        </w:rPr>
        <w:t>s</w:t>
      </w:r>
      <w:r w:rsidRPr="004C727E">
        <w:rPr>
          <w:rFonts w:ascii="Times New Roman" w:hAnsi="Times New Roman"/>
          <w:sz w:val="24"/>
          <w:szCs w:val="24"/>
        </w:rPr>
        <w:t xml:space="preserve"> de Cuq et de Verdelhan-Bougarde sur respectivement la didactique du français langue étrangère et seconde</w:t>
      </w:r>
      <w:r w:rsidR="00222F92" w:rsidRPr="004C727E">
        <w:rPr>
          <w:rFonts w:ascii="Times New Roman" w:hAnsi="Times New Roman"/>
          <w:sz w:val="24"/>
          <w:szCs w:val="24"/>
        </w:rPr>
        <w:t xml:space="preserve">, </w:t>
      </w:r>
      <w:r w:rsidRPr="004C727E">
        <w:rPr>
          <w:rFonts w:ascii="Times New Roman" w:hAnsi="Times New Roman"/>
          <w:sz w:val="24"/>
          <w:szCs w:val="24"/>
        </w:rPr>
        <w:t xml:space="preserve">ainsi que </w:t>
      </w:r>
      <w:r w:rsidR="00222F92" w:rsidRPr="004C727E">
        <w:rPr>
          <w:rFonts w:ascii="Times New Roman" w:hAnsi="Times New Roman"/>
          <w:sz w:val="24"/>
          <w:szCs w:val="24"/>
        </w:rPr>
        <w:t xml:space="preserve">sur </w:t>
      </w:r>
      <w:r w:rsidRPr="004C727E">
        <w:rPr>
          <w:rFonts w:ascii="Times New Roman" w:hAnsi="Times New Roman"/>
          <w:sz w:val="24"/>
          <w:szCs w:val="24"/>
        </w:rPr>
        <w:t xml:space="preserve">le français de </w:t>
      </w:r>
      <w:r w:rsidR="00222F92" w:rsidRPr="004C727E">
        <w:rPr>
          <w:rFonts w:ascii="Times New Roman" w:hAnsi="Times New Roman"/>
          <w:sz w:val="24"/>
          <w:szCs w:val="24"/>
        </w:rPr>
        <w:t>scolarisation.</w:t>
      </w:r>
      <w:r w:rsidR="0073413E" w:rsidRPr="004C727E">
        <w:rPr>
          <w:rFonts w:ascii="Times New Roman" w:hAnsi="Times New Roman"/>
          <w:sz w:val="24"/>
          <w:szCs w:val="24"/>
        </w:rPr>
        <w:t xml:space="preserve"> </w:t>
      </w:r>
      <w:r w:rsidR="004C727E">
        <w:rPr>
          <w:rFonts w:ascii="Times New Roman" w:hAnsi="Times New Roman"/>
          <w:sz w:val="24"/>
          <w:szCs w:val="24"/>
        </w:rPr>
        <w:t>A défaut d’un statut clair ou clarifié</w:t>
      </w:r>
      <w:r w:rsidR="0073413E" w:rsidRPr="004C727E">
        <w:rPr>
          <w:rFonts w:ascii="Times New Roman" w:hAnsi="Times New Roman"/>
          <w:sz w:val="24"/>
          <w:szCs w:val="24"/>
        </w:rPr>
        <w:t xml:space="preserve"> </w:t>
      </w:r>
      <w:r w:rsidR="004C727E">
        <w:rPr>
          <w:rFonts w:ascii="Times New Roman" w:hAnsi="Times New Roman"/>
          <w:sz w:val="24"/>
          <w:szCs w:val="24"/>
        </w:rPr>
        <w:t>d</w:t>
      </w:r>
      <w:r w:rsidR="0073413E" w:rsidRPr="004C727E">
        <w:rPr>
          <w:rFonts w:ascii="Times New Roman" w:hAnsi="Times New Roman"/>
          <w:sz w:val="24"/>
          <w:szCs w:val="24"/>
        </w:rPr>
        <w:t xml:space="preserve">u français dans </w:t>
      </w:r>
      <w:r w:rsidR="004C727E">
        <w:rPr>
          <w:rFonts w:ascii="Times New Roman" w:hAnsi="Times New Roman"/>
          <w:sz w:val="24"/>
          <w:szCs w:val="24"/>
        </w:rPr>
        <w:t>l’</w:t>
      </w:r>
      <w:r w:rsidR="0073413E" w:rsidRPr="004C727E">
        <w:rPr>
          <w:rFonts w:ascii="Times New Roman" w:hAnsi="Times New Roman"/>
          <w:sz w:val="24"/>
          <w:szCs w:val="24"/>
        </w:rPr>
        <w:t>enseignement/apprentissage en milieu scolaire au Bénin</w:t>
      </w:r>
      <w:r w:rsidR="004C727E">
        <w:rPr>
          <w:rFonts w:ascii="Times New Roman" w:hAnsi="Times New Roman"/>
          <w:sz w:val="24"/>
          <w:szCs w:val="24"/>
        </w:rPr>
        <w:t xml:space="preserve">, </w:t>
      </w:r>
      <w:r w:rsidR="0073413E" w:rsidRPr="004C727E">
        <w:rPr>
          <w:rFonts w:ascii="Times New Roman" w:hAnsi="Times New Roman"/>
          <w:sz w:val="24"/>
          <w:szCs w:val="24"/>
        </w:rPr>
        <w:t>le problème de son utilisation ‘’à tout vent’’ persistera et compli</w:t>
      </w:r>
      <w:r w:rsidR="004C727E">
        <w:rPr>
          <w:rFonts w:ascii="Times New Roman" w:hAnsi="Times New Roman"/>
          <w:sz w:val="24"/>
          <w:szCs w:val="24"/>
        </w:rPr>
        <w:t>quera</w:t>
      </w:r>
      <w:r w:rsidR="0073413E" w:rsidRPr="004C727E">
        <w:rPr>
          <w:rFonts w:ascii="Times New Roman" w:hAnsi="Times New Roman"/>
          <w:sz w:val="24"/>
          <w:szCs w:val="24"/>
        </w:rPr>
        <w:t xml:space="preserve"> de manière récurrente les modèles pédagogiques quels qu’ils soient.</w:t>
      </w:r>
    </w:p>
    <w:p w:rsidR="007B2C26" w:rsidRDefault="007B2C26" w:rsidP="00381048">
      <w:pPr>
        <w:spacing w:before="120" w:after="0"/>
        <w:jc w:val="both"/>
        <w:rPr>
          <w:rFonts w:ascii="Times New Roman" w:hAnsi="Times New Roman"/>
          <w:sz w:val="24"/>
          <w:szCs w:val="24"/>
        </w:rPr>
      </w:pPr>
      <w:r w:rsidRPr="004C727E">
        <w:rPr>
          <w:rFonts w:ascii="Times New Roman" w:hAnsi="Times New Roman"/>
          <w:sz w:val="24"/>
          <w:szCs w:val="24"/>
        </w:rPr>
        <w:t>Nous retenons de nos lectures que le français langue seconde (FLS) est défini par les soci</w:t>
      </w:r>
      <w:r w:rsidRPr="004C727E">
        <w:rPr>
          <w:rFonts w:ascii="Times New Roman" w:hAnsi="Times New Roman"/>
          <w:sz w:val="24"/>
          <w:szCs w:val="24"/>
        </w:rPr>
        <w:t>o</w:t>
      </w:r>
      <w:r w:rsidRPr="004C727E">
        <w:rPr>
          <w:rFonts w:ascii="Times New Roman" w:hAnsi="Times New Roman"/>
          <w:sz w:val="24"/>
          <w:szCs w:val="24"/>
        </w:rPr>
        <w:t>linguistes comme tout système acquis chronologiquement après la langue première. C’est une langue de nature étrangère, différente des autres langues étrangères par son statut. A titre d’exemple, nous pouvons citer le français en Afrique francophone.</w:t>
      </w:r>
      <w:r w:rsidR="00EC7D29" w:rsidRPr="004C727E">
        <w:rPr>
          <w:rFonts w:ascii="Times New Roman" w:hAnsi="Times New Roman"/>
          <w:sz w:val="24"/>
          <w:szCs w:val="24"/>
        </w:rPr>
        <w:t xml:space="preserve"> Cette même langue peut devenir langue scolaire, </w:t>
      </w:r>
      <w:r w:rsidR="003F23F6" w:rsidRPr="004C727E">
        <w:rPr>
          <w:rFonts w:ascii="Times New Roman" w:hAnsi="Times New Roman"/>
          <w:sz w:val="24"/>
          <w:szCs w:val="24"/>
        </w:rPr>
        <w:t>(FLS), lorsqu’elle</w:t>
      </w:r>
      <w:r w:rsidR="00EC7D29" w:rsidRPr="004C727E">
        <w:rPr>
          <w:rFonts w:ascii="Times New Roman" w:hAnsi="Times New Roman"/>
          <w:sz w:val="24"/>
          <w:szCs w:val="24"/>
        </w:rPr>
        <w:t xml:space="preserve"> est employée dans un contexte pédagogique et sert à désigner des signifiants qui relèvent du champ lexical de l’école</w:t>
      </w:r>
      <w:r w:rsidR="003F23F6" w:rsidRPr="004C727E">
        <w:rPr>
          <w:rFonts w:ascii="Times New Roman" w:hAnsi="Times New Roman"/>
          <w:sz w:val="24"/>
          <w:szCs w:val="24"/>
        </w:rPr>
        <w:t>.</w:t>
      </w:r>
    </w:p>
    <w:p w:rsidR="004C727E" w:rsidRPr="005C5DEC" w:rsidRDefault="004C727E" w:rsidP="004C727E">
      <w:pPr>
        <w:spacing w:before="120" w:after="0"/>
        <w:jc w:val="both"/>
        <w:rPr>
          <w:rFonts w:ascii="Times New Roman" w:hAnsi="Times New Roman"/>
          <w:sz w:val="24"/>
          <w:szCs w:val="24"/>
        </w:rPr>
      </w:pPr>
      <w:r w:rsidRPr="004C727E">
        <w:rPr>
          <w:rFonts w:ascii="Times New Roman" w:hAnsi="Times New Roman"/>
          <w:sz w:val="24"/>
          <w:szCs w:val="24"/>
        </w:rPr>
        <w:lastRenderedPageBreak/>
        <w:t>Ce modèle recommande que l’enseignant exhorte l’apprenant, non seulement à la conscience de ce qu’il fait, mais aussi à la possibilité de pouvoir dire pourquoi il le fait.</w:t>
      </w:r>
    </w:p>
    <w:p w:rsidR="004C727E" w:rsidRDefault="002B5975" w:rsidP="00381048">
      <w:pPr>
        <w:spacing w:before="120" w:after="0"/>
        <w:jc w:val="both"/>
        <w:rPr>
          <w:rFonts w:ascii="Times New Roman" w:hAnsi="Times New Roman"/>
          <w:sz w:val="24"/>
          <w:szCs w:val="24"/>
        </w:rPr>
      </w:pPr>
      <w:r w:rsidRPr="004C727E">
        <w:rPr>
          <w:rFonts w:ascii="Times New Roman" w:hAnsi="Times New Roman"/>
          <w:sz w:val="24"/>
          <w:szCs w:val="24"/>
        </w:rPr>
        <w:t>A l</w:t>
      </w:r>
      <w:r w:rsidR="00252006" w:rsidRPr="004C727E">
        <w:rPr>
          <w:rFonts w:ascii="Times New Roman" w:hAnsi="Times New Roman"/>
          <w:sz w:val="24"/>
          <w:szCs w:val="24"/>
        </w:rPr>
        <w:t>’</w:t>
      </w:r>
      <w:r w:rsidRPr="004C727E">
        <w:rPr>
          <w:rFonts w:ascii="Times New Roman" w:hAnsi="Times New Roman"/>
          <w:sz w:val="24"/>
          <w:szCs w:val="24"/>
        </w:rPr>
        <w:t xml:space="preserve">étape actuelle du niveau des praticiens béninois, nous estimons ce modèle trop lourd et hermétique. Le langage qui y est parlé est trop technique et savant. </w:t>
      </w:r>
      <w:r w:rsidR="00F37376" w:rsidRPr="004C727E">
        <w:rPr>
          <w:rFonts w:ascii="Times New Roman" w:hAnsi="Times New Roman"/>
          <w:sz w:val="24"/>
          <w:szCs w:val="24"/>
        </w:rPr>
        <w:t>Cependant, nous insistons sur le fait que toute démarche qui situerait le français en milieu scolaire édifierait les autorités en charge de l’enseignement. En effet, tant que le statut du français ne quitterait pas son h</w:t>
      </w:r>
      <w:r w:rsidR="00F37376" w:rsidRPr="004C727E">
        <w:rPr>
          <w:rFonts w:ascii="Times New Roman" w:hAnsi="Times New Roman"/>
          <w:sz w:val="24"/>
          <w:szCs w:val="24"/>
        </w:rPr>
        <w:t>y</w:t>
      </w:r>
      <w:r w:rsidR="00F37376" w:rsidRPr="004C727E">
        <w:rPr>
          <w:rFonts w:ascii="Times New Roman" w:hAnsi="Times New Roman"/>
          <w:sz w:val="24"/>
          <w:szCs w:val="24"/>
        </w:rPr>
        <w:t xml:space="preserve">bridisme, aucun modèle ne pourrait entrainer les apprenants à réussir. </w:t>
      </w:r>
      <w:r w:rsidR="00054FEA" w:rsidRPr="004C727E">
        <w:rPr>
          <w:rFonts w:ascii="Times New Roman" w:hAnsi="Times New Roman"/>
          <w:sz w:val="24"/>
          <w:szCs w:val="24"/>
        </w:rPr>
        <w:t>En effet, le français au primaire loin d’être en stade d’immersion</w:t>
      </w:r>
      <w:r w:rsidR="00407C3B" w:rsidRPr="004C727E">
        <w:rPr>
          <w:rStyle w:val="Appelnotedebasdep"/>
          <w:rFonts w:ascii="Times New Roman" w:hAnsi="Times New Roman"/>
          <w:sz w:val="24"/>
          <w:szCs w:val="24"/>
        </w:rPr>
        <w:footnoteReference w:id="104"/>
      </w:r>
      <w:r w:rsidR="004C727E">
        <w:rPr>
          <w:rFonts w:ascii="Times New Roman" w:hAnsi="Times New Roman"/>
          <w:sz w:val="24"/>
          <w:szCs w:val="24"/>
        </w:rPr>
        <w:t>,</w:t>
      </w:r>
      <w:r w:rsidR="00054FEA" w:rsidRPr="004C727E">
        <w:rPr>
          <w:rFonts w:ascii="Times New Roman" w:hAnsi="Times New Roman"/>
          <w:sz w:val="24"/>
          <w:szCs w:val="24"/>
        </w:rPr>
        <w:t xml:space="preserve"> comme le soulignent les documents officiels en enseignement élémentaire, se logerait mieux en situation d’intégration, donc comme français langue seconde.</w:t>
      </w:r>
      <w:r w:rsidR="003B1358" w:rsidRPr="004C727E">
        <w:rPr>
          <w:rFonts w:ascii="Times New Roman" w:hAnsi="Times New Roman"/>
          <w:sz w:val="24"/>
          <w:szCs w:val="24"/>
        </w:rPr>
        <w:t xml:space="preserve"> Il s’agit d’une </w:t>
      </w:r>
      <w:r w:rsidR="000A05DB" w:rsidRPr="004C727E">
        <w:rPr>
          <w:rFonts w:ascii="Times New Roman" w:hAnsi="Times New Roman"/>
          <w:sz w:val="24"/>
          <w:szCs w:val="24"/>
        </w:rPr>
        <w:t xml:space="preserve">langue </w:t>
      </w:r>
      <w:r w:rsidR="003B1358" w:rsidRPr="004C727E">
        <w:rPr>
          <w:rFonts w:ascii="Times New Roman" w:hAnsi="Times New Roman"/>
          <w:sz w:val="24"/>
          <w:szCs w:val="24"/>
        </w:rPr>
        <w:t>apprise pour mieux apprendre avec elle d’autre</w:t>
      </w:r>
      <w:r w:rsidR="000A05DB" w:rsidRPr="004C727E">
        <w:rPr>
          <w:rFonts w:ascii="Times New Roman" w:hAnsi="Times New Roman"/>
          <w:sz w:val="24"/>
          <w:szCs w:val="24"/>
        </w:rPr>
        <w:t>s</w:t>
      </w:r>
      <w:r w:rsidR="003B1358" w:rsidRPr="004C727E">
        <w:rPr>
          <w:rFonts w:ascii="Times New Roman" w:hAnsi="Times New Roman"/>
          <w:sz w:val="24"/>
          <w:szCs w:val="24"/>
        </w:rPr>
        <w:t xml:space="preserve"> disc</w:t>
      </w:r>
      <w:r w:rsidR="003B1358" w:rsidRPr="004C727E">
        <w:rPr>
          <w:rFonts w:ascii="Times New Roman" w:hAnsi="Times New Roman"/>
          <w:sz w:val="24"/>
          <w:szCs w:val="24"/>
        </w:rPr>
        <w:t>i</w:t>
      </w:r>
      <w:r w:rsidR="003B1358" w:rsidRPr="004C727E">
        <w:rPr>
          <w:rFonts w:ascii="Times New Roman" w:hAnsi="Times New Roman"/>
          <w:sz w:val="24"/>
          <w:szCs w:val="24"/>
        </w:rPr>
        <w:t>pline</w:t>
      </w:r>
      <w:r w:rsidR="000A05DB" w:rsidRPr="004C727E">
        <w:rPr>
          <w:rFonts w:ascii="Times New Roman" w:hAnsi="Times New Roman"/>
          <w:sz w:val="24"/>
          <w:szCs w:val="24"/>
        </w:rPr>
        <w:t>s</w:t>
      </w:r>
      <w:r w:rsidR="003B1358" w:rsidRPr="004C727E">
        <w:rPr>
          <w:rFonts w:ascii="Times New Roman" w:hAnsi="Times New Roman"/>
          <w:sz w:val="24"/>
          <w:szCs w:val="24"/>
        </w:rPr>
        <w:t xml:space="preserve"> à côté d’elle. Elle n’est pas dans ces conditions une langue maternelle. Ensuite, elle tendrait, selon les </w:t>
      </w:r>
      <w:r w:rsidR="00EC7D29" w:rsidRPr="004C727E">
        <w:rPr>
          <w:rFonts w:ascii="Times New Roman" w:hAnsi="Times New Roman"/>
          <w:sz w:val="24"/>
          <w:szCs w:val="24"/>
        </w:rPr>
        <w:t>contextes</w:t>
      </w:r>
      <w:r w:rsidR="003B1358" w:rsidRPr="004C727E">
        <w:rPr>
          <w:rFonts w:ascii="Times New Roman" w:hAnsi="Times New Roman"/>
          <w:sz w:val="24"/>
          <w:szCs w:val="24"/>
        </w:rPr>
        <w:t xml:space="preserve"> à une langue de scolarisation, donc elle sera enseigner</w:t>
      </w:r>
      <w:r w:rsidR="004C727E">
        <w:rPr>
          <w:rFonts w:ascii="Times New Roman" w:hAnsi="Times New Roman"/>
          <w:sz w:val="24"/>
          <w:szCs w:val="24"/>
        </w:rPr>
        <w:t xml:space="preserve"> avec les méthodes appropriées.</w:t>
      </w:r>
    </w:p>
    <w:p w:rsidR="002B5975" w:rsidRPr="004C727E" w:rsidRDefault="003B1358" w:rsidP="00381048">
      <w:pPr>
        <w:spacing w:before="120" w:after="0"/>
        <w:jc w:val="both"/>
        <w:rPr>
          <w:rFonts w:ascii="Times New Roman" w:hAnsi="Times New Roman"/>
          <w:sz w:val="24"/>
          <w:szCs w:val="24"/>
        </w:rPr>
      </w:pPr>
      <w:r w:rsidRPr="004C727E">
        <w:rPr>
          <w:rFonts w:ascii="Times New Roman" w:hAnsi="Times New Roman"/>
          <w:sz w:val="24"/>
          <w:szCs w:val="24"/>
        </w:rPr>
        <w:t>Pour parvenir à clarifier ces considérations, il faudrait recourir aux travaux sci</w:t>
      </w:r>
      <w:r w:rsidR="004C727E">
        <w:rPr>
          <w:rFonts w:ascii="Times New Roman" w:hAnsi="Times New Roman"/>
          <w:sz w:val="24"/>
          <w:szCs w:val="24"/>
        </w:rPr>
        <w:t xml:space="preserve">entifiques qui existent déjà </w:t>
      </w:r>
      <w:r w:rsidRPr="004C727E">
        <w:rPr>
          <w:rFonts w:ascii="Times New Roman" w:hAnsi="Times New Roman"/>
          <w:sz w:val="24"/>
          <w:szCs w:val="24"/>
        </w:rPr>
        <w:t>au Canada, en Su</w:t>
      </w:r>
      <w:r w:rsidR="004C727E">
        <w:rPr>
          <w:rFonts w:ascii="Times New Roman" w:hAnsi="Times New Roman"/>
          <w:sz w:val="24"/>
          <w:szCs w:val="24"/>
        </w:rPr>
        <w:t>isse ou</w:t>
      </w:r>
      <w:r w:rsidRPr="004C727E">
        <w:rPr>
          <w:rFonts w:ascii="Times New Roman" w:hAnsi="Times New Roman"/>
          <w:sz w:val="24"/>
          <w:szCs w:val="24"/>
        </w:rPr>
        <w:t xml:space="preserve"> en Belgique, des pays qui partagent sur leur territoire d’autres langues officielles à côté du français et ou qui sont confrontés à l’immigration. E</w:t>
      </w:r>
      <w:r w:rsidRPr="004C727E">
        <w:rPr>
          <w:rFonts w:ascii="Times New Roman" w:hAnsi="Times New Roman"/>
          <w:sz w:val="24"/>
          <w:szCs w:val="24"/>
        </w:rPr>
        <w:t>n</w:t>
      </w:r>
      <w:r w:rsidRPr="004C727E">
        <w:rPr>
          <w:rFonts w:ascii="Times New Roman" w:hAnsi="Times New Roman"/>
          <w:sz w:val="24"/>
          <w:szCs w:val="24"/>
        </w:rPr>
        <w:t xml:space="preserve">suite, il faudra résoudre l’aspect didactique. </w:t>
      </w:r>
      <w:r w:rsidR="002B5975" w:rsidRPr="004C727E">
        <w:rPr>
          <w:rFonts w:ascii="Times New Roman" w:hAnsi="Times New Roman"/>
          <w:sz w:val="24"/>
          <w:szCs w:val="24"/>
        </w:rPr>
        <w:t>Pour remédier aux difficultés des enseignants béninois, il leur faut des documents digestes, qui montrent des modèles de cours et surtout qui exposent clairement comme dans une banque de données, les stratégies à suivre. Loin de rendre mécanique ou bien de fermer toute initiative de l</w:t>
      </w:r>
      <w:r w:rsidR="00252006" w:rsidRPr="004C727E">
        <w:rPr>
          <w:rFonts w:ascii="Times New Roman" w:hAnsi="Times New Roman"/>
          <w:sz w:val="24"/>
          <w:szCs w:val="24"/>
        </w:rPr>
        <w:t>’</w:t>
      </w:r>
      <w:r w:rsidR="002B5975" w:rsidRPr="004C727E">
        <w:rPr>
          <w:rFonts w:ascii="Times New Roman" w:hAnsi="Times New Roman"/>
          <w:sz w:val="24"/>
          <w:szCs w:val="24"/>
        </w:rPr>
        <w:t>enseignant qui est avant tout un art</w:t>
      </w:r>
      <w:r w:rsidR="002B5975" w:rsidRPr="004C727E">
        <w:rPr>
          <w:rFonts w:ascii="Times New Roman" w:hAnsi="Times New Roman"/>
          <w:sz w:val="24"/>
          <w:szCs w:val="24"/>
        </w:rPr>
        <w:t>i</w:t>
      </w:r>
      <w:r w:rsidR="002B5975" w:rsidRPr="004C727E">
        <w:rPr>
          <w:rFonts w:ascii="Times New Roman" w:hAnsi="Times New Roman"/>
          <w:sz w:val="24"/>
          <w:szCs w:val="24"/>
        </w:rPr>
        <w:t xml:space="preserve">san, ceci limiterait les erreurs pédagogiques. </w:t>
      </w:r>
    </w:p>
    <w:p w:rsidR="002B5975" w:rsidRDefault="002B5975" w:rsidP="00381048">
      <w:pPr>
        <w:spacing w:before="120" w:after="0"/>
        <w:jc w:val="both"/>
        <w:rPr>
          <w:rFonts w:ascii="Times New Roman" w:hAnsi="Times New Roman"/>
          <w:sz w:val="24"/>
          <w:szCs w:val="24"/>
        </w:rPr>
      </w:pPr>
      <w:r w:rsidRPr="005C5DEC">
        <w:rPr>
          <w:rFonts w:ascii="Times New Roman" w:hAnsi="Times New Roman"/>
          <w:sz w:val="24"/>
          <w:szCs w:val="24"/>
        </w:rPr>
        <w:t>Nous proposons également qu</w:t>
      </w:r>
      <w:r w:rsidR="00252006" w:rsidRPr="005C5DEC">
        <w:rPr>
          <w:rFonts w:ascii="Times New Roman" w:hAnsi="Times New Roman"/>
          <w:sz w:val="24"/>
          <w:szCs w:val="24"/>
        </w:rPr>
        <w:t>’</w:t>
      </w:r>
      <w:r w:rsidRPr="005C5DEC">
        <w:rPr>
          <w:rFonts w:ascii="Times New Roman" w:hAnsi="Times New Roman"/>
          <w:sz w:val="24"/>
          <w:szCs w:val="24"/>
        </w:rPr>
        <w:t>à l</w:t>
      </w:r>
      <w:r w:rsidR="00252006" w:rsidRPr="005C5DEC">
        <w:rPr>
          <w:rFonts w:ascii="Times New Roman" w:hAnsi="Times New Roman"/>
          <w:sz w:val="24"/>
          <w:szCs w:val="24"/>
        </w:rPr>
        <w:t>’</w:t>
      </w:r>
      <w:r w:rsidRPr="005C5DEC">
        <w:rPr>
          <w:rFonts w:ascii="Times New Roman" w:hAnsi="Times New Roman"/>
          <w:sz w:val="24"/>
          <w:szCs w:val="24"/>
        </w:rPr>
        <w:t xml:space="preserve">instar des enseignants </w:t>
      </w:r>
      <w:r w:rsidR="00B82A30" w:rsidRPr="005C5DEC">
        <w:rPr>
          <w:rFonts w:ascii="Times New Roman" w:hAnsi="Times New Roman"/>
          <w:sz w:val="24"/>
          <w:szCs w:val="24"/>
        </w:rPr>
        <w:t>du primaire, ceux du secondaire fa</w:t>
      </w:r>
      <w:r w:rsidR="00B82A30" w:rsidRPr="005C5DEC">
        <w:rPr>
          <w:rFonts w:ascii="Times New Roman" w:hAnsi="Times New Roman"/>
          <w:sz w:val="24"/>
          <w:szCs w:val="24"/>
        </w:rPr>
        <w:t>s</w:t>
      </w:r>
      <w:r w:rsidR="00B82A30" w:rsidRPr="005C5DEC">
        <w:rPr>
          <w:rFonts w:ascii="Times New Roman" w:hAnsi="Times New Roman"/>
          <w:sz w:val="24"/>
          <w:szCs w:val="24"/>
        </w:rPr>
        <w:t>sent vis</w:t>
      </w:r>
      <w:r w:rsidR="0060033A" w:rsidRPr="005C5DEC">
        <w:rPr>
          <w:rFonts w:ascii="Times New Roman" w:hAnsi="Times New Roman"/>
          <w:sz w:val="24"/>
          <w:szCs w:val="24"/>
        </w:rPr>
        <w:t>er leur cours par un enseignant chevronné</w:t>
      </w:r>
      <w:r w:rsidR="00B82A30" w:rsidRPr="005C5DEC">
        <w:rPr>
          <w:rFonts w:ascii="Times New Roman" w:hAnsi="Times New Roman"/>
          <w:sz w:val="24"/>
          <w:szCs w:val="24"/>
        </w:rPr>
        <w:t xml:space="preserve"> (pas forcément un CP ou un inspecteur ou encore un AE), mais par un enseignant qui maîtrise mieux le concept de l</w:t>
      </w:r>
      <w:r w:rsidR="00252006" w:rsidRPr="005C5DEC">
        <w:rPr>
          <w:rFonts w:ascii="Times New Roman" w:hAnsi="Times New Roman"/>
          <w:sz w:val="24"/>
          <w:szCs w:val="24"/>
        </w:rPr>
        <w:t>’</w:t>
      </w:r>
      <w:r w:rsidR="00B82A30" w:rsidRPr="005C5DEC">
        <w:rPr>
          <w:rFonts w:ascii="Times New Roman" w:hAnsi="Times New Roman"/>
          <w:sz w:val="24"/>
          <w:szCs w:val="24"/>
        </w:rPr>
        <w:t>APC et qui a été autorisé par des experts avertis.</w:t>
      </w:r>
      <w:r>
        <w:rPr>
          <w:rFonts w:ascii="Times New Roman" w:hAnsi="Times New Roman"/>
          <w:sz w:val="24"/>
          <w:szCs w:val="24"/>
        </w:rPr>
        <w:t xml:space="preserve"> </w:t>
      </w:r>
      <w:bookmarkEnd w:id="11"/>
    </w:p>
    <w:p w:rsidR="00A15652" w:rsidRDefault="00A15652">
      <w:pPr>
        <w:rPr>
          <w:rFonts w:ascii="Times New Roman" w:hAnsi="Times New Roman"/>
          <w:sz w:val="24"/>
          <w:szCs w:val="24"/>
        </w:rPr>
      </w:pPr>
      <w:r>
        <w:rPr>
          <w:rFonts w:ascii="Times New Roman" w:hAnsi="Times New Roman"/>
          <w:sz w:val="24"/>
          <w:szCs w:val="24"/>
        </w:rPr>
        <w:br w:type="page"/>
      </w:r>
    </w:p>
    <w:p w:rsidR="00A15652" w:rsidRPr="004C727E" w:rsidRDefault="00A15652" w:rsidP="00A15652">
      <w:pPr>
        <w:pStyle w:val="Titre2"/>
        <w:spacing w:before="120"/>
        <w:jc w:val="both"/>
        <w:rPr>
          <w:rFonts w:ascii="Times New Roman" w:hAnsi="Times New Roman" w:cs="Times New Roman"/>
          <w:b w:val="0"/>
          <w:color w:val="auto"/>
          <w:sz w:val="36"/>
          <w:szCs w:val="36"/>
        </w:rPr>
      </w:pPr>
      <w:r w:rsidRPr="004C727E">
        <w:rPr>
          <w:rFonts w:ascii="Times New Roman" w:hAnsi="Times New Roman" w:cs="Times New Roman"/>
          <w:color w:val="auto"/>
          <w:sz w:val="36"/>
          <w:szCs w:val="36"/>
          <w:lang w:val="fr-BE"/>
        </w:rPr>
        <w:lastRenderedPageBreak/>
        <w:t>2.- Les épreuves d’évaluation certificative : BEPC et Ba</w:t>
      </w:r>
      <w:r w:rsidRPr="004C727E">
        <w:rPr>
          <w:rFonts w:ascii="Times New Roman" w:hAnsi="Times New Roman" w:cs="Times New Roman"/>
          <w:color w:val="auto"/>
          <w:sz w:val="36"/>
          <w:szCs w:val="36"/>
          <w:lang w:val="fr-BE"/>
        </w:rPr>
        <w:t>c</w:t>
      </w:r>
      <w:r w:rsidRPr="004C727E">
        <w:rPr>
          <w:rFonts w:ascii="Times New Roman" w:hAnsi="Times New Roman" w:cs="Times New Roman"/>
          <w:color w:val="auto"/>
          <w:sz w:val="36"/>
          <w:szCs w:val="36"/>
          <w:lang w:val="fr-BE"/>
        </w:rPr>
        <w:t>calauréat</w:t>
      </w:r>
    </w:p>
    <w:p w:rsidR="00A15652" w:rsidRPr="003408B4" w:rsidRDefault="00A15652" w:rsidP="00A15652">
      <w:pPr>
        <w:tabs>
          <w:tab w:val="left" w:pos="5235"/>
        </w:tabs>
        <w:spacing w:before="120" w:after="0"/>
        <w:jc w:val="both"/>
        <w:rPr>
          <w:rFonts w:ascii="Times New Roman" w:hAnsi="Times New Roman"/>
          <w:sz w:val="24"/>
          <w:szCs w:val="24"/>
        </w:rPr>
      </w:pPr>
    </w:p>
    <w:p w:rsidR="00A15652" w:rsidRPr="003408B4" w:rsidRDefault="00A15652" w:rsidP="00A15652">
      <w:pPr>
        <w:pStyle w:val="Paragraphedeliste"/>
        <w:spacing w:before="120" w:after="0"/>
        <w:ind w:left="0"/>
        <w:jc w:val="both"/>
        <w:rPr>
          <w:rFonts w:ascii="Times New Roman" w:hAnsi="Times New Roman"/>
          <w:sz w:val="24"/>
          <w:szCs w:val="24"/>
        </w:rPr>
      </w:pPr>
      <w:r w:rsidRPr="003408B4">
        <w:rPr>
          <w:rFonts w:ascii="Times New Roman" w:hAnsi="Times New Roman"/>
          <w:sz w:val="24"/>
          <w:szCs w:val="24"/>
        </w:rPr>
        <w:t>Nous analyserons les épreuves du BEPC et du Baccalauréat de manière à :</w:t>
      </w:r>
    </w:p>
    <w:p w:rsidR="00A15652" w:rsidRPr="003408B4" w:rsidRDefault="00A15652" w:rsidP="00A15652">
      <w:pPr>
        <w:pStyle w:val="Paragraphedeliste"/>
        <w:spacing w:before="120" w:after="0"/>
        <w:ind w:left="0"/>
        <w:jc w:val="both"/>
        <w:rPr>
          <w:rFonts w:ascii="Times New Roman" w:hAnsi="Times New Roman"/>
          <w:sz w:val="24"/>
          <w:szCs w:val="24"/>
        </w:rPr>
      </w:pPr>
    </w:p>
    <w:p w:rsidR="00A15652" w:rsidRPr="003408B4" w:rsidRDefault="00A15652" w:rsidP="004C767B">
      <w:pPr>
        <w:pStyle w:val="Paragraphedeliste"/>
        <w:numPr>
          <w:ilvl w:val="0"/>
          <w:numId w:val="38"/>
        </w:numPr>
        <w:spacing w:before="120" w:after="0"/>
        <w:ind w:left="714" w:hanging="357"/>
        <w:contextualSpacing w:val="0"/>
        <w:jc w:val="both"/>
        <w:rPr>
          <w:rFonts w:ascii="Times New Roman" w:hAnsi="Times New Roman"/>
          <w:sz w:val="24"/>
          <w:szCs w:val="24"/>
          <w:lang w:val="fr-BE"/>
        </w:rPr>
      </w:pPr>
      <w:r w:rsidRPr="003408B4">
        <w:rPr>
          <w:rFonts w:ascii="Times New Roman" w:hAnsi="Times New Roman"/>
          <w:sz w:val="24"/>
          <w:szCs w:val="24"/>
        </w:rPr>
        <w:t xml:space="preserve">mesurer </w:t>
      </w:r>
      <w:r w:rsidRPr="003408B4">
        <w:rPr>
          <w:rFonts w:ascii="Times New Roman" w:hAnsi="Times New Roman"/>
          <w:sz w:val="24"/>
          <w:szCs w:val="24"/>
          <w:lang w:val="fr-BE"/>
        </w:rPr>
        <w:t>la validité conceptuelle de ces évaluations, en répondant à la question su</w:t>
      </w:r>
      <w:r w:rsidRPr="003408B4">
        <w:rPr>
          <w:rFonts w:ascii="Times New Roman" w:hAnsi="Times New Roman"/>
          <w:sz w:val="24"/>
          <w:szCs w:val="24"/>
          <w:lang w:val="fr-BE"/>
        </w:rPr>
        <w:t>i</w:t>
      </w:r>
      <w:r w:rsidRPr="003408B4">
        <w:rPr>
          <w:rFonts w:ascii="Times New Roman" w:hAnsi="Times New Roman"/>
          <w:sz w:val="24"/>
          <w:szCs w:val="24"/>
          <w:lang w:val="fr-BE"/>
        </w:rPr>
        <w:t>vante : dans ces épreuves mesure-t-on bien la maîtrise de compétences en français (outre la maîtrise éventuelle de diverses  ressources) ? Nous porterons notre attention sur les sujets proposés, les critères de correction et les corrigés-types.</w:t>
      </w:r>
    </w:p>
    <w:p w:rsidR="00A15652" w:rsidRPr="003408B4" w:rsidRDefault="00A15652" w:rsidP="004C767B">
      <w:pPr>
        <w:pStyle w:val="Paragraphedeliste"/>
        <w:numPr>
          <w:ilvl w:val="0"/>
          <w:numId w:val="38"/>
        </w:numPr>
        <w:spacing w:before="120" w:after="0"/>
        <w:ind w:left="714" w:hanging="357"/>
        <w:contextualSpacing w:val="0"/>
        <w:jc w:val="both"/>
        <w:rPr>
          <w:rFonts w:ascii="Times New Roman" w:hAnsi="Times New Roman"/>
          <w:sz w:val="24"/>
          <w:szCs w:val="24"/>
          <w:lang w:val="fr-BE"/>
        </w:rPr>
      </w:pPr>
      <w:r w:rsidRPr="003408B4">
        <w:rPr>
          <w:rFonts w:ascii="Times New Roman" w:hAnsi="Times New Roman"/>
          <w:sz w:val="24"/>
          <w:szCs w:val="24"/>
          <w:lang w:val="fr-BE"/>
        </w:rPr>
        <w:t>identifier les sources potentielles d’inégalité entre</w:t>
      </w:r>
      <w:r>
        <w:rPr>
          <w:rFonts w:ascii="Times New Roman" w:hAnsi="Times New Roman"/>
          <w:sz w:val="24"/>
          <w:szCs w:val="24"/>
          <w:lang w:val="fr-BE"/>
        </w:rPr>
        <w:t xml:space="preserve"> élèves dans la conception des </w:t>
      </w:r>
      <w:r w:rsidRPr="003408B4">
        <w:rPr>
          <w:rFonts w:ascii="Times New Roman" w:hAnsi="Times New Roman"/>
          <w:sz w:val="24"/>
          <w:szCs w:val="24"/>
          <w:lang w:val="fr-BE"/>
        </w:rPr>
        <w:t>épreuves et leur correction. Ici aussi, nous considérerons les sujets proposés, les cr</w:t>
      </w:r>
      <w:r w:rsidRPr="003408B4">
        <w:rPr>
          <w:rFonts w:ascii="Times New Roman" w:hAnsi="Times New Roman"/>
          <w:sz w:val="24"/>
          <w:szCs w:val="24"/>
          <w:lang w:val="fr-BE"/>
        </w:rPr>
        <w:t>i</w:t>
      </w:r>
      <w:r w:rsidRPr="003408B4">
        <w:rPr>
          <w:rFonts w:ascii="Times New Roman" w:hAnsi="Times New Roman"/>
          <w:sz w:val="24"/>
          <w:szCs w:val="24"/>
          <w:lang w:val="fr-BE"/>
        </w:rPr>
        <w:t>tères de correction et les corrigés-types.</w:t>
      </w:r>
    </w:p>
    <w:p w:rsidR="00A15652" w:rsidRPr="003408B4" w:rsidRDefault="00A15652" w:rsidP="004C767B">
      <w:pPr>
        <w:pStyle w:val="Paragraphedeliste"/>
        <w:numPr>
          <w:ilvl w:val="0"/>
          <w:numId w:val="38"/>
        </w:numPr>
        <w:spacing w:before="120" w:after="0"/>
        <w:ind w:left="714" w:hanging="357"/>
        <w:contextualSpacing w:val="0"/>
        <w:jc w:val="both"/>
        <w:rPr>
          <w:rFonts w:ascii="Times New Roman" w:hAnsi="Times New Roman"/>
        </w:rPr>
      </w:pPr>
      <w:r w:rsidRPr="003408B4">
        <w:rPr>
          <w:rFonts w:ascii="Times New Roman" w:hAnsi="Times New Roman"/>
          <w:sz w:val="24"/>
          <w:szCs w:val="24"/>
          <w:lang w:val="fr-BE"/>
        </w:rPr>
        <w:t>évaluer l’objectivité des notes attribuées. Cette question sera d’abord instruite au tr</w:t>
      </w:r>
      <w:r w:rsidRPr="003408B4">
        <w:rPr>
          <w:rFonts w:ascii="Times New Roman" w:hAnsi="Times New Roman"/>
          <w:sz w:val="24"/>
          <w:szCs w:val="24"/>
          <w:lang w:val="fr-BE"/>
        </w:rPr>
        <w:t>a</w:t>
      </w:r>
      <w:r w:rsidRPr="003408B4">
        <w:rPr>
          <w:rFonts w:ascii="Times New Roman" w:hAnsi="Times New Roman"/>
          <w:sz w:val="24"/>
          <w:szCs w:val="24"/>
          <w:lang w:val="fr-BE"/>
        </w:rPr>
        <w:t>vers de l’analyse des critères de correction et des corrigés-types : leur degré de préc</w:t>
      </w:r>
      <w:r w:rsidRPr="003408B4">
        <w:rPr>
          <w:rFonts w:ascii="Times New Roman" w:hAnsi="Times New Roman"/>
          <w:sz w:val="24"/>
          <w:szCs w:val="24"/>
          <w:lang w:val="fr-BE"/>
        </w:rPr>
        <w:t>i</w:t>
      </w:r>
      <w:r w:rsidRPr="003408B4">
        <w:rPr>
          <w:rFonts w:ascii="Times New Roman" w:hAnsi="Times New Roman"/>
          <w:sz w:val="24"/>
          <w:szCs w:val="24"/>
          <w:lang w:val="fr-BE"/>
        </w:rPr>
        <w:t>sion favorise-</w:t>
      </w:r>
      <w:r>
        <w:rPr>
          <w:rFonts w:ascii="Times New Roman" w:hAnsi="Times New Roman"/>
          <w:sz w:val="24"/>
          <w:szCs w:val="24"/>
          <w:lang w:val="fr-BE"/>
        </w:rPr>
        <w:t xml:space="preserve">t-il une concordance entre les </w:t>
      </w:r>
      <w:r w:rsidRPr="003408B4">
        <w:rPr>
          <w:rFonts w:ascii="Times New Roman" w:hAnsi="Times New Roman"/>
          <w:sz w:val="24"/>
          <w:szCs w:val="24"/>
          <w:lang w:val="fr-BE"/>
        </w:rPr>
        <w:t>correcteurs ? Elle fera ensuite l’objet d’une analyse du degré de concordance effective dans les appréciations données par trois juges (le correcteur, le contrôleur et le chercheur) sur plusieurs lots de copies.</w:t>
      </w:r>
    </w:p>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p>
    <w:p w:rsidR="00A15652" w:rsidRPr="004C727E" w:rsidRDefault="00A15652" w:rsidP="00A15652">
      <w:pPr>
        <w:spacing w:before="120" w:after="0"/>
        <w:rPr>
          <w:rFonts w:ascii="Times New Roman" w:hAnsi="Times New Roman"/>
          <w:b/>
          <w:sz w:val="32"/>
          <w:szCs w:val="32"/>
          <w:lang w:val="fr-BE"/>
        </w:rPr>
      </w:pPr>
      <w:r w:rsidRPr="004C727E">
        <w:rPr>
          <w:rFonts w:ascii="Times New Roman" w:hAnsi="Times New Roman"/>
          <w:b/>
          <w:sz w:val="32"/>
          <w:szCs w:val="32"/>
          <w:lang w:val="fr-BE"/>
        </w:rPr>
        <w:t>2.1.- Tendances globales</w:t>
      </w:r>
    </w:p>
    <w:p w:rsidR="00A15652" w:rsidRPr="003408B4" w:rsidRDefault="00A15652" w:rsidP="00A15652">
      <w:pPr>
        <w:spacing w:before="120" w:after="0"/>
        <w:jc w:val="both"/>
        <w:rPr>
          <w:rFonts w:ascii="Times New Roman" w:hAnsi="Times New Roman"/>
          <w:sz w:val="24"/>
          <w:szCs w:val="24"/>
        </w:rPr>
      </w:pPr>
    </w:p>
    <w:p w:rsidR="00A15652"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Nous partirons ici des données fournies par l’Office du Baccalauréat pour les années 2010, 2011, 2012 et 2013. Nous allons voir que ces données sont limitées et ne permettent pas d’avoir une vision complète sur les taux de présentation et de réussite du Baccalauréat. Nous partirons pour l’épreuve de 2010, année au cours de laquelle une première cohorte des lycéens formés à l’APC a présenté l’épreuve dans son nouveau format.</w:t>
      </w:r>
    </w:p>
    <w:p w:rsidR="00917848" w:rsidRPr="003408B4" w:rsidRDefault="00917848" w:rsidP="00917848">
      <w:pPr>
        <w:spacing w:before="120" w:after="0"/>
        <w:jc w:val="both"/>
        <w:rPr>
          <w:rFonts w:ascii="Times New Roman" w:hAnsi="Times New Roman"/>
          <w:sz w:val="24"/>
          <w:szCs w:val="24"/>
        </w:rPr>
      </w:pPr>
      <w:r w:rsidRPr="003408B4">
        <w:rPr>
          <w:rFonts w:ascii="Times New Roman" w:hAnsi="Times New Roman"/>
          <w:sz w:val="24"/>
          <w:szCs w:val="24"/>
        </w:rPr>
        <w:t>Nous avons limité les données à l’enseignement général et nous n’avons pas repris les do</w:t>
      </w:r>
      <w:r w:rsidRPr="003408B4">
        <w:rPr>
          <w:rFonts w:ascii="Times New Roman" w:hAnsi="Times New Roman"/>
          <w:sz w:val="24"/>
          <w:szCs w:val="24"/>
        </w:rPr>
        <w:t>n</w:t>
      </w:r>
      <w:r w:rsidRPr="003408B4">
        <w:rPr>
          <w:rFonts w:ascii="Times New Roman" w:hAnsi="Times New Roman"/>
          <w:sz w:val="24"/>
          <w:szCs w:val="24"/>
        </w:rPr>
        <w:t>nées valables pour l’enseignement technique, à savoir les séries E (mathématiques et tec</w:t>
      </w:r>
      <w:r w:rsidRPr="003408B4">
        <w:rPr>
          <w:rFonts w:ascii="Times New Roman" w:hAnsi="Times New Roman"/>
          <w:sz w:val="24"/>
          <w:szCs w:val="24"/>
        </w:rPr>
        <w:t>h</w:t>
      </w:r>
      <w:r w:rsidRPr="003408B4">
        <w:rPr>
          <w:rFonts w:ascii="Times New Roman" w:hAnsi="Times New Roman"/>
          <w:sz w:val="24"/>
          <w:szCs w:val="24"/>
        </w:rPr>
        <w:t>niques), F1 (construction mécanique), F2 (électronique), F3 (électrotechnique), F4 (génie c</w:t>
      </w:r>
      <w:r w:rsidRPr="003408B4">
        <w:rPr>
          <w:rFonts w:ascii="Times New Roman" w:hAnsi="Times New Roman"/>
          <w:sz w:val="24"/>
          <w:szCs w:val="24"/>
        </w:rPr>
        <w:t>i</w:t>
      </w:r>
      <w:r w:rsidRPr="003408B4">
        <w:rPr>
          <w:rFonts w:ascii="Times New Roman" w:hAnsi="Times New Roman"/>
          <w:sz w:val="24"/>
          <w:szCs w:val="24"/>
        </w:rPr>
        <w:t>vil), G1 (techniques administratives), G2 (techniques quantitatives de gestion) et G3 (tec</w:t>
      </w:r>
      <w:r w:rsidRPr="003408B4">
        <w:rPr>
          <w:rFonts w:ascii="Times New Roman" w:hAnsi="Times New Roman"/>
          <w:sz w:val="24"/>
          <w:szCs w:val="24"/>
        </w:rPr>
        <w:t>h</w:t>
      </w:r>
      <w:r w:rsidRPr="003408B4">
        <w:rPr>
          <w:rFonts w:ascii="Times New Roman" w:hAnsi="Times New Roman"/>
          <w:sz w:val="24"/>
          <w:szCs w:val="24"/>
        </w:rPr>
        <w:t>niques commerciales).</w:t>
      </w:r>
    </w:p>
    <w:p w:rsidR="00917848" w:rsidRPr="003408B4" w:rsidRDefault="00917848" w:rsidP="00917848">
      <w:pPr>
        <w:spacing w:before="120" w:after="0"/>
        <w:jc w:val="both"/>
        <w:rPr>
          <w:rFonts w:ascii="Times New Roman" w:hAnsi="Times New Roman"/>
          <w:sz w:val="24"/>
          <w:szCs w:val="24"/>
        </w:rPr>
      </w:pPr>
      <w:r w:rsidRPr="003408B4">
        <w:rPr>
          <w:rFonts w:ascii="Times New Roman" w:hAnsi="Times New Roman"/>
          <w:sz w:val="24"/>
          <w:szCs w:val="24"/>
        </w:rPr>
        <w:t xml:space="preserve">Il y est question tout à la fois du « nombre de candidats </w:t>
      </w:r>
      <w:r w:rsidRPr="003408B4">
        <w:rPr>
          <w:rFonts w:ascii="Times New Roman" w:hAnsi="Times New Roman"/>
          <w:sz w:val="24"/>
          <w:szCs w:val="24"/>
          <w:u w:val="single"/>
        </w:rPr>
        <w:t>inscrits</w:t>
      </w:r>
      <w:r w:rsidRPr="003408B4">
        <w:rPr>
          <w:rFonts w:ascii="Times New Roman" w:hAnsi="Times New Roman"/>
          <w:sz w:val="24"/>
          <w:szCs w:val="24"/>
        </w:rPr>
        <w:t xml:space="preserve"> par série au Baccalauréat » et du « taux de réussite par série au Baccalauréat ». Le taux de réussite correspond à la division du nombre de candidats admis par le nombre de candidats </w:t>
      </w:r>
      <w:r w:rsidRPr="003408B4">
        <w:rPr>
          <w:rFonts w:ascii="Times New Roman" w:hAnsi="Times New Roman"/>
          <w:sz w:val="24"/>
          <w:szCs w:val="24"/>
          <w:u w:val="single"/>
        </w:rPr>
        <w:t>présents</w:t>
      </w:r>
      <w:r w:rsidRPr="003408B4">
        <w:rPr>
          <w:rFonts w:ascii="Times New Roman" w:hAnsi="Times New Roman"/>
          <w:sz w:val="24"/>
          <w:szCs w:val="24"/>
        </w:rPr>
        <w:t xml:space="preserve">. En d’autres termes, le </w:t>
      </w:r>
      <w:r w:rsidRPr="003408B4">
        <w:rPr>
          <w:rFonts w:ascii="Times New Roman" w:hAnsi="Times New Roman"/>
          <w:sz w:val="24"/>
          <w:szCs w:val="24"/>
        </w:rPr>
        <w:lastRenderedPageBreak/>
        <w:t>taux de présence contribue lui aussi à distinguer les séries. Et si l’on calcule le ratio a</w:t>
      </w:r>
      <w:r w:rsidRPr="003408B4">
        <w:rPr>
          <w:rFonts w:ascii="Times New Roman" w:hAnsi="Times New Roman"/>
          <w:sz w:val="24"/>
          <w:szCs w:val="24"/>
        </w:rPr>
        <w:t>d</w:t>
      </w:r>
      <w:r w:rsidRPr="003408B4">
        <w:rPr>
          <w:rFonts w:ascii="Times New Roman" w:hAnsi="Times New Roman"/>
          <w:sz w:val="24"/>
          <w:szCs w:val="24"/>
        </w:rPr>
        <w:t>mis/inscrits, les différences sont ici aussi très fortes.</w:t>
      </w:r>
    </w:p>
    <w:p w:rsidR="00A15652" w:rsidRPr="003408B4" w:rsidRDefault="00A15652" w:rsidP="00A15652">
      <w:pPr>
        <w:spacing w:before="120" w:after="0"/>
        <w:jc w:val="both"/>
        <w:rPr>
          <w:rFonts w:ascii="Times New Roman" w:hAnsi="Times New Roman"/>
          <w:sz w:val="24"/>
          <w:szCs w:val="24"/>
        </w:rPr>
      </w:pPr>
    </w:p>
    <w:tbl>
      <w:tblPr>
        <w:tblStyle w:val="Grilledutableau"/>
        <w:tblW w:w="0" w:type="auto"/>
        <w:jc w:val="center"/>
        <w:tblLook w:val="04A0" w:firstRow="1" w:lastRow="0" w:firstColumn="1" w:lastColumn="0" w:noHBand="0" w:noVBand="1"/>
      </w:tblPr>
      <w:tblGrid>
        <w:gridCol w:w="3685"/>
        <w:gridCol w:w="1701"/>
        <w:gridCol w:w="1701"/>
        <w:gridCol w:w="1701"/>
      </w:tblGrid>
      <w:tr w:rsidR="00A15652" w:rsidRPr="003408B4" w:rsidTr="007566B4">
        <w:trPr>
          <w:trHeight w:val="397"/>
          <w:jc w:val="center"/>
        </w:trPr>
        <w:tc>
          <w:tcPr>
            <w:tcW w:w="3685"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Série</w:t>
            </w:r>
          </w:p>
        </w:tc>
        <w:tc>
          <w:tcPr>
            <w:tcW w:w="1701"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Inscrits</w:t>
            </w:r>
          </w:p>
        </w:tc>
        <w:tc>
          <w:tcPr>
            <w:tcW w:w="1701"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Présents</w:t>
            </w:r>
          </w:p>
        </w:tc>
        <w:tc>
          <w:tcPr>
            <w:tcW w:w="1701"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Admis</w:t>
            </w:r>
          </w:p>
        </w:tc>
      </w:tr>
      <w:tr w:rsidR="00A15652" w:rsidRPr="003408B4" w:rsidTr="007566B4">
        <w:trPr>
          <w:trHeight w:val="397"/>
          <w:jc w:val="center"/>
        </w:trPr>
        <w:tc>
          <w:tcPr>
            <w:tcW w:w="3685"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A1 (lettres-langues)</w:t>
            </w:r>
          </w:p>
        </w:tc>
        <w:tc>
          <w:tcPr>
            <w:tcW w:w="1701"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1 667</w:t>
            </w:r>
          </w:p>
        </w:tc>
        <w:tc>
          <w:tcPr>
            <w:tcW w:w="1701"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1 532</w:t>
            </w:r>
          </w:p>
        </w:tc>
        <w:tc>
          <w:tcPr>
            <w:tcW w:w="1701"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690</w:t>
            </w:r>
          </w:p>
        </w:tc>
      </w:tr>
      <w:tr w:rsidR="00A15652" w:rsidRPr="003408B4" w:rsidTr="007566B4">
        <w:trPr>
          <w:trHeight w:val="397"/>
          <w:jc w:val="center"/>
        </w:trPr>
        <w:tc>
          <w:tcPr>
            <w:tcW w:w="3685"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A2 (lettres-sciences humaines)</w:t>
            </w:r>
          </w:p>
        </w:tc>
        <w:tc>
          <w:tcPr>
            <w:tcW w:w="1701"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11 083</w:t>
            </w:r>
          </w:p>
        </w:tc>
        <w:tc>
          <w:tcPr>
            <w:tcW w:w="1701"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10 567</w:t>
            </w:r>
          </w:p>
        </w:tc>
        <w:tc>
          <w:tcPr>
            <w:tcW w:w="1701"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4.439</w:t>
            </w:r>
          </w:p>
        </w:tc>
      </w:tr>
      <w:tr w:rsidR="00A15652" w:rsidRPr="003408B4" w:rsidTr="007566B4">
        <w:trPr>
          <w:trHeight w:val="397"/>
          <w:jc w:val="center"/>
        </w:trPr>
        <w:tc>
          <w:tcPr>
            <w:tcW w:w="3685"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B (lettres-sciences sociales)</w:t>
            </w:r>
            <w:r w:rsidR="00567A05">
              <w:rPr>
                <w:rStyle w:val="Appelnotedebasdep"/>
                <w:rFonts w:ascii="Times New Roman" w:hAnsi="Times New Roman"/>
                <w:sz w:val="24"/>
                <w:szCs w:val="24"/>
              </w:rPr>
              <w:footnoteReference w:id="105"/>
            </w:r>
          </w:p>
        </w:tc>
        <w:tc>
          <w:tcPr>
            <w:tcW w:w="1701"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4 868</w:t>
            </w:r>
          </w:p>
        </w:tc>
        <w:tc>
          <w:tcPr>
            <w:tcW w:w="1701"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4 251</w:t>
            </w:r>
          </w:p>
        </w:tc>
        <w:tc>
          <w:tcPr>
            <w:tcW w:w="1701"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1.560</w:t>
            </w:r>
          </w:p>
        </w:tc>
      </w:tr>
      <w:tr w:rsidR="00A15652" w:rsidRPr="003408B4" w:rsidTr="007566B4">
        <w:trPr>
          <w:trHeight w:val="397"/>
          <w:jc w:val="center"/>
        </w:trPr>
        <w:tc>
          <w:tcPr>
            <w:tcW w:w="3685"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C (sciences et techniques)</w:t>
            </w:r>
          </w:p>
        </w:tc>
        <w:tc>
          <w:tcPr>
            <w:tcW w:w="1701"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1 065</w:t>
            </w:r>
          </w:p>
        </w:tc>
        <w:tc>
          <w:tcPr>
            <w:tcW w:w="1701"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998</w:t>
            </w:r>
          </w:p>
        </w:tc>
        <w:tc>
          <w:tcPr>
            <w:tcW w:w="1701"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552</w:t>
            </w:r>
          </w:p>
        </w:tc>
      </w:tr>
      <w:tr w:rsidR="00A15652" w:rsidRPr="003408B4" w:rsidTr="007566B4">
        <w:trPr>
          <w:trHeight w:val="397"/>
          <w:jc w:val="center"/>
        </w:trPr>
        <w:tc>
          <w:tcPr>
            <w:tcW w:w="3685"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D (biologie-géologie)</w:t>
            </w:r>
          </w:p>
        </w:tc>
        <w:tc>
          <w:tcPr>
            <w:tcW w:w="1701"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34 653</w:t>
            </w:r>
          </w:p>
        </w:tc>
        <w:tc>
          <w:tcPr>
            <w:tcW w:w="1701"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33 407</w:t>
            </w:r>
          </w:p>
        </w:tc>
        <w:tc>
          <w:tcPr>
            <w:tcW w:w="1701"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11.871</w:t>
            </w:r>
          </w:p>
        </w:tc>
      </w:tr>
      <w:tr w:rsidR="00A15652" w:rsidRPr="003408B4" w:rsidTr="007566B4">
        <w:trPr>
          <w:trHeight w:val="397"/>
          <w:jc w:val="center"/>
        </w:trPr>
        <w:tc>
          <w:tcPr>
            <w:tcW w:w="3685"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Total</w:t>
            </w:r>
          </w:p>
        </w:tc>
        <w:tc>
          <w:tcPr>
            <w:tcW w:w="1701"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53 336</w:t>
            </w:r>
          </w:p>
        </w:tc>
        <w:tc>
          <w:tcPr>
            <w:tcW w:w="1701"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50 755</w:t>
            </w:r>
          </w:p>
        </w:tc>
        <w:tc>
          <w:tcPr>
            <w:tcW w:w="1701"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19.112</w:t>
            </w:r>
          </w:p>
        </w:tc>
      </w:tr>
    </w:tbl>
    <w:p w:rsidR="00A15652"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 xml:space="preserve">Au total, 95% des lycéens inscrits à l’épreuve de baccalauréat ont effectivement composé. Notons que tous les lycéens de terminale ne s’inscrivent pas à cette épreuve : l’inscription est conditionnée à l’introduction d’un dossier à l’Office du baccalauréat, dans des délais fixés. Il se peut par exemple que des établissements n’acheminent pas à temps les dossiers de leurs candidats. Par ailleurs, la législation béninoise n’a pas fixé d’obligation scolaire : il ne faut pas perdre de vue que les candidats au Baccalauréat ne sont qu’une petite fraction des jeunes béninois. </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C’est dans la filière D, celle qui compte par ailleurs les plus gros effectifs, que le taux de pr</w:t>
      </w:r>
      <w:r w:rsidRPr="003408B4">
        <w:rPr>
          <w:rFonts w:ascii="Times New Roman" w:hAnsi="Times New Roman"/>
          <w:sz w:val="24"/>
          <w:szCs w:val="24"/>
        </w:rPr>
        <w:t>é</w:t>
      </w:r>
      <w:r w:rsidRPr="003408B4">
        <w:rPr>
          <w:rFonts w:ascii="Times New Roman" w:hAnsi="Times New Roman"/>
          <w:sz w:val="24"/>
          <w:szCs w:val="24"/>
        </w:rPr>
        <w:t>sentation est le plus important, et dans la filière B qu’il est le moins élevé. Nous pouvons ra</w:t>
      </w:r>
      <w:r w:rsidRPr="003408B4">
        <w:rPr>
          <w:rFonts w:ascii="Times New Roman" w:hAnsi="Times New Roman"/>
          <w:sz w:val="24"/>
          <w:szCs w:val="24"/>
        </w:rPr>
        <w:t>p</w:t>
      </w:r>
      <w:r w:rsidRPr="003408B4">
        <w:rPr>
          <w:rFonts w:ascii="Times New Roman" w:hAnsi="Times New Roman"/>
          <w:sz w:val="24"/>
          <w:szCs w:val="24"/>
        </w:rPr>
        <w:t xml:space="preserve">peler, avec les sociologues Pierre Bourdieu et Jean-Claude Passeron (1968), l’illusion d’équité installée par le recours à l’examen dans les pratiques d’évaluation : « En fait, pour soupçonner que les fonctions de l’examen ne se réduisent pas aux services qu’il rend au corps universitaire, il suffit d’observer que la plupart de ceux qui, aux différentes phases du cursus scolaire, sont exclus des études s’éliminent avant même d’être examinés et que la part de ceux dont l’élimination est ainsi masquée par la sélection manifeste de l’examen ne se répartit pas au hasard entre les différentes classes sociales. Les inégalités entre les classes sociales sont incomparablement plus fortes, dans tous les pays, lorsqu’on les mesure aux probabilités de passage (calculées à partir de la proportion des enfants qui, dans chaque classe sociale, accède </w:t>
      </w:r>
      <w:r w:rsidRPr="003408B4">
        <w:rPr>
          <w:rFonts w:ascii="Times New Roman" w:hAnsi="Times New Roman"/>
          <w:sz w:val="24"/>
          <w:szCs w:val="24"/>
        </w:rPr>
        <w:lastRenderedPageBreak/>
        <w:t>à un degré donné de l’enseignement, à réussite antérieure équivalente) que lorsqu’on les m</w:t>
      </w:r>
      <w:r w:rsidRPr="003408B4">
        <w:rPr>
          <w:rFonts w:ascii="Times New Roman" w:hAnsi="Times New Roman"/>
          <w:sz w:val="24"/>
          <w:szCs w:val="24"/>
        </w:rPr>
        <w:t>e</w:t>
      </w:r>
      <w:r w:rsidRPr="003408B4">
        <w:rPr>
          <w:rFonts w:ascii="Times New Roman" w:hAnsi="Times New Roman"/>
          <w:sz w:val="24"/>
          <w:szCs w:val="24"/>
        </w:rPr>
        <w:t>sure aux probabilités de réussite »</w:t>
      </w:r>
      <w:r w:rsidRPr="003408B4">
        <w:rPr>
          <w:rStyle w:val="Appelnotedebasdep"/>
          <w:rFonts w:ascii="Times New Roman" w:hAnsi="Times New Roman"/>
          <w:sz w:val="24"/>
          <w:szCs w:val="24"/>
        </w:rPr>
        <w:footnoteReference w:id="106"/>
      </w:r>
      <w:r w:rsidRPr="003408B4">
        <w:rPr>
          <w:rFonts w:ascii="Times New Roman" w:hAnsi="Times New Roman"/>
          <w:sz w:val="24"/>
          <w:szCs w:val="24"/>
        </w:rPr>
        <w:t>.</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Autrement dit, à réussite égale, les élèves originaires des classes défavorisées ont plus de chances de « s’éliminer », si l’on peut dire, de l’enseignement secondaire (ou supérieur) en renonçant à y entrer que de s’en éliminer une fois qu’ils y sont entrés, et plus encore, a forti</w:t>
      </w:r>
      <w:r w:rsidRPr="003408B4">
        <w:rPr>
          <w:rFonts w:ascii="Times New Roman" w:hAnsi="Times New Roman"/>
          <w:sz w:val="24"/>
          <w:szCs w:val="24"/>
        </w:rPr>
        <w:t>o</w:t>
      </w:r>
      <w:r w:rsidRPr="003408B4">
        <w:rPr>
          <w:rFonts w:ascii="Times New Roman" w:hAnsi="Times New Roman"/>
          <w:sz w:val="24"/>
          <w:szCs w:val="24"/>
        </w:rPr>
        <w:t>ri, que d’en être éliminés par la sanction expresse d’un échec à l’examen</w:t>
      </w:r>
      <w:r w:rsidRPr="003408B4">
        <w:rPr>
          <w:rStyle w:val="Appelnotedebasdep"/>
          <w:rFonts w:ascii="Times New Roman" w:hAnsi="Times New Roman"/>
          <w:sz w:val="24"/>
          <w:szCs w:val="24"/>
        </w:rPr>
        <w:footnoteReference w:id="107"/>
      </w:r>
      <w:r w:rsidRPr="003408B4">
        <w:rPr>
          <w:rFonts w:ascii="Times New Roman" w:hAnsi="Times New Roman"/>
          <w:sz w:val="24"/>
          <w:szCs w:val="24"/>
        </w:rPr>
        <w:t>. Mieux, ceux qui ne s’éliminent pas au moment du passage dans un autre degré ont plus de chance d’entrer dans les filières (établissements ou sections) auxquelles sont attachées les chances les plus faibles d’accéder au degré suivant, en sorte que lorsque l’examen semble les éliminer il ne fait la plupart du temps que confirmer cette autre sorte d’auto-élimination qu’était le choix de la filière comme élimination différée.</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L’opposition entre les « reçus » et les « collés » constitue donc le principe d’une illusion de perspective sur le système scolaire comme agent de sélection : fondée sur une expérience de candidat actuelle ou potentielle, directe ou médiate, présente ou passée, cette opposition entre les deux sous-ensembles découpés par la sélection de l’examen à l’intérieur de l’ensemble des candidats cache la relation entre l’ensemble des candidats et l’ensemble comprenant les ca</w:t>
      </w:r>
      <w:r w:rsidRPr="003408B4">
        <w:rPr>
          <w:rFonts w:ascii="Times New Roman" w:hAnsi="Times New Roman"/>
          <w:sz w:val="24"/>
          <w:szCs w:val="24"/>
        </w:rPr>
        <w:t>n</w:t>
      </w:r>
      <w:r w:rsidRPr="003408B4">
        <w:rPr>
          <w:rFonts w:ascii="Times New Roman" w:hAnsi="Times New Roman"/>
          <w:sz w:val="24"/>
          <w:szCs w:val="24"/>
        </w:rPr>
        <w:t>didats et les non-candidats et, par-là, empêche de s’interroger sur les mécanismes de sélection de ceux entre lesquels l’examen opère sa sélection.</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 Nombre d’études sur le système d’enseignement conçu comme entreprise continue de séle</w:t>
      </w:r>
      <w:r w:rsidRPr="003408B4">
        <w:rPr>
          <w:rFonts w:ascii="Times New Roman" w:hAnsi="Times New Roman"/>
          <w:sz w:val="24"/>
          <w:szCs w:val="24"/>
        </w:rPr>
        <w:t>c</w:t>
      </w:r>
      <w:r w:rsidRPr="003408B4">
        <w:rPr>
          <w:rFonts w:ascii="Times New Roman" w:hAnsi="Times New Roman"/>
          <w:sz w:val="24"/>
          <w:szCs w:val="24"/>
        </w:rPr>
        <w:t>tion ne font que substituer à cette opposition de la sociologie spontanée la relation entre ceux qui entrent dans un cycle et ceux qui en sortent avec succès, omettant d’examiner la relation entre ceux qui sortent d’un cycle et ceux qui entrent dans le suivant : cette relation ne peut être appréhendée qu’en prenant sur l’ensemble du processus de sélection le point de vue de ceux que le système scolaire ignore ou élimine (point de vue qui, si le système ne leur imp</w:t>
      </w:r>
      <w:r w:rsidRPr="003408B4">
        <w:rPr>
          <w:rFonts w:ascii="Times New Roman" w:hAnsi="Times New Roman"/>
          <w:sz w:val="24"/>
          <w:szCs w:val="24"/>
        </w:rPr>
        <w:t>o</w:t>
      </w:r>
      <w:r w:rsidRPr="003408B4">
        <w:rPr>
          <w:rFonts w:ascii="Times New Roman" w:hAnsi="Times New Roman"/>
          <w:sz w:val="24"/>
          <w:szCs w:val="24"/>
        </w:rPr>
        <w:t>sait le sien, serait celui des classes sociales qui sont les victimes de l’auto-élimination, imm</w:t>
      </w:r>
      <w:r w:rsidRPr="003408B4">
        <w:rPr>
          <w:rFonts w:ascii="Times New Roman" w:hAnsi="Times New Roman"/>
          <w:sz w:val="24"/>
          <w:szCs w:val="24"/>
        </w:rPr>
        <w:t>é</w:t>
      </w:r>
      <w:r w:rsidRPr="003408B4">
        <w:rPr>
          <w:rFonts w:ascii="Times New Roman" w:hAnsi="Times New Roman"/>
          <w:sz w:val="24"/>
          <w:szCs w:val="24"/>
        </w:rPr>
        <w:t>diate ou différée, plutôt que de l’échec aux examens). Ce qui fait la difficulté de ce renvers</w:t>
      </w:r>
      <w:r w:rsidRPr="003408B4">
        <w:rPr>
          <w:rFonts w:ascii="Times New Roman" w:hAnsi="Times New Roman"/>
          <w:sz w:val="24"/>
          <w:szCs w:val="24"/>
        </w:rPr>
        <w:t>e</w:t>
      </w:r>
      <w:r w:rsidRPr="003408B4">
        <w:rPr>
          <w:rFonts w:ascii="Times New Roman" w:hAnsi="Times New Roman"/>
          <w:sz w:val="24"/>
          <w:szCs w:val="24"/>
        </w:rPr>
        <w:t xml:space="preserve">ment de la problématique, c’est qu’il requiert plus et autre chose qu’une simple conversion </w:t>
      </w:r>
      <w:r w:rsidRPr="003408B4">
        <w:rPr>
          <w:rFonts w:ascii="Times New Roman" w:hAnsi="Times New Roman"/>
          <w:sz w:val="24"/>
          <w:szCs w:val="24"/>
        </w:rPr>
        <w:lastRenderedPageBreak/>
        <w:t>logique : si le problème du taux de déchet aux examens et plus précisément, en France, du taux d’échec au Baccalauréat occupe le devant de la scène, c’est que ceux qui ont les moyens de le poser appartiennent du même coup aux couches sociales pour qui le risque d’élimination ne peut venir que de l’examen » (Bourdieu et Passeron, 1968 : 238-239).</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En d’autres termes, les débats autour des taux de réussite – trop bas, selon les uns ; trop él</w:t>
      </w:r>
      <w:r w:rsidRPr="003408B4">
        <w:rPr>
          <w:rFonts w:ascii="Times New Roman" w:hAnsi="Times New Roman"/>
          <w:sz w:val="24"/>
          <w:szCs w:val="24"/>
        </w:rPr>
        <w:t>e</w:t>
      </w:r>
      <w:r w:rsidRPr="003408B4">
        <w:rPr>
          <w:rFonts w:ascii="Times New Roman" w:hAnsi="Times New Roman"/>
          <w:sz w:val="24"/>
          <w:szCs w:val="24"/>
        </w:rPr>
        <w:t>vés, selon les autres – laissent dans l’ombre ceux qui ont préféré ne pas affronter l’épreuve (soit parce qu’ils ne se sont pas inscrits ; soit parce qu’ils se sont inscrits mais ne se sont pas présentés à l’examen). Il convient cependant de ne pas les perdre de vue, lorsqu’on établit qu’un peu plus d’un tiers des lycéens qui ont présenté le Baccalauréat l’ont réussi.</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Mais entre la série D et la série C, les différences sont appréciables : d’une part, parce que la série C ne présente qu’un faible nombre de candidats alors que la série D regroupe près de deux tiers des candidats au Baccalauréat ; d’autre part, parce que les chances de réussite y varient sensiblement.</w:t>
      </w:r>
    </w:p>
    <w:p w:rsidR="004C727E" w:rsidRPr="00917848" w:rsidRDefault="004C727E" w:rsidP="00A15652">
      <w:pPr>
        <w:spacing w:before="120" w:after="0"/>
        <w:jc w:val="both"/>
        <w:rPr>
          <w:rFonts w:ascii="Times New Roman" w:hAnsi="Times New Roman"/>
          <w:b/>
          <w:sz w:val="24"/>
          <w:szCs w:val="24"/>
        </w:rPr>
      </w:pPr>
      <w:r w:rsidRPr="00917848">
        <w:rPr>
          <w:rFonts w:ascii="Times New Roman" w:hAnsi="Times New Roman"/>
          <w:b/>
          <w:sz w:val="24"/>
          <w:szCs w:val="24"/>
        </w:rPr>
        <w:t>Baccalauréat 2010</w:t>
      </w:r>
    </w:p>
    <w:p w:rsidR="004C727E" w:rsidRPr="003408B4" w:rsidRDefault="004C727E" w:rsidP="00A15652">
      <w:pPr>
        <w:spacing w:before="120" w:after="0"/>
        <w:jc w:val="both"/>
        <w:rPr>
          <w:rFonts w:ascii="Times New Roman" w:hAnsi="Times New Roman"/>
          <w:sz w:val="24"/>
          <w:szCs w:val="24"/>
        </w:rPr>
      </w:pPr>
    </w:p>
    <w:tbl>
      <w:tblPr>
        <w:tblStyle w:val="Grilledutableau"/>
        <w:tblW w:w="0" w:type="auto"/>
        <w:jc w:val="center"/>
        <w:tblLook w:val="04A0" w:firstRow="1" w:lastRow="0" w:firstColumn="1" w:lastColumn="0" w:noHBand="0" w:noVBand="1"/>
      </w:tblPr>
      <w:tblGrid>
        <w:gridCol w:w="1417"/>
        <w:gridCol w:w="1984"/>
        <w:gridCol w:w="1984"/>
        <w:gridCol w:w="1984"/>
      </w:tblGrid>
      <w:tr w:rsidR="00A15652" w:rsidRPr="003408B4" w:rsidTr="007566B4">
        <w:trPr>
          <w:trHeight w:val="397"/>
          <w:jc w:val="center"/>
        </w:trPr>
        <w:tc>
          <w:tcPr>
            <w:tcW w:w="1417"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Série</w:t>
            </w:r>
          </w:p>
        </w:tc>
        <w:tc>
          <w:tcPr>
            <w:tcW w:w="1984"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Taux</w:t>
            </w:r>
          </w:p>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présentation</w:t>
            </w:r>
          </w:p>
        </w:tc>
        <w:tc>
          <w:tcPr>
            <w:tcW w:w="1984"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Taux</w:t>
            </w:r>
          </w:p>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réussite</w:t>
            </w:r>
          </w:p>
        </w:tc>
        <w:tc>
          <w:tcPr>
            <w:tcW w:w="1984"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Ratio</w:t>
            </w:r>
          </w:p>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Inscrits/Admis</w:t>
            </w:r>
          </w:p>
        </w:tc>
      </w:tr>
      <w:tr w:rsidR="00A15652" w:rsidRPr="003408B4" w:rsidTr="007566B4">
        <w:trPr>
          <w:trHeight w:val="397"/>
          <w:jc w:val="center"/>
        </w:trPr>
        <w:tc>
          <w:tcPr>
            <w:tcW w:w="1417"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A1</w:t>
            </w:r>
          </w:p>
        </w:tc>
        <w:tc>
          <w:tcPr>
            <w:tcW w:w="198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92%</w:t>
            </w:r>
          </w:p>
        </w:tc>
        <w:tc>
          <w:tcPr>
            <w:tcW w:w="198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45%</w:t>
            </w:r>
          </w:p>
        </w:tc>
        <w:tc>
          <w:tcPr>
            <w:tcW w:w="198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41%</w:t>
            </w:r>
          </w:p>
        </w:tc>
      </w:tr>
      <w:tr w:rsidR="00A15652" w:rsidRPr="003408B4" w:rsidTr="007566B4">
        <w:trPr>
          <w:trHeight w:val="397"/>
          <w:jc w:val="center"/>
        </w:trPr>
        <w:tc>
          <w:tcPr>
            <w:tcW w:w="1417"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A2</w:t>
            </w:r>
          </w:p>
        </w:tc>
        <w:tc>
          <w:tcPr>
            <w:tcW w:w="198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95%</w:t>
            </w:r>
          </w:p>
        </w:tc>
        <w:tc>
          <w:tcPr>
            <w:tcW w:w="198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42%</w:t>
            </w:r>
          </w:p>
        </w:tc>
        <w:tc>
          <w:tcPr>
            <w:tcW w:w="198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40%</w:t>
            </w:r>
          </w:p>
        </w:tc>
      </w:tr>
      <w:tr w:rsidR="00A15652" w:rsidRPr="003408B4" w:rsidTr="007566B4">
        <w:trPr>
          <w:trHeight w:val="397"/>
          <w:jc w:val="center"/>
        </w:trPr>
        <w:tc>
          <w:tcPr>
            <w:tcW w:w="1417"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B</w:t>
            </w:r>
          </w:p>
        </w:tc>
        <w:tc>
          <w:tcPr>
            <w:tcW w:w="198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87%</w:t>
            </w:r>
          </w:p>
        </w:tc>
        <w:tc>
          <w:tcPr>
            <w:tcW w:w="198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37%</w:t>
            </w:r>
          </w:p>
        </w:tc>
        <w:tc>
          <w:tcPr>
            <w:tcW w:w="198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32%</w:t>
            </w:r>
          </w:p>
        </w:tc>
      </w:tr>
      <w:tr w:rsidR="00A15652" w:rsidRPr="003408B4" w:rsidTr="007566B4">
        <w:trPr>
          <w:trHeight w:val="397"/>
          <w:jc w:val="center"/>
        </w:trPr>
        <w:tc>
          <w:tcPr>
            <w:tcW w:w="1417"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C</w:t>
            </w:r>
          </w:p>
        </w:tc>
        <w:tc>
          <w:tcPr>
            <w:tcW w:w="198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94%</w:t>
            </w:r>
          </w:p>
        </w:tc>
        <w:tc>
          <w:tcPr>
            <w:tcW w:w="198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55%</w:t>
            </w:r>
          </w:p>
        </w:tc>
        <w:tc>
          <w:tcPr>
            <w:tcW w:w="198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52%</w:t>
            </w:r>
          </w:p>
        </w:tc>
      </w:tr>
      <w:tr w:rsidR="00A15652" w:rsidRPr="003408B4" w:rsidTr="007566B4">
        <w:trPr>
          <w:trHeight w:val="397"/>
          <w:jc w:val="center"/>
        </w:trPr>
        <w:tc>
          <w:tcPr>
            <w:tcW w:w="1417"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D</w:t>
            </w:r>
          </w:p>
        </w:tc>
        <w:tc>
          <w:tcPr>
            <w:tcW w:w="198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96%</w:t>
            </w:r>
          </w:p>
        </w:tc>
        <w:tc>
          <w:tcPr>
            <w:tcW w:w="198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36%</w:t>
            </w:r>
          </w:p>
        </w:tc>
        <w:tc>
          <w:tcPr>
            <w:tcW w:w="198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34%</w:t>
            </w:r>
          </w:p>
        </w:tc>
      </w:tr>
      <w:tr w:rsidR="00A15652" w:rsidRPr="003408B4" w:rsidTr="007566B4">
        <w:trPr>
          <w:trHeight w:val="397"/>
          <w:jc w:val="center"/>
        </w:trPr>
        <w:tc>
          <w:tcPr>
            <w:tcW w:w="1417"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Total</w:t>
            </w:r>
          </w:p>
        </w:tc>
        <w:tc>
          <w:tcPr>
            <w:tcW w:w="198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95%</w:t>
            </w:r>
          </w:p>
        </w:tc>
        <w:tc>
          <w:tcPr>
            <w:tcW w:w="198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38%</w:t>
            </w:r>
          </w:p>
        </w:tc>
        <w:tc>
          <w:tcPr>
            <w:tcW w:w="198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36%</w:t>
            </w:r>
          </w:p>
        </w:tc>
      </w:tr>
    </w:tbl>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En 2010, 97,3% des lycéens qui ont présenté l’épreuve de Baccalauréat ont suivi un cursus organisé sur base du programme intermédiaire</w:t>
      </w:r>
      <w:r w:rsidR="00567A05">
        <w:rPr>
          <w:rStyle w:val="Appelnotedebasdep"/>
          <w:rFonts w:ascii="Times New Roman" w:hAnsi="Times New Roman"/>
          <w:sz w:val="24"/>
          <w:szCs w:val="24"/>
          <w:lang w:val="fr-BE"/>
        </w:rPr>
        <w:footnoteReference w:id="108"/>
      </w:r>
      <w:r w:rsidRPr="003408B4">
        <w:rPr>
          <w:rFonts w:ascii="Times New Roman" w:hAnsi="Times New Roman"/>
          <w:sz w:val="24"/>
          <w:szCs w:val="24"/>
          <w:lang w:val="fr-BE"/>
        </w:rPr>
        <w:t xml:space="preserve"> (un total de 49.362 bacheliers présents sur un total de 50.743). Seuls 1.381 bacheliers ont suivi un cursus de type APC. Ci-dessous la distribution, en fréquences absolues et en pourcentages, entre les différentes séries et selon le type de cursus suivi, au départ des données fournies par l’Office du Baccalauréat 2010</w:t>
      </w:r>
      <w:r w:rsidRPr="003408B4">
        <w:rPr>
          <w:rStyle w:val="Appelnotedebasdep"/>
          <w:rFonts w:ascii="Times New Roman" w:hAnsi="Times New Roman"/>
          <w:sz w:val="24"/>
          <w:szCs w:val="24"/>
          <w:lang w:val="fr-BE"/>
        </w:rPr>
        <w:footnoteReference w:id="109"/>
      </w:r>
      <w:r w:rsidRPr="003408B4">
        <w:rPr>
          <w:rFonts w:ascii="Times New Roman" w:hAnsi="Times New Roman"/>
          <w:sz w:val="24"/>
          <w:szCs w:val="24"/>
          <w:lang w:val="fr-BE"/>
        </w:rPr>
        <w:t>.</w:t>
      </w:r>
    </w:p>
    <w:p w:rsidR="004C727E" w:rsidRPr="00917848" w:rsidRDefault="004C727E" w:rsidP="00A15652">
      <w:pPr>
        <w:spacing w:before="120" w:after="0"/>
        <w:jc w:val="both"/>
        <w:rPr>
          <w:rFonts w:ascii="Times New Roman" w:hAnsi="Times New Roman"/>
          <w:b/>
          <w:sz w:val="24"/>
          <w:szCs w:val="24"/>
          <w:lang w:val="fr-BE"/>
        </w:rPr>
      </w:pPr>
      <w:r w:rsidRPr="00917848">
        <w:rPr>
          <w:rFonts w:ascii="Times New Roman" w:hAnsi="Times New Roman"/>
          <w:b/>
          <w:sz w:val="24"/>
          <w:szCs w:val="24"/>
          <w:lang w:val="fr-BE"/>
        </w:rPr>
        <w:lastRenderedPageBreak/>
        <w:t>Baccalauréat 2010</w:t>
      </w:r>
    </w:p>
    <w:p w:rsidR="004C727E" w:rsidRPr="003408B4" w:rsidRDefault="004C727E" w:rsidP="00A15652">
      <w:pPr>
        <w:spacing w:before="120" w:after="0"/>
        <w:jc w:val="both"/>
        <w:rPr>
          <w:rFonts w:ascii="Times New Roman" w:hAnsi="Times New Roman"/>
          <w:sz w:val="24"/>
          <w:szCs w:val="24"/>
          <w:lang w:val="fr-BE"/>
        </w:rPr>
      </w:pPr>
    </w:p>
    <w:tbl>
      <w:tblPr>
        <w:tblStyle w:val="Grilledutableau"/>
        <w:tblW w:w="0" w:type="auto"/>
        <w:jc w:val="center"/>
        <w:tblLook w:val="04A0" w:firstRow="1" w:lastRow="0" w:firstColumn="1" w:lastColumn="0" w:noHBand="0" w:noVBand="1"/>
      </w:tblPr>
      <w:tblGrid>
        <w:gridCol w:w="850"/>
        <w:gridCol w:w="1134"/>
        <w:gridCol w:w="737"/>
        <w:gridCol w:w="1134"/>
        <w:gridCol w:w="737"/>
        <w:gridCol w:w="1134"/>
        <w:gridCol w:w="737"/>
        <w:gridCol w:w="1134"/>
        <w:gridCol w:w="737"/>
      </w:tblGrid>
      <w:tr w:rsidR="00A15652" w:rsidRPr="003408B4" w:rsidTr="007566B4">
        <w:trPr>
          <w:trHeight w:val="397"/>
          <w:jc w:val="center"/>
        </w:trPr>
        <w:tc>
          <w:tcPr>
            <w:tcW w:w="850" w:type="dxa"/>
            <w:vAlign w:val="center"/>
          </w:tcPr>
          <w:p w:rsidR="00A15652" w:rsidRPr="003408B4" w:rsidRDefault="00A15652" w:rsidP="007566B4">
            <w:pPr>
              <w:pStyle w:val="Paragraphedeliste"/>
              <w:spacing w:line="276" w:lineRule="auto"/>
              <w:ind w:left="0"/>
              <w:jc w:val="center"/>
              <w:rPr>
                <w:rFonts w:ascii="Times New Roman" w:hAnsi="Times New Roman"/>
                <w:sz w:val="24"/>
                <w:szCs w:val="24"/>
                <w:lang w:val="fr-BE"/>
              </w:rPr>
            </w:pPr>
          </w:p>
        </w:tc>
        <w:tc>
          <w:tcPr>
            <w:tcW w:w="3742" w:type="dxa"/>
            <w:gridSpan w:val="4"/>
            <w:vAlign w:val="center"/>
          </w:tcPr>
          <w:p w:rsidR="00A15652" w:rsidRPr="003408B4" w:rsidRDefault="00A15652" w:rsidP="007566B4">
            <w:pPr>
              <w:pStyle w:val="Paragraphedeliste"/>
              <w:spacing w:line="276" w:lineRule="auto"/>
              <w:ind w:left="0"/>
              <w:jc w:val="center"/>
              <w:rPr>
                <w:rFonts w:ascii="Times New Roman" w:hAnsi="Times New Roman"/>
                <w:sz w:val="24"/>
                <w:szCs w:val="24"/>
                <w:lang w:val="fr-BE"/>
              </w:rPr>
            </w:pPr>
            <w:r w:rsidRPr="003408B4">
              <w:rPr>
                <w:rFonts w:ascii="Times New Roman" w:hAnsi="Times New Roman"/>
                <w:sz w:val="24"/>
                <w:szCs w:val="24"/>
                <w:lang w:val="fr-BE"/>
              </w:rPr>
              <w:t>Programme Intermédiaire</w:t>
            </w:r>
          </w:p>
        </w:tc>
        <w:tc>
          <w:tcPr>
            <w:tcW w:w="3742" w:type="dxa"/>
            <w:gridSpan w:val="4"/>
            <w:vAlign w:val="center"/>
          </w:tcPr>
          <w:p w:rsidR="00A15652" w:rsidRPr="003408B4" w:rsidRDefault="00A15652" w:rsidP="007566B4">
            <w:pPr>
              <w:pStyle w:val="Paragraphedeliste"/>
              <w:spacing w:line="276" w:lineRule="auto"/>
              <w:ind w:left="0"/>
              <w:jc w:val="center"/>
              <w:rPr>
                <w:rFonts w:ascii="Times New Roman" w:hAnsi="Times New Roman"/>
                <w:sz w:val="24"/>
                <w:szCs w:val="24"/>
                <w:lang w:val="fr-BE"/>
              </w:rPr>
            </w:pPr>
            <w:r w:rsidRPr="003408B4">
              <w:rPr>
                <w:rFonts w:ascii="Times New Roman" w:hAnsi="Times New Roman"/>
                <w:sz w:val="24"/>
                <w:szCs w:val="24"/>
                <w:lang w:val="fr-BE"/>
              </w:rPr>
              <w:t>Programme APC</w:t>
            </w:r>
          </w:p>
        </w:tc>
      </w:tr>
      <w:tr w:rsidR="00A15652" w:rsidRPr="003408B4" w:rsidTr="007566B4">
        <w:trPr>
          <w:trHeight w:val="397"/>
          <w:jc w:val="center"/>
        </w:trPr>
        <w:tc>
          <w:tcPr>
            <w:tcW w:w="850" w:type="dxa"/>
            <w:vAlign w:val="center"/>
          </w:tcPr>
          <w:p w:rsidR="00A15652" w:rsidRPr="003408B4" w:rsidRDefault="00A15652" w:rsidP="007566B4">
            <w:pPr>
              <w:pStyle w:val="Paragraphedeliste"/>
              <w:spacing w:line="276" w:lineRule="auto"/>
              <w:ind w:left="0"/>
              <w:jc w:val="center"/>
              <w:rPr>
                <w:rFonts w:ascii="Times New Roman" w:hAnsi="Times New Roman"/>
                <w:sz w:val="24"/>
                <w:szCs w:val="24"/>
                <w:lang w:val="fr-BE"/>
              </w:rPr>
            </w:pPr>
          </w:p>
        </w:tc>
        <w:tc>
          <w:tcPr>
            <w:tcW w:w="1134" w:type="dxa"/>
            <w:vAlign w:val="center"/>
          </w:tcPr>
          <w:p w:rsidR="00A15652" w:rsidRPr="003408B4" w:rsidRDefault="00A15652" w:rsidP="007566B4">
            <w:pPr>
              <w:pStyle w:val="Paragraphedeliste"/>
              <w:spacing w:line="276" w:lineRule="auto"/>
              <w:ind w:left="0"/>
              <w:jc w:val="center"/>
              <w:rPr>
                <w:rFonts w:ascii="Times New Roman" w:hAnsi="Times New Roman"/>
                <w:sz w:val="24"/>
                <w:szCs w:val="24"/>
                <w:lang w:val="fr-BE"/>
              </w:rPr>
            </w:pPr>
            <w:r w:rsidRPr="003408B4">
              <w:rPr>
                <w:rFonts w:ascii="Times New Roman" w:hAnsi="Times New Roman"/>
                <w:sz w:val="24"/>
                <w:szCs w:val="24"/>
                <w:lang w:val="fr-BE"/>
              </w:rPr>
              <w:t>Présentés</w:t>
            </w:r>
          </w:p>
        </w:tc>
        <w:tc>
          <w:tcPr>
            <w:tcW w:w="737" w:type="dxa"/>
            <w:vAlign w:val="center"/>
          </w:tcPr>
          <w:p w:rsidR="00A15652" w:rsidRPr="003408B4" w:rsidRDefault="00A15652" w:rsidP="007566B4">
            <w:pPr>
              <w:pStyle w:val="Paragraphedeliste"/>
              <w:spacing w:line="276" w:lineRule="auto"/>
              <w:ind w:left="0"/>
              <w:jc w:val="center"/>
              <w:rPr>
                <w:rFonts w:ascii="Times New Roman" w:hAnsi="Times New Roman"/>
                <w:sz w:val="24"/>
                <w:szCs w:val="24"/>
                <w:lang w:val="fr-BE"/>
              </w:rPr>
            </w:pPr>
            <w:r w:rsidRPr="003408B4">
              <w:rPr>
                <w:rFonts w:ascii="Times New Roman" w:hAnsi="Times New Roman"/>
                <w:sz w:val="24"/>
                <w:szCs w:val="24"/>
                <w:lang w:val="fr-BE"/>
              </w:rPr>
              <w:t>%</w:t>
            </w:r>
          </w:p>
        </w:tc>
        <w:tc>
          <w:tcPr>
            <w:tcW w:w="1134" w:type="dxa"/>
            <w:vAlign w:val="center"/>
          </w:tcPr>
          <w:p w:rsidR="00A15652" w:rsidRPr="003408B4" w:rsidRDefault="00A15652" w:rsidP="007566B4">
            <w:pPr>
              <w:pStyle w:val="Paragraphedeliste"/>
              <w:spacing w:line="276" w:lineRule="auto"/>
              <w:ind w:left="0"/>
              <w:jc w:val="center"/>
              <w:rPr>
                <w:rFonts w:ascii="Times New Roman" w:hAnsi="Times New Roman"/>
                <w:sz w:val="24"/>
                <w:szCs w:val="24"/>
                <w:lang w:val="fr-BE"/>
              </w:rPr>
            </w:pPr>
            <w:r w:rsidRPr="003408B4">
              <w:rPr>
                <w:rFonts w:ascii="Times New Roman" w:hAnsi="Times New Roman"/>
                <w:sz w:val="24"/>
                <w:szCs w:val="24"/>
                <w:lang w:val="fr-BE"/>
              </w:rPr>
              <w:t>Admis</w:t>
            </w:r>
          </w:p>
        </w:tc>
        <w:tc>
          <w:tcPr>
            <w:tcW w:w="737" w:type="dxa"/>
            <w:vAlign w:val="center"/>
          </w:tcPr>
          <w:p w:rsidR="00A15652" w:rsidRPr="003408B4" w:rsidRDefault="00A15652" w:rsidP="007566B4">
            <w:pPr>
              <w:pStyle w:val="Paragraphedeliste"/>
              <w:spacing w:line="276" w:lineRule="auto"/>
              <w:ind w:left="0"/>
              <w:jc w:val="center"/>
              <w:rPr>
                <w:rFonts w:ascii="Times New Roman" w:hAnsi="Times New Roman"/>
                <w:sz w:val="24"/>
                <w:szCs w:val="24"/>
                <w:lang w:val="fr-BE"/>
              </w:rPr>
            </w:pPr>
            <w:r w:rsidRPr="003408B4">
              <w:rPr>
                <w:rFonts w:ascii="Times New Roman" w:hAnsi="Times New Roman"/>
                <w:sz w:val="24"/>
                <w:szCs w:val="24"/>
                <w:lang w:val="fr-BE"/>
              </w:rPr>
              <w:t>%</w:t>
            </w:r>
          </w:p>
        </w:tc>
        <w:tc>
          <w:tcPr>
            <w:tcW w:w="1134" w:type="dxa"/>
            <w:vAlign w:val="center"/>
          </w:tcPr>
          <w:p w:rsidR="00A15652" w:rsidRPr="003408B4" w:rsidRDefault="00A15652" w:rsidP="007566B4">
            <w:pPr>
              <w:pStyle w:val="Paragraphedeliste"/>
              <w:spacing w:line="276" w:lineRule="auto"/>
              <w:ind w:left="0"/>
              <w:jc w:val="center"/>
              <w:rPr>
                <w:rFonts w:ascii="Times New Roman" w:hAnsi="Times New Roman"/>
                <w:sz w:val="24"/>
                <w:szCs w:val="24"/>
                <w:lang w:val="fr-BE"/>
              </w:rPr>
            </w:pPr>
            <w:r w:rsidRPr="003408B4">
              <w:rPr>
                <w:rFonts w:ascii="Times New Roman" w:hAnsi="Times New Roman"/>
                <w:sz w:val="24"/>
                <w:szCs w:val="24"/>
                <w:lang w:val="fr-BE"/>
              </w:rPr>
              <w:t>Présentés</w:t>
            </w:r>
          </w:p>
        </w:tc>
        <w:tc>
          <w:tcPr>
            <w:tcW w:w="737" w:type="dxa"/>
            <w:vAlign w:val="center"/>
          </w:tcPr>
          <w:p w:rsidR="00A15652" w:rsidRPr="003408B4" w:rsidRDefault="00A15652" w:rsidP="007566B4">
            <w:pPr>
              <w:pStyle w:val="Paragraphedeliste"/>
              <w:spacing w:line="276" w:lineRule="auto"/>
              <w:ind w:left="0"/>
              <w:jc w:val="center"/>
              <w:rPr>
                <w:rFonts w:ascii="Times New Roman" w:hAnsi="Times New Roman"/>
                <w:sz w:val="24"/>
                <w:szCs w:val="24"/>
                <w:lang w:val="fr-BE"/>
              </w:rPr>
            </w:pPr>
            <w:r w:rsidRPr="003408B4">
              <w:rPr>
                <w:rFonts w:ascii="Times New Roman" w:hAnsi="Times New Roman"/>
                <w:sz w:val="24"/>
                <w:szCs w:val="24"/>
                <w:lang w:val="fr-BE"/>
              </w:rPr>
              <w:t>%</w:t>
            </w:r>
          </w:p>
        </w:tc>
        <w:tc>
          <w:tcPr>
            <w:tcW w:w="1134" w:type="dxa"/>
            <w:vAlign w:val="center"/>
          </w:tcPr>
          <w:p w:rsidR="00A15652" w:rsidRPr="003408B4" w:rsidRDefault="00A15652" w:rsidP="007566B4">
            <w:pPr>
              <w:pStyle w:val="Paragraphedeliste"/>
              <w:spacing w:line="276" w:lineRule="auto"/>
              <w:ind w:left="0"/>
              <w:jc w:val="center"/>
              <w:rPr>
                <w:rFonts w:ascii="Times New Roman" w:hAnsi="Times New Roman"/>
                <w:sz w:val="24"/>
                <w:szCs w:val="24"/>
                <w:lang w:val="fr-BE"/>
              </w:rPr>
            </w:pPr>
            <w:r w:rsidRPr="003408B4">
              <w:rPr>
                <w:rFonts w:ascii="Times New Roman" w:hAnsi="Times New Roman"/>
                <w:sz w:val="24"/>
                <w:szCs w:val="24"/>
                <w:lang w:val="fr-BE"/>
              </w:rPr>
              <w:t>Admis</w:t>
            </w:r>
          </w:p>
        </w:tc>
        <w:tc>
          <w:tcPr>
            <w:tcW w:w="737" w:type="dxa"/>
            <w:vAlign w:val="center"/>
          </w:tcPr>
          <w:p w:rsidR="00A15652" w:rsidRPr="003408B4" w:rsidRDefault="00A15652" w:rsidP="007566B4">
            <w:pPr>
              <w:pStyle w:val="Paragraphedeliste"/>
              <w:spacing w:line="276" w:lineRule="auto"/>
              <w:ind w:left="0"/>
              <w:jc w:val="center"/>
              <w:rPr>
                <w:rFonts w:ascii="Times New Roman" w:hAnsi="Times New Roman"/>
                <w:sz w:val="24"/>
                <w:szCs w:val="24"/>
                <w:lang w:val="fr-BE"/>
              </w:rPr>
            </w:pPr>
            <w:r w:rsidRPr="003408B4">
              <w:rPr>
                <w:rFonts w:ascii="Times New Roman" w:hAnsi="Times New Roman"/>
                <w:sz w:val="24"/>
                <w:szCs w:val="24"/>
                <w:lang w:val="fr-BE"/>
              </w:rPr>
              <w:t>%</w:t>
            </w:r>
          </w:p>
        </w:tc>
      </w:tr>
      <w:tr w:rsidR="00A15652" w:rsidRPr="003408B4" w:rsidTr="007566B4">
        <w:trPr>
          <w:trHeight w:val="397"/>
          <w:jc w:val="center"/>
        </w:trPr>
        <w:tc>
          <w:tcPr>
            <w:tcW w:w="850" w:type="dxa"/>
            <w:vAlign w:val="center"/>
          </w:tcPr>
          <w:p w:rsidR="00A15652" w:rsidRPr="003408B4" w:rsidRDefault="00A15652" w:rsidP="007566B4">
            <w:pPr>
              <w:pStyle w:val="Paragraphedeliste"/>
              <w:spacing w:line="276" w:lineRule="auto"/>
              <w:ind w:left="0" w:right="113"/>
              <w:jc w:val="center"/>
              <w:rPr>
                <w:rFonts w:ascii="Times New Roman" w:hAnsi="Times New Roman"/>
                <w:sz w:val="24"/>
                <w:szCs w:val="24"/>
                <w:lang w:val="fr-BE"/>
              </w:rPr>
            </w:pPr>
            <w:r w:rsidRPr="003408B4">
              <w:rPr>
                <w:rFonts w:ascii="Times New Roman" w:hAnsi="Times New Roman"/>
                <w:sz w:val="24"/>
                <w:szCs w:val="24"/>
                <w:lang w:val="fr-BE"/>
              </w:rPr>
              <w:t>A1</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1 477</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3</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657</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4</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51</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4</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30</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7</w:t>
            </w:r>
          </w:p>
        </w:tc>
      </w:tr>
      <w:tr w:rsidR="00A15652" w:rsidRPr="003408B4" w:rsidTr="007566B4">
        <w:trPr>
          <w:trHeight w:val="397"/>
          <w:jc w:val="center"/>
        </w:trPr>
        <w:tc>
          <w:tcPr>
            <w:tcW w:w="850" w:type="dxa"/>
            <w:vAlign w:val="center"/>
          </w:tcPr>
          <w:p w:rsidR="00A15652" w:rsidRPr="003408B4" w:rsidRDefault="00A15652" w:rsidP="007566B4">
            <w:pPr>
              <w:pStyle w:val="Paragraphedeliste"/>
              <w:spacing w:line="276" w:lineRule="auto"/>
              <w:ind w:left="0" w:right="113"/>
              <w:jc w:val="center"/>
              <w:rPr>
                <w:rFonts w:ascii="Times New Roman" w:hAnsi="Times New Roman"/>
                <w:sz w:val="24"/>
                <w:szCs w:val="24"/>
                <w:lang w:val="fr-BE"/>
              </w:rPr>
            </w:pPr>
            <w:r w:rsidRPr="003408B4">
              <w:rPr>
                <w:rFonts w:ascii="Times New Roman" w:hAnsi="Times New Roman"/>
                <w:sz w:val="24"/>
                <w:szCs w:val="24"/>
                <w:lang w:val="fr-BE"/>
              </w:rPr>
              <w:t>A2</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10 423</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21</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4 369</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23</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139</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10</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69</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16</w:t>
            </w:r>
          </w:p>
        </w:tc>
      </w:tr>
      <w:tr w:rsidR="00A15652" w:rsidRPr="003408B4" w:rsidTr="007566B4">
        <w:trPr>
          <w:trHeight w:val="397"/>
          <w:jc w:val="center"/>
        </w:trPr>
        <w:tc>
          <w:tcPr>
            <w:tcW w:w="850" w:type="dxa"/>
            <w:vAlign w:val="center"/>
          </w:tcPr>
          <w:p w:rsidR="00A15652" w:rsidRPr="003408B4" w:rsidRDefault="00A15652" w:rsidP="007566B4">
            <w:pPr>
              <w:pStyle w:val="Paragraphedeliste"/>
              <w:spacing w:line="276" w:lineRule="auto"/>
              <w:ind w:left="0" w:right="113"/>
              <w:jc w:val="center"/>
              <w:rPr>
                <w:rFonts w:ascii="Times New Roman" w:hAnsi="Times New Roman"/>
                <w:sz w:val="24"/>
                <w:szCs w:val="24"/>
                <w:lang w:val="fr-BE"/>
              </w:rPr>
            </w:pPr>
            <w:r w:rsidRPr="003408B4">
              <w:rPr>
                <w:rFonts w:ascii="Times New Roman" w:hAnsi="Times New Roman"/>
                <w:sz w:val="24"/>
                <w:szCs w:val="24"/>
                <w:lang w:val="fr-BE"/>
              </w:rPr>
              <w:t>B</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4 232</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9</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1 552</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8</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17</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1</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7</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2</w:t>
            </w:r>
          </w:p>
        </w:tc>
      </w:tr>
      <w:tr w:rsidR="00A15652" w:rsidRPr="003408B4" w:rsidTr="007566B4">
        <w:trPr>
          <w:trHeight w:val="397"/>
          <w:jc w:val="center"/>
        </w:trPr>
        <w:tc>
          <w:tcPr>
            <w:tcW w:w="850" w:type="dxa"/>
            <w:vAlign w:val="center"/>
          </w:tcPr>
          <w:p w:rsidR="00A15652" w:rsidRPr="003408B4" w:rsidRDefault="00A15652" w:rsidP="007566B4">
            <w:pPr>
              <w:pStyle w:val="Paragraphedeliste"/>
              <w:spacing w:line="276" w:lineRule="auto"/>
              <w:ind w:left="0" w:right="113"/>
              <w:jc w:val="center"/>
              <w:rPr>
                <w:rFonts w:ascii="Times New Roman" w:hAnsi="Times New Roman"/>
                <w:sz w:val="24"/>
                <w:szCs w:val="24"/>
                <w:lang w:val="fr-BE"/>
              </w:rPr>
            </w:pPr>
            <w:r w:rsidRPr="003408B4">
              <w:rPr>
                <w:rFonts w:ascii="Times New Roman" w:hAnsi="Times New Roman"/>
                <w:sz w:val="24"/>
                <w:szCs w:val="24"/>
                <w:lang w:val="fr-BE"/>
              </w:rPr>
              <w:t>C</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982</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2</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544</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3</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16</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1</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9</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2</w:t>
            </w:r>
          </w:p>
        </w:tc>
      </w:tr>
      <w:tr w:rsidR="00A15652" w:rsidRPr="003408B4" w:rsidTr="007566B4">
        <w:trPr>
          <w:trHeight w:val="397"/>
          <w:jc w:val="center"/>
        </w:trPr>
        <w:tc>
          <w:tcPr>
            <w:tcW w:w="850" w:type="dxa"/>
            <w:vAlign w:val="center"/>
          </w:tcPr>
          <w:p w:rsidR="00A15652" w:rsidRPr="003408B4" w:rsidRDefault="00A15652" w:rsidP="007566B4">
            <w:pPr>
              <w:pStyle w:val="Paragraphedeliste"/>
              <w:spacing w:line="276" w:lineRule="auto"/>
              <w:ind w:left="0" w:right="113"/>
              <w:jc w:val="center"/>
              <w:rPr>
                <w:rFonts w:ascii="Times New Roman" w:hAnsi="Times New Roman"/>
                <w:sz w:val="24"/>
                <w:szCs w:val="24"/>
                <w:lang w:val="fr-BE"/>
              </w:rPr>
            </w:pPr>
            <w:r w:rsidRPr="003408B4">
              <w:rPr>
                <w:rFonts w:ascii="Times New Roman" w:hAnsi="Times New Roman"/>
                <w:sz w:val="24"/>
                <w:szCs w:val="24"/>
                <w:lang w:val="fr-BE"/>
              </w:rPr>
              <w:t>D</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32 248</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65</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11 551</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62</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1 158</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84</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315</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73</w:t>
            </w:r>
          </w:p>
        </w:tc>
      </w:tr>
      <w:tr w:rsidR="00A15652" w:rsidRPr="003408B4" w:rsidTr="007566B4">
        <w:trPr>
          <w:trHeight w:val="397"/>
          <w:jc w:val="center"/>
        </w:trPr>
        <w:tc>
          <w:tcPr>
            <w:tcW w:w="850" w:type="dxa"/>
            <w:vAlign w:val="center"/>
          </w:tcPr>
          <w:p w:rsidR="00A15652" w:rsidRPr="003408B4" w:rsidRDefault="00A15652" w:rsidP="007566B4">
            <w:pPr>
              <w:pStyle w:val="Paragraphedeliste"/>
              <w:spacing w:line="276" w:lineRule="auto"/>
              <w:ind w:left="0" w:right="113"/>
              <w:jc w:val="center"/>
              <w:rPr>
                <w:rFonts w:ascii="Times New Roman" w:hAnsi="Times New Roman"/>
                <w:sz w:val="24"/>
                <w:szCs w:val="24"/>
                <w:lang w:val="fr-BE"/>
              </w:rPr>
            </w:pPr>
            <w:r w:rsidRPr="003408B4">
              <w:rPr>
                <w:rFonts w:ascii="Times New Roman" w:hAnsi="Times New Roman"/>
                <w:sz w:val="24"/>
                <w:szCs w:val="24"/>
                <w:lang w:val="fr-BE"/>
              </w:rPr>
              <w:t>Total</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49 362</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100</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18 673</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100</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1 381</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100</w:t>
            </w:r>
          </w:p>
        </w:tc>
        <w:tc>
          <w:tcPr>
            <w:tcW w:w="1134"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430</w:t>
            </w:r>
          </w:p>
        </w:tc>
        <w:tc>
          <w:tcPr>
            <w:tcW w:w="737" w:type="dxa"/>
            <w:vAlign w:val="center"/>
          </w:tcPr>
          <w:p w:rsidR="00A15652" w:rsidRPr="003408B4" w:rsidRDefault="00A15652" w:rsidP="007566B4">
            <w:pPr>
              <w:pStyle w:val="Paragraphedeliste"/>
              <w:spacing w:line="276" w:lineRule="auto"/>
              <w:ind w:left="0" w:right="113"/>
              <w:jc w:val="right"/>
              <w:rPr>
                <w:rFonts w:ascii="Times New Roman" w:hAnsi="Times New Roman"/>
                <w:sz w:val="24"/>
                <w:szCs w:val="24"/>
                <w:lang w:val="fr-BE"/>
              </w:rPr>
            </w:pPr>
            <w:r w:rsidRPr="003408B4">
              <w:rPr>
                <w:rFonts w:ascii="Times New Roman" w:hAnsi="Times New Roman"/>
                <w:sz w:val="24"/>
                <w:szCs w:val="24"/>
                <w:lang w:val="fr-BE"/>
              </w:rPr>
              <w:t>100</w:t>
            </w:r>
          </w:p>
        </w:tc>
      </w:tr>
    </w:tbl>
    <w:p w:rsidR="00A15652" w:rsidRPr="003408B4" w:rsidRDefault="00A15652" w:rsidP="00A15652">
      <w:pPr>
        <w:spacing w:before="120" w:after="0"/>
        <w:rPr>
          <w:rFonts w:ascii="Times New Roman" w:hAnsi="Times New Roman"/>
          <w:sz w:val="24"/>
          <w:szCs w:val="24"/>
          <w:lang w:val="fr-BE"/>
        </w:rPr>
      </w:pP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Les séries A1 et A2 représentent un quart environ des effectifs du Baccalauréat PI, et seul</w:t>
      </w:r>
      <w:r w:rsidRPr="003408B4">
        <w:rPr>
          <w:rFonts w:ascii="Times New Roman" w:hAnsi="Times New Roman"/>
          <w:sz w:val="24"/>
          <w:szCs w:val="24"/>
          <w:lang w:val="fr-BE"/>
        </w:rPr>
        <w:t>e</w:t>
      </w:r>
      <w:r w:rsidRPr="003408B4">
        <w:rPr>
          <w:rFonts w:ascii="Times New Roman" w:hAnsi="Times New Roman"/>
          <w:sz w:val="24"/>
          <w:szCs w:val="24"/>
          <w:lang w:val="fr-BE"/>
        </w:rPr>
        <w:t>ment 14% du Baccalauréat APC. Par contre, la série D qui rassemble deux tiers des candidats dans le Baccalauréat PI, passe à 84% dans le Baccalauréat APC.</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Qu’en est-il des taux de réussite et de l’éventuelle variation des taux de réussite selon l’orientation du cursus qui a précédé l’épreuve de Baccalauréat ? Le tableau suivant présente le taux de réussite selon le programme et la série, pour l’épreuve de Baccalauréat 2010.</w:t>
      </w:r>
    </w:p>
    <w:p w:rsidR="00A15652" w:rsidRDefault="00A15652" w:rsidP="00A15652">
      <w:pPr>
        <w:spacing w:before="120" w:after="0"/>
        <w:rPr>
          <w:rFonts w:ascii="Times New Roman" w:hAnsi="Times New Roman"/>
          <w:sz w:val="24"/>
          <w:szCs w:val="24"/>
          <w:lang w:val="fr-BE"/>
        </w:rPr>
      </w:pPr>
    </w:p>
    <w:p w:rsidR="004C727E" w:rsidRPr="00917848" w:rsidRDefault="004C727E" w:rsidP="00A15652">
      <w:pPr>
        <w:spacing w:before="120" w:after="0"/>
        <w:rPr>
          <w:rFonts w:ascii="Times New Roman" w:hAnsi="Times New Roman"/>
          <w:b/>
          <w:sz w:val="24"/>
          <w:szCs w:val="24"/>
          <w:lang w:val="fr-BE"/>
        </w:rPr>
      </w:pPr>
      <w:r w:rsidRPr="00917848">
        <w:rPr>
          <w:rFonts w:ascii="Times New Roman" w:hAnsi="Times New Roman"/>
          <w:b/>
          <w:sz w:val="24"/>
          <w:szCs w:val="24"/>
          <w:lang w:val="fr-BE"/>
        </w:rPr>
        <w:t>Baccalauréat 2010</w:t>
      </w:r>
    </w:p>
    <w:p w:rsidR="004C727E" w:rsidRPr="003408B4" w:rsidRDefault="004C727E" w:rsidP="00A15652">
      <w:pPr>
        <w:spacing w:before="120" w:after="0"/>
        <w:rPr>
          <w:rFonts w:ascii="Times New Roman" w:hAnsi="Times New Roman"/>
          <w:sz w:val="24"/>
          <w:szCs w:val="24"/>
          <w:lang w:val="fr-BE"/>
        </w:rPr>
      </w:pPr>
    </w:p>
    <w:tbl>
      <w:tblPr>
        <w:tblStyle w:val="Grilledutableau"/>
        <w:tblW w:w="0" w:type="auto"/>
        <w:tblInd w:w="1440" w:type="dxa"/>
        <w:tblLook w:val="04A0" w:firstRow="1" w:lastRow="0" w:firstColumn="1" w:lastColumn="0" w:noHBand="0" w:noVBand="1"/>
      </w:tblPr>
      <w:tblGrid>
        <w:gridCol w:w="1570"/>
        <w:gridCol w:w="1569"/>
        <w:gridCol w:w="1569"/>
        <w:gridCol w:w="1569"/>
      </w:tblGrid>
      <w:tr w:rsidR="00A15652" w:rsidRPr="003408B4" w:rsidTr="007566B4">
        <w:trPr>
          <w:trHeight w:val="397"/>
        </w:trPr>
        <w:tc>
          <w:tcPr>
            <w:tcW w:w="1570" w:type="dxa"/>
            <w:vAlign w:val="center"/>
          </w:tcPr>
          <w:p w:rsidR="00A15652" w:rsidRPr="003408B4" w:rsidRDefault="00A15652" w:rsidP="007566B4">
            <w:pPr>
              <w:pStyle w:val="Paragraphedeliste"/>
              <w:ind w:left="0"/>
              <w:jc w:val="center"/>
              <w:rPr>
                <w:rFonts w:ascii="Times New Roman" w:hAnsi="Times New Roman"/>
                <w:sz w:val="24"/>
                <w:szCs w:val="24"/>
                <w:lang w:val="fr-BE"/>
              </w:rPr>
            </w:pPr>
          </w:p>
        </w:tc>
        <w:tc>
          <w:tcPr>
            <w:tcW w:w="1569" w:type="dxa"/>
            <w:vAlign w:val="center"/>
          </w:tcPr>
          <w:p w:rsidR="00A15652" w:rsidRPr="003408B4" w:rsidRDefault="00A15652" w:rsidP="007566B4">
            <w:pPr>
              <w:pStyle w:val="Paragraphedeliste"/>
              <w:ind w:left="0"/>
              <w:jc w:val="center"/>
              <w:rPr>
                <w:rFonts w:ascii="Times New Roman" w:hAnsi="Times New Roman"/>
                <w:sz w:val="24"/>
                <w:szCs w:val="24"/>
                <w:lang w:val="fr-BE"/>
              </w:rPr>
            </w:pPr>
            <w:r w:rsidRPr="003408B4">
              <w:rPr>
                <w:rFonts w:ascii="Times New Roman" w:hAnsi="Times New Roman"/>
                <w:sz w:val="24"/>
                <w:szCs w:val="24"/>
                <w:lang w:val="fr-BE"/>
              </w:rPr>
              <w:t>PI</w:t>
            </w:r>
          </w:p>
        </w:tc>
        <w:tc>
          <w:tcPr>
            <w:tcW w:w="1569" w:type="dxa"/>
            <w:vAlign w:val="center"/>
          </w:tcPr>
          <w:p w:rsidR="00A15652" w:rsidRPr="003408B4" w:rsidRDefault="00A15652" w:rsidP="007566B4">
            <w:pPr>
              <w:pStyle w:val="Paragraphedeliste"/>
              <w:ind w:left="0"/>
              <w:jc w:val="center"/>
              <w:rPr>
                <w:rFonts w:ascii="Times New Roman" w:hAnsi="Times New Roman"/>
                <w:sz w:val="24"/>
                <w:szCs w:val="24"/>
                <w:lang w:val="fr-BE"/>
              </w:rPr>
            </w:pPr>
            <w:r w:rsidRPr="003408B4">
              <w:rPr>
                <w:rFonts w:ascii="Times New Roman" w:hAnsi="Times New Roman"/>
                <w:sz w:val="24"/>
                <w:szCs w:val="24"/>
                <w:lang w:val="fr-BE"/>
              </w:rPr>
              <w:t>APC</w:t>
            </w:r>
          </w:p>
        </w:tc>
        <w:tc>
          <w:tcPr>
            <w:tcW w:w="1569" w:type="dxa"/>
            <w:vAlign w:val="center"/>
          </w:tcPr>
          <w:p w:rsidR="00A15652" w:rsidRPr="003408B4" w:rsidRDefault="00A15652" w:rsidP="007566B4">
            <w:pPr>
              <w:pStyle w:val="Paragraphedeliste"/>
              <w:ind w:left="0"/>
              <w:jc w:val="center"/>
              <w:rPr>
                <w:rFonts w:ascii="Times New Roman" w:hAnsi="Times New Roman"/>
                <w:sz w:val="24"/>
                <w:szCs w:val="24"/>
                <w:lang w:val="fr-BE"/>
              </w:rPr>
            </w:pPr>
            <w:r w:rsidRPr="003408B4">
              <w:rPr>
                <w:rFonts w:ascii="Times New Roman" w:hAnsi="Times New Roman"/>
                <w:sz w:val="24"/>
                <w:szCs w:val="24"/>
                <w:lang w:val="fr-BE"/>
              </w:rPr>
              <w:t>Ensemble</w:t>
            </w:r>
          </w:p>
        </w:tc>
      </w:tr>
      <w:tr w:rsidR="00A15652" w:rsidRPr="003408B4" w:rsidTr="007566B4">
        <w:trPr>
          <w:trHeight w:val="397"/>
        </w:trPr>
        <w:tc>
          <w:tcPr>
            <w:tcW w:w="1570" w:type="dxa"/>
            <w:vAlign w:val="center"/>
          </w:tcPr>
          <w:p w:rsidR="00A15652" w:rsidRPr="003408B4" w:rsidRDefault="00A15652" w:rsidP="007566B4">
            <w:pPr>
              <w:pStyle w:val="Paragraphedeliste"/>
              <w:ind w:left="0"/>
              <w:jc w:val="center"/>
              <w:rPr>
                <w:rFonts w:ascii="Times New Roman" w:hAnsi="Times New Roman"/>
                <w:sz w:val="24"/>
                <w:szCs w:val="24"/>
                <w:lang w:val="fr-BE"/>
              </w:rPr>
            </w:pPr>
            <w:r w:rsidRPr="003408B4">
              <w:rPr>
                <w:rFonts w:ascii="Times New Roman" w:hAnsi="Times New Roman"/>
                <w:sz w:val="24"/>
                <w:szCs w:val="24"/>
                <w:lang w:val="fr-BE"/>
              </w:rPr>
              <w:t>A1</w:t>
            </w:r>
          </w:p>
        </w:tc>
        <w:tc>
          <w:tcPr>
            <w:tcW w:w="1569" w:type="dxa"/>
            <w:vAlign w:val="center"/>
          </w:tcPr>
          <w:p w:rsidR="00A15652" w:rsidRPr="003408B4" w:rsidRDefault="00A15652" w:rsidP="007566B4">
            <w:pPr>
              <w:pStyle w:val="Paragraphedeliste"/>
              <w:ind w:left="0" w:right="170"/>
              <w:jc w:val="right"/>
              <w:rPr>
                <w:rFonts w:ascii="Times New Roman" w:hAnsi="Times New Roman"/>
                <w:sz w:val="24"/>
                <w:szCs w:val="24"/>
                <w:lang w:val="fr-BE"/>
              </w:rPr>
            </w:pPr>
            <w:r w:rsidRPr="003408B4">
              <w:rPr>
                <w:rFonts w:ascii="Times New Roman" w:hAnsi="Times New Roman"/>
                <w:sz w:val="24"/>
                <w:szCs w:val="24"/>
                <w:lang w:val="fr-BE"/>
              </w:rPr>
              <w:t>44.5</w:t>
            </w:r>
          </w:p>
        </w:tc>
        <w:tc>
          <w:tcPr>
            <w:tcW w:w="1569" w:type="dxa"/>
            <w:vAlign w:val="center"/>
          </w:tcPr>
          <w:p w:rsidR="00A15652" w:rsidRPr="003408B4" w:rsidRDefault="00A15652" w:rsidP="007566B4">
            <w:pPr>
              <w:pStyle w:val="Paragraphedeliste"/>
              <w:ind w:left="0" w:right="170"/>
              <w:jc w:val="right"/>
              <w:rPr>
                <w:rFonts w:ascii="Times New Roman" w:hAnsi="Times New Roman"/>
                <w:sz w:val="24"/>
                <w:szCs w:val="24"/>
                <w:lang w:val="fr-BE"/>
              </w:rPr>
            </w:pPr>
            <w:r w:rsidRPr="003408B4">
              <w:rPr>
                <w:rFonts w:ascii="Times New Roman" w:hAnsi="Times New Roman"/>
                <w:sz w:val="24"/>
                <w:szCs w:val="24"/>
                <w:lang w:val="fr-BE"/>
              </w:rPr>
              <w:t>59</w:t>
            </w:r>
          </w:p>
        </w:tc>
        <w:tc>
          <w:tcPr>
            <w:tcW w:w="1569" w:type="dxa"/>
            <w:vAlign w:val="center"/>
          </w:tcPr>
          <w:p w:rsidR="00A15652" w:rsidRPr="003408B4" w:rsidRDefault="00A15652" w:rsidP="007566B4">
            <w:pPr>
              <w:pStyle w:val="Paragraphedeliste"/>
              <w:ind w:left="0" w:right="170"/>
              <w:jc w:val="right"/>
              <w:rPr>
                <w:rFonts w:ascii="Times New Roman" w:hAnsi="Times New Roman"/>
                <w:sz w:val="24"/>
                <w:szCs w:val="24"/>
                <w:lang w:val="fr-BE"/>
              </w:rPr>
            </w:pPr>
            <w:r w:rsidRPr="003408B4">
              <w:rPr>
                <w:rFonts w:ascii="Times New Roman" w:hAnsi="Times New Roman"/>
                <w:sz w:val="24"/>
                <w:szCs w:val="24"/>
                <w:lang w:val="fr-BE"/>
              </w:rPr>
              <w:t>45</w:t>
            </w:r>
          </w:p>
        </w:tc>
      </w:tr>
      <w:tr w:rsidR="00A15652" w:rsidRPr="003408B4" w:rsidTr="007566B4">
        <w:trPr>
          <w:trHeight w:val="397"/>
        </w:trPr>
        <w:tc>
          <w:tcPr>
            <w:tcW w:w="1570" w:type="dxa"/>
            <w:vAlign w:val="center"/>
          </w:tcPr>
          <w:p w:rsidR="00A15652" w:rsidRPr="003408B4" w:rsidRDefault="00A15652" w:rsidP="007566B4">
            <w:pPr>
              <w:pStyle w:val="Paragraphedeliste"/>
              <w:ind w:left="0"/>
              <w:jc w:val="center"/>
              <w:rPr>
                <w:rFonts w:ascii="Times New Roman" w:hAnsi="Times New Roman"/>
                <w:sz w:val="24"/>
                <w:szCs w:val="24"/>
                <w:lang w:val="fr-BE"/>
              </w:rPr>
            </w:pPr>
            <w:r w:rsidRPr="003408B4">
              <w:rPr>
                <w:rFonts w:ascii="Times New Roman" w:hAnsi="Times New Roman"/>
                <w:sz w:val="24"/>
                <w:szCs w:val="24"/>
                <w:lang w:val="fr-BE"/>
              </w:rPr>
              <w:t>A2</w:t>
            </w:r>
          </w:p>
        </w:tc>
        <w:tc>
          <w:tcPr>
            <w:tcW w:w="1569" w:type="dxa"/>
            <w:vAlign w:val="center"/>
          </w:tcPr>
          <w:p w:rsidR="00A15652" w:rsidRPr="003408B4" w:rsidRDefault="00A15652" w:rsidP="007566B4">
            <w:pPr>
              <w:pStyle w:val="Paragraphedeliste"/>
              <w:ind w:left="0" w:right="170"/>
              <w:jc w:val="right"/>
              <w:rPr>
                <w:rFonts w:ascii="Times New Roman" w:hAnsi="Times New Roman"/>
                <w:sz w:val="24"/>
                <w:szCs w:val="24"/>
                <w:lang w:val="fr-BE"/>
              </w:rPr>
            </w:pPr>
            <w:r w:rsidRPr="003408B4">
              <w:rPr>
                <w:rFonts w:ascii="Times New Roman" w:hAnsi="Times New Roman"/>
                <w:sz w:val="24"/>
                <w:szCs w:val="24"/>
                <w:lang w:val="fr-BE"/>
              </w:rPr>
              <w:t>42</w:t>
            </w:r>
          </w:p>
        </w:tc>
        <w:tc>
          <w:tcPr>
            <w:tcW w:w="1569" w:type="dxa"/>
            <w:vAlign w:val="center"/>
          </w:tcPr>
          <w:p w:rsidR="00A15652" w:rsidRPr="003408B4" w:rsidRDefault="00A15652" w:rsidP="007566B4">
            <w:pPr>
              <w:pStyle w:val="Paragraphedeliste"/>
              <w:ind w:left="0" w:right="170"/>
              <w:jc w:val="right"/>
              <w:rPr>
                <w:rFonts w:ascii="Times New Roman" w:hAnsi="Times New Roman"/>
                <w:sz w:val="24"/>
                <w:szCs w:val="24"/>
                <w:lang w:val="fr-BE"/>
              </w:rPr>
            </w:pPr>
            <w:r w:rsidRPr="003408B4">
              <w:rPr>
                <w:rFonts w:ascii="Times New Roman" w:hAnsi="Times New Roman"/>
                <w:sz w:val="24"/>
                <w:szCs w:val="24"/>
                <w:lang w:val="fr-BE"/>
              </w:rPr>
              <w:t>50</w:t>
            </w:r>
          </w:p>
        </w:tc>
        <w:tc>
          <w:tcPr>
            <w:tcW w:w="1569" w:type="dxa"/>
            <w:vAlign w:val="center"/>
          </w:tcPr>
          <w:p w:rsidR="00A15652" w:rsidRPr="003408B4" w:rsidRDefault="00A15652" w:rsidP="007566B4">
            <w:pPr>
              <w:pStyle w:val="Paragraphedeliste"/>
              <w:ind w:left="0" w:right="170"/>
              <w:jc w:val="right"/>
              <w:rPr>
                <w:rFonts w:ascii="Times New Roman" w:hAnsi="Times New Roman"/>
                <w:sz w:val="24"/>
                <w:szCs w:val="24"/>
                <w:lang w:val="fr-BE"/>
              </w:rPr>
            </w:pPr>
            <w:r w:rsidRPr="003408B4">
              <w:rPr>
                <w:rFonts w:ascii="Times New Roman" w:hAnsi="Times New Roman"/>
                <w:sz w:val="24"/>
                <w:szCs w:val="24"/>
                <w:lang w:val="fr-BE"/>
              </w:rPr>
              <w:t>42</w:t>
            </w:r>
          </w:p>
        </w:tc>
      </w:tr>
      <w:tr w:rsidR="00A15652" w:rsidRPr="003408B4" w:rsidTr="007566B4">
        <w:trPr>
          <w:trHeight w:val="397"/>
        </w:trPr>
        <w:tc>
          <w:tcPr>
            <w:tcW w:w="1570" w:type="dxa"/>
            <w:vAlign w:val="center"/>
          </w:tcPr>
          <w:p w:rsidR="00A15652" w:rsidRPr="003408B4" w:rsidRDefault="00A15652" w:rsidP="007566B4">
            <w:pPr>
              <w:pStyle w:val="Paragraphedeliste"/>
              <w:ind w:left="0"/>
              <w:jc w:val="center"/>
              <w:rPr>
                <w:rFonts w:ascii="Times New Roman" w:hAnsi="Times New Roman"/>
                <w:sz w:val="24"/>
                <w:szCs w:val="24"/>
                <w:lang w:val="fr-BE"/>
              </w:rPr>
            </w:pPr>
            <w:r w:rsidRPr="003408B4">
              <w:rPr>
                <w:rFonts w:ascii="Times New Roman" w:hAnsi="Times New Roman"/>
                <w:sz w:val="24"/>
                <w:szCs w:val="24"/>
                <w:lang w:val="fr-BE"/>
              </w:rPr>
              <w:t>B</w:t>
            </w:r>
          </w:p>
        </w:tc>
        <w:tc>
          <w:tcPr>
            <w:tcW w:w="1569" w:type="dxa"/>
            <w:vAlign w:val="center"/>
          </w:tcPr>
          <w:p w:rsidR="00A15652" w:rsidRPr="003408B4" w:rsidRDefault="00A15652" w:rsidP="007566B4">
            <w:pPr>
              <w:pStyle w:val="Paragraphedeliste"/>
              <w:ind w:left="0" w:right="170"/>
              <w:jc w:val="right"/>
              <w:rPr>
                <w:rFonts w:ascii="Times New Roman" w:hAnsi="Times New Roman"/>
                <w:sz w:val="24"/>
                <w:szCs w:val="24"/>
                <w:lang w:val="fr-BE"/>
              </w:rPr>
            </w:pPr>
            <w:r w:rsidRPr="003408B4">
              <w:rPr>
                <w:rFonts w:ascii="Times New Roman" w:hAnsi="Times New Roman"/>
                <w:sz w:val="24"/>
                <w:szCs w:val="24"/>
                <w:lang w:val="fr-BE"/>
              </w:rPr>
              <w:t>36.7</w:t>
            </w:r>
          </w:p>
        </w:tc>
        <w:tc>
          <w:tcPr>
            <w:tcW w:w="1569" w:type="dxa"/>
            <w:vAlign w:val="center"/>
          </w:tcPr>
          <w:p w:rsidR="00A15652" w:rsidRPr="003408B4" w:rsidRDefault="00A15652" w:rsidP="007566B4">
            <w:pPr>
              <w:pStyle w:val="Paragraphedeliste"/>
              <w:ind w:left="0" w:right="170"/>
              <w:jc w:val="right"/>
              <w:rPr>
                <w:rFonts w:ascii="Times New Roman" w:hAnsi="Times New Roman"/>
                <w:sz w:val="24"/>
                <w:szCs w:val="24"/>
                <w:lang w:val="fr-BE"/>
              </w:rPr>
            </w:pPr>
            <w:r w:rsidRPr="003408B4">
              <w:rPr>
                <w:rFonts w:ascii="Times New Roman" w:hAnsi="Times New Roman"/>
                <w:sz w:val="24"/>
                <w:szCs w:val="24"/>
                <w:lang w:val="fr-BE"/>
              </w:rPr>
              <w:t>41.2</w:t>
            </w:r>
          </w:p>
        </w:tc>
        <w:tc>
          <w:tcPr>
            <w:tcW w:w="1569" w:type="dxa"/>
            <w:vAlign w:val="center"/>
          </w:tcPr>
          <w:p w:rsidR="00A15652" w:rsidRPr="003408B4" w:rsidRDefault="00A15652" w:rsidP="007566B4">
            <w:pPr>
              <w:pStyle w:val="Paragraphedeliste"/>
              <w:ind w:left="0" w:right="170"/>
              <w:jc w:val="right"/>
              <w:rPr>
                <w:rFonts w:ascii="Times New Roman" w:hAnsi="Times New Roman"/>
                <w:sz w:val="24"/>
                <w:szCs w:val="24"/>
                <w:lang w:val="fr-BE"/>
              </w:rPr>
            </w:pPr>
            <w:r w:rsidRPr="003408B4">
              <w:rPr>
                <w:rFonts w:ascii="Times New Roman" w:hAnsi="Times New Roman"/>
                <w:sz w:val="24"/>
                <w:szCs w:val="24"/>
                <w:lang w:val="fr-BE"/>
              </w:rPr>
              <w:t>36.7</w:t>
            </w:r>
          </w:p>
        </w:tc>
      </w:tr>
      <w:tr w:rsidR="00A15652" w:rsidRPr="003408B4" w:rsidTr="007566B4">
        <w:trPr>
          <w:trHeight w:val="397"/>
        </w:trPr>
        <w:tc>
          <w:tcPr>
            <w:tcW w:w="1570" w:type="dxa"/>
            <w:vAlign w:val="center"/>
          </w:tcPr>
          <w:p w:rsidR="00A15652" w:rsidRPr="003408B4" w:rsidRDefault="00A15652" w:rsidP="007566B4">
            <w:pPr>
              <w:pStyle w:val="Paragraphedeliste"/>
              <w:ind w:left="0"/>
              <w:jc w:val="center"/>
              <w:rPr>
                <w:rFonts w:ascii="Times New Roman" w:hAnsi="Times New Roman"/>
                <w:sz w:val="24"/>
                <w:szCs w:val="24"/>
                <w:lang w:val="fr-BE"/>
              </w:rPr>
            </w:pPr>
            <w:r w:rsidRPr="003408B4">
              <w:rPr>
                <w:rFonts w:ascii="Times New Roman" w:hAnsi="Times New Roman"/>
                <w:sz w:val="24"/>
                <w:szCs w:val="24"/>
                <w:lang w:val="fr-BE"/>
              </w:rPr>
              <w:t>C</w:t>
            </w:r>
          </w:p>
        </w:tc>
        <w:tc>
          <w:tcPr>
            <w:tcW w:w="1569" w:type="dxa"/>
            <w:vAlign w:val="center"/>
          </w:tcPr>
          <w:p w:rsidR="00A15652" w:rsidRPr="003408B4" w:rsidRDefault="00A15652" w:rsidP="007566B4">
            <w:pPr>
              <w:pStyle w:val="Paragraphedeliste"/>
              <w:ind w:left="0" w:right="170"/>
              <w:jc w:val="right"/>
              <w:rPr>
                <w:rFonts w:ascii="Times New Roman" w:hAnsi="Times New Roman"/>
                <w:sz w:val="24"/>
                <w:szCs w:val="24"/>
                <w:lang w:val="fr-BE"/>
              </w:rPr>
            </w:pPr>
            <w:r w:rsidRPr="003408B4">
              <w:rPr>
                <w:rFonts w:ascii="Times New Roman" w:hAnsi="Times New Roman"/>
                <w:sz w:val="24"/>
                <w:szCs w:val="24"/>
                <w:lang w:val="fr-BE"/>
              </w:rPr>
              <w:t>55.4</w:t>
            </w:r>
          </w:p>
        </w:tc>
        <w:tc>
          <w:tcPr>
            <w:tcW w:w="1569" w:type="dxa"/>
            <w:vAlign w:val="center"/>
          </w:tcPr>
          <w:p w:rsidR="00A15652" w:rsidRPr="003408B4" w:rsidRDefault="00A15652" w:rsidP="007566B4">
            <w:pPr>
              <w:pStyle w:val="Paragraphedeliste"/>
              <w:ind w:left="0" w:right="170"/>
              <w:jc w:val="right"/>
              <w:rPr>
                <w:rFonts w:ascii="Times New Roman" w:hAnsi="Times New Roman"/>
                <w:sz w:val="24"/>
                <w:szCs w:val="24"/>
                <w:lang w:val="fr-BE"/>
              </w:rPr>
            </w:pPr>
            <w:r w:rsidRPr="003408B4">
              <w:rPr>
                <w:rFonts w:ascii="Times New Roman" w:hAnsi="Times New Roman"/>
                <w:sz w:val="24"/>
                <w:szCs w:val="24"/>
                <w:lang w:val="fr-BE"/>
              </w:rPr>
              <w:t>56.3</w:t>
            </w:r>
          </w:p>
        </w:tc>
        <w:tc>
          <w:tcPr>
            <w:tcW w:w="1569" w:type="dxa"/>
            <w:vAlign w:val="center"/>
          </w:tcPr>
          <w:p w:rsidR="00A15652" w:rsidRPr="003408B4" w:rsidRDefault="00A15652" w:rsidP="007566B4">
            <w:pPr>
              <w:pStyle w:val="Paragraphedeliste"/>
              <w:ind w:left="0" w:right="170"/>
              <w:jc w:val="right"/>
              <w:rPr>
                <w:rFonts w:ascii="Times New Roman" w:hAnsi="Times New Roman"/>
                <w:sz w:val="24"/>
                <w:szCs w:val="24"/>
                <w:lang w:val="fr-BE"/>
              </w:rPr>
            </w:pPr>
            <w:r w:rsidRPr="003408B4">
              <w:rPr>
                <w:rFonts w:ascii="Times New Roman" w:hAnsi="Times New Roman"/>
                <w:sz w:val="24"/>
                <w:szCs w:val="24"/>
                <w:lang w:val="fr-BE"/>
              </w:rPr>
              <w:t>55.4</w:t>
            </w:r>
          </w:p>
        </w:tc>
      </w:tr>
      <w:tr w:rsidR="00A15652" w:rsidRPr="003408B4" w:rsidTr="007566B4">
        <w:trPr>
          <w:trHeight w:val="397"/>
        </w:trPr>
        <w:tc>
          <w:tcPr>
            <w:tcW w:w="1570" w:type="dxa"/>
            <w:vAlign w:val="center"/>
          </w:tcPr>
          <w:p w:rsidR="00A15652" w:rsidRPr="003408B4" w:rsidRDefault="00A15652" w:rsidP="007566B4">
            <w:pPr>
              <w:pStyle w:val="Paragraphedeliste"/>
              <w:ind w:left="0"/>
              <w:jc w:val="center"/>
              <w:rPr>
                <w:rFonts w:ascii="Times New Roman" w:hAnsi="Times New Roman"/>
                <w:sz w:val="24"/>
                <w:szCs w:val="24"/>
                <w:lang w:val="fr-BE"/>
              </w:rPr>
            </w:pPr>
            <w:r w:rsidRPr="003408B4">
              <w:rPr>
                <w:rFonts w:ascii="Times New Roman" w:hAnsi="Times New Roman"/>
                <w:sz w:val="24"/>
                <w:szCs w:val="24"/>
                <w:lang w:val="fr-BE"/>
              </w:rPr>
              <w:t>D</w:t>
            </w:r>
          </w:p>
        </w:tc>
        <w:tc>
          <w:tcPr>
            <w:tcW w:w="1569" w:type="dxa"/>
            <w:vAlign w:val="center"/>
          </w:tcPr>
          <w:p w:rsidR="00A15652" w:rsidRPr="003408B4" w:rsidRDefault="00A15652" w:rsidP="007566B4">
            <w:pPr>
              <w:pStyle w:val="Paragraphedeliste"/>
              <w:ind w:left="0" w:right="170"/>
              <w:jc w:val="right"/>
              <w:rPr>
                <w:rFonts w:ascii="Times New Roman" w:hAnsi="Times New Roman"/>
                <w:sz w:val="24"/>
                <w:szCs w:val="24"/>
                <w:lang w:val="fr-BE"/>
              </w:rPr>
            </w:pPr>
            <w:r w:rsidRPr="003408B4">
              <w:rPr>
                <w:rFonts w:ascii="Times New Roman" w:hAnsi="Times New Roman"/>
                <w:sz w:val="24"/>
                <w:szCs w:val="24"/>
                <w:lang w:val="fr-BE"/>
              </w:rPr>
              <w:t>35.8</w:t>
            </w:r>
          </w:p>
        </w:tc>
        <w:tc>
          <w:tcPr>
            <w:tcW w:w="1569" w:type="dxa"/>
            <w:vAlign w:val="center"/>
          </w:tcPr>
          <w:p w:rsidR="00A15652" w:rsidRPr="003408B4" w:rsidRDefault="00A15652" w:rsidP="007566B4">
            <w:pPr>
              <w:pStyle w:val="Paragraphedeliste"/>
              <w:ind w:left="0" w:right="170"/>
              <w:jc w:val="right"/>
              <w:rPr>
                <w:rFonts w:ascii="Times New Roman" w:hAnsi="Times New Roman"/>
                <w:sz w:val="24"/>
                <w:szCs w:val="24"/>
                <w:lang w:val="fr-BE"/>
              </w:rPr>
            </w:pPr>
            <w:r w:rsidRPr="003408B4">
              <w:rPr>
                <w:rFonts w:ascii="Times New Roman" w:hAnsi="Times New Roman"/>
                <w:sz w:val="24"/>
                <w:szCs w:val="24"/>
                <w:lang w:val="fr-BE"/>
              </w:rPr>
              <w:t>27.2</w:t>
            </w:r>
          </w:p>
        </w:tc>
        <w:tc>
          <w:tcPr>
            <w:tcW w:w="1569" w:type="dxa"/>
            <w:vAlign w:val="center"/>
          </w:tcPr>
          <w:p w:rsidR="00A15652" w:rsidRPr="003408B4" w:rsidRDefault="00A15652" w:rsidP="007566B4">
            <w:pPr>
              <w:pStyle w:val="Paragraphedeliste"/>
              <w:ind w:left="0" w:right="170"/>
              <w:jc w:val="right"/>
              <w:rPr>
                <w:rFonts w:ascii="Times New Roman" w:hAnsi="Times New Roman"/>
                <w:sz w:val="24"/>
                <w:szCs w:val="24"/>
                <w:lang w:val="fr-BE"/>
              </w:rPr>
            </w:pPr>
            <w:r w:rsidRPr="003408B4">
              <w:rPr>
                <w:rFonts w:ascii="Times New Roman" w:hAnsi="Times New Roman"/>
                <w:sz w:val="24"/>
                <w:szCs w:val="24"/>
                <w:lang w:val="fr-BE"/>
              </w:rPr>
              <w:t>35.5</w:t>
            </w:r>
          </w:p>
        </w:tc>
      </w:tr>
      <w:tr w:rsidR="00A15652" w:rsidRPr="003408B4" w:rsidTr="007566B4">
        <w:trPr>
          <w:trHeight w:val="397"/>
        </w:trPr>
        <w:tc>
          <w:tcPr>
            <w:tcW w:w="1570" w:type="dxa"/>
            <w:vAlign w:val="center"/>
          </w:tcPr>
          <w:p w:rsidR="00A15652" w:rsidRPr="003408B4" w:rsidRDefault="00A15652" w:rsidP="007566B4">
            <w:pPr>
              <w:pStyle w:val="Paragraphedeliste"/>
              <w:ind w:left="0"/>
              <w:jc w:val="center"/>
              <w:rPr>
                <w:rFonts w:ascii="Times New Roman" w:hAnsi="Times New Roman"/>
                <w:b/>
                <w:sz w:val="24"/>
                <w:szCs w:val="24"/>
                <w:lang w:val="fr-BE"/>
              </w:rPr>
            </w:pPr>
            <w:r w:rsidRPr="003408B4">
              <w:rPr>
                <w:rFonts w:ascii="Times New Roman" w:hAnsi="Times New Roman"/>
                <w:b/>
                <w:sz w:val="24"/>
                <w:szCs w:val="24"/>
                <w:lang w:val="fr-BE"/>
              </w:rPr>
              <w:t>Total</w:t>
            </w:r>
          </w:p>
        </w:tc>
        <w:tc>
          <w:tcPr>
            <w:tcW w:w="1569" w:type="dxa"/>
            <w:vAlign w:val="center"/>
          </w:tcPr>
          <w:p w:rsidR="00A15652" w:rsidRPr="003408B4" w:rsidRDefault="00A15652" w:rsidP="007566B4">
            <w:pPr>
              <w:pStyle w:val="Paragraphedeliste"/>
              <w:ind w:left="0" w:right="170"/>
              <w:jc w:val="right"/>
              <w:rPr>
                <w:rFonts w:ascii="Times New Roman" w:hAnsi="Times New Roman"/>
                <w:b/>
                <w:sz w:val="24"/>
                <w:szCs w:val="24"/>
                <w:lang w:val="fr-BE"/>
              </w:rPr>
            </w:pPr>
            <w:r w:rsidRPr="003408B4">
              <w:rPr>
                <w:rFonts w:ascii="Times New Roman" w:hAnsi="Times New Roman"/>
                <w:b/>
                <w:sz w:val="24"/>
                <w:szCs w:val="24"/>
                <w:lang w:val="fr-BE"/>
              </w:rPr>
              <w:t>37.8</w:t>
            </w:r>
          </w:p>
        </w:tc>
        <w:tc>
          <w:tcPr>
            <w:tcW w:w="1569" w:type="dxa"/>
            <w:vAlign w:val="center"/>
          </w:tcPr>
          <w:p w:rsidR="00A15652" w:rsidRPr="003408B4" w:rsidRDefault="00A15652" w:rsidP="007566B4">
            <w:pPr>
              <w:pStyle w:val="Paragraphedeliste"/>
              <w:ind w:left="0" w:right="170"/>
              <w:jc w:val="right"/>
              <w:rPr>
                <w:rFonts w:ascii="Times New Roman" w:hAnsi="Times New Roman"/>
                <w:b/>
                <w:sz w:val="24"/>
                <w:szCs w:val="24"/>
                <w:lang w:val="fr-BE"/>
              </w:rPr>
            </w:pPr>
            <w:r w:rsidRPr="003408B4">
              <w:rPr>
                <w:rFonts w:ascii="Times New Roman" w:hAnsi="Times New Roman"/>
                <w:b/>
                <w:sz w:val="24"/>
                <w:szCs w:val="24"/>
                <w:lang w:val="fr-BE"/>
              </w:rPr>
              <w:t>31.1</w:t>
            </w:r>
          </w:p>
        </w:tc>
        <w:tc>
          <w:tcPr>
            <w:tcW w:w="1569" w:type="dxa"/>
            <w:vAlign w:val="center"/>
          </w:tcPr>
          <w:p w:rsidR="00A15652" w:rsidRPr="003408B4" w:rsidRDefault="00A15652" w:rsidP="007566B4">
            <w:pPr>
              <w:pStyle w:val="Paragraphedeliste"/>
              <w:ind w:left="0" w:right="170"/>
              <w:jc w:val="right"/>
              <w:rPr>
                <w:rFonts w:ascii="Times New Roman" w:hAnsi="Times New Roman"/>
                <w:b/>
                <w:sz w:val="24"/>
                <w:szCs w:val="24"/>
                <w:lang w:val="fr-BE"/>
              </w:rPr>
            </w:pPr>
            <w:r w:rsidRPr="003408B4">
              <w:rPr>
                <w:rFonts w:ascii="Times New Roman" w:hAnsi="Times New Roman"/>
                <w:b/>
                <w:sz w:val="24"/>
                <w:szCs w:val="24"/>
                <w:lang w:val="fr-BE"/>
              </w:rPr>
              <w:t>37.6</w:t>
            </w:r>
          </w:p>
        </w:tc>
      </w:tr>
    </w:tbl>
    <w:p w:rsidR="00A15652" w:rsidRPr="003408B4" w:rsidRDefault="00A15652" w:rsidP="00A15652">
      <w:pPr>
        <w:spacing w:before="120" w:after="0"/>
        <w:rPr>
          <w:rFonts w:ascii="Times New Roman" w:hAnsi="Times New Roman"/>
          <w:sz w:val="24"/>
          <w:szCs w:val="24"/>
          <w:lang w:val="fr-BE"/>
        </w:rPr>
      </w:pP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Globalement, le taux de réussite au Baccalauréat APC n’est pas supérieur à celui du Baccala</w:t>
      </w:r>
      <w:r w:rsidRPr="003408B4">
        <w:rPr>
          <w:rFonts w:ascii="Times New Roman" w:hAnsi="Times New Roman"/>
          <w:sz w:val="24"/>
          <w:szCs w:val="24"/>
          <w:lang w:val="fr-BE"/>
        </w:rPr>
        <w:t>u</w:t>
      </w:r>
      <w:r w:rsidRPr="003408B4">
        <w:rPr>
          <w:rFonts w:ascii="Times New Roman" w:hAnsi="Times New Roman"/>
          <w:sz w:val="24"/>
          <w:szCs w:val="24"/>
          <w:lang w:val="fr-BE"/>
        </w:rPr>
        <w:t xml:space="preserve">réat PI. Ces résultats sont dus au poids important de la série D (SVT) dans les effectifs de l’épreuve APC. Il serait donc hasardeux, au vu des résultats de l’épreuve de Baccalauréat de 2010, de conclure que l’APC conduit à une amélioration des résultats : d’une part, parce que l’APC en 2010 ne concerne qu’une proportion restreinte des bacheliers (3%) et d’autre part, parce que c’est surtout dans la série C que l’on retrouve les élèves qui terminaient un cursus </w:t>
      </w:r>
      <w:r w:rsidRPr="003408B4">
        <w:rPr>
          <w:rFonts w:ascii="Times New Roman" w:hAnsi="Times New Roman"/>
          <w:sz w:val="24"/>
          <w:szCs w:val="24"/>
          <w:lang w:val="fr-BE"/>
        </w:rPr>
        <w:lastRenderedPageBreak/>
        <w:t>APC. Il serait hasardeux de tirer des conclusions sur les différences entre les taux de réussite aux séries B et C, vu les faibles effectifs. Par contre, on pourrait considérer que pour les séries A1 et A2, les cursus APC ont débouché sur des taux de réussite plus élevés que ceux des cu</w:t>
      </w:r>
      <w:r w:rsidRPr="003408B4">
        <w:rPr>
          <w:rFonts w:ascii="Times New Roman" w:hAnsi="Times New Roman"/>
          <w:sz w:val="24"/>
          <w:szCs w:val="24"/>
          <w:lang w:val="fr-BE"/>
        </w:rPr>
        <w:t>r</w:t>
      </w:r>
      <w:r w:rsidRPr="003408B4">
        <w:rPr>
          <w:rFonts w:ascii="Times New Roman" w:hAnsi="Times New Roman"/>
          <w:sz w:val="24"/>
          <w:szCs w:val="24"/>
          <w:lang w:val="fr-BE"/>
        </w:rPr>
        <w:t>sus PI.</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En résumé :</w:t>
      </w:r>
    </w:p>
    <w:p w:rsidR="00A15652" w:rsidRPr="003408B4" w:rsidRDefault="00A15652" w:rsidP="004C767B">
      <w:pPr>
        <w:pStyle w:val="Paragraphedeliste"/>
        <w:numPr>
          <w:ilvl w:val="0"/>
          <w:numId w:val="39"/>
        </w:numPr>
        <w:spacing w:before="120" w:after="0"/>
        <w:ind w:left="714" w:hanging="357"/>
        <w:contextualSpacing w:val="0"/>
        <w:jc w:val="both"/>
        <w:rPr>
          <w:rFonts w:ascii="Times New Roman" w:hAnsi="Times New Roman"/>
          <w:sz w:val="24"/>
          <w:szCs w:val="24"/>
          <w:lang w:val="fr-BE"/>
        </w:rPr>
      </w:pPr>
      <w:r w:rsidRPr="003408B4">
        <w:rPr>
          <w:rFonts w:ascii="Times New Roman" w:hAnsi="Times New Roman"/>
          <w:sz w:val="24"/>
          <w:szCs w:val="24"/>
          <w:lang w:val="fr-BE"/>
        </w:rPr>
        <w:t>la série C a les effectifs les plus faibles mais les taux de réussite les plus élevés, quelle que soit d’ailleurs l’orientation du programme (PI ou APC) ;</w:t>
      </w:r>
    </w:p>
    <w:p w:rsidR="00A15652" w:rsidRPr="003408B4" w:rsidRDefault="00A15652" w:rsidP="004C767B">
      <w:pPr>
        <w:pStyle w:val="Paragraphedeliste"/>
        <w:numPr>
          <w:ilvl w:val="0"/>
          <w:numId w:val="39"/>
        </w:numPr>
        <w:spacing w:before="120" w:after="0"/>
        <w:ind w:left="714" w:hanging="357"/>
        <w:contextualSpacing w:val="0"/>
        <w:jc w:val="both"/>
        <w:rPr>
          <w:rFonts w:ascii="Times New Roman" w:hAnsi="Times New Roman"/>
          <w:sz w:val="24"/>
          <w:szCs w:val="24"/>
          <w:lang w:val="fr-BE"/>
        </w:rPr>
      </w:pPr>
      <w:r w:rsidRPr="003408B4">
        <w:rPr>
          <w:rFonts w:ascii="Times New Roman" w:hAnsi="Times New Roman"/>
          <w:sz w:val="24"/>
          <w:szCs w:val="24"/>
          <w:lang w:val="fr-BE"/>
        </w:rPr>
        <w:t>la série D a les effectifs les plus élevés, mais les taux de réussite les plus bas, surtout dans les cursus de type APC ;</w:t>
      </w:r>
    </w:p>
    <w:p w:rsidR="00A15652" w:rsidRPr="003408B4" w:rsidRDefault="00A15652" w:rsidP="004C767B">
      <w:pPr>
        <w:pStyle w:val="Paragraphedeliste"/>
        <w:numPr>
          <w:ilvl w:val="0"/>
          <w:numId w:val="39"/>
        </w:numPr>
        <w:spacing w:before="120" w:after="0"/>
        <w:ind w:left="714" w:hanging="357"/>
        <w:contextualSpacing w:val="0"/>
        <w:jc w:val="both"/>
        <w:rPr>
          <w:rFonts w:ascii="Times New Roman" w:hAnsi="Times New Roman"/>
          <w:sz w:val="24"/>
          <w:szCs w:val="24"/>
          <w:lang w:val="fr-BE"/>
        </w:rPr>
      </w:pPr>
      <w:r w:rsidRPr="003408B4">
        <w:rPr>
          <w:rFonts w:ascii="Times New Roman" w:hAnsi="Times New Roman"/>
          <w:sz w:val="24"/>
          <w:szCs w:val="24"/>
          <w:lang w:val="fr-BE"/>
        </w:rPr>
        <w:t>la série A1 a des effectifs assez faibles, mais des taux de réussite élevés, et même le taux de réussite le plus élevé dans le cursus de type APC (ce qui n’est pas inintéressant dans le cadre de notre étude) ;</w:t>
      </w:r>
    </w:p>
    <w:p w:rsidR="00A15652" w:rsidRPr="003408B4" w:rsidRDefault="00A15652" w:rsidP="004C767B">
      <w:pPr>
        <w:pStyle w:val="Paragraphedeliste"/>
        <w:numPr>
          <w:ilvl w:val="0"/>
          <w:numId w:val="39"/>
        </w:numPr>
        <w:spacing w:before="120" w:after="0"/>
        <w:ind w:left="714" w:hanging="357"/>
        <w:contextualSpacing w:val="0"/>
        <w:jc w:val="both"/>
        <w:rPr>
          <w:rFonts w:ascii="Times New Roman" w:hAnsi="Times New Roman"/>
          <w:sz w:val="24"/>
          <w:szCs w:val="24"/>
          <w:lang w:val="fr-BE"/>
        </w:rPr>
      </w:pPr>
      <w:r w:rsidRPr="003408B4">
        <w:rPr>
          <w:rFonts w:ascii="Times New Roman" w:hAnsi="Times New Roman"/>
          <w:sz w:val="24"/>
          <w:szCs w:val="24"/>
          <w:lang w:val="fr-BE"/>
        </w:rPr>
        <w:t>la série A2 a des effectifs importants, des taux de réussite relativement élevés, surtout dans le cursus de type APC (ce qui ici aussi doit retenir notre attention) ;</w:t>
      </w:r>
    </w:p>
    <w:p w:rsidR="00A15652" w:rsidRPr="003408B4" w:rsidRDefault="00A15652" w:rsidP="004C767B">
      <w:pPr>
        <w:pStyle w:val="Paragraphedeliste"/>
        <w:numPr>
          <w:ilvl w:val="0"/>
          <w:numId w:val="39"/>
        </w:numPr>
        <w:spacing w:before="120" w:after="0"/>
        <w:ind w:left="714" w:hanging="357"/>
        <w:contextualSpacing w:val="0"/>
        <w:jc w:val="both"/>
        <w:rPr>
          <w:rFonts w:ascii="Times New Roman" w:hAnsi="Times New Roman"/>
          <w:sz w:val="24"/>
          <w:szCs w:val="24"/>
          <w:lang w:val="fr-BE"/>
        </w:rPr>
      </w:pPr>
      <w:r w:rsidRPr="003408B4">
        <w:rPr>
          <w:rFonts w:ascii="Times New Roman" w:hAnsi="Times New Roman"/>
          <w:sz w:val="24"/>
          <w:szCs w:val="24"/>
          <w:lang w:val="fr-BE"/>
        </w:rPr>
        <w:t>la série B a des effectifs relativement importants, un taux de réussite relativement faible, mais plus élevé dans les cursus de type APC.</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Nous pouvons donc conclure qu’il y a peu d’appelés mais plus d’élus dans la série C ; qu’il y a beaucoup d’appelés mais proportionnellement peu d’élus dans la série D. Que les deux s</w:t>
      </w:r>
      <w:r w:rsidRPr="003408B4">
        <w:rPr>
          <w:rFonts w:ascii="Times New Roman" w:hAnsi="Times New Roman"/>
          <w:sz w:val="24"/>
          <w:szCs w:val="24"/>
          <w:lang w:val="fr-BE"/>
        </w:rPr>
        <w:t>é</w:t>
      </w:r>
      <w:r w:rsidRPr="003408B4">
        <w:rPr>
          <w:rFonts w:ascii="Times New Roman" w:hAnsi="Times New Roman"/>
          <w:sz w:val="24"/>
          <w:szCs w:val="24"/>
          <w:lang w:val="fr-BE"/>
        </w:rPr>
        <w:t>ries littéraires se distinguent sur la base des effectifs initiaux, mais peu sur les taux de réussite du moins pour les cursus PI. Les cursus APC semblent plus profitables aux séries A2 et B, mais surtout à la série A1. Compte tenu de la faiblesse des effectifs, il convient toutefois de faire preuve de prudence.</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Envisageons à présent les principales évolutions pour les années 2011, 2012 et 2013, sur base des données de l’Office du Baccalauréat. Les deux programmes (PI et APC) sont ici confo</w:t>
      </w:r>
      <w:r w:rsidRPr="003408B4">
        <w:rPr>
          <w:rFonts w:ascii="Times New Roman" w:hAnsi="Times New Roman"/>
          <w:sz w:val="24"/>
          <w:szCs w:val="24"/>
          <w:lang w:val="fr-BE"/>
        </w:rPr>
        <w:t>n</w:t>
      </w:r>
      <w:r w:rsidRPr="003408B4">
        <w:rPr>
          <w:rFonts w:ascii="Times New Roman" w:hAnsi="Times New Roman"/>
          <w:sz w:val="24"/>
          <w:szCs w:val="24"/>
          <w:lang w:val="fr-BE"/>
        </w:rPr>
        <w:t>dus.</w:t>
      </w:r>
    </w:p>
    <w:p w:rsidR="00A15652" w:rsidRPr="003408B4" w:rsidRDefault="00A15652" w:rsidP="00A15652">
      <w:pPr>
        <w:spacing w:before="120" w:after="0"/>
        <w:jc w:val="both"/>
        <w:rPr>
          <w:rFonts w:ascii="Times New Roman" w:hAnsi="Times New Roman"/>
          <w:sz w:val="24"/>
          <w:szCs w:val="24"/>
          <w:lang w:val="fr-BE"/>
        </w:rPr>
      </w:pPr>
    </w:p>
    <w:p w:rsidR="00917848" w:rsidRDefault="00917848">
      <w:pPr>
        <w:rPr>
          <w:rFonts w:ascii="Times New Roman" w:hAnsi="Times New Roman"/>
          <w:sz w:val="24"/>
          <w:szCs w:val="24"/>
          <w:lang w:val="fr-BE"/>
        </w:rPr>
      </w:pPr>
      <w:r>
        <w:rPr>
          <w:rFonts w:ascii="Times New Roman" w:hAnsi="Times New Roman"/>
          <w:sz w:val="24"/>
          <w:szCs w:val="24"/>
          <w:lang w:val="fr-BE"/>
        </w:rPr>
        <w:br w:type="page"/>
      </w:r>
    </w:p>
    <w:p w:rsidR="00A15652" w:rsidRPr="00917848" w:rsidRDefault="00A15652" w:rsidP="00A15652">
      <w:pPr>
        <w:spacing w:before="120" w:after="0"/>
        <w:jc w:val="both"/>
        <w:rPr>
          <w:rFonts w:ascii="Times New Roman" w:hAnsi="Times New Roman"/>
          <w:b/>
          <w:sz w:val="24"/>
          <w:szCs w:val="24"/>
          <w:lang w:val="fr-BE"/>
        </w:rPr>
      </w:pPr>
      <w:r w:rsidRPr="00917848">
        <w:rPr>
          <w:rFonts w:ascii="Times New Roman" w:hAnsi="Times New Roman"/>
          <w:b/>
          <w:sz w:val="24"/>
          <w:szCs w:val="24"/>
          <w:lang w:val="fr-BE"/>
        </w:rPr>
        <w:lastRenderedPageBreak/>
        <w:t>Baccalauréat 2011 (APC et PI confondus)</w:t>
      </w:r>
    </w:p>
    <w:p w:rsidR="00A15652" w:rsidRPr="003408B4" w:rsidRDefault="00A15652" w:rsidP="00A15652">
      <w:pPr>
        <w:spacing w:before="120" w:after="0"/>
        <w:jc w:val="both"/>
        <w:rPr>
          <w:rFonts w:ascii="Times New Roman" w:hAnsi="Times New Roman"/>
          <w:sz w:val="24"/>
          <w:szCs w:val="24"/>
          <w:lang w:val="fr-BE"/>
        </w:rPr>
      </w:pPr>
    </w:p>
    <w:tbl>
      <w:tblPr>
        <w:tblStyle w:val="Grilledutableau"/>
        <w:tblW w:w="0" w:type="auto"/>
        <w:jc w:val="center"/>
        <w:tblLook w:val="04A0" w:firstRow="1" w:lastRow="0" w:firstColumn="1" w:lastColumn="0" w:noHBand="0" w:noVBand="1"/>
      </w:tblPr>
      <w:tblGrid>
        <w:gridCol w:w="1134"/>
        <w:gridCol w:w="1134"/>
        <w:gridCol w:w="1134"/>
        <w:gridCol w:w="1134"/>
        <w:gridCol w:w="1417"/>
        <w:gridCol w:w="1417"/>
        <w:gridCol w:w="1550"/>
      </w:tblGrid>
      <w:tr w:rsidR="00A15652" w:rsidRPr="003408B4" w:rsidTr="007566B4">
        <w:trPr>
          <w:trHeight w:val="397"/>
          <w:jc w:val="center"/>
        </w:trPr>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Série</w:t>
            </w:r>
          </w:p>
        </w:tc>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Inscrits</w:t>
            </w:r>
          </w:p>
        </w:tc>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Présents</w:t>
            </w:r>
          </w:p>
        </w:tc>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Admis</w:t>
            </w:r>
          </w:p>
        </w:tc>
        <w:tc>
          <w:tcPr>
            <w:tcW w:w="1417"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Taux</w:t>
            </w:r>
          </w:p>
          <w:p w:rsidR="00A15652" w:rsidRPr="003408B4" w:rsidRDefault="00A15652" w:rsidP="007566B4">
            <w:pPr>
              <w:pStyle w:val="Notedebasdepage"/>
              <w:spacing w:line="276" w:lineRule="auto"/>
              <w:jc w:val="center"/>
              <w:rPr>
                <w:sz w:val="24"/>
                <w:szCs w:val="24"/>
              </w:rPr>
            </w:pPr>
            <w:r w:rsidRPr="003408B4">
              <w:rPr>
                <w:sz w:val="24"/>
                <w:szCs w:val="24"/>
              </w:rPr>
              <w:t>présentation</w:t>
            </w:r>
          </w:p>
        </w:tc>
        <w:tc>
          <w:tcPr>
            <w:tcW w:w="1417"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Taux</w:t>
            </w:r>
          </w:p>
          <w:p w:rsidR="00A15652" w:rsidRPr="003408B4" w:rsidRDefault="00A15652" w:rsidP="007566B4">
            <w:pPr>
              <w:pStyle w:val="Notedebasdepage"/>
              <w:spacing w:line="276" w:lineRule="auto"/>
              <w:jc w:val="center"/>
              <w:rPr>
                <w:sz w:val="24"/>
                <w:szCs w:val="24"/>
              </w:rPr>
            </w:pPr>
            <w:r w:rsidRPr="003408B4">
              <w:rPr>
                <w:sz w:val="24"/>
                <w:szCs w:val="24"/>
              </w:rPr>
              <w:t>Réussite</w:t>
            </w:r>
          </w:p>
        </w:tc>
        <w:tc>
          <w:tcPr>
            <w:tcW w:w="1417"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Ratio</w:t>
            </w:r>
          </w:p>
          <w:p w:rsidR="00A15652" w:rsidRPr="003408B4" w:rsidRDefault="00A15652" w:rsidP="007566B4">
            <w:pPr>
              <w:pStyle w:val="Notedebasdepage"/>
              <w:spacing w:line="276" w:lineRule="auto"/>
              <w:jc w:val="center"/>
              <w:rPr>
                <w:sz w:val="24"/>
                <w:szCs w:val="24"/>
              </w:rPr>
            </w:pPr>
            <w:r w:rsidRPr="003408B4">
              <w:rPr>
                <w:sz w:val="24"/>
                <w:szCs w:val="24"/>
              </w:rPr>
              <w:t>inscrits/admis</w:t>
            </w:r>
          </w:p>
        </w:tc>
      </w:tr>
      <w:tr w:rsidR="00A15652" w:rsidRPr="003408B4" w:rsidTr="007566B4">
        <w:trPr>
          <w:trHeight w:val="397"/>
          <w:jc w:val="center"/>
        </w:trPr>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A1</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1 479</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1 383</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401</w:t>
            </w: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93%</w:t>
            </w: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29%</w:t>
            </w: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27%</w:t>
            </w:r>
          </w:p>
        </w:tc>
      </w:tr>
      <w:tr w:rsidR="00A15652" w:rsidRPr="003408B4" w:rsidTr="007566B4">
        <w:trPr>
          <w:trHeight w:val="397"/>
          <w:jc w:val="center"/>
        </w:trPr>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A2</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13 525</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12 910</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2 580</w:t>
            </w: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95%</w:t>
            </w: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20%</w:t>
            </w: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19%</w:t>
            </w:r>
          </w:p>
        </w:tc>
      </w:tr>
      <w:tr w:rsidR="00A15652" w:rsidRPr="003408B4" w:rsidTr="007566B4">
        <w:trPr>
          <w:trHeight w:val="397"/>
          <w:jc w:val="center"/>
        </w:trPr>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B</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5 280</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4 631</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1 131</w:t>
            </w: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88%</w:t>
            </w: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24%</w:t>
            </w: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21%</w:t>
            </w:r>
          </w:p>
        </w:tc>
      </w:tr>
      <w:tr w:rsidR="00A15652" w:rsidRPr="003408B4" w:rsidTr="007566B4">
        <w:trPr>
          <w:trHeight w:val="397"/>
          <w:jc w:val="center"/>
        </w:trPr>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C</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1 160</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1 071</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566</w:t>
            </w: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92%</w:t>
            </w: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53%</w:t>
            </w: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49%</w:t>
            </w:r>
          </w:p>
        </w:tc>
      </w:tr>
      <w:tr w:rsidR="00A15652" w:rsidRPr="003408B4" w:rsidTr="007566B4">
        <w:trPr>
          <w:trHeight w:val="397"/>
          <w:jc w:val="center"/>
        </w:trPr>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D</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38 530</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37 433</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10 518</w:t>
            </w: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97%</w:t>
            </w: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28%</w:t>
            </w: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27%</w:t>
            </w:r>
          </w:p>
        </w:tc>
      </w:tr>
      <w:tr w:rsidR="00A15652" w:rsidRPr="003408B4" w:rsidTr="007566B4">
        <w:trPr>
          <w:trHeight w:val="397"/>
          <w:jc w:val="center"/>
        </w:trPr>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Total</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59 974</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57 428</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15 196</w:t>
            </w:r>
          </w:p>
        </w:tc>
        <w:tc>
          <w:tcPr>
            <w:tcW w:w="1417"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p>
        </w:tc>
      </w:tr>
    </w:tbl>
    <w:p w:rsidR="00A15652" w:rsidRPr="003408B4" w:rsidRDefault="00A15652" w:rsidP="00A15652">
      <w:pPr>
        <w:spacing w:before="120" w:after="0"/>
        <w:jc w:val="both"/>
        <w:rPr>
          <w:rFonts w:ascii="Times New Roman" w:hAnsi="Times New Roman"/>
          <w:sz w:val="24"/>
          <w:szCs w:val="24"/>
          <w:lang w:val="fr-BE"/>
        </w:rPr>
      </w:pP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Par rapport à 2010, le nombre d’inscrits est en nette progression (+ 10.612, soit une hausse des inscriptions de 20%). Les taux de présentation de l’épreuve de Baccalauréat n’ont guère varié ; par contre, les taux de réussite, et donc les taux d’achèvement, sont en baisse très se</w:t>
      </w:r>
      <w:r w:rsidRPr="003408B4">
        <w:rPr>
          <w:rFonts w:ascii="Times New Roman" w:hAnsi="Times New Roman"/>
          <w:sz w:val="24"/>
          <w:szCs w:val="24"/>
          <w:lang w:val="fr-BE"/>
        </w:rPr>
        <w:t>n</w:t>
      </w:r>
      <w:r w:rsidRPr="003408B4">
        <w:rPr>
          <w:rFonts w:ascii="Times New Roman" w:hAnsi="Times New Roman"/>
          <w:sz w:val="24"/>
          <w:szCs w:val="24"/>
          <w:lang w:val="fr-BE"/>
        </w:rPr>
        <w:t>sible. On note même moins de lycéens admis en 2011 qu’en 2010 !</w:t>
      </w:r>
      <w:r>
        <w:rPr>
          <w:rFonts w:ascii="Times New Roman" w:hAnsi="Times New Roman"/>
          <w:sz w:val="24"/>
          <w:szCs w:val="24"/>
          <w:lang w:val="fr-BE"/>
        </w:rPr>
        <w:t xml:space="preserve"> </w:t>
      </w:r>
      <w:r w:rsidRPr="004C727E">
        <w:rPr>
          <w:rFonts w:ascii="Times New Roman" w:hAnsi="Times New Roman"/>
          <w:sz w:val="24"/>
          <w:szCs w:val="24"/>
          <w:lang w:val="fr-BE"/>
        </w:rPr>
        <w:t>Ce constat pourrait s’expliquer par les imperfections de la généralisation de l’APC dans les classes de terminales de l’enseignement général</w:t>
      </w:r>
      <w:r w:rsidRPr="004C727E">
        <w:rPr>
          <w:rStyle w:val="Appelnotedebasdep"/>
          <w:rFonts w:ascii="Times New Roman" w:hAnsi="Times New Roman"/>
          <w:sz w:val="24"/>
          <w:szCs w:val="24"/>
          <w:lang w:val="fr-BE"/>
        </w:rPr>
        <w:footnoteReference w:id="110"/>
      </w:r>
      <w:r w:rsidRPr="004C727E">
        <w:rPr>
          <w:rFonts w:ascii="Times New Roman" w:hAnsi="Times New Roman"/>
          <w:sz w:val="24"/>
          <w:szCs w:val="24"/>
          <w:lang w:val="fr-BE"/>
        </w:rPr>
        <w:t>.</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Des différences importantes subsistent entre les séries. Ainsi, le taux de réussite de la série C reste le plus élevé et proche de celui de 2010 (un peu plus de la moitié des candidats). Par contre, pour les autres séries, les taux de réussite chutent : pour la série D, de 35,5% à 28,10% ; pour la série B, de 36,7% à 24,4% ; pour la série A1, de 45% à 29% et surtout pour la série A2, de 42% à 20%.</w:t>
      </w:r>
    </w:p>
    <w:p w:rsidR="00A15652" w:rsidRPr="003408B4" w:rsidRDefault="00A15652" w:rsidP="00A15652">
      <w:pPr>
        <w:spacing w:before="120" w:after="0"/>
        <w:jc w:val="both"/>
        <w:rPr>
          <w:rFonts w:ascii="Times New Roman" w:hAnsi="Times New Roman"/>
          <w:sz w:val="24"/>
          <w:szCs w:val="24"/>
          <w:lang w:val="fr-BE"/>
        </w:rPr>
      </w:pPr>
    </w:p>
    <w:p w:rsidR="00917848" w:rsidRDefault="00917848">
      <w:pPr>
        <w:rPr>
          <w:rFonts w:ascii="Times New Roman" w:hAnsi="Times New Roman"/>
          <w:sz w:val="24"/>
          <w:szCs w:val="24"/>
          <w:lang w:val="fr-BE"/>
        </w:rPr>
      </w:pPr>
      <w:r>
        <w:rPr>
          <w:rFonts w:ascii="Times New Roman" w:hAnsi="Times New Roman"/>
          <w:sz w:val="24"/>
          <w:szCs w:val="24"/>
          <w:lang w:val="fr-BE"/>
        </w:rPr>
        <w:br w:type="page"/>
      </w:r>
    </w:p>
    <w:p w:rsidR="00A15652" w:rsidRPr="00917848" w:rsidRDefault="00A15652" w:rsidP="00A15652">
      <w:pPr>
        <w:spacing w:before="120" w:after="0"/>
        <w:jc w:val="both"/>
        <w:rPr>
          <w:rFonts w:ascii="Times New Roman" w:hAnsi="Times New Roman"/>
          <w:b/>
          <w:sz w:val="24"/>
          <w:szCs w:val="24"/>
          <w:lang w:val="fr-BE"/>
        </w:rPr>
      </w:pPr>
      <w:r w:rsidRPr="00917848">
        <w:rPr>
          <w:rFonts w:ascii="Times New Roman" w:hAnsi="Times New Roman"/>
          <w:b/>
          <w:sz w:val="24"/>
          <w:szCs w:val="24"/>
          <w:lang w:val="fr-BE"/>
        </w:rPr>
        <w:lastRenderedPageBreak/>
        <w:t>Baccalauréat 2012 (APC et PI confondus)</w:t>
      </w:r>
    </w:p>
    <w:p w:rsidR="00A15652" w:rsidRPr="003408B4" w:rsidRDefault="00A15652" w:rsidP="00A15652">
      <w:pPr>
        <w:spacing w:before="120" w:after="0"/>
        <w:jc w:val="both"/>
        <w:rPr>
          <w:rFonts w:ascii="Times New Roman" w:hAnsi="Times New Roman"/>
          <w:sz w:val="24"/>
          <w:szCs w:val="24"/>
          <w:lang w:val="fr-BE"/>
        </w:rPr>
      </w:pPr>
    </w:p>
    <w:tbl>
      <w:tblPr>
        <w:tblStyle w:val="Grilledutableau"/>
        <w:tblW w:w="0" w:type="auto"/>
        <w:jc w:val="center"/>
        <w:tblLook w:val="04A0" w:firstRow="1" w:lastRow="0" w:firstColumn="1" w:lastColumn="0" w:noHBand="0" w:noVBand="1"/>
      </w:tblPr>
      <w:tblGrid>
        <w:gridCol w:w="1134"/>
        <w:gridCol w:w="1134"/>
        <w:gridCol w:w="1134"/>
        <w:gridCol w:w="1134"/>
        <w:gridCol w:w="1417"/>
        <w:gridCol w:w="1417"/>
        <w:gridCol w:w="1429"/>
      </w:tblGrid>
      <w:tr w:rsidR="00A15652" w:rsidRPr="003408B4" w:rsidTr="007566B4">
        <w:trPr>
          <w:trHeight w:val="397"/>
          <w:jc w:val="center"/>
        </w:trPr>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Série</w:t>
            </w:r>
          </w:p>
        </w:tc>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Inscrits</w:t>
            </w:r>
          </w:p>
        </w:tc>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Présents</w:t>
            </w:r>
          </w:p>
        </w:tc>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Admis</w:t>
            </w:r>
          </w:p>
        </w:tc>
        <w:tc>
          <w:tcPr>
            <w:tcW w:w="1417"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Taux</w:t>
            </w:r>
          </w:p>
          <w:p w:rsidR="00A15652" w:rsidRPr="003408B4" w:rsidRDefault="00A15652" w:rsidP="007566B4">
            <w:pPr>
              <w:pStyle w:val="Notedebasdepage"/>
              <w:spacing w:line="276" w:lineRule="auto"/>
              <w:jc w:val="center"/>
              <w:rPr>
                <w:sz w:val="24"/>
                <w:szCs w:val="24"/>
              </w:rPr>
            </w:pPr>
            <w:r w:rsidRPr="003408B4">
              <w:rPr>
                <w:sz w:val="24"/>
                <w:szCs w:val="24"/>
              </w:rPr>
              <w:t>présentation</w:t>
            </w:r>
          </w:p>
        </w:tc>
        <w:tc>
          <w:tcPr>
            <w:tcW w:w="1417"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Taux</w:t>
            </w:r>
          </w:p>
          <w:p w:rsidR="00A15652" w:rsidRPr="003408B4" w:rsidRDefault="00A15652" w:rsidP="007566B4">
            <w:pPr>
              <w:pStyle w:val="Notedebasdepage"/>
              <w:spacing w:line="276" w:lineRule="auto"/>
              <w:jc w:val="center"/>
              <w:rPr>
                <w:sz w:val="24"/>
                <w:szCs w:val="24"/>
              </w:rPr>
            </w:pPr>
            <w:r w:rsidRPr="003408B4">
              <w:rPr>
                <w:sz w:val="24"/>
                <w:szCs w:val="24"/>
              </w:rPr>
              <w:t>Réussite</w:t>
            </w:r>
          </w:p>
        </w:tc>
        <w:tc>
          <w:tcPr>
            <w:tcW w:w="1417"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Taux</w:t>
            </w:r>
          </w:p>
          <w:p w:rsidR="00A15652" w:rsidRPr="003408B4" w:rsidRDefault="00A15652" w:rsidP="007566B4">
            <w:pPr>
              <w:pStyle w:val="Notedebasdepage"/>
              <w:spacing w:line="276" w:lineRule="auto"/>
              <w:jc w:val="center"/>
              <w:rPr>
                <w:sz w:val="24"/>
                <w:szCs w:val="24"/>
              </w:rPr>
            </w:pPr>
            <w:r w:rsidRPr="003408B4">
              <w:rPr>
                <w:sz w:val="24"/>
                <w:szCs w:val="24"/>
              </w:rPr>
              <w:t>Achèvement</w:t>
            </w:r>
          </w:p>
        </w:tc>
      </w:tr>
      <w:tr w:rsidR="00A15652" w:rsidRPr="003408B4" w:rsidTr="007566B4">
        <w:trPr>
          <w:trHeight w:val="397"/>
          <w:jc w:val="center"/>
        </w:trPr>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A1</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2 578</w:t>
            </w: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36%</w:t>
            </w:r>
          </w:p>
        </w:tc>
        <w:tc>
          <w:tcPr>
            <w:tcW w:w="1417" w:type="dxa"/>
            <w:vAlign w:val="center"/>
          </w:tcPr>
          <w:p w:rsidR="00A15652" w:rsidRPr="003408B4" w:rsidRDefault="00A15652" w:rsidP="007566B4">
            <w:pPr>
              <w:pStyle w:val="Notedebasdepage"/>
              <w:spacing w:line="276" w:lineRule="auto"/>
              <w:ind w:right="170"/>
              <w:jc w:val="right"/>
              <w:rPr>
                <w:sz w:val="24"/>
                <w:szCs w:val="24"/>
              </w:rPr>
            </w:pPr>
          </w:p>
        </w:tc>
      </w:tr>
      <w:tr w:rsidR="00A15652" w:rsidRPr="003408B4" w:rsidTr="007566B4">
        <w:trPr>
          <w:trHeight w:val="397"/>
          <w:jc w:val="center"/>
        </w:trPr>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A2</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20 753</w:t>
            </w: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30%</w:t>
            </w:r>
          </w:p>
        </w:tc>
        <w:tc>
          <w:tcPr>
            <w:tcW w:w="1417" w:type="dxa"/>
            <w:vAlign w:val="center"/>
          </w:tcPr>
          <w:p w:rsidR="00A15652" w:rsidRPr="003408B4" w:rsidRDefault="00A15652" w:rsidP="007566B4">
            <w:pPr>
              <w:pStyle w:val="Notedebasdepage"/>
              <w:spacing w:line="276" w:lineRule="auto"/>
              <w:ind w:right="170"/>
              <w:jc w:val="right"/>
              <w:rPr>
                <w:sz w:val="24"/>
                <w:szCs w:val="24"/>
              </w:rPr>
            </w:pPr>
          </w:p>
        </w:tc>
      </w:tr>
      <w:tr w:rsidR="00A15652" w:rsidRPr="003408B4" w:rsidTr="007566B4">
        <w:trPr>
          <w:trHeight w:val="397"/>
          <w:jc w:val="center"/>
        </w:trPr>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B</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6 959</w:t>
            </w: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36%</w:t>
            </w:r>
          </w:p>
        </w:tc>
        <w:tc>
          <w:tcPr>
            <w:tcW w:w="1417" w:type="dxa"/>
            <w:vAlign w:val="center"/>
          </w:tcPr>
          <w:p w:rsidR="00A15652" w:rsidRPr="003408B4" w:rsidRDefault="00A15652" w:rsidP="007566B4">
            <w:pPr>
              <w:pStyle w:val="Notedebasdepage"/>
              <w:spacing w:line="276" w:lineRule="auto"/>
              <w:ind w:right="170"/>
              <w:jc w:val="right"/>
              <w:rPr>
                <w:sz w:val="24"/>
                <w:szCs w:val="24"/>
              </w:rPr>
            </w:pPr>
          </w:p>
        </w:tc>
      </w:tr>
      <w:tr w:rsidR="00A15652" w:rsidRPr="003408B4" w:rsidTr="007566B4">
        <w:trPr>
          <w:trHeight w:val="397"/>
          <w:jc w:val="center"/>
        </w:trPr>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C</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1 601</w:t>
            </w: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76%</w:t>
            </w:r>
          </w:p>
        </w:tc>
        <w:tc>
          <w:tcPr>
            <w:tcW w:w="1417" w:type="dxa"/>
            <w:vAlign w:val="center"/>
          </w:tcPr>
          <w:p w:rsidR="00A15652" w:rsidRPr="003408B4" w:rsidRDefault="00A15652" w:rsidP="007566B4">
            <w:pPr>
              <w:pStyle w:val="Notedebasdepage"/>
              <w:spacing w:line="276" w:lineRule="auto"/>
              <w:ind w:right="170"/>
              <w:jc w:val="right"/>
              <w:rPr>
                <w:sz w:val="24"/>
                <w:szCs w:val="24"/>
              </w:rPr>
            </w:pPr>
          </w:p>
        </w:tc>
      </w:tr>
      <w:tr w:rsidR="00A15652" w:rsidRPr="003408B4" w:rsidTr="007566B4">
        <w:trPr>
          <w:trHeight w:val="397"/>
          <w:jc w:val="center"/>
        </w:trPr>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D</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50 801</w:t>
            </w: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40%</w:t>
            </w:r>
          </w:p>
        </w:tc>
        <w:tc>
          <w:tcPr>
            <w:tcW w:w="1417" w:type="dxa"/>
            <w:vAlign w:val="center"/>
          </w:tcPr>
          <w:p w:rsidR="00A15652" w:rsidRPr="003408B4" w:rsidRDefault="00A15652" w:rsidP="007566B4">
            <w:pPr>
              <w:pStyle w:val="Notedebasdepage"/>
              <w:spacing w:line="276" w:lineRule="auto"/>
              <w:ind w:right="170"/>
              <w:jc w:val="right"/>
              <w:rPr>
                <w:sz w:val="24"/>
                <w:szCs w:val="24"/>
              </w:rPr>
            </w:pPr>
          </w:p>
        </w:tc>
      </w:tr>
      <w:tr w:rsidR="00A15652" w:rsidRPr="003408B4" w:rsidTr="007566B4">
        <w:trPr>
          <w:trHeight w:val="397"/>
          <w:jc w:val="center"/>
        </w:trPr>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Total</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82 692</w:t>
            </w: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p>
        </w:tc>
      </w:tr>
    </w:tbl>
    <w:p w:rsidR="00A15652" w:rsidRPr="003408B4" w:rsidRDefault="00A15652" w:rsidP="00A15652">
      <w:pPr>
        <w:spacing w:before="120" w:after="0"/>
        <w:jc w:val="both"/>
        <w:rPr>
          <w:rFonts w:ascii="Times New Roman" w:hAnsi="Times New Roman"/>
          <w:sz w:val="24"/>
          <w:szCs w:val="24"/>
          <w:lang w:val="fr-BE"/>
        </w:rPr>
      </w:pP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Le site de l’Office du Baccalauréat-Bénin ne contient que peu de données pour l’année 2012. Seul le nombre d’inscrits et le taux de réussite y sont mentionnés. Cette présentation partielle ne donne dès lors qu’une vision partielle des effets réels de la progression des effectifs in</w:t>
      </w:r>
      <w:r w:rsidRPr="003408B4">
        <w:rPr>
          <w:rFonts w:ascii="Times New Roman" w:hAnsi="Times New Roman"/>
          <w:sz w:val="24"/>
          <w:szCs w:val="24"/>
          <w:lang w:val="fr-BE"/>
        </w:rPr>
        <w:t>i</w:t>
      </w:r>
      <w:r w:rsidRPr="003408B4">
        <w:rPr>
          <w:rFonts w:ascii="Times New Roman" w:hAnsi="Times New Roman"/>
          <w:sz w:val="24"/>
          <w:szCs w:val="24"/>
          <w:lang w:val="fr-BE"/>
        </w:rPr>
        <w:t>tiaux.</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Nous pouvons souligner la hausse une nouvelle fois spectaculaire des inscriptions à l’épreuve du Baccalauréat : + 22.718, par rapport à l’année précédente (soit + 38%). En regard de 2010, la progression est vertigineuse.</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En 2012, les taux de réussite sont particulièrement élevés pour la série C : 75,7% ! Dans les autres séries, l’évolution est à la hausse : la série D (39,7%) ; la série A1 (36,4%) ; la série B (35,9%) puis la série A2 (29,9%).</w:t>
      </w:r>
    </w:p>
    <w:p w:rsidR="00A15652" w:rsidRPr="003408B4" w:rsidRDefault="00A15652" w:rsidP="00A15652">
      <w:pPr>
        <w:spacing w:before="120" w:after="0"/>
        <w:jc w:val="both"/>
        <w:rPr>
          <w:rFonts w:ascii="Times New Roman" w:hAnsi="Times New Roman"/>
          <w:sz w:val="24"/>
          <w:szCs w:val="24"/>
          <w:lang w:val="fr-BE"/>
        </w:rPr>
      </w:pPr>
    </w:p>
    <w:p w:rsidR="00A15652" w:rsidRPr="00917848" w:rsidRDefault="00A15652" w:rsidP="00A15652">
      <w:pPr>
        <w:spacing w:before="120" w:after="0"/>
        <w:jc w:val="both"/>
        <w:rPr>
          <w:rFonts w:ascii="Times New Roman" w:hAnsi="Times New Roman"/>
          <w:b/>
          <w:sz w:val="24"/>
          <w:szCs w:val="24"/>
          <w:lang w:val="fr-BE"/>
        </w:rPr>
      </w:pPr>
      <w:r w:rsidRPr="00917848">
        <w:rPr>
          <w:rFonts w:ascii="Times New Roman" w:hAnsi="Times New Roman"/>
          <w:b/>
          <w:sz w:val="24"/>
          <w:szCs w:val="24"/>
          <w:lang w:val="fr-BE"/>
        </w:rPr>
        <w:t>Baccalauréat 2013 (APC et PI confondus)</w:t>
      </w:r>
    </w:p>
    <w:p w:rsidR="00A15652" w:rsidRPr="003408B4" w:rsidRDefault="00A15652" w:rsidP="00A15652">
      <w:pPr>
        <w:spacing w:before="120" w:after="0"/>
        <w:jc w:val="both"/>
        <w:rPr>
          <w:rFonts w:ascii="Times New Roman" w:hAnsi="Times New Roman"/>
          <w:sz w:val="24"/>
          <w:szCs w:val="24"/>
          <w:lang w:val="fr-BE"/>
        </w:rPr>
      </w:pPr>
    </w:p>
    <w:tbl>
      <w:tblPr>
        <w:tblStyle w:val="Grilledutableau"/>
        <w:tblW w:w="0" w:type="auto"/>
        <w:jc w:val="center"/>
        <w:tblLook w:val="04A0" w:firstRow="1" w:lastRow="0" w:firstColumn="1" w:lastColumn="0" w:noHBand="0" w:noVBand="1"/>
      </w:tblPr>
      <w:tblGrid>
        <w:gridCol w:w="1134"/>
        <w:gridCol w:w="1134"/>
        <w:gridCol w:w="1134"/>
        <w:gridCol w:w="1134"/>
        <w:gridCol w:w="1417"/>
        <w:gridCol w:w="1417"/>
        <w:gridCol w:w="1429"/>
      </w:tblGrid>
      <w:tr w:rsidR="00A15652" w:rsidRPr="003408B4" w:rsidTr="007566B4">
        <w:trPr>
          <w:trHeight w:val="397"/>
          <w:jc w:val="center"/>
        </w:trPr>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Série</w:t>
            </w:r>
          </w:p>
        </w:tc>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Inscrits</w:t>
            </w:r>
          </w:p>
        </w:tc>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Présents</w:t>
            </w:r>
          </w:p>
        </w:tc>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Admis</w:t>
            </w:r>
          </w:p>
        </w:tc>
        <w:tc>
          <w:tcPr>
            <w:tcW w:w="1417"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Taux</w:t>
            </w:r>
          </w:p>
          <w:p w:rsidR="00A15652" w:rsidRPr="003408B4" w:rsidRDefault="00A15652" w:rsidP="007566B4">
            <w:pPr>
              <w:pStyle w:val="Notedebasdepage"/>
              <w:spacing w:line="276" w:lineRule="auto"/>
              <w:jc w:val="center"/>
              <w:rPr>
                <w:sz w:val="24"/>
                <w:szCs w:val="24"/>
              </w:rPr>
            </w:pPr>
            <w:r w:rsidRPr="003408B4">
              <w:rPr>
                <w:sz w:val="24"/>
                <w:szCs w:val="24"/>
              </w:rPr>
              <w:t>présentation</w:t>
            </w:r>
          </w:p>
        </w:tc>
        <w:tc>
          <w:tcPr>
            <w:tcW w:w="1417"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Taux</w:t>
            </w:r>
          </w:p>
          <w:p w:rsidR="00A15652" w:rsidRPr="003408B4" w:rsidRDefault="00A15652" w:rsidP="007566B4">
            <w:pPr>
              <w:pStyle w:val="Notedebasdepage"/>
              <w:spacing w:line="276" w:lineRule="auto"/>
              <w:jc w:val="center"/>
              <w:rPr>
                <w:sz w:val="24"/>
                <w:szCs w:val="24"/>
              </w:rPr>
            </w:pPr>
            <w:r w:rsidRPr="003408B4">
              <w:rPr>
                <w:sz w:val="24"/>
                <w:szCs w:val="24"/>
              </w:rPr>
              <w:t>Réussite</w:t>
            </w:r>
          </w:p>
        </w:tc>
        <w:tc>
          <w:tcPr>
            <w:tcW w:w="1417"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Taux</w:t>
            </w:r>
          </w:p>
          <w:p w:rsidR="00A15652" w:rsidRPr="003408B4" w:rsidRDefault="00A15652" w:rsidP="007566B4">
            <w:pPr>
              <w:pStyle w:val="Notedebasdepage"/>
              <w:spacing w:line="276" w:lineRule="auto"/>
              <w:jc w:val="center"/>
              <w:rPr>
                <w:sz w:val="24"/>
                <w:szCs w:val="24"/>
              </w:rPr>
            </w:pPr>
            <w:r w:rsidRPr="003408B4">
              <w:rPr>
                <w:sz w:val="24"/>
                <w:szCs w:val="24"/>
              </w:rPr>
              <w:t>Achèvement</w:t>
            </w:r>
          </w:p>
        </w:tc>
      </w:tr>
      <w:tr w:rsidR="00A15652" w:rsidRPr="003408B4" w:rsidTr="007566B4">
        <w:trPr>
          <w:trHeight w:val="397"/>
          <w:jc w:val="center"/>
        </w:trPr>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A1</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2 830</w:t>
            </w: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41%</w:t>
            </w:r>
          </w:p>
        </w:tc>
        <w:tc>
          <w:tcPr>
            <w:tcW w:w="1417" w:type="dxa"/>
            <w:vAlign w:val="center"/>
          </w:tcPr>
          <w:p w:rsidR="00A15652" w:rsidRPr="003408B4" w:rsidRDefault="00A15652" w:rsidP="007566B4">
            <w:pPr>
              <w:pStyle w:val="Notedebasdepage"/>
              <w:spacing w:line="276" w:lineRule="auto"/>
              <w:ind w:right="170"/>
              <w:jc w:val="right"/>
              <w:rPr>
                <w:sz w:val="24"/>
                <w:szCs w:val="24"/>
              </w:rPr>
            </w:pPr>
          </w:p>
        </w:tc>
      </w:tr>
      <w:tr w:rsidR="00A15652" w:rsidRPr="003408B4" w:rsidTr="007566B4">
        <w:trPr>
          <w:trHeight w:val="397"/>
          <w:jc w:val="center"/>
        </w:trPr>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A2</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25 259</w:t>
            </w: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46%</w:t>
            </w:r>
          </w:p>
        </w:tc>
        <w:tc>
          <w:tcPr>
            <w:tcW w:w="1417" w:type="dxa"/>
            <w:vAlign w:val="center"/>
          </w:tcPr>
          <w:p w:rsidR="00A15652" w:rsidRPr="003408B4" w:rsidRDefault="00A15652" w:rsidP="007566B4">
            <w:pPr>
              <w:pStyle w:val="Notedebasdepage"/>
              <w:spacing w:line="276" w:lineRule="auto"/>
              <w:ind w:right="170"/>
              <w:jc w:val="right"/>
              <w:rPr>
                <w:sz w:val="24"/>
                <w:szCs w:val="24"/>
              </w:rPr>
            </w:pPr>
          </w:p>
        </w:tc>
      </w:tr>
      <w:tr w:rsidR="00A15652" w:rsidRPr="003408B4" w:rsidTr="007566B4">
        <w:trPr>
          <w:trHeight w:val="397"/>
          <w:jc w:val="center"/>
        </w:trPr>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B</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7 620</w:t>
            </w: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54%</w:t>
            </w:r>
          </w:p>
        </w:tc>
        <w:tc>
          <w:tcPr>
            <w:tcW w:w="1417" w:type="dxa"/>
            <w:vAlign w:val="center"/>
          </w:tcPr>
          <w:p w:rsidR="00A15652" w:rsidRPr="003408B4" w:rsidRDefault="00A15652" w:rsidP="007566B4">
            <w:pPr>
              <w:pStyle w:val="Notedebasdepage"/>
              <w:spacing w:line="276" w:lineRule="auto"/>
              <w:ind w:right="170"/>
              <w:jc w:val="right"/>
              <w:rPr>
                <w:sz w:val="24"/>
                <w:szCs w:val="24"/>
              </w:rPr>
            </w:pPr>
          </w:p>
        </w:tc>
      </w:tr>
      <w:tr w:rsidR="00A15652" w:rsidRPr="003408B4" w:rsidTr="007566B4">
        <w:trPr>
          <w:trHeight w:val="397"/>
          <w:jc w:val="center"/>
        </w:trPr>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C</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1 810</w:t>
            </w: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53%</w:t>
            </w:r>
          </w:p>
        </w:tc>
        <w:tc>
          <w:tcPr>
            <w:tcW w:w="1417" w:type="dxa"/>
            <w:vAlign w:val="center"/>
          </w:tcPr>
          <w:p w:rsidR="00A15652" w:rsidRPr="003408B4" w:rsidRDefault="00A15652" w:rsidP="007566B4">
            <w:pPr>
              <w:pStyle w:val="Notedebasdepage"/>
              <w:spacing w:line="276" w:lineRule="auto"/>
              <w:ind w:right="170"/>
              <w:jc w:val="right"/>
              <w:rPr>
                <w:sz w:val="24"/>
                <w:szCs w:val="24"/>
              </w:rPr>
            </w:pPr>
          </w:p>
        </w:tc>
      </w:tr>
      <w:tr w:rsidR="00A15652" w:rsidRPr="003408B4" w:rsidTr="007566B4">
        <w:trPr>
          <w:trHeight w:val="397"/>
          <w:jc w:val="center"/>
        </w:trPr>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D</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53 299</w:t>
            </w: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19%</w:t>
            </w:r>
          </w:p>
        </w:tc>
        <w:tc>
          <w:tcPr>
            <w:tcW w:w="1417" w:type="dxa"/>
            <w:vAlign w:val="center"/>
          </w:tcPr>
          <w:p w:rsidR="00A15652" w:rsidRPr="003408B4" w:rsidRDefault="00A15652" w:rsidP="007566B4">
            <w:pPr>
              <w:pStyle w:val="Notedebasdepage"/>
              <w:spacing w:line="276" w:lineRule="auto"/>
              <w:ind w:right="170"/>
              <w:jc w:val="right"/>
              <w:rPr>
                <w:sz w:val="24"/>
                <w:szCs w:val="24"/>
              </w:rPr>
            </w:pPr>
          </w:p>
        </w:tc>
      </w:tr>
      <w:tr w:rsidR="00A15652" w:rsidRPr="003408B4" w:rsidTr="007566B4">
        <w:trPr>
          <w:trHeight w:val="397"/>
          <w:jc w:val="center"/>
        </w:trPr>
        <w:tc>
          <w:tcPr>
            <w:tcW w:w="1134" w:type="dxa"/>
            <w:vAlign w:val="center"/>
          </w:tcPr>
          <w:p w:rsidR="00A15652" w:rsidRPr="003408B4" w:rsidRDefault="00A15652" w:rsidP="007566B4">
            <w:pPr>
              <w:pStyle w:val="Notedebasdepage"/>
              <w:spacing w:line="276" w:lineRule="auto"/>
              <w:jc w:val="center"/>
              <w:rPr>
                <w:sz w:val="24"/>
                <w:szCs w:val="24"/>
              </w:rPr>
            </w:pPr>
            <w:r w:rsidRPr="003408B4">
              <w:rPr>
                <w:sz w:val="24"/>
                <w:szCs w:val="24"/>
              </w:rPr>
              <w:t>Total</w:t>
            </w:r>
          </w:p>
        </w:tc>
        <w:tc>
          <w:tcPr>
            <w:tcW w:w="1134"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90 818</w:t>
            </w: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134"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p>
        </w:tc>
        <w:tc>
          <w:tcPr>
            <w:tcW w:w="1417" w:type="dxa"/>
            <w:vAlign w:val="center"/>
          </w:tcPr>
          <w:p w:rsidR="00A15652" w:rsidRPr="003408B4" w:rsidRDefault="00A15652" w:rsidP="007566B4">
            <w:pPr>
              <w:pStyle w:val="Notedebasdepage"/>
              <w:spacing w:line="276" w:lineRule="auto"/>
              <w:ind w:right="170"/>
              <w:jc w:val="right"/>
              <w:rPr>
                <w:sz w:val="24"/>
                <w:szCs w:val="24"/>
              </w:rPr>
            </w:pPr>
          </w:p>
        </w:tc>
      </w:tr>
    </w:tbl>
    <w:p w:rsidR="00A15652" w:rsidRPr="003408B4" w:rsidRDefault="00A15652" w:rsidP="00A15652">
      <w:pPr>
        <w:spacing w:before="120" w:after="0"/>
        <w:jc w:val="both"/>
        <w:rPr>
          <w:rFonts w:ascii="Times New Roman" w:hAnsi="Times New Roman"/>
          <w:sz w:val="24"/>
          <w:szCs w:val="24"/>
          <w:lang w:val="fr-BE"/>
        </w:rPr>
      </w:pP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lastRenderedPageBreak/>
        <w:t>La progression des inscrits au Baccalauréat continue en 2013, mais à un rythme ralenti : + 8.126 lycéens, soit une progression d’un peu moins de 10% (9,82%).</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Les taux de réussite chutent pour la série C : 523% (soit un retour aux résultats des années antérieures – l’année 2012 ayant été exceptionnelle…). La tendance à la baisse des taux de réussite se confirme pour la série D (19%), après un redressement ponctuel en 2012. Par contre, les taux de réussite évoluent sensiblement pour la série B (54%) et reviennent à la s</w:t>
      </w:r>
      <w:r w:rsidRPr="003408B4">
        <w:rPr>
          <w:rFonts w:ascii="Times New Roman" w:hAnsi="Times New Roman"/>
          <w:sz w:val="24"/>
          <w:szCs w:val="24"/>
          <w:lang w:val="fr-BE"/>
        </w:rPr>
        <w:t>i</w:t>
      </w:r>
      <w:r w:rsidRPr="003408B4">
        <w:rPr>
          <w:rFonts w:ascii="Times New Roman" w:hAnsi="Times New Roman"/>
          <w:sz w:val="24"/>
          <w:szCs w:val="24"/>
          <w:lang w:val="fr-BE"/>
        </w:rPr>
        <w:t>tuation de 2010 pour la série A2 (46%) et pour la série A1 (41%).</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En résumé, entre 2010 et 2013, les inscriptions au Baccalauréat pour l’enseignement général ont connu une croissance spectaculaire : + 70% en quatre années.</w:t>
      </w:r>
    </w:p>
    <w:p w:rsidR="00A15652" w:rsidRPr="003408B4" w:rsidRDefault="00A15652" w:rsidP="00A15652">
      <w:pPr>
        <w:rPr>
          <w:rFonts w:ascii="Times New Roman" w:hAnsi="Times New Roman"/>
          <w:sz w:val="24"/>
          <w:szCs w:val="24"/>
          <w:lang w:val="fr-BE"/>
        </w:rPr>
      </w:pPr>
    </w:p>
    <w:tbl>
      <w:tblPr>
        <w:tblStyle w:val="Grilledutableau"/>
        <w:tblW w:w="0" w:type="auto"/>
        <w:jc w:val="center"/>
        <w:tblLook w:val="04A0" w:firstRow="1" w:lastRow="0" w:firstColumn="1" w:lastColumn="0" w:noHBand="0" w:noVBand="1"/>
      </w:tblPr>
      <w:tblGrid>
        <w:gridCol w:w="1417"/>
        <w:gridCol w:w="1417"/>
        <w:gridCol w:w="1418"/>
        <w:gridCol w:w="1416"/>
        <w:gridCol w:w="1417"/>
      </w:tblGrid>
      <w:tr w:rsidR="00A15652" w:rsidRPr="003408B4" w:rsidTr="007566B4">
        <w:trPr>
          <w:trHeight w:val="397"/>
          <w:jc w:val="center"/>
        </w:trPr>
        <w:tc>
          <w:tcPr>
            <w:tcW w:w="1417" w:type="dxa"/>
            <w:vAlign w:val="bottom"/>
          </w:tcPr>
          <w:p w:rsidR="00A15652" w:rsidRPr="003408B4" w:rsidRDefault="00A15652" w:rsidP="007566B4">
            <w:pPr>
              <w:spacing w:line="276" w:lineRule="auto"/>
              <w:jc w:val="center"/>
              <w:rPr>
                <w:rFonts w:ascii="Times New Roman" w:hAnsi="Times New Roman"/>
                <w:sz w:val="24"/>
                <w:szCs w:val="24"/>
              </w:rPr>
            </w:pPr>
            <w:r w:rsidRPr="003408B4">
              <w:rPr>
                <w:rFonts w:ascii="Times New Roman" w:hAnsi="Times New Roman"/>
                <w:sz w:val="24"/>
                <w:szCs w:val="24"/>
              </w:rPr>
              <w:t>Série</w:t>
            </w:r>
          </w:p>
        </w:tc>
        <w:tc>
          <w:tcPr>
            <w:tcW w:w="1417" w:type="dxa"/>
            <w:vAlign w:val="center"/>
          </w:tcPr>
          <w:p w:rsidR="00A15652" w:rsidRPr="003408B4" w:rsidRDefault="00A15652" w:rsidP="007566B4">
            <w:pPr>
              <w:spacing w:line="276" w:lineRule="auto"/>
              <w:jc w:val="center"/>
              <w:rPr>
                <w:rFonts w:ascii="Times New Roman" w:hAnsi="Times New Roman"/>
                <w:sz w:val="24"/>
                <w:szCs w:val="24"/>
              </w:rPr>
            </w:pPr>
            <w:r w:rsidRPr="003408B4">
              <w:rPr>
                <w:rFonts w:ascii="Times New Roman" w:hAnsi="Times New Roman"/>
                <w:sz w:val="24"/>
                <w:szCs w:val="24"/>
              </w:rPr>
              <w:t>2010</w:t>
            </w:r>
          </w:p>
        </w:tc>
        <w:tc>
          <w:tcPr>
            <w:tcW w:w="1418" w:type="dxa"/>
            <w:vAlign w:val="center"/>
          </w:tcPr>
          <w:p w:rsidR="00A15652" w:rsidRPr="003408B4" w:rsidRDefault="00A15652" w:rsidP="007566B4">
            <w:pPr>
              <w:spacing w:line="276" w:lineRule="auto"/>
              <w:jc w:val="center"/>
              <w:rPr>
                <w:rFonts w:ascii="Times New Roman" w:hAnsi="Times New Roman"/>
                <w:sz w:val="24"/>
                <w:szCs w:val="24"/>
              </w:rPr>
            </w:pPr>
            <w:r w:rsidRPr="003408B4">
              <w:rPr>
                <w:rFonts w:ascii="Times New Roman" w:hAnsi="Times New Roman"/>
                <w:sz w:val="24"/>
                <w:szCs w:val="24"/>
              </w:rPr>
              <w:t>2011</w:t>
            </w:r>
          </w:p>
        </w:tc>
        <w:tc>
          <w:tcPr>
            <w:tcW w:w="1416" w:type="dxa"/>
            <w:vAlign w:val="center"/>
          </w:tcPr>
          <w:p w:rsidR="00A15652" w:rsidRPr="003408B4" w:rsidRDefault="00A15652" w:rsidP="007566B4">
            <w:pPr>
              <w:spacing w:line="276" w:lineRule="auto"/>
              <w:jc w:val="center"/>
              <w:rPr>
                <w:rFonts w:ascii="Times New Roman" w:hAnsi="Times New Roman"/>
                <w:sz w:val="24"/>
                <w:szCs w:val="24"/>
              </w:rPr>
            </w:pPr>
            <w:r w:rsidRPr="003408B4">
              <w:rPr>
                <w:rFonts w:ascii="Times New Roman" w:hAnsi="Times New Roman"/>
                <w:sz w:val="24"/>
                <w:szCs w:val="24"/>
              </w:rPr>
              <w:t>2012</w:t>
            </w:r>
          </w:p>
        </w:tc>
        <w:tc>
          <w:tcPr>
            <w:tcW w:w="1417" w:type="dxa"/>
            <w:vAlign w:val="center"/>
          </w:tcPr>
          <w:p w:rsidR="00A15652" w:rsidRPr="003408B4" w:rsidRDefault="00A15652" w:rsidP="007566B4">
            <w:pPr>
              <w:spacing w:line="276" w:lineRule="auto"/>
              <w:jc w:val="center"/>
              <w:rPr>
                <w:rFonts w:ascii="Times New Roman" w:hAnsi="Times New Roman"/>
                <w:sz w:val="24"/>
                <w:szCs w:val="24"/>
              </w:rPr>
            </w:pPr>
            <w:r w:rsidRPr="003408B4">
              <w:rPr>
                <w:rFonts w:ascii="Times New Roman" w:hAnsi="Times New Roman"/>
                <w:sz w:val="24"/>
                <w:szCs w:val="24"/>
              </w:rPr>
              <w:t>2013</w:t>
            </w:r>
          </w:p>
        </w:tc>
      </w:tr>
      <w:tr w:rsidR="00A15652" w:rsidRPr="003408B4" w:rsidTr="007566B4">
        <w:trPr>
          <w:trHeight w:val="397"/>
          <w:jc w:val="center"/>
        </w:trPr>
        <w:tc>
          <w:tcPr>
            <w:tcW w:w="1417" w:type="dxa"/>
            <w:vAlign w:val="bottom"/>
          </w:tcPr>
          <w:p w:rsidR="00A15652" w:rsidRPr="003408B4" w:rsidRDefault="00A15652" w:rsidP="007566B4">
            <w:pPr>
              <w:spacing w:line="276" w:lineRule="auto"/>
              <w:jc w:val="center"/>
              <w:rPr>
                <w:rFonts w:ascii="Times New Roman" w:hAnsi="Times New Roman"/>
                <w:sz w:val="24"/>
                <w:szCs w:val="24"/>
              </w:rPr>
            </w:pPr>
            <w:r w:rsidRPr="003408B4">
              <w:rPr>
                <w:rFonts w:ascii="Times New Roman" w:hAnsi="Times New Roman"/>
                <w:sz w:val="24"/>
                <w:szCs w:val="24"/>
              </w:rPr>
              <w:t>A1</w:t>
            </w:r>
          </w:p>
        </w:tc>
        <w:tc>
          <w:tcPr>
            <w:tcW w:w="1417" w:type="dxa"/>
            <w:vAlign w:val="center"/>
          </w:tcPr>
          <w:p w:rsidR="00A15652" w:rsidRPr="003408B4" w:rsidRDefault="00A15652" w:rsidP="007566B4">
            <w:pPr>
              <w:spacing w:line="276" w:lineRule="auto"/>
              <w:ind w:right="170"/>
              <w:jc w:val="right"/>
              <w:rPr>
                <w:rFonts w:ascii="Times New Roman" w:hAnsi="Times New Roman"/>
                <w:sz w:val="24"/>
                <w:szCs w:val="24"/>
              </w:rPr>
            </w:pPr>
            <w:r w:rsidRPr="003408B4">
              <w:rPr>
                <w:rFonts w:ascii="Times New Roman" w:hAnsi="Times New Roman"/>
                <w:sz w:val="24"/>
                <w:szCs w:val="24"/>
              </w:rPr>
              <w:t>1 667</w:t>
            </w:r>
          </w:p>
        </w:tc>
        <w:tc>
          <w:tcPr>
            <w:tcW w:w="1418"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1 479</w:t>
            </w:r>
          </w:p>
        </w:tc>
        <w:tc>
          <w:tcPr>
            <w:tcW w:w="1416"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2 578</w:t>
            </w: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2 830</w:t>
            </w:r>
          </w:p>
        </w:tc>
      </w:tr>
      <w:tr w:rsidR="00A15652" w:rsidRPr="003408B4" w:rsidTr="007566B4">
        <w:trPr>
          <w:trHeight w:val="397"/>
          <w:jc w:val="center"/>
        </w:trPr>
        <w:tc>
          <w:tcPr>
            <w:tcW w:w="1417" w:type="dxa"/>
            <w:vAlign w:val="bottom"/>
          </w:tcPr>
          <w:p w:rsidR="00A15652" w:rsidRPr="003408B4" w:rsidRDefault="00A15652" w:rsidP="007566B4">
            <w:pPr>
              <w:spacing w:line="276" w:lineRule="auto"/>
              <w:jc w:val="center"/>
              <w:rPr>
                <w:rFonts w:ascii="Times New Roman" w:hAnsi="Times New Roman"/>
                <w:sz w:val="24"/>
                <w:szCs w:val="24"/>
              </w:rPr>
            </w:pPr>
          </w:p>
        </w:tc>
        <w:tc>
          <w:tcPr>
            <w:tcW w:w="1417" w:type="dxa"/>
            <w:vAlign w:val="center"/>
          </w:tcPr>
          <w:p w:rsidR="00A15652" w:rsidRPr="003408B4" w:rsidRDefault="00A15652" w:rsidP="007566B4">
            <w:pPr>
              <w:spacing w:line="276" w:lineRule="auto"/>
              <w:ind w:right="170"/>
              <w:jc w:val="right"/>
              <w:rPr>
                <w:rFonts w:ascii="Times New Roman" w:hAnsi="Times New Roman"/>
                <w:i/>
                <w:sz w:val="24"/>
                <w:szCs w:val="24"/>
              </w:rPr>
            </w:pPr>
            <w:r w:rsidRPr="003408B4">
              <w:rPr>
                <w:rFonts w:ascii="Times New Roman" w:hAnsi="Times New Roman"/>
                <w:i/>
                <w:sz w:val="24"/>
                <w:szCs w:val="24"/>
              </w:rPr>
              <w:t>100</w:t>
            </w:r>
          </w:p>
        </w:tc>
        <w:tc>
          <w:tcPr>
            <w:tcW w:w="1418" w:type="dxa"/>
            <w:vAlign w:val="center"/>
          </w:tcPr>
          <w:p w:rsidR="00A15652" w:rsidRPr="003408B4" w:rsidRDefault="00A15652" w:rsidP="007566B4">
            <w:pPr>
              <w:pStyle w:val="Notedebasdepage"/>
              <w:spacing w:line="276" w:lineRule="auto"/>
              <w:ind w:right="170"/>
              <w:jc w:val="right"/>
              <w:rPr>
                <w:i/>
                <w:sz w:val="24"/>
                <w:szCs w:val="24"/>
              </w:rPr>
            </w:pPr>
            <w:r w:rsidRPr="003408B4">
              <w:rPr>
                <w:i/>
                <w:sz w:val="24"/>
                <w:szCs w:val="24"/>
              </w:rPr>
              <w:t>89</w:t>
            </w:r>
          </w:p>
        </w:tc>
        <w:tc>
          <w:tcPr>
            <w:tcW w:w="1416" w:type="dxa"/>
            <w:vAlign w:val="center"/>
          </w:tcPr>
          <w:p w:rsidR="00A15652" w:rsidRPr="003408B4" w:rsidRDefault="00A15652" w:rsidP="007566B4">
            <w:pPr>
              <w:pStyle w:val="Notedebasdepage"/>
              <w:spacing w:line="276" w:lineRule="auto"/>
              <w:ind w:right="170"/>
              <w:jc w:val="right"/>
              <w:rPr>
                <w:i/>
                <w:sz w:val="24"/>
                <w:szCs w:val="24"/>
              </w:rPr>
            </w:pPr>
            <w:r w:rsidRPr="003408B4">
              <w:rPr>
                <w:i/>
                <w:sz w:val="24"/>
                <w:szCs w:val="24"/>
              </w:rPr>
              <w:t>155</w:t>
            </w:r>
          </w:p>
        </w:tc>
        <w:tc>
          <w:tcPr>
            <w:tcW w:w="1417" w:type="dxa"/>
            <w:vAlign w:val="center"/>
          </w:tcPr>
          <w:p w:rsidR="00A15652" w:rsidRPr="003408B4" w:rsidRDefault="00A15652" w:rsidP="007566B4">
            <w:pPr>
              <w:pStyle w:val="Notedebasdepage"/>
              <w:spacing w:line="276" w:lineRule="auto"/>
              <w:ind w:right="170"/>
              <w:jc w:val="right"/>
              <w:rPr>
                <w:i/>
                <w:sz w:val="24"/>
                <w:szCs w:val="24"/>
              </w:rPr>
            </w:pPr>
            <w:r w:rsidRPr="003408B4">
              <w:rPr>
                <w:i/>
                <w:sz w:val="24"/>
                <w:szCs w:val="24"/>
              </w:rPr>
              <w:t>170</w:t>
            </w:r>
          </w:p>
        </w:tc>
      </w:tr>
      <w:tr w:rsidR="00A15652" w:rsidRPr="003408B4" w:rsidTr="007566B4">
        <w:trPr>
          <w:trHeight w:val="397"/>
          <w:jc w:val="center"/>
        </w:trPr>
        <w:tc>
          <w:tcPr>
            <w:tcW w:w="1417" w:type="dxa"/>
            <w:vAlign w:val="bottom"/>
          </w:tcPr>
          <w:p w:rsidR="00A15652" w:rsidRPr="003408B4" w:rsidRDefault="00A15652" w:rsidP="007566B4">
            <w:pPr>
              <w:spacing w:line="276" w:lineRule="auto"/>
              <w:jc w:val="center"/>
              <w:rPr>
                <w:rFonts w:ascii="Times New Roman" w:hAnsi="Times New Roman"/>
                <w:sz w:val="24"/>
                <w:szCs w:val="24"/>
              </w:rPr>
            </w:pPr>
            <w:r w:rsidRPr="003408B4">
              <w:rPr>
                <w:rFonts w:ascii="Times New Roman" w:hAnsi="Times New Roman"/>
                <w:sz w:val="24"/>
                <w:szCs w:val="24"/>
              </w:rPr>
              <w:t>A2</w:t>
            </w:r>
          </w:p>
        </w:tc>
        <w:tc>
          <w:tcPr>
            <w:tcW w:w="1417" w:type="dxa"/>
            <w:vAlign w:val="center"/>
          </w:tcPr>
          <w:p w:rsidR="00A15652" w:rsidRPr="003408B4" w:rsidRDefault="00A15652" w:rsidP="007566B4">
            <w:pPr>
              <w:spacing w:line="276" w:lineRule="auto"/>
              <w:ind w:right="170"/>
              <w:jc w:val="right"/>
              <w:rPr>
                <w:rFonts w:ascii="Times New Roman" w:hAnsi="Times New Roman"/>
                <w:sz w:val="24"/>
                <w:szCs w:val="24"/>
              </w:rPr>
            </w:pPr>
            <w:r w:rsidRPr="003408B4">
              <w:rPr>
                <w:rFonts w:ascii="Times New Roman" w:hAnsi="Times New Roman"/>
                <w:sz w:val="24"/>
                <w:szCs w:val="24"/>
              </w:rPr>
              <w:t>11 083</w:t>
            </w:r>
          </w:p>
        </w:tc>
        <w:tc>
          <w:tcPr>
            <w:tcW w:w="1418"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13 525</w:t>
            </w:r>
          </w:p>
        </w:tc>
        <w:tc>
          <w:tcPr>
            <w:tcW w:w="1416"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20 753</w:t>
            </w: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25 259</w:t>
            </w:r>
          </w:p>
        </w:tc>
      </w:tr>
      <w:tr w:rsidR="00A15652" w:rsidRPr="003408B4" w:rsidTr="007566B4">
        <w:trPr>
          <w:trHeight w:val="397"/>
          <w:jc w:val="center"/>
        </w:trPr>
        <w:tc>
          <w:tcPr>
            <w:tcW w:w="1417" w:type="dxa"/>
            <w:vAlign w:val="bottom"/>
          </w:tcPr>
          <w:p w:rsidR="00A15652" w:rsidRPr="003408B4" w:rsidRDefault="00A15652" w:rsidP="007566B4">
            <w:pPr>
              <w:spacing w:line="276" w:lineRule="auto"/>
              <w:jc w:val="center"/>
              <w:rPr>
                <w:rFonts w:ascii="Times New Roman" w:hAnsi="Times New Roman"/>
                <w:sz w:val="24"/>
                <w:szCs w:val="24"/>
              </w:rPr>
            </w:pPr>
          </w:p>
        </w:tc>
        <w:tc>
          <w:tcPr>
            <w:tcW w:w="1417" w:type="dxa"/>
            <w:vAlign w:val="center"/>
          </w:tcPr>
          <w:p w:rsidR="00A15652" w:rsidRPr="003408B4" w:rsidRDefault="00A15652" w:rsidP="007566B4">
            <w:pPr>
              <w:spacing w:line="276" w:lineRule="auto"/>
              <w:ind w:right="170"/>
              <w:jc w:val="right"/>
              <w:rPr>
                <w:rFonts w:ascii="Times New Roman" w:hAnsi="Times New Roman"/>
                <w:i/>
                <w:sz w:val="24"/>
                <w:szCs w:val="24"/>
              </w:rPr>
            </w:pPr>
            <w:r w:rsidRPr="003408B4">
              <w:rPr>
                <w:rFonts w:ascii="Times New Roman" w:hAnsi="Times New Roman"/>
                <w:i/>
                <w:sz w:val="24"/>
                <w:szCs w:val="24"/>
              </w:rPr>
              <w:t>100</w:t>
            </w:r>
          </w:p>
        </w:tc>
        <w:tc>
          <w:tcPr>
            <w:tcW w:w="1418" w:type="dxa"/>
            <w:vAlign w:val="center"/>
          </w:tcPr>
          <w:p w:rsidR="00A15652" w:rsidRPr="003408B4" w:rsidRDefault="00A15652" w:rsidP="007566B4">
            <w:pPr>
              <w:pStyle w:val="Notedebasdepage"/>
              <w:spacing w:line="276" w:lineRule="auto"/>
              <w:ind w:right="170"/>
              <w:jc w:val="right"/>
              <w:rPr>
                <w:i/>
                <w:sz w:val="24"/>
                <w:szCs w:val="24"/>
              </w:rPr>
            </w:pPr>
            <w:r w:rsidRPr="003408B4">
              <w:rPr>
                <w:i/>
                <w:sz w:val="24"/>
                <w:szCs w:val="24"/>
              </w:rPr>
              <w:t>122</w:t>
            </w:r>
          </w:p>
        </w:tc>
        <w:tc>
          <w:tcPr>
            <w:tcW w:w="1416" w:type="dxa"/>
            <w:vAlign w:val="center"/>
          </w:tcPr>
          <w:p w:rsidR="00A15652" w:rsidRPr="003408B4" w:rsidRDefault="00A15652" w:rsidP="007566B4">
            <w:pPr>
              <w:pStyle w:val="Notedebasdepage"/>
              <w:spacing w:line="276" w:lineRule="auto"/>
              <w:ind w:right="170"/>
              <w:jc w:val="right"/>
              <w:rPr>
                <w:i/>
                <w:sz w:val="24"/>
                <w:szCs w:val="24"/>
              </w:rPr>
            </w:pPr>
            <w:r w:rsidRPr="003408B4">
              <w:rPr>
                <w:i/>
                <w:sz w:val="24"/>
                <w:szCs w:val="24"/>
              </w:rPr>
              <w:t>187</w:t>
            </w:r>
          </w:p>
        </w:tc>
        <w:tc>
          <w:tcPr>
            <w:tcW w:w="1417" w:type="dxa"/>
            <w:vAlign w:val="center"/>
          </w:tcPr>
          <w:p w:rsidR="00A15652" w:rsidRPr="003408B4" w:rsidRDefault="00A15652" w:rsidP="007566B4">
            <w:pPr>
              <w:pStyle w:val="Notedebasdepage"/>
              <w:spacing w:line="276" w:lineRule="auto"/>
              <w:ind w:right="170"/>
              <w:jc w:val="right"/>
              <w:rPr>
                <w:i/>
                <w:sz w:val="24"/>
                <w:szCs w:val="24"/>
              </w:rPr>
            </w:pPr>
            <w:r w:rsidRPr="003408B4">
              <w:rPr>
                <w:i/>
                <w:sz w:val="24"/>
                <w:szCs w:val="24"/>
              </w:rPr>
              <w:t>228</w:t>
            </w:r>
          </w:p>
        </w:tc>
      </w:tr>
      <w:tr w:rsidR="00A15652" w:rsidRPr="003408B4" w:rsidTr="007566B4">
        <w:trPr>
          <w:trHeight w:val="397"/>
          <w:jc w:val="center"/>
        </w:trPr>
        <w:tc>
          <w:tcPr>
            <w:tcW w:w="1417" w:type="dxa"/>
            <w:vAlign w:val="bottom"/>
          </w:tcPr>
          <w:p w:rsidR="00A15652" w:rsidRPr="003408B4" w:rsidRDefault="00A15652" w:rsidP="007566B4">
            <w:pPr>
              <w:spacing w:line="276" w:lineRule="auto"/>
              <w:jc w:val="center"/>
              <w:rPr>
                <w:rFonts w:ascii="Times New Roman" w:hAnsi="Times New Roman"/>
                <w:sz w:val="24"/>
                <w:szCs w:val="24"/>
              </w:rPr>
            </w:pPr>
            <w:r w:rsidRPr="003408B4">
              <w:rPr>
                <w:rFonts w:ascii="Times New Roman" w:hAnsi="Times New Roman"/>
                <w:sz w:val="24"/>
                <w:szCs w:val="24"/>
              </w:rPr>
              <w:t>B</w:t>
            </w:r>
          </w:p>
        </w:tc>
        <w:tc>
          <w:tcPr>
            <w:tcW w:w="1417" w:type="dxa"/>
            <w:vAlign w:val="center"/>
          </w:tcPr>
          <w:p w:rsidR="00A15652" w:rsidRPr="003408B4" w:rsidRDefault="00A15652" w:rsidP="007566B4">
            <w:pPr>
              <w:spacing w:line="276" w:lineRule="auto"/>
              <w:ind w:right="170"/>
              <w:jc w:val="right"/>
              <w:rPr>
                <w:rFonts w:ascii="Times New Roman" w:hAnsi="Times New Roman"/>
                <w:sz w:val="24"/>
                <w:szCs w:val="24"/>
              </w:rPr>
            </w:pPr>
            <w:r w:rsidRPr="003408B4">
              <w:rPr>
                <w:rFonts w:ascii="Times New Roman" w:hAnsi="Times New Roman"/>
                <w:sz w:val="24"/>
                <w:szCs w:val="24"/>
              </w:rPr>
              <w:t>4 868</w:t>
            </w:r>
          </w:p>
        </w:tc>
        <w:tc>
          <w:tcPr>
            <w:tcW w:w="1418"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5 280</w:t>
            </w:r>
          </w:p>
        </w:tc>
        <w:tc>
          <w:tcPr>
            <w:tcW w:w="1416"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6 959</w:t>
            </w: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7 620</w:t>
            </w:r>
          </w:p>
        </w:tc>
      </w:tr>
      <w:tr w:rsidR="00A15652" w:rsidRPr="003408B4" w:rsidTr="007566B4">
        <w:trPr>
          <w:trHeight w:val="397"/>
          <w:jc w:val="center"/>
        </w:trPr>
        <w:tc>
          <w:tcPr>
            <w:tcW w:w="1417" w:type="dxa"/>
            <w:vAlign w:val="bottom"/>
          </w:tcPr>
          <w:p w:rsidR="00A15652" w:rsidRPr="003408B4" w:rsidRDefault="00A15652" w:rsidP="007566B4">
            <w:pPr>
              <w:spacing w:line="276" w:lineRule="auto"/>
              <w:jc w:val="center"/>
              <w:rPr>
                <w:rFonts w:ascii="Times New Roman" w:hAnsi="Times New Roman"/>
                <w:sz w:val="24"/>
                <w:szCs w:val="24"/>
              </w:rPr>
            </w:pPr>
          </w:p>
        </w:tc>
        <w:tc>
          <w:tcPr>
            <w:tcW w:w="1417" w:type="dxa"/>
            <w:vAlign w:val="center"/>
          </w:tcPr>
          <w:p w:rsidR="00A15652" w:rsidRPr="003408B4" w:rsidRDefault="00A15652" w:rsidP="007566B4">
            <w:pPr>
              <w:spacing w:line="276" w:lineRule="auto"/>
              <w:ind w:right="170"/>
              <w:jc w:val="right"/>
              <w:rPr>
                <w:rFonts w:ascii="Times New Roman" w:hAnsi="Times New Roman"/>
                <w:i/>
                <w:sz w:val="24"/>
                <w:szCs w:val="24"/>
              </w:rPr>
            </w:pPr>
            <w:r w:rsidRPr="003408B4">
              <w:rPr>
                <w:rFonts w:ascii="Times New Roman" w:hAnsi="Times New Roman"/>
                <w:i/>
                <w:sz w:val="24"/>
                <w:szCs w:val="24"/>
              </w:rPr>
              <w:t>100</w:t>
            </w:r>
          </w:p>
        </w:tc>
        <w:tc>
          <w:tcPr>
            <w:tcW w:w="1418" w:type="dxa"/>
            <w:vAlign w:val="center"/>
          </w:tcPr>
          <w:p w:rsidR="00A15652" w:rsidRPr="003408B4" w:rsidRDefault="00A15652" w:rsidP="007566B4">
            <w:pPr>
              <w:pStyle w:val="Notedebasdepage"/>
              <w:spacing w:line="276" w:lineRule="auto"/>
              <w:ind w:right="170"/>
              <w:jc w:val="right"/>
              <w:rPr>
                <w:i/>
                <w:sz w:val="24"/>
                <w:szCs w:val="24"/>
              </w:rPr>
            </w:pPr>
            <w:r w:rsidRPr="003408B4">
              <w:rPr>
                <w:i/>
                <w:sz w:val="24"/>
                <w:szCs w:val="24"/>
              </w:rPr>
              <w:t>108</w:t>
            </w:r>
          </w:p>
        </w:tc>
        <w:tc>
          <w:tcPr>
            <w:tcW w:w="1416" w:type="dxa"/>
            <w:vAlign w:val="center"/>
          </w:tcPr>
          <w:p w:rsidR="00A15652" w:rsidRPr="003408B4" w:rsidRDefault="00A15652" w:rsidP="007566B4">
            <w:pPr>
              <w:pStyle w:val="Notedebasdepage"/>
              <w:spacing w:line="276" w:lineRule="auto"/>
              <w:ind w:right="170"/>
              <w:jc w:val="right"/>
              <w:rPr>
                <w:i/>
                <w:sz w:val="24"/>
                <w:szCs w:val="24"/>
              </w:rPr>
            </w:pPr>
            <w:r w:rsidRPr="003408B4">
              <w:rPr>
                <w:i/>
                <w:sz w:val="24"/>
                <w:szCs w:val="24"/>
              </w:rPr>
              <w:t>143</w:t>
            </w:r>
          </w:p>
        </w:tc>
        <w:tc>
          <w:tcPr>
            <w:tcW w:w="1417" w:type="dxa"/>
            <w:vAlign w:val="center"/>
          </w:tcPr>
          <w:p w:rsidR="00A15652" w:rsidRPr="003408B4" w:rsidRDefault="00A15652" w:rsidP="007566B4">
            <w:pPr>
              <w:pStyle w:val="Notedebasdepage"/>
              <w:spacing w:line="276" w:lineRule="auto"/>
              <w:ind w:right="170"/>
              <w:jc w:val="right"/>
              <w:rPr>
                <w:i/>
                <w:sz w:val="24"/>
                <w:szCs w:val="24"/>
              </w:rPr>
            </w:pPr>
            <w:r w:rsidRPr="003408B4">
              <w:rPr>
                <w:i/>
                <w:sz w:val="24"/>
                <w:szCs w:val="24"/>
              </w:rPr>
              <w:t>157</w:t>
            </w:r>
          </w:p>
        </w:tc>
      </w:tr>
      <w:tr w:rsidR="00A15652" w:rsidRPr="003408B4" w:rsidTr="007566B4">
        <w:trPr>
          <w:trHeight w:val="397"/>
          <w:jc w:val="center"/>
        </w:trPr>
        <w:tc>
          <w:tcPr>
            <w:tcW w:w="1417" w:type="dxa"/>
            <w:vAlign w:val="bottom"/>
          </w:tcPr>
          <w:p w:rsidR="00A15652" w:rsidRPr="003408B4" w:rsidRDefault="00A15652" w:rsidP="007566B4">
            <w:pPr>
              <w:spacing w:line="276" w:lineRule="auto"/>
              <w:jc w:val="center"/>
              <w:rPr>
                <w:rFonts w:ascii="Times New Roman" w:hAnsi="Times New Roman"/>
                <w:sz w:val="24"/>
                <w:szCs w:val="24"/>
              </w:rPr>
            </w:pPr>
            <w:r w:rsidRPr="003408B4">
              <w:rPr>
                <w:rFonts w:ascii="Times New Roman" w:hAnsi="Times New Roman"/>
                <w:sz w:val="24"/>
                <w:szCs w:val="24"/>
              </w:rPr>
              <w:t>C</w:t>
            </w:r>
          </w:p>
        </w:tc>
        <w:tc>
          <w:tcPr>
            <w:tcW w:w="1417" w:type="dxa"/>
            <w:vAlign w:val="center"/>
          </w:tcPr>
          <w:p w:rsidR="00A15652" w:rsidRPr="003408B4" w:rsidRDefault="00A15652" w:rsidP="007566B4">
            <w:pPr>
              <w:spacing w:line="276" w:lineRule="auto"/>
              <w:ind w:right="170"/>
              <w:jc w:val="right"/>
              <w:rPr>
                <w:rFonts w:ascii="Times New Roman" w:hAnsi="Times New Roman"/>
                <w:sz w:val="24"/>
                <w:szCs w:val="24"/>
              </w:rPr>
            </w:pPr>
            <w:r w:rsidRPr="003408B4">
              <w:rPr>
                <w:rFonts w:ascii="Times New Roman" w:hAnsi="Times New Roman"/>
                <w:sz w:val="24"/>
                <w:szCs w:val="24"/>
              </w:rPr>
              <w:t>1 065</w:t>
            </w:r>
          </w:p>
        </w:tc>
        <w:tc>
          <w:tcPr>
            <w:tcW w:w="1418"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1 160</w:t>
            </w:r>
          </w:p>
        </w:tc>
        <w:tc>
          <w:tcPr>
            <w:tcW w:w="1416"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1 601</w:t>
            </w: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1 810</w:t>
            </w:r>
          </w:p>
        </w:tc>
      </w:tr>
      <w:tr w:rsidR="00A15652" w:rsidRPr="003408B4" w:rsidTr="007566B4">
        <w:trPr>
          <w:trHeight w:val="397"/>
          <w:jc w:val="center"/>
        </w:trPr>
        <w:tc>
          <w:tcPr>
            <w:tcW w:w="1417" w:type="dxa"/>
            <w:vAlign w:val="bottom"/>
          </w:tcPr>
          <w:p w:rsidR="00A15652" w:rsidRPr="003408B4" w:rsidRDefault="00A15652" w:rsidP="007566B4">
            <w:pPr>
              <w:spacing w:line="276" w:lineRule="auto"/>
              <w:jc w:val="center"/>
              <w:rPr>
                <w:rFonts w:ascii="Times New Roman" w:hAnsi="Times New Roman"/>
                <w:sz w:val="24"/>
                <w:szCs w:val="24"/>
              </w:rPr>
            </w:pPr>
          </w:p>
        </w:tc>
        <w:tc>
          <w:tcPr>
            <w:tcW w:w="1417" w:type="dxa"/>
            <w:vAlign w:val="center"/>
          </w:tcPr>
          <w:p w:rsidR="00A15652" w:rsidRPr="003408B4" w:rsidRDefault="00A15652" w:rsidP="007566B4">
            <w:pPr>
              <w:spacing w:line="276" w:lineRule="auto"/>
              <w:ind w:right="170"/>
              <w:jc w:val="right"/>
              <w:rPr>
                <w:rFonts w:ascii="Times New Roman" w:hAnsi="Times New Roman"/>
                <w:i/>
                <w:sz w:val="24"/>
                <w:szCs w:val="24"/>
              </w:rPr>
            </w:pPr>
            <w:r w:rsidRPr="003408B4">
              <w:rPr>
                <w:rFonts w:ascii="Times New Roman" w:hAnsi="Times New Roman"/>
                <w:i/>
                <w:sz w:val="24"/>
                <w:szCs w:val="24"/>
              </w:rPr>
              <w:t>100</w:t>
            </w:r>
          </w:p>
        </w:tc>
        <w:tc>
          <w:tcPr>
            <w:tcW w:w="1418" w:type="dxa"/>
            <w:vAlign w:val="center"/>
          </w:tcPr>
          <w:p w:rsidR="00A15652" w:rsidRPr="003408B4" w:rsidRDefault="00A15652" w:rsidP="007566B4">
            <w:pPr>
              <w:pStyle w:val="Notedebasdepage"/>
              <w:spacing w:line="276" w:lineRule="auto"/>
              <w:ind w:right="170"/>
              <w:jc w:val="right"/>
              <w:rPr>
                <w:i/>
                <w:sz w:val="24"/>
                <w:szCs w:val="24"/>
              </w:rPr>
            </w:pPr>
            <w:r w:rsidRPr="003408B4">
              <w:rPr>
                <w:i/>
                <w:sz w:val="24"/>
                <w:szCs w:val="24"/>
              </w:rPr>
              <w:t>109</w:t>
            </w:r>
          </w:p>
        </w:tc>
        <w:tc>
          <w:tcPr>
            <w:tcW w:w="1416" w:type="dxa"/>
            <w:vAlign w:val="center"/>
          </w:tcPr>
          <w:p w:rsidR="00A15652" w:rsidRPr="003408B4" w:rsidRDefault="00A15652" w:rsidP="007566B4">
            <w:pPr>
              <w:pStyle w:val="Notedebasdepage"/>
              <w:spacing w:line="276" w:lineRule="auto"/>
              <w:ind w:right="170"/>
              <w:jc w:val="right"/>
              <w:rPr>
                <w:i/>
                <w:sz w:val="24"/>
                <w:szCs w:val="24"/>
              </w:rPr>
            </w:pPr>
            <w:r w:rsidRPr="003408B4">
              <w:rPr>
                <w:i/>
                <w:sz w:val="24"/>
                <w:szCs w:val="24"/>
              </w:rPr>
              <w:t>150</w:t>
            </w:r>
          </w:p>
        </w:tc>
        <w:tc>
          <w:tcPr>
            <w:tcW w:w="1417" w:type="dxa"/>
            <w:vAlign w:val="center"/>
          </w:tcPr>
          <w:p w:rsidR="00A15652" w:rsidRPr="003408B4" w:rsidRDefault="00A15652" w:rsidP="007566B4">
            <w:pPr>
              <w:pStyle w:val="Notedebasdepage"/>
              <w:spacing w:line="276" w:lineRule="auto"/>
              <w:ind w:right="170"/>
              <w:jc w:val="right"/>
              <w:rPr>
                <w:i/>
                <w:sz w:val="24"/>
                <w:szCs w:val="24"/>
              </w:rPr>
            </w:pPr>
            <w:r w:rsidRPr="003408B4">
              <w:rPr>
                <w:i/>
                <w:sz w:val="24"/>
                <w:szCs w:val="24"/>
              </w:rPr>
              <w:t>170</w:t>
            </w:r>
          </w:p>
        </w:tc>
      </w:tr>
      <w:tr w:rsidR="00A15652" w:rsidRPr="003408B4" w:rsidTr="007566B4">
        <w:trPr>
          <w:trHeight w:val="397"/>
          <w:jc w:val="center"/>
        </w:trPr>
        <w:tc>
          <w:tcPr>
            <w:tcW w:w="1417" w:type="dxa"/>
            <w:vAlign w:val="bottom"/>
          </w:tcPr>
          <w:p w:rsidR="00A15652" w:rsidRPr="003408B4" w:rsidRDefault="00A15652" w:rsidP="007566B4">
            <w:pPr>
              <w:spacing w:line="276" w:lineRule="auto"/>
              <w:jc w:val="center"/>
              <w:rPr>
                <w:rFonts w:ascii="Times New Roman" w:hAnsi="Times New Roman"/>
                <w:sz w:val="24"/>
                <w:szCs w:val="24"/>
              </w:rPr>
            </w:pPr>
            <w:r w:rsidRPr="003408B4">
              <w:rPr>
                <w:rFonts w:ascii="Times New Roman" w:hAnsi="Times New Roman"/>
                <w:sz w:val="24"/>
                <w:szCs w:val="24"/>
              </w:rPr>
              <w:t>D</w:t>
            </w:r>
          </w:p>
        </w:tc>
        <w:tc>
          <w:tcPr>
            <w:tcW w:w="1417" w:type="dxa"/>
            <w:vAlign w:val="center"/>
          </w:tcPr>
          <w:p w:rsidR="00A15652" w:rsidRPr="003408B4" w:rsidRDefault="00A15652" w:rsidP="007566B4">
            <w:pPr>
              <w:spacing w:line="276" w:lineRule="auto"/>
              <w:ind w:right="170"/>
              <w:jc w:val="right"/>
              <w:rPr>
                <w:rFonts w:ascii="Times New Roman" w:hAnsi="Times New Roman"/>
                <w:sz w:val="24"/>
                <w:szCs w:val="24"/>
              </w:rPr>
            </w:pPr>
            <w:r w:rsidRPr="003408B4">
              <w:rPr>
                <w:rFonts w:ascii="Times New Roman" w:hAnsi="Times New Roman"/>
                <w:sz w:val="24"/>
                <w:szCs w:val="24"/>
              </w:rPr>
              <w:t>34 653</w:t>
            </w:r>
          </w:p>
        </w:tc>
        <w:tc>
          <w:tcPr>
            <w:tcW w:w="1418"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38 530</w:t>
            </w:r>
          </w:p>
        </w:tc>
        <w:tc>
          <w:tcPr>
            <w:tcW w:w="1416"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50 801</w:t>
            </w:r>
          </w:p>
        </w:tc>
        <w:tc>
          <w:tcPr>
            <w:tcW w:w="1417"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53 299</w:t>
            </w:r>
          </w:p>
        </w:tc>
      </w:tr>
      <w:tr w:rsidR="00A15652" w:rsidRPr="003408B4" w:rsidTr="007566B4">
        <w:trPr>
          <w:trHeight w:val="397"/>
          <w:jc w:val="center"/>
        </w:trPr>
        <w:tc>
          <w:tcPr>
            <w:tcW w:w="1417" w:type="dxa"/>
            <w:vAlign w:val="bottom"/>
          </w:tcPr>
          <w:p w:rsidR="00A15652" w:rsidRPr="003408B4" w:rsidRDefault="00A15652" w:rsidP="007566B4">
            <w:pPr>
              <w:spacing w:line="276" w:lineRule="auto"/>
              <w:jc w:val="center"/>
              <w:rPr>
                <w:rFonts w:ascii="Times New Roman" w:hAnsi="Times New Roman"/>
                <w:sz w:val="24"/>
                <w:szCs w:val="24"/>
              </w:rPr>
            </w:pPr>
          </w:p>
        </w:tc>
        <w:tc>
          <w:tcPr>
            <w:tcW w:w="1417" w:type="dxa"/>
            <w:vAlign w:val="center"/>
          </w:tcPr>
          <w:p w:rsidR="00A15652" w:rsidRPr="003408B4" w:rsidRDefault="00A15652" w:rsidP="007566B4">
            <w:pPr>
              <w:spacing w:line="276" w:lineRule="auto"/>
              <w:ind w:right="170"/>
              <w:jc w:val="right"/>
              <w:rPr>
                <w:rFonts w:ascii="Times New Roman" w:hAnsi="Times New Roman"/>
                <w:i/>
                <w:sz w:val="24"/>
                <w:szCs w:val="24"/>
              </w:rPr>
            </w:pPr>
            <w:r w:rsidRPr="003408B4">
              <w:rPr>
                <w:rFonts w:ascii="Times New Roman" w:hAnsi="Times New Roman"/>
                <w:i/>
                <w:sz w:val="24"/>
                <w:szCs w:val="24"/>
              </w:rPr>
              <w:t>100</w:t>
            </w:r>
          </w:p>
        </w:tc>
        <w:tc>
          <w:tcPr>
            <w:tcW w:w="1418" w:type="dxa"/>
            <w:vAlign w:val="center"/>
          </w:tcPr>
          <w:p w:rsidR="00A15652" w:rsidRPr="003408B4" w:rsidRDefault="00A15652" w:rsidP="007566B4">
            <w:pPr>
              <w:pStyle w:val="Notedebasdepage"/>
              <w:spacing w:line="276" w:lineRule="auto"/>
              <w:ind w:right="170"/>
              <w:jc w:val="right"/>
              <w:rPr>
                <w:i/>
                <w:sz w:val="24"/>
                <w:szCs w:val="24"/>
              </w:rPr>
            </w:pPr>
            <w:r w:rsidRPr="003408B4">
              <w:rPr>
                <w:i/>
                <w:sz w:val="24"/>
                <w:szCs w:val="24"/>
              </w:rPr>
              <w:t>111</w:t>
            </w:r>
          </w:p>
        </w:tc>
        <w:tc>
          <w:tcPr>
            <w:tcW w:w="1416" w:type="dxa"/>
            <w:vAlign w:val="center"/>
          </w:tcPr>
          <w:p w:rsidR="00A15652" w:rsidRPr="003408B4" w:rsidRDefault="00A15652" w:rsidP="007566B4">
            <w:pPr>
              <w:pStyle w:val="Notedebasdepage"/>
              <w:spacing w:line="276" w:lineRule="auto"/>
              <w:ind w:right="170"/>
              <w:jc w:val="right"/>
              <w:rPr>
                <w:i/>
                <w:sz w:val="24"/>
                <w:szCs w:val="24"/>
              </w:rPr>
            </w:pPr>
            <w:r w:rsidRPr="003408B4">
              <w:rPr>
                <w:i/>
                <w:sz w:val="24"/>
                <w:szCs w:val="24"/>
              </w:rPr>
              <w:t>147</w:t>
            </w:r>
          </w:p>
        </w:tc>
        <w:tc>
          <w:tcPr>
            <w:tcW w:w="1417" w:type="dxa"/>
            <w:vAlign w:val="center"/>
          </w:tcPr>
          <w:p w:rsidR="00A15652" w:rsidRPr="003408B4" w:rsidRDefault="00A15652" w:rsidP="007566B4">
            <w:pPr>
              <w:pStyle w:val="Notedebasdepage"/>
              <w:spacing w:line="276" w:lineRule="auto"/>
              <w:ind w:right="170"/>
              <w:jc w:val="right"/>
              <w:rPr>
                <w:i/>
                <w:sz w:val="24"/>
                <w:szCs w:val="24"/>
              </w:rPr>
            </w:pPr>
            <w:r w:rsidRPr="003408B4">
              <w:rPr>
                <w:i/>
                <w:sz w:val="24"/>
                <w:szCs w:val="24"/>
              </w:rPr>
              <w:t>154</w:t>
            </w:r>
          </w:p>
        </w:tc>
      </w:tr>
      <w:tr w:rsidR="00A15652" w:rsidRPr="003408B4" w:rsidTr="007566B4">
        <w:trPr>
          <w:trHeight w:val="397"/>
          <w:jc w:val="center"/>
        </w:trPr>
        <w:tc>
          <w:tcPr>
            <w:tcW w:w="1417" w:type="dxa"/>
            <w:vAlign w:val="bottom"/>
          </w:tcPr>
          <w:p w:rsidR="00A15652" w:rsidRPr="003408B4" w:rsidRDefault="00A15652" w:rsidP="007566B4">
            <w:pPr>
              <w:spacing w:line="276" w:lineRule="auto"/>
              <w:jc w:val="center"/>
              <w:rPr>
                <w:rFonts w:ascii="Times New Roman" w:hAnsi="Times New Roman"/>
                <w:sz w:val="24"/>
                <w:szCs w:val="24"/>
              </w:rPr>
            </w:pPr>
            <w:r w:rsidRPr="003408B4">
              <w:rPr>
                <w:rFonts w:ascii="Times New Roman" w:hAnsi="Times New Roman"/>
                <w:sz w:val="24"/>
                <w:szCs w:val="24"/>
              </w:rPr>
              <w:t>Total</w:t>
            </w:r>
          </w:p>
        </w:tc>
        <w:tc>
          <w:tcPr>
            <w:tcW w:w="1417" w:type="dxa"/>
            <w:vAlign w:val="center"/>
          </w:tcPr>
          <w:p w:rsidR="00A15652" w:rsidRPr="003408B4" w:rsidRDefault="00A15652" w:rsidP="007566B4">
            <w:pPr>
              <w:spacing w:line="276" w:lineRule="auto"/>
              <w:ind w:right="170"/>
              <w:jc w:val="right"/>
              <w:rPr>
                <w:rFonts w:ascii="Times New Roman" w:hAnsi="Times New Roman"/>
                <w:sz w:val="24"/>
                <w:szCs w:val="24"/>
              </w:rPr>
            </w:pPr>
            <w:r w:rsidRPr="003408B4">
              <w:rPr>
                <w:rFonts w:ascii="Times New Roman" w:hAnsi="Times New Roman"/>
                <w:sz w:val="24"/>
                <w:szCs w:val="24"/>
              </w:rPr>
              <w:t>53 336</w:t>
            </w:r>
          </w:p>
        </w:tc>
        <w:tc>
          <w:tcPr>
            <w:tcW w:w="1418"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59 974</w:t>
            </w:r>
          </w:p>
        </w:tc>
        <w:tc>
          <w:tcPr>
            <w:tcW w:w="1416" w:type="dxa"/>
            <w:vAlign w:val="center"/>
          </w:tcPr>
          <w:p w:rsidR="00A15652" w:rsidRPr="003408B4" w:rsidRDefault="00A15652" w:rsidP="007566B4">
            <w:pPr>
              <w:pStyle w:val="Notedebasdepage"/>
              <w:spacing w:line="276" w:lineRule="auto"/>
              <w:ind w:right="170"/>
              <w:jc w:val="right"/>
              <w:rPr>
                <w:sz w:val="24"/>
                <w:szCs w:val="24"/>
              </w:rPr>
            </w:pPr>
            <w:r w:rsidRPr="003408B4">
              <w:rPr>
                <w:sz w:val="24"/>
                <w:szCs w:val="24"/>
              </w:rPr>
              <w:t>82 692</w:t>
            </w:r>
          </w:p>
        </w:tc>
        <w:tc>
          <w:tcPr>
            <w:tcW w:w="1417" w:type="dxa"/>
            <w:vAlign w:val="center"/>
          </w:tcPr>
          <w:p w:rsidR="00A15652" w:rsidRPr="003408B4" w:rsidRDefault="00A15652" w:rsidP="007566B4">
            <w:pPr>
              <w:spacing w:line="276" w:lineRule="auto"/>
              <w:ind w:right="170"/>
              <w:jc w:val="right"/>
              <w:rPr>
                <w:rFonts w:ascii="Times New Roman" w:hAnsi="Times New Roman"/>
                <w:sz w:val="24"/>
                <w:szCs w:val="24"/>
              </w:rPr>
            </w:pPr>
            <w:r w:rsidRPr="003408B4">
              <w:rPr>
                <w:rFonts w:ascii="Times New Roman" w:hAnsi="Times New Roman"/>
                <w:sz w:val="24"/>
                <w:szCs w:val="24"/>
              </w:rPr>
              <w:t>90 818</w:t>
            </w:r>
          </w:p>
        </w:tc>
      </w:tr>
      <w:tr w:rsidR="00A15652" w:rsidRPr="003408B4" w:rsidTr="007566B4">
        <w:trPr>
          <w:trHeight w:val="397"/>
          <w:jc w:val="center"/>
        </w:trPr>
        <w:tc>
          <w:tcPr>
            <w:tcW w:w="1417" w:type="dxa"/>
            <w:vAlign w:val="bottom"/>
          </w:tcPr>
          <w:p w:rsidR="00A15652" w:rsidRPr="003408B4" w:rsidRDefault="00A15652" w:rsidP="007566B4">
            <w:pPr>
              <w:spacing w:line="276" w:lineRule="auto"/>
              <w:jc w:val="center"/>
              <w:rPr>
                <w:rFonts w:ascii="Times New Roman" w:hAnsi="Times New Roman"/>
                <w:sz w:val="24"/>
                <w:szCs w:val="24"/>
              </w:rPr>
            </w:pPr>
          </w:p>
        </w:tc>
        <w:tc>
          <w:tcPr>
            <w:tcW w:w="1417" w:type="dxa"/>
            <w:vAlign w:val="center"/>
          </w:tcPr>
          <w:p w:rsidR="00A15652" w:rsidRPr="003408B4" w:rsidRDefault="00A15652" w:rsidP="007566B4">
            <w:pPr>
              <w:spacing w:line="276" w:lineRule="auto"/>
              <w:ind w:right="170"/>
              <w:jc w:val="right"/>
              <w:rPr>
                <w:rFonts w:ascii="Times New Roman" w:hAnsi="Times New Roman"/>
                <w:i/>
                <w:sz w:val="24"/>
                <w:szCs w:val="24"/>
              </w:rPr>
            </w:pPr>
            <w:r w:rsidRPr="003408B4">
              <w:rPr>
                <w:rFonts w:ascii="Times New Roman" w:hAnsi="Times New Roman"/>
                <w:i/>
                <w:sz w:val="24"/>
                <w:szCs w:val="24"/>
              </w:rPr>
              <w:t>100</w:t>
            </w:r>
          </w:p>
        </w:tc>
        <w:tc>
          <w:tcPr>
            <w:tcW w:w="1418" w:type="dxa"/>
            <w:vAlign w:val="center"/>
          </w:tcPr>
          <w:p w:rsidR="00A15652" w:rsidRPr="003408B4" w:rsidRDefault="00A15652" w:rsidP="007566B4">
            <w:pPr>
              <w:pStyle w:val="Notedebasdepage"/>
              <w:spacing w:line="276" w:lineRule="auto"/>
              <w:ind w:right="170"/>
              <w:jc w:val="right"/>
              <w:rPr>
                <w:i/>
                <w:sz w:val="24"/>
                <w:szCs w:val="24"/>
              </w:rPr>
            </w:pPr>
            <w:r w:rsidRPr="003408B4">
              <w:rPr>
                <w:i/>
                <w:sz w:val="24"/>
                <w:szCs w:val="24"/>
              </w:rPr>
              <w:t>112</w:t>
            </w:r>
          </w:p>
        </w:tc>
        <w:tc>
          <w:tcPr>
            <w:tcW w:w="1416" w:type="dxa"/>
            <w:vAlign w:val="center"/>
          </w:tcPr>
          <w:p w:rsidR="00A15652" w:rsidRPr="003408B4" w:rsidRDefault="00A15652" w:rsidP="007566B4">
            <w:pPr>
              <w:pStyle w:val="Notedebasdepage"/>
              <w:spacing w:line="276" w:lineRule="auto"/>
              <w:ind w:right="170"/>
              <w:jc w:val="right"/>
              <w:rPr>
                <w:i/>
                <w:sz w:val="24"/>
                <w:szCs w:val="24"/>
              </w:rPr>
            </w:pPr>
            <w:r w:rsidRPr="003408B4">
              <w:rPr>
                <w:i/>
                <w:sz w:val="24"/>
                <w:szCs w:val="24"/>
              </w:rPr>
              <w:t>155</w:t>
            </w:r>
          </w:p>
        </w:tc>
        <w:tc>
          <w:tcPr>
            <w:tcW w:w="1417" w:type="dxa"/>
            <w:vAlign w:val="center"/>
          </w:tcPr>
          <w:p w:rsidR="00A15652" w:rsidRPr="003408B4" w:rsidRDefault="00A15652" w:rsidP="007566B4">
            <w:pPr>
              <w:spacing w:line="276" w:lineRule="auto"/>
              <w:ind w:right="170"/>
              <w:jc w:val="right"/>
              <w:rPr>
                <w:rFonts w:ascii="Times New Roman" w:hAnsi="Times New Roman"/>
                <w:i/>
                <w:sz w:val="24"/>
                <w:szCs w:val="24"/>
              </w:rPr>
            </w:pPr>
            <w:r w:rsidRPr="003408B4">
              <w:rPr>
                <w:rFonts w:ascii="Times New Roman" w:hAnsi="Times New Roman"/>
                <w:i/>
                <w:sz w:val="24"/>
                <w:szCs w:val="24"/>
              </w:rPr>
              <w:t>170</w:t>
            </w:r>
          </w:p>
        </w:tc>
      </w:tr>
    </w:tbl>
    <w:p w:rsidR="00A15652" w:rsidRPr="003408B4" w:rsidRDefault="00A15652" w:rsidP="00A15652">
      <w:pPr>
        <w:spacing w:before="120" w:after="0"/>
        <w:rPr>
          <w:rFonts w:ascii="Times New Roman" w:hAnsi="Times New Roman"/>
          <w:sz w:val="24"/>
          <w:szCs w:val="24"/>
          <w:lang w:val="fr-BE"/>
        </w:rPr>
      </w:pP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La croissance des effectifs des séries A1 et C est conforme à la tendance générale (+70%) ; celle de la série A2 est nettement supérieure (+128%) ; celle des séries B et D est inférieure à la tendance générale (+57% et +54%). Dans le cas de la série D, l’importance des effectifs en 2010 explique la croissance moins rapide.</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Dans le cas de la série C, la croissance moins rapide des inscriptions n’aboutit pas nécessa</w:t>
      </w:r>
      <w:r w:rsidRPr="003408B4">
        <w:rPr>
          <w:rFonts w:ascii="Times New Roman" w:hAnsi="Times New Roman"/>
          <w:sz w:val="24"/>
          <w:szCs w:val="24"/>
          <w:lang w:val="fr-BE"/>
        </w:rPr>
        <w:t>i</w:t>
      </w:r>
      <w:r w:rsidRPr="003408B4">
        <w:rPr>
          <w:rFonts w:ascii="Times New Roman" w:hAnsi="Times New Roman"/>
          <w:sz w:val="24"/>
          <w:szCs w:val="24"/>
          <w:lang w:val="fr-BE"/>
        </w:rPr>
        <w:t>rement à une réduction du poids, quantitatif et symbolique, des lauréats en mathématiques, sciences et techniques dans les effectifs de sortie parce que les taux de réussite dans cette série restent largement supérieurs à la moyenne générale, comme on peut le constater dans le gr</w:t>
      </w:r>
      <w:r w:rsidRPr="003408B4">
        <w:rPr>
          <w:rFonts w:ascii="Times New Roman" w:hAnsi="Times New Roman"/>
          <w:sz w:val="24"/>
          <w:szCs w:val="24"/>
          <w:lang w:val="fr-BE"/>
        </w:rPr>
        <w:t>a</w:t>
      </w:r>
      <w:r w:rsidRPr="003408B4">
        <w:rPr>
          <w:rFonts w:ascii="Times New Roman" w:hAnsi="Times New Roman"/>
          <w:sz w:val="24"/>
          <w:szCs w:val="24"/>
          <w:lang w:val="fr-BE"/>
        </w:rPr>
        <w:t>phique suivant.</w:t>
      </w:r>
    </w:p>
    <w:p w:rsidR="00A15652" w:rsidRPr="003408B4" w:rsidRDefault="00A15652" w:rsidP="00A15652">
      <w:pPr>
        <w:spacing w:before="120" w:after="0"/>
        <w:jc w:val="both"/>
        <w:rPr>
          <w:rFonts w:ascii="Times New Roman" w:hAnsi="Times New Roman"/>
          <w:sz w:val="24"/>
          <w:szCs w:val="24"/>
          <w:lang w:val="fr-BE"/>
        </w:rPr>
      </w:pPr>
    </w:p>
    <w:p w:rsidR="00A15652" w:rsidRPr="003408B4" w:rsidRDefault="00A15652" w:rsidP="00A15652">
      <w:pPr>
        <w:pStyle w:val="Paragraphedeliste"/>
        <w:spacing w:before="120" w:after="0"/>
        <w:ind w:left="1068"/>
        <w:rPr>
          <w:rFonts w:ascii="Times New Roman" w:hAnsi="Times New Roman"/>
          <w:sz w:val="24"/>
          <w:szCs w:val="24"/>
          <w:lang w:val="fr-BE"/>
        </w:rPr>
      </w:pPr>
      <w:r w:rsidRPr="003408B4">
        <w:rPr>
          <w:rFonts w:ascii="Times New Roman" w:hAnsi="Times New Roman"/>
          <w:noProof/>
          <w:sz w:val="24"/>
          <w:szCs w:val="24"/>
          <w:lang w:val="fr-BE" w:eastAsia="fr-BE"/>
        </w:rPr>
        <w:lastRenderedPageBreak/>
        <w:drawing>
          <wp:inline distT="0" distB="0" distL="0" distR="0" wp14:anchorId="78F33395" wp14:editId="250EDBEF">
            <wp:extent cx="4572000" cy="2743200"/>
            <wp:effectExtent l="0" t="0" r="19050" b="19050"/>
            <wp:docPr id="2" name="Graphiqu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A15652" w:rsidRPr="003408B4" w:rsidRDefault="00A15652" w:rsidP="00A15652">
      <w:pPr>
        <w:spacing w:before="120" w:after="0"/>
        <w:rPr>
          <w:rFonts w:ascii="Times New Roman" w:hAnsi="Times New Roman"/>
          <w:sz w:val="24"/>
          <w:szCs w:val="24"/>
          <w:lang w:val="fr-BE"/>
        </w:rPr>
      </w:pP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La baisse des taux de réussite des séries scientifiques (C et D) en 2013 ne s’inscrit pas dans une même trajectoire : retour à un taux de réussite comparable à celui des années précédentes pour la série C (l’épreuve de 2012 s’était soldée par un taux de réussite exceptionnel) ; d</w:t>
      </w:r>
      <w:r w:rsidRPr="003408B4">
        <w:rPr>
          <w:rFonts w:ascii="Times New Roman" w:hAnsi="Times New Roman"/>
          <w:sz w:val="24"/>
          <w:szCs w:val="24"/>
          <w:lang w:val="fr-BE"/>
        </w:rPr>
        <w:t>é</w:t>
      </w:r>
      <w:r w:rsidRPr="003408B4">
        <w:rPr>
          <w:rFonts w:ascii="Times New Roman" w:hAnsi="Times New Roman"/>
          <w:sz w:val="24"/>
          <w:szCs w:val="24"/>
          <w:lang w:val="fr-BE"/>
        </w:rPr>
        <w:t>croissance continue des taux de réussite pour la série D (l’épreuve de 2012 ayant constitué une remontée temporaire de la réussite).</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Quant aux séries littéraires (A1 et A2), les taux de réussite en sont revenus à des niveaux comparables à ceux atteints en 2010, après avoir connu un net ralentissement en 2011.</w:t>
      </w:r>
    </w:p>
    <w:p w:rsidR="00A15652" w:rsidRPr="003408B4" w:rsidRDefault="00A15652" w:rsidP="00A15652">
      <w:pPr>
        <w:spacing w:before="120" w:after="0"/>
        <w:jc w:val="both"/>
        <w:rPr>
          <w:rFonts w:ascii="Times New Roman" w:hAnsi="Times New Roman"/>
          <w:sz w:val="24"/>
          <w:szCs w:val="24"/>
          <w:lang w:val="fr-BE"/>
        </w:rPr>
      </w:pPr>
    </w:p>
    <w:p w:rsidR="00A15652" w:rsidRPr="003408B4" w:rsidRDefault="00A15652" w:rsidP="00A15652">
      <w:pPr>
        <w:spacing w:before="120" w:after="0"/>
        <w:jc w:val="both"/>
        <w:rPr>
          <w:rFonts w:ascii="Times New Roman" w:hAnsi="Times New Roman"/>
          <w:sz w:val="24"/>
          <w:szCs w:val="24"/>
          <w:lang w:val="fr-BE"/>
        </w:rPr>
      </w:pPr>
    </w:p>
    <w:p w:rsidR="004C727E" w:rsidRDefault="004C727E">
      <w:pPr>
        <w:rPr>
          <w:rFonts w:ascii="Times New Roman" w:hAnsi="Times New Roman"/>
          <w:b/>
          <w:sz w:val="24"/>
          <w:szCs w:val="24"/>
          <w:lang w:val="fr-BE"/>
        </w:rPr>
      </w:pPr>
      <w:r>
        <w:rPr>
          <w:rFonts w:ascii="Times New Roman" w:hAnsi="Times New Roman"/>
          <w:b/>
          <w:sz w:val="24"/>
          <w:szCs w:val="24"/>
          <w:lang w:val="fr-BE"/>
        </w:rPr>
        <w:br w:type="page"/>
      </w:r>
    </w:p>
    <w:p w:rsidR="00A15652" w:rsidRPr="004C727E" w:rsidRDefault="00A15652" w:rsidP="00A15652">
      <w:pPr>
        <w:spacing w:before="120" w:after="0"/>
        <w:jc w:val="both"/>
        <w:rPr>
          <w:rFonts w:ascii="Times New Roman" w:hAnsi="Times New Roman"/>
          <w:b/>
          <w:sz w:val="32"/>
          <w:szCs w:val="32"/>
          <w:lang w:val="fr-BE"/>
        </w:rPr>
      </w:pPr>
      <w:r w:rsidRPr="004C727E">
        <w:rPr>
          <w:rFonts w:ascii="Times New Roman" w:hAnsi="Times New Roman"/>
          <w:b/>
          <w:sz w:val="32"/>
          <w:szCs w:val="32"/>
          <w:lang w:val="fr-BE"/>
        </w:rPr>
        <w:lastRenderedPageBreak/>
        <w:t>2.2.- Les résultats aux épreuves de français : l’exemple du Centre de correction Bio-Guerra de Porto-Novo, BEPC 2011</w:t>
      </w:r>
    </w:p>
    <w:p w:rsidR="00A15652" w:rsidRPr="003408B4" w:rsidRDefault="00A15652" w:rsidP="00A15652">
      <w:pPr>
        <w:spacing w:before="120" w:after="0"/>
        <w:jc w:val="both"/>
        <w:rPr>
          <w:rFonts w:ascii="Times New Roman" w:hAnsi="Times New Roman"/>
          <w:sz w:val="24"/>
          <w:szCs w:val="24"/>
          <w:lang w:val="fr-BE"/>
        </w:rPr>
      </w:pP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L’épreuve du BEPC comporte deux parties : la lecture et la communication écrite en français.</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Les données obtenues auprès du Président de la sous-commission de lecture montrent que :</w:t>
      </w:r>
    </w:p>
    <w:p w:rsidR="00A15652" w:rsidRPr="003408B4" w:rsidRDefault="00A15652" w:rsidP="004C767B">
      <w:pPr>
        <w:pStyle w:val="Paragraphedeliste"/>
        <w:numPr>
          <w:ilvl w:val="0"/>
          <w:numId w:val="40"/>
        </w:numPr>
        <w:spacing w:before="120" w:after="0"/>
        <w:ind w:left="714" w:hanging="357"/>
        <w:contextualSpacing w:val="0"/>
        <w:jc w:val="both"/>
        <w:rPr>
          <w:rFonts w:ascii="Times New Roman" w:hAnsi="Times New Roman"/>
          <w:sz w:val="24"/>
          <w:szCs w:val="24"/>
          <w:lang w:val="fr-BE"/>
        </w:rPr>
      </w:pPr>
      <w:r w:rsidRPr="003408B4">
        <w:rPr>
          <w:rFonts w:ascii="Times New Roman" w:hAnsi="Times New Roman"/>
          <w:sz w:val="24"/>
          <w:szCs w:val="24"/>
          <w:lang w:val="fr-BE"/>
        </w:rPr>
        <w:t>391 collégiens étaient absents ;</w:t>
      </w:r>
    </w:p>
    <w:p w:rsidR="00A15652" w:rsidRPr="003408B4" w:rsidRDefault="00A15652" w:rsidP="004C767B">
      <w:pPr>
        <w:pStyle w:val="Paragraphedeliste"/>
        <w:numPr>
          <w:ilvl w:val="0"/>
          <w:numId w:val="40"/>
        </w:numPr>
        <w:spacing w:before="120" w:after="0"/>
        <w:ind w:left="714" w:hanging="357"/>
        <w:contextualSpacing w:val="0"/>
        <w:jc w:val="both"/>
        <w:rPr>
          <w:rFonts w:ascii="Times New Roman" w:hAnsi="Times New Roman"/>
          <w:sz w:val="24"/>
          <w:szCs w:val="24"/>
          <w:lang w:val="fr-BE"/>
        </w:rPr>
      </w:pPr>
      <w:r w:rsidRPr="003408B4">
        <w:rPr>
          <w:rFonts w:ascii="Times New Roman" w:hAnsi="Times New Roman"/>
          <w:sz w:val="24"/>
          <w:szCs w:val="24"/>
          <w:lang w:val="fr-BE"/>
        </w:rPr>
        <w:t>9.556 copies ont été reçues ;</w:t>
      </w:r>
    </w:p>
    <w:p w:rsidR="00A15652" w:rsidRPr="003408B4" w:rsidRDefault="00A15652" w:rsidP="004C767B">
      <w:pPr>
        <w:pStyle w:val="Paragraphedeliste"/>
        <w:numPr>
          <w:ilvl w:val="0"/>
          <w:numId w:val="40"/>
        </w:numPr>
        <w:spacing w:before="120" w:after="0"/>
        <w:ind w:left="714" w:hanging="357"/>
        <w:contextualSpacing w:val="0"/>
        <w:jc w:val="both"/>
        <w:rPr>
          <w:rFonts w:ascii="Times New Roman" w:hAnsi="Times New Roman"/>
          <w:sz w:val="24"/>
          <w:szCs w:val="24"/>
          <w:lang w:val="fr-BE"/>
        </w:rPr>
      </w:pPr>
      <w:r w:rsidRPr="003408B4">
        <w:rPr>
          <w:rFonts w:ascii="Times New Roman" w:hAnsi="Times New Roman"/>
          <w:sz w:val="24"/>
          <w:szCs w:val="24"/>
          <w:lang w:val="fr-BE"/>
        </w:rPr>
        <w:t>9.158 copies ont été corrigées ;</w:t>
      </w:r>
    </w:p>
    <w:p w:rsidR="00A15652" w:rsidRPr="003408B4" w:rsidRDefault="00A15652" w:rsidP="004C767B">
      <w:pPr>
        <w:pStyle w:val="Paragraphedeliste"/>
        <w:numPr>
          <w:ilvl w:val="0"/>
          <w:numId w:val="40"/>
        </w:numPr>
        <w:spacing w:before="120" w:after="0"/>
        <w:ind w:left="714" w:hanging="357"/>
        <w:contextualSpacing w:val="0"/>
        <w:jc w:val="both"/>
        <w:rPr>
          <w:rFonts w:ascii="Times New Roman" w:hAnsi="Times New Roman"/>
          <w:sz w:val="24"/>
          <w:szCs w:val="24"/>
          <w:lang w:val="fr-BE"/>
        </w:rPr>
      </w:pPr>
      <w:r w:rsidRPr="003408B4">
        <w:rPr>
          <w:rFonts w:ascii="Times New Roman" w:hAnsi="Times New Roman"/>
          <w:sz w:val="24"/>
          <w:szCs w:val="24"/>
          <w:lang w:val="fr-BE"/>
        </w:rPr>
        <w:t>921 copies ont obtenu une note égale ou supérieure à 10, soit un taux de réussite égal à 10% ;</w:t>
      </w:r>
    </w:p>
    <w:p w:rsidR="00A15652" w:rsidRPr="003408B4" w:rsidRDefault="00A15652" w:rsidP="004C767B">
      <w:pPr>
        <w:pStyle w:val="Paragraphedeliste"/>
        <w:numPr>
          <w:ilvl w:val="0"/>
          <w:numId w:val="40"/>
        </w:numPr>
        <w:spacing w:before="120" w:after="0"/>
        <w:ind w:left="714" w:hanging="357"/>
        <w:contextualSpacing w:val="0"/>
        <w:jc w:val="both"/>
        <w:rPr>
          <w:rFonts w:ascii="Times New Roman" w:hAnsi="Times New Roman"/>
          <w:sz w:val="24"/>
          <w:szCs w:val="24"/>
          <w:lang w:val="fr-BE"/>
        </w:rPr>
      </w:pPr>
      <w:r w:rsidRPr="003408B4">
        <w:rPr>
          <w:rFonts w:ascii="Times New Roman" w:hAnsi="Times New Roman"/>
          <w:sz w:val="24"/>
          <w:szCs w:val="24"/>
          <w:lang w:val="fr-BE"/>
        </w:rPr>
        <w:t>1.613 copies ont obtenu une note égale à 8 ou 9.</w:t>
      </w:r>
    </w:p>
    <w:p w:rsidR="004C727E" w:rsidRDefault="004C727E" w:rsidP="00A15652">
      <w:pPr>
        <w:rPr>
          <w:rFonts w:ascii="Times New Roman" w:hAnsi="Times New Roman"/>
          <w:sz w:val="24"/>
          <w:szCs w:val="24"/>
          <w:lang w:val="fr-BE"/>
        </w:rPr>
      </w:pP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Les données obtenues auprès du Président de la sous-commission de communication écrite montrent que :</w:t>
      </w:r>
    </w:p>
    <w:p w:rsidR="00A15652" w:rsidRPr="003408B4" w:rsidRDefault="00A15652" w:rsidP="004C767B">
      <w:pPr>
        <w:pStyle w:val="Paragraphedeliste"/>
        <w:numPr>
          <w:ilvl w:val="0"/>
          <w:numId w:val="41"/>
        </w:numPr>
        <w:spacing w:before="120" w:after="0"/>
        <w:ind w:left="714" w:hanging="357"/>
        <w:contextualSpacing w:val="0"/>
        <w:jc w:val="both"/>
        <w:rPr>
          <w:rFonts w:ascii="Times New Roman" w:hAnsi="Times New Roman"/>
          <w:sz w:val="24"/>
          <w:szCs w:val="24"/>
          <w:lang w:val="fr-BE"/>
        </w:rPr>
      </w:pPr>
      <w:r w:rsidRPr="003408B4">
        <w:rPr>
          <w:rFonts w:ascii="Times New Roman" w:hAnsi="Times New Roman"/>
          <w:sz w:val="24"/>
          <w:szCs w:val="24"/>
          <w:lang w:val="fr-BE"/>
        </w:rPr>
        <w:t>396 collégiens étaient absents ;</w:t>
      </w:r>
    </w:p>
    <w:p w:rsidR="00A15652" w:rsidRPr="003408B4" w:rsidRDefault="00A15652" w:rsidP="004C767B">
      <w:pPr>
        <w:pStyle w:val="Paragraphedeliste"/>
        <w:numPr>
          <w:ilvl w:val="0"/>
          <w:numId w:val="41"/>
        </w:numPr>
        <w:spacing w:before="120" w:after="0"/>
        <w:ind w:left="714" w:hanging="357"/>
        <w:contextualSpacing w:val="0"/>
        <w:jc w:val="both"/>
        <w:rPr>
          <w:rFonts w:ascii="Times New Roman" w:hAnsi="Times New Roman"/>
          <w:sz w:val="24"/>
          <w:szCs w:val="24"/>
          <w:lang w:val="fr-BE"/>
        </w:rPr>
      </w:pPr>
      <w:r w:rsidRPr="003408B4">
        <w:rPr>
          <w:rFonts w:ascii="Times New Roman" w:hAnsi="Times New Roman"/>
          <w:sz w:val="24"/>
          <w:szCs w:val="24"/>
          <w:lang w:val="fr-BE"/>
        </w:rPr>
        <w:t>9.555 copies ont été reçues ;</w:t>
      </w:r>
    </w:p>
    <w:p w:rsidR="00A15652" w:rsidRPr="003408B4" w:rsidRDefault="00A15652" w:rsidP="004C767B">
      <w:pPr>
        <w:pStyle w:val="Paragraphedeliste"/>
        <w:numPr>
          <w:ilvl w:val="0"/>
          <w:numId w:val="41"/>
        </w:numPr>
        <w:spacing w:before="120" w:after="0"/>
        <w:ind w:left="714" w:hanging="357"/>
        <w:contextualSpacing w:val="0"/>
        <w:jc w:val="both"/>
        <w:rPr>
          <w:rFonts w:ascii="Times New Roman" w:hAnsi="Times New Roman"/>
          <w:sz w:val="24"/>
          <w:szCs w:val="24"/>
          <w:lang w:val="fr-BE"/>
        </w:rPr>
      </w:pPr>
      <w:r w:rsidRPr="003408B4">
        <w:rPr>
          <w:rFonts w:ascii="Times New Roman" w:hAnsi="Times New Roman"/>
          <w:sz w:val="24"/>
          <w:szCs w:val="24"/>
          <w:lang w:val="fr-BE"/>
        </w:rPr>
        <w:t>9.159 copies ont été corrigées ;</w:t>
      </w:r>
    </w:p>
    <w:p w:rsidR="00A15652" w:rsidRPr="003408B4" w:rsidRDefault="00A15652" w:rsidP="004C767B">
      <w:pPr>
        <w:pStyle w:val="Paragraphedeliste"/>
        <w:numPr>
          <w:ilvl w:val="0"/>
          <w:numId w:val="41"/>
        </w:numPr>
        <w:spacing w:before="120" w:after="0"/>
        <w:ind w:left="714" w:hanging="357"/>
        <w:contextualSpacing w:val="0"/>
        <w:jc w:val="both"/>
        <w:rPr>
          <w:rFonts w:ascii="Times New Roman" w:hAnsi="Times New Roman"/>
          <w:sz w:val="24"/>
          <w:szCs w:val="24"/>
          <w:lang w:val="fr-BE"/>
        </w:rPr>
      </w:pPr>
      <w:r w:rsidRPr="003408B4">
        <w:rPr>
          <w:rFonts w:ascii="Times New Roman" w:hAnsi="Times New Roman"/>
          <w:sz w:val="24"/>
          <w:szCs w:val="24"/>
          <w:lang w:val="fr-BE"/>
        </w:rPr>
        <w:t>2.557 copies ont obtenu une note égale ou supérieure à 10, soit un taux de réussite égal à 28% ;</w:t>
      </w:r>
    </w:p>
    <w:p w:rsidR="00A15652" w:rsidRPr="003408B4" w:rsidRDefault="00A15652" w:rsidP="004C767B">
      <w:pPr>
        <w:pStyle w:val="Paragraphedeliste"/>
        <w:numPr>
          <w:ilvl w:val="0"/>
          <w:numId w:val="41"/>
        </w:numPr>
        <w:spacing w:before="120" w:after="0"/>
        <w:ind w:left="714" w:hanging="357"/>
        <w:contextualSpacing w:val="0"/>
        <w:jc w:val="both"/>
        <w:rPr>
          <w:rFonts w:ascii="Times New Roman" w:hAnsi="Times New Roman"/>
          <w:sz w:val="24"/>
          <w:szCs w:val="24"/>
          <w:lang w:val="fr-BE"/>
        </w:rPr>
      </w:pPr>
      <w:r w:rsidRPr="003408B4">
        <w:rPr>
          <w:rFonts w:ascii="Times New Roman" w:hAnsi="Times New Roman"/>
          <w:sz w:val="24"/>
          <w:szCs w:val="24"/>
          <w:lang w:val="fr-BE"/>
        </w:rPr>
        <w:t>2.564 copies ont obtenu une note égale à 8 ou 9 ;</w:t>
      </w:r>
    </w:p>
    <w:p w:rsidR="00A15652" w:rsidRPr="003408B4" w:rsidRDefault="00A15652" w:rsidP="004C767B">
      <w:pPr>
        <w:pStyle w:val="Paragraphedeliste"/>
        <w:numPr>
          <w:ilvl w:val="0"/>
          <w:numId w:val="41"/>
        </w:numPr>
        <w:spacing w:before="120" w:after="0"/>
        <w:ind w:left="714" w:hanging="357"/>
        <w:contextualSpacing w:val="0"/>
        <w:jc w:val="both"/>
        <w:rPr>
          <w:rFonts w:ascii="Times New Roman" w:hAnsi="Times New Roman"/>
          <w:sz w:val="24"/>
          <w:szCs w:val="24"/>
          <w:lang w:val="fr-BE"/>
        </w:rPr>
      </w:pPr>
      <w:r w:rsidRPr="003408B4">
        <w:rPr>
          <w:rFonts w:ascii="Times New Roman" w:hAnsi="Times New Roman"/>
          <w:sz w:val="24"/>
          <w:szCs w:val="24"/>
          <w:lang w:val="fr-BE"/>
        </w:rPr>
        <w:t>la note la plus faible est de 1/20 et la plus élevée, 16/20.</w:t>
      </w:r>
    </w:p>
    <w:p w:rsidR="00A15652" w:rsidRPr="003408B4" w:rsidRDefault="00A15652" w:rsidP="00A15652">
      <w:pPr>
        <w:spacing w:before="120" w:after="0"/>
        <w:jc w:val="both"/>
        <w:rPr>
          <w:rFonts w:ascii="Times New Roman" w:hAnsi="Times New Roman"/>
          <w:sz w:val="24"/>
          <w:szCs w:val="24"/>
          <w:lang w:val="fr-BE"/>
        </w:rPr>
      </w:pP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En d’autres termes :</w:t>
      </w:r>
    </w:p>
    <w:p w:rsidR="00A15652" w:rsidRPr="003408B4" w:rsidRDefault="00A15652" w:rsidP="004C767B">
      <w:pPr>
        <w:pStyle w:val="Paragraphedeliste"/>
        <w:numPr>
          <w:ilvl w:val="0"/>
          <w:numId w:val="42"/>
        </w:numPr>
        <w:spacing w:before="120" w:after="0"/>
        <w:ind w:left="714" w:hanging="357"/>
        <w:contextualSpacing w:val="0"/>
        <w:jc w:val="both"/>
        <w:rPr>
          <w:rFonts w:ascii="Times New Roman" w:hAnsi="Times New Roman"/>
          <w:sz w:val="24"/>
          <w:szCs w:val="24"/>
          <w:lang w:val="fr-BE"/>
        </w:rPr>
      </w:pPr>
      <w:r w:rsidRPr="003408B4">
        <w:rPr>
          <w:rFonts w:ascii="Times New Roman" w:hAnsi="Times New Roman"/>
          <w:sz w:val="24"/>
          <w:szCs w:val="24"/>
          <w:lang w:val="fr-BE"/>
        </w:rPr>
        <w:t>le taux de présentation de chacune des deux épreuves est assez semblable ;</w:t>
      </w:r>
    </w:p>
    <w:p w:rsidR="00A15652" w:rsidRPr="003408B4" w:rsidRDefault="00A15652" w:rsidP="004C767B">
      <w:pPr>
        <w:pStyle w:val="Paragraphedeliste"/>
        <w:numPr>
          <w:ilvl w:val="0"/>
          <w:numId w:val="42"/>
        </w:numPr>
        <w:spacing w:before="120" w:after="0"/>
        <w:ind w:left="714" w:hanging="357"/>
        <w:contextualSpacing w:val="0"/>
        <w:jc w:val="both"/>
        <w:rPr>
          <w:rFonts w:ascii="Times New Roman" w:hAnsi="Times New Roman"/>
          <w:sz w:val="24"/>
          <w:szCs w:val="24"/>
          <w:lang w:val="fr-BE"/>
        </w:rPr>
      </w:pPr>
      <w:r w:rsidRPr="003408B4">
        <w:rPr>
          <w:rFonts w:ascii="Times New Roman" w:hAnsi="Times New Roman"/>
          <w:sz w:val="24"/>
          <w:szCs w:val="24"/>
          <w:lang w:val="fr-BE"/>
        </w:rPr>
        <w:t>toutes les copies reçues ne sont pas corrigées (les inscrits absents sont pris en compte) ;</w:t>
      </w:r>
    </w:p>
    <w:p w:rsidR="00A15652" w:rsidRPr="003408B4" w:rsidRDefault="00A15652" w:rsidP="004C767B">
      <w:pPr>
        <w:pStyle w:val="Paragraphedeliste"/>
        <w:numPr>
          <w:ilvl w:val="0"/>
          <w:numId w:val="42"/>
        </w:numPr>
        <w:spacing w:before="120" w:after="0"/>
        <w:ind w:left="714" w:hanging="357"/>
        <w:contextualSpacing w:val="0"/>
        <w:jc w:val="both"/>
        <w:rPr>
          <w:rFonts w:ascii="Times New Roman" w:hAnsi="Times New Roman"/>
          <w:sz w:val="24"/>
          <w:szCs w:val="24"/>
          <w:lang w:val="fr-BE"/>
        </w:rPr>
      </w:pPr>
      <w:r w:rsidRPr="003408B4">
        <w:rPr>
          <w:rFonts w:ascii="Times New Roman" w:hAnsi="Times New Roman"/>
          <w:sz w:val="24"/>
          <w:szCs w:val="24"/>
          <w:lang w:val="fr-BE"/>
        </w:rPr>
        <w:t>les taux de réussite varient selon l’épreuve : 10% de réussite à l’épreuve de lecture ; 28% à l’épreuve de communication écrite ;</w:t>
      </w:r>
    </w:p>
    <w:p w:rsidR="00A15652" w:rsidRPr="003408B4" w:rsidRDefault="00A15652" w:rsidP="004C767B">
      <w:pPr>
        <w:pStyle w:val="Paragraphedeliste"/>
        <w:numPr>
          <w:ilvl w:val="0"/>
          <w:numId w:val="42"/>
        </w:numPr>
        <w:spacing w:before="120" w:after="0"/>
        <w:ind w:left="714" w:hanging="357"/>
        <w:contextualSpacing w:val="0"/>
        <w:jc w:val="both"/>
        <w:rPr>
          <w:rFonts w:ascii="Times New Roman" w:hAnsi="Times New Roman"/>
          <w:sz w:val="24"/>
          <w:szCs w:val="24"/>
          <w:lang w:val="fr-BE"/>
        </w:rPr>
      </w:pPr>
      <w:r w:rsidRPr="003408B4">
        <w:rPr>
          <w:rFonts w:ascii="Times New Roman" w:hAnsi="Times New Roman"/>
          <w:sz w:val="24"/>
          <w:szCs w:val="24"/>
          <w:lang w:val="fr-BE"/>
        </w:rPr>
        <w:t>les prestations à l’épreuve de communication écrite ont obtenu de meilleures notes que les prestations à l’épreuve de lecture. Il reste à comprendre pourquoi.</w:t>
      </w:r>
    </w:p>
    <w:p w:rsidR="00A15652" w:rsidRPr="003408B4" w:rsidRDefault="00A15652" w:rsidP="00A15652">
      <w:pPr>
        <w:spacing w:before="120" w:after="0"/>
        <w:jc w:val="both"/>
        <w:rPr>
          <w:rFonts w:ascii="Times New Roman" w:hAnsi="Times New Roman"/>
          <w:sz w:val="24"/>
          <w:szCs w:val="24"/>
          <w:lang w:val="fr-BE"/>
        </w:rPr>
      </w:pPr>
    </w:p>
    <w:p w:rsidR="004C727E" w:rsidRDefault="004C727E">
      <w:pPr>
        <w:rPr>
          <w:rFonts w:ascii="Times New Roman" w:hAnsi="Times New Roman"/>
          <w:b/>
          <w:sz w:val="24"/>
          <w:szCs w:val="24"/>
          <w:lang w:val="fr-BE"/>
        </w:rPr>
      </w:pPr>
      <w:r>
        <w:rPr>
          <w:rFonts w:ascii="Times New Roman" w:hAnsi="Times New Roman"/>
          <w:b/>
          <w:sz w:val="24"/>
          <w:szCs w:val="24"/>
          <w:lang w:val="fr-BE"/>
        </w:rPr>
        <w:br w:type="page"/>
      </w:r>
    </w:p>
    <w:p w:rsidR="00A15652" w:rsidRPr="004C727E" w:rsidRDefault="00A15652" w:rsidP="00A15652">
      <w:pPr>
        <w:spacing w:before="120" w:after="0"/>
        <w:rPr>
          <w:rFonts w:ascii="Times New Roman" w:hAnsi="Times New Roman"/>
          <w:b/>
          <w:sz w:val="32"/>
          <w:szCs w:val="32"/>
          <w:lang w:val="fr-BE"/>
        </w:rPr>
      </w:pPr>
      <w:r w:rsidRPr="004C727E">
        <w:rPr>
          <w:rFonts w:ascii="Times New Roman" w:hAnsi="Times New Roman"/>
          <w:b/>
          <w:sz w:val="32"/>
          <w:szCs w:val="32"/>
          <w:lang w:val="fr-BE"/>
        </w:rPr>
        <w:lastRenderedPageBreak/>
        <w:t>2.3.- Variations territoriales des scores obtenus aux épreuves de français du BEPC 2012</w:t>
      </w:r>
    </w:p>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Le BEPC APC 2012 comporte deux épreuves en français : la communication écrite et la le</w:t>
      </w:r>
      <w:r w:rsidRPr="003408B4">
        <w:rPr>
          <w:rFonts w:ascii="Times New Roman" w:hAnsi="Times New Roman"/>
          <w:sz w:val="24"/>
          <w:szCs w:val="24"/>
        </w:rPr>
        <w:t>c</w:t>
      </w:r>
      <w:r w:rsidRPr="003408B4">
        <w:rPr>
          <w:rFonts w:ascii="Times New Roman" w:hAnsi="Times New Roman"/>
          <w:sz w:val="24"/>
          <w:szCs w:val="24"/>
        </w:rPr>
        <w:t>ture. Nous présenterons dans les pages qui suivent les données relatives aux départements de l’Atlantique-Littoral, du Borgou-Alibori et du Zou-Collines. Ces données ont été fournies par la Direction des Examens et Concours (DEC).</w:t>
      </w:r>
    </w:p>
    <w:p w:rsidR="00A15652" w:rsidRPr="003408B4" w:rsidRDefault="00A15652" w:rsidP="00A15652">
      <w:pPr>
        <w:spacing w:before="120" w:after="0"/>
        <w:rPr>
          <w:rFonts w:ascii="Times New Roman" w:hAnsi="Times New Roman"/>
          <w:sz w:val="24"/>
          <w:szCs w:val="24"/>
        </w:rPr>
      </w:pPr>
      <w:r w:rsidRPr="003408B4">
        <w:rPr>
          <w:rFonts w:ascii="Times New Roman" w:hAnsi="Times New Roman"/>
          <w:sz w:val="24"/>
          <w:szCs w:val="24"/>
        </w:rPr>
        <w:t>Nous pourrons mesurer plus finement la distribution des notes obtenues par les collégiens aux deux épreuves de français, selon le département, au départ des indicateurs suivants :</w:t>
      </w:r>
    </w:p>
    <w:p w:rsidR="00A15652" w:rsidRPr="003408B4" w:rsidRDefault="00A15652" w:rsidP="004C767B">
      <w:pPr>
        <w:pStyle w:val="Paragraphedeliste"/>
        <w:numPr>
          <w:ilvl w:val="0"/>
          <w:numId w:val="43"/>
        </w:numPr>
        <w:spacing w:before="120" w:after="0"/>
        <w:ind w:left="714" w:hanging="357"/>
        <w:contextualSpacing w:val="0"/>
        <w:jc w:val="both"/>
        <w:rPr>
          <w:rFonts w:ascii="Times New Roman" w:hAnsi="Times New Roman"/>
          <w:sz w:val="24"/>
          <w:szCs w:val="24"/>
        </w:rPr>
      </w:pPr>
      <w:r w:rsidRPr="003408B4">
        <w:rPr>
          <w:rFonts w:ascii="Times New Roman" w:hAnsi="Times New Roman"/>
          <w:sz w:val="24"/>
          <w:szCs w:val="24"/>
        </w:rPr>
        <w:t>le nombre total de copies corrigées dans les épreuves de communication écrite et de lecture ;</w:t>
      </w:r>
    </w:p>
    <w:p w:rsidR="00A15652" w:rsidRPr="003408B4" w:rsidRDefault="00A15652" w:rsidP="004C767B">
      <w:pPr>
        <w:pStyle w:val="Paragraphedeliste"/>
        <w:numPr>
          <w:ilvl w:val="0"/>
          <w:numId w:val="43"/>
        </w:numPr>
        <w:spacing w:before="120" w:after="0"/>
        <w:ind w:left="714" w:hanging="357"/>
        <w:contextualSpacing w:val="0"/>
        <w:jc w:val="both"/>
        <w:rPr>
          <w:rFonts w:ascii="Times New Roman" w:hAnsi="Times New Roman"/>
          <w:sz w:val="24"/>
          <w:szCs w:val="24"/>
        </w:rPr>
      </w:pPr>
      <w:r w:rsidRPr="003408B4">
        <w:rPr>
          <w:rFonts w:ascii="Times New Roman" w:hAnsi="Times New Roman"/>
          <w:sz w:val="24"/>
          <w:szCs w:val="24"/>
        </w:rPr>
        <w:t>le nombre de modalités ou de valeurs utilisées dans la notation, les notes décernées à une copie étant comprises entre 0 et 20, avec des valeurs intermédiaires exprimées parfois en unités, dixièmes et centièmes de points ;</w:t>
      </w:r>
    </w:p>
    <w:p w:rsidR="00A15652" w:rsidRPr="003408B4" w:rsidRDefault="00A15652" w:rsidP="004C767B">
      <w:pPr>
        <w:pStyle w:val="Paragraphedeliste"/>
        <w:numPr>
          <w:ilvl w:val="0"/>
          <w:numId w:val="43"/>
        </w:numPr>
        <w:spacing w:before="120" w:after="0"/>
        <w:ind w:left="714" w:hanging="357"/>
        <w:contextualSpacing w:val="0"/>
        <w:jc w:val="both"/>
        <w:rPr>
          <w:rFonts w:ascii="Times New Roman" w:hAnsi="Times New Roman"/>
          <w:sz w:val="24"/>
          <w:szCs w:val="24"/>
        </w:rPr>
      </w:pPr>
      <w:r w:rsidRPr="003408B4">
        <w:rPr>
          <w:rFonts w:ascii="Times New Roman" w:hAnsi="Times New Roman"/>
          <w:sz w:val="24"/>
          <w:szCs w:val="24"/>
        </w:rPr>
        <w:t>le mode, c’est-à-dire la catégorie dont les effectifs sont les plus importants (soit la note la plus souvent attribuée par les correcteurs) ;</w:t>
      </w:r>
    </w:p>
    <w:p w:rsidR="00A15652" w:rsidRPr="003408B4" w:rsidRDefault="00A15652" w:rsidP="004C767B">
      <w:pPr>
        <w:pStyle w:val="Paragraphedeliste"/>
        <w:numPr>
          <w:ilvl w:val="0"/>
          <w:numId w:val="43"/>
        </w:numPr>
        <w:spacing w:before="120" w:after="0"/>
        <w:ind w:left="714" w:hanging="357"/>
        <w:contextualSpacing w:val="0"/>
        <w:jc w:val="both"/>
        <w:rPr>
          <w:rFonts w:ascii="Times New Roman" w:hAnsi="Times New Roman"/>
          <w:sz w:val="24"/>
          <w:szCs w:val="24"/>
        </w:rPr>
      </w:pPr>
      <w:r w:rsidRPr="003408B4">
        <w:rPr>
          <w:rFonts w:ascii="Times New Roman" w:hAnsi="Times New Roman"/>
          <w:sz w:val="24"/>
          <w:szCs w:val="24"/>
        </w:rPr>
        <w:t>la moyenne, soit la somme des valeurs obtenues en multipliant la note par les effectifs correspondant, divisée par le nombre total d’élèves ;</w:t>
      </w:r>
    </w:p>
    <w:p w:rsidR="00A15652" w:rsidRPr="003408B4" w:rsidRDefault="00A15652" w:rsidP="004C767B">
      <w:pPr>
        <w:pStyle w:val="Paragraphedeliste"/>
        <w:numPr>
          <w:ilvl w:val="0"/>
          <w:numId w:val="43"/>
        </w:numPr>
        <w:spacing w:before="120" w:after="0"/>
        <w:ind w:left="714" w:hanging="357"/>
        <w:contextualSpacing w:val="0"/>
        <w:jc w:val="both"/>
        <w:rPr>
          <w:rFonts w:ascii="Times New Roman" w:hAnsi="Times New Roman"/>
          <w:sz w:val="24"/>
          <w:szCs w:val="24"/>
        </w:rPr>
      </w:pPr>
      <w:r w:rsidRPr="003408B4">
        <w:rPr>
          <w:rFonts w:ascii="Times New Roman" w:hAnsi="Times New Roman"/>
          <w:sz w:val="24"/>
          <w:szCs w:val="24"/>
        </w:rPr>
        <w:t>la médiane, soit la valeur qui sépare en deux moitiés égales la population de réf</w:t>
      </w:r>
      <w:r w:rsidRPr="003408B4">
        <w:rPr>
          <w:rFonts w:ascii="Times New Roman" w:hAnsi="Times New Roman"/>
          <w:sz w:val="24"/>
          <w:szCs w:val="24"/>
        </w:rPr>
        <w:t>é</w:t>
      </w:r>
      <w:r w:rsidRPr="003408B4">
        <w:rPr>
          <w:rFonts w:ascii="Times New Roman" w:hAnsi="Times New Roman"/>
          <w:sz w:val="24"/>
          <w:szCs w:val="24"/>
        </w:rPr>
        <w:t>rence ;</w:t>
      </w:r>
    </w:p>
    <w:p w:rsidR="00A15652" w:rsidRPr="003408B4" w:rsidRDefault="00A15652" w:rsidP="004C767B">
      <w:pPr>
        <w:pStyle w:val="Paragraphedeliste"/>
        <w:numPr>
          <w:ilvl w:val="0"/>
          <w:numId w:val="43"/>
        </w:numPr>
        <w:spacing w:before="120" w:after="0"/>
        <w:ind w:left="714" w:hanging="357"/>
        <w:contextualSpacing w:val="0"/>
        <w:jc w:val="both"/>
        <w:rPr>
          <w:rFonts w:ascii="Times New Roman" w:hAnsi="Times New Roman"/>
          <w:sz w:val="24"/>
          <w:szCs w:val="24"/>
        </w:rPr>
      </w:pPr>
      <w:r w:rsidRPr="003408B4">
        <w:rPr>
          <w:rFonts w:ascii="Times New Roman" w:hAnsi="Times New Roman"/>
          <w:sz w:val="24"/>
          <w:szCs w:val="24"/>
        </w:rPr>
        <w:t>l’écart interquartile, soit les deux valeurs qui définissent la limite inférieure et sup</w:t>
      </w:r>
      <w:r w:rsidRPr="003408B4">
        <w:rPr>
          <w:rFonts w:ascii="Times New Roman" w:hAnsi="Times New Roman"/>
          <w:sz w:val="24"/>
          <w:szCs w:val="24"/>
        </w:rPr>
        <w:t>é</w:t>
      </w:r>
      <w:r w:rsidRPr="003408B4">
        <w:rPr>
          <w:rFonts w:ascii="Times New Roman" w:hAnsi="Times New Roman"/>
          <w:sz w:val="24"/>
          <w:szCs w:val="24"/>
        </w:rPr>
        <w:t>rieure de l’intervalle qui regroupe la moitié de la population de référence. A titre d’exemple, dans le premier tableau repris ci-dessous, la moitié des copies de comm</w:t>
      </w:r>
      <w:r w:rsidRPr="003408B4">
        <w:rPr>
          <w:rFonts w:ascii="Times New Roman" w:hAnsi="Times New Roman"/>
          <w:sz w:val="24"/>
          <w:szCs w:val="24"/>
        </w:rPr>
        <w:t>u</w:t>
      </w:r>
      <w:r w:rsidRPr="003408B4">
        <w:rPr>
          <w:rFonts w:ascii="Times New Roman" w:hAnsi="Times New Roman"/>
          <w:sz w:val="24"/>
          <w:szCs w:val="24"/>
        </w:rPr>
        <w:t>nication écrite qui ont été corrigées ont obtenu une note comprise entre 7/20 et 10/20. Ce qui veut dire qu’un quart de ces copies ont obtenu une note inférieure à 7/20 et un quart une note supérieure à 10/20</w:t>
      </w:r>
    </w:p>
    <w:p w:rsidR="00A15652" w:rsidRPr="003408B4" w:rsidRDefault="00A15652" w:rsidP="004C767B">
      <w:pPr>
        <w:pStyle w:val="Paragraphedeliste"/>
        <w:numPr>
          <w:ilvl w:val="0"/>
          <w:numId w:val="43"/>
        </w:numPr>
        <w:spacing w:before="120" w:after="0"/>
        <w:ind w:left="714" w:hanging="357"/>
        <w:contextualSpacing w:val="0"/>
        <w:jc w:val="both"/>
        <w:rPr>
          <w:rFonts w:ascii="Times New Roman" w:hAnsi="Times New Roman"/>
          <w:sz w:val="24"/>
          <w:szCs w:val="24"/>
        </w:rPr>
      </w:pPr>
      <w:r w:rsidRPr="003408B4">
        <w:rPr>
          <w:rFonts w:ascii="Times New Roman" w:hAnsi="Times New Roman"/>
          <w:sz w:val="24"/>
          <w:szCs w:val="24"/>
        </w:rPr>
        <w:t>la proportion de notes égales ou supérieures à 10/20.</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Les données brutes sont disponibles en annexes. Nous ne présenterons ici que les résultats de ces analyses afin de ne pas alourdir notre propos.</w:t>
      </w:r>
    </w:p>
    <w:p w:rsidR="00A15652" w:rsidRPr="003408B4" w:rsidRDefault="00A15652" w:rsidP="00A15652">
      <w:pPr>
        <w:spacing w:before="120" w:after="0"/>
        <w:rPr>
          <w:rFonts w:ascii="Times New Roman" w:hAnsi="Times New Roman"/>
          <w:b/>
          <w:sz w:val="24"/>
          <w:szCs w:val="24"/>
          <w:lang w:val="fr-BE"/>
        </w:rPr>
      </w:pPr>
    </w:p>
    <w:p w:rsidR="00A15652" w:rsidRPr="003408B4" w:rsidRDefault="00A15652" w:rsidP="00A15652">
      <w:pPr>
        <w:spacing w:before="120" w:after="0"/>
        <w:rPr>
          <w:rFonts w:ascii="Times New Roman" w:hAnsi="Times New Roman"/>
          <w:b/>
          <w:sz w:val="24"/>
          <w:szCs w:val="24"/>
          <w:lang w:val="fr-BE"/>
        </w:rPr>
      </w:pPr>
    </w:p>
    <w:p w:rsidR="004C727E" w:rsidRDefault="004C727E">
      <w:pPr>
        <w:rPr>
          <w:rFonts w:ascii="Times New Roman" w:hAnsi="Times New Roman"/>
          <w:b/>
          <w:sz w:val="24"/>
          <w:szCs w:val="24"/>
          <w:lang w:val="fr-BE"/>
        </w:rPr>
      </w:pPr>
      <w:r>
        <w:rPr>
          <w:rFonts w:ascii="Times New Roman" w:hAnsi="Times New Roman"/>
          <w:b/>
          <w:sz w:val="24"/>
          <w:szCs w:val="24"/>
          <w:lang w:val="fr-BE"/>
        </w:rPr>
        <w:br w:type="page"/>
      </w:r>
    </w:p>
    <w:p w:rsidR="00A15652" w:rsidRPr="004C727E" w:rsidRDefault="00A15652" w:rsidP="00A15652">
      <w:pPr>
        <w:spacing w:before="120" w:after="0"/>
        <w:rPr>
          <w:rFonts w:ascii="Times New Roman" w:hAnsi="Times New Roman"/>
          <w:b/>
          <w:sz w:val="28"/>
          <w:szCs w:val="28"/>
          <w:lang w:val="fr-BE"/>
        </w:rPr>
      </w:pPr>
      <w:r w:rsidRPr="004C727E">
        <w:rPr>
          <w:rFonts w:ascii="Times New Roman" w:hAnsi="Times New Roman"/>
          <w:b/>
          <w:sz w:val="28"/>
          <w:szCs w:val="28"/>
          <w:lang w:val="fr-BE"/>
        </w:rPr>
        <w:lastRenderedPageBreak/>
        <w:t>2.3.1.- Département de l’Atlantique-Littoral</w:t>
      </w:r>
    </w:p>
    <w:p w:rsidR="00A15652" w:rsidRPr="003408B4" w:rsidRDefault="00A15652" w:rsidP="00A15652">
      <w:pPr>
        <w:spacing w:before="120" w:after="0"/>
        <w:jc w:val="both"/>
        <w:rPr>
          <w:rFonts w:ascii="Times New Roman" w:hAnsi="Times New Roman"/>
          <w:sz w:val="24"/>
          <w:szCs w:val="24"/>
        </w:rPr>
      </w:pPr>
    </w:p>
    <w:tbl>
      <w:tblPr>
        <w:tblStyle w:val="Grilledutableau"/>
        <w:tblW w:w="0" w:type="auto"/>
        <w:jc w:val="center"/>
        <w:tblLook w:val="04A0" w:firstRow="1" w:lastRow="0" w:firstColumn="1" w:lastColumn="0" w:noHBand="0" w:noVBand="1"/>
      </w:tblPr>
      <w:tblGrid>
        <w:gridCol w:w="3685"/>
        <w:gridCol w:w="1984"/>
        <w:gridCol w:w="1984"/>
      </w:tblGrid>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p>
        </w:tc>
        <w:tc>
          <w:tcPr>
            <w:tcW w:w="1984"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Communication</w:t>
            </w:r>
            <w:r>
              <w:rPr>
                <w:rFonts w:ascii="Times New Roman" w:hAnsi="Times New Roman"/>
                <w:sz w:val="24"/>
                <w:szCs w:val="24"/>
              </w:rPr>
              <w:t xml:space="preserve"> </w:t>
            </w:r>
            <w:r w:rsidRPr="003408B4">
              <w:rPr>
                <w:rFonts w:ascii="Times New Roman" w:hAnsi="Times New Roman"/>
                <w:sz w:val="24"/>
                <w:szCs w:val="24"/>
              </w:rPr>
              <w:t>écrite</w:t>
            </w:r>
          </w:p>
        </w:tc>
        <w:tc>
          <w:tcPr>
            <w:tcW w:w="1984"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Lecture</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Nombre de copies</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41 847</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41 842</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Nombre de modalités</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50</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55</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Mode</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8</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10</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Moyenne</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9</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9,5</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Médiane</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8</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10</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Ecart interquartile</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7 – 10</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8 – 11,5</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 xml:space="preserve">Note </w:t>
            </w:r>
            <w:r w:rsidRPr="003408B4">
              <w:rPr>
                <w:rFonts w:ascii="Times New Roman" w:hAnsi="Times New Roman"/>
                <w:sz w:val="24"/>
                <w:szCs w:val="24"/>
              </w:rPr>
              <w:sym w:font="Symbol" w:char="F0B3"/>
            </w:r>
            <w:r w:rsidRPr="003408B4">
              <w:rPr>
                <w:rFonts w:ascii="Times New Roman" w:hAnsi="Times New Roman"/>
                <w:sz w:val="24"/>
                <w:szCs w:val="24"/>
              </w:rPr>
              <w:t xml:space="preserve"> 10/20 (en % des copies)</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35%</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53%</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 xml:space="preserve">Note </w:t>
            </w:r>
            <w:r w:rsidRPr="003408B4">
              <w:rPr>
                <w:rFonts w:ascii="Times New Roman" w:hAnsi="Times New Roman"/>
                <w:sz w:val="24"/>
                <w:szCs w:val="24"/>
              </w:rPr>
              <w:sym w:font="Symbol" w:char="F0B3"/>
            </w:r>
            <w:r w:rsidRPr="003408B4">
              <w:rPr>
                <w:rFonts w:ascii="Times New Roman" w:hAnsi="Times New Roman"/>
                <w:sz w:val="24"/>
                <w:szCs w:val="24"/>
              </w:rPr>
              <w:t xml:space="preserve"> 14/20 (en % des copies)</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3%</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3%</w:t>
            </w:r>
          </w:p>
        </w:tc>
      </w:tr>
    </w:tbl>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Le graphique qui est repris ci-dessous reprend l’ensemble des notes obtenues aux deux épreuves. Nous constatons que la distribution épouse la forme d’une courbe de Gauss, mais avec une incurvation dans la valeur centrale une même forme. Au total, 10.878 copies ont obtenu une note de 10/20 (soit 5.355 en communication écrite + 5.523 en lecture).</w:t>
      </w:r>
    </w:p>
    <w:p w:rsidR="00A15652" w:rsidRPr="003408B4" w:rsidRDefault="00A15652" w:rsidP="00A15652">
      <w:pPr>
        <w:spacing w:before="120" w:after="0"/>
        <w:rPr>
          <w:rFonts w:ascii="Times New Roman" w:hAnsi="Times New Roman"/>
          <w:sz w:val="24"/>
          <w:szCs w:val="24"/>
        </w:rPr>
      </w:pPr>
    </w:p>
    <w:p w:rsidR="00A15652" w:rsidRPr="003408B4" w:rsidRDefault="00A15652" w:rsidP="00A15652">
      <w:pPr>
        <w:spacing w:before="120" w:after="0"/>
        <w:rPr>
          <w:rFonts w:ascii="Times New Roman" w:hAnsi="Times New Roman"/>
          <w:sz w:val="24"/>
          <w:szCs w:val="24"/>
        </w:rPr>
      </w:pPr>
      <w:r w:rsidRPr="003408B4">
        <w:rPr>
          <w:rFonts w:ascii="Times New Roman" w:hAnsi="Times New Roman"/>
          <w:noProof/>
          <w:sz w:val="24"/>
          <w:szCs w:val="24"/>
          <w:lang w:val="fr-BE" w:eastAsia="fr-BE"/>
        </w:rPr>
        <w:drawing>
          <wp:inline distT="0" distB="0" distL="0" distR="0" wp14:anchorId="46181C97" wp14:editId="260DB29C">
            <wp:extent cx="5524500" cy="2752725"/>
            <wp:effectExtent l="0" t="0" r="19050" b="9525"/>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A15652" w:rsidRPr="003408B4" w:rsidRDefault="00A15652" w:rsidP="00A15652">
      <w:pPr>
        <w:spacing w:before="120" w:after="0"/>
        <w:rPr>
          <w:rFonts w:ascii="Times New Roman" w:hAnsi="Times New Roman"/>
          <w:sz w:val="24"/>
          <w:szCs w:val="24"/>
        </w:rPr>
      </w:pPr>
    </w:p>
    <w:p w:rsidR="00A15652" w:rsidRPr="003408B4" w:rsidRDefault="00A15652" w:rsidP="00A15652">
      <w:pPr>
        <w:spacing w:before="120" w:after="0"/>
        <w:rPr>
          <w:rFonts w:ascii="Times New Roman" w:hAnsi="Times New Roman"/>
          <w:sz w:val="24"/>
          <w:szCs w:val="24"/>
        </w:rPr>
      </w:pPr>
    </w:p>
    <w:p w:rsidR="004C727E" w:rsidRDefault="004C727E">
      <w:pPr>
        <w:rPr>
          <w:rFonts w:ascii="Times New Roman" w:hAnsi="Times New Roman"/>
          <w:b/>
          <w:sz w:val="24"/>
          <w:szCs w:val="24"/>
        </w:rPr>
      </w:pPr>
      <w:r>
        <w:rPr>
          <w:rFonts w:ascii="Times New Roman" w:hAnsi="Times New Roman"/>
          <w:b/>
          <w:sz w:val="24"/>
          <w:szCs w:val="24"/>
        </w:rPr>
        <w:br w:type="page"/>
      </w:r>
    </w:p>
    <w:p w:rsidR="00A15652" w:rsidRPr="004C727E" w:rsidRDefault="00A15652" w:rsidP="00A15652">
      <w:pPr>
        <w:spacing w:before="120" w:after="0"/>
        <w:jc w:val="both"/>
        <w:rPr>
          <w:rFonts w:ascii="Times New Roman" w:hAnsi="Times New Roman"/>
          <w:b/>
          <w:sz w:val="28"/>
          <w:szCs w:val="28"/>
        </w:rPr>
      </w:pPr>
      <w:r w:rsidRPr="004C727E">
        <w:rPr>
          <w:rFonts w:ascii="Times New Roman" w:hAnsi="Times New Roman"/>
          <w:b/>
          <w:sz w:val="28"/>
          <w:szCs w:val="28"/>
        </w:rPr>
        <w:lastRenderedPageBreak/>
        <w:t>2.3.2.- Département de Borgou-Alibori</w:t>
      </w:r>
    </w:p>
    <w:p w:rsidR="00A15652" w:rsidRPr="003408B4" w:rsidRDefault="00A15652" w:rsidP="00A15652">
      <w:pPr>
        <w:spacing w:before="120" w:after="0"/>
        <w:jc w:val="both"/>
        <w:rPr>
          <w:rFonts w:ascii="Times New Roman" w:hAnsi="Times New Roman"/>
          <w:sz w:val="24"/>
          <w:szCs w:val="24"/>
        </w:rPr>
      </w:pPr>
    </w:p>
    <w:tbl>
      <w:tblPr>
        <w:tblStyle w:val="Grilledutableau"/>
        <w:tblW w:w="0" w:type="auto"/>
        <w:jc w:val="center"/>
        <w:tblLook w:val="04A0" w:firstRow="1" w:lastRow="0" w:firstColumn="1" w:lastColumn="0" w:noHBand="0" w:noVBand="1"/>
      </w:tblPr>
      <w:tblGrid>
        <w:gridCol w:w="3685"/>
        <w:gridCol w:w="1984"/>
        <w:gridCol w:w="1984"/>
      </w:tblGrid>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p>
        </w:tc>
        <w:tc>
          <w:tcPr>
            <w:tcW w:w="1984"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Communication</w:t>
            </w:r>
            <w:r>
              <w:rPr>
                <w:rFonts w:ascii="Times New Roman" w:hAnsi="Times New Roman"/>
                <w:sz w:val="24"/>
                <w:szCs w:val="24"/>
              </w:rPr>
              <w:t xml:space="preserve"> </w:t>
            </w:r>
            <w:r w:rsidRPr="003408B4">
              <w:rPr>
                <w:rFonts w:ascii="Times New Roman" w:hAnsi="Times New Roman"/>
                <w:sz w:val="24"/>
                <w:szCs w:val="24"/>
              </w:rPr>
              <w:t>écrite</w:t>
            </w:r>
          </w:p>
        </w:tc>
        <w:tc>
          <w:tcPr>
            <w:tcW w:w="1984"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Lecture</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Nombre de copies</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25 552</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20 576</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Nombre de modalités</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43</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62</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Mode</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7</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6</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Moyenne</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8</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8</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Médiane</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8</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7,5</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Ecart interquartile</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6 – 9,75</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5,5 – 10</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 xml:space="preserve">Note </w:t>
            </w:r>
            <w:r w:rsidRPr="003408B4">
              <w:rPr>
                <w:rFonts w:ascii="Times New Roman" w:hAnsi="Times New Roman"/>
                <w:sz w:val="24"/>
                <w:szCs w:val="24"/>
              </w:rPr>
              <w:sym w:font="Symbol" w:char="F0B3"/>
            </w:r>
            <w:r w:rsidRPr="003408B4">
              <w:rPr>
                <w:rFonts w:ascii="Times New Roman" w:hAnsi="Times New Roman"/>
                <w:sz w:val="24"/>
                <w:szCs w:val="24"/>
              </w:rPr>
              <w:t xml:space="preserve"> 10/20 (en % des copies)</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24,8%</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26,5%</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 xml:space="preserve">Note </w:t>
            </w:r>
            <w:r w:rsidRPr="003408B4">
              <w:rPr>
                <w:rFonts w:ascii="Times New Roman" w:hAnsi="Times New Roman"/>
                <w:sz w:val="24"/>
                <w:szCs w:val="24"/>
              </w:rPr>
              <w:sym w:font="Symbol" w:char="F0B3"/>
            </w:r>
            <w:r w:rsidRPr="003408B4">
              <w:rPr>
                <w:rFonts w:ascii="Times New Roman" w:hAnsi="Times New Roman"/>
                <w:sz w:val="24"/>
                <w:szCs w:val="24"/>
              </w:rPr>
              <w:t xml:space="preserve"> 14/20 (en % des copies)</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2%</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2%</w:t>
            </w:r>
          </w:p>
        </w:tc>
      </w:tr>
    </w:tbl>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Le graphique repris ci-dessous reprend l’ensemble des notes obtenues aux deux épreuves. Ainsi, 3.520 copies ont obtenu une note de 10/20 (soit 2.063 en communication écrite + 1.457 en lecture). Nous retiendrons surtout la forme générale de la distribution des notes obtenues par les collégiens, calquée sur une courbe de Gauss : peu de notes situées aux deux extrém</w:t>
      </w:r>
      <w:r w:rsidRPr="003408B4">
        <w:rPr>
          <w:rFonts w:ascii="Times New Roman" w:hAnsi="Times New Roman"/>
          <w:sz w:val="24"/>
          <w:szCs w:val="24"/>
        </w:rPr>
        <w:t>i</w:t>
      </w:r>
      <w:r w:rsidRPr="003408B4">
        <w:rPr>
          <w:rFonts w:ascii="Times New Roman" w:hAnsi="Times New Roman"/>
          <w:sz w:val="24"/>
          <w:szCs w:val="24"/>
        </w:rPr>
        <w:t>tés ; une concentration des notes sur des valeurs centrales (7/20). Ce graphique permet égal</w:t>
      </w:r>
      <w:r w:rsidRPr="003408B4">
        <w:rPr>
          <w:rFonts w:ascii="Times New Roman" w:hAnsi="Times New Roman"/>
          <w:sz w:val="24"/>
          <w:szCs w:val="24"/>
        </w:rPr>
        <w:t>e</w:t>
      </w:r>
      <w:r w:rsidRPr="003408B4">
        <w:rPr>
          <w:rFonts w:ascii="Times New Roman" w:hAnsi="Times New Roman"/>
          <w:sz w:val="24"/>
          <w:szCs w:val="24"/>
        </w:rPr>
        <w:t>ment d’appréhender les nombreuses modalités prises par la note attribuée par les correcteurs.</w:t>
      </w:r>
    </w:p>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center"/>
        <w:rPr>
          <w:rFonts w:ascii="Times New Roman" w:hAnsi="Times New Roman"/>
          <w:sz w:val="24"/>
          <w:szCs w:val="24"/>
        </w:rPr>
      </w:pPr>
      <w:r w:rsidRPr="003408B4">
        <w:rPr>
          <w:rFonts w:ascii="Times New Roman" w:hAnsi="Times New Roman"/>
          <w:noProof/>
          <w:lang w:val="fr-BE" w:eastAsia="fr-BE"/>
        </w:rPr>
        <w:drawing>
          <wp:inline distT="0" distB="0" distL="0" distR="0" wp14:anchorId="7689D7C5" wp14:editId="21279D40">
            <wp:extent cx="5760720" cy="3329899"/>
            <wp:effectExtent l="0" t="0" r="11430" b="23495"/>
            <wp:docPr id="6" name="Graphiqu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15652" w:rsidRPr="004C727E" w:rsidRDefault="00A15652" w:rsidP="00A15652">
      <w:pPr>
        <w:spacing w:before="120" w:after="0"/>
        <w:jc w:val="both"/>
        <w:rPr>
          <w:rFonts w:ascii="Times New Roman" w:hAnsi="Times New Roman"/>
          <w:b/>
          <w:sz w:val="28"/>
          <w:szCs w:val="28"/>
        </w:rPr>
      </w:pPr>
      <w:r w:rsidRPr="004C727E">
        <w:rPr>
          <w:rFonts w:ascii="Times New Roman" w:hAnsi="Times New Roman"/>
          <w:b/>
          <w:sz w:val="28"/>
          <w:szCs w:val="28"/>
        </w:rPr>
        <w:lastRenderedPageBreak/>
        <w:t>2.3.3.- Département du Zou-Collines</w:t>
      </w:r>
    </w:p>
    <w:p w:rsidR="00A15652" w:rsidRPr="003408B4" w:rsidRDefault="00A15652" w:rsidP="00A15652">
      <w:pPr>
        <w:spacing w:before="120" w:after="0"/>
        <w:jc w:val="both"/>
        <w:rPr>
          <w:rFonts w:ascii="Times New Roman" w:hAnsi="Times New Roman"/>
          <w:sz w:val="24"/>
          <w:szCs w:val="24"/>
        </w:rPr>
      </w:pPr>
    </w:p>
    <w:tbl>
      <w:tblPr>
        <w:tblStyle w:val="Grilledutableau"/>
        <w:tblW w:w="0" w:type="auto"/>
        <w:jc w:val="center"/>
        <w:tblLook w:val="04A0" w:firstRow="1" w:lastRow="0" w:firstColumn="1" w:lastColumn="0" w:noHBand="0" w:noVBand="1"/>
      </w:tblPr>
      <w:tblGrid>
        <w:gridCol w:w="3685"/>
        <w:gridCol w:w="1984"/>
        <w:gridCol w:w="1984"/>
      </w:tblGrid>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p>
        </w:tc>
        <w:tc>
          <w:tcPr>
            <w:tcW w:w="1984"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Communication</w:t>
            </w:r>
          </w:p>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écrite</w:t>
            </w:r>
          </w:p>
        </w:tc>
        <w:tc>
          <w:tcPr>
            <w:tcW w:w="1984" w:type="dxa"/>
            <w:vAlign w:val="center"/>
          </w:tcPr>
          <w:p w:rsidR="00A15652" w:rsidRPr="003408B4" w:rsidRDefault="00A15652" w:rsidP="007566B4">
            <w:pPr>
              <w:jc w:val="center"/>
              <w:rPr>
                <w:rFonts w:ascii="Times New Roman" w:hAnsi="Times New Roman"/>
                <w:sz w:val="24"/>
                <w:szCs w:val="24"/>
              </w:rPr>
            </w:pPr>
            <w:r w:rsidRPr="003408B4">
              <w:rPr>
                <w:rFonts w:ascii="Times New Roman" w:hAnsi="Times New Roman"/>
                <w:sz w:val="24"/>
                <w:szCs w:val="24"/>
              </w:rPr>
              <w:t>Lecture</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Nombre de copies</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26.973</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26.976</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Nombre de modalités</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71</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48</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Mode</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10</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7</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Moyenne</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8</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8</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Médiane</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8</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8</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Ecart interquartile</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6 – 10</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6 – 9,5</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 xml:space="preserve">Note </w:t>
            </w:r>
            <w:r w:rsidRPr="003408B4">
              <w:rPr>
                <w:rFonts w:ascii="Times New Roman" w:hAnsi="Times New Roman"/>
                <w:sz w:val="24"/>
                <w:szCs w:val="24"/>
              </w:rPr>
              <w:sym w:font="Symbol" w:char="F0B3"/>
            </w:r>
            <w:r w:rsidRPr="003408B4">
              <w:rPr>
                <w:rFonts w:ascii="Times New Roman" w:hAnsi="Times New Roman"/>
                <w:sz w:val="24"/>
                <w:szCs w:val="24"/>
              </w:rPr>
              <w:t xml:space="preserve"> 10/20 (en % des copies)</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31,5%</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24%</w:t>
            </w:r>
          </w:p>
        </w:tc>
      </w:tr>
      <w:tr w:rsidR="00A15652" w:rsidRPr="003408B4" w:rsidTr="007566B4">
        <w:trPr>
          <w:trHeight w:val="397"/>
          <w:jc w:val="center"/>
        </w:trPr>
        <w:tc>
          <w:tcPr>
            <w:tcW w:w="3685" w:type="dxa"/>
            <w:vAlign w:val="center"/>
          </w:tcPr>
          <w:p w:rsidR="00A15652" w:rsidRPr="003408B4" w:rsidRDefault="00A15652" w:rsidP="007566B4">
            <w:pPr>
              <w:rPr>
                <w:rFonts w:ascii="Times New Roman" w:hAnsi="Times New Roman"/>
                <w:sz w:val="24"/>
                <w:szCs w:val="24"/>
              </w:rPr>
            </w:pPr>
            <w:r w:rsidRPr="003408B4">
              <w:rPr>
                <w:rFonts w:ascii="Times New Roman" w:hAnsi="Times New Roman"/>
                <w:sz w:val="24"/>
                <w:szCs w:val="24"/>
              </w:rPr>
              <w:t xml:space="preserve">Note </w:t>
            </w:r>
            <w:r w:rsidRPr="003408B4">
              <w:rPr>
                <w:rFonts w:ascii="Times New Roman" w:hAnsi="Times New Roman"/>
                <w:sz w:val="24"/>
                <w:szCs w:val="24"/>
              </w:rPr>
              <w:sym w:font="Symbol" w:char="F0B3"/>
            </w:r>
            <w:r w:rsidRPr="003408B4">
              <w:rPr>
                <w:rFonts w:ascii="Times New Roman" w:hAnsi="Times New Roman"/>
                <w:sz w:val="24"/>
                <w:szCs w:val="24"/>
              </w:rPr>
              <w:t xml:space="preserve"> 14/20 (en % des copies)</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2,5%</w:t>
            </w:r>
          </w:p>
        </w:tc>
        <w:tc>
          <w:tcPr>
            <w:tcW w:w="1984" w:type="dxa"/>
            <w:vAlign w:val="center"/>
          </w:tcPr>
          <w:p w:rsidR="00A15652" w:rsidRPr="003408B4" w:rsidRDefault="00A15652" w:rsidP="007566B4">
            <w:pPr>
              <w:ind w:right="284"/>
              <w:jc w:val="right"/>
              <w:rPr>
                <w:rFonts w:ascii="Times New Roman" w:hAnsi="Times New Roman"/>
                <w:sz w:val="24"/>
                <w:szCs w:val="24"/>
              </w:rPr>
            </w:pPr>
            <w:r w:rsidRPr="003408B4">
              <w:rPr>
                <w:rFonts w:ascii="Times New Roman" w:hAnsi="Times New Roman"/>
                <w:sz w:val="24"/>
                <w:szCs w:val="24"/>
              </w:rPr>
              <w:t>1%</w:t>
            </w:r>
          </w:p>
        </w:tc>
      </w:tr>
    </w:tbl>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Le graphique ci-dessous reprend l’ensemble des notes obtenues aux deux épreuves. La forme générale de la distribution est celle d’une courbe de Gauss, moins régulière que les préc</w:t>
      </w:r>
      <w:r w:rsidRPr="003408B4">
        <w:rPr>
          <w:rFonts w:ascii="Times New Roman" w:hAnsi="Times New Roman"/>
          <w:sz w:val="24"/>
          <w:szCs w:val="24"/>
        </w:rPr>
        <w:t>é</w:t>
      </w:r>
      <w:r w:rsidRPr="003408B4">
        <w:rPr>
          <w:rFonts w:ascii="Times New Roman" w:hAnsi="Times New Roman"/>
          <w:sz w:val="24"/>
          <w:szCs w:val="24"/>
        </w:rPr>
        <w:t>dentes. Au total, 4.933 copies ont obtenu une note de 10/20 (soit 2.292 en communication écrite + 2.641 en lecture).</w:t>
      </w:r>
    </w:p>
    <w:p w:rsidR="00A15652" w:rsidRPr="003408B4" w:rsidRDefault="00A15652" w:rsidP="00A15652">
      <w:pPr>
        <w:spacing w:before="120" w:after="0"/>
        <w:jc w:val="both"/>
        <w:rPr>
          <w:rFonts w:ascii="Times New Roman" w:hAnsi="Times New Roman"/>
          <w:i/>
          <w:sz w:val="24"/>
          <w:szCs w:val="24"/>
        </w:rPr>
      </w:pPr>
    </w:p>
    <w:p w:rsidR="00A15652" w:rsidRPr="003408B4" w:rsidRDefault="00A15652" w:rsidP="00A15652">
      <w:pPr>
        <w:spacing w:before="120" w:after="0"/>
        <w:jc w:val="center"/>
        <w:rPr>
          <w:rFonts w:ascii="Times New Roman" w:hAnsi="Times New Roman"/>
          <w:sz w:val="24"/>
          <w:szCs w:val="24"/>
        </w:rPr>
      </w:pPr>
      <w:r w:rsidRPr="003408B4">
        <w:rPr>
          <w:rFonts w:ascii="Times New Roman" w:hAnsi="Times New Roman"/>
          <w:noProof/>
          <w:sz w:val="24"/>
          <w:szCs w:val="24"/>
          <w:lang w:val="fr-BE" w:eastAsia="fr-BE"/>
        </w:rPr>
        <w:drawing>
          <wp:inline distT="0" distB="0" distL="0" distR="0" wp14:anchorId="07C85D52" wp14:editId="2CB0C7B1">
            <wp:extent cx="5114925" cy="3248025"/>
            <wp:effectExtent l="0" t="0" r="9525" b="9525"/>
            <wp:docPr id="5" name="Graphiqu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A15652" w:rsidRPr="003408B4" w:rsidRDefault="00A15652" w:rsidP="00A15652">
      <w:pPr>
        <w:spacing w:before="120" w:after="0"/>
        <w:rPr>
          <w:rFonts w:ascii="Times New Roman" w:hAnsi="Times New Roman"/>
          <w:sz w:val="24"/>
          <w:szCs w:val="24"/>
        </w:rPr>
      </w:pPr>
    </w:p>
    <w:p w:rsidR="004C727E" w:rsidRDefault="004C727E">
      <w:pPr>
        <w:rPr>
          <w:rFonts w:ascii="Times New Roman" w:hAnsi="Times New Roman"/>
          <w:b/>
          <w:sz w:val="24"/>
          <w:szCs w:val="24"/>
        </w:rPr>
      </w:pPr>
      <w:r>
        <w:rPr>
          <w:rFonts w:ascii="Times New Roman" w:hAnsi="Times New Roman"/>
          <w:b/>
          <w:sz w:val="24"/>
          <w:szCs w:val="24"/>
        </w:rPr>
        <w:br w:type="page"/>
      </w:r>
    </w:p>
    <w:p w:rsidR="00A15652" w:rsidRPr="004C727E" w:rsidRDefault="00A15652" w:rsidP="00A15652">
      <w:pPr>
        <w:spacing w:before="120" w:after="0"/>
        <w:jc w:val="both"/>
        <w:rPr>
          <w:rFonts w:ascii="Times New Roman" w:hAnsi="Times New Roman"/>
          <w:b/>
          <w:sz w:val="28"/>
          <w:szCs w:val="28"/>
        </w:rPr>
      </w:pPr>
      <w:r w:rsidRPr="004C727E">
        <w:rPr>
          <w:rFonts w:ascii="Times New Roman" w:hAnsi="Times New Roman"/>
          <w:b/>
          <w:sz w:val="28"/>
          <w:szCs w:val="28"/>
        </w:rPr>
        <w:lastRenderedPageBreak/>
        <w:t>2.3.4.- Constats transversaux</w:t>
      </w:r>
    </w:p>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Les tableaux détaillant les scores obtenus au BEPC contiennent de très nombreuses lignes, ce qui indique une échelle de notation composée de nombreux échelons (entre 43 et 71). Nous pouvons y voir l’effet de l’utilisation d’un corrigé-type et d’un barème préétabli, plutôt que d’une finesse dans l’appréciation de la performance individuelle.</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Il faut ici interroger la pertinence d’une évaluation chiffrée de la performance lorsqu’il s’agit de vérifier si les compétences sont acquises. Ne conviendrait-il pas d’abord d’établir le seuil minimal de réussite, c’est-à-dire définir aussi précisément que possible la tâche qui devra être pleinement réalisée pour que l’on puisse s’assurer que la compétence est acquise ? En d’autres termes, l’essentiel reposerait sur les conditions attendues pour obtenir une note égale ou sup</w:t>
      </w:r>
      <w:r w:rsidRPr="003408B4">
        <w:rPr>
          <w:rFonts w:ascii="Times New Roman" w:hAnsi="Times New Roman"/>
          <w:sz w:val="24"/>
          <w:szCs w:val="24"/>
        </w:rPr>
        <w:t>é</w:t>
      </w:r>
      <w:r w:rsidRPr="003408B4">
        <w:rPr>
          <w:rFonts w:ascii="Times New Roman" w:hAnsi="Times New Roman"/>
          <w:sz w:val="24"/>
          <w:szCs w:val="24"/>
        </w:rPr>
        <w:t>rieure à 10/20. Il y a quelque chose d’étonnant et d’ambigu dans l’octroi d’une note de 9,75/20 : le correcteur peut-il établir avec une telle précision (0,25) l’écart qui sépare la pre</w:t>
      </w:r>
      <w:r w:rsidRPr="003408B4">
        <w:rPr>
          <w:rFonts w:ascii="Times New Roman" w:hAnsi="Times New Roman"/>
          <w:sz w:val="24"/>
          <w:szCs w:val="24"/>
        </w:rPr>
        <w:t>s</w:t>
      </w:r>
      <w:r w:rsidRPr="003408B4">
        <w:rPr>
          <w:rFonts w:ascii="Times New Roman" w:hAnsi="Times New Roman"/>
          <w:sz w:val="24"/>
          <w:szCs w:val="24"/>
        </w:rPr>
        <w:t xml:space="preserve">tation de l’élève et le seuil de réussite minimal ? </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Si nous considérons à présent la base territoriale, nous pouvons noter les tendances suivantes.</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1°) La ventilation des notes est plus ou moins large selon le département et la nature de l’épreuve :</w:t>
      </w:r>
    </w:p>
    <w:p w:rsidR="00A15652" w:rsidRPr="003408B4" w:rsidRDefault="00A15652" w:rsidP="004C767B">
      <w:pPr>
        <w:pStyle w:val="Paragraphedeliste"/>
        <w:numPr>
          <w:ilvl w:val="0"/>
          <w:numId w:val="44"/>
        </w:numPr>
        <w:spacing w:before="120" w:after="0"/>
        <w:jc w:val="both"/>
        <w:rPr>
          <w:rFonts w:ascii="Times New Roman" w:hAnsi="Times New Roman"/>
          <w:sz w:val="24"/>
          <w:szCs w:val="24"/>
        </w:rPr>
      </w:pPr>
      <w:r w:rsidRPr="003408B4">
        <w:rPr>
          <w:rFonts w:ascii="Times New Roman" w:hAnsi="Times New Roman"/>
          <w:sz w:val="24"/>
          <w:szCs w:val="24"/>
        </w:rPr>
        <w:t>Communication écrite, Zou-Collines</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70</w:t>
      </w:r>
    </w:p>
    <w:p w:rsidR="00A15652" w:rsidRPr="003408B4" w:rsidRDefault="00A15652" w:rsidP="004C767B">
      <w:pPr>
        <w:pStyle w:val="Paragraphedeliste"/>
        <w:numPr>
          <w:ilvl w:val="0"/>
          <w:numId w:val="44"/>
        </w:numPr>
        <w:spacing w:before="120" w:after="0"/>
        <w:jc w:val="both"/>
        <w:rPr>
          <w:rFonts w:ascii="Times New Roman" w:hAnsi="Times New Roman"/>
          <w:sz w:val="24"/>
          <w:szCs w:val="24"/>
        </w:rPr>
      </w:pPr>
      <w:r w:rsidRPr="003408B4">
        <w:rPr>
          <w:rFonts w:ascii="Times New Roman" w:hAnsi="Times New Roman"/>
          <w:sz w:val="24"/>
          <w:szCs w:val="24"/>
        </w:rPr>
        <w:t>Lecture, Borgou-Alibori</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62</w:t>
      </w:r>
    </w:p>
    <w:p w:rsidR="00A15652" w:rsidRPr="003408B4" w:rsidRDefault="00A15652" w:rsidP="004C767B">
      <w:pPr>
        <w:pStyle w:val="Paragraphedeliste"/>
        <w:numPr>
          <w:ilvl w:val="0"/>
          <w:numId w:val="44"/>
        </w:numPr>
        <w:spacing w:before="120" w:after="0"/>
        <w:jc w:val="both"/>
        <w:rPr>
          <w:rFonts w:ascii="Times New Roman" w:hAnsi="Times New Roman"/>
          <w:sz w:val="24"/>
          <w:szCs w:val="24"/>
        </w:rPr>
      </w:pPr>
      <w:r w:rsidRPr="003408B4">
        <w:rPr>
          <w:rFonts w:ascii="Times New Roman" w:hAnsi="Times New Roman"/>
          <w:sz w:val="24"/>
          <w:szCs w:val="24"/>
        </w:rPr>
        <w:t>Lecture, Atlantique</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55</w:t>
      </w:r>
    </w:p>
    <w:p w:rsidR="00A15652" w:rsidRPr="003408B4" w:rsidRDefault="00A15652" w:rsidP="004C767B">
      <w:pPr>
        <w:pStyle w:val="Paragraphedeliste"/>
        <w:numPr>
          <w:ilvl w:val="0"/>
          <w:numId w:val="44"/>
        </w:numPr>
        <w:spacing w:before="120" w:after="0"/>
        <w:jc w:val="both"/>
        <w:rPr>
          <w:rFonts w:ascii="Times New Roman" w:hAnsi="Times New Roman"/>
          <w:sz w:val="24"/>
          <w:szCs w:val="24"/>
        </w:rPr>
      </w:pPr>
      <w:r w:rsidRPr="003408B4">
        <w:rPr>
          <w:rFonts w:ascii="Times New Roman" w:hAnsi="Times New Roman"/>
          <w:sz w:val="24"/>
          <w:szCs w:val="24"/>
        </w:rPr>
        <w:t>Communication écrite, Atlantique</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50</w:t>
      </w:r>
    </w:p>
    <w:p w:rsidR="00A15652" w:rsidRPr="003408B4" w:rsidRDefault="00A15652" w:rsidP="004C767B">
      <w:pPr>
        <w:pStyle w:val="Paragraphedeliste"/>
        <w:numPr>
          <w:ilvl w:val="0"/>
          <w:numId w:val="44"/>
        </w:numPr>
        <w:spacing w:before="120" w:after="0"/>
        <w:jc w:val="both"/>
        <w:rPr>
          <w:rFonts w:ascii="Times New Roman" w:hAnsi="Times New Roman"/>
          <w:sz w:val="24"/>
          <w:szCs w:val="24"/>
        </w:rPr>
      </w:pPr>
      <w:r w:rsidRPr="003408B4">
        <w:rPr>
          <w:rFonts w:ascii="Times New Roman" w:hAnsi="Times New Roman"/>
          <w:sz w:val="24"/>
          <w:szCs w:val="24"/>
        </w:rPr>
        <w:t>Lecture, Zou-Collines</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48</w:t>
      </w:r>
    </w:p>
    <w:p w:rsidR="00A15652" w:rsidRPr="003408B4" w:rsidRDefault="00A15652" w:rsidP="004C767B">
      <w:pPr>
        <w:pStyle w:val="Paragraphedeliste"/>
        <w:numPr>
          <w:ilvl w:val="0"/>
          <w:numId w:val="44"/>
        </w:numPr>
        <w:spacing w:before="120" w:after="0"/>
        <w:jc w:val="both"/>
        <w:rPr>
          <w:rFonts w:ascii="Times New Roman" w:hAnsi="Times New Roman"/>
          <w:sz w:val="24"/>
          <w:szCs w:val="24"/>
        </w:rPr>
      </w:pPr>
      <w:r w:rsidRPr="003408B4">
        <w:rPr>
          <w:rFonts w:ascii="Times New Roman" w:hAnsi="Times New Roman"/>
          <w:sz w:val="24"/>
          <w:szCs w:val="24"/>
        </w:rPr>
        <w:t>Communication écrite, Borgou-Alibori</w:t>
      </w:r>
      <w:r w:rsidRPr="003408B4">
        <w:rPr>
          <w:rFonts w:ascii="Times New Roman" w:hAnsi="Times New Roman"/>
          <w:sz w:val="24"/>
          <w:szCs w:val="24"/>
        </w:rPr>
        <w:tab/>
      </w:r>
      <w:r w:rsidRPr="003408B4">
        <w:rPr>
          <w:rFonts w:ascii="Times New Roman" w:hAnsi="Times New Roman"/>
          <w:sz w:val="24"/>
          <w:szCs w:val="24"/>
        </w:rPr>
        <w:tab/>
        <w:t>43</w:t>
      </w:r>
    </w:p>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2°) La moitié des notes se concentre dans un intervalle plus ou moins large selon le départ</w:t>
      </w:r>
      <w:r w:rsidRPr="003408B4">
        <w:rPr>
          <w:rFonts w:ascii="Times New Roman" w:hAnsi="Times New Roman"/>
          <w:sz w:val="24"/>
          <w:szCs w:val="24"/>
        </w:rPr>
        <w:t>e</w:t>
      </w:r>
      <w:r w:rsidRPr="003408B4">
        <w:rPr>
          <w:rFonts w:ascii="Times New Roman" w:hAnsi="Times New Roman"/>
          <w:sz w:val="24"/>
          <w:szCs w:val="24"/>
        </w:rPr>
        <w:t>ment et la nature de l’épreuve :</w:t>
      </w:r>
    </w:p>
    <w:p w:rsidR="00A15652" w:rsidRPr="003408B4" w:rsidRDefault="00A15652" w:rsidP="004C767B">
      <w:pPr>
        <w:pStyle w:val="Paragraphedeliste"/>
        <w:numPr>
          <w:ilvl w:val="0"/>
          <w:numId w:val="45"/>
        </w:numPr>
        <w:spacing w:before="120" w:after="0"/>
        <w:jc w:val="both"/>
        <w:rPr>
          <w:rFonts w:ascii="Times New Roman" w:hAnsi="Times New Roman"/>
          <w:sz w:val="24"/>
          <w:szCs w:val="24"/>
        </w:rPr>
      </w:pPr>
      <w:r w:rsidRPr="003408B4">
        <w:rPr>
          <w:rFonts w:ascii="Times New Roman" w:hAnsi="Times New Roman"/>
          <w:sz w:val="24"/>
          <w:szCs w:val="24"/>
        </w:rPr>
        <w:t>Communication écrite, Borgou-Alibori</w:t>
      </w:r>
      <w:r w:rsidRPr="003408B4">
        <w:rPr>
          <w:rFonts w:ascii="Times New Roman" w:hAnsi="Times New Roman"/>
          <w:sz w:val="24"/>
          <w:szCs w:val="24"/>
        </w:rPr>
        <w:tab/>
      </w:r>
      <w:r w:rsidRPr="003408B4">
        <w:rPr>
          <w:rFonts w:ascii="Times New Roman" w:hAnsi="Times New Roman"/>
          <w:sz w:val="24"/>
          <w:szCs w:val="24"/>
        </w:rPr>
        <w:tab/>
        <w:t>5,5 – 10</w:t>
      </w:r>
    </w:p>
    <w:p w:rsidR="00A15652" w:rsidRPr="003408B4" w:rsidRDefault="00A15652" w:rsidP="004C767B">
      <w:pPr>
        <w:pStyle w:val="Paragraphedeliste"/>
        <w:numPr>
          <w:ilvl w:val="0"/>
          <w:numId w:val="45"/>
        </w:numPr>
        <w:spacing w:before="120" w:after="0"/>
        <w:jc w:val="both"/>
        <w:rPr>
          <w:rFonts w:ascii="Times New Roman" w:hAnsi="Times New Roman"/>
          <w:sz w:val="24"/>
          <w:szCs w:val="24"/>
        </w:rPr>
      </w:pPr>
      <w:r w:rsidRPr="003408B4">
        <w:rPr>
          <w:rFonts w:ascii="Times New Roman" w:hAnsi="Times New Roman"/>
          <w:sz w:val="24"/>
          <w:szCs w:val="24"/>
        </w:rPr>
        <w:t>Communication écrite, Zou-Collines</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6 – 10</w:t>
      </w:r>
    </w:p>
    <w:p w:rsidR="00A15652" w:rsidRPr="003408B4" w:rsidRDefault="00A15652" w:rsidP="004C767B">
      <w:pPr>
        <w:pStyle w:val="Paragraphedeliste"/>
        <w:numPr>
          <w:ilvl w:val="0"/>
          <w:numId w:val="45"/>
        </w:numPr>
        <w:spacing w:before="120" w:after="0"/>
        <w:jc w:val="both"/>
        <w:rPr>
          <w:rFonts w:ascii="Times New Roman" w:hAnsi="Times New Roman"/>
          <w:sz w:val="24"/>
          <w:szCs w:val="24"/>
        </w:rPr>
      </w:pPr>
      <w:r w:rsidRPr="003408B4">
        <w:rPr>
          <w:rFonts w:ascii="Times New Roman" w:hAnsi="Times New Roman"/>
          <w:sz w:val="24"/>
          <w:szCs w:val="24"/>
        </w:rPr>
        <w:t>Lecture, Borgou-Alibori</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6 – 9,75</w:t>
      </w:r>
    </w:p>
    <w:p w:rsidR="00A15652" w:rsidRPr="003408B4" w:rsidRDefault="00A15652" w:rsidP="004C767B">
      <w:pPr>
        <w:pStyle w:val="Paragraphedeliste"/>
        <w:numPr>
          <w:ilvl w:val="0"/>
          <w:numId w:val="45"/>
        </w:numPr>
        <w:spacing w:before="120" w:after="0"/>
        <w:jc w:val="both"/>
        <w:rPr>
          <w:rFonts w:ascii="Times New Roman" w:hAnsi="Times New Roman"/>
          <w:sz w:val="24"/>
          <w:szCs w:val="24"/>
        </w:rPr>
      </w:pPr>
      <w:r w:rsidRPr="003408B4">
        <w:rPr>
          <w:rFonts w:ascii="Times New Roman" w:hAnsi="Times New Roman"/>
          <w:sz w:val="24"/>
          <w:szCs w:val="24"/>
        </w:rPr>
        <w:t>Lecture, Atlantique</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8 – 11,5</w:t>
      </w:r>
    </w:p>
    <w:p w:rsidR="00A15652" w:rsidRPr="003408B4" w:rsidRDefault="00A15652" w:rsidP="004C767B">
      <w:pPr>
        <w:pStyle w:val="Paragraphedeliste"/>
        <w:numPr>
          <w:ilvl w:val="0"/>
          <w:numId w:val="45"/>
        </w:numPr>
        <w:spacing w:before="120" w:after="0"/>
        <w:jc w:val="both"/>
        <w:rPr>
          <w:rFonts w:ascii="Times New Roman" w:hAnsi="Times New Roman"/>
          <w:sz w:val="24"/>
          <w:szCs w:val="24"/>
        </w:rPr>
      </w:pPr>
      <w:r w:rsidRPr="003408B4">
        <w:rPr>
          <w:rFonts w:ascii="Times New Roman" w:hAnsi="Times New Roman"/>
          <w:sz w:val="24"/>
          <w:szCs w:val="24"/>
        </w:rPr>
        <w:t>Lecture, Zou-Collines</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6 – 9,5</w:t>
      </w:r>
    </w:p>
    <w:p w:rsidR="00A15652" w:rsidRPr="003408B4" w:rsidRDefault="00A15652" w:rsidP="004C767B">
      <w:pPr>
        <w:pStyle w:val="Paragraphedeliste"/>
        <w:numPr>
          <w:ilvl w:val="0"/>
          <w:numId w:val="45"/>
        </w:numPr>
        <w:spacing w:before="120" w:after="0"/>
        <w:jc w:val="both"/>
        <w:rPr>
          <w:rFonts w:ascii="Times New Roman" w:hAnsi="Times New Roman"/>
          <w:sz w:val="24"/>
          <w:szCs w:val="24"/>
        </w:rPr>
      </w:pPr>
      <w:r w:rsidRPr="003408B4">
        <w:rPr>
          <w:rFonts w:ascii="Times New Roman" w:hAnsi="Times New Roman"/>
          <w:sz w:val="24"/>
          <w:szCs w:val="24"/>
        </w:rPr>
        <w:t>Communication écrite, Atlantique</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7 – 10</w:t>
      </w:r>
    </w:p>
    <w:p w:rsidR="00A15652" w:rsidRPr="003408B4" w:rsidRDefault="00A15652" w:rsidP="00A15652">
      <w:pPr>
        <w:spacing w:before="120" w:after="0"/>
        <w:jc w:val="both"/>
        <w:rPr>
          <w:rFonts w:ascii="Times New Roman" w:hAnsi="Times New Roman"/>
          <w:sz w:val="24"/>
          <w:szCs w:val="24"/>
        </w:rPr>
      </w:pPr>
    </w:p>
    <w:p w:rsidR="00917848" w:rsidRDefault="00917848">
      <w:pPr>
        <w:rPr>
          <w:rFonts w:ascii="Times New Roman" w:hAnsi="Times New Roman"/>
          <w:sz w:val="24"/>
          <w:szCs w:val="24"/>
        </w:rPr>
      </w:pPr>
      <w:r>
        <w:rPr>
          <w:rFonts w:ascii="Times New Roman" w:hAnsi="Times New Roman"/>
          <w:sz w:val="24"/>
          <w:szCs w:val="24"/>
        </w:rPr>
        <w:br w:type="page"/>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lastRenderedPageBreak/>
        <w:t>3°) Les taux de réussite (notes égales ou supérieures à 10/20) varient selon le département et la nature de l’épreuve :</w:t>
      </w:r>
    </w:p>
    <w:p w:rsidR="00A15652" w:rsidRPr="003408B4" w:rsidRDefault="00A15652" w:rsidP="004C767B">
      <w:pPr>
        <w:pStyle w:val="Paragraphedeliste"/>
        <w:numPr>
          <w:ilvl w:val="0"/>
          <w:numId w:val="46"/>
        </w:numPr>
        <w:spacing w:before="120" w:after="0"/>
        <w:jc w:val="both"/>
        <w:rPr>
          <w:rFonts w:ascii="Times New Roman" w:hAnsi="Times New Roman"/>
          <w:sz w:val="24"/>
          <w:szCs w:val="24"/>
        </w:rPr>
      </w:pPr>
      <w:r w:rsidRPr="003408B4">
        <w:rPr>
          <w:rFonts w:ascii="Times New Roman" w:hAnsi="Times New Roman"/>
          <w:sz w:val="24"/>
          <w:szCs w:val="24"/>
        </w:rPr>
        <w:t>Lecture, Zou-Collines</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24,4%</w:t>
      </w:r>
    </w:p>
    <w:p w:rsidR="00A15652" w:rsidRPr="003408B4" w:rsidRDefault="00A15652" w:rsidP="004C767B">
      <w:pPr>
        <w:pStyle w:val="Paragraphedeliste"/>
        <w:numPr>
          <w:ilvl w:val="0"/>
          <w:numId w:val="46"/>
        </w:numPr>
        <w:spacing w:before="120" w:after="0"/>
        <w:jc w:val="both"/>
        <w:rPr>
          <w:rFonts w:ascii="Times New Roman" w:hAnsi="Times New Roman"/>
          <w:sz w:val="24"/>
          <w:szCs w:val="24"/>
        </w:rPr>
      </w:pPr>
      <w:r w:rsidRPr="003408B4">
        <w:rPr>
          <w:rFonts w:ascii="Times New Roman" w:hAnsi="Times New Roman"/>
          <w:sz w:val="24"/>
          <w:szCs w:val="24"/>
        </w:rPr>
        <w:t>Communication écrite, Borgou-Alibori</w:t>
      </w:r>
      <w:r w:rsidRPr="003408B4">
        <w:rPr>
          <w:rFonts w:ascii="Times New Roman" w:hAnsi="Times New Roman"/>
          <w:sz w:val="24"/>
          <w:szCs w:val="24"/>
        </w:rPr>
        <w:tab/>
      </w:r>
      <w:r w:rsidRPr="003408B4">
        <w:rPr>
          <w:rFonts w:ascii="Times New Roman" w:hAnsi="Times New Roman"/>
          <w:sz w:val="24"/>
          <w:szCs w:val="24"/>
        </w:rPr>
        <w:tab/>
        <w:t>24,8%</w:t>
      </w:r>
    </w:p>
    <w:p w:rsidR="00A15652" w:rsidRPr="003408B4" w:rsidRDefault="00A15652" w:rsidP="004C767B">
      <w:pPr>
        <w:pStyle w:val="Paragraphedeliste"/>
        <w:numPr>
          <w:ilvl w:val="0"/>
          <w:numId w:val="46"/>
        </w:numPr>
        <w:spacing w:before="120" w:after="0"/>
        <w:jc w:val="both"/>
        <w:rPr>
          <w:rFonts w:ascii="Times New Roman" w:hAnsi="Times New Roman"/>
          <w:sz w:val="24"/>
          <w:szCs w:val="24"/>
        </w:rPr>
      </w:pPr>
      <w:r w:rsidRPr="003408B4">
        <w:rPr>
          <w:rFonts w:ascii="Times New Roman" w:hAnsi="Times New Roman"/>
          <w:sz w:val="24"/>
          <w:szCs w:val="24"/>
        </w:rPr>
        <w:t>Lecture, Borgou-Alibori</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26,5%</w:t>
      </w:r>
    </w:p>
    <w:p w:rsidR="00A15652" w:rsidRPr="003408B4" w:rsidRDefault="00A15652" w:rsidP="004C767B">
      <w:pPr>
        <w:pStyle w:val="Paragraphedeliste"/>
        <w:numPr>
          <w:ilvl w:val="0"/>
          <w:numId w:val="46"/>
        </w:numPr>
        <w:spacing w:before="120" w:after="0"/>
        <w:jc w:val="both"/>
        <w:rPr>
          <w:rFonts w:ascii="Times New Roman" w:hAnsi="Times New Roman"/>
          <w:sz w:val="24"/>
          <w:szCs w:val="24"/>
        </w:rPr>
      </w:pPr>
      <w:r w:rsidRPr="003408B4">
        <w:rPr>
          <w:rFonts w:ascii="Times New Roman" w:hAnsi="Times New Roman"/>
          <w:sz w:val="24"/>
          <w:szCs w:val="24"/>
        </w:rPr>
        <w:t>Communication écrite, Zou-Collines</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31,5%</w:t>
      </w:r>
    </w:p>
    <w:p w:rsidR="00A15652" w:rsidRPr="003408B4" w:rsidRDefault="00A15652" w:rsidP="004C767B">
      <w:pPr>
        <w:pStyle w:val="Paragraphedeliste"/>
        <w:numPr>
          <w:ilvl w:val="0"/>
          <w:numId w:val="46"/>
        </w:numPr>
        <w:spacing w:before="120" w:after="0"/>
        <w:jc w:val="both"/>
        <w:rPr>
          <w:rFonts w:ascii="Times New Roman" w:hAnsi="Times New Roman"/>
          <w:sz w:val="24"/>
          <w:szCs w:val="24"/>
        </w:rPr>
      </w:pPr>
      <w:r w:rsidRPr="003408B4">
        <w:rPr>
          <w:rFonts w:ascii="Times New Roman" w:hAnsi="Times New Roman"/>
          <w:sz w:val="24"/>
          <w:szCs w:val="24"/>
        </w:rPr>
        <w:t>Communication écrite, Atlantique</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35%</w:t>
      </w:r>
    </w:p>
    <w:p w:rsidR="00A15652" w:rsidRPr="003408B4" w:rsidRDefault="00A15652" w:rsidP="004C767B">
      <w:pPr>
        <w:pStyle w:val="Paragraphedeliste"/>
        <w:numPr>
          <w:ilvl w:val="0"/>
          <w:numId w:val="46"/>
        </w:numPr>
        <w:spacing w:before="120" w:after="0"/>
        <w:jc w:val="both"/>
        <w:rPr>
          <w:rFonts w:ascii="Times New Roman" w:hAnsi="Times New Roman"/>
          <w:sz w:val="24"/>
          <w:szCs w:val="24"/>
        </w:rPr>
      </w:pPr>
      <w:r w:rsidRPr="003408B4">
        <w:rPr>
          <w:rFonts w:ascii="Times New Roman" w:hAnsi="Times New Roman"/>
          <w:sz w:val="24"/>
          <w:szCs w:val="24"/>
        </w:rPr>
        <w:t>Lecture, Atlantique</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53%</w:t>
      </w:r>
    </w:p>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4°) Les notes moyennes sont plus élevées pour le Département de l’Atlantique Littoral :</w:t>
      </w:r>
    </w:p>
    <w:p w:rsidR="00A15652" w:rsidRPr="003408B4" w:rsidRDefault="00A15652" w:rsidP="004C767B">
      <w:pPr>
        <w:pStyle w:val="Paragraphedeliste"/>
        <w:numPr>
          <w:ilvl w:val="0"/>
          <w:numId w:val="47"/>
        </w:numPr>
        <w:spacing w:before="120" w:after="0"/>
        <w:jc w:val="both"/>
        <w:rPr>
          <w:rFonts w:ascii="Times New Roman" w:hAnsi="Times New Roman"/>
          <w:sz w:val="24"/>
          <w:szCs w:val="24"/>
        </w:rPr>
      </w:pPr>
      <w:r w:rsidRPr="003408B4">
        <w:rPr>
          <w:rFonts w:ascii="Times New Roman" w:hAnsi="Times New Roman"/>
          <w:sz w:val="24"/>
          <w:szCs w:val="24"/>
        </w:rPr>
        <w:t>Communication écrite, Borgou-Alibori</w:t>
      </w:r>
      <w:r w:rsidRPr="003408B4">
        <w:rPr>
          <w:rFonts w:ascii="Times New Roman" w:hAnsi="Times New Roman"/>
          <w:sz w:val="24"/>
          <w:szCs w:val="24"/>
        </w:rPr>
        <w:tab/>
      </w:r>
      <w:r w:rsidRPr="003408B4">
        <w:rPr>
          <w:rFonts w:ascii="Times New Roman" w:hAnsi="Times New Roman"/>
          <w:sz w:val="24"/>
          <w:szCs w:val="24"/>
        </w:rPr>
        <w:tab/>
        <w:t>8/20</w:t>
      </w:r>
    </w:p>
    <w:p w:rsidR="00A15652" w:rsidRPr="003408B4" w:rsidRDefault="00A15652" w:rsidP="004C767B">
      <w:pPr>
        <w:pStyle w:val="Paragraphedeliste"/>
        <w:numPr>
          <w:ilvl w:val="0"/>
          <w:numId w:val="47"/>
        </w:numPr>
        <w:spacing w:before="120" w:after="0"/>
        <w:jc w:val="both"/>
        <w:rPr>
          <w:rFonts w:ascii="Times New Roman" w:hAnsi="Times New Roman"/>
          <w:sz w:val="24"/>
          <w:szCs w:val="24"/>
        </w:rPr>
      </w:pPr>
      <w:r w:rsidRPr="003408B4">
        <w:rPr>
          <w:rFonts w:ascii="Times New Roman" w:hAnsi="Times New Roman"/>
          <w:sz w:val="24"/>
          <w:szCs w:val="24"/>
        </w:rPr>
        <w:t>Lecture, Borgou-Alibori</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8/20</w:t>
      </w:r>
    </w:p>
    <w:p w:rsidR="00A15652" w:rsidRPr="003408B4" w:rsidRDefault="00A15652" w:rsidP="004C767B">
      <w:pPr>
        <w:pStyle w:val="Paragraphedeliste"/>
        <w:numPr>
          <w:ilvl w:val="0"/>
          <w:numId w:val="47"/>
        </w:numPr>
        <w:spacing w:before="120" w:after="0"/>
        <w:jc w:val="both"/>
        <w:rPr>
          <w:rFonts w:ascii="Times New Roman" w:hAnsi="Times New Roman"/>
          <w:sz w:val="24"/>
          <w:szCs w:val="24"/>
        </w:rPr>
      </w:pPr>
      <w:r w:rsidRPr="003408B4">
        <w:rPr>
          <w:rFonts w:ascii="Times New Roman" w:hAnsi="Times New Roman"/>
          <w:sz w:val="24"/>
          <w:szCs w:val="24"/>
        </w:rPr>
        <w:t>Communication écrite, Zou-Collines</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8/20</w:t>
      </w:r>
    </w:p>
    <w:p w:rsidR="00A15652" w:rsidRPr="003408B4" w:rsidRDefault="00A15652" w:rsidP="004C767B">
      <w:pPr>
        <w:pStyle w:val="Paragraphedeliste"/>
        <w:numPr>
          <w:ilvl w:val="0"/>
          <w:numId w:val="47"/>
        </w:numPr>
        <w:spacing w:before="120" w:after="0"/>
        <w:jc w:val="both"/>
        <w:rPr>
          <w:rFonts w:ascii="Times New Roman" w:hAnsi="Times New Roman"/>
          <w:sz w:val="24"/>
          <w:szCs w:val="24"/>
        </w:rPr>
      </w:pPr>
      <w:r w:rsidRPr="003408B4">
        <w:rPr>
          <w:rFonts w:ascii="Times New Roman" w:hAnsi="Times New Roman"/>
          <w:sz w:val="24"/>
          <w:szCs w:val="24"/>
        </w:rPr>
        <w:t>Lecture, Zou-Collines</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8/20</w:t>
      </w:r>
    </w:p>
    <w:p w:rsidR="00A15652" w:rsidRPr="003408B4" w:rsidRDefault="00A15652" w:rsidP="004C767B">
      <w:pPr>
        <w:pStyle w:val="Paragraphedeliste"/>
        <w:numPr>
          <w:ilvl w:val="0"/>
          <w:numId w:val="47"/>
        </w:numPr>
        <w:spacing w:before="120" w:after="0"/>
        <w:jc w:val="both"/>
        <w:rPr>
          <w:rFonts w:ascii="Times New Roman" w:hAnsi="Times New Roman"/>
          <w:sz w:val="24"/>
          <w:szCs w:val="24"/>
        </w:rPr>
      </w:pPr>
      <w:r w:rsidRPr="003408B4">
        <w:rPr>
          <w:rFonts w:ascii="Times New Roman" w:hAnsi="Times New Roman"/>
          <w:sz w:val="24"/>
          <w:szCs w:val="24"/>
        </w:rPr>
        <w:t>Communication écrite, Atlantique</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9/20</w:t>
      </w:r>
    </w:p>
    <w:p w:rsidR="00A15652" w:rsidRPr="003408B4" w:rsidRDefault="00A15652" w:rsidP="004C767B">
      <w:pPr>
        <w:pStyle w:val="Paragraphedeliste"/>
        <w:numPr>
          <w:ilvl w:val="0"/>
          <w:numId w:val="47"/>
        </w:numPr>
        <w:spacing w:before="120" w:after="0"/>
        <w:jc w:val="both"/>
        <w:rPr>
          <w:rFonts w:ascii="Times New Roman" w:hAnsi="Times New Roman"/>
          <w:sz w:val="24"/>
          <w:szCs w:val="24"/>
        </w:rPr>
      </w:pPr>
      <w:r w:rsidRPr="003408B4">
        <w:rPr>
          <w:rFonts w:ascii="Times New Roman" w:hAnsi="Times New Roman"/>
          <w:sz w:val="24"/>
          <w:szCs w:val="24"/>
        </w:rPr>
        <w:t>Lecture, Atlantique</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9,5/20</w:t>
      </w:r>
    </w:p>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5°) Les catégories modales (note la plus souvent attribuée) varient selon le département et la nature de l’épreuve.</w:t>
      </w:r>
    </w:p>
    <w:p w:rsidR="00A15652" w:rsidRPr="003408B4" w:rsidRDefault="00A15652" w:rsidP="004C767B">
      <w:pPr>
        <w:pStyle w:val="Paragraphedeliste"/>
        <w:numPr>
          <w:ilvl w:val="0"/>
          <w:numId w:val="48"/>
        </w:numPr>
        <w:spacing w:before="120" w:after="0"/>
        <w:jc w:val="both"/>
        <w:rPr>
          <w:rFonts w:ascii="Times New Roman" w:hAnsi="Times New Roman"/>
          <w:sz w:val="24"/>
          <w:szCs w:val="24"/>
        </w:rPr>
      </w:pPr>
      <w:r w:rsidRPr="003408B4">
        <w:rPr>
          <w:rFonts w:ascii="Times New Roman" w:hAnsi="Times New Roman"/>
          <w:sz w:val="24"/>
          <w:szCs w:val="24"/>
        </w:rPr>
        <w:t>Communication écrite, Borgou-Alibori</w:t>
      </w:r>
      <w:r w:rsidRPr="003408B4">
        <w:rPr>
          <w:rFonts w:ascii="Times New Roman" w:hAnsi="Times New Roman"/>
          <w:sz w:val="24"/>
          <w:szCs w:val="24"/>
        </w:rPr>
        <w:tab/>
      </w:r>
      <w:r w:rsidRPr="003408B4">
        <w:rPr>
          <w:rFonts w:ascii="Times New Roman" w:hAnsi="Times New Roman"/>
          <w:sz w:val="24"/>
          <w:szCs w:val="24"/>
        </w:rPr>
        <w:tab/>
        <w:t>7/20</w:t>
      </w:r>
    </w:p>
    <w:p w:rsidR="00A15652" w:rsidRPr="003408B4" w:rsidRDefault="00A15652" w:rsidP="004C767B">
      <w:pPr>
        <w:pStyle w:val="Paragraphedeliste"/>
        <w:numPr>
          <w:ilvl w:val="0"/>
          <w:numId w:val="48"/>
        </w:numPr>
        <w:spacing w:before="120" w:after="0"/>
        <w:jc w:val="both"/>
        <w:rPr>
          <w:rFonts w:ascii="Times New Roman" w:hAnsi="Times New Roman"/>
          <w:sz w:val="24"/>
          <w:szCs w:val="24"/>
        </w:rPr>
      </w:pPr>
      <w:r w:rsidRPr="003408B4">
        <w:rPr>
          <w:rFonts w:ascii="Times New Roman" w:hAnsi="Times New Roman"/>
          <w:sz w:val="24"/>
          <w:szCs w:val="24"/>
        </w:rPr>
        <w:t>Lecture, Borgo- Alibori</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6/20</w:t>
      </w:r>
    </w:p>
    <w:p w:rsidR="00A15652" w:rsidRPr="003408B4" w:rsidRDefault="00A15652" w:rsidP="004C767B">
      <w:pPr>
        <w:pStyle w:val="Paragraphedeliste"/>
        <w:numPr>
          <w:ilvl w:val="0"/>
          <w:numId w:val="48"/>
        </w:numPr>
        <w:spacing w:before="120" w:after="0"/>
        <w:jc w:val="both"/>
        <w:rPr>
          <w:rFonts w:ascii="Times New Roman" w:hAnsi="Times New Roman"/>
          <w:sz w:val="24"/>
          <w:szCs w:val="24"/>
        </w:rPr>
      </w:pPr>
      <w:r w:rsidRPr="003408B4">
        <w:rPr>
          <w:rFonts w:ascii="Times New Roman" w:hAnsi="Times New Roman"/>
          <w:sz w:val="24"/>
          <w:szCs w:val="24"/>
        </w:rPr>
        <w:t>Communication écrite, Zou-Collines</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10/20</w:t>
      </w:r>
    </w:p>
    <w:p w:rsidR="00A15652" w:rsidRPr="003408B4" w:rsidRDefault="00A15652" w:rsidP="004C767B">
      <w:pPr>
        <w:pStyle w:val="Paragraphedeliste"/>
        <w:numPr>
          <w:ilvl w:val="0"/>
          <w:numId w:val="48"/>
        </w:numPr>
        <w:spacing w:before="120" w:after="0"/>
        <w:jc w:val="both"/>
        <w:rPr>
          <w:rFonts w:ascii="Times New Roman" w:hAnsi="Times New Roman"/>
          <w:sz w:val="24"/>
          <w:szCs w:val="24"/>
        </w:rPr>
      </w:pPr>
      <w:r w:rsidRPr="003408B4">
        <w:rPr>
          <w:rFonts w:ascii="Times New Roman" w:hAnsi="Times New Roman"/>
          <w:sz w:val="24"/>
          <w:szCs w:val="24"/>
        </w:rPr>
        <w:t>Lecture, Zou-Collines</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7/20</w:t>
      </w:r>
    </w:p>
    <w:p w:rsidR="00A15652" w:rsidRPr="003408B4" w:rsidRDefault="00A15652" w:rsidP="004C767B">
      <w:pPr>
        <w:pStyle w:val="Paragraphedeliste"/>
        <w:numPr>
          <w:ilvl w:val="0"/>
          <w:numId w:val="48"/>
        </w:numPr>
        <w:spacing w:before="120" w:after="0"/>
        <w:jc w:val="both"/>
        <w:rPr>
          <w:rFonts w:ascii="Times New Roman" w:hAnsi="Times New Roman"/>
          <w:sz w:val="24"/>
          <w:szCs w:val="24"/>
        </w:rPr>
      </w:pPr>
      <w:r w:rsidRPr="003408B4">
        <w:rPr>
          <w:rFonts w:ascii="Times New Roman" w:hAnsi="Times New Roman"/>
          <w:sz w:val="24"/>
          <w:szCs w:val="24"/>
        </w:rPr>
        <w:t>Communication écrite, Atlantique</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8/20</w:t>
      </w:r>
    </w:p>
    <w:p w:rsidR="00A15652" w:rsidRPr="003408B4" w:rsidRDefault="00A15652" w:rsidP="004C767B">
      <w:pPr>
        <w:pStyle w:val="Paragraphedeliste"/>
        <w:numPr>
          <w:ilvl w:val="0"/>
          <w:numId w:val="48"/>
        </w:numPr>
        <w:spacing w:before="120" w:after="0"/>
        <w:jc w:val="both"/>
        <w:rPr>
          <w:rFonts w:ascii="Times New Roman" w:hAnsi="Times New Roman"/>
          <w:sz w:val="24"/>
          <w:szCs w:val="24"/>
        </w:rPr>
      </w:pPr>
      <w:r w:rsidRPr="003408B4">
        <w:rPr>
          <w:rFonts w:ascii="Times New Roman" w:hAnsi="Times New Roman"/>
          <w:sz w:val="24"/>
          <w:szCs w:val="24"/>
        </w:rPr>
        <w:t>Lecture, Atlantique</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10/20</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6°) La note médiane est semblable, hormis pour l’épreuve de lecture en Atlantique-Littoral, où elle est égale au seuil de réussite :</w:t>
      </w:r>
    </w:p>
    <w:p w:rsidR="00A15652" w:rsidRPr="003408B4" w:rsidRDefault="00A15652" w:rsidP="004C767B">
      <w:pPr>
        <w:pStyle w:val="Paragraphedeliste"/>
        <w:numPr>
          <w:ilvl w:val="0"/>
          <w:numId w:val="49"/>
        </w:numPr>
        <w:spacing w:before="120" w:after="0"/>
        <w:jc w:val="both"/>
        <w:rPr>
          <w:rFonts w:ascii="Times New Roman" w:hAnsi="Times New Roman"/>
          <w:sz w:val="24"/>
          <w:szCs w:val="24"/>
        </w:rPr>
      </w:pPr>
      <w:r w:rsidRPr="003408B4">
        <w:rPr>
          <w:rFonts w:ascii="Times New Roman" w:hAnsi="Times New Roman"/>
          <w:sz w:val="24"/>
          <w:szCs w:val="24"/>
        </w:rPr>
        <w:t>Communication écrite, Borgou Alibori</w:t>
      </w:r>
      <w:r w:rsidRPr="003408B4">
        <w:rPr>
          <w:rFonts w:ascii="Times New Roman" w:hAnsi="Times New Roman"/>
          <w:sz w:val="24"/>
          <w:szCs w:val="24"/>
        </w:rPr>
        <w:tab/>
      </w:r>
      <w:r w:rsidRPr="003408B4">
        <w:rPr>
          <w:rFonts w:ascii="Times New Roman" w:hAnsi="Times New Roman"/>
          <w:sz w:val="24"/>
          <w:szCs w:val="24"/>
        </w:rPr>
        <w:tab/>
        <w:t>8/20</w:t>
      </w:r>
    </w:p>
    <w:p w:rsidR="00A15652" w:rsidRPr="003408B4" w:rsidRDefault="00A15652" w:rsidP="004C767B">
      <w:pPr>
        <w:pStyle w:val="Paragraphedeliste"/>
        <w:numPr>
          <w:ilvl w:val="0"/>
          <w:numId w:val="49"/>
        </w:numPr>
        <w:spacing w:before="120" w:after="0"/>
        <w:jc w:val="both"/>
        <w:rPr>
          <w:rFonts w:ascii="Times New Roman" w:hAnsi="Times New Roman"/>
          <w:sz w:val="24"/>
          <w:szCs w:val="24"/>
        </w:rPr>
      </w:pPr>
      <w:r w:rsidRPr="003408B4">
        <w:rPr>
          <w:rFonts w:ascii="Times New Roman" w:hAnsi="Times New Roman"/>
          <w:sz w:val="24"/>
          <w:szCs w:val="24"/>
        </w:rPr>
        <w:t>Lecture, Borgou-Alibori</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7,5/20</w:t>
      </w:r>
    </w:p>
    <w:p w:rsidR="00A15652" w:rsidRPr="003408B4" w:rsidRDefault="00A15652" w:rsidP="004C767B">
      <w:pPr>
        <w:pStyle w:val="Paragraphedeliste"/>
        <w:numPr>
          <w:ilvl w:val="0"/>
          <w:numId w:val="49"/>
        </w:numPr>
        <w:spacing w:before="120" w:after="0"/>
        <w:jc w:val="both"/>
        <w:rPr>
          <w:rFonts w:ascii="Times New Roman" w:hAnsi="Times New Roman"/>
          <w:sz w:val="24"/>
          <w:szCs w:val="24"/>
        </w:rPr>
      </w:pPr>
      <w:r w:rsidRPr="003408B4">
        <w:rPr>
          <w:rFonts w:ascii="Times New Roman" w:hAnsi="Times New Roman"/>
          <w:sz w:val="24"/>
          <w:szCs w:val="24"/>
        </w:rPr>
        <w:t>Communication écrite, Zou-Collines</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8/20</w:t>
      </w:r>
    </w:p>
    <w:p w:rsidR="00A15652" w:rsidRPr="003408B4" w:rsidRDefault="00A15652" w:rsidP="004C767B">
      <w:pPr>
        <w:pStyle w:val="Paragraphedeliste"/>
        <w:numPr>
          <w:ilvl w:val="0"/>
          <w:numId w:val="49"/>
        </w:numPr>
        <w:spacing w:before="120" w:after="0"/>
        <w:jc w:val="both"/>
        <w:rPr>
          <w:rFonts w:ascii="Times New Roman" w:hAnsi="Times New Roman"/>
          <w:sz w:val="24"/>
          <w:szCs w:val="24"/>
        </w:rPr>
      </w:pPr>
      <w:r w:rsidRPr="003408B4">
        <w:rPr>
          <w:rFonts w:ascii="Times New Roman" w:hAnsi="Times New Roman"/>
          <w:sz w:val="24"/>
          <w:szCs w:val="24"/>
        </w:rPr>
        <w:t>Lecture, Zou-Collines</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8/20</w:t>
      </w:r>
    </w:p>
    <w:p w:rsidR="00A15652" w:rsidRPr="003408B4" w:rsidRDefault="00A15652" w:rsidP="004C767B">
      <w:pPr>
        <w:pStyle w:val="Paragraphedeliste"/>
        <w:numPr>
          <w:ilvl w:val="0"/>
          <w:numId w:val="49"/>
        </w:numPr>
        <w:spacing w:before="120" w:after="0"/>
        <w:jc w:val="both"/>
        <w:rPr>
          <w:rFonts w:ascii="Times New Roman" w:hAnsi="Times New Roman"/>
          <w:sz w:val="24"/>
          <w:szCs w:val="24"/>
        </w:rPr>
      </w:pPr>
      <w:r w:rsidRPr="003408B4">
        <w:rPr>
          <w:rFonts w:ascii="Times New Roman" w:hAnsi="Times New Roman"/>
          <w:sz w:val="24"/>
          <w:szCs w:val="24"/>
        </w:rPr>
        <w:t>Communication écrite, Atlantique</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8/20</w:t>
      </w:r>
    </w:p>
    <w:p w:rsidR="00A15652" w:rsidRPr="003408B4" w:rsidRDefault="00A15652" w:rsidP="004C767B">
      <w:pPr>
        <w:pStyle w:val="Paragraphedeliste"/>
        <w:numPr>
          <w:ilvl w:val="0"/>
          <w:numId w:val="49"/>
        </w:numPr>
        <w:spacing w:before="120" w:after="0"/>
        <w:jc w:val="both"/>
        <w:rPr>
          <w:rFonts w:ascii="Times New Roman" w:hAnsi="Times New Roman"/>
          <w:sz w:val="24"/>
          <w:szCs w:val="24"/>
        </w:rPr>
      </w:pPr>
      <w:r w:rsidRPr="003408B4">
        <w:rPr>
          <w:rFonts w:ascii="Times New Roman" w:hAnsi="Times New Roman"/>
          <w:sz w:val="24"/>
          <w:szCs w:val="24"/>
        </w:rPr>
        <w:t>Lecture, Atlantique</w:t>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r>
      <w:r w:rsidRPr="003408B4">
        <w:rPr>
          <w:rFonts w:ascii="Times New Roman" w:hAnsi="Times New Roman"/>
          <w:sz w:val="24"/>
          <w:szCs w:val="24"/>
        </w:rPr>
        <w:tab/>
        <w:t>10/20</w:t>
      </w:r>
    </w:p>
    <w:p w:rsidR="00A15652" w:rsidRPr="003408B4" w:rsidRDefault="00A15652" w:rsidP="00A15652">
      <w:pPr>
        <w:spacing w:before="120" w:after="0"/>
        <w:jc w:val="both"/>
        <w:rPr>
          <w:rFonts w:ascii="Times New Roman" w:hAnsi="Times New Roman"/>
          <w:sz w:val="24"/>
          <w:szCs w:val="24"/>
        </w:rPr>
      </w:pPr>
    </w:p>
    <w:p w:rsidR="00917848" w:rsidRDefault="00917848">
      <w:pPr>
        <w:rPr>
          <w:rFonts w:ascii="Times New Roman" w:hAnsi="Times New Roman"/>
          <w:sz w:val="24"/>
          <w:szCs w:val="24"/>
        </w:rPr>
      </w:pPr>
      <w:r>
        <w:rPr>
          <w:rFonts w:ascii="Times New Roman" w:hAnsi="Times New Roman"/>
          <w:sz w:val="24"/>
          <w:szCs w:val="24"/>
        </w:rPr>
        <w:br w:type="page"/>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lastRenderedPageBreak/>
        <w:t>7°) Les notes décernées en lecture sont donc plus élevées en Atlantique-Littoral que dans les autres départements et dans l’épreuve de communication écrite : les taux de réussite y sont les plus élevés. Il conviendrait alors de se demander si ces notes plus élevées sont le reflet de compétences plus élevées en lecture de la part des collégiens de l’Atlantique-Littoral. Et il resterait encore à déterminer ce qui contribue à la hausse des performances dans ce départ</w:t>
      </w:r>
      <w:r w:rsidRPr="003408B4">
        <w:rPr>
          <w:rFonts w:ascii="Times New Roman" w:hAnsi="Times New Roman"/>
          <w:sz w:val="24"/>
          <w:szCs w:val="24"/>
        </w:rPr>
        <w:t>e</w:t>
      </w:r>
      <w:r w:rsidRPr="003408B4">
        <w:rPr>
          <w:rFonts w:ascii="Times New Roman" w:hAnsi="Times New Roman"/>
          <w:sz w:val="24"/>
          <w:szCs w:val="24"/>
        </w:rPr>
        <w:t>ment.</w:t>
      </w:r>
    </w:p>
    <w:p w:rsidR="00A15652" w:rsidRPr="003408B4" w:rsidRDefault="00A15652" w:rsidP="00A15652">
      <w:pPr>
        <w:spacing w:before="120" w:after="0"/>
        <w:jc w:val="both"/>
        <w:rPr>
          <w:rFonts w:ascii="Times New Roman" w:hAnsi="Times New Roman"/>
          <w:b/>
          <w:sz w:val="24"/>
          <w:szCs w:val="24"/>
        </w:rPr>
      </w:pPr>
    </w:p>
    <w:p w:rsidR="00A15652" w:rsidRPr="003408B4" w:rsidRDefault="00A15652" w:rsidP="00A15652">
      <w:pPr>
        <w:spacing w:before="120" w:after="0"/>
        <w:jc w:val="both"/>
        <w:rPr>
          <w:rFonts w:ascii="Times New Roman" w:hAnsi="Times New Roman"/>
          <w:b/>
          <w:sz w:val="24"/>
          <w:szCs w:val="24"/>
        </w:rPr>
      </w:pPr>
    </w:p>
    <w:p w:rsidR="00A15652" w:rsidRPr="004C727E" w:rsidRDefault="00A15652" w:rsidP="00A15652">
      <w:pPr>
        <w:spacing w:before="120" w:after="0"/>
        <w:jc w:val="both"/>
        <w:rPr>
          <w:rFonts w:ascii="Times New Roman" w:hAnsi="Times New Roman"/>
          <w:b/>
          <w:sz w:val="32"/>
          <w:szCs w:val="32"/>
        </w:rPr>
      </w:pPr>
      <w:r w:rsidRPr="004C727E">
        <w:rPr>
          <w:rFonts w:ascii="Times New Roman" w:hAnsi="Times New Roman"/>
          <w:b/>
          <w:sz w:val="32"/>
          <w:szCs w:val="32"/>
        </w:rPr>
        <w:t xml:space="preserve">2.4.- Résultats </w:t>
      </w:r>
      <w:r w:rsidR="002C0CEB">
        <w:rPr>
          <w:rFonts w:ascii="Times New Roman" w:hAnsi="Times New Roman"/>
          <w:b/>
          <w:sz w:val="32"/>
          <w:szCs w:val="32"/>
        </w:rPr>
        <w:t>individuels</w:t>
      </w:r>
      <w:r w:rsidRPr="004C727E">
        <w:rPr>
          <w:rFonts w:ascii="Times New Roman" w:hAnsi="Times New Roman"/>
          <w:b/>
          <w:sz w:val="32"/>
          <w:szCs w:val="32"/>
        </w:rPr>
        <w:t xml:space="preserve"> aux épreuves de communication écrite et de lecture, BEPC 2012</w:t>
      </w:r>
    </w:p>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Nous aborderons les prestations individuelles en français au départ des résultats au BEPC 2012 obtenus dans deux centres de correction (CEG Application à Porto-Novo ; CEG Djassin à Porto-Novo) et dans le Département du Mono-Couffo. Nous vérifierons ici si les résultats obtenus en communication écrite et en lecture par les collégiens sont liés entre eux.</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Les données initiales pourr</w:t>
      </w:r>
      <w:r w:rsidR="00567A05">
        <w:rPr>
          <w:rFonts w:ascii="Times New Roman" w:hAnsi="Times New Roman"/>
          <w:sz w:val="24"/>
          <w:szCs w:val="24"/>
        </w:rPr>
        <w:t>ont être consultées en annexes. Afin</w:t>
      </w:r>
      <w:r w:rsidRPr="003408B4">
        <w:rPr>
          <w:rFonts w:ascii="Times New Roman" w:hAnsi="Times New Roman"/>
          <w:sz w:val="24"/>
          <w:szCs w:val="24"/>
        </w:rPr>
        <w:t xml:space="preserve"> de ne pas alourdir notre pr</w:t>
      </w:r>
      <w:r w:rsidRPr="003408B4">
        <w:rPr>
          <w:rFonts w:ascii="Times New Roman" w:hAnsi="Times New Roman"/>
          <w:sz w:val="24"/>
          <w:szCs w:val="24"/>
        </w:rPr>
        <w:t>o</w:t>
      </w:r>
      <w:r w:rsidRPr="003408B4">
        <w:rPr>
          <w:rFonts w:ascii="Times New Roman" w:hAnsi="Times New Roman"/>
          <w:sz w:val="24"/>
          <w:szCs w:val="24"/>
        </w:rPr>
        <w:t>pos</w:t>
      </w:r>
      <w:r w:rsidR="00567A05">
        <w:rPr>
          <w:rFonts w:ascii="Times New Roman" w:hAnsi="Times New Roman"/>
          <w:sz w:val="24"/>
          <w:szCs w:val="24"/>
        </w:rPr>
        <w:t>, nous ne placerons ici</w:t>
      </w:r>
      <w:r w:rsidRPr="003408B4">
        <w:rPr>
          <w:rFonts w:ascii="Times New Roman" w:hAnsi="Times New Roman"/>
          <w:sz w:val="24"/>
          <w:szCs w:val="24"/>
        </w:rPr>
        <w:t xml:space="preserve"> que les résultats de l’analyse statistique.</w:t>
      </w:r>
    </w:p>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p>
    <w:p w:rsidR="00A15652" w:rsidRPr="004C727E" w:rsidRDefault="00A15652" w:rsidP="00A15652">
      <w:pPr>
        <w:spacing w:before="120" w:after="0"/>
        <w:jc w:val="both"/>
        <w:rPr>
          <w:rFonts w:ascii="Times New Roman" w:hAnsi="Times New Roman"/>
          <w:b/>
          <w:sz w:val="28"/>
          <w:szCs w:val="28"/>
        </w:rPr>
      </w:pPr>
      <w:r w:rsidRPr="004C727E">
        <w:rPr>
          <w:rFonts w:ascii="Times New Roman" w:hAnsi="Times New Roman"/>
          <w:b/>
          <w:sz w:val="28"/>
          <w:szCs w:val="28"/>
        </w:rPr>
        <w:t>2.4.1.- Les différents cas de figure</w:t>
      </w:r>
    </w:p>
    <w:p w:rsidR="004C727E" w:rsidRDefault="004C727E" w:rsidP="00A15652">
      <w:pPr>
        <w:spacing w:before="120" w:after="0"/>
        <w:jc w:val="both"/>
        <w:rPr>
          <w:rFonts w:ascii="Times New Roman" w:hAnsi="Times New Roman"/>
          <w:sz w:val="24"/>
          <w:szCs w:val="24"/>
        </w:rPr>
      </w:pPr>
    </w:p>
    <w:p w:rsidR="00A15652"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Nous n’avons pas tenu compte des résultats des collégiens qui auraient été absents à l’une des deux épreuves ou aux deux épreuves.</w:t>
      </w:r>
    </w:p>
    <w:p w:rsidR="00917848" w:rsidRPr="003408B4" w:rsidRDefault="00917848" w:rsidP="00917848">
      <w:pPr>
        <w:spacing w:before="120" w:after="0"/>
        <w:jc w:val="both"/>
        <w:rPr>
          <w:rFonts w:ascii="Times New Roman" w:hAnsi="Times New Roman"/>
          <w:sz w:val="24"/>
          <w:szCs w:val="24"/>
        </w:rPr>
      </w:pPr>
      <w:r w:rsidRPr="003408B4">
        <w:rPr>
          <w:rFonts w:ascii="Times New Roman" w:hAnsi="Times New Roman"/>
          <w:sz w:val="24"/>
          <w:szCs w:val="24"/>
        </w:rPr>
        <w:t>Nous po</w:t>
      </w:r>
      <w:r>
        <w:rPr>
          <w:rFonts w:ascii="Times New Roman" w:hAnsi="Times New Roman"/>
          <w:sz w:val="24"/>
          <w:szCs w:val="24"/>
        </w:rPr>
        <w:t xml:space="preserve">uvons </w:t>
      </w:r>
      <w:r w:rsidRPr="003408B4">
        <w:rPr>
          <w:rFonts w:ascii="Times New Roman" w:hAnsi="Times New Roman"/>
          <w:sz w:val="24"/>
          <w:szCs w:val="24"/>
        </w:rPr>
        <w:t>retenir quatre cas de figure suivants et distinguer les collégiens qui ont :</w:t>
      </w:r>
    </w:p>
    <w:p w:rsidR="00917848" w:rsidRPr="003408B4" w:rsidRDefault="00917848" w:rsidP="00917848">
      <w:pPr>
        <w:pStyle w:val="Paragraphedeliste"/>
        <w:numPr>
          <w:ilvl w:val="0"/>
          <w:numId w:val="50"/>
        </w:numPr>
        <w:spacing w:before="120" w:after="0"/>
        <w:jc w:val="both"/>
        <w:rPr>
          <w:rFonts w:ascii="Times New Roman" w:hAnsi="Times New Roman"/>
          <w:sz w:val="24"/>
          <w:szCs w:val="24"/>
        </w:rPr>
      </w:pPr>
      <w:r w:rsidRPr="003408B4">
        <w:rPr>
          <w:rFonts w:ascii="Times New Roman" w:hAnsi="Times New Roman"/>
          <w:sz w:val="24"/>
          <w:szCs w:val="24"/>
        </w:rPr>
        <w:t>réussi en communication écrite et en lecture ;</w:t>
      </w:r>
    </w:p>
    <w:p w:rsidR="00917848" w:rsidRPr="003408B4" w:rsidRDefault="00917848" w:rsidP="00917848">
      <w:pPr>
        <w:pStyle w:val="Paragraphedeliste"/>
        <w:numPr>
          <w:ilvl w:val="0"/>
          <w:numId w:val="50"/>
        </w:numPr>
        <w:spacing w:before="120" w:after="0"/>
        <w:jc w:val="both"/>
        <w:rPr>
          <w:rFonts w:ascii="Times New Roman" w:hAnsi="Times New Roman"/>
          <w:sz w:val="24"/>
          <w:szCs w:val="24"/>
        </w:rPr>
      </w:pPr>
      <w:r w:rsidRPr="003408B4">
        <w:rPr>
          <w:rFonts w:ascii="Times New Roman" w:hAnsi="Times New Roman"/>
          <w:sz w:val="24"/>
          <w:szCs w:val="24"/>
        </w:rPr>
        <w:t>échoué en communication écrite et en lecture ;</w:t>
      </w:r>
    </w:p>
    <w:p w:rsidR="00917848" w:rsidRPr="003408B4" w:rsidRDefault="00917848" w:rsidP="00917848">
      <w:pPr>
        <w:pStyle w:val="Paragraphedeliste"/>
        <w:numPr>
          <w:ilvl w:val="0"/>
          <w:numId w:val="50"/>
        </w:numPr>
        <w:spacing w:before="120" w:after="0"/>
        <w:jc w:val="both"/>
        <w:rPr>
          <w:rFonts w:ascii="Times New Roman" w:hAnsi="Times New Roman"/>
          <w:sz w:val="24"/>
          <w:szCs w:val="24"/>
        </w:rPr>
      </w:pPr>
      <w:r w:rsidRPr="003408B4">
        <w:rPr>
          <w:rFonts w:ascii="Times New Roman" w:hAnsi="Times New Roman"/>
          <w:sz w:val="24"/>
          <w:szCs w:val="24"/>
        </w:rPr>
        <w:t>réussi en communication écrite mais échoué en lecture ;</w:t>
      </w:r>
    </w:p>
    <w:p w:rsidR="00917848" w:rsidRPr="003408B4" w:rsidRDefault="00917848" w:rsidP="00917848">
      <w:pPr>
        <w:pStyle w:val="Paragraphedeliste"/>
        <w:numPr>
          <w:ilvl w:val="0"/>
          <w:numId w:val="50"/>
        </w:numPr>
        <w:spacing w:before="120" w:after="0"/>
        <w:jc w:val="both"/>
        <w:rPr>
          <w:rFonts w:ascii="Times New Roman" w:hAnsi="Times New Roman"/>
          <w:sz w:val="24"/>
          <w:szCs w:val="24"/>
        </w:rPr>
      </w:pPr>
      <w:r w:rsidRPr="003408B4">
        <w:rPr>
          <w:rFonts w:ascii="Times New Roman" w:hAnsi="Times New Roman"/>
          <w:sz w:val="24"/>
          <w:szCs w:val="24"/>
        </w:rPr>
        <w:t>échoué en communication écrite mais réussi en lecture.</w:t>
      </w:r>
    </w:p>
    <w:p w:rsidR="00917848" w:rsidRPr="003408B4" w:rsidRDefault="00917848" w:rsidP="00917848">
      <w:pPr>
        <w:spacing w:before="120" w:after="0"/>
        <w:jc w:val="both"/>
        <w:rPr>
          <w:rFonts w:ascii="Times New Roman" w:hAnsi="Times New Roman"/>
          <w:sz w:val="24"/>
          <w:szCs w:val="24"/>
        </w:rPr>
      </w:pPr>
    </w:p>
    <w:p w:rsidR="004C727E" w:rsidRPr="003408B4" w:rsidRDefault="004C727E" w:rsidP="00A15652">
      <w:pPr>
        <w:spacing w:before="120" w:after="0"/>
        <w:jc w:val="both"/>
        <w:rPr>
          <w:rFonts w:ascii="Times New Roman" w:hAnsi="Times New Roman"/>
          <w:sz w:val="24"/>
          <w:szCs w:val="24"/>
        </w:rPr>
      </w:pPr>
    </w:p>
    <w:p w:rsidR="00917848" w:rsidRDefault="00917848">
      <w:pPr>
        <w:rPr>
          <w:rFonts w:ascii="Times New Roman" w:hAnsi="Times New Roman"/>
          <w:b/>
          <w:sz w:val="24"/>
          <w:szCs w:val="24"/>
        </w:rPr>
      </w:pPr>
      <w:r>
        <w:rPr>
          <w:rFonts w:ascii="Times New Roman" w:hAnsi="Times New Roman"/>
          <w:b/>
          <w:sz w:val="24"/>
          <w:szCs w:val="24"/>
        </w:rPr>
        <w:br w:type="page"/>
      </w:r>
    </w:p>
    <w:p w:rsidR="00A15652" w:rsidRPr="003408B4" w:rsidRDefault="00A15652" w:rsidP="00A15652">
      <w:pPr>
        <w:spacing w:before="120" w:after="0"/>
        <w:jc w:val="both"/>
        <w:rPr>
          <w:rFonts w:ascii="Times New Roman" w:hAnsi="Times New Roman"/>
          <w:b/>
          <w:sz w:val="24"/>
          <w:szCs w:val="24"/>
        </w:rPr>
      </w:pPr>
      <w:r w:rsidRPr="003408B4">
        <w:rPr>
          <w:rFonts w:ascii="Times New Roman" w:hAnsi="Times New Roman"/>
          <w:b/>
          <w:sz w:val="24"/>
          <w:szCs w:val="24"/>
        </w:rPr>
        <w:lastRenderedPageBreak/>
        <w:t>Prestations individuelles aux deux épreuves de français, BEPC 2012 (données brutes)</w:t>
      </w:r>
    </w:p>
    <w:p w:rsidR="00A15652" w:rsidRPr="003408B4" w:rsidRDefault="00A15652" w:rsidP="00A15652">
      <w:pPr>
        <w:spacing w:before="120" w:after="0"/>
        <w:jc w:val="both"/>
        <w:rPr>
          <w:rFonts w:ascii="Times New Roman" w:hAnsi="Times New Roman"/>
          <w:sz w:val="24"/>
          <w:szCs w:val="24"/>
        </w:rPr>
      </w:pPr>
    </w:p>
    <w:tbl>
      <w:tblPr>
        <w:tblStyle w:val="Grilledutableau"/>
        <w:tblW w:w="0" w:type="auto"/>
        <w:jc w:val="center"/>
        <w:tblLook w:val="04A0" w:firstRow="1" w:lastRow="0" w:firstColumn="1" w:lastColumn="0" w:noHBand="0" w:noVBand="1"/>
      </w:tblPr>
      <w:tblGrid>
        <w:gridCol w:w="5386"/>
        <w:gridCol w:w="1134"/>
        <w:gridCol w:w="1134"/>
        <w:gridCol w:w="1134"/>
      </w:tblGrid>
      <w:tr w:rsidR="00A15652" w:rsidRPr="003408B4" w:rsidTr="007566B4">
        <w:trPr>
          <w:cantSplit/>
          <w:trHeight w:val="3118"/>
          <w:jc w:val="center"/>
        </w:trPr>
        <w:tc>
          <w:tcPr>
            <w:tcW w:w="5386" w:type="dxa"/>
            <w:vAlign w:val="center"/>
          </w:tcPr>
          <w:p w:rsidR="00A15652" w:rsidRPr="003408B4" w:rsidRDefault="00A15652" w:rsidP="007566B4">
            <w:pPr>
              <w:jc w:val="center"/>
              <w:rPr>
                <w:rFonts w:ascii="Times New Roman" w:hAnsi="Times New Roman"/>
                <w:sz w:val="24"/>
                <w:szCs w:val="24"/>
              </w:rPr>
            </w:pPr>
          </w:p>
        </w:tc>
        <w:tc>
          <w:tcPr>
            <w:tcW w:w="1134" w:type="dxa"/>
            <w:textDirection w:val="btLr"/>
            <w:vAlign w:val="center"/>
          </w:tcPr>
          <w:p w:rsidR="00A15652" w:rsidRPr="003408B4" w:rsidRDefault="00A15652" w:rsidP="007566B4">
            <w:pPr>
              <w:ind w:left="113" w:right="113"/>
              <w:jc w:val="center"/>
              <w:rPr>
                <w:rFonts w:ascii="Times New Roman" w:hAnsi="Times New Roman"/>
                <w:sz w:val="24"/>
                <w:szCs w:val="24"/>
              </w:rPr>
            </w:pPr>
            <w:r w:rsidRPr="003408B4">
              <w:rPr>
                <w:rFonts w:ascii="Times New Roman" w:hAnsi="Times New Roman"/>
                <w:sz w:val="24"/>
                <w:szCs w:val="24"/>
              </w:rPr>
              <w:t>CEG Application</w:t>
            </w:r>
          </w:p>
        </w:tc>
        <w:tc>
          <w:tcPr>
            <w:tcW w:w="1134" w:type="dxa"/>
            <w:textDirection w:val="btLr"/>
            <w:vAlign w:val="center"/>
          </w:tcPr>
          <w:p w:rsidR="00A15652" w:rsidRPr="003408B4" w:rsidRDefault="00A15652" w:rsidP="007566B4">
            <w:pPr>
              <w:ind w:left="113" w:right="113"/>
              <w:jc w:val="center"/>
              <w:rPr>
                <w:rFonts w:ascii="Times New Roman" w:hAnsi="Times New Roman"/>
                <w:sz w:val="24"/>
                <w:szCs w:val="24"/>
              </w:rPr>
            </w:pPr>
            <w:r w:rsidRPr="003408B4">
              <w:rPr>
                <w:rFonts w:ascii="Times New Roman" w:hAnsi="Times New Roman"/>
                <w:sz w:val="24"/>
                <w:szCs w:val="24"/>
              </w:rPr>
              <w:t>CEG Djassin</w:t>
            </w:r>
          </w:p>
        </w:tc>
        <w:tc>
          <w:tcPr>
            <w:tcW w:w="1134" w:type="dxa"/>
            <w:textDirection w:val="btLr"/>
            <w:vAlign w:val="center"/>
          </w:tcPr>
          <w:p w:rsidR="00A15652" w:rsidRPr="003408B4" w:rsidRDefault="00A15652" w:rsidP="007566B4">
            <w:pPr>
              <w:ind w:left="113" w:right="113"/>
              <w:jc w:val="center"/>
              <w:rPr>
                <w:rFonts w:ascii="Times New Roman" w:hAnsi="Times New Roman"/>
                <w:sz w:val="24"/>
                <w:szCs w:val="24"/>
              </w:rPr>
            </w:pPr>
            <w:r w:rsidRPr="003408B4">
              <w:rPr>
                <w:rFonts w:ascii="Times New Roman" w:hAnsi="Times New Roman"/>
                <w:sz w:val="24"/>
                <w:szCs w:val="24"/>
              </w:rPr>
              <w:t>Département Mono-Couffo</w:t>
            </w:r>
            <w:r w:rsidRPr="003408B4">
              <w:rPr>
                <w:rStyle w:val="Appelnotedebasdep"/>
                <w:rFonts w:ascii="Times New Roman" w:hAnsi="Times New Roman"/>
                <w:sz w:val="24"/>
                <w:szCs w:val="24"/>
              </w:rPr>
              <w:footnoteReference w:id="111"/>
            </w:r>
          </w:p>
        </w:tc>
      </w:tr>
      <w:tr w:rsidR="00A15652" w:rsidRPr="003408B4" w:rsidTr="007566B4">
        <w:trPr>
          <w:trHeight w:val="397"/>
          <w:jc w:val="center"/>
        </w:trPr>
        <w:tc>
          <w:tcPr>
            <w:tcW w:w="5386" w:type="dxa"/>
            <w:vAlign w:val="center"/>
          </w:tcPr>
          <w:p w:rsidR="00A15652" w:rsidRPr="003408B4" w:rsidRDefault="00A15652" w:rsidP="007566B4">
            <w:pPr>
              <w:jc w:val="right"/>
              <w:rPr>
                <w:rFonts w:ascii="Times New Roman" w:hAnsi="Times New Roman"/>
                <w:sz w:val="24"/>
                <w:szCs w:val="24"/>
              </w:rPr>
            </w:pPr>
            <w:r w:rsidRPr="003408B4">
              <w:rPr>
                <w:rFonts w:ascii="Times New Roman" w:hAnsi="Times New Roman"/>
                <w:sz w:val="24"/>
                <w:szCs w:val="24"/>
              </w:rPr>
              <w:t>Réussite en communication écrite et lecture</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16</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35</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52</w:t>
            </w:r>
          </w:p>
        </w:tc>
      </w:tr>
      <w:tr w:rsidR="00A15652" w:rsidRPr="003408B4" w:rsidTr="007566B4">
        <w:trPr>
          <w:trHeight w:val="397"/>
          <w:jc w:val="center"/>
        </w:trPr>
        <w:tc>
          <w:tcPr>
            <w:tcW w:w="5386" w:type="dxa"/>
            <w:vAlign w:val="center"/>
          </w:tcPr>
          <w:p w:rsidR="00A15652" w:rsidRPr="003408B4" w:rsidRDefault="00A15652" w:rsidP="007566B4">
            <w:pPr>
              <w:jc w:val="right"/>
              <w:rPr>
                <w:rFonts w:ascii="Times New Roman" w:hAnsi="Times New Roman"/>
                <w:sz w:val="24"/>
                <w:szCs w:val="24"/>
              </w:rPr>
            </w:pPr>
            <w:r w:rsidRPr="003408B4">
              <w:rPr>
                <w:rFonts w:ascii="Times New Roman" w:hAnsi="Times New Roman"/>
                <w:sz w:val="24"/>
                <w:szCs w:val="24"/>
              </w:rPr>
              <w:t>Echec en communication écrite et lecture</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65</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49</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23</w:t>
            </w:r>
          </w:p>
        </w:tc>
      </w:tr>
      <w:tr w:rsidR="00A15652" w:rsidRPr="003408B4" w:rsidTr="007566B4">
        <w:trPr>
          <w:trHeight w:val="397"/>
          <w:jc w:val="center"/>
        </w:trPr>
        <w:tc>
          <w:tcPr>
            <w:tcW w:w="5386" w:type="dxa"/>
            <w:vAlign w:val="center"/>
          </w:tcPr>
          <w:p w:rsidR="00A15652" w:rsidRPr="003408B4" w:rsidRDefault="00A15652" w:rsidP="007566B4">
            <w:pPr>
              <w:jc w:val="right"/>
              <w:rPr>
                <w:rFonts w:ascii="Times New Roman" w:hAnsi="Times New Roman"/>
                <w:sz w:val="24"/>
                <w:szCs w:val="24"/>
              </w:rPr>
            </w:pPr>
            <w:r w:rsidRPr="003408B4">
              <w:rPr>
                <w:rFonts w:ascii="Times New Roman" w:hAnsi="Times New Roman"/>
                <w:sz w:val="24"/>
                <w:szCs w:val="24"/>
              </w:rPr>
              <w:t>Réussite en communication écrite ; échec en lecture</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4</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7</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29</w:t>
            </w:r>
          </w:p>
        </w:tc>
      </w:tr>
      <w:tr w:rsidR="00A15652" w:rsidRPr="003408B4" w:rsidTr="007566B4">
        <w:trPr>
          <w:trHeight w:val="397"/>
          <w:jc w:val="center"/>
        </w:trPr>
        <w:tc>
          <w:tcPr>
            <w:tcW w:w="5386" w:type="dxa"/>
            <w:vAlign w:val="center"/>
          </w:tcPr>
          <w:p w:rsidR="00A15652" w:rsidRPr="003408B4" w:rsidRDefault="00A15652" w:rsidP="007566B4">
            <w:pPr>
              <w:jc w:val="right"/>
              <w:rPr>
                <w:rFonts w:ascii="Times New Roman" w:hAnsi="Times New Roman"/>
                <w:sz w:val="24"/>
                <w:szCs w:val="24"/>
              </w:rPr>
            </w:pPr>
            <w:r w:rsidRPr="003408B4">
              <w:rPr>
                <w:rFonts w:ascii="Times New Roman" w:hAnsi="Times New Roman"/>
                <w:sz w:val="24"/>
                <w:szCs w:val="24"/>
              </w:rPr>
              <w:t>Echec en communication écrite ; réussite en lecture</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54</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35</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29</w:t>
            </w:r>
          </w:p>
        </w:tc>
      </w:tr>
      <w:tr w:rsidR="00A15652" w:rsidRPr="003408B4" w:rsidTr="007566B4">
        <w:trPr>
          <w:trHeight w:val="397"/>
          <w:jc w:val="center"/>
        </w:trPr>
        <w:tc>
          <w:tcPr>
            <w:tcW w:w="5386" w:type="dxa"/>
            <w:vAlign w:val="center"/>
          </w:tcPr>
          <w:p w:rsidR="00A15652" w:rsidRPr="003408B4" w:rsidRDefault="00A15652" w:rsidP="007566B4">
            <w:pPr>
              <w:jc w:val="right"/>
              <w:rPr>
                <w:rFonts w:ascii="Times New Roman" w:hAnsi="Times New Roman"/>
                <w:sz w:val="24"/>
                <w:szCs w:val="24"/>
              </w:rPr>
            </w:pPr>
            <w:r w:rsidRPr="003408B4">
              <w:rPr>
                <w:rFonts w:ascii="Times New Roman" w:hAnsi="Times New Roman"/>
                <w:sz w:val="24"/>
                <w:szCs w:val="24"/>
              </w:rPr>
              <w:t>TOTAL</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139</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126</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133</w:t>
            </w:r>
          </w:p>
        </w:tc>
      </w:tr>
    </w:tbl>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Dans les deux centres de correction de Porto Novo, la situation la plus fréquente est celle d’un échec (note inférieure à 10/20) dans les deux épreuves. Par contre, dans le Département du Mono-Couffo, c’est la réussite conjointe des deux épreuves qui est la plus fréquente.</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Les taux de réussite de l’examen de français varient donc en conséquence : 11,5% au CEG Application ; 28% au CEG Djassin et 39% dans le Département du Mono-Couffo.</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L’épreuve de communication écrite paraît être la plus redoutable, si l’on en juge par les résu</w:t>
      </w:r>
      <w:r w:rsidRPr="003408B4">
        <w:rPr>
          <w:rFonts w:ascii="Times New Roman" w:hAnsi="Times New Roman"/>
          <w:sz w:val="24"/>
          <w:szCs w:val="24"/>
        </w:rPr>
        <w:t>l</w:t>
      </w:r>
      <w:r w:rsidRPr="003408B4">
        <w:rPr>
          <w:rFonts w:ascii="Times New Roman" w:hAnsi="Times New Roman"/>
          <w:sz w:val="24"/>
          <w:szCs w:val="24"/>
        </w:rPr>
        <w:t>tats obtenus dans deux des trois centres de correction : 14% de réussite au CEG Application ; 33% au CEG Djassin mais 61% dans le Département du Mono-Couffo.</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Les résultats à l’épreuve de lecture sont globalement un peu plus satisfaisants : 50% de réu</w:t>
      </w:r>
      <w:r w:rsidRPr="003408B4">
        <w:rPr>
          <w:rFonts w:ascii="Times New Roman" w:hAnsi="Times New Roman"/>
          <w:sz w:val="24"/>
          <w:szCs w:val="24"/>
        </w:rPr>
        <w:t>s</w:t>
      </w:r>
      <w:r w:rsidRPr="003408B4">
        <w:rPr>
          <w:rFonts w:ascii="Times New Roman" w:hAnsi="Times New Roman"/>
          <w:sz w:val="24"/>
          <w:szCs w:val="24"/>
        </w:rPr>
        <w:t>site au CEG Application ; 55,5% au CEG Djassin et 61% dans le Département du Mono-Couffo.</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C’est donc dire que dans les deux CEG de Porto Novo, la réussite de l’épreuve de commun</w:t>
      </w:r>
      <w:r w:rsidRPr="003408B4">
        <w:rPr>
          <w:rFonts w:ascii="Times New Roman" w:hAnsi="Times New Roman"/>
          <w:sz w:val="24"/>
          <w:szCs w:val="24"/>
        </w:rPr>
        <w:t>i</w:t>
      </w:r>
      <w:r w:rsidRPr="003408B4">
        <w:rPr>
          <w:rFonts w:ascii="Times New Roman" w:hAnsi="Times New Roman"/>
          <w:sz w:val="24"/>
          <w:szCs w:val="24"/>
        </w:rPr>
        <w:t>cation écrite est prédictive de la réussite de l’examen de français.</w:t>
      </w:r>
    </w:p>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p>
    <w:p w:rsidR="00A15652" w:rsidRPr="004C727E" w:rsidRDefault="00A15652" w:rsidP="00A15652">
      <w:pPr>
        <w:spacing w:before="120" w:after="0"/>
        <w:jc w:val="both"/>
        <w:rPr>
          <w:rFonts w:ascii="Times New Roman" w:hAnsi="Times New Roman"/>
          <w:b/>
          <w:sz w:val="28"/>
          <w:szCs w:val="28"/>
        </w:rPr>
      </w:pPr>
      <w:r w:rsidRPr="004C727E">
        <w:rPr>
          <w:rFonts w:ascii="Times New Roman" w:hAnsi="Times New Roman"/>
          <w:b/>
          <w:sz w:val="28"/>
          <w:szCs w:val="28"/>
        </w:rPr>
        <w:lastRenderedPageBreak/>
        <w:t>2.4.2.- La dispersion des notes obtenues aux épreuves de communication écrite et de lecture</w:t>
      </w:r>
    </w:p>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Envisageons à présent la dispersion des notes obtenues dans les deux épreuves : en d’autres termes, se répartissent-elles dans un intervalle plus ou moins large autour de la valeur moyenne ? Nous utiliserons ici les calculs de moyenne et d’écart-type</w:t>
      </w:r>
      <w:r w:rsidRPr="003408B4">
        <w:rPr>
          <w:rStyle w:val="Appelnotedebasdep"/>
          <w:rFonts w:ascii="Times New Roman" w:hAnsi="Times New Roman"/>
          <w:sz w:val="24"/>
          <w:szCs w:val="24"/>
        </w:rPr>
        <w:footnoteReference w:id="112"/>
      </w:r>
      <w:r w:rsidRPr="003408B4">
        <w:rPr>
          <w:rFonts w:ascii="Times New Roman" w:hAnsi="Times New Roman"/>
          <w:sz w:val="24"/>
          <w:szCs w:val="24"/>
        </w:rPr>
        <w:t>.</w:t>
      </w:r>
    </w:p>
    <w:p w:rsidR="00A15652" w:rsidRPr="003408B4" w:rsidRDefault="00A15652" w:rsidP="00A15652">
      <w:pPr>
        <w:spacing w:before="120" w:after="0"/>
        <w:jc w:val="both"/>
        <w:rPr>
          <w:rFonts w:ascii="Times New Roman" w:hAnsi="Times New Roman"/>
          <w:sz w:val="24"/>
          <w:szCs w:val="24"/>
        </w:rPr>
      </w:pPr>
    </w:p>
    <w:tbl>
      <w:tblPr>
        <w:tblStyle w:val="Grilledutableau"/>
        <w:tblW w:w="0" w:type="auto"/>
        <w:jc w:val="center"/>
        <w:tblLook w:val="04A0" w:firstRow="1" w:lastRow="0" w:firstColumn="1" w:lastColumn="0" w:noHBand="0" w:noVBand="1"/>
      </w:tblPr>
      <w:tblGrid>
        <w:gridCol w:w="5386"/>
        <w:gridCol w:w="1134"/>
        <w:gridCol w:w="1134"/>
        <w:gridCol w:w="1134"/>
      </w:tblGrid>
      <w:tr w:rsidR="00A15652" w:rsidRPr="003408B4" w:rsidTr="007566B4">
        <w:trPr>
          <w:cantSplit/>
          <w:trHeight w:val="3118"/>
          <w:jc w:val="center"/>
        </w:trPr>
        <w:tc>
          <w:tcPr>
            <w:tcW w:w="5386" w:type="dxa"/>
          </w:tcPr>
          <w:p w:rsidR="00A15652" w:rsidRPr="003408B4" w:rsidRDefault="00A15652" w:rsidP="007566B4">
            <w:pPr>
              <w:spacing w:before="120"/>
              <w:jc w:val="both"/>
              <w:rPr>
                <w:rFonts w:ascii="Times New Roman" w:hAnsi="Times New Roman"/>
                <w:sz w:val="24"/>
                <w:szCs w:val="24"/>
              </w:rPr>
            </w:pPr>
          </w:p>
        </w:tc>
        <w:tc>
          <w:tcPr>
            <w:tcW w:w="1134" w:type="dxa"/>
            <w:textDirection w:val="btLr"/>
            <w:vAlign w:val="center"/>
          </w:tcPr>
          <w:p w:rsidR="00A15652" w:rsidRPr="003408B4" w:rsidRDefault="00A15652" w:rsidP="007566B4">
            <w:pPr>
              <w:spacing w:before="120"/>
              <w:ind w:left="113" w:right="113"/>
              <w:jc w:val="center"/>
              <w:rPr>
                <w:rFonts w:ascii="Times New Roman" w:hAnsi="Times New Roman"/>
                <w:sz w:val="24"/>
                <w:szCs w:val="24"/>
              </w:rPr>
            </w:pPr>
            <w:r w:rsidRPr="003408B4">
              <w:rPr>
                <w:rFonts w:ascii="Times New Roman" w:hAnsi="Times New Roman"/>
                <w:sz w:val="24"/>
                <w:szCs w:val="24"/>
              </w:rPr>
              <w:t>CEG Application</w:t>
            </w:r>
          </w:p>
        </w:tc>
        <w:tc>
          <w:tcPr>
            <w:tcW w:w="1134" w:type="dxa"/>
            <w:textDirection w:val="btLr"/>
            <w:vAlign w:val="center"/>
          </w:tcPr>
          <w:p w:rsidR="00A15652" w:rsidRPr="003408B4" w:rsidRDefault="00A15652" w:rsidP="007566B4">
            <w:pPr>
              <w:spacing w:before="120"/>
              <w:ind w:left="113" w:right="113"/>
              <w:jc w:val="center"/>
              <w:rPr>
                <w:rFonts w:ascii="Times New Roman" w:hAnsi="Times New Roman"/>
                <w:sz w:val="24"/>
                <w:szCs w:val="24"/>
              </w:rPr>
            </w:pPr>
            <w:r w:rsidRPr="003408B4">
              <w:rPr>
                <w:rFonts w:ascii="Times New Roman" w:hAnsi="Times New Roman"/>
                <w:sz w:val="24"/>
                <w:szCs w:val="24"/>
              </w:rPr>
              <w:t>CEG Djassin</w:t>
            </w:r>
          </w:p>
        </w:tc>
        <w:tc>
          <w:tcPr>
            <w:tcW w:w="1134" w:type="dxa"/>
            <w:textDirection w:val="btLr"/>
            <w:vAlign w:val="center"/>
          </w:tcPr>
          <w:p w:rsidR="00A15652" w:rsidRPr="003408B4" w:rsidRDefault="00A15652" w:rsidP="007566B4">
            <w:pPr>
              <w:spacing w:before="120"/>
              <w:ind w:left="113" w:right="113"/>
              <w:jc w:val="center"/>
              <w:rPr>
                <w:rFonts w:ascii="Times New Roman" w:hAnsi="Times New Roman"/>
                <w:sz w:val="24"/>
                <w:szCs w:val="24"/>
              </w:rPr>
            </w:pPr>
            <w:r w:rsidRPr="003408B4">
              <w:rPr>
                <w:rFonts w:ascii="Times New Roman" w:hAnsi="Times New Roman"/>
                <w:sz w:val="24"/>
                <w:szCs w:val="24"/>
              </w:rPr>
              <w:t>Département Mono-Couffo</w:t>
            </w:r>
          </w:p>
        </w:tc>
      </w:tr>
      <w:tr w:rsidR="00A15652" w:rsidRPr="003408B4" w:rsidTr="007566B4">
        <w:trPr>
          <w:trHeight w:val="397"/>
          <w:jc w:val="center"/>
        </w:trPr>
        <w:tc>
          <w:tcPr>
            <w:tcW w:w="5386" w:type="dxa"/>
            <w:vAlign w:val="center"/>
          </w:tcPr>
          <w:p w:rsidR="00A15652" w:rsidRPr="003408B4" w:rsidRDefault="00A15652" w:rsidP="007566B4">
            <w:pPr>
              <w:jc w:val="right"/>
              <w:rPr>
                <w:rFonts w:ascii="Times New Roman" w:hAnsi="Times New Roman"/>
                <w:sz w:val="24"/>
                <w:szCs w:val="24"/>
              </w:rPr>
            </w:pPr>
            <w:r w:rsidRPr="003408B4">
              <w:rPr>
                <w:rFonts w:ascii="Times New Roman" w:hAnsi="Times New Roman"/>
                <w:sz w:val="24"/>
                <w:szCs w:val="24"/>
              </w:rPr>
              <w:t>Moyenne des notes en communication écrite</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7,44</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8,79</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10,00</w:t>
            </w:r>
          </w:p>
        </w:tc>
      </w:tr>
      <w:tr w:rsidR="00A15652" w:rsidRPr="003408B4" w:rsidTr="007566B4">
        <w:trPr>
          <w:trHeight w:val="397"/>
          <w:jc w:val="center"/>
        </w:trPr>
        <w:tc>
          <w:tcPr>
            <w:tcW w:w="5386" w:type="dxa"/>
            <w:vAlign w:val="center"/>
          </w:tcPr>
          <w:p w:rsidR="00A15652" w:rsidRPr="003408B4" w:rsidRDefault="00A15652" w:rsidP="007566B4">
            <w:pPr>
              <w:jc w:val="right"/>
              <w:rPr>
                <w:rFonts w:ascii="Times New Roman" w:hAnsi="Times New Roman"/>
                <w:sz w:val="24"/>
                <w:szCs w:val="24"/>
              </w:rPr>
            </w:pPr>
            <w:r w:rsidRPr="003408B4">
              <w:rPr>
                <w:rFonts w:ascii="Times New Roman" w:hAnsi="Times New Roman"/>
                <w:sz w:val="24"/>
                <w:szCs w:val="24"/>
              </w:rPr>
              <w:t>Ecart-type</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1,65</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1,20</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1,29</w:t>
            </w:r>
          </w:p>
        </w:tc>
      </w:tr>
      <w:tr w:rsidR="00A15652" w:rsidRPr="003408B4" w:rsidTr="007566B4">
        <w:trPr>
          <w:trHeight w:val="397"/>
          <w:jc w:val="center"/>
        </w:trPr>
        <w:tc>
          <w:tcPr>
            <w:tcW w:w="5386" w:type="dxa"/>
            <w:vAlign w:val="center"/>
          </w:tcPr>
          <w:p w:rsidR="00A15652" w:rsidRPr="003408B4" w:rsidRDefault="00A15652" w:rsidP="007566B4">
            <w:pPr>
              <w:jc w:val="right"/>
              <w:rPr>
                <w:rFonts w:ascii="Times New Roman" w:hAnsi="Times New Roman"/>
                <w:sz w:val="24"/>
                <w:szCs w:val="24"/>
              </w:rPr>
            </w:pPr>
            <w:r w:rsidRPr="003408B4">
              <w:rPr>
                <w:rFonts w:ascii="Times New Roman" w:hAnsi="Times New Roman"/>
                <w:sz w:val="24"/>
                <w:szCs w:val="24"/>
              </w:rPr>
              <w:t>Moyenne des notes en lecture</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9,20</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9,25</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10,28</w:t>
            </w:r>
          </w:p>
        </w:tc>
      </w:tr>
      <w:tr w:rsidR="00A15652" w:rsidRPr="003408B4" w:rsidTr="007566B4">
        <w:trPr>
          <w:trHeight w:val="397"/>
          <w:jc w:val="center"/>
        </w:trPr>
        <w:tc>
          <w:tcPr>
            <w:tcW w:w="5386" w:type="dxa"/>
            <w:vAlign w:val="center"/>
          </w:tcPr>
          <w:p w:rsidR="00A15652" w:rsidRPr="003408B4" w:rsidRDefault="00A15652" w:rsidP="007566B4">
            <w:pPr>
              <w:jc w:val="right"/>
              <w:rPr>
                <w:rFonts w:ascii="Times New Roman" w:hAnsi="Times New Roman"/>
                <w:sz w:val="24"/>
                <w:szCs w:val="24"/>
              </w:rPr>
            </w:pPr>
            <w:r w:rsidRPr="003408B4">
              <w:rPr>
                <w:rFonts w:ascii="Times New Roman" w:hAnsi="Times New Roman"/>
                <w:sz w:val="24"/>
                <w:szCs w:val="24"/>
              </w:rPr>
              <w:t>Ecart-type</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2,92</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1,09</w:t>
            </w:r>
          </w:p>
        </w:tc>
        <w:tc>
          <w:tcPr>
            <w:tcW w:w="1134" w:type="dxa"/>
            <w:vAlign w:val="center"/>
          </w:tcPr>
          <w:p w:rsidR="00A15652" w:rsidRPr="003408B4" w:rsidRDefault="00A15652" w:rsidP="007566B4">
            <w:pPr>
              <w:ind w:right="170"/>
              <w:jc w:val="right"/>
              <w:rPr>
                <w:rFonts w:ascii="Times New Roman" w:hAnsi="Times New Roman"/>
                <w:sz w:val="24"/>
                <w:szCs w:val="24"/>
              </w:rPr>
            </w:pPr>
            <w:r w:rsidRPr="003408B4">
              <w:rPr>
                <w:rFonts w:ascii="Times New Roman" w:hAnsi="Times New Roman"/>
                <w:sz w:val="24"/>
                <w:szCs w:val="24"/>
              </w:rPr>
              <w:t>1,06</w:t>
            </w:r>
          </w:p>
        </w:tc>
      </w:tr>
    </w:tbl>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lastRenderedPageBreak/>
        <w:t>Au CEG Application, les performances sont plus élevées en lecture qu’en communication écrite, et les résultats sont plus dispersés en lecture qu’en communication écrite</w:t>
      </w:r>
      <w:r w:rsidRPr="003408B4">
        <w:rPr>
          <w:rStyle w:val="Appelnotedebasdep"/>
          <w:rFonts w:ascii="Times New Roman" w:hAnsi="Times New Roman"/>
          <w:sz w:val="24"/>
          <w:szCs w:val="24"/>
        </w:rPr>
        <w:footnoteReference w:id="113"/>
      </w:r>
      <w:r w:rsidRPr="003408B4">
        <w:rPr>
          <w:rFonts w:ascii="Times New Roman" w:hAnsi="Times New Roman"/>
          <w:sz w:val="24"/>
          <w:szCs w:val="24"/>
        </w:rPr>
        <w:t>.</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Au CEG Djassin, les performances sont également plus élevées en lecture qu’en communic</w:t>
      </w:r>
      <w:r w:rsidRPr="003408B4">
        <w:rPr>
          <w:rFonts w:ascii="Times New Roman" w:hAnsi="Times New Roman"/>
          <w:sz w:val="24"/>
          <w:szCs w:val="24"/>
        </w:rPr>
        <w:t>a</w:t>
      </w:r>
      <w:r w:rsidRPr="003408B4">
        <w:rPr>
          <w:rFonts w:ascii="Times New Roman" w:hAnsi="Times New Roman"/>
          <w:sz w:val="24"/>
          <w:szCs w:val="24"/>
        </w:rPr>
        <w:t>tion écrite, et les notes sont moins dispersées en lecture qu’en communication écrite</w:t>
      </w:r>
      <w:r w:rsidRPr="003408B4">
        <w:rPr>
          <w:rStyle w:val="Appelnotedebasdep"/>
          <w:rFonts w:ascii="Times New Roman" w:hAnsi="Times New Roman"/>
          <w:sz w:val="24"/>
          <w:szCs w:val="24"/>
        </w:rPr>
        <w:footnoteReference w:id="114"/>
      </w:r>
      <w:r w:rsidRPr="003408B4">
        <w:rPr>
          <w:rFonts w:ascii="Times New Roman" w:hAnsi="Times New Roman"/>
          <w:sz w:val="24"/>
          <w:szCs w:val="24"/>
        </w:rPr>
        <w:t>.</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Dans le Département du Mono-Couffo, les performances sont une fois encore plus élevées en lecture qu’en communication écrite, mais contrairement aux deux CEG de Porto-Novo, la dispersion des notes individuelles est assez semblable en lecture qu’en communication écrite</w:t>
      </w:r>
      <w:r w:rsidRPr="003408B4">
        <w:rPr>
          <w:rStyle w:val="Appelnotedebasdep"/>
          <w:rFonts w:ascii="Times New Roman" w:hAnsi="Times New Roman"/>
          <w:sz w:val="24"/>
          <w:szCs w:val="24"/>
        </w:rPr>
        <w:footnoteReference w:id="115"/>
      </w:r>
      <w:r w:rsidRPr="003408B4">
        <w:rPr>
          <w:rFonts w:ascii="Times New Roman" w:hAnsi="Times New Roman"/>
          <w:sz w:val="24"/>
          <w:szCs w:val="24"/>
        </w:rPr>
        <w:t>.</w:t>
      </w:r>
    </w:p>
    <w:p w:rsidR="00A15652" w:rsidRPr="003408B4" w:rsidRDefault="00A15652" w:rsidP="00A15652">
      <w:pPr>
        <w:spacing w:before="120" w:after="0"/>
        <w:jc w:val="both"/>
        <w:rPr>
          <w:rFonts w:ascii="Times New Roman" w:hAnsi="Times New Roman"/>
          <w:sz w:val="20"/>
          <w:szCs w:val="20"/>
        </w:rPr>
      </w:pPr>
    </w:p>
    <w:p w:rsidR="00A15652" w:rsidRPr="003408B4" w:rsidRDefault="00A15652" w:rsidP="00A15652">
      <w:pPr>
        <w:spacing w:before="120" w:after="0"/>
        <w:jc w:val="both"/>
        <w:rPr>
          <w:rFonts w:ascii="Times New Roman" w:hAnsi="Times New Roman"/>
          <w:sz w:val="20"/>
          <w:szCs w:val="20"/>
        </w:rPr>
      </w:pPr>
    </w:p>
    <w:p w:rsidR="00A15652" w:rsidRPr="004C727E" w:rsidRDefault="00A15652" w:rsidP="00A15652">
      <w:pPr>
        <w:spacing w:before="120" w:after="0"/>
        <w:jc w:val="both"/>
        <w:rPr>
          <w:rFonts w:ascii="Times New Roman" w:hAnsi="Times New Roman"/>
          <w:b/>
          <w:sz w:val="28"/>
          <w:szCs w:val="28"/>
        </w:rPr>
      </w:pPr>
      <w:r w:rsidRPr="004C727E">
        <w:rPr>
          <w:rFonts w:ascii="Times New Roman" w:hAnsi="Times New Roman"/>
          <w:b/>
          <w:sz w:val="28"/>
          <w:szCs w:val="28"/>
        </w:rPr>
        <w:t>2.4.3.- Le lien entre les notes obtenues en communication écrite et en lecture</w:t>
      </w:r>
    </w:p>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Dans les deux CEG de Porto-Novo, vu le taux très faible de réussite au total des deux épreuves, il est aisé de comprendre que la réussite d’une des épreuves ne suffit pas.</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Au CEG Application, réussir en lecture offre une chance réduite de réussir l’examen de fra</w:t>
      </w:r>
      <w:r w:rsidRPr="003408B4">
        <w:rPr>
          <w:rFonts w:ascii="Times New Roman" w:hAnsi="Times New Roman"/>
          <w:sz w:val="24"/>
          <w:szCs w:val="24"/>
        </w:rPr>
        <w:t>n</w:t>
      </w:r>
      <w:r w:rsidRPr="003408B4">
        <w:rPr>
          <w:rFonts w:ascii="Times New Roman" w:hAnsi="Times New Roman"/>
          <w:sz w:val="24"/>
          <w:szCs w:val="24"/>
        </w:rPr>
        <w:t>çais : 70 collégiens sur 139 ont réussi l’épreuve en lecture, et parmi eux, seuls 16 collégiens ont réussi l’examen complet. Par contre, la réussite de l’épreuve de communication écrite offre une plus grande chance de réussite de l’examen complet : 20 collégiens sur 139 ont r</w:t>
      </w:r>
      <w:r w:rsidRPr="003408B4">
        <w:rPr>
          <w:rFonts w:ascii="Times New Roman" w:hAnsi="Times New Roman"/>
          <w:sz w:val="24"/>
          <w:szCs w:val="24"/>
        </w:rPr>
        <w:t>é</w:t>
      </w:r>
      <w:r w:rsidRPr="003408B4">
        <w:rPr>
          <w:rFonts w:ascii="Times New Roman" w:hAnsi="Times New Roman"/>
          <w:sz w:val="24"/>
          <w:szCs w:val="24"/>
        </w:rPr>
        <w:t>ussi l’épreuve de communication écrite, et parmi eux, 16 ont réussi l’examen complet. En d’autres termes, quand on a réussi l’épreuve de communication écrite, on a 8 chances sur 10 de réussir (16/20) ; quand on a réussi l’épreuve de lecture, on a un peu plus de 2 chances sur 10 de réussir (16/70).</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 xml:space="preserve">Au CEG Djassin, réussir en lecture offre une chance réduite de réussir l’examen de français : 70 collégiens sur 126 ont réussi l’épreuve en lecture, et parmi eux, seuls 35 collégiens ont réussi l’examen complet. Par contre, la réussite de l’épreuve de communication écrite offre une plus grande chance de réussite de l’examen complet : 42 collégiens sur 139 ont réussi l’épreuve de communication écrite, et parmi eux, 35 ont réussi l’examen complet. En d’autres termes, quand on a réussi l’épreuve de communication écrite, on a un peu plus de 8 chances </w:t>
      </w:r>
      <w:r w:rsidRPr="003408B4">
        <w:rPr>
          <w:rFonts w:ascii="Times New Roman" w:hAnsi="Times New Roman"/>
          <w:sz w:val="24"/>
          <w:szCs w:val="24"/>
        </w:rPr>
        <w:lastRenderedPageBreak/>
        <w:t>sur 10 de réussir ; quand on a réussi l’épreuve de lecture, on a un peu plus de 5 chances sur 10 de réussir. Par rapport au centre de correction du CEG Application, les chances de réussite à l’issue de l’épreuve de lecture sont ici plus élevées. Les chances de réussite à l’issue de co</w:t>
      </w:r>
      <w:r w:rsidRPr="003408B4">
        <w:rPr>
          <w:rFonts w:ascii="Times New Roman" w:hAnsi="Times New Roman"/>
          <w:sz w:val="24"/>
          <w:szCs w:val="24"/>
        </w:rPr>
        <w:t>m</w:t>
      </w:r>
      <w:r w:rsidRPr="003408B4">
        <w:rPr>
          <w:rFonts w:ascii="Times New Roman" w:hAnsi="Times New Roman"/>
          <w:sz w:val="24"/>
          <w:szCs w:val="24"/>
        </w:rPr>
        <w:t>munication écrite restent équivalentes.</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Par contre, dans le Département du Mono-Couffo, les chances de réussite de l’examen de français sont équivalentes selon que l’on ait réussi l’épreuve de lecture (52/81) ou que l’on ait réussi l’épreuve de communication écrite (52/81).</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A ce stade de l’analyse, et sur base des données disponibles, il reste difficile d’apporter une explication satisfaisante à ces variations locales.</w:t>
      </w:r>
    </w:p>
    <w:p w:rsidR="00A15652" w:rsidRPr="003408B4" w:rsidRDefault="00A15652" w:rsidP="00A15652">
      <w:pPr>
        <w:spacing w:before="120" w:after="0"/>
        <w:jc w:val="both"/>
        <w:rPr>
          <w:rFonts w:ascii="Times New Roman" w:hAnsi="Times New Roman"/>
          <w:sz w:val="24"/>
          <w:szCs w:val="24"/>
          <w:lang w:val="fr-BE"/>
        </w:rPr>
      </w:pPr>
      <w:bookmarkStart w:id="16" w:name="_Toc371022095"/>
    </w:p>
    <w:p w:rsidR="00A15652" w:rsidRPr="003408B4" w:rsidRDefault="00A15652" w:rsidP="00A15652">
      <w:pPr>
        <w:spacing w:before="120" w:after="0"/>
        <w:jc w:val="both"/>
        <w:rPr>
          <w:rFonts w:ascii="Times New Roman" w:hAnsi="Times New Roman"/>
          <w:sz w:val="24"/>
          <w:szCs w:val="24"/>
          <w:lang w:val="fr-BE"/>
        </w:rPr>
      </w:pPr>
    </w:p>
    <w:p w:rsidR="00A15652" w:rsidRPr="004C727E" w:rsidRDefault="00A15652" w:rsidP="00A15652">
      <w:pPr>
        <w:spacing w:before="120" w:after="0"/>
        <w:jc w:val="both"/>
        <w:rPr>
          <w:rFonts w:ascii="Times New Roman" w:hAnsi="Times New Roman"/>
          <w:sz w:val="32"/>
          <w:szCs w:val="32"/>
        </w:rPr>
      </w:pPr>
      <w:r w:rsidRPr="004C727E">
        <w:rPr>
          <w:rFonts w:ascii="Times New Roman" w:hAnsi="Times New Roman"/>
          <w:b/>
          <w:sz w:val="32"/>
          <w:szCs w:val="32"/>
        </w:rPr>
        <w:t>2.5.- Les modalités d’organisation du BEPC et du Baccalauréat au Bénin</w:t>
      </w:r>
      <w:bookmarkEnd w:id="16"/>
      <w:r w:rsidRPr="004C727E">
        <w:rPr>
          <w:rStyle w:val="Appelnotedebasdep"/>
          <w:rFonts w:ascii="Times New Roman" w:hAnsi="Times New Roman"/>
          <w:sz w:val="32"/>
          <w:szCs w:val="32"/>
          <w:lang w:val="fr-BE"/>
        </w:rPr>
        <w:footnoteReference w:id="116"/>
      </w:r>
    </w:p>
    <w:p w:rsidR="00A15652" w:rsidRPr="003408B4" w:rsidRDefault="00A15652" w:rsidP="00A15652">
      <w:pPr>
        <w:spacing w:before="120" w:after="0"/>
        <w:jc w:val="both"/>
        <w:rPr>
          <w:rFonts w:ascii="Times New Roman" w:hAnsi="Times New Roman"/>
          <w:sz w:val="24"/>
          <w:szCs w:val="24"/>
          <w:lang w:val="fr-BE"/>
        </w:rPr>
      </w:pP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Nous décrirons dans les pages qui suivent les procédures d’évaluation externe utilisées et les précautions prises pour maximiser l’objectivité de ces évaluations (identiques pour le BEPC et pour le Baccalauréat</w:t>
      </w:r>
      <w:bookmarkStart w:id="17" w:name="_Toc371019858"/>
      <w:bookmarkStart w:id="18" w:name="_Toc371022097"/>
      <w:r w:rsidRPr="003408B4">
        <w:rPr>
          <w:rFonts w:ascii="Times New Roman" w:hAnsi="Times New Roman"/>
          <w:sz w:val="24"/>
          <w:szCs w:val="24"/>
          <w:lang w:val="fr-BE"/>
        </w:rPr>
        <w:t>).</w:t>
      </w:r>
    </w:p>
    <w:p w:rsidR="00A15652" w:rsidRPr="003408B4" w:rsidRDefault="00A15652" w:rsidP="00A15652">
      <w:pPr>
        <w:spacing w:before="120" w:after="0"/>
        <w:jc w:val="both"/>
        <w:rPr>
          <w:rFonts w:ascii="Times New Roman" w:hAnsi="Times New Roman"/>
          <w:sz w:val="24"/>
          <w:szCs w:val="24"/>
          <w:lang w:val="fr-BE"/>
        </w:rPr>
      </w:pPr>
    </w:p>
    <w:p w:rsidR="00A15652" w:rsidRPr="003408B4" w:rsidRDefault="00A15652" w:rsidP="00A15652">
      <w:pPr>
        <w:spacing w:before="120" w:after="0"/>
        <w:jc w:val="both"/>
        <w:rPr>
          <w:rFonts w:ascii="Times New Roman" w:hAnsi="Times New Roman"/>
          <w:sz w:val="24"/>
          <w:szCs w:val="24"/>
          <w:lang w:val="fr-BE"/>
        </w:rPr>
      </w:pPr>
    </w:p>
    <w:p w:rsidR="00A15652" w:rsidRPr="004C727E" w:rsidRDefault="00A15652" w:rsidP="00A15652">
      <w:pPr>
        <w:pStyle w:val="Titre3"/>
        <w:spacing w:before="120"/>
        <w:jc w:val="both"/>
        <w:rPr>
          <w:rFonts w:ascii="Times New Roman" w:hAnsi="Times New Roman" w:cs="Times New Roman"/>
          <w:color w:val="auto"/>
          <w:sz w:val="28"/>
          <w:szCs w:val="28"/>
          <w:lang w:val="fr-BE"/>
        </w:rPr>
      </w:pPr>
      <w:r w:rsidRPr="004C727E">
        <w:rPr>
          <w:rFonts w:ascii="Times New Roman" w:hAnsi="Times New Roman" w:cs="Times New Roman"/>
          <w:color w:val="auto"/>
          <w:sz w:val="28"/>
          <w:szCs w:val="28"/>
          <w:lang w:val="fr-BE"/>
        </w:rPr>
        <w:t>2.5.1.- Le format des épreuves</w:t>
      </w:r>
      <w:bookmarkEnd w:id="17"/>
      <w:bookmarkEnd w:id="18"/>
    </w:p>
    <w:p w:rsidR="00A15652" w:rsidRPr="003408B4" w:rsidRDefault="00A15652" w:rsidP="00A15652">
      <w:pPr>
        <w:spacing w:before="120" w:after="0"/>
        <w:jc w:val="both"/>
        <w:rPr>
          <w:rFonts w:ascii="Times New Roman" w:hAnsi="Times New Roman"/>
          <w:sz w:val="24"/>
          <w:szCs w:val="24"/>
          <w:lang w:val="fr-BE"/>
        </w:rPr>
      </w:pP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Au terme de l’année scolaire, les élèves de la classe de troisième, et ceux de la classe de te</w:t>
      </w:r>
      <w:r w:rsidRPr="003408B4">
        <w:rPr>
          <w:rFonts w:ascii="Times New Roman" w:hAnsi="Times New Roman"/>
          <w:sz w:val="24"/>
          <w:szCs w:val="24"/>
          <w:lang w:val="fr-BE"/>
        </w:rPr>
        <w:t>r</w:t>
      </w:r>
      <w:r w:rsidRPr="003408B4">
        <w:rPr>
          <w:rFonts w:ascii="Times New Roman" w:hAnsi="Times New Roman"/>
          <w:sz w:val="24"/>
          <w:szCs w:val="24"/>
          <w:lang w:val="fr-BE"/>
        </w:rPr>
        <w:t>minale sont respectivement soumis à une évaluation certificative externe appelée BEPC (Br</w:t>
      </w:r>
      <w:r w:rsidRPr="003408B4">
        <w:rPr>
          <w:rFonts w:ascii="Times New Roman" w:hAnsi="Times New Roman"/>
          <w:sz w:val="24"/>
          <w:szCs w:val="24"/>
          <w:lang w:val="fr-BE"/>
        </w:rPr>
        <w:t>e</w:t>
      </w:r>
      <w:r w:rsidRPr="003408B4">
        <w:rPr>
          <w:rFonts w:ascii="Times New Roman" w:hAnsi="Times New Roman"/>
          <w:sz w:val="24"/>
          <w:szCs w:val="24"/>
          <w:lang w:val="fr-BE"/>
        </w:rPr>
        <w:t>vet d’Etudes de fin de Premier Cycle) et Baccalauréat. Ces évaluations se font dans toutes les disciplines qu’ils ont pratiquées au cours de l’année scolaire. La discipline qui nous concerne dans le cadre de cette recherche est le français. Le BEPC et le Baccalauréat se déroulent en deux phases : la phase écrite et la phase orale</w:t>
      </w:r>
      <w:r w:rsidRPr="003408B4">
        <w:rPr>
          <w:rStyle w:val="Appelnotedebasdep"/>
          <w:rFonts w:ascii="Times New Roman" w:hAnsi="Times New Roman"/>
          <w:sz w:val="24"/>
          <w:szCs w:val="24"/>
          <w:lang w:val="fr-BE"/>
        </w:rPr>
        <w:footnoteReference w:id="117"/>
      </w:r>
      <w:r w:rsidRPr="003408B4">
        <w:rPr>
          <w:rFonts w:ascii="Times New Roman" w:hAnsi="Times New Roman"/>
          <w:sz w:val="24"/>
          <w:szCs w:val="24"/>
          <w:lang w:val="fr-BE"/>
        </w:rPr>
        <w:t>. La phase écrite est celle qui retient notre a</w:t>
      </w:r>
      <w:r w:rsidRPr="003408B4">
        <w:rPr>
          <w:rFonts w:ascii="Times New Roman" w:hAnsi="Times New Roman"/>
          <w:sz w:val="24"/>
          <w:szCs w:val="24"/>
          <w:lang w:val="fr-BE"/>
        </w:rPr>
        <w:t>t</w:t>
      </w:r>
      <w:r w:rsidRPr="003408B4">
        <w:rPr>
          <w:rFonts w:ascii="Times New Roman" w:hAnsi="Times New Roman"/>
          <w:sz w:val="24"/>
          <w:szCs w:val="24"/>
          <w:lang w:val="fr-BE"/>
        </w:rPr>
        <w:t>tention. Elle comprend deux épreuves pour le BEPC : la communication écrite de 8h à 10h et la lecture de 10h à 12h. L’épreuve du Baccalauréat, quant à elle est déclinée en trois exercices au choix (la dissertation, la contraction de texte et le commentaire composé), de 8h à 12h.</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lastRenderedPageBreak/>
        <w:t>Que cela soit au BEPC ou au Baccalauréat, ces matières se déroulent le premier jour de la composition</w:t>
      </w:r>
      <w:r w:rsidRPr="003408B4">
        <w:rPr>
          <w:rStyle w:val="Appelnotedebasdep"/>
          <w:rFonts w:ascii="Times New Roman" w:hAnsi="Times New Roman"/>
          <w:sz w:val="24"/>
          <w:szCs w:val="24"/>
          <w:lang w:val="fr-BE"/>
        </w:rPr>
        <w:footnoteReference w:id="118"/>
      </w:r>
      <w:r w:rsidRPr="003408B4">
        <w:rPr>
          <w:rFonts w:ascii="Times New Roman" w:hAnsi="Times New Roman"/>
          <w:sz w:val="24"/>
          <w:szCs w:val="24"/>
          <w:lang w:val="fr-BE"/>
        </w:rPr>
        <w:t>. Dans l’épreuve de lecture au BEPC</w:t>
      </w:r>
      <w:r>
        <w:rPr>
          <w:rFonts w:ascii="Times New Roman" w:hAnsi="Times New Roman"/>
          <w:sz w:val="24"/>
          <w:szCs w:val="24"/>
          <w:lang w:val="fr-BE"/>
        </w:rPr>
        <w:t xml:space="preserve">, </w:t>
      </w:r>
      <w:r w:rsidRPr="003408B4">
        <w:rPr>
          <w:rFonts w:ascii="Times New Roman" w:hAnsi="Times New Roman"/>
          <w:sz w:val="24"/>
          <w:szCs w:val="24"/>
          <w:lang w:val="fr-BE"/>
        </w:rPr>
        <w:t>les élèves doivent répondre à des que</w:t>
      </w:r>
      <w:r w:rsidRPr="003408B4">
        <w:rPr>
          <w:rFonts w:ascii="Times New Roman" w:hAnsi="Times New Roman"/>
          <w:sz w:val="24"/>
          <w:szCs w:val="24"/>
          <w:lang w:val="fr-BE"/>
        </w:rPr>
        <w:t>s</w:t>
      </w:r>
      <w:r w:rsidRPr="003408B4">
        <w:rPr>
          <w:rFonts w:ascii="Times New Roman" w:hAnsi="Times New Roman"/>
          <w:sz w:val="24"/>
          <w:szCs w:val="24"/>
          <w:lang w:val="fr-BE"/>
        </w:rPr>
        <w:t>tions de compréhension générale, de grammaire, de vocabulaire qui portent sur un texte rel</w:t>
      </w:r>
      <w:r w:rsidRPr="003408B4">
        <w:rPr>
          <w:rFonts w:ascii="Times New Roman" w:hAnsi="Times New Roman"/>
          <w:sz w:val="24"/>
          <w:szCs w:val="24"/>
          <w:lang w:val="fr-BE"/>
        </w:rPr>
        <w:t>a</w:t>
      </w:r>
      <w:r w:rsidRPr="003408B4">
        <w:rPr>
          <w:rFonts w:ascii="Times New Roman" w:hAnsi="Times New Roman"/>
          <w:sz w:val="24"/>
          <w:szCs w:val="24"/>
          <w:lang w:val="fr-BE"/>
        </w:rPr>
        <w:t>tivement court ; ils doivent ensuite rédiger une brève rédaction au sujet de la principale th</w:t>
      </w:r>
      <w:r w:rsidRPr="003408B4">
        <w:rPr>
          <w:rFonts w:ascii="Times New Roman" w:hAnsi="Times New Roman"/>
          <w:sz w:val="24"/>
          <w:szCs w:val="24"/>
          <w:lang w:val="fr-BE"/>
        </w:rPr>
        <w:t>é</w:t>
      </w:r>
      <w:r w:rsidRPr="003408B4">
        <w:rPr>
          <w:rFonts w:ascii="Times New Roman" w:hAnsi="Times New Roman"/>
          <w:sz w:val="24"/>
          <w:szCs w:val="24"/>
          <w:lang w:val="fr-BE"/>
        </w:rPr>
        <w:t>matique développée dans le texte. Cette épreuve est affectée du coefficient deux, c’est-à-dire qu’on multiplie la note sur vingt obtenue par le candidat par 2. Par exemple : la note 12/20 obtenue par un candidat, lorsqu’elle est affectée de coefficient devient 24/40.</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L’épreuve de communication écrite au BEPC propose deux sujets au choix, sur une thém</w:t>
      </w:r>
      <w:r w:rsidRPr="003408B4">
        <w:rPr>
          <w:rFonts w:ascii="Times New Roman" w:hAnsi="Times New Roman"/>
          <w:sz w:val="24"/>
          <w:szCs w:val="24"/>
          <w:lang w:val="fr-BE"/>
        </w:rPr>
        <w:t>a</w:t>
      </w:r>
      <w:r w:rsidRPr="003408B4">
        <w:rPr>
          <w:rFonts w:ascii="Times New Roman" w:hAnsi="Times New Roman"/>
          <w:sz w:val="24"/>
          <w:szCs w:val="24"/>
          <w:lang w:val="fr-BE"/>
        </w:rPr>
        <w:t>tique souvent en rapport avec l’environnement géopolitique, économique ou culturel de l’apprenant. Le candidat doit rédiger un devoir selon le type de texte que la consigne lui i</w:t>
      </w:r>
      <w:r w:rsidRPr="003408B4">
        <w:rPr>
          <w:rFonts w:ascii="Times New Roman" w:hAnsi="Times New Roman"/>
          <w:sz w:val="24"/>
          <w:szCs w:val="24"/>
          <w:lang w:val="fr-BE"/>
        </w:rPr>
        <w:t>m</w:t>
      </w:r>
      <w:r w:rsidRPr="003408B4">
        <w:rPr>
          <w:rFonts w:ascii="Times New Roman" w:hAnsi="Times New Roman"/>
          <w:sz w:val="24"/>
          <w:szCs w:val="24"/>
          <w:lang w:val="fr-BE"/>
        </w:rPr>
        <w:t>pose. Tout comme la lecture, l’épreuve de communication écrite est affectée de coefficient 2.</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 xml:space="preserve">Les sujets APC du Baccalauréat sont constitués en un corpus de textes intégrés. Ils ont un lien thématique entre eux. </w:t>
      </w:r>
      <w:r w:rsidRPr="003408B4">
        <w:rPr>
          <w:rFonts w:ascii="Times New Roman" w:hAnsi="Times New Roman"/>
          <w:sz w:val="24"/>
          <w:szCs w:val="24"/>
          <w:lang w:val="fr-BE"/>
        </w:rPr>
        <w:t>L’épreuve écrite de français au Baccalauréat comporte plusieurs parties à savoir : la situation d’évaluation, le corpus de textes, les questions sur la compétence de lecture, les questions de travaux d’écriture portant sur la contraction de texte, le commentaire composé et la dissertation.</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La situation d’évaluation est une sorte de mise en condition. Elle part d’une généralité pour poser un fait-problème qui fera l’objet de la réflexion du candidat (tâche).</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A titre d’exemple, nous citons la situation d’évaluation du Baccalauréat APC séries A, B, C, D 2010 : « </w:t>
      </w:r>
      <w:r w:rsidRPr="003408B4">
        <w:rPr>
          <w:rFonts w:ascii="Times New Roman" w:hAnsi="Times New Roman"/>
          <w:i/>
          <w:sz w:val="24"/>
          <w:szCs w:val="24"/>
          <w:lang w:val="fr-BE"/>
        </w:rPr>
        <w:t>La violence est un phénomène planétaire qui se manifeste sous plusieurs formes. Tu en as peut-être été victime ou témoin, ou tu en as entendu parler. Lis donc les extraits su</w:t>
      </w:r>
      <w:r w:rsidRPr="003408B4">
        <w:rPr>
          <w:rFonts w:ascii="Times New Roman" w:hAnsi="Times New Roman"/>
          <w:i/>
          <w:sz w:val="24"/>
          <w:szCs w:val="24"/>
          <w:lang w:val="fr-BE"/>
        </w:rPr>
        <w:t>i</w:t>
      </w:r>
      <w:r w:rsidRPr="003408B4">
        <w:rPr>
          <w:rFonts w:ascii="Times New Roman" w:hAnsi="Times New Roman"/>
          <w:i/>
          <w:sz w:val="24"/>
          <w:szCs w:val="24"/>
          <w:lang w:val="fr-BE"/>
        </w:rPr>
        <w:t>vants qui exposent différents aspects de ce phénomène. Tu t’appuieras sur les connaissances suivantes : l’argumentation, les genres littéraires, la typologie des textes</w:t>
      </w:r>
      <w:r w:rsidRPr="003408B4">
        <w:rPr>
          <w:rFonts w:ascii="Times New Roman" w:hAnsi="Times New Roman"/>
          <w:sz w:val="24"/>
          <w:szCs w:val="24"/>
          <w:lang w:val="fr-BE"/>
        </w:rPr>
        <w:t> ».</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La généralité dans cette situation est : « </w:t>
      </w:r>
      <w:r w:rsidRPr="003408B4">
        <w:rPr>
          <w:rFonts w:ascii="Times New Roman" w:hAnsi="Times New Roman"/>
          <w:i/>
          <w:sz w:val="24"/>
          <w:szCs w:val="24"/>
          <w:lang w:val="fr-BE"/>
        </w:rPr>
        <w:t>La violence est un phénomène planétaire qui se man</w:t>
      </w:r>
      <w:r w:rsidRPr="003408B4">
        <w:rPr>
          <w:rFonts w:ascii="Times New Roman" w:hAnsi="Times New Roman"/>
          <w:i/>
          <w:sz w:val="24"/>
          <w:szCs w:val="24"/>
          <w:lang w:val="fr-BE"/>
        </w:rPr>
        <w:t>i</w:t>
      </w:r>
      <w:r w:rsidRPr="003408B4">
        <w:rPr>
          <w:rFonts w:ascii="Times New Roman" w:hAnsi="Times New Roman"/>
          <w:i/>
          <w:sz w:val="24"/>
          <w:szCs w:val="24"/>
          <w:lang w:val="fr-BE"/>
        </w:rPr>
        <w:t>feste sous plusieurs formes ».</w:t>
      </w:r>
      <w:r w:rsidRPr="003408B4">
        <w:rPr>
          <w:rFonts w:ascii="Times New Roman" w:hAnsi="Times New Roman"/>
          <w:sz w:val="24"/>
          <w:szCs w:val="24"/>
          <w:lang w:val="fr-BE"/>
        </w:rPr>
        <w:t xml:space="preserve"> Le fait-problème est : « </w:t>
      </w:r>
      <w:r w:rsidRPr="003408B4">
        <w:rPr>
          <w:rFonts w:ascii="Times New Roman" w:hAnsi="Times New Roman"/>
          <w:i/>
          <w:sz w:val="24"/>
          <w:szCs w:val="24"/>
          <w:lang w:val="fr-BE"/>
        </w:rPr>
        <w:t>Tu en as peut-être été victime ou t</w:t>
      </w:r>
      <w:r w:rsidRPr="003408B4">
        <w:rPr>
          <w:rFonts w:ascii="Times New Roman" w:hAnsi="Times New Roman"/>
          <w:i/>
          <w:sz w:val="24"/>
          <w:szCs w:val="24"/>
          <w:lang w:val="fr-BE"/>
        </w:rPr>
        <w:t>é</w:t>
      </w:r>
      <w:r w:rsidRPr="003408B4">
        <w:rPr>
          <w:rFonts w:ascii="Times New Roman" w:hAnsi="Times New Roman"/>
          <w:i/>
          <w:sz w:val="24"/>
          <w:szCs w:val="24"/>
          <w:lang w:val="fr-BE"/>
        </w:rPr>
        <w:t>moin, ou tu en as entendu parler »</w:t>
      </w:r>
      <w:r w:rsidRPr="003408B4">
        <w:rPr>
          <w:rFonts w:ascii="Times New Roman" w:hAnsi="Times New Roman"/>
          <w:sz w:val="24"/>
          <w:szCs w:val="24"/>
          <w:lang w:val="fr-BE"/>
        </w:rPr>
        <w:t>. La tâche à accomplir par le candidat est libellée comme suit : « </w:t>
      </w:r>
      <w:r w:rsidRPr="003408B4">
        <w:rPr>
          <w:rFonts w:ascii="Times New Roman" w:hAnsi="Times New Roman"/>
          <w:i/>
          <w:sz w:val="24"/>
          <w:szCs w:val="24"/>
          <w:lang w:val="fr-BE"/>
        </w:rPr>
        <w:t>Lis donc les extraits suivants qui exposent différents aspects de ce phénomène. Tu t’appuieras sur les connaissances suivantes : l’argumentation, les genres littéraires, la typ</w:t>
      </w:r>
      <w:r w:rsidRPr="003408B4">
        <w:rPr>
          <w:rFonts w:ascii="Times New Roman" w:hAnsi="Times New Roman"/>
          <w:i/>
          <w:sz w:val="24"/>
          <w:szCs w:val="24"/>
          <w:lang w:val="fr-BE"/>
        </w:rPr>
        <w:t>o</w:t>
      </w:r>
      <w:r w:rsidRPr="003408B4">
        <w:rPr>
          <w:rFonts w:ascii="Times New Roman" w:hAnsi="Times New Roman"/>
          <w:i/>
          <w:sz w:val="24"/>
          <w:szCs w:val="24"/>
          <w:lang w:val="fr-BE"/>
        </w:rPr>
        <w:t>logie des textes</w:t>
      </w:r>
      <w:r w:rsidRPr="003408B4">
        <w:rPr>
          <w:rFonts w:ascii="Times New Roman" w:hAnsi="Times New Roman"/>
          <w:sz w:val="24"/>
          <w:szCs w:val="24"/>
          <w:lang w:val="fr-BE"/>
        </w:rPr>
        <w:t> ».</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Le corpus de textes est généralement constitué de trois textes portant sur un thème commun. Pour l’épreuve du Baccalauréat 2010 par exemple, le thème commun aux trois textes est la violence et les textes sont les suivants : « </w:t>
      </w:r>
      <w:r w:rsidRPr="003408B4">
        <w:rPr>
          <w:rFonts w:ascii="Times New Roman" w:hAnsi="Times New Roman"/>
          <w:i/>
          <w:sz w:val="24"/>
          <w:szCs w:val="24"/>
          <w:lang w:val="fr-BE"/>
        </w:rPr>
        <w:t>Les micro nations sont en général portées vers les affrontements parce qu’elles sont elles-mêmes structurellement instables</w:t>
      </w:r>
      <w:r w:rsidRPr="003408B4">
        <w:rPr>
          <w:rFonts w:ascii="Times New Roman" w:hAnsi="Times New Roman"/>
          <w:sz w:val="24"/>
          <w:szCs w:val="24"/>
          <w:lang w:val="fr-BE"/>
        </w:rPr>
        <w:t> » (texte 1, Joseph Ki-Zerbo) ; « </w:t>
      </w:r>
      <w:r w:rsidRPr="003408B4">
        <w:rPr>
          <w:rFonts w:ascii="Times New Roman" w:hAnsi="Times New Roman"/>
          <w:i/>
          <w:sz w:val="24"/>
          <w:szCs w:val="24"/>
          <w:lang w:val="fr-BE"/>
        </w:rPr>
        <w:t>Nous irons avec des fusils portant la furie</w:t>
      </w:r>
      <w:r w:rsidRPr="003408B4">
        <w:rPr>
          <w:rFonts w:ascii="Times New Roman" w:hAnsi="Times New Roman"/>
          <w:sz w:val="24"/>
          <w:szCs w:val="24"/>
          <w:lang w:val="fr-BE"/>
        </w:rPr>
        <w:t> » (texte 2, Paul Dakeyo) et « </w:t>
      </w:r>
      <w:r w:rsidRPr="003408B4">
        <w:rPr>
          <w:rFonts w:ascii="Times New Roman" w:hAnsi="Times New Roman"/>
          <w:i/>
          <w:sz w:val="24"/>
          <w:szCs w:val="24"/>
          <w:lang w:val="fr-BE"/>
        </w:rPr>
        <w:t>L’émeute, phénomène social que l’on tend souvent, à tort, à réduire à un fait ponctuel et isolé, connaît un développement planétaire</w:t>
      </w:r>
      <w:r w:rsidRPr="003408B4">
        <w:rPr>
          <w:rFonts w:ascii="Times New Roman" w:hAnsi="Times New Roman"/>
          <w:sz w:val="24"/>
          <w:szCs w:val="24"/>
          <w:lang w:val="fr-BE"/>
        </w:rPr>
        <w:t>» (texte 3, Clément Lefranc).</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lastRenderedPageBreak/>
        <w:t>Les questions sur la compétence de lecture peuvent porter sur la structure du texte, les genres littéraires, les courants littéraires, les types de textes, les registres littéraires (tonalités), les registres de langue (niveau de langue), les connecteurs logiques, la focalisation, les fonctions du langage et les facteurs de la communication (schéma communicationnel de Jakobson), la thématique commune aux textes du corpus, les références des textes, le code du texte, les f</w:t>
      </w:r>
      <w:r w:rsidRPr="003408B4">
        <w:rPr>
          <w:rFonts w:ascii="Times New Roman" w:hAnsi="Times New Roman"/>
          <w:sz w:val="24"/>
          <w:szCs w:val="24"/>
          <w:lang w:val="fr-BE"/>
        </w:rPr>
        <w:t>i</w:t>
      </w:r>
      <w:r w:rsidRPr="003408B4">
        <w:rPr>
          <w:rFonts w:ascii="Times New Roman" w:hAnsi="Times New Roman"/>
          <w:sz w:val="24"/>
          <w:szCs w:val="24"/>
          <w:lang w:val="fr-BE"/>
        </w:rPr>
        <w:t>gures de rhétorique, le système d’énonciation (le locuteur, temps verbal dominant, le cadre spatio-temporel, le moment), l’intention des auteurs, etc.</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 xml:space="preserve">Pour ce qui concerne le Baccalauréat APC 2010, les questions sur la compétence de lecture portent sur la thématique, les genres littéraires, les types de textes : </w:t>
      </w:r>
      <w:r w:rsidRPr="003408B4">
        <w:rPr>
          <w:rFonts w:ascii="Times New Roman" w:hAnsi="Times New Roman"/>
          <w:i/>
          <w:sz w:val="24"/>
          <w:szCs w:val="24"/>
          <w:lang w:val="fr-BE"/>
        </w:rPr>
        <w:t>« 1- Quel est le thème commun à ces trois textes ? 2- Confronte les trois textes pour relever leurs différences : genre littéraire, type de texte »</w:t>
      </w:r>
      <w:r w:rsidRPr="003408B4">
        <w:rPr>
          <w:rFonts w:ascii="Times New Roman" w:hAnsi="Times New Roman"/>
          <w:sz w:val="24"/>
          <w:szCs w:val="24"/>
          <w:lang w:val="fr-BE"/>
        </w:rPr>
        <w:t>.On peut noter que le candidat ne pourra répondre à ces questions sans lire auparavant chacun des trois textes du corpus.</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L’épreuve de contraction de texte proprement dite comprend : une série de deux consignes, le résumé et la discussion. Celle du commentaire composé se compose de l’analyse du texte et de la rédaction du commentaire. La dissertation, invite les candidats à l’identification de la problématique du sujet, à la construction du plan et à la rédaction.</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Le coefficient de l’épreuve écrite de français au Baccalauréat varie en fonction des séries A, B, C, D, pour ce qui concerne l’enseignement secondaire général, terrain de notre r</w:t>
      </w:r>
      <w:r w:rsidRPr="003408B4">
        <w:rPr>
          <w:rFonts w:ascii="Times New Roman" w:hAnsi="Times New Roman"/>
          <w:sz w:val="24"/>
          <w:szCs w:val="24"/>
          <w:lang w:val="fr-BE"/>
        </w:rPr>
        <w:t>e</w:t>
      </w:r>
      <w:r w:rsidRPr="003408B4">
        <w:rPr>
          <w:rFonts w:ascii="Times New Roman" w:hAnsi="Times New Roman"/>
          <w:sz w:val="24"/>
          <w:szCs w:val="24"/>
          <w:lang w:val="fr-BE"/>
        </w:rPr>
        <w:t>cherche</w:t>
      </w:r>
      <w:r w:rsidRPr="003408B4">
        <w:rPr>
          <w:rStyle w:val="Appelnotedebasdep"/>
          <w:rFonts w:ascii="Times New Roman" w:hAnsi="Times New Roman"/>
          <w:sz w:val="24"/>
          <w:szCs w:val="24"/>
          <w:lang w:val="fr-BE"/>
        </w:rPr>
        <w:footnoteReference w:id="119"/>
      </w:r>
      <w:r w:rsidRPr="003408B4">
        <w:rPr>
          <w:rFonts w:ascii="Times New Roman" w:hAnsi="Times New Roman"/>
          <w:sz w:val="24"/>
          <w:szCs w:val="24"/>
          <w:lang w:val="fr-BE"/>
        </w:rPr>
        <w:t>.</w:t>
      </w:r>
    </w:p>
    <w:p w:rsidR="00A15652" w:rsidRPr="003408B4" w:rsidRDefault="00A15652" w:rsidP="00A15652">
      <w:pPr>
        <w:spacing w:before="120" w:after="0"/>
        <w:jc w:val="both"/>
        <w:rPr>
          <w:rFonts w:ascii="Times New Roman" w:hAnsi="Times New Roman"/>
          <w:bCs/>
          <w:sz w:val="24"/>
          <w:szCs w:val="24"/>
        </w:rPr>
      </w:pPr>
      <w:r w:rsidRPr="003408B4">
        <w:rPr>
          <w:rFonts w:ascii="Times New Roman" w:hAnsi="Times New Roman"/>
          <w:bCs/>
          <w:sz w:val="24"/>
          <w:szCs w:val="24"/>
        </w:rPr>
        <w:t>L’organisation des évaluations externes (BEPC et Baccalauréat) au Bénin suit tout un proce</w:t>
      </w:r>
      <w:r w:rsidRPr="003408B4">
        <w:rPr>
          <w:rFonts w:ascii="Times New Roman" w:hAnsi="Times New Roman"/>
          <w:bCs/>
          <w:sz w:val="24"/>
          <w:szCs w:val="24"/>
        </w:rPr>
        <w:t>s</w:t>
      </w:r>
      <w:r w:rsidRPr="003408B4">
        <w:rPr>
          <w:rFonts w:ascii="Times New Roman" w:hAnsi="Times New Roman"/>
          <w:bCs/>
          <w:sz w:val="24"/>
          <w:szCs w:val="24"/>
        </w:rPr>
        <w:t>sus, dont certaines phases sont connues des acteurs externes (enseignants, syndicats, parents d’élèves, etc.) et d’autres, laissées à la discrétion des instances habilitées pour cette tâche. L’organisation de l’examen est entourée d’appels au professionnalisme, à la discrétion et à la vigilance. Les fraudes, fuites ou failles dans le processus sont punies par la loi.</w:t>
      </w:r>
    </w:p>
    <w:p w:rsidR="00A15652" w:rsidRPr="003408B4" w:rsidRDefault="00A15652" w:rsidP="00A15652">
      <w:pPr>
        <w:spacing w:before="120" w:after="0"/>
        <w:jc w:val="both"/>
        <w:rPr>
          <w:rFonts w:ascii="Times New Roman" w:hAnsi="Times New Roman"/>
          <w:bCs/>
          <w:sz w:val="24"/>
          <w:szCs w:val="24"/>
        </w:rPr>
      </w:pPr>
      <w:r w:rsidRPr="003408B4">
        <w:rPr>
          <w:rFonts w:ascii="Times New Roman" w:hAnsi="Times New Roman"/>
          <w:bCs/>
          <w:sz w:val="24"/>
          <w:szCs w:val="24"/>
        </w:rPr>
        <w:t>Détaillons les principales phases de la procédure d’examen.</w:t>
      </w:r>
    </w:p>
    <w:p w:rsidR="00A15652" w:rsidRPr="003408B4" w:rsidRDefault="00A15652" w:rsidP="00A15652">
      <w:pPr>
        <w:spacing w:before="120" w:after="0"/>
        <w:jc w:val="both"/>
        <w:rPr>
          <w:rFonts w:ascii="Times New Roman" w:hAnsi="Times New Roman"/>
          <w:bCs/>
          <w:sz w:val="24"/>
          <w:szCs w:val="24"/>
        </w:rPr>
      </w:pPr>
      <w:r w:rsidRPr="003408B4">
        <w:rPr>
          <w:rFonts w:ascii="Times New Roman" w:hAnsi="Times New Roman"/>
          <w:bCs/>
          <w:sz w:val="24"/>
          <w:szCs w:val="24"/>
        </w:rPr>
        <w:t>Tout commence par le dépôt des dossiers par les candidats. Ce dépôt se fait soit par le biais des établissements publics, privés ou confessionnels, soit directement par les candidats</w:t>
      </w:r>
      <w:r w:rsidRPr="003408B4">
        <w:rPr>
          <w:rFonts w:ascii="Times New Roman" w:hAnsi="Times New Roman"/>
          <w:bCs/>
          <w:color w:val="FF0000"/>
          <w:sz w:val="24"/>
          <w:szCs w:val="24"/>
        </w:rPr>
        <w:t>.</w:t>
      </w:r>
      <w:r w:rsidRPr="003408B4">
        <w:rPr>
          <w:rFonts w:ascii="Times New Roman" w:hAnsi="Times New Roman"/>
          <w:bCs/>
          <w:sz w:val="24"/>
          <w:szCs w:val="24"/>
        </w:rPr>
        <w:t xml:space="preserve"> Dans ce dernier cas, il s’agit des candidats libres</w:t>
      </w:r>
      <w:r w:rsidRPr="003408B4">
        <w:rPr>
          <w:rStyle w:val="Appelnotedebasdep"/>
          <w:rFonts w:ascii="Times New Roman" w:hAnsi="Times New Roman"/>
          <w:sz w:val="24"/>
          <w:szCs w:val="24"/>
        </w:rPr>
        <w:footnoteReference w:id="120"/>
      </w:r>
      <w:r w:rsidRPr="003408B4">
        <w:rPr>
          <w:rFonts w:ascii="Times New Roman" w:hAnsi="Times New Roman"/>
          <w:bCs/>
          <w:sz w:val="24"/>
          <w:szCs w:val="24"/>
        </w:rPr>
        <w:t xml:space="preserve">.Cette opération couvre généralement deux mois, délai au-delà duquel plus aucun dossier n’est accepté.  </w:t>
      </w:r>
    </w:p>
    <w:p w:rsidR="00A15652" w:rsidRPr="003408B4" w:rsidRDefault="00A15652" w:rsidP="00A15652">
      <w:pPr>
        <w:spacing w:before="120" w:after="0"/>
        <w:jc w:val="both"/>
        <w:rPr>
          <w:rFonts w:ascii="Times New Roman" w:hAnsi="Times New Roman"/>
          <w:bCs/>
          <w:sz w:val="24"/>
          <w:szCs w:val="24"/>
        </w:rPr>
      </w:pPr>
      <w:r w:rsidRPr="003408B4">
        <w:rPr>
          <w:rFonts w:ascii="Times New Roman" w:hAnsi="Times New Roman"/>
          <w:bCs/>
          <w:sz w:val="24"/>
          <w:szCs w:val="24"/>
        </w:rPr>
        <w:t>Simultanément, les instances chargées de l’organisation des deux examens – la Direction des Examens et Concours (DEC), pour le BEPC et la Direction de l’Office du Baccalauréat (DOB) pour le Baccalauréat</w:t>
      </w:r>
      <w:r w:rsidRPr="003408B4">
        <w:rPr>
          <w:rStyle w:val="Appelnotedebasdep"/>
          <w:rFonts w:ascii="Times New Roman" w:hAnsi="Times New Roman"/>
          <w:sz w:val="24"/>
          <w:szCs w:val="24"/>
        </w:rPr>
        <w:footnoteReference w:id="121"/>
      </w:r>
      <w:r w:rsidRPr="003408B4">
        <w:rPr>
          <w:rFonts w:ascii="Times New Roman" w:hAnsi="Times New Roman"/>
          <w:bCs/>
          <w:sz w:val="24"/>
          <w:szCs w:val="24"/>
        </w:rPr>
        <w:t xml:space="preserve"> – adressent aux enseignants, via la direction de leurs établi</w:t>
      </w:r>
      <w:r w:rsidRPr="003408B4">
        <w:rPr>
          <w:rFonts w:ascii="Times New Roman" w:hAnsi="Times New Roman"/>
          <w:bCs/>
          <w:sz w:val="24"/>
          <w:szCs w:val="24"/>
        </w:rPr>
        <w:t>s</w:t>
      </w:r>
      <w:r w:rsidRPr="003408B4">
        <w:rPr>
          <w:rFonts w:ascii="Times New Roman" w:hAnsi="Times New Roman"/>
          <w:bCs/>
          <w:sz w:val="24"/>
          <w:szCs w:val="24"/>
        </w:rPr>
        <w:lastRenderedPageBreak/>
        <w:t>sements des correspondances les invitant à faire des propositions d’épreuves suivies de leurs corrigés-types. Ces propositions sont régies par un nombre de critères à respecter rigoureus</w:t>
      </w:r>
      <w:r w:rsidRPr="003408B4">
        <w:rPr>
          <w:rFonts w:ascii="Times New Roman" w:hAnsi="Times New Roman"/>
          <w:bCs/>
          <w:sz w:val="24"/>
          <w:szCs w:val="24"/>
        </w:rPr>
        <w:t>e</w:t>
      </w:r>
      <w:r w:rsidRPr="003408B4">
        <w:rPr>
          <w:rFonts w:ascii="Times New Roman" w:hAnsi="Times New Roman"/>
          <w:bCs/>
          <w:sz w:val="24"/>
          <w:szCs w:val="24"/>
        </w:rPr>
        <w:t>ment sous peine de ne pas être prises en compte. Voici une correspondance de la DOB qui fait foi : « </w:t>
      </w:r>
      <w:r w:rsidRPr="003408B4">
        <w:rPr>
          <w:rFonts w:ascii="Times New Roman" w:hAnsi="Times New Roman"/>
          <w:bCs/>
          <w:i/>
          <w:sz w:val="24"/>
          <w:szCs w:val="24"/>
        </w:rPr>
        <w:t>Les sujets doivent être originaux, c’est-à-dire n’avoir jamais été donnés au Baccala</w:t>
      </w:r>
      <w:r w:rsidRPr="003408B4">
        <w:rPr>
          <w:rFonts w:ascii="Times New Roman" w:hAnsi="Times New Roman"/>
          <w:bCs/>
          <w:i/>
          <w:sz w:val="24"/>
          <w:szCs w:val="24"/>
        </w:rPr>
        <w:t>u</w:t>
      </w:r>
      <w:r w:rsidRPr="003408B4">
        <w:rPr>
          <w:rFonts w:ascii="Times New Roman" w:hAnsi="Times New Roman"/>
          <w:bCs/>
          <w:i/>
          <w:sz w:val="24"/>
          <w:szCs w:val="24"/>
        </w:rPr>
        <w:t>réat et ne figurer dans aucun manuel ou revue pédagogique. En outre, ils doivent être rigo</w:t>
      </w:r>
      <w:r w:rsidRPr="003408B4">
        <w:rPr>
          <w:rFonts w:ascii="Times New Roman" w:hAnsi="Times New Roman"/>
          <w:bCs/>
          <w:i/>
          <w:sz w:val="24"/>
          <w:szCs w:val="24"/>
        </w:rPr>
        <w:t>u</w:t>
      </w:r>
      <w:r w:rsidRPr="003408B4">
        <w:rPr>
          <w:rFonts w:ascii="Times New Roman" w:hAnsi="Times New Roman"/>
          <w:bCs/>
          <w:i/>
          <w:sz w:val="24"/>
          <w:szCs w:val="24"/>
        </w:rPr>
        <w:t>reusement soumis à la loi du secret, même après les compositions de l’année en cours ; toute infraction à cette prescription étant considérée comme une fraude constitu</w:t>
      </w:r>
      <w:r>
        <w:rPr>
          <w:rFonts w:ascii="Times New Roman" w:hAnsi="Times New Roman"/>
          <w:bCs/>
          <w:i/>
          <w:sz w:val="24"/>
          <w:szCs w:val="24"/>
        </w:rPr>
        <w:t>ant un délit répr</w:t>
      </w:r>
      <w:r>
        <w:rPr>
          <w:rFonts w:ascii="Times New Roman" w:hAnsi="Times New Roman"/>
          <w:bCs/>
          <w:i/>
          <w:sz w:val="24"/>
          <w:szCs w:val="24"/>
        </w:rPr>
        <w:t>i</w:t>
      </w:r>
      <w:r>
        <w:rPr>
          <w:rFonts w:ascii="Times New Roman" w:hAnsi="Times New Roman"/>
          <w:bCs/>
          <w:i/>
          <w:sz w:val="24"/>
          <w:szCs w:val="24"/>
        </w:rPr>
        <w:t>mé par la loi</w:t>
      </w:r>
      <w:r w:rsidRPr="003408B4">
        <w:rPr>
          <w:rFonts w:ascii="Times New Roman" w:hAnsi="Times New Roman"/>
          <w:bCs/>
          <w:sz w:val="24"/>
          <w:szCs w:val="24"/>
        </w:rPr>
        <w:t> »</w:t>
      </w:r>
      <w:r w:rsidRPr="003408B4">
        <w:rPr>
          <w:rStyle w:val="Appelnotedebasdep"/>
          <w:rFonts w:ascii="Times New Roman" w:hAnsi="Times New Roman"/>
          <w:sz w:val="24"/>
          <w:szCs w:val="24"/>
        </w:rPr>
        <w:footnoteReference w:id="122"/>
      </w:r>
      <w:r>
        <w:rPr>
          <w:rFonts w:ascii="Times New Roman" w:hAnsi="Times New Roman"/>
          <w:bCs/>
          <w:sz w:val="24"/>
          <w:szCs w:val="24"/>
        </w:rPr>
        <w:t>.</w:t>
      </w:r>
    </w:p>
    <w:p w:rsidR="00A15652" w:rsidRPr="003408B4" w:rsidRDefault="00A15652" w:rsidP="00A15652">
      <w:pPr>
        <w:spacing w:before="120" w:after="0"/>
        <w:jc w:val="both"/>
        <w:rPr>
          <w:rFonts w:ascii="Times New Roman" w:hAnsi="Times New Roman"/>
          <w:bCs/>
          <w:sz w:val="24"/>
          <w:szCs w:val="24"/>
        </w:rPr>
      </w:pPr>
      <w:r w:rsidRPr="003408B4">
        <w:rPr>
          <w:rFonts w:ascii="Times New Roman" w:hAnsi="Times New Roman"/>
          <w:bCs/>
          <w:sz w:val="24"/>
          <w:szCs w:val="24"/>
        </w:rPr>
        <w:t>L’administration de chaque établissement propose des noms d’enseignants pour la survei</w:t>
      </w:r>
      <w:r w:rsidRPr="003408B4">
        <w:rPr>
          <w:rFonts w:ascii="Times New Roman" w:hAnsi="Times New Roman"/>
          <w:bCs/>
          <w:sz w:val="24"/>
          <w:szCs w:val="24"/>
        </w:rPr>
        <w:t>l</w:t>
      </w:r>
      <w:r w:rsidRPr="003408B4">
        <w:rPr>
          <w:rFonts w:ascii="Times New Roman" w:hAnsi="Times New Roman"/>
          <w:bCs/>
          <w:sz w:val="24"/>
          <w:szCs w:val="24"/>
        </w:rPr>
        <w:t>lance et la correction. La DEC et la DOB mettent alors en place des commissions aux mi</w:t>
      </w:r>
      <w:r w:rsidRPr="003408B4">
        <w:rPr>
          <w:rFonts w:ascii="Times New Roman" w:hAnsi="Times New Roman"/>
          <w:bCs/>
          <w:sz w:val="24"/>
          <w:szCs w:val="24"/>
        </w:rPr>
        <w:t>s</w:t>
      </w:r>
      <w:r w:rsidRPr="003408B4">
        <w:rPr>
          <w:rFonts w:ascii="Times New Roman" w:hAnsi="Times New Roman"/>
          <w:bCs/>
          <w:sz w:val="24"/>
          <w:szCs w:val="24"/>
        </w:rPr>
        <w:t>sions bien déterminées. On peut citer entre autres la commission de tri composée d’Inspecteurs, de Conseillers Pédagogiques (CP), de professeurs certifiés. Celle-ci est chargée de sélectionner, d’étudier et d’améliorer les propositions d’épreuves.</w:t>
      </w:r>
    </w:p>
    <w:p w:rsidR="00A15652" w:rsidRPr="003408B4" w:rsidRDefault="00A15652" w:rsidP="00A15652">
      <w:pPr>
        <w:spacing w:before="120" w:after="0"/>
        <w:jc w:val="both"/>
        <w:rPr>
          <w:rFonts w:ascii="Times New Roman" w:hAnsi="Times New Roman"/>
          <w:bCs/>
          <w:sz w:val="24"/>
          <w:szCs w:val="24"/>
        </w:rPr>
      </w:pPr>
      <w:r w:rsidRPr="003408B4">
        <w:rPr>
          <w:rFonts w:ascii="Times New Roman" w:hAnsi="Times New Roman"/>
          <w:bCs/>
          <w:sz w:val="24"/>
          <w:szCs w:val="24"/>
        </w:rPr>
        <w:t>La commission de validation de la liste des surveillants et des correcteurs, quant à elle, est chargée d’étudier le profil des enseignants proposés pour ces tâches. L</w:t>
      </w:r>
      <w:r w:rsidRPr="003408B4">
        <w:rPr>
          <w:rFonts w:ascii="Times New Roman" w:hAnsi="Times New Roman"/>
          <w:sz w:val="24"/>
          <w:szCs w:val="24"/>
          <w:lang w:val="fr-BE"/>
        </w:rPr>
        <w:t>e critère fondamental pour être correcteur est qu’il faut avoir effectivement enseigné le français pendant au moins deux ans dans une classe de troisième et ou de terminale. Il faut avoir tenu la classe l’année scolaire en cours. En ce qui concerne les contrôleurs, il faut être un professeur certifié, ou être titulaire d’une licence, ou d’une maîtrise et avoir une certaine expérience dans le métier. Les présidents de sous-commission sont des inspecteurs ou des CP.</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Lorsqu’il s’agit d’une année scolaire normale sans mouvements de grèves, le Baccalauréat a lieu une semaine après le BEPC. La semaine qui suit le déroulement de chacun de ces ex</w:t>
      </w:r>
      <w:r w:rsidRPr="003408B4">
        <w:rPr>
          <w:rFonts w:ascii="Times New Roman" w:hAnsi="Times New Roman"/>
          <w:sz w:val="24"/>
          <w:szCs w:val="24"/>
        </w:rPr>
        <w:t>a</w:t>
      </w:r>
      <w:r w:rsidRPr="003408B4">
        <w:rPr>
          <w:rFonts w:ascii="Times New Roman" w:hAnsi="Times New Roman"/>
          <w:sz w:val="24"/>
          <w:szCs w:val="24"/>
        </w:rPr>
        <w:t>mens est consacrée aux travaux de secrétariat, qui consiste en la mise sous anonymat des c</w:t>
      </w:r>
      <w:r w:rsidRPr="003408B4">
        <w:rPr>
          <w:rFonts w:ascii="Times New Roman" w:hAnsi="Times New Roman"/>
          <w:sz w:val="24"/>
          <w:szCs w:val="24"/>
        </w:rPr>
        <w:t>o</w:t>
      </w:r>
      <w:r w:rsidRPr="003408B4">
        <w:rPr>
          <w:rFonts w:ascii="Times New Roman" w:hAnsi="Times New Roman"/>
          <w:sz w:val="24"/>
          <w:szCs w:val="24"/>
        </w:rPr>
        <w:t>pies et de leur mise en lots. Suite à ces deux opérations (anonymat et mise en lots) qui se d</w:t>
      </w:r>
      <w:r w:rsidRPr="003408B4">
        <w:rPr>
          <w:rFonts w:ascii="Times New Roman" w:hAnsi="Times New Roman"/>
          <w:sz w:val="24"/>
          <w:szCs w:val="24"/>
        </w:rPr>
        <w:t>é</w:t>
      </w:r>
      <w:r w:rsidRPr="003408B4">
        <w:rPr>
          <w:rFonts w:ascii="Times New Roman" w:hAnsi="Times New Roman"/>
          <w:sz w:val="24"/>
          <w:szCs w:val="24"/>
        </w:rPr>
        <w:t>roulent généralement en une semaine, commence la phase de la correction.</w:t>
      </w:r>
    </w:p>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p>
    <w:p w:rsidR="00A15652" w:rsidRPr="004C727E" w:rsidRDefault="00A15652" w:rsidP="00A15652">
      <w:pPr>
        <w:pStyle w:val="Titre3"/>
        <w:spacing w:before="120"/>
        <w:jc w:val="both"/>
        <w:rPr>
          <w:rFonts w:ascii="Times New Roman" w:hAnsi="Times New Roman" w:cs="Times New Roman"/>
          <w:color w:val="auto"/>
          <w:sz w:val="28"/>
          <w:szCs w:val="28"/>
          <w:lang w:val="fr-BE"/>
        </w:rPr>
      </w:pPr>
      <w:bookmarkStart w:id="19" w:name="_Toc371019859"/>
      <w:bookmarkStart w:id="20" w:name="_Toc371022098"/>
      <w:r w:rsidRPr="004C727E">
        <w:rPr>
          <w:rFonts w:ascii="Times New Roman" w:hAnsi="Times New Roman" w:cs="Times New Roman"/>
          <w:color w:val="auto"/>
          <w:sz w:val="28"/>
          <w:szCs w:val="28"/>
          <w:lang w:val="fr-BE"/>
        </w:rPr>
        <w:t>2.5.2. Le déroulement de l’évaluation dans les centres d’examen</w:t>
      </w:r>
      <w:r w:rsidRPr="004C727E">
        <w:rPr>
          <w:rStyle w:val="Appelnotedebasdep"/>
          <w:rFonts w:ascii="Times New Roman" w:hAnsi="Times New Roman" w:cs="Times New Roman"/>
          <w:color w:val="auto"/>
          <w:sz w:val="28"/>
          <w:szCs w:val="28"/>
          <w:lang w:val="fr-BE"/>
        </w:rPr>
        <w:footnoteReference w:id="123"/>
      </w:r>
      <w:bookmarkEnd w:id="19"/>
      <w:bookmarkEnd w:id="20"/>
    </w:p>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rPr>
        <w:t xml:space="preserve">Chacun des deux examens (BEPC et Baccalauréat) se déroule en trois jours. </w:t>
      </w:r>
      <w:r w:rsidRPr="003408B4">
        <w:rPr>
          <w:rFonts w:ascii="Times New Roman" w:hAnsi="Times New Roman"/>
          <w:sz w:val="24"/>
          <w:szCs w:val="24"/>
          <w:lang w:val="fr-BE"/>
        </w:rPr>
        <w:t>Les candidats sont convoqués dans des établissements publics et privés retenus pour abriter la composition. Ils sont placés deux par table ; parfois un seul élève occupe une table. Chaque candidat a un numéro et doit présenter une pièce d’identité nationale et ou un document d’identité perso</w:t>
      </w:r>
      <w:r w:rsidRPr="003408B4">
        <w:rPr>
          <w:rFonts w:ascii="Times New Roman" w:hAnsi="Times New Roman"/>
          <w:sz w:val="24"/>
          <w:szCs w:val="24"/>
          <w:lang w:val="fr-BE"/>
        </w:rPr>
        <w:t>n</w:t>
      </w:r>
      <w:r w:rsidRPr="003408B4">
        <w:rPr>
          <w:rFonts w:ascii="Times New Roman" w:hAnsi="Times New Roman"/>
          <w:sz w:val="24"/>
          <w:szCs w:val="24"/>
          <w:lang w:val="fr-BE"/>
        </w:rPr>
        <w:t>nelle fournie par leurs établissements de provenance.</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lastRenderedPageBreak/>
        <w:t>Des enseignants sont sélectionnés pour assurer la surveillance et le contrôle de ces pièces dès le lancement de chaque épreuve. Chaque salle de composition est surveillée par deux ense</w:t>
      </w:r>
      <w:r w:rsidRPr="003408B4">
        <w:rPr>
          <w:rFonts w:ascii="Times New Roman" w:hAnsi="Times New Roman"/>
          <w:sz w:val="24"/>
          <w:szCs w:val="24"/>
          <w:lang w:val="fr-BE"/>
        </w:rPr>
        <w:t>i</w:t>
      </w:r>
      <w:r w:rsidRPr="003408B4">
        <w:rPr>
          <w:rFonts w:ascii="Times New Roman" w:hAnsi="Times New Roman"/>
          <w:sz w:val="24"/>
          <w:szCs w:val="24"/>
          <w:lang w:val="fr-BE"/>
        </w:rPr>
        <w:t>gnants</w:t>
      </w:r>
      <w:r w:rsidRPr="003408B4">
        <w:rPr>
          <w:rStyle w:val="Appelnotedebasdep"/>
          <w:rFonts w:ascii="Times New Roman" w:hAnsi="Times New Roman"/>
          <w:sz w:val="24"/>
          <w:szCs w:val="24"/>
          <w:lang w:val="fr-BE"/>
        </w:rPr>
        <w:footnoteReference w:id="124"/>
      </w:r>
      <w:r w:rsidRPr="003408B4">
        <w:rPr>
          <w:rFonts w:ascii="Times New Roman" w:hAnsi="Times New Roman"/>
          <w:sz w:val="24"/>
          <w:szCs w:val="24"/>
          <w:lang w:val="fr-BE"/>
        </w:rPr>
        <w:t>. L’un se place au fond de la salle, l’autre devant. Ils sont chargés de veiller à ce qu’il n’y ait pas de tentative de tricherie. Ils produisent un procès-verbal pour rendre compte du nombre de candidats présents, absents, du nombre d’abandon, de renvoi. Ils mentionnent les noms et numéros erronés. Ils signalent d’autres incidents éventuels. Ce sont eux qui distr</w:t>
      </w:r>
      <w:r w:rsidRPr="003408B4">
        <w:rPr>
          <w:rFonts w:ascii="Times New Roman" w:hAnsi="Times New Roman"/>
          <w:sz w:val="24"/>
          <w:szCs w:val="24"/>
          <w:lang w:val="fr-BE"/>
        </w:rPr>
        <w:t>i</w:t>
      </w:r>
      <w:r w:rsidRPr="003408B4">
        <w:rPr>
          <w:rFonts w:ascii="Times New Roman" w:hAnsi="Times New Roman"/>
          <w:sz w:val="24"/>
          <w:szCs w:val="24"/>
          <w:lang w:val="fr-BE"/>
        </w:rPr>
        <w:t>buent les épreuves aux candidats, et ramassent les copies, qu’ils acheminent au secrétariat installé à cet effet, dans le centre de composition.</w:t>
      </w:r>
    </w:p>
    <w:p w:rsidR="00A15652" w:rsidRPr="003408B4" w:rsidRDefault="00A15652" w:rsidP="00A15652">
      <w:pPr>
        <w:spacing w:before="120" w:after="0"/>
        <w:jc w:val="both"/>
        <w:rPr>
          <w:rFonts w:ascii="Times New Roman" w:hAnsi="Times New Roman"/>
          <w:sz w:val="24"/>
          <w:szCs w:val="24"/>
          <w:lang w:val="fr-BE"/>
        </w:rPr>
      </w:pPr>
    </w:p>
    <w:p w:rsidR="00A15652" w:rsidRPr="003408B4" w:rsidRDefault="00A15652" w:rsidP="00A15652">
      <w:pPr>
        <w:spacing w:before="120" w:after="0"/>
        <w:jc w:val="both"/>
        <w:rPr>
          <w:rFonts w:ascii="Times New Roman" w:hAnsi="Times New Roman"/>
          <w:sz w:val="24"/>
          <w:szCs w:val="24"/>
          <w:lang w:val="fr-BE"/>
        </w:rPr>
      </w:pPr>
    </w:p>
    <w:p w:rsidR="00A15652" w:rsidRPr="004C727E" w:rsidRDefault="00A15652" w:rsidP="00A15652">
      <w:pPr>
        <w:pStyle w:val="Titre3"/>
        <w:spacing w:before="120"/>
        <w:jc w:val="both"/>
        <w:rPr>
          <w:rFonts w:ascii="Times New Roman" w:hAnsi="Times New Roman" w:cs="Times New Roman"/>
          <w:color w:val="auto"/>
          <w:sz w:val="28"/>
          <w:szCs w:val="28"/>
          <w:lang w:val="fr-BE"/>
        </w:rPr>
      </w:pPr>
      <w:bookmarkStart w:id="21" w:name="_Toc371019860"/>
      <w:bookmarkStart w:id="22" w:name="_Toc371022099"/>
      <w:r w:rsidRPr="004C727E">
        <w:rPr>
          <w:rFonts w:ascii="Times New Roman" w:hAnsi="Times New Roman" w:cs="Times New Roman"/>
          <w:color w:val="auto"/>
          <w:sz w:val="28"/>
          <w:szCs w:val="28"/>
          <w:lang w:val="fr-BE"/>
        </w:rPr>
        <w:t>2.5.3.- La correction des copies dans les centres de correction</w:t>
      </w:r>
      <w:r w:rsidRPr="004C727E">
        <w:rPr>
          <w:rStyle w:val="Appelnotedebasdep"/>
          <w:rFonts w:ascii="Times New Roman" w:hAnsi="Times New Roman" w:cs="Times New Roman"/>
          <w:color w:val="auto"/>
          <w:sz w:val="28"/>
          <w:szCs w:val="28"/>
          <w:lang w:val="fr-BE"/>
        </w:rPr>
        <w:footnoteReference w:id="125"/>
      </w:r>
      <w:bookmarkEnd w:id="21"/>
      <w:bookmarkEnd w:id="22"/>
    </w:p>
    <w:p w:rsidR="00A15652" w:rsidRPr="003408B4" w:rsidRDefault="00A15652" w:rsidP="00A15652">
      <w:pPr>
        <w:spacing w:before="120" w:after="0"/>
        <w:jc w:val="both"/>
        <w:rPr>
          <w:rFonts w:ascii="Times New Roman" w:hAnsi="Times New Roman"/>
          <w:sz w:val="24"/>
          <w:szCs w:val="24"/>
          <w:lang w:val="fr-BE"/>
        </w:rPr>
      </w:pPr>
    </w:p>
    <w:p w:rsidR="00A15652"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Généralement, quelques établissements sont retenus dans chaque département pour abriter les centres de correction des copies des candidats qui n’ont pas composé dans ce département. Dans un souci d’objectivité, les copies sont corrigées dans un autre département que celui où elles ont été remplies. La répartition des copies dans les départements est laissée à la discr</w:t>
      </w:r>
      <w:r w:rsidRPr="003408B4">
        <w:rPr>
          <w:rFonts w:ascii="Times New Roman" w:hAnsi="Times New Roman"/>
          <w:sz w:val="24"/>
          <w:szCs w:val="24"/>
          <w:lang w:val="fr-BE"/>
        </w:rPr>
        <w:t>é</w:t>
      </w:r>
      <w:r w:rsidRPr="003408B4">
        <w:rPr>
          <w:rFonts w:ascii="Times New Roman" w:hAnsi="Times New Roman"/>
          <w:sz w:val="24"/>
          <w:szCs w:val="24"/>
          <w:lang w:val="fr-BE"/>
        </w:rPr>
        <w:t>tion de l’équipe technique des structures organisatrices des évaluations externes</w:t>
      </w:r>
      <w:r w:rsidR="00917848">
        <w:rPr>
          <w:rFonts w:ascii="Times New Roman" w:hAnsi="Times New Roman"/>
          <w:sz w:val="24"/>
          <w:szCs w:val="24"/>
          <w:lang w:val="fr-BE"/>
        </w:rPr>
        <w:t>.</w:t>
      </w:r>
    </w:p>
    <w:p w:rsidR="00917848" w:rsidRDefault="00917848" w:rsidP="00A15652">
      <w:pPr>
        <w:spacing w:before="120" w:after="0"/>
        <w:jc w:val="both"/>
        <w:rPr>
          <w:rFonts w:ascii="Times New Roman" w:hAnsi="Times New Roman"/>
          <w:sz w:val="24"/>
          <w:szCs w:val="24"/>
          <w:lang w:val="fr-BE"/>
        </w:rPr>
      </w:pPr>
    </w:p>
    <w:p w:rsidR="00917848" w:rsidRDefault="00917848" w:rsidP="00917848">
      <w:pPr>
        <w:spacing w:before="120" w:after="0"/>
        <w:jc w:val="center"/>
        <w:rPr>
          <w:rFonts w:ascii="Times New Roman" w:hAnsi="Times New Roman"/>
          <w:sz w:val="24"/>
          <w:szCs w:val="24"/>
          <w:lang w:val="fr-BE"/>
        </w:rPr>
      </w:pPr>
      <w:r>
        <w:rPr>
          <w:noProof/>
          <w:lang w:val="fr-BE" w:eastAsia="fr-BE"/>
        </w:rPr>
        <w:drawing>
          <wp:inline distT="0" distB="0" distL="0" distR="0" wp14:anchorId="662A1397" wp14:editId="773E6EF4">
            <wp:extent cx="4005943" cy="3002471"/>
            <wp:effectExtent l="0" t="0" r="0" b="7620"/>
            <wp:docPr id="1" name="Image 1" descr="C:\Users\ULg\AppData\Local\Temp\DSCN0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Lg\AppData\Local\Temp\DSCN005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24628" cy="3016475"/>
                    </a:xfrm>
                    <a:prstGeom prst="rect">
                      <a:avLst/>
                    </a:prstGeom>
                    <a:noFill/>
                    <a:ln>
                      <a:noFill/>
                    </a:ln>
                  </pic:spPr>
                </pic:pic>
              </a:graphicData>
            </a:graphic>
          </wp:inline>
        </w:drawing>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lastRenderedPageBreak/>
        <w:t>Dans ces centres de correction, nous retrouvons les acteurs suivants : secrétaires, chefs de centre, présidents de sous-commission, agent comptable, contrôleurs et correcteurs. La corre</w:t>
      </w:r>
      <w:r w:rsidRPr="003408B4">
        <w:rPr>
          <w:rFonts w:ascii="Times New Roman" w:hAnsi="Times New Roman"/>
          <w:sz w:val="24"/>
          <w:szCs w:val="24"/>
          <w:lang w:val="fr-BE"/>
        </w:rPr>
        <w:t>c</w:t>
      </w:r>
      <w:r w:rsidRPr="003408B4">
        <w:rPr>
          <w:rFonts w:ascii="Times New Roman" w:hAnsi="Times New Roman"/>
          <w:sz w:val="24"/>
          <w:szCs w:val="24"/>
          <w:lang w:val="fr-BE"/>
        </w:rPr>
        <w:t>tion du BEPC dure trois à quatre jours ; celle du Baccalauréat, quatre à six jours. Chaque co</w:t>
      </w:r>
      <w:r w:rsidRPr="003408B4">
        <w:rPr>
          <w:rFonts w:ascii="Times New Roman" w:hAnsi="Times New Roman"/>
          <w:sz w:val="24"/>
          <w:szCs w:val="24"/>
          <w:lang w:val="fr-BE"/>
        </w:rPr>
        <w:t>r</w:t>
      </w:r>
      <w:r w:rsidRPr="003408B4">
        <w:rPr>
          <w:rFonts w:ascii="Times New Roman" w:hAnsi="Times New Roman"/>
          <w:sz w:val="24"/>
          <w:szCs w:val="24"/>
          <w:lang w:val="fr-BE"/>
        </w:rPr>
        <w:t>recteur reçoit un ensemble de copies correspondant à sa sous-commission (lecture ou comm</w:t>
      </w:r>
      <w:r w:rsidRPr="003408B4">
        <w:rPr>
          <w:rFonts w:ascii="Times New Roman" w:hAnsi="Times New Roman"/>
          <w:sz w:val="24"/>
          <w:szCs w:val="24"/>
          <w:lang w:val="fr-BE"/>
        </w:rPr>
        <w:t>u</w:t>
      </w:r>
      <w:r w:rsidRPr="003408B4">
        <w:rPr>
          <w:rFonts w:ascii="Times New Roman" w:hAnsi="Times New Roman"/>
          <w:sz w:val="24"/>
          <w:szCs w:val="24"/>
          <w:lang w:val="fr-BE"/>
        </w:rPr>
        <w:t>nication écrite pour le BEPC). Selon le nombre de candidats ayant effectivement composés, le nombre de copies par lot est de 35 fois 4 = 140 pour le BEPC, pour chaque correcteur (pour ce qui concerne nos observations à Porto-Novo) et de 150 à 169 pour le Baccalauréat, répa</w:t>
      </w:r>
      <w:r w:rsidRPr="003408B4">
        <w:rPr>
          <w:rFonts w:ascii="Times New Roman" w:hAnsi="Times New Roman"/>
          <w:sz w:val="24"/>
          <w:szCs w:val="24"/>
          <w:lang w:val="fr-BE"/>
        </w:rPr>
        <w:t>r</w:t>
      </w:r>
      <w:r w:rsidRPr="003408B4">
        <w:rPr>
          <w:rFonts w:ascii="Times New Roman" w:hAnsi="Times New Roman"/>
          <w:sz w:val="24"/>
          <w:szCs w:val="24"/>
          <w:lang w:val="fr-BE"/>
        </w:rPr>
        <w:t>ties en lots de 30 ou 50 copies pour chaque correcteur, toujours dans la même ville. Chaque sous-commission est indépendante.</w:t>
      </w:r>
    </w:p>
    <w:p w:rsidR="00A15652"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La correction proprement dite débute dans un premier temps par la vérification de la présence des enseignants affectés à cette tâche. Ensuite, on procède à la distribution des sujets et de leurs corrigés-types, et à leur lecture. Certains enseignants sont désignés pour corriger trois à quatre copies, qui sont soumises à l’appréciation du collège des correcteurs, des contrôleurs et du président de la sous-commission. C’est la phase de la correction collective. Cette phase est nécessaire, parce qu’elle éclaire les correcteurs et soulève les potentielles difficultés de term</w:t>
      </w:r>
      <w:r w:rsidRPr="003408B4">
        <w:rPr>
          <w:rFonts w:ascii="Times New Roman" w:hAnsi="Times New Roman"/>
          <w:sz w:val="24"/>
          <w:szCs w:val="24"/>
          <w:lang w:val="fr-BE"/>
        </w:rPr>
        <w:t>i</w:t>
      </w:r>
      <w:r w:rsidRPr="003408B4">
        <w:rPr>
          <w:rFonts w:ascii="Times New Roman" w:hAnsi="Times New Roman"/>
          <w:sz w:val="24"/>
          <w:szCs w:val="24"/>
          <w:lang w:val="fr-BE"/>
        </w:rPr>
        <w:t>nologie, ou de formulation des consignes. Elle donne lieu à des débats sur la pertinence des corrigés-types. Même s’ils présentent des erreurs, les corrigés-types ne sont pas modifiés. On dit qu’ils constituent des pistes.</w:t>
      </w:r>
    </w:p>
    <w:p w:rsidR="00917848" w:rsidRDefault="00917848" w:rsidP="00A15652">
      <w:pPr>
        <w:spacing w:before="120" w:after="0"/>
        <w:jc w:val="both"/>
        <w:rPr>
          <w:rFonts w:ascii="Times New Roman" w:hAnsi="Times New Roman"/>
          <w:sz w:val="24"/>
          <w:szCs w:val="24"/>
          <w:lang w:val="fr-BE"/>
        </w:rPr>
      </w:pPr>
    </w:p>
    <w:p w:rsidR="00917848" w:rsidRDefault="00917848" w:rsidP="00917848">
      <w:pPr>
        <w:spacing w:before="120" w:after="0"/>
        <w:jc w:val="center"/>
        <w:rPr>
          <w:rFonts w:ascii="Times New Roman" w:hAnsi="Times New Roman"/>
          <w:sz w:val="24"/>
          <w:szCs w:val="24"/>
          <w:lang w:val="fr-BE"/>
        </w:rPr>
      </w:pPr>
      <w:r>
        <w:rPr>
          <w:noProof/>
          <w:lang w:val="fr-BE" w:eastAsia="fr-BE"/>
        </w:rPr>
        <w:drawing>
          <wp:inline distT="0" distB="0" distL="0" distR="0" wp14:anchorId="497724F5" wp14:editId="7AD1B759">
            <wp:extent cx="5127172" cy="3843119"/>
            <wp:effectExtent l="0" t="0" r="0" b="5080"/>
            <wp:docPr id="67" name="Image 67" descr="C:\Users\ULg\AppData\Local\Temp\DSCN0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Lg\AppData\Local\Temp\DSCN007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134671" cy="3848740"/>
                    </a:xfrm>
                    <a:prstGeom prst="rect">
                      <a:avLst/>
                    </a:prstGeom>
                    <a:noFill/>
                    <a:ln>
                      <a:noFill/>
                    </a:ln>
                  </pic:spPr>
                </pic:pic>
              </a:graphicData>
            </a:graphic>
          </wp:inline>
        </w:drawing>
      </w:r>
    </w:p>
    <w:p w:rsidR="00917848" w:rsidRPr="003408B4" w:rsidRDefault="00917848" w:rsidP="00A15652">
      <w:pPr>
        <w:spacing w:before="120" w:after="0"/>
        <w:jc w:val="both"/>
        <w:rPr>
          <w:rFonts w:ascii="Times New Roman" w:hAnsi="Times New Roman"/>
          <w:sz w:val="24"/>
          <w:szCs w:val="24"/>
          <w:lang w:val="fr-BE"/>
        </w:rPr>
      </w:pPr>
    </w:p>
    <w:p w:rsidR="00A15652" w:rsidRPr="003408B4" w:rsidRDefault="00A15652" w:rsidP="00A15652">
      <w:pPr>
        <w:spacing w:before="120" w:after="0"/>
        <w:jc w:val="both"/>
        <w:rPr>
          <w:rFonts w:ascii="Times New Roman" w:hAnsi="Times New Roman"/>
          <w:b/>
          <w:sz w:val="24"/>
          <w:szCs w:val="24"/>
          <w:lang w:val="fr-BE"/>
        </w:rPr>
      </w:pPr>
      <w:r w:rsidRPr="003408B4">
        <w:rPr>
          <w:rFonts w:ascii="Times New Roman" w:hAnsi="Times New Roman"/>
          <w:sz w:val="24"/>
          <w:szCs w:val="24"/>
          <w:lang w:val="fr-BE"/>
        </w:rPr>
        <w:lastRenderedPageBreak/>
        <w:t>Pendant le déroulement de la correction, les correcteurs indélicats sont renvoyés et systémat</w:t>
      </w:r>
      <w:r w:rsidRPr="003408B4">
        <w:rPr>
          <w:rFonts w:ascii="Times New Roman" w:hAnsi="Times New Roman"/>
          <w:sz w:val="24"/>
          <w:szCs w:val="24"/>
          <w:lang w:val="fr-BE"/>
        </w:rPr>
        <w:t>i</w:t>
      </w:r>
      <w:r w:rsidRPr="003408B4">
        <w:rPr>
          <w:rFonts w:ascii="Times New Roman" w:hAnsi="Times New Roman"/>
          <w:sz w:val="24"/>
          <w:szCs w:val="24"/>
          <w:lang w:val="fr-BE"/>
        </w:rPr>
        <w:t>quement remplacés. Il s’agit entre autres des fraudeurs, des enseignants qui ne respectent pas la grille des corrections (notes largement en dessous ou en dessus de celles du contrôleur, ou de la commission).</w:t>
      </w:r>
    </w:p>
    <w:p w:rsidR="00A15652"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En 2012 par exemple, pour le BEPC, 14 centres de correction ont été répartis dans les six d</w:t>
      </w:r>
      <w:r w:rsidRPr="003408B4">
        <w:rPr>
          <w:rFonts w:ascii="Times New Roman" w:hAnsi="Times New Roman"/>
          <w:sz w:val="24"/>
          <w:szCs w:val="24"/>
          <w:lang w:val="fr-BE"/>
        </w:rPr>
        <w:t>é</w:t>
      </w:r>
      <w:r w:rsidRPr="003408B4">
        <w:rPr>
          <w:rFonts w:ascii="Times New Roman" w:hAnsi="Times New Roman"/>
          <w:sz w:val="24"/>
          <w:szCs w:val="24"/>
          <w:lang w:val="fr-BE"/>
        </w:rPr>
        <w:t>partements ; 156.635 candidats ont composé sur le plan national</w:t>
      </w:r>
      <w:r w:rsidRPr="003408B4">
        <w:rPr>
          <w:rStyle w:val="Appelnotedebasdep"/>
          <w:rFonts w:ascii="Times New Roman" w:hAnsi="Times New Roman"/>
          <w:sz w:val="24"/>
          <w:szCs w:val="24"/>
          <w:lang w:val="fr-BE"/>
        </w:rPr>
        <w:footnoteReference w:id="126"/>
      </w:r>
      <w:r w:rsidRPr="003408B4">
        <w:rPr>
          <w:rFonts w:ascii="Times New Roman" w:hAnsi="Times New Roman"/>
          <w:sz w:val="24"/>
          <w:szCs w:val="24"/>
          <w:lang w:val="fr-BE"/>
        </w:rPr>
        <w:t>. A la sous-commission lecture au centre de correction du CEG Application à Porto-Novo, le président est un inspe</w:t>
      </w:r>
      <w:r w:rsidRPr="003408B4">
        <w:rPr>
          <w:rFonts w:ascii="Times New Roman" w:hAnsi="Times New Roman"/>
          <w:sz w:val="24"/>
          <w:szCs w:val="24"/>
          <w:lang w:val="fr-BE"/>
        </w:rPr>
        <w:t>c</w:t>
      </w:r>
      <w:r w:rsidRPr="003408B4">
        <w:rPr>
          <w:rFonts w:ascii="Times New Roman" w:hAnsi="Times New Roman"/>
          <w:sz w:val="24"/>
          <w:szCs w:val="24"/>
          <w:lang w:val="fr-BE"/>
        </w:rPr>
        <w:t>teur de français, et la sous-commission est composée de 83 correcteurs et de 21 contrôleurs. Un contrôleur contrôle quatre à cinq correcteurs. Les correcteurs ont un stylo rouge, tandis que les contrôleurs, un stylo vert. Ils ont interdiction formelle, toutes les fois où ils sont en contact avec les copies, de toucher au stylo bleu ou noir. Les contrôleurs sont des enseignants sélectionnés en fonction de leurs compétences et de leur ancienneté dans le métier par la DEC ou la DOB pour vérifier au fur et à mesure les copies corrigées par les correcteurs. Dans la sous-commission de communication écrite, du même centre, le président est un CP (conseiller pédagogique). Cette sous-commission est composée de 83 correcteurs et de 21 contrôleurs.</w:t>
      </w: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A la différence du BEPC, la délibération du Baccalauréat est précédée d’une étape de vérific</w:t>
      </w:r>
      <w:r w:rsidRPr="003408B4">
        <w:rPr>
          <w:rFonts w:ascii="Times New Roman" w:hAnsi="Times New Roman"/>
          <w:sz w:val="24"/>
          <w:szCs w:val="24"/>
          <w:lang w:val="fr-BE"/>
        </w:rPr>
        <w:t>a</w:t>
      </w:r>
      <w:r w:rsidRPr="003408B4">
        <w:rPr>
          <w:rFonts w:ascii="Times New Roman" w:hAnsi="Times New Roman"/>
          <w:sz w:val="24"/>
          <w:szCs w:val="24"/>
          <w:lang w:val="fr-BE"/>
        </w:rPr>
        <w:t>tion de toutes les copies corrigées</w:t>
      </w:r>
      <w:r w:rsidRPr="003408B4">
        <w:rPr>
          <w:rStyle w:val="Appelnotedebasdep"/>
          <w:rFonts w:ascii="Times New Roman" w:hAnsi="Times New Roman"/>
          <w:sz w:val="24"/>
          <w:szCs w:val="24"/>
          <w:lang w:val="fr-BE"/>
        </w:rPr>
        <w:footnoteReference w:id="127"/>
      </w:r>
      <w:r w:rsidRPr="003408B4">
        <w:rPr>
          <w:rFonts w:ascii="Times New Roman" w:hAnsi="Times New Roman"/>
          <w:sz w:val="24"/>
          <w:szCs w:val="24"/>
          <w:lang w:val="fr-BE"/>
        </w:rPr>
        <w:t xml:space="preserve"> par un groupe restreint d’enseignants sélectionnés par matière, parmi les correcteurs et les contrôleurs, sous la supervision d’un président de jury, qui est souvent un universitaire. Leur rôle est de voir si les correcteurs et leurs contrôleurs ont bien accompli leur tâche, vérifier la conformité des notes attribuées à chaque réponse, revoir la somme des notes. Cette opération permet de sauver nombre de candidats dont les copies ont été mal appréciées</w:t>
      </w:r>
      <w:r w:rsidRPr="003408B4">
        <w:rPr>
          <w:rStyle w:val="Appelnotedebasdep"/>
          <w:rFonts w:ascii="Times New Roman" w:hAnsi="Times New Roman"/>
          <w:sz w:val="24"/>
          <w:szCs w:val="24"/>
          <w:lang w:val="fr-BE"/>
        </w:rPr>
        <w:footnoteReference w:id="128"/>
      </w:r>
      <w:r w:rsidRPr="003408B4">
        <w:rPr>
          <w:rFonts w:ascii="Times New Roman" w:hAnsi="Times New Roman"/>
          <w:sz w:val="24"/>
          <w:szCs w:val="24"/>
          <w:lang w:val="fr-BE"/>
        </w:rPr>
        <w:t xml:space="preserve">, ou dont le total des notes a été mal fait. </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lang w:val="fr-BE"/>
        </w:rPr>
        <w:t>Tant pour le BEPC que pour le Baccalauréat une session de remplacement est organisée pour  les candidats, qui, pour une raison ou une autre, justifiée, n’ont pas pu composer à la session unique.</w:t>
      </w:r>
    </w:p>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p>
    <w:p w:rsidR="00917848" w:rsidRDefault="00917848">
      <w:pPr>
        <w:rPr>
          <w:rFonts w:ascii="Times New Roman" w:hAnsi="Times New Roman"/>
          <w:b/>
          <w:sz w:val="32"/>
          <w:szCs w:val="32"/>
        </w:rPr>
      </w:pPr>
      <w:r>
        <w:rPr>
          <w:rFonts w:ascii="Times New Roman" w:hAnsi="Times New Roman"/>
          <w:b/>
          <w:sz w:val="32"/>
          <w:szCs w:val="32"/>
        </w:rPr>
        <w:br w:type="page"/>
      </w:r>
    </w:p>
    <w:p w:rsidR="00A15652" w:rsidRPr="004C727E" w:rsidRDefault="00A15652" w:rsidP="00A15652">
      <w:pPr>
        <w:spacing w:before="120" w:after="0"/>
        <w:jc w:val="both"/>
        <w:rPr>
          <w:rFonts w:ascii="Times New Roman" w:hAnsi="Times New Roman"/>
          <w:b/>
          <w:sz w:val="32"/>
          <w:szCs w:val="32"/>
        </w:rPr>
      </w:pPr>
      <w:r w:rsidRPr="004C727E">
        <w:rPr>
          <w:rFonts w:ascii="Times New Roman" w:hAnsi="Times New Roman"/>
          <w:b/>
          <w:sz w:val="32"/>
          <w:szCs w:val="32"/>
        </w:rPr>
        <w:lastRenderedPageBreak/>
        <w:t>2.6.- Critères d’évaluation des épreuves de français</w:t>
      </w:r>
    </w:p>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p>
    <w:p w:rsidR="00A15652" w:rsidRPr="004C727E" w:rsidRDefault="00A15652" w:rsidP="00A15652">
      <w:pPr>
        <w:spacing w:before="120" w:after="0"/>
        <w:jc w:val="both"/>
        <w:rPr>
          <w:rFonts w:ascii="Times New Roman" w:hAnsi="Times New Roman"/>
          <w:b/>
          <w:sz w:val="28"/>
          <w:szCs w:val="28"/>
        </w:rPr>
      </w:pPr>
      <w:r w:rsidRPr="004C727E">
        <w:rPr>
          <w:rFonts w:ascii="Times New Roman" w:hAnsi="Times New Roman"/>
          <w:b/>
          <w:sz w:val="28"/>
          <w:szCs w:val="28"/>
        </w:rPr>
        <w:t>2.6.1. Critères d’évaluation pour le BEPC</w:t>
      </w:r>
    </w:p>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Les deux épreuves, de lecture et de communication écrite, ne sont pas prises en charge par les mêmes correcteurs.</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 xml:space="preserve">Pour le BEPC 2012, nous nous sommes attelée à obtenir les notes de mêmes candidats en lecture et en communication écrite. Nous avons pu les obtenir sur les sites de corrections des CEG Application et Djassin à Porto-Novo et au niveau de la Direction Départementale de l’Enseignement Secondaire du Mono-Couffo, à Lokossa. </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Au BEPC, en français, chaque candidat est évalué dans deux épreuves : Communication écrite, coefficient 2 et Lecture, coefficient 2. Donc la note sur vingt du candidat est multipliée par 4.</w:t>
      </w:r>
    </w:p>
    <w:p w:rsidR="00917848" w:rsidRDefault="00917848" w:rsidP="00A15652">
      <w:pPr>
        <w:spacing w:before="120" w:after="0"/>
        <w:jc w:val="both"/>
        <w:rPr>
          <w:rFonts w:ascii="Times New Roman" w:hAnsi="Times New Roman"/>
          <w:b/>
          <w:sz w:val="24"/>
          <w:szCs w:val="24"/>
        </w:rPr>
      </w:pPr>
    </w:p>
    <w:p w:rsidR="00A15652" w:rsidRPr="003408B4" w:rsidRDefault="00A15652" w:rsidP="00A15652">
      <w:pPr>
        <w:spacing w:before="120" w:after="0"/>
        <w:jc w:val="both"/>
        <w:rPr>
          <w:rFonts w:ascii="Times New Roman" w:hAnsi="Times New Roman"/>
          <w:b/>
          <w:sz w:val="24"/>
          <w:szCs w:val="24"/>
        </w:rPr>
      </w:pPr>
      <w:r w:rsidRPr="003408B4">
        <w:rPr>
          <w:rFonts w:ascii="Times New Roman" w:hAnsi="Times New Roman"/>
          <w:b/>
          <w:sz w:val="24"/>
          <w:szCs w:val="24"/>
        </w:rPr>
        <w:t>Les critères</w:t>
      </w:r>
    </w:p>
    <w:p w:rsidR="00A15652"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Le tableau suivant contenant les critères d’évaluation (critères minimaux, critères de perfe</w:t>
      </w:r>
      <w:r w:rsidRPr="003408B4">
        <w:rPr>
          <w:rFonts w:ascii="Times New Roman" w:hAnsi="Times New Roman"/>
          <w:sz w:val="24"/>
          <w:szCs w:val="24"/>
        </w:rPr>
        <w:t>c</w:t>
      </w:r>
      <w:r w:rsidRPr="003408B4">
        <w:rPr>
          <w:rFonts w:ascii="Times New Roman" w:hAnsi="Times New Roman"/>
          <w:sz w:val="24"/>
          <w:szCs w:val="24"/>
        </w:rPr>
        <w:t>tionnement) est distribué à chaque correcteur le premier jour de la correction. Ces critères de correction sont identiques, quel que soit le sujet. Le corrigé-type, quant à lui, varie selon le sujet.</w:t>
      </w:r>
    </w:p>
    <w:p w:rsidR="00917848" w:rsidRPr="003408B4" w:rsidRDefault="00917848"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b/>
          <w:sz w:val="24"/>
          <w:szCs w:val="24"/>
        </w:rPr>
      </w:pPr>
      <w:r w:rsidRPr="003408B4">
        <w:rPr>
          <w:rFonts w:ascii="Times New Roman" w:hAnsi="Times New Roman"/>
          <w:b/>
          <w:sz w:val="24"/>
          <w:szCs w:val="24"/>
        </w:rPr>
        <w:t>A propos de la compétence lecture au BEPC</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L’épreuve d’examen présente une situation d’évaluation suivie d’un texte relativement court, accompagné de consignes déclinées comme suit :</w:t>
      </w:r>
    </w:p>
    <w:p w:rsidR="00A15652" w:rsidRPr="003408B4" w:rsidRDefault="00A15652" w:rsidP="004C767B">
      <w:pPr>
        <w:pStyle w:val="Paragraphedeliste"/>
        <w:numPr>
          <w:ilvl w:val="0"/>
          <w:numId w:val="51"/>
        </w:numPr>
        <w:spacing w:before="120" w:after="0"/>
        <w:jc w:val="both"/>
        <w:rPr>
          <w:rFonts w:ascii="Times New Roman" w:hAnsi="Times New Roman"/>
          <w:sz w:val="24"/>
          <w:szCs w:val="24"/>
        </w:rPr>
      </w:pPr>
      <w:r w:rsidRPr="003408B4">
        <w:rPr>
          <w:rFonts w:ascii="Times New Roman" w:hAnsi="Times New Roman"/>
          <w:sz w:val="24"/>
          <w:szCs w:val="24"/>
        </w:rPr>
        <w:t>C1 : Compréhension globale du texte</w:t>
      </w:r>
    </w:p>
    <w:p w:rsidR="00A15652" w:rsidRPr="003408B4" w:rsidRDefault="00A15652" w:rsidP="00A15652">
      <w:pPr>
        <w:spacing w:before="120" w:after="0"/>
        <w:ind w:left="708"/>
        <w:jc w:val="both"/>
        <w:rPr>
          <w:rFonts w:ascii="Times New Roman" w:hAnsi="Times New Roman"/>
          <w:sz w:val="24"/>
          <w:szCs w:val="24"/>
        </w:rPr>
      </w:pPr>
      <w:r w:rsidRPr="003408B4">
        <w:rPr>
          <w:rFonts w:ascii="Times New Roman" w:hAnsi="Times New Roman"/>
          <w:sz w:val="24"/>
          <w:szCs w:val="24"/>
        </w:rPr>
        <w:t>Trois questions sont posées aux candidats sur le texte</w:t>
      </w:r>
    </w:p>
    <w:p w:rsidR="00A15652" w:rsidRPr="003408B4" w:rsidRDefault="00A15652" w:rsidP="004C767B">
      <w:pPr>
        <w:pStyle w:val="Paragraphedeliste"/>
        <w:numPr>
          <w:ilvl w:val="0"/>
          <w:numId w:val="51"/>
        </w:numPr>
        <w:spacing w:before="120" w:after="0"/>
        <w:jc w:val="both"/>
        <w:rPr>
          <w:rFonts w:ascii="Times New Roman" w:hAnsi="Times New Roman"/>
          <w:sz w:val="24"/>
          <w:szCs w:val="24"/>
        </w:rPr>
      </w:pPr>
      <w:r w:rsidRPr="003408B4">
        <w:rPr>
          <w:rFonts w:ascii="Times New Roman" w:hAnsi="Times New Roman"/>
          <w:sz w:val="24"/>
          <w:szCs w:val="24"/>
        </w:rPr>
        <w:t>C2 Pertinence de la stratégie utilisée</w:t>
      </w:r>
    </w:p>
    <w:p w:rsidR="00A15652" w:rsidRPr="003408B4" w:rsidRDefault="00A15652" w:rsidP="00A15652">
      <w:pPr>
        <w:spacing w:before="120" w:after="0"/>
        <w:ind w:left="708"/>
        <w:jc w:val="both"/>
        <w:rPr>
          <w:rFonts w:ascii="Times New Roman" w:hAnsi="Times New Roman"/>
          <w:sz w:val="24"/>
          <w:szCs w:val="24"/>
        </w:rPr>
      </w:pPr>
      <w:r w:rsidRPr="003408B4">
        <w:rPr>
          <w:rFonts w:ascii="Times New Roman" w:hAnsi="Times New Roman"/>
          <w:sz w:val="24"/>
          <w:szCs w:val="24"/>
        </w:rPr>
        <w:t>Six questions sont posées aux candidats sur la typologie du texte, les figures de style, la grammaire (analyse grammaticale et analyse logique d’un mot et d’une phrase re</w:t>
      </w:r>
      <w:r w:rsidRPr="003408B4">
        <w:rPr>
          <w:rFonts w:ascii="Times New Roman" w:hAnsi="Times New Roman"/>
          <w:sz w:val="24"/>
          <w:szCs w:val="24"/>
        </w:rPr>
        <w:t>s</w:t>
      </w:r>
      <w:r w:rsidRPr="003408B4">
        <w:rPr>
          <w:rFonts w:ascii="Times New Roman" w:hAnsi="Times New Roman"/>
          <w:sz w:val="24"/>
          <w:szCs w:val="24"/>
        </w:rPr>
        <w:t>pectivement), et sur le champ lexical du thème abordé dans le texte.</w:t>
      </w:r>
    </w:p>
    <w:p w:rsidR="00A15652" w:rsidRPr="003408B4" w:rsidRDefault="00A15652" w:rsidP="004C767B">
      <w:pPr>
        <w:pStyle w:val="Paragraphedeliste"/>
        <w:numPr>
          <w:ilvl w:val="0"/>
          <w:numId w:val="51"/>
        </w:numPr>
        <w:spacing w:before="120" w:after="0"/>
        <w:jc w:val="both"/>
        <w:rPr>
          <w:rFonts w:ascii="Times New Roman" w:hAnsi="Times New Roman"/>
          <w:sz w:val="24"/>
          <w:szCs w:val="24"/>
        </w:rPr>
      </w:pPr>
      <w:r w:rsidRPr="003408B4">
        <w:rPr>
          <w:rFonts w:ascii="Times New Roman" w:hAnsi="Times New Roman"/>
          <w:sz w:val="24"/>
          <w:szCs w:val="24"/>
        </w:rPr>
        <w:t>C3 : Expression de sentiment et d’opinion par rapport au texte</w:t>
      </w:r>
    </w:p>
    <w:p w:rsidR="00A15652" w:rsidRPr="003408B4" w:rsidRDefault="00A15652" w:rsidP="00A15652">
      <w:pPr>
        <w:spacing w:before="120" w:after="0"/>
        <w:ind w:left="708"/>
        <w:jc w:val="both"/>
        <w:rPr>
          <w:rFonts w:ascii="Times New Roman" w:hAnsi="Times New Roman"/>
          <w:sz w:val="24"/>
          <w:szCs w:val="24"/>
        </w:rPr>
      </w:pPr>
      <w:r w:rsidRPr="003408B4">
        <w:rPr>
          <w:rFonts w:ascii="Times New Roman" w:hAnsi="Times New Roman"/>
          <w:sz w:val="24"/>
          <w:szCs w:val="24"/>
        </w:rPr>
        <w:t>Deux questions sont posées aux candidats sur le ou les sentiment (s) éprouvé (s) par un personnage du texte ou le candidat lui-même. Il en est de même de leur point de vue.</w:t>
      </w:r>
    </w:p>
    <w:p w:rsidR="00A15652" w:rsidRPr="003408B4" w:rsidRDefault="00A15652" w:rsidP="004C767B">
      <w:pPr>
        <w:pStyle w:val="Paragraphedeliste"/>
        <w:numPr>
          <w:ilvl w:val="0"/>
          <w:numId w:val="51"/>
        </w:numPr>
        <w:spacing w:before="120" w:after="0"/>
        <w:jc w:val="both"/>
        <w:rPr>
          <w:rFonts w:ascii="Times New Roman" w:hAnsi="Times New Roman"/>
          <w:sz w:val="24"/>
          <w:szCs w:val="24"/>
        </w:rPr>
      </w:pPr>
      <w:r w:rsidRPr="003408B4">
        <w:rPr>
          <w:rFonts w:ascii="Times New Roman" w:hAnsi="Times New Roman"/>
          <w:sz w:val="24"/>
          <w:szCs w:val="24"/>
        </w:rPr>
        <w:lastRenderedPageBreak/>
        <w:t>C4 : Dépassement du texte</w:t>
      </w:r>
    </w:p>
    <w:p w:rsidR="00A15652" w:rsidRPr="003408B4" w:rsidRDefault="00A15652" w:rsidP="00A15652">
      <w:pPr>
        <w:spacing w:before="120" w:after="0"/>
        <w:ind w:left="708"/>
        <w:jc w:val="both"/>
        <w:rPr>
          <w:rFonts w:ascii="Times New Roman" w:hAnsi="Times New Roman"/>
          <w:sz w:val="24"/>
          <w:szCs w:val="24"/>
        </w:rPr>
      </w:pPr>
      <w:r w:rsidRPr="003408B4">
        <w:rPr>
          <w:rFonts w:ascii="Times New Roman" w:hAnsi="Times New Roman"/>
          <w:sz w:val="24"/>
          <w:szCs w:val="24"/>
        </w:rPr>
        <w:t>C’est la production d’un texte (en cinq /05 lignes) qui est demandée aux candidats à partir du thème structurateur du texte.</w:t>
      </w:r>
    </w:p>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Contrairement au corrigé-type de l’épreuve de communication écrite, qui lui est suivi des cr</w:t>
      </w:r>
      <w:r w:rsidRPr="003408B4">
        <w:rPr>
          <w:rFonts w:ascii="Times New Roman" w:hAnsi="Times New Roman"/>
          <w:sz w:val="24"/>
          <w:szCs w:val="24"/>
        </w:rPr>
        <w:t>i</w:t>
      </w:r>
      <w:r w:rsidRPr="003408B4">
        <w:rPr>
          <w:rFonts w:ascii="Times New Roman" w:hAnsi="Times New Roman"/>
          <w:sz w:val="24"/>
          <w:szCs w:val="24"/>
        </w:rPr>
        <w:t>tères d’évaluation, le corrigé de l’épreuve de lecture est suivi d’un « barème ».</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Le barème se présente comme suit :</w:t>
      </w:r>
    </w:p>
    <w:p w:rsidR="00A15652" w:rsidRPr="003408B4" w:rsidRDefault="00A15652" w:rsidP="00A15652">
      <w:pPr>
        <w:spacing w:before="120" w:after="0"/>
        <w:ind w:left="708"/>
        <w:jc w:val="both"/>
        <w:rPr>
          <w:rFonts w:ascii="Times New Roman" w:hAnsi="Times New Roman"/>
          <w:sz w:val="24"/>
          <w:szCs w:val="24"/>
        </w:rPr>
      </w:pPr>
      <w:r w:rsidRPr="003408B4">
        <w:rPr>
          <w:rFonts w:ascii="Times New Roman" w:hAnsi="Times New Roman"/>
          <w:sz w:val="24"/>
          <w:szCs w:val="24"/>
        </w:rPr>
        <w:t>C1 : 04 points</w:t>
      </w:r>
    </w:p>
    <w:p w:rsidR="00A15652" w:rsidRPr="003408B4" w:rsidRDefault="00A15652" w:rsidP="004C767B">
      <w:pPr>
        <w:pStyle w:val="Paragraphedeliste"/>
        <w:numPr>
          <w:ilvl w:val="0"/>
          <w:numId w:val="51"/>
        </w:numPr>
        <w:spacing w:before="120" w:after="0"/>
        <w:ind w:left="1068"/>
        <w:jc w:val="both"/>
        <w:rPr>
          <w:rFonts w:ascii="Times New Roman" w:hAnsi="Times New Roman"/>
          <w:sz w:val="24"/>
          <w:szCs w:val="24"/>
        </w:rPr>
      </w:pPr>
      <w:r w:rsidRPr="003408B4">
        <w:rPr>
          <w:rFonts w:ascii="Times New Roman" w:hAnsi="Times New Roman"/>
          <w:sz w:val="24"/>
          <w:szCs w:val="24"/>
        </w:rPr>
        <w:t>Question 1 : 2 points</w:t>
      </w:r>
    </w:p>
    <w:p w:rsidR="00A15652" w:rsidRPr="003408B4" w:rsidRDefault="00A15652" w:rsidP="004C767B">
      <w:pPr>
        <w:pStyle w:val="Paragraphedeliste"/>
        <w:numPr>
          <w:ilvl w:val="0"/>
          <w:numId w:val="51"/>
        </w:numPr>
        <w:spacing w:before="120" w:after="0"/>
        <w:ind w:left="1068"/>
        <w:jc w:val="both"/>
        <w:rPr>
          <w:rFonts w:ascii="Times New Roman" w:hAnsi="Times New Roman"/>
          <w:sz w:val="24"/>
          <w:szCs w:val="24"/>
        </w:rPr>
      </w:pPr>
      <w:r w:rsidRPr="003408B4">
        <w:rPr>
          <w:rFonts w:ascii="Times New Roman" w:hAnsi="Times New Roman"/>
          <w:sz w:val="24"/>
          <w:szCs w:val="24"/>
        </w:rPr>
        <w:t>Question 2 : 1 point</w:t>
      </w:r>
    </w:p>
    <w:p w:rsidR="00A15652" w:rsidRPr="003408B4" w:rsidRDefault="00A15652" w:rsidP="004C767B">
      <w:pPr>
        <w:pStyle w:val="Paragraphedeliste"/>
        <w:numPr>
          <w:ilvl w:val="0"/>
          <w:numId w:val="51"/>
        </w:numPr>
        <w:spacing w:before="120" w:after="0"/>
        <w:ind w:left="1068"/>
        <w:jc w:val="both"/>
        <w:rPr>
          <w:rFonts w:ascii="Times New Roman" w:hAnsi="Times New Roman"/>
          <w:sz w:val="24"/>
          <w:szCs w:val="24"/>
        </w:rPr>
      </w:pPr>
      <w:r w:rsidRPr="003408B4">
        <w:rPr>
          <w:rFonts w:ascii="Times New Roman" w:hAnsi="Times New Roman"/>
          <w:sz w:val="24"/>
          <w:szCs w:val="24"/>
        </w:rPr>
        <w:t>Question 3 : 1 point</w:t>
      </w:r>
    </w:p>
    <w:p w:rsidR="00A15652" w:rsidRPr="003408B4" w:rsidRDefault="00A15652" w:rsidP="00A15652">
      <w:pPr>
        <w:pStyle w:val="Paragraphedeliste"/>
        <w:spacing w:before="120" w:after="0"/>
        <w:ind w:left="348"/>
        <w:jc w:val="both"/>
        <w:rPr>
          <w:rFonts w:ascii="Times New Roman" w:hAnsi="Times New Roman"/>
          <w:sz w:val="24"/>
          <w:szCs w:val="24"/>
        </w:rPr>
      </w:pPr>
    </w:p>
    <w:p w:rsidR="00A15652" w:rsidRPr="003408B4" w:rsidRDefault="00A15652" w:rsidP="00A15652">
      <w:pPr>
        <w:spacing w:before="120" w:after="0"/>
        <w:ind w:left="708"/>
        <w:jc w:val="both"/>
        <w:rPr>
          <w:rFonts w:ascii="Times New Roman" w:hAnsi="Times New Roman"/>
          <w:sz w:val="24"/>
          <w:szCs w:val="24"/>
        </w:rPr>
      </w:pPr>
      <w:r w:rsidRPr="003408B4">
        <w:rPr>
          <w:rFonts w:ascii="Times New Roman" w:hAnsi="Times New Roman"/>
          <w:sz w:val="24"/>
          <w:szCs w:val="24"/>
        </w:rPr>
        <w:t>C2 : 08 points (variables)</w:t>
      </w:r>
    </w:p>
    <w:p w:rsidR="00A15652" w:rsidRPr="003408B4" w:rsidRDefault="00A15652" w:rsidP="004C767B">
      <w:pPr>
        <w:pStyle w:val="Paragraphedeliste"/>
        <w:numPr>
          <w:ilvl w:val="0"/>
          <w:numId w:val="51"/>
        </w:numPr>
        <w:spacing w:before="120" w:after="0"/>
        <w:ind w:left="1068"/>
        <w:jc w:val="both"/>
        <w:rPr>
          <w:rFonts w:ascii="Times New Roman" w:hAnsi="Times New Roman"/>
          <w:sz w:val="24"/>
          <w:szCs w:val="24"/>
        </w:rPr>
      </w:pPr>
      <w:r w:rsidRPr="003408B4">
        <w:rPr>
          <w:rFonts w:ascii="Times New Roman" w:hAnsi="Times New Roman"/>
          <w:sz w:val="24"/>
          <w:szCs w:val="24"/>
        </w:rPr>
        <w:t>Question 1 : 1 point</w:t>
      </w:r>
    </w:p>
    <w:p w:rsidR="00A15652" w:rsidRPr="003408B4" w:rsidRDefault="00A15652" w:rsidP="004C767B">
      <w:pPr>
        <w:pStyle w:val="Paragraphedeliste"/>
        <w:numPr>
          <w:ilvl w:val="0"/>
          <w:numId w:val="51"/>
        </w:numPr>
        <w:spacing w:before="120" w:after="0"/>
        <w:ind w:left="1068"/>
        <w:jc w:val="both"/>
        <w:rPr>
          <w:rFonts w:ascii="Times New Roman" w:hAnsi="Times New Roman"/>
          <w:sz w:val="24"/>
          <w:szCs w:val="24"/>
        </w:rPr>
      </w:pPr>
      <w:r w:rsidRPr="003408B4">
        <w:rPr>
          <w:rFonts w:ascii="Times New Roman" w:hAnsi="Times New Roman"/>
          <w:sz w:val="24"/>
          <w:szCs w:val="24"/>
        </w:rPr>
        <w:t>Question 2 : 1 point (0,50 + 0,50)</w:t>
      </w:r>
    </w:p>
    <w:p w:rsidR="00A15652" w:rsidRPr="003408B4" w:rsidRDefault="00A15652" w:rsidP="004C767B">
      <w:pPr>
        <w:pStyle w:val="Paragraphedeliste"/>
        <w:numPr>
          <w:ilvl w:val="0"/>
          <w:numId w:val="51"/>
        </w:numPr>
        <w:spacing w:before="120" w:after="0"/>
        <w:ind w:left="1068"/>
        <w:jc w:val="both"/>
        <w:rPr>
          <w:rFonts w:ascii="Times New Roman" w:hAnsi="Times New Roman"/>
          <w:sz w:val="24"/>
          <w:szCs w:val="24"/>
        </w:rPr>
      </w:pPr>
      <w:r w:rsidRPr="003408B4">
        <w:rPr>
          <w:rFonts w:ascii="Times New Roman" w:hAnsi="Times New Roman"/>
          <w:sz w:val="24"/>
          <w:szCs w:val="24"/>
        </w:rPr>
        <w:t>Question 3 : 1 point</w:t>
      </w:r>
    </w:p>
    <w:p w:rsidR="00A15652" w:rsidRPr="003408B4" w:rsidRDefault="00A15652" w:rsidP="004C767B">
      <w:pPr>
        <w:pStyle w:val="Paragraphedeliste"/>
        <w:numPr>
          <w:ilvl w:val="0"/>
          <w:numId w:val="51"/>
        </w:numPr>
        <w:spacing w:before="120" w:after="0"/>
        <w:ind w:left="1068"/>
        <w:jc w:val="both"/>
        <w:rPr>
          <w:rFonts w:ascii="Times New Roman" w:hAnsi="Times New Roman"/>
          <w:sz w:val="24"/>
          <w:szCs w:val="24"/>
        </w:rPr>
      </w:pPr>
      <w:r w:rsidRPr="003408B4">
        <w:rPr>
          <w:rFonts w:ascii="Times New Roman" w:hAnsi="Times New Roman"/>
          <w:sz w:val="24"/>
          <w:szCs w:val="24"/>
        </w:rPr>
        <w:t>Question 4 : 1 point (0,50 + 0,50)</w:t>
      </w:r>
    </w:p>
    <w:p w:rsidR="00A15652" w:rsidRPr="003408B4" w:rsidRDefault="00A15652" w:rsidP="004C767B">
      <w:pPr>
        <w:pStyle w:val="Paragraphedeliste"/>
        <w:numPr>
          <w:ilvl w:val="0"/>
          <w:numId w:val="51"/>
        </w:numPr>
        <w:spacing w:before="120" w:after="0"/>
        <w:ind w:left="1068"/>
        <w:jc w:val="both"/>
        <w:rPr>
          <w:rFonts w:ascii="Times New Roman" w:hAnsi="Times New Roman"/>
          <w:sz w:val="24"/>
          <w:szCs w:val="24"/>
        </w:rPr>
      </w:pPr>
      <w:r w:rsidRPr="003408B4">
        <w:rPr>
          <w:rFonts w:ascii="Times New Roman" w:hAnsi="Times New Roman"/>
          <w:sz w:val="24"/>
          <w:szCs w:val="24"/>
        </w:rPr>
        <w:t>Question 5 : 2 points (1 + 1)</w:t>
      </w:r>
    </w:p>
    <w:p w:rsidR="00A15652" w:rsidRPr="003408B4" w:rsidRDefault="00A15652" w:rsidP="004C767B">
      <w:pPr>
        <w:pStyle w:val="Paragraphedeliste"/>
        <w:numPr>
          <w:ilvl w:val="0"/>
          <w:numId w:val="51"/>
        </w:numPr>
        <w:spacing w:before="120" w:after="0"/>
        <w:ind w:left="1068"/>
        <w:jc w:val="both"/>
        <w:rPr>
          <w:rFonts w:ascii="Times New Roman" w:hAnsi="Times New Roman"/>
          <w:sz w:val="24"/>
          <w:szCs w:val="24"/>
        </w:rPr>
      </w:pPr>
      <w:r w:rsidRPr="003408B4">
        <w:rPr>
          <w:rFonts w:ascii="Times New Roman" w:hAnsi="Times New Roman"/>
          <w:sz w:val="24"/>
          <w:szCs w:val="24"/>
        </w:rPr>
        <w:t>Question 6 : 2 points (0,25 × 5 + 0,75)</w:t>
      </w:r>
    </w:p>
    <w:p w:rsidR="00A15652" w:rsidRPr="003408B4" w:rsidRDefault="00A15652" w:rsidP="00A15652">
      <w:pPr>
        <w:spacing w:before="120" w:after="0"/>
        <w:ind w:left="708"/>
        <w:jc w:val="both"/>
        <w:rPr>
          <w:rFonts w:ascii="Times New Roman" w:hAnsi="Times New Roman"/>
          <w:sz w:val="24"/>
          <w:szCs w:val="24"/>
        </w:rPr>
      </w:pPr>
      <w:r w:rsidRPr="003408B4">
        <w:rPr>
          <w:rFonts w:ascii="Times New Roman" w:hAnsi="Times New Roman"/>
          <w:sz w:val="24"/>
          <w:szCs w:val="24"/>
        </w:rPr>
        <w:t>C3 : 04 points</w:t>
      </w:r>
    </w:p>
    <w:p w:rsidR="00A15652" w:rsidRPr="003408B4" w:rsidRDefault="00A15652" w:rsidP="004C767B">
      <w:pPr>
        <w:pStyle w:val="Paragraphedeliste"/>
        <w:numPr>
          <w:ilvl w:val="0"/>
          <w:numId w:val="51"/>
        </w:numPr>
        <w:spacing w:before="120" w:after="0"/>
        <w:ind w:left="1068"/>
        <w:jc w:val="both"/>
        <w:rPr>
          <w:rFonts w:ascii="Times New Roman" w:hAnsi="Times New Roman"/>
          <w:sz w:val="24"/>
          <w:szCs w:val="24"/>
        </w:rPr>
      </w:pPr>
      <w:r w:rsidRPr="003408B4">
        <w:rPr>
          <w:rFonts w:ascii="Times New Roman" w:hAnsi="Times New Roman"/>
          <w:sz w:val="24"/>
          <w:szCs w:val="24"/>
        </w:rPr>
        <w:t>Question 1 : 2 points</w:t>
      </w:r>
    </w:p>
    <w:p w:rsidR="00A15652" w:rsidRPr="003408B4" w:rsidRDefault="00A15652" w:rsidP="004C767B">
      <w:pPr>
        <w:pStyle w:val="Paragraphedeliste"/>
        <w:numPr>
          <w:ilvl w:val="0"/>
          <w:numId w:val="51"/>
        </w:numPr>
        <w:spacing w:before="120" w:after="0"/>
        <w:ind w:left="1068"/>
        <w:jc w:val="both"/>
        <w:rPr>
          <w:rFonts w:ascii="Times New Roman" w:hAnsi="Times New Roman"/>
          <w:sz w:val="24"/>
          <w:szCs w:val="24"/>
        </w:rPr>
      </w:pPr>
      <w:r w:rsidRPr="003408B4">
        <w:rPr>
          <w:rFonts w:ascii="Times New Roman" w:hAnsi="Times New Roman"/>
          <w:sz w:val="24"/>
          <w:szCs w:val="24"/>
        </w:rPr>
        <w:t>Question 2 : 2 points</w:t>
      </w:r>
    </w:p>
    <w:p w:rsidR="00A15652" w:rsidRPr="003408B4" w:rsidRDefault="00A15652" w:rsidP="00A15652">
      <w:pPr>
        <w:spacing w:before="120" w:after="0"/>
        <w:ind w:left="708"/>
        <w:jc w:val="both"/>
        <w:rPr>
          <w:rFonts w:ascii="Times New Roman" w:hAnsi="Times New Roman"/>
          <w:sz w:val="24"/>
          <w:szCs w:val="24"/>
        </w:rPr>
      </w:pPr>
      <w:r w:rsidRPr="003408B4">
        <w:rPr>
          <w:rFonts w:ascii="Times New Roman" w:hAnsi="Times New Roman"/>
          <w:sz w:val="24"/>
          <w:szCs w:val="24"/>
        </w:rPr>
        <w:t>C4 : 04 points</w:t>
      </w:r>
    </w:p>
    <w:p w:rsidR="00A15652" w:rsidRPr="003408B4" w:rsidRDefault="00A15652" w:rsidP="004C767B">
      <w:pPr>
        <w:pStyle w:val="Paragraphedeliste"/>
        <w:numPr>
          <w:ilvl w:val="0"/>
          <w:numId w:val="51"/>
        </w:numPr>
        <w:spacing w:before="120" w:after="0"/>
        <w:ind w:left="1068"/>
        <w:jc w:val="both"/>
        <w:rPr>
          <w:rFonts w:ascii="Times New Roman" w:hAnsi="Times New Roman"/>
          <w:sz w:val="24"/>
          <w:szCs w:val="24"/>
        </w:rPr>
      </w:pPr>
      <w:r w:rsidRPr="003408B4">
        <w:rPr>
          <w:rFonts w:ascii="Times New Roman" w:hAnsi="Times New Roman"/>
          <w:sz w:val="24"/>
          <w:szCs w:val="24"/>
        </w:rPr>
        <w:t>Production de texte : 03 points</w:t>
      </w:r>
    </w:p>
    <w:p w:rsidR="00A15652" w:rsidRPr="003408B4" w:rsidRDefault="00A15652" w:rsidP="004C767B">
      <w:pPr>
        <w:pStyle w:val="Paragraphedeliste"/>
        <w:numPr>
          <w:ilvl w:val="0"/>
          <w:numId w:val="51"/>
        </w:numPr>
        <w:spacing w:before="120" w:after="0"/>
        <w:ind w:left="1068"/>
        <w:jc w:val="both"/>
        <w:rPr>
          <w:rFonts w:ascii="Times New Roman" w:hAnsi="Times New Roman"/>
          <w:sz w:val="24"/>
          <w:szCs w:val="24"/>
        </w:rPr>
      </w:pPr>
      <w:r w:rsidRPr="003408B4">
        <w:rPr>
          <w:rFonts w:ascii="Times New Roman" w:hAnsi="Times New Roman"/>
          <w:sz w:val="24"/>
          <w:szCs w:val="24"/>
        </w:rPr>
        <w:t>Présentation : 1 point</w:t>
      </w:r>
    </w:p>
    <w:p w:rsidR="00A15652" w:rsidRPr="003408B4" w:rsidRDefault="00A15652" w:rsidP="00A15652">
      <w:pPr>
        <w:spacing w:before="120" w:after="0"/>
        <w:jc w:val="both"/>
        <w:rPr>
          <w:rFonts w:ascii="Times New Roman" w:hAnsi="Times New Roman"/>
          <w:sz w:val="24"/>
          <w:szCs w:val="24"/>
        </w:rPr>
      </w:pPr>
    </w:p>
    <w:p w:rsidR="00917848" w:rsidRDefault="00917848">
      <w:pPr>
        <w:rPr>
          <w:rFonts w:ascii="Times New Roman" w:hAnsi="Times New Roman"/>
          <w:b/>
          <w:sz w:val="24"/>
          <w:szCs w:val="24"/>
        </w:rPr>
      </w:pPr>
      <w:r>
        <w:rPr>
          <w:rFonts w:ascii="Times New Roman" w:hAnsi="Times New Roman"/>
          <w:b/>
          <w:sz w:val="24"/>
          <w:szCs w:val="24"/>
        </w:rPr>
        <w:br w:type="page"/>
      </w:r>
    </w:p>
    <w:p w:rsidR="00A15652" w:rsidRPr="003408B4" w:rsidRDefault="00A15652" w:rsidP="00A15652">
      <w:pPr>
        <w:spacing w:before="120" w:after="0"/>
        <w:jc w:val="both"/>
        <w:rPr>
          <w:rFonts w:ascii="Times New Roman" w:hAnsi="Times New Roman"/>
          <w:b/>
          <w:sz w:val="24"/>
          <w:szCs w:val="24"/>
        </w:rPr>
      </w:pPr>
      <w:r w:rsidRPr="003408B4">
        <w:rPr>
          <w:rFonts w:ascii="Times New Roman" w:hAnsi="Times New Roman"/>
          <w:b/>
          <w:sz w:val="24"/>
          <w:szCs w:val="24"/>
        </w:rPr>
        <w:lastRenderedPageBreak/>
        <w:t>A propos de la compétence en communication écrite</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Critères minimaux</w:t>
      </w:r>
      <w:r w:rsidRPr="003408B4">
        <w:rPr>
          <w:rStyle w:val="Appelnotedebasdep"/>
          <w:rFonts w:ascii="Times New Roman" w:hAnsi="Times New Roman"/>
          <w:sz w:val="24"/>
          <w:szCs w:val="24"/>
        </w:rPr>
        <w:footnoteReference w:id="129"/>
      </w:r>
    </w:p>
    <w:tbl>
      <w:tblPr>
        <w:tblStyle w:val="Grilledutableau"/>
        <w:tblW w:w="0" w:type="auto"/>
        <w:tblLook w:val="04A0" w:firstRow="1" w:lastRow="0" w:firstColumn="1" w:lastColumn="0" w:noHBand="0" w:noVBand="1"/>
      </w:tblPr>
      <w:tblGrid>
        <w:gridCol w:w="3070"/>
        <w:gridCol w:w="3071"/>
        <w:gridCol w:w="3071"/>
      </w:tblGrid>
      <w:tr w:rsidR="00A15652" w:rsidRPr="003408B4" w:rsidTr="007566B4">
        <w:tc>
          <w:tcPr>
            <w:tcW w:w="3070" w:type="dxa"/>
          </w:tcPr>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Critères</w:t>
            </w:r>
          </w:p>
        </w:tc>
        <w:tc>
          <w:tcPr>
            <w:tcW w:w="3071" w:type="dxa"/>
          </w:tcPr>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Indicateurs</w:t>
            </w:r>
          </w:p>
        </w:tc>
        <w:tc>
          <w:tcPr>
            <w:tcW w:w="3071" w:type="dxa"/>
          </w:tcPr>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Points intermédiaires</w:t>
            </w:r>
          </w:p>
        </w:tc>
      </w:tr>
      <w:tr w:rsidR="00A15652" w:rsidRPr="003408B4" w:rsidTr="007566B4">
        <w:tc>
          <w:tcPr>
            <w:tcW w:w="3070" w:type="dxa"/>
          </w:tcPr>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C1 : Adéquation de la pr</w:t>
            </w:r>
            <w:r w:rsidRPr="003408B4">
              <w:rPr>
                <w:rFonts w:ascii="Times New Roman" w:hAnsi="Times New Roman"/>
                <w:sz w:val="24"/>
                <w:szCs w:val="24"/>
              </w:rPr>
              <w:t>o</w:t>
            </w:r>
            <w:r w:rsidRPr="003408B4">
              <w:rPr>
                <w:rFonts w:ascii="Times New Roman" w:hAnsi="Times New Roman"/>
                <w:sz w:val="24"/>
                <w:szCs w:val="24"/>
              </w:rPr>
              <w:t>duction avec le projet</w:t>
            </w:r>
          </w:p>
        </w:tc>
        <w:tc>
          <w:tcPr>
            <w:tcW w:w="3071" w:type="dxa"/>
          </w:tcPr>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A produit un texte de lo</w:t>
            </w:r>
            <w:r w:rsidRPr="003408B4">
              <w:rPr>
                <w:rFonts w:ascii="Times New Roman" w:hAnsi="Times New Roman"/>
                <w:sz w:val="24"/>
                <w:szCs w:val="24"/>
              </w:rPr>
              <w:t>n</w:t>
            </w:r>
            <w:r w:rsidRPr="003408B4">
              <w:rPr>
                <w:rFonts w:ascii="Times New Roman" w:hAnsi="Times New Roman"/>
                <w:sz w:val="24"/>
                <w:szCs w:val="24"/>
              </w:rPr>
              <w:t>gueur correcte ;</w:t>
            </w:r>
          </w:p>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A respecté les caractéri</w:t>
            </w:r>
            <w:r w:rsidRPr="003408B4">
              <w:rPr>
                <w:rFonts w:ascii="Times New Roman" w:hAnsi="Times New Roman"/>
                <w:sz w:val="24"/>
                <w:szCs w:val="24"/>
              </w:rPr>
              <w:t>s</w:t>
            </w:r>
            <w:r w:rsidRPr="003408B4">
              <w:rPr>
                <w:rFonts w:ascii="Times New Roman" w:hAnsi="Times New Roman"/>
                <w:sz w:val="24"/>
                <w:szCs w:val="24"/>
              </w:rPr>
              <w:t>tiques du type de texte : (de</w:t>
            </w:r>
            <w:r w:rsidRPr="003408B4">
              <w:rPr>
                <w:rFonts w:ascii="Times New Roman" w:hAnsi="Times New Roman"/>
                <w:sz w:val="24"/>
                <w:szCs w:val="24"/>
              </w:rPr>
              <w:t>s</w:t>
            </w:r>
            <w:r w:rsidRPr="003408B4">
              <w:rPr>
                <w:rFonts w:ascii="Times New Roman" w:hAnsi="Times New Roman"/>
                <w:sz w:val="24"/>
                <w:szCs w:val="24"/>
              </w:rPr>
              <w:t>criptif, narratif, dialogique, argumentatif, lettre, etc.) ;</w:t>
            </w:r>
          </w:p>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A développé des idées co</w:t>
            </w:r>
            <w:r w:rsidRPr="003408B4">
              <w:rPr>
                <w:rFonts w:ascii="Times New Roman" w:hAnsi="Times New Roman"/>
                <w:sz w:val="24"/>
                <w:szCs w:val="24"/>
              </w:rPr>
              <w:t>n</w:t>
            </w:r>
            <w:r w:rsidRPr="003408B4">
              <w:rPr>
                <w:rFonts w:ascii="Times New Roman" w:hAnsi="Times New Roman"/>
                <w:sz w:val="24"/>
                <w:szCs w:val="24"/>
              </w:rPr>
              <w:t>formes au sujet ;</w:t>
            </w:r>
          </w:p>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A utilisé un vocabulaire a</w:t>
            </w:r>
            <w:r w:rsidRPr="003408B4">
              <w:rPr>
                <w:rFonts w:ascii="Times New Roman" w:hAnsi="Times New Roman"/>
                <w:sz w:val="24"/>
                <w:szCs w:val="24"/>
              </w:rPr>
              <w:t>p</w:t>
            </w:r>
            <w:r w:rsidRPr="003408B4">
              <w:rPr>
                <w:rFonts w:ascii="Times New Roman" w:hAnsi="Times New Roman"/>
                <w:sz w:val="24"/>
                <w:szCs w:val="24"/>
              </w:rPr>
              <w:t>proprié au projet d’écriture ;</w:t>
            </w:r>
          </w:p>
        </w:tc>
        <w:tc>
          <w:tcPr>
            <w:tcW w:w="3071" w:type="dxa"/>
          </w:tcPr>
          <w:p w:rsidR="00A15652" w:rsidRPr="003408B4" w:rsidRDefault="00A15652" w:rsidP="004C767B">
            <w:pPr>
              <w:pStyle w:val="Paragraphedeliste"/>
              <w:numPr>
                <w:ilvl w:val="0"/>
                <w:numId w:val="36"/>
              </w:numPr>
              <w:spacing w:before="120"/>
              <w:jc w:val="both"/>
              <w:rPr>
                <w:rFonts w:ascii="Times New Roman" w:hAnsi="Times New Roman"/>
                <w:sz w:val="24"/>
                <w:szCs w:val="24"/>
              </w:rPr>
            </w:pPr>
            <w:r w:rsidRPr="003408B4">
              <w:rPr>
                <w:rFonts w:ascii="Times New Roman" w:hAnsi="Times New Roman"/>
                <w:sz w:val="24"/>
                <w:szCs w:val="24"/>
              </w:rPr>
              <w:t>1 point</w:t>
            </w:r>
          </w:p>
          <w:p w:rsidR="00A15652" w:rsidRPr="003408B4" w:rsidRDefault="00A15652" w:rsidP="004C767B">
            <w:pPr>
              <w:pStyle w:val="Paragraphedeliste"/>
              <w:numPr>
                <w:ilvl w:val="0"/>
                <w:numId w:val="36"/>
              </w:numPr>
              <w:spacing w:before="120"/>
              <w:jc w:val="both"/>
              <w:rPr>
                <w:rFonts w:ascii="Times New Roman" w:hAnsi="Times New Roman"/>
                <w:sz w:val="24"/>
                <w:szCs w:val="24"/>
              </w:rPr>
            </w:pPr>
            <w:r w:rsidRPr="003408B4">
              <w:rPr>
                <w:rFonts w:ascii="Times New Roman" w:hAnsi="Times New Roman"/>
                <w:sz w:val="24"/>
                <w:szCs w:val="24"/>
              </w:rPr>
              <w:t>2 points</w:t>
            </w:r>
          </w:p>
          <w:p w:rsidR="00A15652" w:rsidRPr="003408B4" w:rsidRDefault="00A15652" w:rsidP="004C767B">
            <w:pPr>
              <w:pStyle w:val="Paragraphedeliste"/>
              <w:numPr>
                <w:ilvl w:val="0"/>
                <w:numId w:val="36"/>
              </w:numPr>
              <w:spacing w:before="120"/>
              <w:jc w:val="both"/>
              <w:rPr>
                <w:rFonts w:ascii="Times New Roman" w:hAnsi="Times New Roman"/>
                <w:sz w:val="24"/>
                <w:szCs w:val="24"/>
              </w:rPr>
            </w:pPr>
            <w:r w:rsidRPr="003408B4">
              <w:rPr>
                <w:rFonts w:ascii="Times New Roman" w:hAnsi="Times New Roman"/>
                <w:sz w:val="24"/>
                <w:szCs w:val="24"/>
              </w:rPr>
              <w:t>2 points</w:t>
            </w:r>
          </w:p>
          <w:p w:rsidR="00A15652" w:rsidRPr="003408B4" w:rsidRDefault="00A15652" w:rsidP="004C767B">
            <w:pPr>
              <w:pStyle w:val="Paragraphedeliste"/>
              <w:numPr>
                <w:ilvl w:val="0"/>
                <w:numId w:val="36"/>
              </w:numPr>
              <w:spacing w:before="120"/>
              <w:jc w:val="both"/>
              <w:rPr>
                <w:rFonts w:ascii="Times New Roman" w:hAnsi="Times New Roman"/>
                <w:sz w:val="24"/>
                <w:szCs w:val="24"/>
              </w:rPr>
            </w:pPr>
            <w:r w:rsidRPr="003408B4">
              <w:rPr>
                <w:rFonts w:ascii="Times New Roman" w:hAnsi="Times New Roman"/>
                <w:sz w:val="24"/>
                <w:szCs w:val="24"/>
              </w:rPr>
              <w:t>1 point</w:t>
            </w:r>
          </w:p>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Total : 06 points</w:t>
            </w:r>
          </w:p>
        </w:tc>
      </w:tr>
      <w:tr w:rsidR="00A15652" w:rsidRPr="003408B4" w:rsidTr="007566B4">
        <w:tc>
          <w:tcPr>
            <w:tcW w:w="3070" w:type="dxa"/>
          </w:tcPr>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C2 : Cohérence du message produit</w:t>
            </w:r>
          </w:p>
        </w:tc>
        <w:tc>
          <w:tcPr>
            <w:tcW w:w="3071" w:type="dxa"/>
          </w:tcPr>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A ordonné les mots pour produire la phrase ;</w:t>
            </w:r>
          </w:p>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A su ordonner les phrases pour produire le texte ;</w:t>
            </w:r>
          </w:p>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A imprimé au texte une pr</w:t>
            </w:r>
            <w:r w:rsidRPr="003408B4">
              <w:rPr>
                <w:rFonts w:ascii="Times New Roman" w:hAnsi="Times New Roman"/>
                <w:sz w:val="24"/>
                <w:szCs w:val="24"/>
              </w:rPr>
              <w:t>o</w:t>
            </w:r>
            <w:r w:rsidRPr="003408B4">
              <w:rPr>
                <w:rFonts w:ascii="Times New Roman" w:hAnsi="Times New Roman"/>
                <w:sz w:val="24"/>
                <w:szCs w:val="24"/>
              </w:rPr>
              <w:t>gression logique ;</w:t>
            </w:r>
          </w:p>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A su enchaîner les idées, les groupes d’idées, les parties du texte.</w:t>
            </w:r>
          </w:p>
        </w:tc>
        <w:tc>
          <w:tcPr>
            <w:tcW w:w="3071" w:type="dxa"/>
          </w:tcPr>
          <w:p w:rsidR="00A15652" w:rsidRPr="003408B4" w:rsidRDefault="00A15652" w:rsidP="004C767B">
            <w:pPr>
              <w:pStyle w:val="Paragraphedeliste"/>
              <w:numPr>
                <w:ilvl w:val="0"/>
                <w:numId w:val="36"/>
              </w:numPr>
              <w:spacing w:before="120"/>
              <w:jc w:val="both"/>
              <w:rPr>
                <w:rFonts w:ascii="Times New Roman" w:hAnsi="Times New Roman"/>
                <w:sz w:val="24"/>
                <w:szCs w:val="24"/>
              </w:rPr>
            </w:pPr>
            <w:r w:rsidRPr="003408B4">
              <w:rPr>
                <w:rFonts w:ascii="Times New Roman" w:hAnsi="Times New Roman"/>
                <w:sz w:val="24"/>
                <w:szCs w:val="24"/>
              </w:rPr>
              <w:t>2 points</w:t>
            </w:r>
          </w:p>
          <w:p w:rsidR="00A15652" w:rsidRPr="003408B4" w:rsidRDefault="00A15652" w:rsidP="004C767B">
            <w:pPr>
              <w:pStyle w:val="Paragraphedeliste"/>
              <w:numPr>
                <w:ilvl w:val="0"/>
                <w:numId w:val="36"/>
              </w:numPr>
              <w:spacing w:before="120"/>
              <w:jc w:val="both"/>
              <w:rPr>
                <w:rFonts w:ascii="Times New Roman" w:hAnsi="Times New Roman"/>
                <w:sz w:val="24"/>
                <w:szCs w:val="24"/>
              </w:rPr>
            </w:pPr>
            <w:r w:rsidRPr="003408B4">
              <w:rPr>
                <w:rFonts w:ascii="Times New Roman" w:hAnsi="Times New Roman"/>
                <w:sz w:val="24"/>
                <w:szCs w:val="24"/>
              </w:rPr>
              <w:t>1 point</w:t>
            </w:r>
          </w:p>
          <w:p w:rsidR="00A15652" w:rsidRPr="003408B4" w:rsidRDefault="00A15652" w:rsidP="004C767B">
            <w:pPr>
              <w:pStyle w:val="Paragraphedeliste"/>
              <w:numPr>
                <w:ilvl w:val="0"/>
                <w:numId w:val="36"/>
              </w:numPr>
              <w:spacing w:before="120"/>
              <w:jc w:val="both"/>
              <w:rPr>
                <w:rFonts w:ascii="Times New Roman" w:hAnsi="Times New Roman"/>
                <w:sz w:val="24"/>
                <w:szCs w:val="24"/>
              </w:rPr>
            </w:pPr>
            <w:r w:rsidRPr="003408B4">
              <w:rPr>
                <w:rFonts w:ascii="Times New Roman" w:hAnsi="Times New Roman"/>
                <w:sz w:val="24"/>
                <w:szCs w:val="24"/>
              </w:rPr>
              <w:t>2 points</w:t>
            </w:r>
          </w:p>
          <w:p w:rsidR="00A15652" w:rsidRPr="003408B4" w:rsidRDefault="00A15652" w:rsidP="004C767B">
            <w:pPr>
              <w:pStyle w:val="Paragraphedeliste"/>
              <w:numPr>
                <w:ilvl w:val="0"/>
                <w:numId w:val="36"/>
              </w:numPr>
              <w:spacing w:before="120"/>
              <w:jc w:val="both"/>
              <w:rPr>
                <w:rFonts w:ascii="Times New Roman" w:hAnsi="Times New Roman"/>
                <w:sz w:val="24"/>
                <w:szCs w:val="24"/>
              </w:rPr>
            </w:pPr>
            <w:r w:rsidRPr="003408B4">
              <w:rPr>
                <w:rFonts w:ascii="Times New Roman" w:hAnsi="Times New Roman"/>
                <w:sz w:val="24"/>
                <w:szCs w:val="24"/>
              </w:rPr>
              <w:t>1 point</w:t>
            </w:r>
          </w:p>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Total : 06 points</w:t>
            </w:r>
          </w:p>
        </w:tc>
      </w:tr>
      <w:tr w:rsidR="00A15652" w:rsidRPr="003408B4" w:rsidTr="007566B4">
        <w:tc>
          <w:tcPr>
            <w:tcW w:w="3070" w:type="dxa"/>
          </w:tcPr>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C3 : Correction linguistique</w:t>
            </w:r>
          </w:p>
        </w:tc>
        <w:tc>
          <w:tcPr>
            <w:tcW w:w="3071" w:type="dxa"/>
          </w:tcPr>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A utilisé la ponctuation de façon correcte ;</w:t>
            </w:r>
          </w:p>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A respecté les règles gra</w:t>
            </w:r>
            <w:r w:rsidRPr="003408B4">
              <w:rPr>
                <w:rFonts w:ascii="Times New Roman" w:hAnsi="Times New Roman"/>
                <w:sz w:val="24"/>
                <w:szCs w:val="24"/>
              </w:rPr>
              <w:t>m</w:t>
            </w:r>
            <w:r w:rsidRPr="003408B4">
              <w:rPr>
                <w:rFonts w:ascii="Times New Roman" w:hAnsi="Times New Roman"/>
                <w:sz w:val="24"/>
                <w:szCs w:val="24"/>
              </w:rPr>
              <w:t>maticales ;</w:t>
            </w:r>
          </w:p>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A bien écrit les formes ve</w:t>
            </w:r>
            <w:r w:rsidRPr="003408B4">
              <w:rPr>
                <w:rFonts w:ascii="Times New Roman" w:hAnsi="Times New Roman"/>
                <w:sz w:val="24"/>
                <w:szCs w:val="24"/>
              </w:rPr>
              <w:t>r</w:t>
            </w:r>
            <w:r w:rsidRPr="003408B4">
              <w:rPr>
                <w:rFonts w:ascii="Times New Roman" w:hAnsi="Times New Roman"/>
                <w:sz w:val="24"/>
                <w:szCs w:val="24"/>
              </w:rPr>
              <w:t>bales ;</w:t>
            </w:r>
          </w:p>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A respecté la graphie des mots</w:t>
            </w:r>
          </w:p>
        </w:tc>
        <w:tc>
          <w:tcPr>
            <w:tcW w:w="3071" w:type="dxa"/>
          </w:tcPr>
          <w:p w:rsidR="00A15652" w:rsidRPr="003408B4" w:rsidRDefault="00A15652" w:rsidP="004C767B">
            <w:pPr>
              <w:pStyle w:val="Paragraphedeliste"/>
              <w:numPr>
                <w:ilvl w:val="0"/>
                <w:numId w:val="36"/>
              </w:numPr>
              <w:spacing w:before="120"/>
              <w:jc w:val="both"/>
              <w:rPr>
                <w:rFonts w:ascii="Times New Roman" w:hAnsi="Times New Roman"/>
                <w:sz w:val="24"/>
                <w:szCs w:val="24"/>
              </w:rPr>
            </w:pPr>
            <w:r w:rsidRPr="003408B4">
              <w:rPr>
                <w:rFonts w:ascii="Times New Roman" w:hAnsi="Times New Roman"/>
                <w:sz w:val="24"/>
                <w:szCs w:val="24"/>
              </w:rPr>
              <w:t>2 points</w:t>
            </w:r>
          </w:p>
          <w:p w:rsidR="00A15652" w:rsidRPr="003408B4" w:rsidRDefault="00A15652" w:rsidP="004C767B">
            <w:pPr>
              <w:pStyle w:val="Paragraphedeliste"/>
              <w:numPr>
                <w:ilvl w:val="0"/>
                <w:numId w:val="36"/>
              </w:numPr>
              <w:spacing w:before="120"/>
              <w:jc w:val="both"/>
              <w:rPr>
                <w:rFonts w:ascii="Times New Roman" w:hAnsi="Times New Roman"/>
                <w:sz w:val="24"/>
                <w:szCs w:val="24"/>
              </w:rPr>
            </w:pPr>
            <w:r w:rsidRPr="003408B4">
              <w:rPr>
                <w:rFonts w:ascii="Times New Roman" w:hAnsi="Times New Roman"/>
                <w:sz w:val="24"/>
                <w:szCs w:val="24"/>
              </w:rPr>
              <w:t>2 points</w:t>
            </w:r>
          </w:p>
          <w:p w:rsidR="00A15652" w:rsidRPr="003408B4" w:rsidRDefault="00A15652" w:rsidP="004C767B">
            <w:pPr>
              <w:pStyle w:val="Paragraphedeliste"/>
              <w:numPr>
                <w:ilvl w:val="0"/>
                <w:numId w:val="36"/>
              </w:numPr>
              <w:spacing w:before="120"/>
              <w:jc w:val="both"/>
              <w:rPr>
                <w:rFonts w:ascii="Times New Roman" w:hAnsi="Times New Roman"/>
                <w:sz w:val="24"/>
                <w:szCs w:val="24"/>
              </w:rPr>
            </w:pPr>
            <w:r w:rsidRPr="003408B4">
              <w:rPr>
                <w:rFonts w:ascii="Times New Roman" w:hAnsi="Times New Roman"/>
                <w:sz w:val="24"/>
                <w:szCs w:val="24"/>
              </w:rPr>
              <w:t>1 point</w:t>
            </w:r>
          </w:p>
          <w:p w:rsidR="00A15652" w:rsidRPr="003408B4" w:rsidRDefault="00A15652" w:rsidP="004C767B">
            <w:pPr>
              <w:pStyle w:val="Paragraphedeliste"/>
              <w:numPr>
                <w:ilvl w:val="0"/>
                <w:numId w:val="36"/>
              </w:numPr>
              <w:spacing w:before="120"/>
              <w:jc w:val="both"/>
              <w:rPr>
                <w:rFonts w:ascii="Times New Roman" w:hAnsi="Times New Roman"/>
                <w:sz w:val="24"/>
                <w:szCs w:val="24"/>
              </w:rPr>
            </w:pPr>
            <w:r w:rsidRPr="003408B4">
              <w:rPr>
                <w:rFonts w:ascii="Times New Roman" w:hAnsi="Times New Roman"/>
                <w:sz w:val="24"/>
                <w:szCs w:val="24"/>
              </w:rPr>
              <w:t>1 point</w:t>
            </w:r>
          </w:p>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Total : 06 points</w:t>
            </w:r>
          </w:p>
        </w:tc>
      </w:tr>
    </w:tbl>
    <w:p w:rsidR="00E95D83" w:rsidRDefault="00E95D83" w:rsidP="00A15652">
      <w:pPr>
        <w:spacing w:before="120" w:after="0"/>
        <w:jc w:val="both"/>
        <w:rPr>
          <w:rFonts w:ascii="Times New Roman" w:hAnsi="Times New Roman"/>
          <w:sz w:val="24"/>
          <w:szCs w:val="24"/>
        </w:rPr>
      </w:pPr>
    </w:p>
    <w:p w:rsidR="00E95D83" w:rsidRDefault="00E95D83">
      <w:pPr>
        <w:rPr>
          <w:rFonts w:ascii="Times New Roman" w:hAnsi="Times New Roman"/>
          <w:sz w:val="24"/>
          <w:szCs w:val="24"/>
        </w:rPr>
      </w:pPr>
      <w:r>
        <w:rPr>
          <w:rFonts w:ascii="Times New Roman" w:hAnsi="Times New Roman"/>
          <w:sz w:val="24"/>
          <w:szCs w:val="24"/>
        </w:rPr>
        <w:br w:type="page"/>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lastRenderedPageBreak/>
        <w:t>Critères de perfectionnement</w:t>
      </w:r>
    </w:p>
    <w:tbl>
      <w:tblPr>
        <w:tblStyle w:val="Grilledutableau"/>
        <w:tblW w:w="0" w:type="auto"/>
        <w:tblLook w:val="04A0" w:firstRow="1" w:lastRow="0" w:firstColumn="1" w:lastColumn="0" w:noHBand="0" w:noVBand="1"/>
      </w:tblPr>
      <w:tblGrid>
        <w:gridCol w:w="3070"/>
        <w:gridCol w:w="3071"/>
        <w:gridCol w:w="3071"/>
      </w:tblGrid>
      <w:tr w:rsidR="00A15652" w:rsidRPr="003408B4" w:rsidTr="007566B4">
        <w:tc>
          <w:tcPr>
            <w:tcW w:w="3070" w:type="dxa"/>
          </w:tcPr>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Critères</w:t>
            </w:r>
          </w:p>
        </w:tc>
        <w:tc>
          <w:tcPr>
            <w:tcW w:w="3071" w:type="dxa"/>
          </w:tcPr>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Indicateurs</w:t>
            </w:r>
          </w:p>
        </w:tc>
        <w:tc>
          <w:tcPr>
            <w:tcW w:w="3071" w:type="dxa"/>
          </w:tcPr>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Point intermédiaire</w:t>
            </w:r>
          </w:p>
        </w:tc>
      </w:tr>
      <w:tr w:rsidR="00A15652" w:rsidRPr="003408B4" w:rsidTr="007566B4">
        <w:tc>
          <w:tcPr>
            <w:tcW w:w="3070" w:type="dxa"/>
          </w:tcPr>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C4 :</w:t>
            </w:r>
          </w:p>
          <w:p w:rsidR="00A15652" w:rsidRPr="003408B4" w:rsidRDefault="00A15652" w:rsidP="004C767B">
            <w:pPr>
              <w:pStyle w:val="Paragraphedeliste"/>
              <w:numPr>
                <w:ilvl w:val="0"/>
                <w:numId w:val="37"/>
              </w:numPr>
              <w:spacing w:before="120"/>
              <w:jc w:val="both"/>
              <w:rPr>
                <w:rFonts w:ascii="Times New Roman" w:hAnsi="Times New Roman"/>
                <w:sz w:val="24"/>
                <w:szCs w:val="24"/>
              </w:rPr>
            </w:pPr>
            <w:r w:rsidRPr="003408B4">
              <w:rPr>
                <w:rFonts w:ascii="Times New Roman" w:hAnsi="Times New Roman"/>
                <w:sz w:val="24"/>
                <w:szCs w:val="24"/>
              </w:rPr>
              <w:t>Présentation matérielle</w:t>
            </w:r>
          </w:p>
          <w:p w:rsidR="00A15652" w:rsidRPr="003408B4" w:rsidRDefault="00A15652" w:rsidP="007566B4">
            <w:pPr>
              <w:spacing w:before="120"/>
              <w:jc w:val="both"/>
              <w:rPr>
                <w:rFonts w:ascii="Times New Roman" w:hAnsi="Times New Roman"/>
                <w:sz w:val="24"/>
                <w:szCs w:val="24"/>
              </w:rPr>
            </w:pPr>
          </w:p>
          <w:p w:rsidR="00A15652" w:rsidRPr="003408B4" w:rsidRDefault="00A15652" w:rsidP="007566B4">
            <w:pPr>
              <w:spacing w:before="120"/>
              <w:jc w:val="both"/>
              <w:rPr>
                <w:rFonts w:ascii="Times New Roman" w:hAnsi="Times New Roman"/>
                <w:sz w:val="24"/>
                <w:szCs w:val="24"/>
              </w:rPr>
            </w:pPr>
          </w:p>
          <w:p w:rsidR="00A15652" w:rsidRPr="003408B4" w:rsidRDefault="00A15652" w:rsidP="007566B4">
            <w:pPr>
              <w:spacing w:before="120"/>
              <w:jc w:val="both"/>
              <w:rPr>
                <w:rFonts w:ascii="Times New Roman" w:hAnsi="Times New Roman"/>
                <w:sz w:val="24"/>
                <w:szCs w:val="24"/>
              </w:rPr>
            </w:pPr>
          </w:p>
          <w:p w:rsidR="00A15652" w:rsidRPr="003408B4" w:rsidRDefault="00A15652" w:rsidP="007566B4">
            <w:pPr>
              <w:spacing w:before="120"/>
              <w:jc w:val="both"/>
              <w:rPr>
                <w:rFonts w:ascii="Times New Roman" w:hAnsi="Times New Roman"/>
                <w:sz w:val="24"/>
                <w:szCs w:val="24"/>
              </w:rPr>
            </w:pPr>
          </w:p>
          <w:p w:rsidR="00A15652" w:rsidRPr="003408B4" w:rsidRDefault="00A15652" w:rsidP="007566B4">
            <w:pPr>
              <w:spacing w:before="120"/>
              <w:jc w:val="both"/>
              <w:rPr>
                <w:rFonts w:ascii="Times New Roman" w:hAnsi="Times New Roman"/>
                <w:sz w:val="24"/>
                <w:szCs w:val="24"/>
              </w:rPr>
            </w:pPr>
          </w:p>
          <w:p w:rsidR="00A15652" w:rsidRPr="003408B4" w:rsidRDefault="00A15652" w:rsidP="004C767B">
            <w:pPr>
              <w:pStyle w:val="Paragraphedeliste"/>
              <w:numPr>
                <w:ilvl w:val="0"/>
                <w:numId w:val="37"/>
              </w:numPr>
              <w:spacing w:before="120"/>
              <w:jc w:val="both"/>
              <w:rPr>
                <w:rFonts w:ascii="Times New Roman" w:hAnsi="Times New Roman"/>
                <w:sz w:val="24"/>
                <w:szCs w:val="24"/>
              </w:rPr>
            </w:pPr>
            <w:r w:rsidRPr="003408B4">
              <w:rPr>
                <w:rFonts w:ascii="Times New Roman" w:hAnsi="Times New Roman"/>
                <w:sz w:val="24"/>
                <w:szCs w:val="24"/>
              </w:rPr>
              <w:t>Niveau de langue et cré</w:t>
            </w:r>
            <w:r w:rsidRPr="003408B4">
              <w:rPr>
                <w:rFonts w:ascii="Times New Roman" w:hAnsi="Times New Roman"/>
                <w:sz w:val="24"/>
                <w:szCs w:val="24"/>
              </w:rPr>
              <w:t>a</w:t>
            </w:r>
            <w:r w:rsidRPr="003408B4">
              <w:rPr>
                <w:rFonts w:ascii="Times New Roman" w:hAnsi="Times New Roman"/>
                <w:sz w:val="24"/>
                <w:szCs w:val="24"/>
              </w:rPr>
              <w:t>tivité</w:t>
            </w:r>
          </w:p>
        </w:tc>
        <w:tc>
          <w:tcPr>
            <w:tcW w:w="3071" w:type="dxa"/>
          </w:tcPr>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A présenté un texte sans r</w:t>
            </w:r>
            <w:r w:rsidRPr="003408B4">
              <w:rPr>
                <w:rFonts w:ascii="Times New Roman" w:hAnsi="Times New Roman"/>
                <w:sz w:val="24"/>
                <w:szCs w:val="24"/>
              </w:rPr>
              <w:t>a</w:t>
            </w:r>
            <w:r w:rsidRPr="003408B4">
              <w:rPr>
                <w:rFonts w:ascii="Times New Roman" w:hAnsi="Times New Roman"/>
                <w:sz w:val="24"/>
                <w:szCs w:val="24"/>
              </w:rPr>
              <w:t>ture et sans tache ;</w:t>
            </w:r>
          </w:p>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A présenté un texte lisible ;</w:t>
            </w:r>
          </w:p>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A présenté un texte sans omission de mots ;</w:t>
            </w:r>
          </w:p>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A écrit un texte d’un niveau aisé et plaisant ;</w:t>
            </w:r>
          </w:p>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A présenté des idées orig</w:t>
            </w:r>
            <w:r w:rsidRPr="003408B4">
              <w:rPr>
                <w:rFonts w:ascii="Times New Roman" w:hAnsi="Times New Roman"/>
                <w:sz w:val="24"/>
                <w:szCs w:val="24"/>
              </w:rPr>
              <w:t>i</w:t>
            </w:r>
            <w:r w:rsidRPr="003408B4">
              <w:rPr>
                <w:rFonts w:ascii="Times New Roman" w:hAnsi="Times New Roman"/>
                <w:sz w:val="24"/>
                <w:szCs w:val="24"/>
              </w:rPr>
              <w:t xml:space="preserve">nales </w:t>
            </w:r>
          </w:p>
        </w:tc>
        <w:tc>
          <w:tcPr>
            <w:tcW w:w="3071" w:type="dxa"/>
          </w:tcPr>
          <w:p w:rsidR="00A15652" w:rsidRPr="003408B4" w:rsidRDefault="00A15652" w:rsidP="004C767B">
            <w:pPr>
              <w:pStyle w:val="Paragraphedeliste"/>
              <w:numPr>
                <w:ilvl w:val="0"/>
                <w:numId w:val="36"/>
              </w:numPr>
              <w:spacing w:before="120"/>
              <w:jc w:val="both"/>
              <w:rPr>
                <w:rFonts w:ascii="Times New Roman" w:hAnsi="Times New Roman"/>
                <w:sz w:val="24"/>
                <w:szCs w:val="24"/>
              </w:rPr>
            </w:pPr>
            <w:r w:rsidRPr="003408B4">
              <w:rPr>
                <w:rFonts w:ascii="Times New Roman" w:hAnsi="Times New Roman"/>
                <w:sz w:val="24"/>
                <w:szCs w:val="24"/>
              </w:rPr>
              <w:t>0,50</w:t>
            </w:r>
          </w:p>
          <w:p w:rsidR="00A15652" w:rsidRPr="003408B4" w:rsidRDefault="00A15652" w:rsidP="004C767B">
            <w:pPr>
              <w:pStyle w:val="Paragraphedeliste"/>
              <w:numPr>
                <w:ilvl w:val="0"/>
                <w:numId w:val="36"/>
              </w:numPr>
              <w:spacing w:before="120"/>
              <w:jc w:val="both"/>
              <w:rPr>
                <w:rFonts w:ascii="Times New Roman" w:hAnsi="Times New Roman"/>
                <w:sz w:val="24"/>
                <w:szCs w:val="24"/>
              </w:rPr>
            </w:pPr>
            <w:r w:rsidRPr="003408B4">
              <w:rPr>
                <w:rFonts w:ascii="Times New Roman" w:hAnsi="Times New Roman"/>
                <w:sz w:val="24"/>
                <w:szCs w:val="24"/>
              </w:rPr>
              <w:t>0,50</w:t>
            </w:r>
          </w:p>
          <w:p w:rsidR="00A15652" w:rsidRPr="003408B4" w:rsidRDefault="00A15652" w:rsidP="004C767B">
            <w:pPr>
              <w:pStyle w:val="Paragraphedeliste"/>
              <w:numPr>
                <w:ilvl w:val="0"/>
                <w:numId w:val="36"/>
              </w:numPr>
              <w:spacing w:before="120"/>
              <w:jc w:val="both"/>
              <w:rPr>
                <w:rFonts w:ascii="Times New Roman" w:hAnsi="Times New Roman"/>
                <w:sz w:val="24"/>
                <w:szCs w:val="24"/>
              </w:rPr>
            </w:pPr>
            <w:r w:rsidRPr="003408B4">
              <w:rPr>
                <w:rFonts w:ascii="Times New Roman" w:hAnsi="Times New Roman"/>
                <w:sz w:val="24"/>
                <w:szCs w:val="24"/>
              </w:rPr>
              <w:t>0,50</w:t>
            </w:r>
          </w:p>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Total : 1,50</w:t>
            </w:r>
          </w:p>
          <w:p w:rsidR="00A15652" w:rsidRPr="003408B4" w:rsidRDefault="00A15652" w:rsidP="007566B4">
            <w:pPr>
              <w:spacing w:before="120"/>
              <w:jc w:val="both"/>
              <w:rPr>
                <w:rFonts w:ascii="Times New Roman" w:hAnsi="Times New Roman"/>
                <w:sz w:val="24"/>
                <w:szCs w:val="24"/>
              </w:rPr>
            </w:pPr>
          </w:p>
          <w:p w:rsidR="00A15652" w:rsidRPr="003408B4" w:rsidRDefault="00A15652" w:rsidP="007566B4">
            <w:pPr>
              <w:spacing w:before="120"/>
              <w:jc w:val="both"/>
              <w:rPr>
                <w:rFonts w:ascii="Times New Roman" w:hAnsi="Times New Roman"/>
                <w:sz w:val="24"/>
                <w:szCs w:val="24"/>
              </w:rPr>
            </w:pPr>
          </w:p>
          <w:p w:rsidR="00A15652" w:rsidRPr="003408B4" w:rsidRDefault="00A15652" w:rsidP="007566B4">
            <w:pPr>
              <w:spacing w:before="120"/>
              <w:jc w:val="both"/>
              <w:rPr>
                <w:rFonts w:ascii="Times New Roman" w:hAnsi="Times New Roman"/>
                <w:sz w:val="24"/>
                <w:szCs w:val="24"/>
              </w:rPr>
            </w:pPr>
          </w:p>
          <w:p w:rsidR="00A15652" w:rsidRPr="003408B4" w:rsidRDefault="00A15652" w:rsidP="004C767B">
            <w:pPr>
              <w:pStyle w:val="Paragraphedeliste"/>
              <w:numPr>
                <w:ilvl w:val="0"/>
                <w:numId w:val="36"/>
              </w:numPr>
              <w:spacing w:before="120"/>
              <w:jc w:val="both"/>
              <w:rPr>
                <w:rFonts w:ascii="Times New Roman" w:hAnsi="Times New Roman"/>
                <w:sz w:val="24"/>
                <w:szCs w:val="24"/>
              </w:rPr>
            </w:pPr>
            <w:r w:rsidRPr="003408B4">
              <w:rPr>
                <w:rFonts w:ascii="Times New Roman" w:hAnsi="Times New Roman"/>
                <w:sz w:val="24"/>
                <w:szCs w:val="24"/>
              </w:rPr>
              <w:t>0,50</w:t>
            </w:r>
          </w:p>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Total : 0,50</w:t>
            </w:r>
          </w:p>
          <w:p w:rsidR="00A15652" w:rsidRPr="003408B4" w:rsidRDefault="00A15652" w:rsidP="007566B4">
            <w:pPr>
              <w:spacing w:before="120"/>
              <w:jc w:val="both"/>
              <w:rPr>
                <w:rFonts w:ascii="Times New Roman" w:hAnsi="Times New Roman"/>
                <w:sz w:val="24"/>
                <w:szCs w:val="24"/>
              </w:rPr>
            </w:pPr>
            <w:r w:rsidRPr="003408B4">
              <w:rPr>
                <w:rFonts w:ascii="Times New Roman" w:hAnsi="Times New Roman"/>
                <w:sz w:val="24"/>
                <w:szCs w:val="24"/>
              </w:rPr>
              <w:t>Total Critère C4 : 02 points</w:t>
            </w:r>
          </w:p>
        </w:tc>
      </w:tr>
    </w:tbl>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NB : Seuls les candidats ayant une maîtrise minimale, 12 points sur 20, ont droit aux points des critères de perfectionnement C4.</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Nous soulignons que la lettre et le dialogue ne sont pas des types de texte, contrairement à ce qui écrit dans la grille de correction, car le contenu d’une lettre ou d’un dialogue peut être argumentatif ou informatif ou explicatif</w:t>
      </w:r>
      <w:bookmarkStart w:id="23" w:name="_GoBack"/>
      <w:bookmarkEnd w:id="23"/>
      <w:r w:rsidRPr="003408B4">
        <w:rPr>
          <w:rFonts w:ascii="Times New Roman" w:hAnsi="Times New Roman"/>
          <w:sz w:val="24"/>
          <w:szCs w:val="24"/>
        </w:rPr>
        <w:t>…</w:t>
      </w:r>
    </w:p>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p>
    <w:p w:rsidR="00A15652" w:rsidRPr="004C727E" w:rsidRDefault="00A15652" w:rsidP="00A15652">
      <w:pPr>
        <w:spacing w:before="120" w:after="0"/>
        <w:jc w:val="both"/>
        <w:rPr>
          <w:rFonts w:ascii="Times New Roman" w:hAnsi="Times New Roman"/>
          <w:b/>
          <w:sz w:val="28"/>
          <w:szCs w:val="28"/>
        </w:rPr>
      </w:pPr>
      <w:r w:rsidRPr="004C727E">
        <w:rPr>
          <w:rFonts w:ascii="Times New Roman" w:hAnsi="Times New Roman"/>
          <w:b/>
          <w:sz w:val="28"/>
          <w:szCs w:val="28"/>
        </w:rPr>
        <w:t>2.6.2.- Critères d’évaluation pour le Baccalauréat</w:t>
      </w:r>
    </w:p>
    <w:p w:rsidR="00A15652" w:rsidRPr="003408B4" w:rsidRDefault="00A15652" w:rsidP="00A15652">
      <w:pPr>
        <w:spacing w:before="120" w:after="0"/>
        <w:jc w:val="both"/>
        <w:rPr>
          <w:rFonts w:ascii="Times New Roman" w:hAnsi="Times New Roman"/>
          <w:sz w:val="24"/>
          <w:szCs w:val="24"/>
        </w:rPr>
      </w:pP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 xml:space="preserve">Lorsque nous lisons les corrigés-type des Baccalauréats 2010, 2011 et 2012, nous n’y lisons pas de critères de correction, comme cela a été le cas pour les BEPC APC 201, 2011, 2012. Il y a uniquement le barème auquel le correcteur doit se référer. </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Les tâches données aux candidats (</w:t>
      </w:r>
      <w:r w:rsidRPr="003408B4">
        <w:rPr>
          <w:rFonts w:ascii="Times New Roman" w:hAnsi="Times New Roman"/>
          <w:i/>
          <w:sz w:val="24"/>
          <w:szCs w:val="24"/>
        </w:rPr>
        <w:t>questions sur la compétence de lecture</w:t>
      </w:r>
      <w:r w:rsidRPr="003408B4">
        <w:rPr>
          <w:rFonts w:ascii="Times New Roman" w:hAnsi="Times New Roman"/>
          <w:sz w:val="24"/>
          <w:szCs w:val="24"/>
        </w:rPr>
        <w:t xml:space="preserve">, </w:t>
      </w:r>
      <w:r w:rsidRPr="003408B4">
        <w:rPr>
          <w:rFonts w:ascii="Times New Roman" w:hAnsi="Times New Roman"/>
          <w:i/>
          <w:sz w:val="24"/>
          <w:szCs w:val="24"/>
        </w:rPr>
        <w:t>travaux d’écriture</w:t>
      </w:r>
      <w:r w:rsidRPr="003408B4">
        <w:rPr>
          <w:rFonts w:ascii="Times New Roman" w:hAnsi="Times New Roman"/>
          <w:sz w:val="24"/>
          <w:szCs w:val="24"/>
        </w:rPr>
        <w:t>), qui sont, comme nous l’avions déjà précisé, respectivement tâches communes et tâches à faire au choix sont notées respectivement sur 4 points sur 20 et 16 points sur 20. E</w:t>
      </w:r>
      <w:r w:rsidRPr="003408B4">
        <w:rPr>
          <w:rFonts w:ascii="Times New Roman" w:hAnsi="Times New Roman"/>
          <w:sz w:val="24"/>
          <w:szCs w:val="24"/>
        </w:rPr>
        <w:t>n</w:t>
      </w:r>
      <w:r w:rsidRPr="003408B4">
        <w:rPr>
          <w:rFonts w:ascii="Times New Roman" w:hAnsi="Times New Roman"/>
          <w:sz w:val="24"/>
          <w:szCs w:val="24"/>
        </w:rPr>
        <w:t>suite, selon que le candidat choisisse la contraction de texte, le commentaire composé, et la dissertation, il est noté, pour le cas de la contraction, sur 4 points pour les deux premières questions, sur 5 points pour le résumé et sur 7 pour la discussion. Pour le commentaire co</w:t>
      </w:r>
      <w:r w:rsidRPr="003408B4">
        <w:rPr>
          <w:rFonts w:ascii="Times New Roman" w:hAnsi="Times New Roman"/>
          <w:sz w:val="24"/>
          <w:szCs w:val="24"/>
        </w:rPr>
        <w:t>m</w:t>
      </w:r>
      <w:r w:rsidRPr="003408B4">
        <w:rPr>
          <w:rFonts w:ascii="Times New Roman" w:hAnsi="Times New Roman"/>
          <w:sz w:val="24"/>
          <w:szCs w:val="24"/>
        </w:rPr>
        <w:t>posé, les premières tâches sont notées sur 6, la rédaction du devoir est notée sur 10. La pr</w:t>
      </w:r>
      <w:r w:rsidRPr="003408B4">
        <w:rPr>
          <w:rFonts w:ascii="Times New Roman" w:hAnsi="Times New Roman"/>
          <w:sz w:val="24"/>
          <w:szCs w:val="24"/>
        </w:rPr>
        <w:t>e</w:t>
      </w:r>
      <w:r w:rsidRPr="003408B4">
        <w:rPr>
          <w:rFonts w:ascii="Times New Roman" w:hAnsi="Times New Roman"/>
          <w:sz w:val="24"/>
          <w:szCs w:val="24"/>
        </w:rPr>
        <w:t>mière tâche de la dissertation quant à elle est notée sur 2, la deuxième, sur 4 et la rédaction du devoir, sur 10 points.</w:t>
      </w: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lastRenderedPageBreak/>
        <w:t>Enfin, les superviseurs des travaux de correction (inspecteurs et ou conseillers pédagogiques) demandent aux professeurs correcteurs d’apposer sur les copies des candidats les appréci</w:t>
      </w:r>
      <w:r w:rsidRPr="003408B4">
        <w:rPr>
          <w:rFonts w:ascii="Times New Roman" w:hAnsi="Times New Roman"/>
          <w:sz w:val="24"/>
          <w:szCs w:val="24"/>
        </w:rPr>
        <w:t>a</w:t>
      </w:r>
      <w:r w:rsidRPr="003408B4">
        <w:rPr>
          <w:rFonts w:ascii="Times New Roman" w:hAnsi="Times New Roman"/>
          <w:sz w:val="24"/>
          <w:szCs w:val="24"/>
        </w:rPr>
        <w:t>tions suivantes, selon la note obtenue : (source : sous-commission de correction du Baccala</w:t>
      </w:r>
      <w:r w:rsidRPr="003408B4">
        <w:rPr>
          <w:rFonts w:ascii="Times New Roman" w:hAnsi="Times New Roman"/>
          <w:sz w:val="24"/>
          <w:szCs w:val="24"/>
        </w:rPr>
        <w:t>u</w:t>
      </w:r>
      <w:r w:rsidRPr="003408B4">
        <w:rPr>
          <w:rFonts w:ascii="Times New Roman" w:hAnsi="Times New Roman"/>
          <w:sz w:val="24"/>
          <w:szCs w:val="24"/>
        </w:rPr>
        <w:t>réat).</w:t>
      </w:r>
    </w:p>
    <w:p w:rsidR="00A15652" w:rsidRPr="003408B4" w:rsidRDefault="00A15652" w:rsidP="00A15652">
      <w:pPr>
        <w:spacing w:before="120" w:after="0"/>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97"/>
        <w:gridCol w:w="2419"/>
      </w:tblGrid>
      <w:tr w:rsidR="00A15652" w:rsidRPr="003408B4" w:rsidTr="007566B4">
        <w:trPr>
          <w:trHeight w:val="285"/>
          <w:jc w:val="center"/>
        </w:trPr>
        <w:tc>
          <w:tcPr>
            <w:tcW w:w="797" w:type="dxa"/>
          </w:tcPr>
          <w:p w:rsidR="00A15652" w:rsidRPr="003408B4" w:rsidRDefault="00A15652" w:rsidP="007566B4">
            <w:pPr>
              <w:spacing w:before="120" w:after="0"/>
              <w:jc w:val="both"/>
              <w:rPr>
                <w:rFonts w:ascii="Times New Roman" w:hAnsi="Times New Roman"/>
                <w:sz w:val="24"/>
                <w:szCs w:val="24"/>
              </w:rPr>
            </w:pPr>
            <w:r w:rsidRPr="003408B4">
              <w:rPr>
                <w:rFonts w:ascii="Times New Roman" w:hAnsi="Times New Roman"/>
                <w:sz w:val="24"/>
                <w:szCs w:val="24"/>
              </w:rPr>
              <w:t>Notes</w:t>
            </w:r>
          </w:p>
        </w:tc>
        <w:tc>
          <w:tcPr>
            <w:tcW w:w="2419" w:type="dxa"/>
            <w:shd w:val="clear" w:color="auto" w:fill="auto"/>
          </w:tcPr>
          <w:p w:rsidR="00A15652" w:rsidRPr="003408B4" w:rsidRDefault="00A15652" w:rsidP="007566B4">
            <w:pPr>
              <w:spacing w:before="120" w:after="0"/>
              <w:jc w:val="both"/>
              <w:rPr>
                <w:rFonts w:ascii="Times New Roman" w:hAnsi="Times New Roman"/>
                <w:sz w:val="24"/>
                <w:szCs w:val="24"/>
              </w:rPr>
            </w:pPr>
            <w:r w:rsidRPr="003408B4">
              <w:rPr>
                <w:rFonts w:ascii="Times New Roman" w:hAnsi="Times New Roman"/>
                <w:sz w:val="24"/>
                <w:szCs w:val="24"/>
              </w:rPr>
              <w:t>Appréciations</w:t>
            </w:r>
          </w:p>
        </w:tc>
      </w:tr>
      <w:tr w:rsidR="00A15652" w:rsidRPr="003408B4" w:rsidTr="007566B4">
        <w:trPr>
          <w:trHeight w:val="232"/>
          <w:jc w:val="center"/>
        </w:trPr>
        <w:tc>
          <w:tcPr>
            <w:tcW w:w="797" w:type="dxa"/>
          </w:tcPr>
          <w:p w:rsidR="00A15652" w:rsidRPr="003408B4" w:rsidRDefault="00A15652" w:rsidP="007566B4">
            <w:pPr>
              <w:spacing w:before="120" w:after="0"/>
              <w:jc w:val="both"/>
              <w:rPr>
                <w:rFonts w:ascii="Times New Roman" w:hAnsi="Times New Roman"/>
                <w:sz w:val="24"/>
                <w:szCs w:val="24"/>
              </w:rPr>
            </w:pPr>
            <w:r w:rsidRPr="003408B4">
              <w:rPr>
                <w:rFonts w:ascii="Times New Roman" w:hAnsi="Times New Roman"/>
                <w:sz w:val="24"/>
                <w:szCs w:val="24"/>
              </w:rPr>
              <w:t>0-7</w:t>
            </w:r>
          </w:p>
        </w:tc>
        <w:tc>
          <w:tcPr>
            <w:tcW w:w="2419" w:type="dxa"/>
            <w:shd w:val="clear" w:color="auto" w:fill="auto"/>
          </w:tcPr>
          <w:p w:rsidR="00A15652" w:rsidRPr="003408B4" w:rsidRDefault="00A15652" w:rsidP="007566B4">
            <w:pPr>
              <w:spacing w:before="120" w:after="0"/>
              <w:jc w:val="both"/>
              <w:rPr>
                <w:rFonts w:ascii="Times New Roman" w:hAnsi="Times New Roman"/>
                <w:sz w:val="24"/>
                <w:szCs w:val="24"/>
              </w:rPr>
            </w:pPr>
            <w:r w:rsidRPr="003408B4">
              <w:rPr>
                <w:rFonts w:ascii="Times New Roman" w:hAnsi="Times New Roman"/>
                <w:sz w:val="24"/>
                <w:szCs w:val="24"/>
              </w:rPr>
              <w:t>Absence de maîtrise</w:t>
            </w:r>
          </w:p>
        </w:tc>
      </w:tr>
      <w:tr w:rsidR="00A15652" w:rsidRPr="003408B4" w:rsidTr="007566B4">
        <w:trPr>
          <w:trHeight w:val="202"/>
          <w:jc w:val="center"/>
        </w:trPr>
        <w:tc>
          <w:tcPr>
            <w:tcW w:w="797" w:type="dxa"/>
          </w:tcPr>
          <w:p w:rsidR="00A15652" w:rsidRPr="003408B4" w:rsidRDefault="00A15652" w:rsidP="007566B4">
            <w:pPr>
              <w:spacing w:before="120" w:after="0"/>
              <w:jc w:val="both"/>
              <w:rPr>
                <w:rFonts w:ascii="Times New Roman" w:hAnsi="Times New Roman"/>
                <w:sz w:val="24"/>
                <w:szCs w:val="24"/>
              </w:rPr>
            </w:pPr>
            <w:r w:rsidRPr="003408B4">
              <w:rPr>
                <w:rFonts w:ascii="Times New Roman" w:hAnsi="Times New Roman"/>
                <w:sz w:val="24"/>
                <w:szCs w:val="24"/>
              </w:rPr>
              <w:t>8-11</w:t>
            </w:r>
          </w:p>
        </w:tc>
        <w:tc>
          <w:tcPr>
            <w:tcW w:w="2419" w:type="dxa"/>
            <w:shd w:val="clear" w:color="auto" w:fill="auto"/>
          </w:tcPr>
          <w:p w:rsidR="00A15652" w:rsidRPr="003408B4" w:rsidRDefault="00A15652" w:rsidP="007566B4">
            <w:pPr>
              <w:spacing w:before="120" w:after="0"/>
              <w:jc w:val="both"/>
              <w:rPr>
                <w:rFonts w:ascii="Times New Roman" w:hAnsi="Times New Roman"/>
                <w:sz w:val="24"/>
                <w:szCs w:val="24"/>
              </w:rPr>
            </w:pPr>
            <w:r w:rsidRPr="003408B4">
              <w:rPr>
                <w:rFonts w:ascii="Times New Roman" w:hAnsi="Times New Roman"/>
                <w:sz w:val="24"/>
                <w:szCs w:val="24"/>
              </w:rPr>
              <w:t>Maîtrise partielle</w:t>
            </w:r>
          </w:p>
        </w:tc>
      </w:tr>
      <w:tr w:rsidR="00A15652" w:rsidRPr="003408B4" w:rsidTr="007566B4">
        <w:trPr>
          <w:trHeight w:val="247"/>
          <w:jc w:val="center"/>
        </w:trPr>
        <w:tc>
          <w:tcPr>
            <w:tcW w:w="797" w:type="dxa"/>
          </w:tcPr>
          <w:p w:rsidR="00A15652" w:rsidRPr="003408B4" w:rsidRDefault="00A15652" w:rsidP="007566B4">
            <w:pPr>
              <w:spacing w:before="120" w:after="0"/>
              <w:jc w:val="both"/>
              <w:rPr>
                <w:rFonts w:ascii="Times New Roman" w:hAnsi="Times New Roman"/>
                <w:sz w:val="24"/>
                <w:szCs w:val="24"/>
              </w:rPr>
            </w:pPr>
            <w:r w:rsidRPr="003408B4">
              <w:rPr>
                <w:rFonts w:ascii="Times New Roman" w:hAnsi="Times New Roman"/>
                <w:sz w:val="24"/>
                <w:szCs w:val="24"/>
              </w:rPr>
              <w:t>12-14</w:t>
            </w:r>
          </w:p>
        </w:tc>
        <w:tc>
          <w:tcPr>
            <w:tcW w:w="2419" w:type="dxa"/>
            <w:shd w:val="clear" w:color="auto" w:fill="auto"/>
          </w:tcPr>
          <w:p w:rsidR="00A15652" w:rsidRPr="003408B4" w:rsidRDefault="00A15652" w:rsidP="007566B4">
            <w:pPr>
              <w:spacing w:before="120" w:after="0"/>
              <w:jc w:val="both"/>
              <w:rPr>
                <w:rFonts w:ascii="Times New Roman" w:hAnsi="Times New Roman"/>
                <w:sz w:val="24"/>
                <w:szCs w:val="24"/>
              </w:rPr>
            </w:pPr>
            <w:r w:rsidRPr="003408B4">
              <w:rPr>
                <w:rFonts w:ascii="Times New Roman" w:hAnsi="Times New Roman"/>
                <w:sz w:val="24"/>
                <w:szCs w:val="24"/>
              </w:rPr>
              <w:t>Maîtrise minimale</w:t>
            </w:r>
          </w:p>
        </w:tc>
      </w:tr>
      <w:tr w:rsidR="00A15652" w:rsidRPr="003408B4" w:rsidTr="007566B4">
        <w:trPr>
          <w:trHeight w:val="255"/>
          <w:jc w:val="center"/>
        </w:trPr>
        <w:tc>
          <w:tcPr>
            <w:tcW w:w="797" w:type="dxa"/>
          </w:tcPr>
          <w:p w:rsidR="00A15652" w:rsidRPr="003408B4" w:rsidRDefault="00A15652" w:rsidP="007566B4">
            <w:pPr>
              <w:spacing w:before="120" w:after="0"/>
              <w:jc w:val="both"/>
              <w:rPr>
                <w:rFonts w:ascii="Times New Roman" w:hAnsi="Times New Roman"/>
                <w:sz w:val="24"/>
                <w:szCs w:val="24"/>
              </w:rPr>
            </w:pPr>
            <w:r w:rsidRPr="003408B4">
              <w:rPr>
                <w:rFonts w:ascii="Times New Roman" w:hAnsi="Times New Roman"/>
                <w:sz w:val="24"/>
                <w:szCs w:val="24"/>
              </w:rPr>
              <w:t>15-20</w:t>
            </w:r>
          </w:p>
        </w:tc>
        <w:tc>
          <w:tcPr>
            <w:tcW w:w="2419" w:type="dxa"/>
            <w:shd w:val="clear" w:color="auto" w:fill="auto"/>
          </w:tcPr>
          <w:p w:rsidR="00A15652" w:rsidRPr="003408B4" w:rsidRDefault="00A15652" w:rsidP="007566B4">
            <w:pPr>
              <w:spacing w:before="120" w:after="0"/>
              <w:jc w:val="both"/>
              <w:rPr>
                <w:rFonts w:ascii="Times New Roman" w:hAnsi="Times New Roman"/>
                <w:sz w:val="24"/>
                <w:szCs w:val="24"/>
              </w:rPr>
            </w:pPr>
            <w:r w:rsidRPr="003408B4">
              <w:rPr>
                <w:rFonts w:ascii="Times New Roman" w:hAnsi="Times New Roman"/>
                <w:sz w:val="24"/>
                <w:szCs w:val="24"/>
              </w:rPr>
              <w:t>Maîtrise maximale</w:t>
            </w:r>
          </w:p>
        </w:tc>
      </w:tr>
    </w:tbl>
    <w:p w:rsidR="00A15652" w:rsidRDefault="00A15652" w:rsidP="00A15652">
      <w:pPr>
        <w:spacing w:before="120" w:after="0"/>
        <w:jc w:val="both"/>
        <w:rPr>
          <w:rFonts w:ascii="Times New Roman" w:hAnsi="Times New Roman"/>
          <w:sz w:val="24"/>
          <w:szCs w:val="24"/>
        </w:rPr>
      </w:pPr>
    </w:p>
    <w:p w:rsidR="004A5EE8" w:rsidRDefault="004A5EE8" w:rsidP="00A15652">
      <w:pPr>
        <w:spacing w:before="120" w:after="0"/>
        <w:jc w:val="both"/>
        <w:rPr>
          <w:rFonts w:ascii="Times New Roman" w:hAnsi="Times New Roman"/>
          <w:sz w:val="24"/>
          <w:szCs w:val="24"/>
        </w:rPr>
      </w:pPr>
    </w:p>
    <w:p w:rsidR="00A15652" w:rsidRPr="004C727E" w:rsidRDefault="00A15652" w:rsidP="004A5EE8">
      <w:pPr>
        <w:spacing w:before="120" w:after="0"/>
        <w:jc w:val="both"/>
        <w:rPr>
          <w:rFonts w:ascii="Times New Roman" w:hAnsi="Times New Roman"/>
          <w:b/>
          <w:sz w:val="36"/>
          <w:szCs w:val="36"/>
        </w:rPr>
      </w:pPr>
      <w:r w:rsidRPr="004C727E">
        <w:rPr>
          <w:rFonts w:ascii="Times New Roman" w:hAnsi="Times New Roman"/>
          <w:b/>
          <w:sz w:val="36"/>
          <w:szCs w:val="36"/>
        </w:rPr>
        <w:t>3.- La validité des épreuves d’évaluation des compétences en français</w:t>
      </w:r>
    </w:p>
    <w:p w:rsidR="00A15652" w:rsidRPr="003408B4" w:rsidRDefault="00A15652" w:rsidP="00A15652">
      <w:pPr>
        <w:spacing w:before="120" w:after="0"/>
        <w:jc w:val="both"/>
        <w:rPr>
          <w:rFonts w:ascii="Times New Roman" w:hAnsi="Times New Roman"/>
          <w:b/>
          <w:sz w:val="24"/>
          <w:szCs w:val="24"/>
        </w:rPr>
      </w:pPr>
    </w:p>
    <w:p w:rsidR="00A15652" w:rsidRPr="003408B4" w:rsidRDefault="00A15652" w:rsidP="00A15652">
      <w:pPr>
        <w:spacing w:before="120" w:after="0"/>
        <w:jc w:val="both"/>
        <w:rPr>
          <w:rFonts w:ascii="Times New Roman" w:hAnsi="Times New Roman"/>
          <w:sz w:val="24"/>
          <w:szCs w:val="24"/>
        </w:rPr>
      </w:pPr>
      <w:r w:rsidRPr="003408B4">
        <w:rPr>
          <w:rFonts w:ascii="Times New Roman" w:hAnsi="Times New Roman"/>
          <w:sz w:val="24"/>
          <w:szCs w:val="24"/>
        </w:rPr>
        <w:t>Dans cette partie de notre analyse, nous nous interrogeons sur :</w:t>
      </w:r>
    </w:p>
    <w:p w:rsidR="00A15652" w:rsidRPr="003408B4" w:rsidRDefault="00A15652" w:rsidP="004C767B">
      <w:pPr>
        <w:pStyle w:val="Paragraphedeliste"/>
        <w:numPr>
          <w:ilvl w:val="0"/>
          <w:numId w:val="36"/>
        </w:numPr>
        <w:spacing w:before="120" w:after="0"/>
        <w:jc w:val="both"/>
        <w:rPr>
          <w:rFonts w:ascii="Times New Roman" w:hAnsi="Times New Roman"/>
          <w:sz w:val="24"/>
          <w:szCs w:val="24"/>
        </w:rPr>
      </w:pPr>
      <w:r w:rsidRPr="003408B4">
        <w:rPr>
          <w:rFonts w:ascii="Times New Roman" w:hAnsi="Times New Roman"/>
          <w:sz w:val="24"/>
          <w:szCs w:val="24"/>
        </w:rPr>
        <w:t>la validité conceptuelle des épreuves proposées aux élèves lors du BEPC et du Bacc</w:t>
      </w:r>
      <w:r w:rsidRPr="003408B4">
        <w:rPr>
          <w:rFonts w:ascii="Times New Roman" w:hAnsi="Times New Roman"/>
          <w:sz w:val="24"/>
          <w:szCs w:val="24"/>
        </w:rPr>
        <w:t>a</w:t>
      </w:r>
      <w:r w:rsidRPr="003408B4">
        <w:rPr>
          <w:rFonts w:ascii="Times New Roman" w:hAnsi="Times New Roman"/>
          <w:sz w:val="24"/>
          <w:szCs w:val="24"/>
        </w:rPr>
        <w:t>lauréat et qui sont censées évaluer des compétences en français ;</w:t>
      </w:r>
    </w:p>
    <w:p w:rsidR="00A15652" w:rsidRPr="003408B4" w:rsidRDefault="00A15652" w:rsidP="004C767B">
      <w:pPr>
        <w:pStyle w:val="Paragraphedeliste"/>
        <w:numPr>
          <w:ilvl w:val="0"/>
          <w:numId w:val="36"/>
        </w:numPr>
        <w:spacing w:before="120" w:after="0"/>
        <w:jc w:val="both"/>
        <w:rPr>
          <w:rFonts w:ascii="Times New Roman" w:hAnsi="Times New Roman"/>
          <w:sz w:val="24"/>
          <w:szCs w:val="24"/>
        </w:rPr>
      </w:pPr>
      <w:r w:rsidRPr="003408B4">
        <w:rPr>
          <w:rFonts w:ascii="Times New Roman" w:hAnsi="Times New Roman"/>
          <w:sz w:val="24"/>
          <w:szCs w:val="24"/>
        </w:rPr>
        <w:t>la validité conceptuelle des critères d’évaluation proposés aux correcteurs ainsi que des corrigés rédigés pour aider les correcteurs dans leur tâche (les corrigés-type) ;</w:t>
      </w:r>
    </w:p>
    <w:p w:rsidR="00A15652" w:rsidRPr="003408B4" w:rsidRDefault="00A15652" w:rsidP="004C767B">
      <w:pPr>
        <w:pStyle w:val="Paragraphedeliste"/>
        <w:numPr>
          <w:ilvl w:val="0"/>
          <w:numId w:val="36"/>
        </w:numPr>
        <w:spacing w:before="120" w:after="0"/>
        <w:jc w:val="both"/>
        <w:rPr>
          <w:rFonts w:ascii="Times New Roman" w:hAnsi="Times New Roman"/>
          <w:sz w:val="24"/>
          <w:szCs w:val="24"/>
        </w:rPr>
      </w:pPr>
      <w:r w:rsidRPr="003408B4">
        <w:rPr>
          <w:rFonts w:ascii="Times New Roman" w:hAnsi="Times New Roman"/>
          <w:sz w:val="24"/>
          <w:szCs w:val="24"/>
        </w:rPr>
        <w:t>la capacité des correcteurs à améliorer l’objectivité des notes ;</w:t>
      </w:r>
    </w:p>
    <w:p w:rsidR="00A15652" w:rsidRPr="003408B4" w:rsidRDefault="00A15652" w:rsidP="004C767B">
      <w:pPr>
        <w:pStyle w:val="Paragraphedeliste"/>
        <w:numPr>
          <w:ilvl w:val="0"/>
          <w:numId w:val="36"/>
        </w:numPr>
        <w:spacing w:before="120" w:after="0"/>
        <w:jc w:val="both"/>
        <w:rPr>
          <w:rFonts w:ascii="Times New Roman" w:hAnsi="Times New Roman"/>
          <w:sz w:val="24"/>
          <w:szCs w:val="24"/>
        </w:rPr>
      </w:pPr>
      <w:r w:rsidRPr="003408B4">
        <w:rPr>
          <w:rFonts w:ascii="Times New Roman" w:hAnsi="Times New Roman"/>
          <w:sz w:val="24"/>
          <w:szCs w:val="24"/>
        </w:rPr>
        <w:t>les sources potentielles de renforcement des inégalités entre élèves face aux situations d’évaluation qui leur sont proposées, par un examen critique des sujets proposés aux candidats lors des examens de BEPC et de Baccalauréat et des consignes rédigées.</w:t>
      </w:r>
    </w:p>
    <w:p w:rsidR="00A15652" w:rsidRPr="003408B4" w:rsidRDefault="00A15652" w:rsidP="00A15652">
      <w:pPr>
        <w:spacing w:before="120" w:after="0"/>
        <w:jc w:val="both"/>
        <w:rPr>
          <w:rFonts w:ascii="Times New Roman" w:hAnsi="Times New Roman"/>
          <w:b/>
          <w:sz w:val="24"/>
          <w:szCs w:val="24"/>
        </w:rPr>
      </w:pPr>
    </w:p>
    <w:p w:rsidR="00A15652" w:rsidRPr="003408B4" w:rsidRDefault="00A15652" w:rsidP="00A15652">
      <w:pPr>
        <w:spacing w:before="120" w:after="0"/>
        <w:jc w:val="both"/>
        <w:rPr>
          <w:rFonts w:ascii="Times New Roman" w:hAnsi="Times New Roman"/>
          <w:b/>
          <w:sz w:val="24"/>
          <w:szCs w:val="24"/>
        </w:rPr>
      </w:pPr>
    </w:p>
    <w:p w:rsidR="00A15652" w:rsidRPr="00C77D5A" w:rsidRDefault="00A15652" w:rsidP="00A15652">
      <w:pPr>
        <w:spacing w:before="120" w:after="0"/>
        <w:jc w:val="both"/>
        <w:rPr>
          <w:rFonts w:ascii="Times New Roman" w:hAnsi="Times New Roman"/>
          <w:b/>
          <w:sz w:val="32"/>
          <w:szCs w:val="32"/>
          <w:lang w:val="fr-BE"/>
        </w:rPr>
      </w:pPr>
      <w:r w:rsidRPr="00C77D5A">
        <w:rPr>
          <w:rFonts w:ascii="Times New Roman" w:hAnsi="Times New Roman"/>
          <w:b/>
          <w:sz w:val="32"/>
          <w:szCs w:val="32"/>
        </w:rPr>
        <w:t>3.1.- Les examens de français du BEPC APC 2012</w:t>
      </w:r>
    </w:p>
    <w:p w:rsidR="00A15652" w:rsidRPr="003408B4" w:rsidRDefault="00A15652" w:rsidP="00A15652">
      <w:pPr>
        <w:spacing w:before="120" w:after="0"/>
        <w:jc w:val="both"/>
        <w:rPr>
          <w:rFonts w:ascii="Times New Roman" w:hAnsi="Times New Roman"/>
          <w:sz w:val="24"/>
          <w:szCs w:val="24"/>
          <w:lang w:val="fr-BE"/>
        </w:rPr>
      </w:pPr>
    </w:p>
    <w:p w:rsidR="00A15652" w:rsidRPr="003408B4" w:rsidRDefault="00A15652" w:rsidP="00A15652">
      <w:pPr>
        <w:spacing w:before="120" w:after="0"/>
        <w:jc w:val="both"/>
        <w:rPr>
          <w:rFonts w:ascii="Times New Roman" w:hAnsi="Times New Roman"/>
          <w:sz w:val="24"/>
          <w:szCs w:val="24"/>
          <w:lang w:val="fr-BE"/>
        </w:rPr>
      </w:pPr>
      <w:r w:rsidRPr="003408B4">
        <w:rPr>
          <w:rFonts w:ascii="Times New Roman" w:hAnsi="Times New Roman"/>
          <w:sz w:val="24"/>
          <w:szCs w:val="24"/>
          <w:lang w:val="fr-BE"/>
        </w:rPr>
        <w:t>L’épreuve de communication écrite du BEPC APC en 2012 laissait au candidat le choix entre deux sujets.</w:t>
      </w:r>
    </w:p>
    <w:p w:rsidR="00A15652" w:rsidRPr="003408B4" w:rsidRDefault="00A15652" w:rsidP="00A15652">
      <w:pPr>
        <w:spacing w:before="120" w:after="0"/>
        <w:jc w:val="both"/>
        <w:rPr>
          <w:rFonts w:ascii="Times New Roman" w:hAnsi="Times New Roman"/>
          <w:b/>
          <w:sz w:val="24"/>
          <w:szCs w:val="24"/>
          <w:lang w:val="fr-BE"/>
        </w:rPr>
      </w:pPr>
    </w:p>
    <w:p w:rsidR="00A14D33" w:rsidRPr="008F6825" w:rsidRDefault="00A14D33">
      <w:pPr>
        <w:rPr>
          <w:rFonts w:ascii="Times New Roman" w:hAnsi="Times New Roman"/>
          <w:b/>
          <w:i/>
          <w:sz w:val="24"/>
          <w:szCs w:val="24"/>
          <w:lang w:val="fr-BE"/>
        </w:rPr>
      </w:pPr>
    </w:p>
    <w:sectPr w:rsidR="00A14D33" w:rsidRPr="008F6825" w:rsidSect="001749B8">
      <w:pgSz w:w="11906" w:h="16838" w:code="9"/>
      <w:pgMar w:top="1418" w:right="1418" w:bottom="1418" w:left="1418" w:header="709" w:footer="14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01E21" w:rsidRDefault="00801E21" w:rsidP="006025B0">
      <w:pPr>
        <w:spacing w:after="0" w:line="240" w:lineRule="auto"/>
      </w:pPr>
      <w:r>
        <w:separator/>
      </w:r>
    </w:p>
  </w:endnote>
  <w:endnote w:type="continuationSeparator" w:id="0">
    <w:p w:rsidR="00801E21" w:rsidRDefault="00801E21" w:rsidP="006025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Nimbus Roman No9 L">
    <w:altName w:val="MS PMincho"/>
    <w:charset w:val="80"/>
    <w:family w:val="roman"/>
    <w:pitch w:val="variable"/>
  </w:font>
  <w:font w:name="DejaVu Sans">
    <w:charset w:val="00"/>
    <w:family w:val="swiss"/>
    <w:pitch w:val="variable"/>
    <w:sig w:usb0="E7002EFF" w:usb1="5200FDFF" w:usb2="0A042021" w:usb3="00000000" w:csb0="000001FF" w:csb1="00000000"/>
  </w:font>
  <w:font w:name="ヒラギノ角ゴ Pro W3">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1195" w:rsidRPr="001E5D08" w:rsidRDefault="00801E21" w:rsidP="007166CE">
    <w:pPr>
      <w:pStyle w:val="Pieddepage"/>
      <w:spacing w:before="480"/>
      <w:jc w:val="center"/>
      <w:rPr>
        <w:rFonts w:ascii="Times New Roman" w:hAnsi="Times New Roman" w:cs="Times New Roman"/>
        <w:sz w:val="24"/>
        <w:szCs w:val="24"/>
      </w:rPr>
    </w:pPr>
    <w:sdt>
      <w:sdtPr>
        <w:rPr>
          <w:rFonts w:ascii="Times New Roman" w:hAnsi="Times New Roman" w:cs="Times New Roman"/>
          <w:sz w:val="24"/>
          <w:szCs w:val="24"/>
        </w:rPr>
        <w:id w:val="-531193409"/>
        <w:docPartObj>
          <w:docPartGallery w:val="Page Numbers (Bottom of Page)"/>
          <w:docPartUnique/>
        </w:docPartObj>
      </w:sdtPr>
      <w:sdtEndPr/>
      <w:sdtContent>
        <w:r w:rsidR="00151195" w:rsidRPr="001E5D08">
          <w:rPr>
            <w:rFonts w:ascii="Times New Roman" w:hAnsi="Times New Roman" w:cs="Times New Roman"/>
            <w:sz w:val="24"/>
            <w:szCs w:val="24"/>
          </w:rPr>
          <w:fldChar w:fldCharType="begin"/>
        </w:r>
        <w:r w:rsidR="00151195" w:rsidRPr="001E5D08">
          <w:rPr>
            <w:rFonts w:ascii="Times New Roman" w:hAnsi="Times New Roman" w:cs="Times New Roman"/>
            <w:sz w:val="24"/>
            <w:szCs w:val="24"/>
          </w:rPr>
          <w:instrText>PAGE   \* MERGEFORMAT</w:instrText>
        </w:r>
        <w:r w:rsidR="00151195" w:rsidRPr="001E5D08">
          <w:rPr>
            <w:rFonts w:ascii="Times New Roman" w:hAnsi="Times New Roman" w:cs="Times New Roman"/>
            <w:sz w:val="24"/>
            <w:szCs w:val="24"/>
          </w:rPr>
          <w:fldChar w:fldCharType="separate"/>
        </w:r>
        <w:r w:rsidR="008F6825" w:rsidRPr="008F6825">
          <w:rPr>
            <w:rFonts w:ascii="Times New Roman" w:hAnsi="Times New Roman" w:cs="Times New Roman"/>
            <w:noProof/>
            <w:sz w:val="24"/>
            <w:szCs w:val="24"/>
            <w:lang w:val="fr-FR"/>
          </w:rPr>
          <w:t>212</w:t>
        </w:r>
        <w:r w:rsidR="00151195" w:rsidRPr="001E5D08">
          <w:rPr>
            <w:rFonts w:ascii="Times New Roman" w:hAnsi="Times New Roman" w:cs="Times New Roman"/>
            <w:sz w:val="24"/>
            <w:szCs w:val="24"/>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01E21" w:rsidRDefault="00801E21" w:rsidP="006025B0">
      <w:pPr>
        <w:spacing w:after="0" w:line="240" w:lineRule="auto"/>
      </w:pPr>
      <w:r>
        <w:separator/>
      </w:r>
    </w:p>
  </w:footnote>
  <w:footnote w:type="continuationSeparator" w:id="0">
    <w:p w:rsidR="00801E21" w:rsidRDefault="00801E21" w:rsidP="006025B0">
      <w:pPr>
        <w:spacing w:after="0" w:line="240" w:lineRule="auto"/>
      </w:pPr>
      <w:r>
        <w:continuationSeparator/>
      </w:r>
    </w:p>
  </w:footnote>
  <w:footnote w:id="1">
    <w:p w:rsidR="00151195" w:rsidRPr="00567A05" w:rsidRDefault="00151195" w:rsidP="00153C99">
      <w:pPr>
        <w:pStyle w:val="Notedebasdepage"/>
        <w:spacing w:before="120" w:after="0"/>
        <w:jc w:val="both"/>
        <w:rPr>
          <w:lang w:val="fr-BE"/>
        </w:rPr>
      </w:pPr>
      <w:r w:rsidRPr="00567A05">
        <w:rPr>
          <w:rStyle w:val="Appelnotedebasdep"/>
        </w:rPr>
        <w:footnoteRef/>
      </w:r>
      <w:r w:rsidRPr="00567A05">
        <w:rPr>
          <w:lang w:val="fr-BE"/>
        </w:rPr>
        <w:t>En littérature, une histoire est dite mise en abyme, lorsqu’elle n’est qu’en petit, ce que le héros vivra en grand. Se dit d’une œuvre montrée à l’intérieur d’une autre qui en parle, lorsque les deux systèmes signifiants sont identiques : récit dans le récit, film dans le film, peinture représentée dans une peinture (Nouveau Petit Rober</w:t>
      </w:r>
      <w:r>
        <w:rPr>
          <w:lang w:val="fr-BE"/>
        </w:rPr>
        <w:t>t de la langue française, 2009).</w:t>
      </w:r>
    </w:p>
  </w:footnote>
  <w:footnote w:id="2">
    <w:p w:rsidR="00151195" w:rsidRPr="00567A05" w:rsidRDefault="00151195" w:rsidP="00153C99">
      <w:pPr>
        <w:spacing w:before="120" w:after="0"/>
        <w:jc w:val="both"/>
        <w:rPr>
          <w:rFonts w:ascii="Times New Roman" w:hAnsi="Times New Roman"/>
          <w:sz w:val="20"/>
          <w:szCs w:val="20"/>
        </w:rPr>
      </w:pPr>
      <w:r w:rsidRPr="00567A05">
        <w:rPr>
          <w:rStyle w:val="Appelnotedebasdep"/>
          <w:rFonts w:ascii="Times New Roman" w:hAnsi="Times New Roman"/>
          <w:sz w:val="20"/>
          <w:szCs w:val="20"/>
        </w:rPr>
        <w:footnoteRef/>
      </w:r>
      <w:r w:rsidRPr="00567A05">
        <w:rPr>
          <w:rFonts w:ascii="Times New Roman" w:hAnsi="Times New Roman"/>
          <w:sz w:val="20"/>
          <w:szCs w:val="20"/>
        </w:rPr>
        <w:t xml:space="preserve"> Sources : Bénin, Programmes d’études, mars, 2000, Champ de formation, Education Physique et Sportive, CP, &amp; Septembre, 2005, Programmes d’études, Niveau I, CI-CP, Institut National pour la Formation et la Recherche en Education, Direction de l’Enseignement Primaire, Porto-Novo.</w:t>
      </w:r>
    </w:p>
  </w:footnote>
  <w:footnote w:id="3">
    <w:p w:rsidR="00151195" w:rsidRPr="00567A05" w:rsidRDefault="00151195" w:rsidP="00153C99">
      <w:pPr>
        <w:pStyle w:val="Notedebasdepage"/>
        <w:spacing w:before="120" w:after="0"/>
        <w:jc w:val="both"/>
      </w:pPr>
      <w:r w:rsidRPr="00567A05">
        <w:rPr>
          <w:rStyle w:val="Appelnotedebasdep"/>
        </w:rPr>
        <w:footnoteRef/>
      </w:r>
      <w:r w:rsidRPr="00567A05">
        <w:t xml:space="preserve"> Le troisième recensement général de la population effectué en 2002 dénombre 6.769.914 habitants (INSAE, 2003 : 19).</w:t>
      </w:r>
    </w:p>
  </w:footnote>
  <w:footnote w:id="4">
    <w:p w:rsidR="00151195" w:rsidRPr="00567A05" w:rsidRDefault="00151195" w:rsidP="00153C99">
      <w:pPr>
        <w:pStyle w:val="Notedebasdepage"/>
        <w:spacing w:before="120" w:after="0"/>
        <w:jc w:val="both"/>
        <w:rPr>
          <w:lang w:val="fr-BE"/>
        </w:rPr>
      </w:pPr>
      <w:r w:rsidRPr="00567A05">
        <w:rPr>
          <w:rStyle w:val="Appelnotedebasdep"/>
        </w:rPr>
        <w:footnoteRef/>
      </w:r>
      <w:r w:rsidRPr="00567A05">
        <w:t>Institut National de la Statistique et de l’Analyse Economique (</w:t>
      </w:r>
      <w:r w:rsidRPr="00567A05">
        <w:rPr>
          <w:lang w:val="fr-BE"/>
        </w:rPr>
        <w:t>INSAE, 2008 : 4, 10 et 30).</w:t>
      </w:r>
    </w:p>
  </w:footnote>
  <w:footnote w:id="5">
    <w:p w:rsidR="00151195" w:rsidRPr="00567A05" w:rsidRDefault="00151195" w:rsidP="00153C99">
      <w:pPr>
        <w:pStyle w:val="Notedebasdepage"/>
        <w:spacing w:before="120" w:after="0"/>
        <w:jc w:val="both"/>
      </w:pPr>
      <w:r w:rsidRPr="00567A05">
        <w:rPr>
          <w:rStyle w:val="Appelnotedebasdep"/>
        </w:rPr>
        <w:footnoteRef/>
      </w:r>
      <w:r w:rsidRPr="00567A05">
        <w:t xml:space="preserve"> Source : </w:t>
      </w:r>
      <w:r w:rsidRPr="007166CE">
        <w:t>Direction</w:t>
      </w:r>
      <w:r w:rsidRPr="00567A05">
        <w:t xml:space="preserve"> des Examens et Concours (DEC). Porto-Novo. 2011.</w:t>
      </w:r>
    </w:p>
  </w:footnote>
  <w:footnote w:id="6">
    <w:p w:rsidR="00151195" w:rsidRPr="00567A05" w:rsidRDefault="00151195" w:rsidP="00153C99">
      <w:pPr>
        <w:pStyle w:val="Notedebasdepage"/>
        <w:spacing w:before="120" w:after="0"/>
        <w:jc w:val="both"/>
      </w:pPr>
      <w:r w:rsidRPr="00567A05">
        <w:rPr>
          <w:rStyle w:val="Appelnotedebasdep"/>
        </w:rPr>
        <w:footnoteRef/>
      </w:r>
      <w:r w:rsidRPr="00567A05">
        <w:t xml:space="preserve"> </w:t>
      </w:r>
      <w:r w:rsidRPr="00567A05">
        <w:rPr>
          <w:i/>
        </w:rPr>
        <w:t xml:space="preserve">Education tribune </w:t>
      </w:r>
      <w:r w:rsidRPr="00567A05">
        <w:t xml:space="preserve">n° 895, « Approche par compétences en français, une véritable casserole trouée », </w:t>
      </w:r>
      <w:hyperlink r:id="rId1" w:history="1">
        <w:r w:rsidRPr="00567A05">
          <w:rPr>
            <w:rStyle w:val="Lienhypertexte"/>
          </w:rPr>
          <w:t>www.rjcebenin.net</w:t>
        </w:r>
      </w:hyperlink>
      <w:r w:rsidRPr="00567A05">
        <w:t xml:space="preserve"> (site visité le 09/04/2013).</w:t>
      </w:r>
    </w:p>
  </w:footnote>
  <w:footnote w:id="7">
    <w:p w:rsidR="00151195" w:rsidRPr="00567A05" w:rsidRDefault="00151195" w:rsidP="00153C99">
      <w:pPr>
        <w:pStyle w:val="Notedebasdepage"/>
        <w:spacing w:before="120" w:after="0"/>
        <w:jc w:val="both"/>
      </w:pPr>
      <w:r w:rsidRPr="00567A05">
        <w:rPr>
          <w:rStyle w:val="Appelnotedebasdep"/>
        </w:rPr>
        <w:footnoteRef/>
      </w:r>
      <w:r w:rsidRPr="00567A05">
        <w:t>Dans le cadre de cette recherche, de 2010 à 2013, nous avons rencontré des inspecteurs de deux ordres d’enseignement, à savoir l’enseignement maternel-primaire et l’enseignement secondaire. Ils ont partagé avec nous leur vision de l’APC au Bénin. Ces récits se rejoignent. Cependant, certains affichent une position plus militante que scientifique. C’est le cas d’un inspecteur de Sciences de la Vie et de la Terre (SVT), de l’enseignement secondaire à la retraite -diplômé de troisième cycle en didactique des sciences. Quand il était pour nous question de formuler un sujet qui cadre avec la vision du projet UAC 02 (projet belge de remise à niveau des enseignants du secondaire public, formateurs des élèves-professeurs des écoles normales), cet inspe</w:t>
      </w:r>
      <w:r w:rsidRPr="00567A05">
        <w:t>c</w:t>
      </w:r>
      <w:r w:rsidRPr="00567A05">
        <w:t>teur nous disait ce qui suit en 2009 : « </w:t>
      </w:r>
      <w:r w:rsidRPr="00567A05">
        <w:rPr>
          <w:i/>
        </w:rPr>
        <w:t>Si vous voulez écrire contre l’APC, je ne discuterai pas avec vous, parce que vous les universitaires vous êtes contre l’APC</w:t>
      </w:r>
      <w:r w:rsidRPr="00567A05">
        <w:t> ».</w:t>
      </w:r>
    </w:p>
  </w:footnote>
  <w:footnote w:id="8">
    <w:p w:rsidR="00151195" w:rsidRPr="00567A05" w:rsidRDefault="00151195" w:rsidP="00153C99">
      <w:pPr>
        <w:pStyle w:val="Notedebasdepage"/>
        <w:spacing w:before="120" w:after="0"/>
        <w:jc w:val="both"/>
      </w:pPr>
      <w:r w:rsidRPr="00567A05">
        <w:rPr>
          <w:rStyle w:val="Appelnotedebasdep"/>
        </w:rPr>
        <w:footnoteRef/>
      </w:r>
      <w:r w:rsidRPr="00567A05">
        <w:t>L’expression est d’origine Yoruba mais elle est utilisée par toutes les populations du Sud du Bénin. Elle signifie étymologiquement –</w:t>
      </w:r>
      <w:r w:rsidRPr="00567A05">
        <w:rPr>
          <w:i/>
        </w:rPr>
        <w:t>celui qui sait écrire</w:t>
      </w:r>
      <w:r w:rsidRPr="00567A05">
        <w:t>- autrement dit  –</w:t>
      </w:r>
      <w:r w:rsidRPr="00567A05">
        <w:rPr>
          <w:i/>
        </w:rPr>
        <w:t>l’intellectuel</w:t>
      </w:r>
      <w:r w:rsidRPr="00567A05">
        <w:t>-</w:t>
      </w:r>
    </w:p>
  </w:footnote>
  <w:footnote w:id="9">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Le Conseil National de l’Education (CNE) est une structure rattachée à la présidence de la République du B</w:t>
      </w:r>
      <w:r w:rsidRPr="00567A05">
        <w:t>é</w:t>
      </w:r>
      <w:r w:rsidRPr="00567A05">
        <w:t>nin et placée sous la direction du professeur Paulin Hountondji (Université d’Abomey Calavi). Ce conseil a été créé par le président de la République, Boni YAYI pour juguler la crise qui mine le système éducatif national et pour réfléchir surtout à l’avenir des Nouveaux Programmes d’Etudes, appelés encore ‘programmes en vigueur’ ou APC.</w:t>
      </w:r>
    </w:p>
  </w:footnote>
  <w:footnote w:id="10">
    <w:p w:rsidR="00151195" w:rsidRPr="00567A05" w:rsidRDefault="00151195" w:rsidP="00153C99">
      <w:pPr>
        <w:pStyle w:val="Notedebasdepage"/>
        <w:spacing w:before="120" w:after="0"/>
        <w:jc w:val="both"/>
      </w:pPr>
      <w:r w:rsidRPr="00567A05">
        <w:rPr>
          <w:rStyle w:val="Appelnotedebasdep"/>
        </w:rPr>
        <w:footnoteRef/>
      </w:r>
      <w:r w:rsidRPr="00567A05">
        <w:t xml:space="preserve">Agbo, G. &amp; Quenum, D. (1992). </w:t>
      </w:r>
      <w:r w:rsidRPr="00567A05">
        <w:rPr>
          <w:i/>
        </w:rPr>
        <w:t>La non directivité comme méthode d’enseignement de la philosophie : Néce</w:t>
      </w:r>
      <w:r w:rsidRPr="00567A05">
        <w:rPr>
          <w:i/>
        </w:rPr>
        <w:t>s</w:t>
      </w:r>
      <w:r w:rsidRPr="00567A05">
        <w:rPr>
          <w:i/>
        </w:rPr>
        <w:t>sité et limites.</w:t>
      </w:r>
      <w:r w:rsidRPr="00567A05">
        <w:t xml:space="preserve"> Mémoire de CAPES (Certificat d’Aptitude au Professorat de l’Enseignement Secondaire). Porto-Novo. ENS. </w:t>
      </w:r>
    </w:p>
  </w:footnote>
  <w:footnote w:id="11">
    <w:p w:rsidR="00151195" w:rsidRPr="00567A05" w:rsidRDefault="00151195" w:rsidP="00153C99">
      <w:pPr>
        <w:pStyle w:val="Notedebasdepage"/>
        <w:spacing w:before="120" w:after="0"/>
        <w:jc w:val="both"/>
      </w:pPr>
      <w:r w:rsidRPr="00567A05">
        <w:rPr>
          <w:rStyle w:val="Appelnotedebasdep"/>
        </w:rPr>
        <w:footnoteRef/>
      </w:r>
      <w:r w:rsidRPr="00567A05">
        <w:t xml:space="preserve"> INFRE (2007), </w:t>
      </w:r>
      <w:r w:rsidRPr="00567A05">
        <w:rPr>
          <w:rFonts w:eastAsia="Arial Unicode MS"/>
          <w:i/>
        </w:rPr>
        <w:t>L’APC, les orientations générales au Bénin</w:t>
      </w:r>
      <w:r w:rsidRPr="00567A05">
        <w:rPr>
          <w:rFonts w:eastAsia="Arial Unicode MS"/>
        </w:rPr>
        <w:t>.</w:t>
      </w:r>
    </w:p>
  </w:footnote>
  <w:footnote w:id="12">
    <w:p w:rsidR="00151195" w:rsidRPr="00567A05" w:rsidRDefault="00151195" w:rsidP="00153C99">
      <w:pPr>
        <w:pStyle w:val="Notedebasdepage"/>
        <w:spacing w:before="120" w:after="0"/>
        <w:jc w:val="both"/>
      </w:pPr>
      <w:r w:rsidRPr="00567A05">
        <w:rPr>
          <w:rStyle w:val="Appelnotedebasdep"/>
        </w:rPr>
        <w:footnoteRef/>
      </w:r>
      <w:r w:rsidRPr="00567A05">
        <w:t xml:space="preserve"> Pour avoir pris part en tant que chercheure à ces assises, il nous semble que l’hypothèse d’un renoncement pur et simple de l’APC s’inscrit dans la tendance inhérente aux réformes du système béninois à vouloir faire table rase du passé mais elle n’aborde pas le fond du problème, et notamment les déficits structurels qu’il conviendrait d’affronter, quelle que soit l’orientation pédagogique retenue.</w:t>
      </w:r>
    </w:p>
  </w:footnote>
  <w:footnote w:id="13">
    <w:p w:rsidR="00151195" w:rsidRPr="00567A05" w:rsidRDefault="00151195" w:rsidP="00153C99">
      <w:pPr>
        <w:pStyle w:val="Notedebasdepage"/>
        <w:spacing w:before="120" w:after="0"/>
        <w:jc w:val="both"/>
      </w:pPr>
      <w:r w:rsidRPr="00567A05">
        <w:rPr>
          <w:rStyle w:val="Appelnotedebasdep"/>
        </w:rPr>
        <w:footnoteRef/>
      </w:r>
      <w:r w:rsidRPr="00567A05">
        <w:t xml:space="preserve"> Des échos de ces ateliers préparatoires sont disponibles sur une page Facebook qui leur est spécifiquement dédiée : https://www.facebook.com/ateliers.forum.</w:t>
      </w:r>
    </w:p>
  </w:footnote>
  <w:footnote w:id="14">
    <w:p w:rsidR="00151195" w:rsidRPr="00567A05" w:rsidRDefault="00151195" w:rsidP="00153C99">
      <w:pPr>
        <w:pStyle w:val="Notedebasdepage"/>
        <w:spacing w:before="120" w:after="0"/>
        <w:jc w:val="both"/>
      </w:pPr>
      <w:r w:rsidRPr="006C3BB2">
        <w:rPr>
          <w:rStyle w:val="Caractresdenotedebasdepage"/>
          <w:vertAlign w:val="superscript"/>
        </w:rPr>
        <w:footnoteRef/>
      </w:r>
      <w:r w:rsidRPr="00567A05">
        <w:t xml:space="preserve"> Le lecteur qui voudrait approfondir cette réalité africaine que l’école coloniale n’a pas su gommer- mais à peut-être frustrée ou confortée- peut lire : </w:t>
      </w:r>
      <w:r w:rsidRPr="00567A05">
        <w:rPr>
          <w:i/>
        </w:rPr>
        <w:t>Au pied du mont kenya</w:t>
      </w:r>
      <w:r w:rsidRPr="00567A05">
        <w:t xml:space="preserve"> de Jomo Kenyatta, aux éditions Maspero ; </w:t>
      </w:r>
      <w:r w:rsidRPr="00567A05">
        <w:rPr>
          <w:i/>
        </w:rPr>
        <w:t>Psychologie et guidance en milieu africain</w:t>
      </w:r>
      <w:r w:rsidRPr="00567A05">
        <w:t>, de Gabriel Boko aux éditions CAAREC.</w:t>
      </w:r>
    </w:p>
  </w:footnote>
  <w:footnote w:id="15">
    <w:p w:rsidR="00151195" w:rsidRPr="00567A05" w:rsidRDefault="00151195" w:rsidP="00153C99">
      <w:pPr>
        <w:pStyle w:val="Notedebasdepage"/>
        <w:spacing w:before="120" w:after="0"/>
        <w:jc w:val="both"/>
      </w:pPr>
      <w:r w:rsidRPr="00567A05">
        <w:rPr>
          <w:rStyle w:val="Caractresdenotedebasdepage"/>
        </w:rPr>
        <w:footnoteRef/>
      </w:r>
      <w:r w:rsidRPr="00567A05">
        <w:t xml:space="preserve"> Décret du 24 juillet 2007 définissant les missions prioritaires de l’enseignement fondamental et de l’enseignement secondaire et organisant les structures propres à les atteindre, Communauté française de Be</w:t>
      </w:r>
      <w:r w:rsidRPr="00567A05">
        <w:t>l</w:t>
      </w:r>
      <w:r w:rsidRPr="00567A05">
        <w:t>gique.</w:t>
      </w:r>
    </w:p>
  </w:footnote>
  <w:footnote w:id="16">
    <w:p w:rsidR="00151195" w:rsidRPr="00567A05" w:rsidRDefault="00151195" w:rsidP="00153C99">
      <w:pPr>
        <w:pStyle w:val="Notedebasdepage"/>
        <w:spacing w:before="120" w:after="0"/>
        <w:jc w:val="both"/>
      </w:pPr>
      <w:r w:rsidRPr="00567A05">
        <w:rPr>
          <w:rStyle w:val="Caractresdenotedebasdepage"/>
        </w:rPr>
        <w:footnoteRef/>
      </w:r>
      <w:r w:rsidRPr="00567A05">
        <w:t xml:space="preserve"> L’Art poétique de Boileau paru en 1674 traite des règles fondamentales de l’écriture en vers classiques et de la manière de s’approcher au plus près de la perfection. « Ce que l’on conçoit bien s’énonce clairement et les mots pour le dire arrive aisément » ; « Avant donc d’écrire, apprenez à penser » (Boileau, 1985 : 227-233).</w:t>
      </w:r>
    </w:p>
  </w:footnote>
  <w:footnote w:id="17">
    <w:p w:rsidR="00151195" w:rsidRPr="00567A05" w:rsidRDefault="00151195" w:rsidP="00153C99">
      <w:pPr>
        <w:pStyle w:val="Notedebasdepage"/>
        <w:spacing w:before="120" w:after="0"/>
        <w:jc w:val="both"/>
      </w:pPr>
      <w:r w:rsidRPr="00567A05">
        <w:rPr>
          <w:rStyle w:val="Appelnotedebasdep"/>
        </w:rPr>
        <w:footnoteRef/>
      </w:r>
      <w:r w:rsidRPr="00567A05">
        <w:t>Source de ces informations : Direction de l’Enseignement Secondaire (DES), Porto-Novo, 2013.</w:t>
      </w:r>
    </w:p>
  </w:footnote>
  <w:footnote w:id="18">
    <w:p w:rsidR="00151195" w:rsidRPr="00567A05" w:rsidRDefault="00151195" w:rsidP="00153C99">
      <w:pPr>
        <w:pStyle w:val="Notedebasdepage"/>
        <w:spacing w:before="120" w:after="0"/>
        <w:jc w:val="both"/>
      </w:pPr>
      <w:r w:rsidRPr="00567A05">
        <w:rPr>
          <w:rStyle w:val="Appelnotedebasdep"/>
        </w:rPr>
        <w:footnoteRef/>
      </w:r>
      <w:r w:rsidRPr="00567A05">
        <w:t xml:space="preserve"> Source : Projet d’un enseignement maternel authentiquement béninois (schéma conceptuel) Ministère de l’enseignement du premier degré. Direction générale du ministère. Juillet. 1978. </w:t>
      </w:r>
    </w:p>
  </w:footnote>
  <w:footnote w:id="19">
    <w:p w:rsidR="00151195" w:rsidRPr="00567A05" w:rsidRDefault="00151195" w:rsidP="00153C99">
      <w:pPr>
        <w:pStyle w:val="Notedebasdepage"/>
        <w:spacing w:before="120" w:after="0"/>
        <w:jc w:val="both"/>
      </w:pPr>
      <w:r w:rsidRPr="00567A05">
        <w:rPr>
          <w:rStyle w:val="Appelnotedebasdep"/>
        </w:rPr>
        <w:footnoteRef/>
      </w:r>
      <w:r w:rsidRPr="00567A05">
        <w:t xml:space="preserve"> UNESCO/IBE (2001), </w:t>
      </w:r>
      <w:r w:rsidRPr="00567A05">
        <w:rPr>
          <w:i/>
          <w:iCs/>
        </w:rPr>
        <w:t xml:space="preserve">« Réformes des systèmes éducatifs et réformes curriculaires : Situation dans les Etats Africains au Sud du Sahara », </w:t>
      </w:r>
      <w:r>
        <w:t>Dr. John Aglo.</w:t>
      </w:r>
    </w:p>
  </w:footnote>
  <w:footnote w:id="20">
    <w:p w:rsidR="00151195" w:rsidRPr="00567A05" w:rsidRDefault="00151195" w:rsidP="00153C99">
      <w:pPr>
        <w:pStyle w:val="Default"/>
        <w:spacing w:before="120" w:line="276" w:lineRule="auto"/>
        <w:jc w:val="both"/>
        <w:rPr>
          <w:sz w:val="20"/>
          <w:szCs w:val="20"/>
        </w:rPr>
      </w:pPr>
      <w:r w:rsidRPr="00567A05">
        <w:rPr>
          <w:rStyle w:val="Appelnotedebasdep"/>
          <w:sz w:val="20"/>
          <w:szCs w:val="20"/>
        </w:rPr>
        <w:footnoteRef/>
      </w:r>
      <w:r w:rsidRPr="00567A05">
        <w:rPr>
          <w:sz w:val="20"/>
          <w:szCs w:val="20"/>
        </w:rPr>
        <w:t xml:space="preserve">Depuis la rentrée d’octobre 2001, la réforme des programmes du secondaire général est amorcée pour assurer la continuité entre l’enseignement primaire et l’enseignement secondaire. </w:t>
      </w:r>
    </w:p>
  </w:footnote>
  <w:footnote w:id="21">
    <w:p w:rsidR="00151195" w:rsidRPr="00567A05" w:rsidRDefault="00151195" w:rsidP="00153C99">
      <w:pPr>
        <w:spacing w:before="120" w:after="0"/>
        <w:jc w:val="both"/>
        <w:rPr>
          <w:rFonts w:ascii="Times New Roman" w:hAnsi="Times New Roman"/>
          <w:sz w:val="20"/>
          <w:szCs w:val="20"/>
        </w:rPr>
      </w:pPr>
      <w:r w:rsidRPr="00567A05">
        <w:rPr>
          <w:rStyle w:val="Appelnotedebasdep"/>
          <w:rFonts w:ascii="Times New Roman" w:hAnsi="Times New Roman"/>
          <w:sz w:val="20"/>
          <w:szCs w:val="20"/>
        </w:rPr>
        <w:footnoteRef/>
      </w:r>
      <w:r w:rsidRPr="00567A05">
        <w:rPr>
          <w:rFonts w:ascii="Times New Roman" w:hAnsi="Times New Roman"/>
          <w:sz w:val="20"/>
          <w:szCs w:val="20"/>
        </w:rPr>
        <w:t xml:space="preserve"> Direction de l’Inspection Pédagogique, Journées pédagogiques de réflexion et de concertation des enseignants sur le thème </w:t>
      </w:r>
      <w:r w:rsidRPr="00567A05">
        <w:rPr>
          <w:rFonts w:ascii="Times New Roman" w:hAnsi="Times New Roman"/>
          <w:i/>
          <w:sz w:val="20"/>
          <w:szCs w:val="20"/>
        </w:rPr>
        <w:t>« Quel avenir pour l’APC ? »</w:t>
      </w:r>
      <w:r w:rsidRPr="00567A05">
        <w:rPr>
          <w:rFonts w:ascii="Times New Roman" w:hAnsi="Times New Roman"/>
          <w:sz w:val="20"/>
          <w:szCs w:val="20"/>
        </w:rPr>
        <w:t xml:space="preserve">, Cotonou, 2011. </w:t>
      </w:r>
    </w:p>
  </w:footnote>
  <w:footnote w:id="22">
    <w:p w:rsidR="00151195" w:rsidRPr="00567A05" w:rsidRDefault="00151195" w:rsidP="00153C99">
      <w:pPr>
        <w:pStyle w:val="Notedebasdepage"/>
        <w:spacing w:before="120" w:after="0"/>
        <w:jc w:val="both"/>
      </w:pPr>
      <w:r w:rsidRPr="00567A05">
        <w:rPr>
          <w:rStyle w:val="Appelnotedebasdep"/>
        </w:rPr>
        <w:footnoteRef/>
      </w:r>
      <w:r w:rsidRPr="00567A05">
        <w:t xml:space="preserve">Ce département ministériel s’est encore vu, très vite, rattaché à l’enseignement secondaire pour former un seul et même ministère. </w:t>
      </w:r>
    </w:p>
  </w:footnote>
  <w:footnote w:id="23">
    <w:p w:rsidR="00151195" w:rsidRPr="00567A05" w:rsidRDefault="00151195" w:rsidP="00153C99">
      <w:pPr>
        <w:pStyle w:val="Notedebasdepage"/>
        <w:spacing w:before="120" w:after="0"/>
        <w:jc w:val="both"/>
      </w:pPr>
      <w:r w:rsidRPr="00567A05">
        <w:rPr>
          <w:rStyle w:val="Appelnotedebasdep"/>
        </w:rPr>
        <w:footnoteRef/>
      </w:r>
      <w:r w:rsidRPr="00567A05">
        <w:t>Le gouvernement le reconnaît d’ailleurs : leur direction centrale est désormais associée aux prises de décisions et elle bénéficie de partenariats avec le gouvernement.</w:t>
      </w:r>
    </w:p>
  </w:footnote>
  <w:footnote w:id="24">
    <w:p w:rsidR="00151195" w:rsidRPr="00567A05" w:rsidRDefault="00151195" w:rsidP="00153C99">
      <w:pPr>
        <w:spacing w:before="120" w:after="0"/>
        <w:jc w:val="both"/>
        <w:rPr>
          <w:rFonts w:ascii="Times New Roman" w:hAnsi="Times New Roman"/>
          <w:sz w:val="20"/>
          <w:szCs w:val="20"/>
        </w:rPr>
      </w:pPr>
      <w:r w:rsidRPr="00567A05">
        <w:rPr>
          <w:rStyle w:val="Appelnotedebasdep"/>
          <w:rFonts w:ascii="Times New Roman" w:hAnsi="Times New Roman"/>
          <w:sz w:val="20"/>
          <w:szCs w:val="20"/>
        </w:rPr>
        <w:footnoteRef/>
      </w:r>
      <w:r w:rsidRPr="00567A05">
        <w:rPr>
          <w:rFonts w:ascii="Times New Roman" w:hAnsi="Times New Roman"/>
          <w:sz w:val="20"/>
          <w:szCs w:val="20"/>
        </w:rPr>
        <w:t>Néanmoins, certains établissements publics, à statut particulier, sont caractérisés par une rigueur martiale et bénéficient eux aussi d’une bonne image auprès des parents. Nous ne les avons toutefois pas retenus dans le cadre de cette recherche. L’école militaire de Bembérèkè, pour les garçons, et celle de Natitingou, pour les filles, fonctionnent sous régime d’internat et sont implantées dans le Nord du Bénin, loin de toute attraction mondaine et de toute distraction. Ces écoles élitistes recrutent les meilleurs élèves de chacun des départements à l’issue des examens nationaux et conditionnent l’admission à un test d’entrée. Dognon et Ahossi (2014 : 329) écrivent à ce sujet : « Les établissements publics qui possèdent de bons résultats sont essentiellement les établissements à vocation militaire et le lycée à savoir : le prytanée militaire de Bembèrèkè et le lycée militaire des jeunes filles de Natitingou »</w:t>
      </w:r>
    </w:p>
  </w:footnote>
  <w:footnote w:id="25">
    <w:p w:rsidR="00151195" w:rsidRPr="00567A05" w:rsidRDefault="00151195" w:rsidP="00153C99">
      <w:pPr>
        <w:pStyle w:val="Notedebasdepage"/>
        <w:spacing w:before="120" w:after="0"/>
        <w:jc w:val="both"/>
      </w:pPr>
      <w:r w:rsidRPr="00567A05">
        <w:rPr>
          <w:rStyle w:val="Appelnotedebasdep"/>
        </w:rPr>
        <w:footnoteRef/>
      </w:r>
      <w:r w:rsidRPr="00567A05">
        <w:t>Rares sont les établissements publics qui figurent dans ce palmarès. Il en existe cependant, c’est le cas du CEG l’Entente, cité par Fingoué-Nana (2012) Dognon et Ahossi (2014 : 329) citeront quant à eux, pour le compte des meilleurs établissements publics du pays, en termes de meilleurs résultats aux examens nationaux BEPC et Ba</w:t>
      </w:r>
      <w:r w:rsidRPr="00567A05">
        <w:t>c</w:t>
      </w:r>
      <w:r w:rsidRPr="00567A05">
        <w:t>calauréat dans l’enseignement général, le CEG Application (Porto-Novo), le CEG Sègbèya (Cotonou) et les CEG 1 et 2 Bohicon (Bohicon).</w:t>
      </w:r>
    </w:p>
  </w:footnote>
  <w:footnote w:id="26">
    <w:p w:rsidR="00151195" w:rsidRPr="00567A05" w:rsidRDefault="00151195" w:rsidP="00153C99">
      <w:pPr>
        <w:pStyle w:val="Notedebasdepage"/>
        <w:spacing w:before="120" w:after="0"/>
        <w:jc w:val="both"/>
      </w:pPr>
      <w:r w:rsidRPr="00567A05">
        <w:rPr>
          <w:rStyle w:val="Appelnotedebasdep"/>
        </w:rPr>
        <w:footnoteRef/>
      </w:r>
      <w:r w:rsidRPr="00567A05">
        <w:t xml:space="preserve">Tabo, P. (1999). </w:t>
      </w:r>
      <w:r w:rsidRPr="00567A05">
        <w:rPr>
          <w:i/>
        </w:rPr>
        <w:t>Le bonheur d’enseigner ou l’itinéraire d’un éducateur</w:t>
      </w:r>
      <w:r w:rsidRPr="00567A05">
        <w:t>. Cotonou : Les Editions du Fla</w:t>
      </w:r>
      <w:r w:rsidRPr="00567A05">
        <w:t>m</w:t>
      </w:r>
      <w:r w:rsidRPr="00567A05">
        <w:t xml:space="preserve">boyant. </w:t>
      </w:r>
    </w:p>
  </w:footnote>
  <w:footnote w:id="27">
    <w:p w:rsidR="00151195" w:rsidRPr="00567A05" w:rsidRDefault="00151195" w:rsidP="00153C99">
      <w:pPr>
        <w:pStyle w:val="Notedebasdepage"/>
        <w:spacing w:before="120" w:after="0"/>
        <w:jc w:val="both"/>
      </w:pPr>
      <w:r w:rsidRPr="00567A05">
        <w:rPr>
          <w:rStyle w:val="Appelnotedebasdep"/>
        </w:rPr>
        <w:footnoteRef/>
      </w:r>
      <w:r w:rsidRPr="00567A05">
        <w:t xml:space="preserve"> Des données plus détaillées sont disponibles dans les annexes.</w:t>
      </w:r>
    </w:p>
  </w:footnote>
  <w:footnote w:id="28">
    <w:p w:rsidR="00151195" w:rsidRPr="00567A05" w:rsidRDefault="00151195" w:rsidP="00153C99">
      <w:pPr>
        <w:pStyle w:val="Notedebasdepage"/>
        <w:spacing w:before="120" w:after="0"/>
        <w:jc w:val="both"/>
      </w:pPr>
      <w:r w:rsidRPr="00567A05">
        <w:rPr>
          <w:rStyle w:val="Appelnotedebasdep"/>
        </w:rPr>
        <w:footnoteRef/>
      </w:r>
      <w:r w:rsidRPr="00567A05">
        <w:t xml:space="preserve"> Coefficients du Baccalauréat C : français, coefficient 2 ; philosophie, coefficient 2 ; anglais, coefficient 2 ; histoire et géographie, coefficient 2 ; Sciences de la vie et de la terre, coefficient 2 ; physique, coefficient 5 ; mathématiques, coefficient 6</w:t>
      </w:r>
    </w:p>
  </w:footnote>
  <w:footnote w:id="29">
    <w:p w:rsidR="00151195" w:rsidRPr="00567A05" w:rsidRDefault="00151195" w:rsidP="00153C99">
      <w:pPr>
        <w:pStyle w:val="Notedebasdepage"/>
        <w:spacing w:before="120" w:after="0"/>
        <w:jc w:val="both"/>
      </w:pPr>
      <w:r w:rsidRPr="00567A05">
        <w:rPr>
          <w:rStyle w:val="Appelnotedebasdep"/>
        </w:rPr>
        <w:footnoteRef/>
      </w:r>
      <w:r w:rsidRPr="00567A05">
        <w:t xml:space="preserve">Franc de la Communauté Française d’Afrique. C’est la monnaie utilisée en République du Bénin et dans les Etats membres de l’Union Monétaire Ouest Africaine/UEMOA. Ceci correspond à 0,015 centimes d’euros. </w:t>
      </w:r>
    </w:p>
  </w:footnote>
  <w:footnote w:id="30">
    <w:p w:rsidR="00151195" w:rsidRPr="00567A05" w:rsidRDefault="00151195" w:rsidP="00153C99">
      <w:pPr>
        <w:pStyle w:val="Notedebasdepage"/>
        <w:spacing w:before="120" w:after="0"/>
        <w:jc w:val="both"/>
      </w:pPr>
      <w:r w:rsidRPr="00567A05">
        <w:rPr>
          <w:rStyle w:val="Appelnotedebasdep"/>
        </w:rPr>
        <w:footnoteRef/>
      </w:r>
      <w:r w:rsidRPr="00567A05">
        <w:t>Sourc</w:t>
      </w:r>
      <w:r>
        <w:t>e : Enquêtes de Débora Hounkpè menées en</w:t>
      </w:r>
      <w:r w:rsidRPr="00567A05">
        <w:t xml:space="preserve"> 2010-2012</w:t>
      </w:r>
    </w:p>
  </w:footnote>
  <w:footnote w:id="31">
    <w:p w:rsidR="00151195" w:rsidRPr="00567A05" w:rsidRDefault="00151195" w:rsidP="00153C99">
      <w:pPr>
        <w:pStyle w:val="Notedebasdepage"/>
        <w:spacing w:before="120" w:after="0"/>
        <w:jc w:val="both"/>
      </w:pPr>
      <w:r w:rsidRPr="00567A05">
        <w:rPr>
          <w:rStyle w:val="Appelnotedebasdep"/>
        </w:rPr>
        <w:footnoteRef/>
      </w:r>
      <w:r w:rsidRPr="00567A05">
        <w:t>Source : Le président de l’Association des professeurs de français du Bénin, M. Jean-Benoît Alokpon.</w:t>
      </w:r>
    </w:p>
  </w:footnote>
  <w:footnote w:id="32">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w:t>
      </w:r>
      <w:r w:rsidRPr="00567A05">
        <w:rPr>
          <w:lang w:val="fr-BE"/>
        </w:rPr>
        <w:t>Doit-on former pour former ? Peut-on résoudre les graves problèmes didactiques qui minent l’enseignement au Bénin sans retourner aux savoirs, à une formation qui a pour essence l’isomorphisme ? Doit-on toujours revenir à la case départ parce que l’on ne touche pas aux réels dysfonctionnements depuis les écoles normales ? Quelle est la part de l’isomorphisme dans les biais relevés dans les classes ? Nous reviendrons sur ces questions ép</w:t>
      </w:r>
      <w:r w:rsidRPr="00567A05">
        <w:rPr>
          <w:lang w:val="fr-BE"/>
        </w:rPr>
        <w:t>i</w:t>
      </w:r>
      <w:r w:rsidRPr="00567A05">
        <w:rPr>
          <w:lang w:val="fr-BE"/>
        </w:rPr>
        <w:t>neuses qui détermineront les lendemains du système éducatif béninois dans la partie intitulé : constats transve</w:t>
      </w:r>
      <w:r w:rsidRPr="00567A05">
        <w:rPr>
          <w:lang w:val="fr-BE"/>
        </w:rPr>
        <w:t>r</w:t>
      </w:r>
      <w:r w:rsidRPr="00567A05">
        <w:rPr>
          <w:lang w:val="fr-BE"/>
        </w:rPr>
        <w:t>saux.</w:t>
      </w:r>
    </w:p>
  </w:footnote>
  <w:footnote w:id="33">
    <w:p w:rsidR="00151195" w:rsidRPr="00567A05" w:rsidRDefault="00151195" w:rsidP="00153C99">
      <w:pPr>
        <w:pStyle w:val="Notedebasdepage"/>
        <w:spacing w:before="120" w:after="0"/>
        <w:jc w:val="both"/>
      </w:pPr>
      <w:r w:rsidRPr="00567A05">
        <w:rPr>
          <w:rStyle w:val="Appelnotedebasdep"/>
        </w:rPr>
        <w:footnoteRef/>
      </w:r>
      <w:r w:rsidRPr="00567A05">
        <w:t>Source : Ministère de l’Enseignement Secondaire de la Formation Technique et Professionnelle et de l’Insertion des Jeunes du Bénin. Mars 2011.</w:t>
      </w:r>
    </w:p>
  </w:footnote>
  <w:footnote w:id="34">
    <w:p w:rsidR="00151195" w:rsidRPr="00567A05" w:rsidRDefault="00151195" w:rsidP="00153C99">
      <w:pPr>
        <w:pStyle w:val="Notedebasdepage"/>
        <w:spacing w:before="120" w:after="0"/>
        <w:jc w:val="both"/>
      </w:pPr>
      <w:r w:rsidRPr="00567A05">
        <w:rPr>
          <w:rStyle w:val="Appelnotedebasdep"/>
        </w:rPr>
        <w:footnoteRef/>
      </w:r>
      <w:r w:rsidRPr="00567A05">
        <w:t xml:space="preserve"> Une partie de cette formation a notamment été assurée par des intervenants belges francophones, au sein du BIEF, organisme de consultance en ingénierie de l’éducation et de la formation coordonné par Xavier Roegiers et établi à Louvain-la-Neuve (Belgique).</w:t>
      </w:r>
    </w:p>
  </w:footnote>
  <w:footnote w:id="35">
    <w:p w:rsidR="00151195" w:rsidRPr="00567A05" w:rsidRDefault="00151195" w:rsidP="00153C99">
      <w:pPr>
        <w:pStyle w:val="Notedebasdepage"/>
        <w:spacing w:before="120" w:after="0"/>
        <w:jc w:val="both"/>
      </w:pPr>
      <w:r w:rsidRPr="00567A05">
        <w:rPr>
          <w:rStyle w:val="Appelnotedebasdep"/>
        </w:rPr>
        <w:footnoteRef/>
      </w:r>
      <w:r w:rsidRPr="00567A05">
        <w:t>J.O. de l’AOF, Circulaire du 1</w:t>
      </w:r>
      <w:r w:rsidRPr="00567A05">
        <w:rPr>
          <w:vertAlign w:val="superscript"/>
        </w:rPr>
        <w:t>er</w:t>
      </w:r>
      <w:r w:rsidRPr="00567A05">
        <w:t xml:space="preserve"> mai 1924, pp. 309-316. Depuis la constitution du 28 février 1959</w:t>
      </w:r>
    </w:p>
  </w:footnote>
  <w:footnote w:id="36">
    <w:p w:rsidR="00151195" w:rsidRPr="00567A05" w:rsidRDefault="00151195" w:rsidP="00153C99">
      <w:pPr>
        <w:pStyle w:val="Notedebasdepage"/>
        <w:spacing w:before="120" w:after="0"/>
        <w:jc w:val="both"/>
      </w:pPr>
      <w:r w:rsidRPr="00567A05">
        <w:rPr>
          <w:rStyle w:val="Appelnotedebasdep"/>
        </w:rPr>
        <w:footnoteRef/>
      </w:r>
      <w:r w:rsidRPr="00567A05">
        <w:t>Centre d’Etudes et de Recherche-Afrique (CEREDEC-Afrique) (1997). Constitutions et textes constitutionnels de la République du Bénin depuis les origines dahoméennes. Porto-Novo, CNPMS, p.18.</w:t>
      </w:r>
    </w:p>
  </w:footnote>
  <w:footnote w:id="37">
    <w:p w:rsidR="00151195" w:rsidRPr="00567A05" w:rsidRDefault="00151195" w:rsidP="00153C99">
      <w:pPr>
        <w:pStyle w:val="Notedebasdepage"/>
        <w:spacing w:before="120" w:after="0"/>
        <w:jc w:val="both"/>
      </w:pPr>
      <w:r w:rsidRPr="00567A05">
        <w:rPr>
          <w:rStyle w:val="Appelnotedebasdep"/>
        </w:rPr>
        <w:footnoteRef/>
      </w:r>
      <w:hyperlink r:id="rId2" w:history="1">
        <w:r w:rsidRPr="00567A05">
          <w:rPr>
            <w:rStyle w:val="Lienhypertexte"/>
            <w:lang w:val="fr-BE"/>
          </w:rPr>
          <w:t>www.sudlangues.sn</w:t>
        </w:r>
      </w:hyperlink>
      <w:r w:rsidRPr="00567A05">
        <w:rPr>
          <w:lang w:val="fr-BE"/>
        </w:rPr>
        <w:t xml:space="preserve"> Fall, M. (2003). </w:t>
      </w:r>
      <w:r w:rsidRPr="00567A05">
        <w:t xml:space="preserve">« La baisse de niveau des élèves en français : Mythe ou réalité (le cas du Sénégal) », In </w:t>
      </w:r>
      <w:r w:rsidRPr="00567A05">
        <w:rPr>
          <w:i/>
        </w:rPr>
        <w:t>Revue Electronique Internationale de Sciences du Langage</w:t>
      </w:r>
      <w:r w:rsidRPr="00567A05">
        <w:t>. Site consulté le 05 avril 2013.</w:t>
      </w:r>
    </w:p>
  </w:footnote>
  <w:footnote w:id="38">
    <w:p w:rsidR="00151195" w:rsidRPr="00567A05" w:rsidRDefault="00151195" w:rsidP="00153C99">
      <w:pPr>
        <w:pStyle w:val="Notedebasdepage"/>
        <w:spacing w:before="120" w:after="0"/>
        <w:jc w:val="both"/>
      </w:pPr>
      <w:r w:rsidRPr="00567A05">
        <w:rPr>
          <w:rStyle w:val="Appelnotedebasdep"/>
        </w:rPr>
        <w:footnoteRef/>
      </w:r>
      <w:r w:rsidRPr="00567A05">
        <w:t xml:space="preserve"> </w:t>
      </w:r>
      <w:r w:rsidRPr="00567A05">
        <w:rPr>
          <w:rFonts w:eastAsia="Arial Unicode MS"/>
        </w:rPr>
        <w:t>(Thiriet, 1967 : 4-5) ; (Bouche, 1974 : 82) ; (Ly, 2000 : 332) ; (Turcotte, 1983 : 33) ; (Capelle, 1990 : 36, 107, 108, 137), tous cités par Fall (Fall, 2003).</w:t>
      </w:r>
    </w:p>
  </w:footnote>
  <w:footnote w:id="39">
    <w:p w:rsidR="00151195" w:rsidRPr="00567A05" w:rsidRDefault="00151195" w:rsidP="00153C99">
      <w:pPr>
        <w:pStyle w:val="Notedebasdepage"/>
        <w:spacing w:before="120" w:after="0"/>
        <w:jc w:val="both"/>
      </w:pPr>
      <w:r w:rsidRPr="00567A05">
        <w:rPr>
          <w:rStyle w:val="Appelnotedebasdep"/>
        </w:rPr>
        <w:footnoteRef/>
      </w:r>
      <w:r w:rsidRPr="00567A05">
        <w:t>Le symbole est soit un crâne d’animal mort, soit une plaque de bois, soit une dent de cochon, ou une ou pl</w:t>
      </w:r>
      <w:r w:rsidRPr="00567A05">
        <w:t>u</w:t>
      </w:r>
      <w:r w:rsidRPr="00567A05">
        <w:t>sieurs coquilles d’escargot qu’on suspendait au coup de tout écolier surpris en train de parler sa langue mate</w:t>
      </w:r>
      <w:r w:rsidRPr="00567A05">
        <w:t>r</w:t>
      </w:r>
      <w:r w:rsidRPr="00567A05">
        <w:t>nelle. Jusqu’en 1980, le symbole, appelé aussi signal, a pourtant encore bien marqué l’école primaire, en Rép</w:t>
      </w:r>
      <w:r w:rsidRPr="00567A05">
        <w:t>u</w:t>
      </w:r>
      <w:r w:rsidRPr="00567A05">
        <w:t>blique Populaire du Bénin. Ce qui est pour le moins paradoxal, si l’on se rappelle que le régime marxiste-léniniste avait pour projet de remplacer le français par les langues nationales dans l’enseignement.</w:t>
      </w:r>
    </w:p>
  </w:footnote>
  <w:footnote w:id="40">
    <w:p w:rsidR="00151195" w:rsidRPr="00567A05" w:rsidRDefault="00151195" w:rsidP="00153C99">
      <w:pPr>
        <w:pStyle w:val="Notedebasdepage"/>
        <w:spacing w:before="120" w:after="0"/>
        <w:jc w:val="both"/>
      </w:pPr>
      <w:r w:rsidRPr="00567A05">
        <w:rPr>
          <w:rStyle w:val="Appelnotedebasdep"/>
        </w:rPr>
        <w:footnoteRef/>
      </w:r>
      <w:r w:rsidRPr="00567A05">
        <w:t xml:space="preserve"> Boko, G. (1993). </w:t>
      </w:r>
      <w:r w:rsidRPr="00567A05">
        <w:rPr>
          <w:i/>
        </w:rPr>
        <w:t xml:space="preserve">L’enseignement du français au Bénin, contribution à une didactique du français langue seconde respectueuse des exigences socioculturelles locales actuelles. </w:t>
      </w:r>
      <w:r w:rsidRPr="00567A05">
        <w:t>Thèse de doctorat : Mons.</w:t>
      </w:r>
    </w:p>
  </w:footnote>
  <w:footnote w:id="41">
    <w:p w:rsidR="00151195" w:rsidRPr="00567A05" w:rsidRDefault="00151195" w:rsidP="00153C99">
      <w:pPr>
        <w:pStyle w:val="Default"/>
        <w:spacing w:before="120" w:line="276" w:lineRule="auto"/>
        <w:jc w:val="both"/>
        <w:rPr>
          <w:sz w:val="20"/>
          <w:szCs w:val="20"/>
        </w:rPr>
      </w:pPr>
      <w:r w:rsidRPr="00567A05">
        <w:rPr>
          <w:rStyle w:val="Appelnotedebasdep"/>
          <w:sz w:val="20"/>
          <w:szCs w:val="20"/>
        </w:rPr>
        <w:footnoteRef/>
      </w:r>
      <w:r w:rsidRPr="00567A05">
        <w:rPr>
          <w:sz w:val="20"/>
          <w:szCs w:val="20"/>
        </w:rPr>
        <w:t xml:space="preserve"> Tesar, C. (2003). </w:t>
      </w:r>
      <w:r w:rsidRPr="00567A05">
        <w:rPr>
          <w:i/>
          <w:sz w:val="20"/>
          <w:szCs w:val="20"/>
        </w:rPr>
        <w:t>Réforme de l’enseignement primaire au Bénin. Evaluation des nouveaux programmes d’enseignement. Rapport final</w:t>
      </w:r>
      <w:r w:rsidRPr="00567A05">
        <w:rPr>
          <w:sz w:val="20"/>
          <w:szCs w:val="20"/>
        </w:rPr>
        <w:t>, Forum national sur le secteur de l’éducation, Thème n°5 : « Le point des r</w:t>
      </w:r>
      <w:r w:rsidRPr="00567A05">
        <w:rPr>
          <w:sz w:val="20"/>
          <w:szCs w:val="20"/>
        </w:rPr>
        <w:t>é</w:t>
      </w:r>
      <w:r w:rsidRPr="00567A05">
        <w:rPr>
          <w:sz w:val="20"/>
          <w:szCs w:val="20"/>
        </w:rPr>
        <w:t>formes éducatives, de l’indépendance à nos jours », Ministères en charge de l’éducation, UNESCO, Cotonou, 12 au 16 février 2007. USAID-Bénin, Charles J. Tesar, chef de mission et al, 2003. Réforme Bénin : évaluation des nouveaux programmes d’enseignement, Louis Berger / DevTech Team 2300 N Street, NW, Washington, D.C. 20037</w:t>
      </w:r>
    </w:p>
  </w:footnote>
  <w:footnote w:id="42">
    <w:p w:rsidR="00151195" w:rsidRPr="00567A05" w:rsidRDefault="00151195" w:rsidP="00153C99">
      <w:pPr>
        <w:pStyle w:val="Notedebasdepage"/>
        <w:spacing w:before="120" w:after="0"/>
        <w:jc w:val="both"/>
      </w:pPr>
      <w:r w:rsidRPr="00567A05">
        <w:rPr>
          <w:rStyle w:val="Appelnotedebasdep"/>
        </w:rPr>
        <w:footnoteRef/>
      </w:r>
      <w:r w:rsidRPr="00567A05">
        <w:t xml:space="preserve">Beacco (2007). </w:t>
      </w:r>
      <w:r w:rsidRPr="00567A05">
        <w:rPr>
          <w:i/>
        </w:rPr>
        <w:t xml:space="preserve">L’Approche Par Compétences dans l’enseignement des langues : enseigner à partir du cadre européen commun de référence pour les langues. </w:t>
      </w:r>
      <w:r w:rsidRPr="00567A05">
        <w:t>Paris : Didier.</w:t>
      </w:r>
    </w:p>
  </w:footnote>
  <w:footnote w:id="43">
    <w:p w:rsidR="00151195" w:rsidRPr="00567A05" w:rsidRDefault="00151195" w:rsidP="00153C99">
      <w:pPr>
        <w:spacing w:before="120" w:after="0"/>
        <w:jc w:val="both"/>
        <w:rPr>
          <w:rFonts w:ascii="Times New Roman" w:hAnsi="Times New Roman"/>
          <w:b/>
          <w:sz w:val="20"/>
          <w:szCs w:val="20"/>
        </w:rPr>
      </w:pPr>
      <w:r w:rsidRPr="00567A05">
        <w:rPr>
          <w:rStyle w:val="Appelnotedebasdep"/>
          <w:rFonts w:ascii="Times New Roman" w:hAnsi="Times New Roman"/>
          <w:sz w:val="20"/>
          <w:szCs w:val="20"/>
        </w:rPr>
        <w:footnoteRef/>
      </w:r>
      <w:r w:rsidRPr="00567A05">
        <w:rPr>
          <w:rFonts w:ascii="Times New Roman" w:hAnsi="Times New Roman"/>
          <w:sz w:val="20"/>
          <w:szCs w:val="20"/>
        </w:rPr>
        <w:t xml:space="preserve">Cf Pierre DASEN et Abdeljalil AKKARI, (2005). </w:t>
      </w:r>
      <w:r w:rsidRPr="00567A05">
        <w:rPr>
          <w:rFonts w:ascii="Times New Roman" w:hAnsi="Times New Roman"/>
          <w:i/>
          <w:sz w:val="20"/>
          <w:szCs w:val="20"/>
        </w:rPr>
        <w:t>Pédagogie et pédagogues du sud</w:t>
      </w:r>
      <w:r w:rsidRPr="00567A05">
        <w:rPr>
          <w:rFonts w:ascii="Times New Roman" w:hAnsi="Times New Roman"/>
          <w:sz w:val="20"/>
          <w:szCs w:val="20"/>
        </w:rPr>
        <w:t xml:space="preserve">. Paris : </w:t>
      </w:r>
      <w:r w:rsidRPr="00567A05">
        <w:rPr>
          <w:rFonts w:ascii="Times New Roman" w:hAnsi="Times New Roman"/>
          <w:i/>
          <w:sz w:val="20"/>
          <w:szCs w:val="20"/>
        </w:rPr>
        <w:t>Harmattan</w:t>
      </w:r>
      <w:r w:rsidRPr="00567A05">
        <w:rPr>
          <w:rFonts w:ascii="Times New Roman" w:hAnsi="Times New Roman"/>
          <w:sz w:val="20"/>
          <w:szCs w:val="20"/>
        </w:rPr>
        <w:t xml:space="preserve">. </w:t>
      </w:r>
    </w:p>
  </w:footnote>
  <w:footnote w:id="44">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Pendant longtemps, les mêmes livres de lecture sont lus en France par les écoliers français, dont le français est la langue maternelle et en Afrique par les petits africains de l’AOF dont le français est la langue de scolarisation.</w:t>
      </w:r>
    </w:p>
  </w:footnote>
  <w:footnote w:id="45">
    <w:p w:rsidR="00151195" w:rsidRPr="00567A05" w:rsidRDefault="00151195" w:rsidP="00153C99">
      <w:pPr>
        <w:pStyle w:val="Notedebasdepage"/>
        <w:spacing w:before="120" w:after="0"/>
        <w:jc w:val="both"/>
      </w:pPr>
      <w:r w:rsidRPr="00567A05">
        <w:rPr>
          <w:rStyle w:val="Appelnotedebasdep"/>
        </w:rPr>
        <w:footnoteRef/>
      </w:r>
      <w:r w:rsidRPr="00567A05">
        <w:t xml:space="preserve"> Cette conférence avait été convoquée par le général Mathieu Kérékou, alors président de la République bén</w:t>
      </w:r>
      <w:r w:rsidRPr="00567A05">
        <w:t>i</w:t>
      </w:r>
      <w:r w:rsidRPr="00567A05">
        <w:t>noise. Tenue à l’hôtel PLM Alédjo à Cotonou du 19 au 28 février 1990, elle sonne le glas du Parti unique de la Révolution Populaire du Bénin (PRPB). Sur le plan politique, le PRPB cède la gestion du pays à un régime d</w:t>
      </w:r>
      <w:r w:rsidRPr="00567A05">
        <w:t>é</w:t>
      </w:r>
      <w:r w:rsidRPr="00567A05">
        <w:t>mocratique et au multipartisme. Sur le plan de l’éducation scolaire, la Conférence nationale des forces vives réclame la tenue d’Etats généraux de l’éducation.</w:t>
      </w:r>
    </w:p>
  </w:footnote>
  <w:footnote w:id="46">
    <w:p w:rsidR="00151195" w:rsidRPr="00567A05" w:rsidRDefault="00151195" w:rsidP="00153C99">
      <w:pPr>
        <w:pStyle w:val="Notedebasdepage"/>
        <w:spacing w:before="120" w:after="0"/>
        <w:jc w:val="both"/>
      </w:pPr>
      <w:r w:rsidRPr="00567A05">
        <w:rPr>
          <w:rStyle w:val="Appelnotedebasdep"/>
        </w:rPr>
        <w:footnoteRef/>
      </w:r>
      <w:r w:rsidRPr="00567A05">
        <w:t xml:space="preserve"> </w:t>
      </w:r>
      <w:r w:rsidRPr="00567A05">
        <w:rPr>
          <w:bCs/>
        </w:rPr>
        <w:t>La loi d’orientation interviendra plus tard, en novembre 2003 (loi n°2003-17 du 11 novembre 2003).</w:t>
      </w:r>
    </w:p>
  </w:footnote>
  <w:footnote w:id="47">
    <w:p w:rsidR="00151195" w:rsidRPr="00567A05" w:rsidRDefault="00151195" w:rsidP="00153C99">
      <w:pPr>
        <w:pStyle w:val="Notedebasdepage"/>
        <w:spacing w:before="120" w:after="0"/>
        <w:jc w:val="both"/>
      </w:pPr>
      <w:r w:rsidRPr="00567A05">
        <w:rPr>
          <w:rStyle w:val="Appelnotedebasdep"/>
        </w:rPr>
        <w:footnoteRef/>
      </w:r>
      <w:r w:rsidRPr="00567A05">
        <w:t xml:space="preserve"> Les critères retenus sont les suivants : ratio élève/livre de français ; ratio élève/livre de mathématique ; ratio élève/classe ; ration élève/enseignant ; ration élève/place assise ; ratio classe/enseignant ; pourcentage des ense</w:t>
      </w:r>
      <w:r w:rsidRPr="00567A05">
        <w:t>i</w:t>
      </w:r>
      <w:r w:rsidRPr="00567A05">
        <w:t>gnants recyclés au cours des trois dernières années (Gbénou et al., 1999 : 61).</w:t>
      </w:r>
    </w:p>
  </w:footnote>
  <w:footnote w:id="48">
    <w:p w:rsidR="00151195" w:rsidRPr="00567A05" w:rsidRDefault="00151195" w:rsidP="00153C99">
      <w:pPr>
        <w:pStyle w:val="Notedebasdepage"/>
        <w:spacing w:before="120" w:after="0"/>
        <w:jc w:val="both"/>
      </w:pPr>
      <w:r w:rsidRPr="00567A05">
        <w:rPr>
          <w:rStyle w:val="Appelnotedebasdep"/>
        </w:rPr>
        <w:footnoteRef/>
      </w:r>
      <w:r w:rsidRPr="00567A05">
        <w:t xml:space="preserve"> Source : « Raconte-moi l’indépendance » Fondation ZINSOU, Bénin, exposition du 10 juin 2010 au 10 janvier 2011 à Cotonou. Site </w:t>
      </w:r>
      <w:hyperlink r:id="rId3" w:history="1">
        <w:r w:rsidRPr="00567A05">
          <w:rPr>
            <w:rStyle w:val="Lienhypertexte"/>
          </w:rPr>
          <w:t>www.racontemoilindependance.org</w:t>
        </w:r>
      </w:hyperlink>
      <w:r w:rsidRPr="00567A05">
        <w:t xml:space="preserve"> Site visité le 03 juin 2013</w:t>
      </w:r>
    </w:p>
  </w:footnote>
  <w:footnote w:id="49">
    <w:p w:rsidR="00151195" w:rsidRPr="00567A05" w:rsidRDefault="00151195" w:rsidP="00153C99">
      <w:pPr>
        <w:pStyle w:val="Notedebasdepage"/>
        <w:spacing w:before="120" w:after="0"/>
        <w:jc w:val="both"/>
      </w:pPr>
      <w:r w:rsidRPr="00567A05">
        <w:rPr>
          <w:rStyle w:val="Appelnotedebasdep"/>
        </w:rPr>
        <w:footnoteRef/>
      </w:r>
      <w:r w:rsidRPr="00567A05">
        <w:t xml:space="preserve"> Ibid.</w:t>
      </w:r>
    </w:p>
  </w:footnote>
  <w:footnote w:id="50">
    <w:p w:rsidR="00151195" w:rsidRPr="00567A05" w:rsidRDefault="00151195" w:rsidP="00153C99">
      <w:pPr>
        <w:pStyle w:val="Notedebasdepage"/>
        <w:spacing w:before="120" w:after="0"/>
        <w:jc w:val="both"/>
      </w:pPr>
      <w:r w:rsidRPr="00567A05">
        <w:rPr>
          <w:rStyle w:val="Appelnotedebasdep"/>
        </w:rPr>
        <w:footnoteRef/>
      </w:r>
      <w:r w:rsidRPr="00567A05">
        <w:t xml:space="preserve"> Cet aspect éco-citoyen de la révolution nous a particulièrement marquée. Tous les samedis matins, les marchés publics étaient balayés par tous les usagers. Les bureaux étaient eux aussi balayés par les fonctionnaires eux-mêmes, les écoles et leurs alentours immédiats, par les enseignants et les élèves. On s’appelait tous </w:t>
      </w:r>
      <w:r w:rsidRPr="00567A05">
        <w:rPr>
          <w:i/>
        </w:rPr>
        <w:t>« Cam</w:t>
      </w:r>
      <w:r w:rsidRPr="00567A05">
        <w:rPr>
          <w:i/>
        </w:rPr>
        <w:t>a</w:t>
      </w:r>
      <w:r w:rsidRPr="00567A05">
        <w:rPr>
          <w:i/>
        </w:rPr>
        <w:t>rade »</w:t>
      </w:r>
      <w:r w:rsidRPr="00567A05">
        <w:t xml:space="preserve"> et on scandait : </w:t>
      </w:r>
      <w:r w:rsidRPr="00567A05">
        <w:rPr>
          <w:i/>
        </w:rPr>
        <w:t>« Pour la révolution, nous sommes prêts, pour la production, tous en avant ! »</w:t>
      </w:r>
      <w:r w:rsidRPr="00567A05">
        <w:t>.</w:t>
      </w:r>
    </w:p>
  </w:footnote>
  <w:footnote w:id="51">
    <w:p w:rsidR="00151195" w:rsidRPr="00567A05" w:rsidRDefault="00151195" w:rsidP="00153C99">
      <w:pPr>
        <w:pStyle w:val="Notedebasdepage"/>
        <w:spacing w:before="120" w:after="0"/>
        <w:jc w:val="both"/>
      </w:pPr>
      <w:r w:rsidRPr="00567A05">
        <w:rPr>
          <w:rStyle w:val="Appelnotedebasdep"/>
        </w:rPr>
        <w:footnoteRef/>
      </w:r>
      <w:r w:rsidRPr="00567A05">
        <w:t xml:space="preserve"> Les écoles privées sont alors presque inexistantes.</w:t>
      </w:r>
    </w:p>
  </w:footnote>
  <w:footnote w:id="52">
    <w:p w:rsidR="00151195" w:rsidRPr="00567A05" w:rsidRDefault="00151195" w:rsidP="00153C99">
      <w:pPr>
        <w:pStyle w:val="Notedebasdepage"/>
        <w:spacing w:before="120" w:after="0"/>
        <w:jc w:val="both"/>
      </w:pPr>
      <w:r w:rsidRPr="00567A05">
        <w:rPr>
          <w:rStyle w:val="Appelnotedebasdep"/>
        </w:rPr>
        <w:footnoteRef/>
      </w:r>
      <w:r w:rsidRPr="00567A05">
        <w:t xml:space="preserve"> CONFEMEN : Conférence des Ministres de l’Education des pays ayant le français en partage.</w:t>
      </w:r>
    </w:p>
  </w:footnote>
  <w:footnote w:id="53">
    <w:p w:rsidR="00151195" w:rsidRPr="00567A05" w:rsidRDefault="00151195" w:rsidP="00153C99">
      <w:pPr>
        <w:pStyle w:val="Notedebasdepage"/>
        <w:spacing w:before="120" w:after="0"/>
        <w:jc w:val="both"/>
      </w:pPr>
      <w:r w:rsidRPr="00567A05">
        <w:rPr>
          <w:rStyle w:val="Appelnotedebasdep"/>
        </w:rPr>
        <w:footnoteRef/>
      </w:r>
      <w:r w:rsidRPr="00567A05">
        <w:t xml:space="preserve"> Propos récurrents dans les interventions des acteurs du système éducatif béninois enquêtés lors de notre te</w:t>
      </w:r>
      <w:r w:rsidRPr="00567A05">
        <w:t>r</w:t>
      </w:r>
      <w:r w:rsidRPr="00567A05">
        <w:t>rain.</w:t>
      </w:r>
    </w:p>
  </w:footnote>
  <w:footnote w:id="54">
    <w:p w:rsidR="00151195" w:rsidRPr="00567A05" w:rsidRDefault="00151195" w:rsidP="00153C99">
      <w:pPr>
        <w:pStyle w:val="Notedebasdepage"/>
        <w:spacing w:before="120" w:after="0"/>
        <w:jc w:val="both"/>
      </w:pPr>
      <w:r w:rsidRPr="00567A05">
        <w:rPr>
          <w:rStyle w:val="Appelnotedebasdep"/>
          <w:lang w:val="fr-BE"/>
        </w:rPr>
        <w:footnoteRef/>
      </w:r>
      <w:r w:rsidRPr="00567A05">
        <w:rPr>
          <w:lang w:val="fr-BE"/>
        </w:rPr>
        <w:t xml:space="preserve"> Même si cette expression induit l’idée d’une approche méthodologique monolithique et cadenassée peu sati</w:t>
      </w:r>
      <w:r w:rsidRPr="00567A05">
        <w:rPr>
          <w:lang w:val="fr-BE"/>
        </w:rPr>
        <w:t>s</w:t>
      </w:r>
      <w:r w:rsidRPr="00567A05">
        <w:rPr>
          <w:lang w:val="fr-BE"/>
        </w:rPr>
        <w:t>faisante</w:t>
      </w:r>
      <w:r w:rsidRPr="00567A05">
        <w:t xml:space="preserve">, nous continuerons à l’utiliser parce que c’est elle que l’on trouve dans tous les documents en circulation au Bénin. </w:t>
      </w:r>
    </w:p>
  </w:footnote>
  <w:footnote w:id="55">
    <w:p w:rsidR="00151195" w:rsidRPr="00567A05" w:rsidRDefault="00151195" w:rsidP="00153C99">
      <w:pPr>
        <w:pStyle w:val="Notedebasdepage"/>
        <w:spacing w:before="120" w:after="0"/>
        <w:jc w:val="both"/>
      </w:pPr>
      <w:r w:rsidRPr="00567A05">
        <w:rPr>
          <w:rStyle w:val="Appelnotedebasdep"/>
        </w:rPr>
        <w:footnoteRef/>
      </w:r>
      <w:r w:rsidRPr="00567A05">
        <w:t xml:space="preserve"> En 1975, Pierre Bourdieu et Monique de Saint-Martin écrivait, dans la revue Actes de la Recherche en Sciences Sociales, un articule intitulé « Les catégories de l’entendement professoral ». Ils y émettaient l’hypothèse que les taxinomies que révèlent les formules rituelles des attendus du jugement professoral (les « appréciations ») – dont on peut supposer qu’elles structurent le jugement professoral autant qu’elles l’expriment peuvent être mises en relation avec la sanction chiffrée (la note) et avec l’origine sociale des élèves qui font l’objet de ces deux formes d’évaluation (Bourdieu P. et al., 1975 : 68-93). Pour notre part, nous consid</w:t>
      </w:r>
      <w:r w:rsidRPr="00567A05">
        <w:t>é</w:t>
      </w:r>
      <w:r w:rsidRPr="00567A05">
        <w:t>rerons ici les catégories de l’entendement pédagogique, c’est-à-dire les notions qui sont le plus souvent inv</w:t>
      </w:r>
      <w:r w:rsidRPr="00567A05">
        <w:t>o</w:t>
      </w:r>
      <w:r w:rsidRPr="00567A05">
        <w:t>quées pour justifier les choix dans l’organisation du travail en classe. Ces catégories seront considérées comme « nouvelles » parce que, comme nous l’avons vu précédemment, elles tendent à s’éloigner de celles qui sous-tendaient l’approche basée sur les contenus et l’approche par objectifs.</w:t>
      </w:r>
    </w:p>
  </w:footnote>
  <w:footnote w:id="56">
    <w:p w:rsidR="00151195" w:rsidRPr="00567A05" w:rsidRDefault="00151195" w:rsidP="00153C99">
      <w:pPr>
        <w:pStyle w:val="Notedebasdepage"/>
        <w:spacing w:before="120" w:after="0"/>
        <w:jc w:val="both"/>
      </w:pPr>
      <w:r w:rsidRPr="00567A05">
        <w:rPr>
          <w:rStyle w:val="Appelnotedebasdep"/>
        </w:rPr>
        <w:footnoteRef/>
      </w:r>
      <w:r w:rsidRPr="00567A05">
        <w:t xml:space="preserve"> Séminaire final sur les réformes curriculaires par APC en Afrique, Politiques publiques en éducation, l’exemple des réformes curriculaires. Résumés exécutifs  du rapport final et des études-pays, 10-12 juin 2009, CIEP, Sévres, p. 5. </w:t>
      </w:r>
    </w:p>
  </w:footnote>
  <w:footnote w:id="57">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w:t>
      </w:r>
      <w:r w:rsidRPr="00567A05">
        <w:rPr>
          <w:lang w:val="fr-BE"/>
        </w:rPr>
        <w:t xml:space="preserve">Nous récapitulons des connaissances tirées de lectures croisées. </w:t>
      </w:r>
    </w:p>
  </w:footnote>
  <w:footnote w:id="58">
    <w:p w:rsidR="00151195" w:rsidRPr="00567A05" w:rsidRDefault="00151195" w:rsidP="00153C99">
      <w:pPr>
        <w:pStyle w:val="Notedebasdepage"/>
        <w:spacing w:before="120" w:after="0"/>
        <w:jc w:val="both"/>
      </w:pPr>
      <w:r w:rsidRPr="00567A05">
        <w:rPr>
          <w:rStyle w:val="Appelnotedebasdep"/>
        </w:rPr>
        <w:footnoteRef/>
      </w:r>
      <w:r w:rsidRPr="00567A05">
        <w:t xml:space="preserve"> Ou plus exactement, le Décret du 24 juillet 1997 définissant les missions prioritaires de l’enseignement fo</w:t>
      </w:r>
      <w:r w:rsidRPr="00567A05">
        <w:t>n</w:t>
      </w:r>
      <w:r w:rsidRPr="00567A05">
        <w:t>damental et de l’enseignement secondaire et organisant les structures propres à les atteindre</w:t>
      </w:r>
    </w:p>
  </w:footnote>
  <w:footnote w:id="59">
    <w:p w:rsidR="00151195" w:rsidRPr="00567A05" w:rsidRDefault="00151195" w:rsidP="00153C99">
      <w:pPr>
        <w:pStyle w:val="Notedebasdepage"/>
        <w:spacing w:before="120" w:after="0"/>
        <w:jc w:val="both"/>
      </w:pPr>
      <w:r w:rsidRPr="00567A05">
        <w:rPr>
          <w:rStyle w:val="Appelnotedebasdep"/>
        </w:rPr>
        <w:footnoteRef/>
      </w:r>
      <w:r w:rsidRPr="00567A05">
        <w:t xml:space="preserve"> Beckers, J. (2002). </w:t>
      </w:r>
      <w:r w:rsidRPr="00567A05">
        <w:rPr>
          <w:i/>
        </w:rPr>
        <w:t>Pédagogies des compétences. Développer et évaluer des compétences à l’école vers plus d’efficacité et d’équité</w:t>
      </w:r>
      <w:r w:rsidRPr="00567A05">
        <w:t>. Bruxelles: Labor.</w:t>
      </w:r>
    </w:p>
  </w:footnote>
  <w:footnote w:id="60">
    <w:p w:rsidR="00151195" w:rsidRPr="00567A05" w:rsidRDefault="00151195" w:rsidP="00153C99">
      <w:pPr>
        <w:pStyle w:val="Notedebasdepage"/>
        <w:spacing w:before="120" w:after="0"/>
        <w:jc w:val="both"/>
      </w:pPr>
      <w:r w:rsidRPr="00567A05">
        <w:rPr>
          <w:rStyle w:val="Appelnotedebasdep"/>
        </w:rPr>
        <w:footnoteRef/>
      </w:r>
      <w:r w:rsidRPr="00567A05">
        <w:t>INFRE/Institut National pour la Formation et la Recherche en Education (2007), APC, les orientations gén</w:t>
      </w:r>
      <w:r w:rsidRPr="00567A05">
        <w:t>é</w:t>
      </w:r>
      <w:r w:rsidRPr="00567A05">
        <w:t>rales au Bénin.</w:t>
      </w:r>
    </w:p>
  </w:footnote>
  <w:footnote w:id="61">
    <w:p w:rsidR="00151195" w:rsidRPr="00567A05" w:rsidRDefault="00151195" w:rsidP="00153C99">
      <w:pPr>
        <w:pStyle w:val="Notedebasdepage"/>
        <w:spacing w:before="120" w:after="0"/>
        <w:jc w:val="both"/>
      </w:pPr>
      <w:r w:rsidRPr="00567A05">
        <w:rPr>
          <w:rStyle w:val="Appelnotedebasdep"/>
        </w:rPr>
        <w:footnoteRef/>
      </w:r>
      <w:r w:rsidRPr="00567A05">
        <w:t xml:space="preserve"> </w:t>
      </w:r>
      <w:r w:rsidRPr="00567A05">
        <w:rPr>
          <w:lang w:val="fr-BE"/>
        </w:rPr>
        <w:t>Bourgeois, E et Fresnay, M, Les modèles théoriques de l’apprentissage, Note de synthèse à destination des étudiants de la FOPA, FAPSE, UCL, 2002</w:t>
      </w:r>
    </w:p>
  </w:footnote>
  <w:footnote w:id="62">
    <w:p w:rsidR="00151195" w:rsidRPr="00567A05" w:rsidRDefault="00151195" w:rsidP="00153C99">
      <w:pPr>
        <w:pStyle w:val="Notedebasdepage"/>
        <w:spacing w:before="120" w:after="0"/>
        <w:jc w:val="both"/>
      </w:pPr>
      <w:r w:rsidRPr="00567A05">
        <w:rPr>
          <w:rStyle w:val="Appelnotedebasdep"/>
        </w:rPr>
        <w:footnoteRef/>
      </w:r>
      <w:r w:rsidRPr="00567A05">
        <w:t xml:space="preserve"> Le fait que Piaget ait régulièrement souligné la coexistence de ces deux mouvements de la pensée explique pourquoi il est incorrect de dessiner une filiation entre l’approche par compétences et le constructivisme piag</w:t>
      </w:r>
      <w:r w:rsidRPr="00567A05">
        <w:t>é</w:t>
      </w:r>
      <w:r w:rsidRPr="00567A05">
        <w:t>tien. Pour établir une telle liaison, il faut opter pour une compréhension simplificatrice de la pensée du savant suisse et, en définitive, le ramener à la pensée de Claparède, celle de l’</w:t>
      </w:r>
      <w:r w:rsidRPr="00567A05">
        <w:rPr>
          <w:i/>
        </w:rPr>
        <w:t>Éducation fonctionnelle.</w:t>
      </w:r>
    </w:p>
  </w:footnote>
  <w:footnote w:id="63">
    <w:p w:rsidR="00151195" w:rsidRPr="00567A05" w:rsidRDefault="00151195" w:rsidP="00153C99">
      <w:pPr>
        <w:pStyle w:val="Notedebasdepage"/>
        <w:spacing w:before="120" w:after="0"/>
        <w:jc w:val="both"/>
      </w:pPr>
      <w:r w:rsidRPr="00567A05">
        <w:rPr>
          <w:rStyle w:val="Appelnotedebasdep"/>
        </w:rPr>
        <w:footnoteRef/>
      </w:r>
      <w:r w:rsidRPr="00567A05">
        <w:t xml:space="preserve"> Cette pédagogie du groupe tire ses origines lointaines chez John Dewey (1900), et elle a été développée entre autres par Roger Cousinet (1920) et Kurt Lewin (1939).</w:t>
      </w:r>
    </w:p>
  </w:footnote>
  <w:footnote w:id="64">
    <w:p w:rsidR="00151195" w:rsidRPr="00567A05" w:rsidRDefault="00151195" w:rsidP="00153C99">
      <w:pPr>
        <w:pStyle w:val="Notedebasdepage"/>
        <w:spacing w:before="120" w:after="0"/>
        <w:jc w:val="both"/>
      </w:pPr>
      <w:r w:rsidRPr="00567A05">
        <w:rPr>
          <w:rStyle w:val="Appelnotedebasdep"/>
        </w:rPr>
        <w:footnoteRef/>
      </w:r>
      <w:r w:rsidRPr="00567A05">
        <w:t>Labé, F. (2000). In Bulletin d’échanges pédagogiques, n° 4, avril 2000.</w:t>
      </w:r>
    </w:p>
  </w:footnote>
  <w:footnote w:id="65">
    <w:p w:rsidR="00151195" w:rsidRPr="00567A05" w:rsidRDefault="00151195" w:rsidP="00153C99">
      <w:pPr>
        <w:pStyle w:val="Notedebasdepage"/>
        <w:spacing w:before="120" w:after="0"/>
        <w:jc w:val="both"/>
      </w:pPr>
      <w:r w:rsidRPr="00567A05">
        <w:rPr>
          <w:rStyle w:val="Appelnotedebasdep"/>
        </w:rPr>
        <w:footnoteRef/>
      </w:r>
      <w:r w:rsidRPr="00567A05">
        <w:t xml:space="preserve">Tanimomo, (2000) </w:t>
      </w:r>
      <w:r w:rsidRPr="00567A05">
        <w:rPr>
          <w:i/>
        </w:rPr>
        <w:t>Le travail en groupe et apprentissage de l’anglais dans nos établissements secondaires</w:t>
      </w:r>
      <w:r w:rsidRPr="00567A05">
        <w:t>. Mémoire de CAPES Anglais. Ecole Normale Supérieure (ENS). Porto-Novo.</w:t>
      </w:r>
    </w:p>
  </w:footnote>
  <w:footnote w:id="66">
    <w:p w:rsidR="00151195" w:rsidRPr="00567A05" w:rsidRDefault="00151195" w:rsidP="00153C99">
      <w:pPr>
        <w:pStyle w:val="Notedebasdepage"/>
        <w:spacing w:before="120" w:after="0"/>
        <w:jc w:val="both"/>
      </w:pPr>
      <w:r w:rsidRPr="00567A05">
        <w:rPr>
          <w:rStyle w:val="Appelnotedebasdep"/>
        </w:rPr>
        <w:footnoteRef/>
      </w:r>
      <w:r w:rsidRPr="00567A05">
        <w:t xml:space="preserve"> voir par exemple Cèbe et Goigoux, 1999 ; Cèbe </w:t>
      </w:r>
      <w:r w:rsidRPr="00567A05">
        <w:rPr>
          <w:i/>
        </w:rPr>
        <w:t>et al.</w:t>
      </w:r>
      <w:r w:rsidRPr="00567A05">
        <w:t>, 2003 ; Bautier et Goigoux, 2004 ; Bautier, 2005, 2006 ; Bonnéry, 2002, 2007…</w:t>
      </w:r>
    </w:p>
  </w:footnote>
  <w:footnote w:id="67">
    <w:p w:rsidR="00151195" w:rsidRPr="00567A05" w:rsidRDefault="00151195" w:rsidP="00153C99">
      <w:pPr>
        <w:pStyle w:val="Notedebasdepage"/>
        <w:spacing w:before="120" w:after="0"/>
        <w:jc w:val="both"/>
      </w:pPr>
      <w:r w:rsidRPr="00567A05">
        <w:rPr>
          <w:rStyle w:val="Appelnotedebasdep"/>
        </w:rPr>
        <w:footnoteRef/>
      </w:r>
      <w:r w:rsidRPr="00567A05">
        <w:t xml:space="preserve"> Extrait de Perrenoud P. (2000), « L’approche par compétences, une réponse à l’échec scolaire ? », in ACPC, </w:t>
      </w:r>
      <w:r w:rsidRPr="00567A05">
        <w:rPr>
          <w:i/>
        </w:rPr>
        <w:t>Réussir au collégial. Actes du Colloque de l’association de pédagogie collégiale</w:t>
      </w:r>
      <w:r w:rsidRPr="00567A05">
        <w:t xml:space="preserve">, Montréal, septembre 2000, disponible sur </w:t>
      </w:r>
      <w:hyperlink r:id="rId4" w:history="1">
        <w:r w:rsidRPr="00567A05">
          <w:rPr>
            <w:rStyle w:val="Lienhypertexte"/>
          </w:rPr>
          <w:t>http://www.unige.ch/fapse/SSE/teachers/perrenoud/php_main/php_2000/2000_22.html</w:t>
        </w:r>
      </w:hyperlink>
      <w:r w:rsidRPr="00567A05">
        <w:t>, consulté le 2 avril 2014.</w:t>
      </w:r>
    </w:p>
  </w:footnote>
  <w:footnote w:id="68">
    <w:p w:rsidR="00151195" w:rsidRPr="00567A05" w:rsidRDefault="00151195" w:rsidP="00153C99">
      <w:pPr>
        <w:pStyle w:val="Notedebasdepage"/>
        <w:spacing w:before="120" w:after="0"/>
        <w:jc w:val="both"/>
      </w:pPr>
      <w:r w:rsidRPr="00567A05">
        <w:rPr>
          <w:rStyle w:val="Appelnotedebasdep"/>
        </w:rPr>
        <w:footnoteRef/>
      </w:r>
      <w:r w:rsidRPr="00567A05">
        <w:t xml:space="preserve"> Intervention lors des journées d’études de la revue « Raisons éducatives », 26 février 2010, Genève. Disp</w:t>
      </w:r>
      <w:r w:rsidRPr="00567A05">
        <w:t>o</w:t>
      </w:r>
      <w:r w:rsidRPr="00567A05">
        <w:t>nible sur http://www.cafepedagogique.net/lesdossiers/Pages/RaisonsEducativesGeneve.aspx</w:t>
      </w:r>
      <w:r w:rsidRPr="00567A05">
        <w:rPr>
          <w:rStyle w:val="Lienhypertexte"/>
          <w:u w:val="none"/>
        </w:rPr>
        <w:t xml:space="preserve">, </w:t>
      </w:r>
      <w:r w:rsidRPr="00567A05">
        <w:rPr>
          <w:rStyle w:val="Lienhypertexte"/>
          <w:color w:val="auto"/>
          <w:u w:val="none"/>
        </w:rPr>
        <w:t>consulté le 2 avril 2014.</w:t>
      </w:r>
    </w:p>
  </w:footnote>
  <w:footnote w:id="69">
    <w:p w:rsidR="00151195" w:rsidRPr="00567A05" w:rsidRDefault="00151195" w:rsidP="00153C99">
      <w:pPr>
        <w:pStyle w:val="Notedebasdepage"/>
        <w:spacing w:before="120" w:after="0"/>
        <w:jc w:val="both"/>
      </w:pPr>
      <w:r w:rsidRPr="00567A05">
        <w:rPr>
          <w:rStyle w:val="Appelnotedebasdep"/>
        </w:rPr>
        <w:footnoteRef/>
      </w:r>
      <w:r w:rsidRPr="00567A05">
        <w:t xml:space="preserve"> Boko, G. (2009). </w:t>
      </w:r>
      <w:r w:rsidRPr="00567A05">
        <w:rPr>
          <w:i/>
        </w:rPr>
        <w:t xml:space="preserve">Psychologie et guidance en milieu africain. </w:t>
      </w:r>
      <w:r w:rsidRPr="00567A05">
        <w:t xml:space="preserve">Introduction à une relation éducative plus réussie entre éducateurs, parents et enfants africains. Cotonou : CAAREC. </w:t>
      </w:r>
    </w:p>
  </w:footnote>
  <w:footnote w:id="70">
    <w:p w:rsidR="00151195" w:rsidRPr="00567A05" w:rsidRDefault="00151195" w:rsidP="00153C99">
      <w:pPr>
        <w:pStyle w:val="Notedebasdepage"/>
        <w:spacing w:before="120" w:after="0"/>
        <w:jc w:val="both"/>
      </w:pPr>
      <w:r w:rsidRPr="00567A05">
        <w:rPr>
          <w:rStyle w:val="Appelnotedebasdep"/>
        </w:rPr>
        <w:footnoteRef/>
      </w:r>
      <w:r w:rsidRPr="00567A05">
        <w:t xml:space="preserve"> Ceci n’est pas l’objet de la présente étude. Cependant, le lecteur pourrait se référer à une étude réalisée par  Hounkpè (2008), dans l’article intitulé “Education in voodoo convents in Benin”. Il y est présenté le fondement culturel et psycho-affectif de l’enfant béninois pour qui l’école ressemble à une violation de l’identité culturelle et cognitive. La preuve en est qu’aucune pédagogie importée, depuis 1890 n’a su participer à son épanouiss</w:t>
      </w:r>
      <w:r w:rsidRPr="00567A05">
        <w:t>e</w:t>
      </w:r>
      <w:r w:rsidRPr="00567A05">
        <w:t xml:space="preserve">ment comme agent de développement. </w:t>
      </w:r>
      <w:r w:rsidRPr="00567A05">
        <w:rPr>
          <w:lang w:val="en-US"/>
        </w:rPr>
        <w:t xml:space="preserve">Dasen P. et Akkari A. (2008). (Sous la direction de).In </w:t>
      </w:r>
      <w:r w:rsidRPr="00567A05">
        <w:rPr>
          <w:i/>
          <w:lang w:val="en-US"/>
        </w:rPr>
        <w:t>Educational the</w:t>
      </w:r>
      <w:r w:rsidRPr="00567A05">
        <w:rPr>
          <w:i/>
          <w:lang w:val="en-US"/>
        </w:rPr>
        <w:t>o</w:t>
      </w:r>
      <w:r w:rsidRPr="00567A05">
        <w:rPr>
          <w:i/>
          <w:lang w:val="en-US"/>
        </w:rPr>
        <w:t>ries and practices from the majority world</w:t>
      </w:r>
      <w:r w:rsidRPr="00567A05">
        <w:rPr>
          <w:lang w:val="en-US"/>
        </w:rPr>
        <w:t xml:space="preserve">. Hounkpè A. D. G. « Education in voodoo convents in Benin ». </w:t>
      </w:r>
      <w:r w:rsidRPr="00567A05">
        <w:t xml:space="preserve">New Delhi : Sage. Egalement disponible en ligne  « L’éducation dans les couvents vodous au Bénin » In </w:t>
      </w:r>
      <w:r w:rsidRPr="00567A05">
        <w:rPr>
          <w:i/>
        </w:rPr>
        <w:t>L’éducation en débats</w:t>
      </w:r>
      <w:r w:rsidRPr="00567A05">
        <w:t xml:space="preserve"> : </w:t>
      </w:r>
      <w:r w:rsidRPr="00567A05">
        <w:rPr>
          <w:i/>
        </w:rPr>
        <w:t>analyse comparée</w:t>
      </w:r>
      <w:r w:rsidRPr="00567A05">
        <w:t xml:space="preserve">. Vol 5. Site </w:t>
      </w:r>
      <w:hyperlink r:id="rId5" w:history="1">
        <w:r w:rsidRPr="00567A05">
          <w:rPr>
            <w:rStyle w:val="Lienhypertexte"/>
            <w:color w:val="auto"/>
          </w:rPr>
          <w:t>http://faitesladifference.org/akkari/documents/hounkpe.pdf</w:t>
        </w:r>
      </w:hyperlink>
      <w:r w:rsidRPr="00567A05">
        <w:t>).</w:t>
      </w:r>
    </w:p>
  </w:footnote>
  <w:footnote w:id="71">
    <w:p w:rsidR="00151195" w:rsidRPr="00567A05" w:rsidRDefault="00151195" w:rsidP="00153C99">
      <w:pPr>
        <w:pStyle w:val="Notedebasdepage"/>
        <w:spacing w:before="120" w:after="0"/>
        <w:jc w:val="both"/>
      </w:pPr>
      <w:r w:rsidRPr="00567A05">
        <w:rPr>
          <w:rStyle w:val="Appelnotedebasdep"/>
        </w:rPr>
        <w:footnoteRef/>
      </w:r>
      <w:r w:rsidRPr="00567A05">
        <w:t xml:space="preserve"> Education tribune n° 895, « Approche par compétences en français, une véritable casserole trouée », </w:t>
      </w:r>
      <w:hyperlink r:id="rId6" w:history="1">
        <w:r w:rsidRPr="00567A05">
          <w:rPr>
            <w:rStyle w:val="Lienhypertexte"/>
          </w:rPr>
          <w:t>www.rjcebenin.net</w:t>
        </w:r>
      </w:hyperlink>
      <w:r w:rsidRPr="00567A05">
        <w:t xml:space="preserve"> (site visité le 09/04/2013).</w:t>
      </w:r>
    </w:p>
  </w:footnote>
  <w:footnote w:id="72">
    <w:p w:rsidR="00151195" w:rsidRPr="00567A05" w:rsidRDefault="00151195" w:rsidP="00153C99">
      <w:pPr>
        <w:pStyle w:val="Notedebasdepage"/>
        <w:spacing w:before="120" w:after="0"/>
        <w:jc w:val="both"/>
      </w:pPr>
      <w:r w:rsidRPr="00567A05">
        <w:rPr>
          <w:rStyle w:val="Appelnotedebasdep"/>
        </w:rPr>
        <w:footnoteRef/>
      </w:r>
      <w:r w:rsidRPr="00567A05">
        <w:t xml:space="preserve"> Bureau d’Ingénierie en Education et Formation, Louvain-la-Neuve, Belgique.</w:t>
      </w:r>
    </w:p>
  </w:footnote>
  <w:footnote w:id="73">
    <w:p w:rsidR="00151195" w:rsidRPr="00567A05" w:rsidRDefault="00151195" w:rsidP="00153C99">
      <w:pPr>
        <w:spacing w:before="120" w:after="0"/>
        <w:jc w:val="both"/>
        <w:rPr>
          <w:rFonts w:ascii="Times New Roman" w:hAnsi="Times New Roman"/>
          <w:sz w:val="20"/>
          <w:szCs w:val="20"/>
        </w:rPr>
      </w:pPr>
      <w:r w:rsidRPr="00567A05">
        <w:rPr>
          <w:rStyle w:val="Appelnotedebasdep"/>
          <w:rFonts w:ascii="Times New Roman" w:hAnsi="Times New Roman"/>
          <w:sz w:val="20"/>
          <w:szCs w:val="20"/>
        </w:rPr>
        <w:footnoteRef/>
      </w:r>
      <w:r w:rsidRPr="00567A05">
        <w:rPr>
          <w:rFonts w:ascii="Times New Roman" w:hAnsi="Times New Roman"/>
          <w:sz w:val="20"/>
          <w:szCs w:val="20"/>
        </w:rPr>
        <w:t xml:space="preserve"> Consulté en ligne en octobre 2012 sur </w:t>
      </w:r>
      <w:hyperlink r:id="rId7" w:history="1">
        <w:r w:rsidRPr="00567A05">
          <w:rPr>
            <w:rStyle w:val="Lienhypertexte"/>
            <w:rFonts w:ascii="Times New Roman" w:hAnsi="Times New Roman"/>
            <w:sz w:val="20"/>
            <w:szCs w:val="20"/>
          </w:rPr>
          <w:t>www.bief.be</w:t>
        </w:r>
      </w:hyperlink>
      <w:r w:rsidRPr="00567A05">
        <w:rPr>
          <w:rFonts w:ascii="Times New Roman" w:hAnsi="Times New Roman"/>
          <w:sz w:val="20"/>
          <w:szCs w:val="20"/>
        </w:rPr>
        <w:t xml:space="preserve"> et sur </w:t>
      </w:r>
      <w:hyperlink r:id="rId8" w:history="1">
        <w:r w:rsidRPr="00567A05">
          <w:rPr>
            <w:rStyle w:val="Lienhypertexte"/>
            <w:rFonts w:ascii="Times New Roman" w:hAnsi="Times New Roman"/>
            <w:sz w:val="20"/>
            <w:szCs w:val="20"/>
          </w:rPr>
          <w:t>www.fmgerard.be/textes/invitation.html</w:t>
        </w:r>
      </w:hyperlink>
      <w:r w:rsidRPr="00567A05">
        <w:rPr>
          <w:rFonts w:ascii="Times New Roman" w:hAnsi="Times New Roman"/>
          <w:sz w:val="20"/>
          <w:szCs w:val="20"/>
        </w:rPr>
        <w:t>. Il est à noter que cette étude a été menée pendant la phase d’expérimentation et qu’un retour sur le terrain était prévu huit années plus tard, étant donné que la phase de généralisation au Madagascar était annoncée pour 2004.</w:t>
      </w:r>
    </w:p>
  </w:footnote>
  <w:footnote w:id="74">
    <w:p w:rsidR="00151195" w:rsidRPr="00567A05" w:rsidRDefault="00151195" w:rsidP="00153C99">
      <w:pPr>
        <w:pStyle w:val="Notedebasdepage"/>
        <w:spacing w:before="120" w:after="0"/>
        <w:jc w:val="both"/>
      </w:pPr>
      <w:r w:rsidRPr="00567A05">
        <w:rPr>
          <w:rStyle w:val="Appelnotedebasdep"/>
        </w:rPr>
        <w:footnoteRef/>
      </w:r>
      <w:r w:rsidRPr="00567A05">
        <w:t xml:space="preserve"> Rieunier, A. (2000), </w:t>
      </w:r>
      <w:r w:rsidRPr="00567A05">
        <w:rPr>
          <w:i/>
        </w:rPr>
        <w:t>Préparer un cours. Applications pratiques</w:t>
      </w:r>
      <w:r w:rsidRPr="00567A05">
        <w:t>, Paris, ESF.</w:t>
      </w:r>
    </w:p>
  </w:footnote>
  <w:footnote w:id="75">
    <w:p w:rsidR="00151195" w:rsidRPr="00567A05" w:rsidRDefault="00151195" w:rsidP="00153C99">
      <w:pPr>
        <w:spacing w:before="120" w:after="0"/>
        <w:jc w:val="both"/>
        <w:rPr>
          <w:rFonts w:ascii="Times New Roman" w:hAnsi="Times New Roman"/>
          <w:sz w:val="20"/>
          <w:szCs w:val="20"/>
        </w:rPr>
      </w:pPr>
      <w:r w:rsidRPr="00567A05">
        <w:rPr>
          <w:rStyle w:val="Appelnotedebasdep"/>
          <w:rFonts w:ascii="Times New Roman" w:hAnsi="Times New Roman"/>
          <w:sz w:val="20"/>
          <w:szCs w:val="20"/>
        </w:rPr>
        <w:footnoteRef/>
      </w:r>
      <w:r w:rsidRPr="00567A05">
        <w:rPr>
          <w:rFonts w:ascii="Times New Roman" w:hAnsi="Times New Roman"/>
          <w:sz w:val="20"/>
          <w:szCs w:val="20"/>
        </w:rPr>
        <w:t xml:space="preserve"> L’introduction des compétences minimales aux Etats-Unis (de Landsheere, 1988 : 31) a été précédée d’une consultation générale. Cela n’a pas été le cas au Bénin. Les Partenaires techniques et financiers qui financent ces réformes ne l’ont financé que dans sa mise en œuvre au primaire. Du coup, pendant plus d’une décennie, seuls les inspecteurs et les concepteurs de la réforme pour le primaire ont pris part aux rencontres internationales sur la question de l’APC. C’est le cas de la rencontre qui a eu lieu à Sèvres en France sur les questions de la mise en œuvre de ces réformes en Afrique, où seuls les inspecteurs du cours primaire ont évoqué la situation béninoise : Séminaire final sur les réformes curriculaires par APC en Afrique ; Politiques publiques en éducation : l’exemple des réformes curriculaires ; résumés exécutifs du rapport final et des études-pays, 10-12 juin 2009 au CIEP, Sèvres. 78p.</w:t>
      </w:r>
    </w:p>
  </w:footnote>
  <w:footnote w:id="76">
    <w:p w:rsidR="00151195" w:rsidRPr="00567A05" w:rsidRDefault="00151195" w:rsidP="00153C99">
      <w:pPr>
        <w:pStyle w:val="Notedebasdepage"/>
        <w:spacing w:before="120" w:after="0"/>
        <w:jc w:val="both"/>
      </w:pPr>
      <w:r w:rsidRPr="00567A05">
        <w:rPr>
          <w:rStyle w:val="Appelnotedebasdep"/>
        </w:rPr>
        <w:footnoteRef/>
      </w:r>
      <w:r w:rsidRPr="00567A05">
        <w:t>C’est nous qui soulignons cela, vu la panique qui a gagné les acteurs du système éducatif béninois brutalement confrontés aux NPE. L’insécurité ressentie en classe et entre pairs n’a pas libéré la créativité. On pourrait s’interroger sur le rôle des inspecteurs à ce moment, puisqu’ils sont les premiers formateurs des conseillers p</w:t>
      </w:r>
      <w:r w:rsidRPr="00567A05">
        <w:t>é</w:t>
      </w:r>
      <w:r w:rsidRPr="00567A05">
        <w:t>dagogiques, qui à leur tour répliquent la formation aux enseignants.</w:t>
      </w:r>
    </w:p>
  </w:footnote>
  <w:footnote w:id="77">
    <w:p w:rsidR="00151195" w:rsidRPr="00567A05" w:rsidRDefault="00151195" w:rsidP="00153C99">
      <w:pPr>
        <w:pStyle w:val="Notedebasdepage"/>
        <w:spacing w:before="120" w:after="0"/>
        <w:jc w:val="both"/>
      </w:pPr>
      <w:r w:rsidRPr="00567A05">
        <w:rPr>
          <w:rStyle w:val="Appelnotedebasdep"/>
        </w:rPr>
        <w:footnoteRef/>
      </w:r>
      <w:r w:rsidRPr="00567A05">
        <w:t xml:space="preserve">CONFEMEN, </w:t>
      </w:r>
      <w:r w:rsidRPr="00567A05">
        <w:rPr>
          <w:i/>
        </w:rPr>
        <w:t>Qualité de l’éducation : un enjeu pour tous. Constats et perspectives</w:t>
      </w:r>
      <w:r w:rsidRPr="00567A05">
        <w:t xml:space="preserve">. Document de réflexion et d’orientation. Disponible sur  </w:t>
      </w:r>
      <w:hyperlink r:id="rId9" w:history="1">
        <w:r w:rsidRPr="00567A05">
          <w:rPr>
            <w:rStyle w:val="Lienhypertexte"/>
          </w:rPr>
          <w:t>www.confemen.org</w:t>
        </w:r>
      </w:hyperlink>
      <w:r w:rsidRPr="00567A05">
        <w:rPr>
          <w:rStyle w:val="Lienhypertexte"/>
        </w:rPr>
        <w:t>,</w:t>
      </w:r>
      <w:r w:rsidRPr="00567A05">
        <w:t xml:space="preserve"> consulté le 10/04 /2013.</w:t>
      </w:r>
    </w:p>
  </w:footnote>
  <w:footnote w:id="78">
    <w:p w:rsidR="00151195" w:rsidRPr="00567A05" w:rsidRDefault="00151195" w:rsidP="00153C99">
      <w:pPr>
        <w:pStyle w:val="Notedebasdepage"/>
        <w:spacing w:before="120" w:after="0"/>
        <w:jc w:val="both"/>
      </w:pPr>
      <w:r w:rsidRPr="00567A05">
        <w:rPr>
          <w:rStyle w:val="Appelnotedebasdep"/>
        </w:rPr>
        <w:footnoteRef/>
      </w:r>
      <w:r w:rsidRPr="00567A05">
        <w:t xml:space="preserve">Service de pilotage des programmes d’études, Direction de l’Inspection Pédagogique (2009). Mémorandum au sujet de la réforme curriculaire au Bénin. </w:t>
      </w:r>
    </w:p>
  </w:footnote>
  <w:footnote w:id="79">
    <w:p w:rsidR="00151195" w:rsidRPr="00567A05" w:rsidRDefault="00151195" w:rsidP="00153C99">
      <w:pPr>
        <w:spacing w:before="120" w:after="0"/>
        <w:jc w:val="both"/>
        <w:rPr>
          <w:rFonts w:ascii="Times New Roman" w:hAnsi="Times New Roman"/>
          <w:sz w:val="20"/>
          <w:szCs w:val="20"/>
        </w:rPr>
      </w:pPr>
      <w:r w:rsidRPr="00567A05">
        <w:rPr>
          <w:rStyle w:val="Appelnotedebasdep"/>
          <w:rFonts w:ascii="Times New Roman" w:hAnsi="Times New Roman"/>
          <w:sz w:val="20"/>
          <w:szCs w:val="20"/>
        </w:rPr>
        <w:footnoteRef/>
      </w:r>
      <w:r w:rsidRPr="00567A05">
        <w:rPr>
          <w:rFonts w:ascii="Times New Roman" w:hAnsi="Times New Roman"/>
          <w:sz w:val="20"/>
          <w:szCs w:val="20"/>
        </w:rPr>
        <w:t xml:space="preserve"> Nous avons mené des entretiens auprès des responsables de cette collection dans le cadre de nos travaux d’investigation. A côté de la collection Plume Soleil, les collections Harmony et Luciole ont édité des manuels en français, mais ils ne sont plus retenus par la DIP.</w:t>
      </w:r>
    </w:p>
  </w:footnote>
  <w:footnote w:id="80">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w:t>
      </w:r>
      <w:r w:rsidRPr="00567A05">
        <w:rPr>
          <w:lang w:val="fr-BE"/>
        </w:rPr>
        <w:t>Cf le chapitre consacré, plus haut, à la formation des enseignants du secondaire</w:t>
      </w:r>
    </w:p>
  </w:footnote>
  <w:footnote w:id="81">
    <w:p w:rsidR="00151195" w:rsidRPr="00567A05" w:rsidRDefault="00151195" w:rsidP="00153C99">
      <w:pPr>
        <w:spacing w:before="120" w:after="0"/>
        <w:jc w:val="both"/>
        <w:rPr>
          <w:rFonts w:ascii="Times New Roman" w:hAnsi="Times New Roman"/>
          <w:sz w:val="20"/>
          <w:szCs w:val="20"/>
        </w:rPr>
      </w:pPr>
      <w:r w:rsidRPr="00567A05">
        <w:rPr>
          <w:rStyle w:val="Appelnotedebasdep"/>
          <w:rFonts w:ascii="Times New Roman" w:hAnsi="Times New Roman"/>
          <w:sz w:val="20"/>
          <w:szCs w:val="20"/>
        </w:rPr>
        <w:footnoteRef/>
      </w:r>
      <w:r w:rsidRPr="00567A05">
        <w:rPr>
          <w:rFonts w:ascii="Times New Roman" w:hAnsi="Times New Roman"/>
          <w:sz w:val="20"/>
          <w:szCs w:val="20"/>
          <w:lang w:val="fr-BE"/>
        </w:rPr>
        <w:t xml:space="preserve"> </w:t>
      </w:r>
      <w:r w:rsidRPr="00567A05">
        <w:rPr>
          <w:rFonts w:ascii="Times New Roman" w:hAnsi="Times New Roman"/>
          <w:sz w:val="20"/>
          <w:szCs w:val="20"/>
        </w:rPr>
        <w:t xml:space="preserve">Perrenoud Philippe, 1995, « Des savoirs aux compétences : les incidences sur le métier d’enseignant et sur le métier d’élève », </w:t>
      </w:r>
      <w:r w:rsidRPr="00567A05">
        <w:rPr>
          <w:rFonts w:ascii="Times New Roman" w:hAnsi="Times New Roman"/>
          <w:i/>
          <w:sz w:val="20"/>
          <w:szCs w:val="20"/>
        </w:rPr>
        <w:t>Pédagogie collégiale</w:t>
      </w:r>
      <w:r w:rsidRPr="00567A05">
        <w:rPr>
          <w:rFonts w:ascii="Times New Roman" w:hAnsi="Times New Roman"/>
          <w:sz w:val="20"/>
          <w:szCs w:val="20"/>
        </w:rPr>
        <w:t>, vol.9, n°2, décembre, 6-10.</w:t>
      </w:r>
    </w:p>
  </w:footnote>
  <w:footnote w:id="82">
    <w:p w:rsidR="00151195" w:rsidRPr="00567A05" w:rsidRDefault="00151195" w:rsidP="00153C99">
      <w:pPr>
        <w:spacing w:before="120" w:after="0"/>
        <w:jc w:val="both"/>
        <w:rPr>
          <w:rFonts w:ascii="Times New Roman" w:hAnsi="Times New Roman"/>
          <w:sz w:val="20"/>
          <w:szCs w:val="20"/>
        </w:rPr>
      </w:pPr>
      <w:r w:rsidRPr="00567A05">
        <w:rPr>
          <w:rStyle w:val="Appelnotedebasdep"/>
          <w:rFonts w:ascii="Times New Roman" w:hAnsi="Times New Roman"/>
          <w:sz w:val="20"/>
          <w:szCs w:val="20"/>
        </w:rPr>
        <w:footnoteRef/>
      </w:r>
      <w:r w:rsidRPr="00567A05">
        <w:rPr>
          <w:rFonts w:ascii="Times New Roman" w:eastAsia="Times New Roman" w:hAnsi="Times New Roman"/>
          <w:bCs/>
          <w:sz w:val="20"/>
          <w:szCs w:val="20"/>
          <w:lang w:eastAsia="fr-FR"/>
        </w:rPr>
        <w:t>Pourtois, J.-P., Desmet, H. &amp; Lahaye, W. (2001). « Les points-charnières de la recherche scientifique (Méth</w:t>
      </w:r>
      <w:r w:rsidRPr="00567A05">
        <w:rPr>
          <w:rFonts w:ascii="Times New Roman" w:eastAsia="Times New Roman" w:hAnsi="Times New Roman"/>
          <w:bCs/>
          <w:sz w:val="20"/>
          <w:szCs w:val="20"/>
          <w:lang w:eastAsia="fr-FR"/>
        </w:rPr>
        <w:t>o</w:t>
      </w:r>
      <w:r w:rsidRPr="00567A05">
        <w:rPr>
          <w:rFonts w:ascii="Times New Roman" w:eastAsia="Times New Roman" w:hAnsi="Times New Roman"/>
          <w:bCs/>
          <w:sz w:val="20"/>
          <w:szCs w:val="20"/>
          <w:lang w:eastAsia="fr-FR"/>
        </w:rPr>
        <w:t xml:space="preserve">dologie) ». In : </w:t>
      </w:r>
      <w:r w:rsidRPr="00567A05">
        <w:rPr>
          <w:rFonts w:ascii="Times New Roman" w:eastAsia="Times New Roman" w:hAnsi="Times New Roman"/>
          <w:bCs/>
          <w:i/>
          <w:sz w:val="20"/>
          <w:szCs w:val="20"/>
          <w:lang w:eastAsia="fr-FR"/>
        </w:rPr>
        <w:t>Recherche en soins infirmiers</w:t>
      </w:r>
      <w:r w:rsidRPr="00567A05">
        <w:rPr>
          <w:rFonts w:ascii="Times New Roman" w:eastAsia="Times New Roman" w:hAnsi="Times New Roman"/>
          <w:bCs/>
          <w:sz w:val="20"/>
          <w:szCs w:val="20"/>
          <w:lang w:eastAsia="fr-FR"/>
        </w:rPr>
        <w:t>. N° 65. Faculté de Psychologie et des sciences de l’éducation. Université de Mons-Hainaut.</w:t>
      </w:r>
    </w:p>
  </w:footnote>
  <w:footnote w:id="83">
    <w:p w:rsidR="00151195" w:rsidRPr="00567A05" w:rsidRDefault="00151195" w:rsidP="00153C99">
      <w:pPr>
        <w:pStyle w:val="Notedebasdepage"/>
        <w:spacing w:before="120" w:after="0"/>
        <w:jc w:val="both"/>
      </w:pPr>
      <w:r w:rsidRPr="00567A05">
        <w:rPr>
          <w:rStyle w:val="Appelnotedebasdep"/>
        </w:rPr>
        <w:footnoteRef/>
      </w:r>
      <w:r w:rsidRPr="00567A05">
        <w:t xml:space="preserve"> Un enseignant vacataire, est un enseignant Agent Contractuel du Droit Commun.</w:t>
      </w:r>
    </w:p>
  </w:footnote>
  <w:footnote w:id="84">
    <w:p w:rsidR="00151195" w:rsidRPr="00567A05" w:rsidRDefault="00151195" w:rsidP="00153C99">
      <w:pPr>
        <w:pStyle w:val="Notedebasdepage"/>
        <w:spacing w:before="120" w:after="0"/>
        <w:jc w:val="both"/>
      </w:pPr>
      <w:r w:rsidRPr="00567A05">
        <w:rPr>
          <w:rStyle w:val="Appelnotedebasdep"/>
        </w:rPr>
        <w:footnoteRef/>
      </w:r>
      <w:r w:rsidRPr="00567A05">
        <w:t xml:space="preserve"> </w:t>
      </w:r>
      <w:r w:rsidRPr="00567A05">
        <w:rPr>
          <w:rFonts w:eastAsia="Times New Roman"/>
          <w:lang w:eastAsia="fr-FR"/>
        </w:rPr>
        <w:t xml:space="preserve">Fortin, M. F. (1996). </w:t>
      </w:r>
      <w:r w:rsidRPr="00567A05">
        <w:rPr>
          <w:rFonts w:eastAsia="Times New Roman"/>
          <w:i/>
          <w:iCs/>
          <w:lang w:eastAsia="fr-FR"/>
        </w:rPr>
        <w:t>Le processus de la recherche : de la conception à la réalisation</w:t>
      </w:r>
      <w:r w:rsidRPr="00567A05">
        <w:rPr>
          <w:rFonts w:eastAsia="Times New Roman"/>
          <w:lang w:eastAsia="fr-FR"/>
        </w:rPr>
        <w:t>. Ville Mont Royal : Décarie éditeur.</w:t>
      </w:r>
    </w:p>
  </w:footnote>
  <w:footnote w:id="85">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w:t>
      </w:r>
      <w:r w:rsidRPr="00567A05">
        <w:rPr>
          <w:lang w:val="fr-BE"/>
        </w:rPr>
        <w:t xml:space="preserve">Il peut arriver qu’un établissement compte plusieurs classes de troisième et de terminale. Dans le cas contraire, le choix des classes est systématique. </w:t>
      </w:r>
    </w:p>
  </w:footnote>
  <w:footnote w:id="86">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C’est une évaluation sommative qui contrôle, par niveau, les connaissances de manière globale. Il y en a deux par semestre. Au Bénin, l’année scolaire est divisée en deux semestres dans l’enseignement public, il y a donc quatre devoirs surveillés en tout. Le dernier devoir surveillé du second semestre est un examen blanc pour les classes de troisième et de terminale. Selon la Direction Départementale de l’Enseignement, cet examen blanc peut être organisé à l’échelle du Département, ou laissé à l’initiative de l’établissement. Il importe de souligner les écoles privées n’organisent pas les choses de la même façon. Dans notre étude, nous n’avons pas pris en considération les écoles privées. Mais il importe d’en parler pour montrer la différence d’organisation de deux systèmes qui forment les apprenants béninois à composer un même examen et à l’obtention des mêmes d</w:t>
      </w:r>
      <w:r w:rsidRPr="00567A05">
        <w:t>i</w:t>
      </w:r>
      <w:r w:rsidRPr="00567A05">
        <w:t>plômes. Dans l’école privée, l’année scolaire est divisée en trois trimestres, et par trimestre, un devoir surveillé et une composition sont organisés. L’examen blanc départemental peut aussi être adopté par les écoles privées. Sinon, chaque établissement privé organise à sa guise, éventuellement en partenariat avec d’autres écoles pr</w:t>
      </w:r>
      <w:r w:rsidRPr="00567A05">
        <w:t>i</w:t>
      </w:r>
      <w:r w:rsidRPr="00567A05">
        <w:t>vées. Enfin, il importe de souligné que le devoir surveillé est très important dans la pondération des matières. Cette évaluation permet aux élèves de se désigner eux-mêmes : « les plus forts » ; « les moyens » et « les plus faibles ».</w:t>
      </w:r>
    </w:p>
  </w:footnote>
  <w:footnote w:id="87">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w:t>
      </w:r>
      <w:r w:rsidRPr="00567A05">
        <w:rPr>
          <w:lang w:val="fr-BE"/>
        </w:rPr>
        <w:t>L’animateur d’établissement/AE est le plus gradé des professeurs de français que le censeur (le responsable académique ou le chargé des études) désigne pour sa « maturité », ses diplômes, son ancienneté, surtout, pour être le responsable académique interne de ses pairs. Il arrive que celui-ci soit un conseiller pédagogique ou CP.</w:t>
      </w:r>
    </w:p>
  </w:footnote>
  <w:footnote w:id="88">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w:t>
      </w:r>
      <w:r w:rsidRPr="00567A05">
        <w:rPr>
          <w:lang w:val="fr-BE"/>
        </w:rPr>
        <w:t>01 professeur de français de la classe de troisième, 01 professeur de français de la classe de terminale, 01 an</w:t>
      </w:r>
      <w:r w:rsidRPr="00567A05">
        <w:rPr>
          <w:lang w:val="fr-BE"/>
        </w:rPr>
        <w:t>i</w:t>
      </w:r>
      <w:r w:rsidRPr="00567A05">
        <w:rPr>
          <w:lang w:val="fr-BE"/>
        </w:rPr>
        <w:t>mateur de français d’établissement qui est le même pour tout l’atelier de français de l’établissement.</w:t>
      </w:r>
    </w:p>
  </w:footnote>
  <w:footnote w:id="89">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w:t>
      </w:r>
      <w:r w:rsidRPr="00567A05">
        <w:rPr>
          <w:lang w:val="fr-BE"/>
        </w:rPr>
        <w:t xml:space="preserve">Nous exposerons brièvement cette recherche, plus loin, dans la partie </w:t>
      </w:r>
      <w:r w:rsidRPr="00567A05">
        <w:rPr>
          <w:i/>
          <w:lang w:val="fr-BE"/>
        </w:rPr>
        <w:t>1.4. Synthèse des observations de classes.</w:t>
      </w:r>
    </w:p>
  </w:footnote>
  <w:footnote w:id="90">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Par maîtriser, nous entendons</w:t>
      </w:r>
      <w:r w:rsidRPr="00567A05">
        <w:rPr>
          <w:color w:val="FF0000"/>
        </w:rPr>
        <w:t xml:space="preserve"> </w:t>
      </w:r>
      <w:r w:rsidRPr="00567A05">
        <w:t>la capacité de l’apprenant à penser, créer, convaincre et communiquer aisément en français à l’écrit. Nous avons également pris le soin de régler tout problème de conflit sémantique, lors du pré-test. C’est l’étape de la validation sémantique de notre instrument. Elle a consisté à nous assurer, au cours de la pré-enquête, que les interlocuteurs accordent la même signification aux concepts manipulés. Nous avions demandé aux enquêtés, avant la passation de l’instrument, ce que recouvre chez eux un certain nombre de v</w:t>
      </w:r>
      <w:r w:rsidRPr="00567A05">
        <w:t>o</w:t>
      </w:r>
      <w:r w:rsidRPr="00567A05">
        <w:t>cables, dont notamment « APC », « Enseignement/apprentissage/évaluation », « maîtriser le français écrit ». Ceci nous a permis de mesurer la distance et la proximité dans notre instrument et celle que les enquêtés prêtent aux mots et aux concepts.</w:t>
      </w:r>
    </w:p>
  </w:footnote>
  <w:footnote w:id="91">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w:t>
      </w:r>
      <w:r w:rsidRPr="00567A05">
        <w:rPr>
          <w:lang w:val="fr-BE"/>
        </w:rPr>
        <w:t>Cf. « programme d’études français classe de 3</w:t>
      </w:r>
      <w:r w:rsidRPr="00567A05">
        <w:rPr>
          <w:vertAlign w:val="superscript"/>
          <w:lang w:val="fr-BE"/>
        </w:rPr>
        <w:t>ème</w:t>
      </w:r>
      <w:r w:rsidRPr="00567A05">
        <w:rPr>
          <w:lang w:val="fr-BE"/>
        </w:rPr>
        <w:t> », version révisée, Direction de l’Inspection Pédagogique.</w:t>
      </w:r>
    </w:p>
  </w:footnote>
  <w:footnote w:id="92">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w:t>
      </w:r>
      <w:r w:rsidRPr="00567A05">
        <w:rPr>
          <w:lang w:val="fr-BE"/>
        </w:rPr>
        <w:t>Cf. « Français, programme d’études classe de Terminale », Direction de l’inspection Pédagogique, septembre 2011, p 3.</w:t>
      </w:r>
    </w:p>
  </w:footnote>
  <w:footnote w:id="93">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w:t>
      </w:r>
      <w:r w:rsidRPr="00567A05">
        <w:rPr>
          <w:lang w:val="fr-BE"/>
        </w:rPr>
        <w:t>L’enseignante désigne ceux qui parlent et ne se concentrent pas pour recopier en silence ce qu’elle écrit au tableau, dans leur cahier de cours.</w:t>
      </w:r>
    </w:p>
  </w:footnote>
  <w:footnote w:id="94">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w:t>
      </w:r>
      <w:r w:rsidRPr="00567A05">
        <w:rPr>
          <w:lang w:val="fr-BE"/>
        </w:rPr>
        <w:t>TI (travail individuel) ; TG (travail de groupes) ; TC (travail collectif).</w:t>
      </w:r>
    </w:p>
  </w:footnote>
  <w:footnote w:id="95">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w:t>
      </w:r>
      <w:r w:rsidRPr="00567A05">
        <w:rPr>
          <w:lang w:val="fr-BE"/>
        </w:rPr>
        <w:t>C’est-à-dire que les élèves n’ont pas du tout répondu aux questions. Et lorsque l’enseignant a insisté en dés</w:t>
      </w:r>
      <w:r w:rsidRPr="00567A05">
        <w:rPr>
          <w:lang w:val="fr-BE"/>
        </w:rPr>
        <w:t>i</w:t>
      </w:r>
      <w:r w:rsidRPr="00567A05">
        <w:rPr>
          <w:lang w:val="fr-BE"/>
        </w:rPr>
        <w:t>gnant quelques-uns, ils se lèvent, mais ne disent rien.</w:t>
      </w:r>
    </w:p>
  </w:footnote>
  <w:footnote w:id="96">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w:t>
      </w:r>
      <w:r w:rsidRPr="00567A05">
        <w:rPr>
          <w:lang w:val="fr-BE"/>
        </w:rPr>
        <w:t>L’interrogation écrite est une évaluation interne sommative. Mais lorsque l’enseignant interroge les élèves sur des notions déjà apprises qu’ils ont oubliées ou sur des recherches que la majorité n’a pas effectuées, il donne aux interrogations écrites une allure de punition collective. Cette phrase tant entendue dans les établissements au Bénin revient à nos oreilles : « </w:t>
      </w:r>
      <w:r w:rsidRPr="00567A05">
        <w:rPr>
          <w:i/>
          <w:lang w:val="fr-BE"/>
        </w:rPr>
        <w:t>Fermez les cahiers, prenez une feuille</w:t>
      </w:r>
      <w:r w:rsidRPr="00567A05">
        <w:rPr>
          <w:lang w:val="fr-BE"/>
        </w:rPr>
        <w:t xml:space="preserve"> ». Certes, la forme et l’intention cachées derrière une évaluation formative, sommative et certificative ne sont pas les objets de notre travail de recherche, mais ce sont des faits parallèles que le terrain a révélés. </w:t>
      </w:r>
    </w:p>
  </w:footnote>
  <w:footnote w:id="97">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w:t>
      </w:r>
      <w:r w:rsidRPr="00567A05">
        <w:rPr>
          <w:lang w:val="fr-BE"/>
        </w:rPr>
        <w:t>Nous n’avons pas mené une enquête spécifique pour avancer les propos suivants, mais nous avons remarqué que la grammaire semble une séance de torture et pour l’enseignant et pour les apprenants.</w:t>
      </w:r>
    </w:p>
  </w:footnote>
  <w:footnote w:id="98">
    <w:p w:rsidR="00151195" w:rsidRPr="00567A05" w:rsidRDefault="00151195" w:rsidP="00153C99">
      <w:pPr>
        <w:pStyle w:val="Notedebasdepage"/>
        <w:spacing w:before="120" w:after="0"/>
        <w:jc w:val="both"/>
        <w:rPr>
          <w:lang w:val="fr-BE"/>
        </w:rPr>
      </w:pPr>
      <w:r w:rsidRPr="00567A05">
        <w:rPr>
          <w:rStyle w:val="Appelnotedebasdep"/>
        </w:rPr>
        <w:footnoteRef/>
      </w:r>
      <w:r w:rsidRPr="00567A05">
        <w:rPr>
          <w:b/>
        </w:rPr>
        <w:t xml:space="preserve"> </w:t>
      </w:r>
      <w:r w:rsidRPr="00567A05">
        <w:t xml:space="preserve">Tout porte à croire que les apprenants perdent toute confiance et surtout tout leur sang-froid face aux questions de français. </w:t>
      </w:r>
      <w:r w:rsidRPr="00567A05">
        <w:rPr>
          <w:lang w:val="fr-BE"/>
        </w:rPr>
        <w:t>C’est le cas de la plupart des élèves observés. Nous pourrions oser étendre ce constat aux observ</w:t>
      </w:r>
      <w:r w:rsidRPr="00567A05">
        <w:rPr>
          <w:lang w:val="fr-BE"/>
        </w:rPr>
        <w:t>a</w:t>
      </w:r>
      <w:r w:rsidRPr="00567A05">
        <w:rPr>
          <w:lang w:val="fr-BE"/>
        </w:rPr>
        <w:t>tions des épreuves certificatives au BEPC et au Baccalauréat à travers les copies recorrigées. Nous avons recopié quelques copies de candidat de BEPC dans ce document (n’ayant pas été autorisée à photocopier des copies. Nous avons reçu de l’office du Baccalauréat -non sans peine- quelques copies de candidats au Baccalauréat, qui corroborent nos propos. Le lecteur pourrait s’y référer dans les annexes).</w:t>
      </w:r>
    </w:p>
  </w:footnote>
  <w:footnote w:id="99">
    <w:p w:rsidR="00151195" w:rsidRPr="00567A05" w:rsidRDefault="00151195" w:rsidP="00153C99">
      <w:pPr>
        <w:spacing w:before="120" w:after="0"/>
        <w:jc w:val="both"/>
        <w:rPr>
          <w:rFonts w:ascii="Times New Roman" w:hAnsi="Times New Roman"/>
          <w:lang w:val="fr-BE"/>
        </w:rPr>
      </w:pPr>
      <w:r w:rsidRPr="00567A05">
        <w:rPr>
          <w:rStyle w:val="Appelnotedebasdep"/>
          <w:rFonts w:ascii="Times New Roman" w:hAnsi="Times New Roman"/>
          <w:sz w:val="20"/>
          <w:szCs w:val="20"/>
        </w:rPr>
        <w:footnoteRef/>
      </w:r>
      <w:r w:rsidRPr="00567A05">
        <w:rPr>
          <w:rFonts w:ascii="Times New Roman" w:hAnsi="Times New Roman"/>
          <w:sz w:val="20"/>
          <w:szCs w:val="20"/>
        </w:rPr>
        <w:t xml:space="preserve"> Lors de nos observations informelles préalables à notre investigation de terrain, un professeur français de te</w:t>
      </w:r>
      <w:r w:rsidRPr="00567A05">
        <w:rPr>
          <w:rFonts w:ascii="Times New Roman" w:hAnsi="Times New Roman"/>
          <w:sz w:val="20"/>
          <w:szCs w:val="20"/>
        </w:rPr>
        <w:t>r</w:t>
      </w:r>
      <w:r w:rsidRPr="00567A05">
        <w:rPr>
          <w:rFonts w:ascii="Times New Roman" w:hAnsi="Times New Roman"/>
          <w:sz w:val="20"/>
          <w:szCs w:val="20"/>
        </w:rPr>
        <w:t>minale A2 dans le département du Plateau nous a dit à notre arrivée dans sa classe, alors que nous nous étions installée dans un groupe par pur hasard : « </w:t>
      </w:r>
      <w:r w:rsidRPr="00567A05">
        <w:rPr>
          <w:rFonts w:ascii="Times New Roman" w:hAnsi="Times New Roman"/>
          <w:i/>
          <w:sz w:val="20"/>
          <w:szCs w:val="20"/>
        </w:rPr>
        <w:t>Allez plutôt dans le groupe 1, le groupe 3 que vous avez choisi est moins bon</w:t>
      </w:r>
      <w:r w:rsidRPr="00567A05">
        <w:rPr>
          <w:rFonts w:ascii="Times New Roman" w:hAnsi="Times New Roman"/>
          <w:sz w:val="20"/>
          <w:szCs w:val="20"/>
        </w:rPr>
        <w:t> ».</w:t>
      </w:r>
    </w:p>
  </w:footnote>
  <w:footnote w:id="100">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w:t>
      </w:r>
      <w:r w:rsidRPr="00567A05">
        <w:rPr>
          <w:lang w:val="fr-BE"/>
        </w:rPr>
        <w:t>Comme l’a écrit Oké (2012 : 87), « la littérature pédagogique béninoise utilise fréquemment depuis quelques années l’expression situation-problème dans le domaine de l’enseignement en général ».</w:t>
      </w:r>
    </w:p>
  </w:footnote>
  <w:footnote w:id="101">
    <w:p w:rsidR="00151195" w:rsidRPr="00567A05" w:rsidRDefault="00151195" w:rsidP="00153C99">
      <w:pPr>
        <w:spacing w:before="120" w:after="0"/>
        <w:jc w:val="both"/>
        <w:rPr>
          <w:rFonts w:ascii="Times New Roman" w:hAnsi="Times New Roman"/>
          <w:sz w:val="20"/>
          <w:szCs w:val="20"/>
        </w:rPr>
      </w:pPr>
      <w:r w:rsidRPr="00567A05">
        <w:rPr>
          <w:rStyle w:val="Appelnotedebasdep"/>
          <w:rFonts w:ascii="Times New Roman" w:hAnsi="Times New Roman"/>
          <w:sz w:val="20"/>
          <w:szCs w:val="20"/>
        </w:rPr>
        <w:footnoteRef/>
      </w:r>
      <w:r w:rsidRPr="00567A05">
        <w:rPr>
          <w:rFonts w:ascii="Times New Roman" w:hAnsi="Times New Roman"/>
          <w:sz w:val="20"/>
          <w:szCs w:val="20"/>
        </w:rPr>
        <w:t xml:space="preserve"> Nous l’avons démontré dans notre mémoire de CAPES (Certificat d’Aptitude au Professorat de l’Enseignement Secondaire). Afin d’appréhender la connaissance que les apprenants béninois ont des ouvrages écrits au programme de la sixième en terminale et spécifiquement de leurs connaissances à propos de la littér</w:t>
      </w:r>
      <w:r w:rsidRPr="00567A05">
        <w:rPr>
          <w:rFonts w:ascii="Times New Roman" w:hAnsi="Times New Roman"/>
          <w:sz w:val="20"/>
          <w:szCs w:val="20"/>
        </w:rPr>
        <w:t>a</w:t>
      </w:r>
      <w:r w:rsidRPr="00567A05">
        <w:rPr>
          <w:rFonts w:ascii="Times New Roman" w:hAnsi="Times New Roman"/>
          <w:sz w:val="20"/>
          <w:szCs w:val="20"/>
        </w:rPr>
        <w:t>ture africaine francophone féminines, nous avions mené une enquête auprès de 150 élèves dans trois villes du Sud du Bénin à savoir les lycéens des classes Terminales séries A1, A2 et C du Collège d’Enseignement Général /CEG Djassin de Porto-Novo (établissement public), ceux des classes Terminales A, D, C, G2 et G3 du Lycée International d’Abomey-Calavi (LICA) /établissement privé et ceux des classes Terminales C et D du Collège d’Enseignement Général/CEG le Plateau de Womey (établissement public). Cette enquête a révélé entre autres que les livres au programme du français sont de moins en moins abordés en classe par les professeurs de fra</w:t>
      </w:r>
      <w:r w:rsidRPr="00567A05">
        <w:rPr>
          <w:rFonts w:ascii="Times New Roman" w:hAnsi="Times New Roman"/>
          <w:sz w:val="20"/>
          <w:szCs w:val="20"/>
        </w:rPr>
        <w:t>n</w:t>
      </w:r>
      <w:r w:rsidRPr="00567A05">
        <w:rPr>
          <w:rFonts w:ascii="Times New Roman" w:hAnsi="Times New Roman"/>
          <w:sz w:val="20"/>
          <w:szCs w:val="20"/>
        </w:rPr>
        <w:t>çais. Les élèves eux non plus ne se donnent pas la peine de les lire. Le but de la recherche n’était pas de savoir si oui ou non la littérature africaine trouvait encore un espace pour la culture des élèves en classe APC. Notre but était de démontrer que le programme de français depuis toujours n’a jamais inscrit en littérature au secondaire des ouvrages écrits par des femmes. Le questionnaire comporte dix-huit (18) questions ouvertes et fermées, avec des sous questions de précision.</w:t>
      </w:r>
    </w:p>
    <w:p w:rsidR="00151195" w:rsidRPr="00567A05" w:rsidRDefault="00151195" w:rsidP="00153C99">
      <w:pPr>
        <w:spacing w:before="120" w:after="0"/>
        <w:jc w:val="both"/>
        <w:rPr>
          <w:rFonts w:ascii="Times New Roman" w:hAnsi="Times New Roman"/>
          <w:sz w:val="20"/>
          <w:szCs w:val="20"/>
        </w:rPr>
      </w:pPr>
      <w:r w:rsidRPr="00567A05">
        <w:rPr>
          <w:rFonts w:ascii="Times New Roman" w:hAnsi="Times New Roman"/>
          <w:sz w:val="20"/>
          <w:szCs w:val="20"/>
        </w:rPr>
        <w:t>Les questions posées aux apprenants portent deux objectifs :</w:t>
      </w:r>
    </w:p>
    <w:p w:rsidR="00151195" w:rsidRPr="00567A05" w:rsidRDefault="00151195" w:rsidP="00153C99">
      <w:pPr>
        <w:spacing w:before="120" w:after="0"/>
        <w:jc w:val="both"/>
        <w:rPr>
          <w:rFonts w:ascii="Times New Roman" w:hAnsi="Times New Roman"/>
          <w:sz w:val="20"/>
          <w:szCs w:val="20"/>
        </w:rPr>
      </w:pPr>
      <w:r w:rsidRPr="00567A05">
        <w:rPr>
          <w:rFonts w:ascii="Times New Roman" w:hAnsi="Times New Roman"/>
          <w:sz w:val="20"/>
          <w:szCs w:val="20"/>
        </w:rPr>
        <w:t>1. Appréhender la vision globale des apprenants enquêtés de la femme africaine.</w:t>
      </w:r>
    </w:p>
    <w:p w:rsidR="00151195" w:rsidRPr="00567A05" w:rsidRDefault="00151195" w:rsidP="00153C99">
      <w:pPr>
        <w:spacing w:before="120" w:after="0"/>
        <w:jc w:val="both"/>
        <w:rPr>
          <w:rFonts w:ascii="Times New Roman" w:hAnsi="Times New Roman"/>
          <w:sz w:val="20"/>
          <w:szCs w:val="20"/>
        </w:rPr>
      </w:pPr>
      <w:r w:rsidRPr="00567A05">
        <w:rPr>
          <w:rFonts w:ascii="Times New Roman" w:hAnsi="Times New Roman"/>
          <w:sz w:val="20"/>
          <w:szCs w:val="20"/>
        </w:rPr>
        <w:t>2. Mesurer le degré de compréhension des apprenants des messages véhiculés par Sembène OUSMANE, à tr</w:t>
      </w:r>
      <w:r w:rsidRPr="00567A05">
        <w:rPr>
          <w:rFonts w:ascii="Times New Roman" w:hAnsi="Times New Roman"/>
          <w:sz w:val="20"/>
          <w:szCs w:val="20"/>
        </w:rPr>
        <w:t>a</w:t>
      </w:r>
      <w:r w:rsidRPr="00567A05">
        <w:rPr>
          <w:rFonts w:ascii="Times New Roman" w:hAnsi="Times New Roman"/>
          <w:sz w:val="20"/>
          <w:szCs w:val="20"/>
        </w:rPr>
        <w:t xml:space="preserve">vers ses personnages féminins dans le roman </w:t>
      </w:r>
      <w:r w:rsidRPr="00567A05">
        <w:rPr>
          <w:rFonts w:ascii="Times New Roman" w:hAnsi="Times New Roman"/>
          <w:i/>
          <w:sz w:val="20"/>
          <w:szCs w:val="20"/>
        </w:rPr>
        <w:t>Les Bouts de bois de Dieu</w:t>
      </w:r>
      <w:r w:rsidRPr="00567A05">
        <w:rPr>
          <w:rFonts w:ascii="Times New Roman" w:hAnsi="Times New Roman"/>
          <w:sz w:val="20"/>
          <w:szCs w:val="20"/>
        </w:rPr>
        <w:t>.</w:t>
      </w:r>
    </w:p>
    <w:p w:rsidR="00151195" w:rsidRPr="00567A05" w:rsidRDefault="00151195" w:rsidP="00153C99">
      <w:pPr>
        <w:spacing w:before="120" w:after="0"/>
        <w:jc w:val="both"/>
        <w:rPr>
          <w:rFonts w:ascii="Times New Roman" w:hAnsi="Times New Roman"/>
          <w:sz w:val="20"/>
          <w:szCs w:val="20"/>
        </w:rPr>
      </w:pPr>
      <w:r w:rsidRPr="00567A05">
        <w:rPr>
          <w:rFonts w:ascii="Times New Roman" w:hAnsi="Times New Roman"/>
          <w:sz w:val="20"/>
          <w:szCs w:val="20"/>
        </w:rPr>
        <w:t>Ces questions  visent à collecter auprès des apprenants :</w:t>
      </w:r>
    </w:p>
    <w:p w:rsidR="00151195" w:rsidRPr="00567A05" w:rsidRDefault="00151195" w:rsidP="00153C99">
      <w:pPr>
        <w:pStyle w:val="Paragraphedeliste"/>
        <w:numPr>
          <w:ilvl w:val="0"/>
          <w:numId w:val="102"/>
        </w:numPr>
        <w:spacing w:before="120" w:after="0"/>
        <w:jc w:val="both"/>
        <w:rPr>
          <w:rFonts w:ascii="Times New Roman" w:hAnsi="Times New Roman"/>
          <w:sz w:val="20"/>
          <w:szCs w:val="20"/>
        </w:rPr>
      </w:pPr>
      <w:r w:rsidRPr="00567A05">
        <w:rPr>
          <w:rFonts w:ascii="Times New Roman" w:hAnsi="Times New Roman"/>
          <w:sz w:val="20"/>
          <w:szCs w:val="20"/>
        </w:rPr>
        <w:t>la connaissance des livres au programme scolaire ;</w:t>
      </w:r>
    </w:p>
    <w:p w:rsidR="00151195" w:rsidRPr="00567A05" w:rsidRDefault="00151195" w:rsidP="00153C99">
      <w:pPr>
        <w:pStyle w:val="Paragraphedeliste"/>
        <w:numPr>
          <w:ilvl w:val="0"/>
          <w:numId w:val="102"/>
        </w:numPr>
        <w:spacing w:before="120" w:after="0"/>
        <w:jc w:val="both"/>
        <w:rPr>
          <w:rFonts w:ascii="Times New Roman" w:hAnsi="Times New Roman"/>
          <w:sz w:val="20"/>
          <w:szCs w:val="20"/>
        </w:rPr>
      </w:pPr>
      <w:r w:rsidRPr="00567A05">
        <w:rPr>
          <w:rFonts w:ascii="Times New Roman" w:hAnsi="Times New Roman"/>
          <w:sz w:val="20"/>
          <w:szCs w:val="20"/>
        </w:rPr>
        <w:t>la perception de l’homme à travers les livres au programme scolaire ;</w:t>
      </w:r>
    </w:p>
    <w:p w:rsidR="00151195" w:rsidRPr="00567A05" w:rsidRDefault="00151195" w:rsidP="00153C99">
      <w:pPr>
        <w:pStyle w:val="Paragraphedeliste"/>
        <w:numPr>
          <w:ilvl w:val="0"/>
          <w:numId w:val="102"/>
        </w:numPr>
        <w:spacing w:before="120" w:after="0"/>
        <w:jc w:val="both"/>
        <w:rPr>
          <w:rFonts w:ascii="Times New Roman" w:hAnsi="Times New Roman"/>
          <w:sz w:val="20"/>
          <w:szCs w:val="20"/>
        </w:rPr>
      </w:pPr>
      <w:r w:rsidRPr="00567A05">
        <w:rPr>
          <w:rFonts w:ascii="Times New Roman" w:hAnsi="Times New Roman"/>
          <w:sz w:val="20"/>
          <w:szCs w:val="20"/>
        </w:rPr>
        <w:t>la perception de la femme à travers les livres au programme scolaire ;</w:t>
      </w:r>
    </w:p>
    <w:p w:rsidR="00151195" w:rsidRPr="00567A05" w:rsidRDefault="00151195" w:rsidP="00153C99">
      <w:pPr>
        <w:pStyle w:val="Paragraphedeliste"/>
        <w:numPr>
          <w:ilvl w:val="0"/>
          <w:numId w:val="102"/>
        </w:numPr>
        <w:spacing w:before="120" w:after="0"/>
        <w:jc w:val="both"/>
        <w:rPr>
          <w:rFonts w:ascii="Times New Roman" w:hAnsi="Times New Roman"/>
          <w:sz w:val="20"/>
          <w:szCs w:val="20"/>
        </w:rPr>
      </w:pPr>
      <w:r w:rsidRPr="00567A05">
        <w:rPr>
          <w:rFonts w:ascii="Times New Roman" w:hAnsi="Times New Roman"/>
          <w:sz w:val="20"/>
          <w:szCs w:val="20"/>
        </w:rPr>
        <w:t>l’image de la femme dans la société comparativement à celle perçue à travers les personnages féminins des livres au programme scolaire.</w:t>
      </w:r>
    </w:p>
    <w:p w:rsidR="00151195" w:rsidRPr="00567A05" w:rsidRDefault="00151195" w:rsidP="00153C99">
      <w:pPr>
        <w:spacing w:before="120" w:after="0"/>
        <w:jc w:val="both"/>
        <w:rPr>
          <w:rFonts w:ascii="Times New Roman" w:hAnsi="Times New Roman"/>
          <w:sz w:val="20"/>
          <w:szCs w:val="20"/>
        </w:rPr>
      </w:pPr>
      <w:r w:rsidRPr="00567A05">
        <w:rPr>
          <w:rFonts w:ascii="Times New Roman" w:hAnsi="Times New Roman"/>
          <w:sz w:val="20"/>
          <w:szCs w:val="20"/>
        </w:rPr>
        <w:t>Au total, nous avons eu un retour de 100 copies.</w:t>
      </w:r>
    </w:p>
    <w:p w:rsidR="00151195" w:rsidRPr="00567A05" w:rsidRDefault="00151195" w:rsidP="00153C99">
      <w:pPr>
        <w:spacing w:before="120" w:after="0"/>
        <w:jc w:val="both"/>
        <w:rPr>
          <w:rFonts w:ascii="Times New Roman" w:hAnsi="Times New Roman"/>
          <w:sz w:val="20"/>
          <w:szCs w:val="20"/>
        </w:rPr>
      </w:pPr>
      <w:r w:rsidRPr="00567A05">
        <w:rPr>
          <w:rFonts w:ascii="Times New Roman" w:hAnsi="Times New Roman"/>
          <w:sz w:val="20"/>
          <w:szCs w:val="20"/>
        </w:rPr>
        <w:t>Nous avons procédé à un premier dépouillement, et en avons éliminé 50. Les copies éliminées ne répondaient qu’à 2 ou 4 questions, sur les 17 obligatoires, la 18</w:t>
      </w:r>
      <w:r w:rsidRPr="00567A05">
        <w:rPr>
          <w:rFonts w:ascii="Times New Roman" w:hAnsi="Times New Roman"/>
          <w:sz w:val="20"/>
          <w:szCs w:val="20"/>
          <w:vertAlign w:val="superscript"/>
        </w:rPr>
        <w:t>ème</w:t>
      </w:r>
      <w:r w:rsidRPr="00567A05">
        <w:rPr>
          <w:rFonts w:ascii="Times New Roman" w:hAnsi="Times New Roman"/>
          <w:sz w:val="20"/>
          <w:szCs w:val="20"/>
        </w:rPr>
        <w:t xml:space="preserve"> question étant facultative. D’autres apprenants en ont pr</w:t>
      </w:r>
      <w:r w:rsidRPr="00567A05">
        <w:rPr>
          <w:rFonts w:ascii="Times New Roman" w:hAnsi="Times New Roman"/>
          <w:sz w:val="20"/>
          <w:szCs w:val="20"/>
        </w:rPr>
        <w:t>o</w:t>
      </w:r>
      <w:r w:rsidRPr="00567A05">
        <w:rPr>
          <w:rFonts w:ascii="Times New Roman" w:hAnsi="Times New Roman"/>
          <w:sz w:val="20"/>
          <w:szCs w:val="20"/>
        </w:rPr>
        <w:t>fité pour écrire des messages qui n’entrent pas dans le cadre de nos recherches. Ces sujets ont été également éliminés. L’échantillon final est donc composé de cinquante (50) sujets. L’anonymat requis ne nous a pas permis de reconnaître le nombre d’élèves filles de même que leurs manières de triter les questions.</w:t>
      </w:r>
    </w:p>
    <w:p w:rsidR="00151195" w:rsidRPr="00567A05" w:rsidRDefault="00151195" w:rsidP="00153C99">
      <w:pPr>
        <w:pStyle w:val="Notedebasdepage"/>
        <w:spacing w:before="120" w:after="0"/>
        <w:jc w:val="both"/>
        <w:rPr>
          <w:lang w:val="fr-BE"/>
        </w:rPr>
      </w:pPr>
      <w:r w:rsidRPr="00567A05">
        <w:rPr>
          <w:lang w:val="fr-BE"/>
        </w:rPr>
        <w:t>En conclusion, 50% des élèves enquêtés n’ont pas répondu aux questions relatives à la connaissance d’ouvrages inscrits au programme de français de la classe de sixième à la classe de terminale. Nous aurions pu continuer cette investigation en cherchant si ce phénomène était lié à l’APC.</w:t>
      </w:r>
    </w:p>
  </w:footnote>
  <w:footnote w:id="102">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w:t>
      </w:r>
      <w:r w:rsidRPr="00567A05">
        <w:rPr>
          <w:lang w:val="fr-BE"/>
        </w:rPr>
        <w:t>Nous aurions voulu avoir une fiche en communication écrite ou en lecture qui sont les matières qui const</w:t>
      </w:r>
      <w:r w:rsidRPr="00567A05">
        <w:rPr>
          <w:lang w:val="fr-BE"/>
        </w:rPr>
        <w:t>i</w:t>
      </w:r>
      <w:r w:rsidRPr="00567A05">
        <w:rPr>
          <w:lang w:val="fr-BE"/>
        </w:rPr>
        <w:t>tuent les sujets évalués au BEPC et sur lesquels nous avons travaillé dans cette recherche. Mais à défaut, nous nous sommes contentée de ce que nous les avons vu faire.</w:t>
      </w:r>
    </w:p>
  </w:footnote>
  <w:footnote w:id="103">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w:t>
      </w:r>
      <w:r w:rsidRPr="00567A05">
        <w:rPr>
          <w:lang w:val="fr-BE"/>
        </w:rPr>
        <w:t>Nous n’avons pas pu sauver l’image dont la qualité est altérée. Nous pouvons la décrire cependant au lecteur. Il s’agit d’un mini-bus qui est couché sur le flanc. Il y a des passagers à l’intérieur du bus et trois personnes co</w:t>
      </w:r>
      <w:r w:rsidRPr="00567A05">
        <w:rPr>
          <w:lang w:val="fr-BE"/>
        </w:rPr>
        <w:t>u</w:t>
      </w:r>
      <w:r w:rsidRPr="00567A05">
        <w:rPr>
          <w:lang w:val="fr-BE"/>
        </w:rPr>
        <w:t>chées en dehors du bus. Deux femmes et un homme. Il y a un arbre en face du bus qui est à moitié déraciné. L’arbre ressemble à un faux acacia.</w:t>
      </w:r>
    </w:p>
  </w:footnote>
  <w:footnote w:id="104">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w:t>
      </w:r>
      <w:r w:rsidRPr="00567A05">
        <w:rPr>
          <w:lang w:val="fr-BE"/>
        </w:rPr>
        <w:t>Nous pouvons rappeler ici que la méthode du ‘‘signal’’ qui punissait l’usage des parlers locaux a échoué. L’enfant béninois entend, et parle les langues locales à l’école, dans la rue et à la maison. Où se trouve la situ</w:t>
      </w:r>
      <w:r w:rsidRPr="00567A05">
        <w:rPr>
          <w:lang w:val="fr-BE"/>
        </w:rPr>
        <w:t>a</w:t>
      </w:r>
      <w:r w:rsidRPr="00567A05">
        <w:rPr>
          <w:lang w:val="fr-BE"/>
        </w:rPr>
        <w:t>tion d’immersion en ce moment-là ?</w:t>
      </w:r>
    </w:p>
  </w:footnote>
  <w:footnote w:id="105">
    <w:p w:rsidR="00151195" w:rsidRPr="00567A05" w:rsidRDefault="00151195" w:rsidP="00153C99">
      <w:pPr>
        <w:pStyle w:val="Notedebasdepage"/>
        <w:spacing w:before="120" w:after="0"/>
        <w:jc w:val="both"/>
      </w:pPr>
      <w:r w:rsidRPr="00567A05">
        <w:rPr>
          <w:rStyle w:val="Appelnotedebasdep"/>
        </w:rPr>
        <w:footnoteRef/>
      </w:r>
      <w:r w:rsidRPr="00567A05">
        <w:t xml:space="preserve"> Nous soulignons que la série B est également une série littéraire à côté des séries A. Elle est dominée par la matière « économie » et un coefficient légèrement plus élevé en Mathématiques (coefficient 3). Dans presque tous les établissements où cette série existe, les élèves sont mis ensemble avec ceux des séries A1 et A2. Cepe</w:t>
      </w:r>
      <w:r w:rsidRPr="00567A05">
        <w:t>n</w:t>
      </w:r>
      <w:r w:rsidRPr="00567A05">
        <w:t>dant, le paradoxe est que les bacheliers de la série B ne peuvent pas s’inscrire en Faculté des Sciences Econ</w:t>
      </w:r>
      <w:r w:rsidRPr="00567A05">
        <w:t>o</w:t>
      </w:r>
      <w:r w:rsidRPr="00567A05">
        <w:t>miques. Ils n’en n’ont pas les moyens techniques de par leur formation littéraire. Ainsi, les retrouve-t-on à l’université dans les filières de l’administration publique (Ecole Nationale d’Administration et de Magistrature), de géographie, d’anglais… mais très rarement dans les filières de lettres modernes.</w:t>
      </w:r>
    </w:p>
  </w:footnote>
  <w:footnote w:id="106">
    <w:p w:rsidR="00151195" w:rsidRPr="00567A05" w:rsidRDefault="00151195" w:rsidP="00153C99">
      <w:pPr>
        <w:pStyle w:val="Notedebasdepage"/>
        <w:spacing w:before="120" w:after="0"/>
        <w:jc w:val="both"/>
      </w:pPr>
      <w:r w:rsidRPr="00567A05">
        <w:rPr>
          <w:rStyle w:val="Appelnotedebasdep"/>
        </w:rPr>
        <w:footnoteRef/>
      </w:r>
      <w:r w:rsidRPr="00567A05">
        <w:t xml:space="preserve"> Bourdieu et Passeron font ici référence aux données statistiques analysées par plusieurs chercheurs. Ils écr</w:t>
      </w:r>
      <w:r w:rsidRPr="00567A05">
        <w:t>i</w:t>
      </w:r>
      <w:r w:rsidRPr="00567A05">
        <w:t>vent ainsi : « M. Paul Clerc observe que, bien que le taux de réussite scolaire et le taux d’entrée en sixième d</w:t>
      </w:r>
      <w:r w:rsidRPr="00567A05">
        <w:t>é</w:t>
      </w:r>
      <w:r w:rsidRPr="00567A05">
        <w:t xml:space="preserve">pendent étroitement de la classe sociale, l’inégalité globale des taux d’entrée en sixième tient plus à l’inégalité d’entrée en sixième à réussite égale qu’à l’inégalité de réussite scolaire (cf. P. Clerc, «Nouvelles données sur l’orientation scolaire au moment de l’entrée en sixième » (II), </w:t>
      </w:r>
      <w:r w:rsidRPr="00567A05">
        <w:rPr>
          <w:i/>
        </w:rPr>
        <w:t>Population</w:t>
      </w:r>
      <w:r w:rsidRPr="00567A05">
        <w:t xml:space="preserve">, oct.-déc, 1964, p. 871). De même, les statistiques du passage d’un degré à un autre selon l’origine sociale et la réussite scolaire montrent que, tant pour les Etats-Unis que pour l’Angleterre, le processus de sélection n’est pas, au sens strict, le fait de l’Ecole même (cf. R. J. Havigurst et B. L. Neugarten, </w:t>
      </w:r>
      <w:r w:rsidRPr="00567A05">
        <w:rPr>
          <w:i/>
        </w:rPr>
        <w:t>Society and education</w:t>
      </w:r>
      <w:r w:rsidRPr="00567A05">
        <w:t>, Boston, Allyn and Bacon, 1962, pp. 230-235) ».</w:t>
      </w:r>
    </w:p>
  </w:footnote>
  <w:footnote w:id="107">
    <w:p w:rsidR="00151195" w:rsidRPr="00567A05" w:rsidRDefault="00151195" w:rsidP="00153C99">
      <w:pPr>
        <w:pStyle w:val="Notedebasdepage"/>
        <w:spacing w:before="120" w:after="0"/>
        <w:jc w:val="both"/>
      </w:pPr>
      <w:r w:rsidRPr="00567A05">
        <w:rPr>
          <w:rStyle w:val="Appelnotedebasdep"/>
        </w:rPr>
        <w:footnoteRef/>
      </w:r>
      <w:r w:rsidRPr="00567A05">
        <w:t xml:space="preserve"> Bourdieu et Passeron font à nouveau référence à des travaux statistiques : « R. Ruiier, </w:t>
      </w:r>
      <w:r w:rsidRPr="00567A05">
        <w:rPr>
          <w:i/>
        </w:rPr>
        <w:t>The past and future inflow of students into the upper levels of education in the Netherlands</w:t>
      </w:r>
      <w:r w:rsidRPr="00567A05">
        <w:t xml:space="preserve">, O.E.C.D., DAS/EIP/63. Cf. aussi J. Floud, « Rôle de la classe sociale dans l’accomplissement des études » in </w:t>
      </w:r>
      <w:r w:rsidRPr="00567A05">
        <w:rPr>
          <w:i/>
        </w:rPr>
        <w:t>Aptitude intellectuelle et éducation</w:t>
      </w:r>
      <w:r w:rsidRPr="00567A05">
        <w:t>, A. H. Halsey (éd.) Paris, O.C.D.E., 1961. Cf. enfin T. Husen, « La structure de l’enseignement et le développement des aptitudes », ibid., p. 132, tableau présentant le pourcentage d’élèves non- candidats à l’enseignement seco</w:t>
      </w:r>
      <w:r w:rsidRPr="00567A05">
        <w:t>n</w:t>
      </w:r>
      <w:r w:rsidRPr="00567A05">
        <w:t>daire, selon l’origine sociale et les aptitudes intellectuelles en Suède ».</w:t>
      </w:r>
    </w:p>
  </w:footnote>
  <w:footnote w:id="108">
    <w:p w:rsidR="00151195" w:rsidRPr="00567A05" w:rsidRDefault="00151195" w:rsidP="00153C99">
      <w:pPr>
        <w:pStyle w:val="Notedebasdepage"/>
        <w:spacing w:before="120" w:after="0"/>
        <w:jc w:val="both"/>
      </w:pPr>
      <w:r w:rsidRPr="00567A05">
        <w:rPr>
          <w:rStyle w:val="Appelnotedebasdep"/>
        </w:rPr>
        <w:footnoteRef/>
      </w:r>
      <w:r w:rsidRPr="00567A05">
        <w:t xml:space="preserve"> Le programme intermédiaire se diffère de l’APC, car il est une continuité de l’ancien programme basé sur les objectifs.</w:t>
      </w:r>
    </w:p>
  </w:footnote>
  <w:footnote w:id="109">
    <w:p w:rsidR="00151195" w:rsidRPr="00567A05" w:rsidRDefault="00151195" w:rsidP="00153C99">
      <w:pPr>
        <w:pStyle w:val="Notedebasdepage"/>
        <w:spacing w:before="120" w:after="0"/>
        <w:jc w:val="both"/>
      </w:pPr>
      <w:r w:rsidRPr="00567A05">
        <w:rPr>
          <w:rStyle w:val="Appelnotedebasdep"/>
        </w:rPr>
        <w:footnoteRef/>
      </w:r>
      <w:r w:rsidRPr="00567A05">
        <w:t xml:space="preserve"> Le lecteur attentif aura observé que la discordance entre les effectifs totaux des données globales et les effe</w:t>
      </w:r>
      <w:r w:rsidRPr="00567A05">
        <w:t>c</w:t>
      </w:r>
      <w:r w:rsidRPr="00567A05">
        <w:t>tifs qui résultent de l’addition des candidats au Baccalauréat ayant suivi un programme intermédiaire et de ceux qui ont suivi un programme APC. Les données concernant l’inscription et la réussite au Baccalauréat en fonction du programme suivi (PI ou APC) ont été obtenues directement auprès de l’Office du Baccalauréat du Bénin. Les autres données proviennent du site web de l’Office du Baccalauréat Bénin. Cela peut expliquer la discordance entre les deux séries de données.</w:t>
      </w:r>
    </w:p>
  </w:footnote>
  <w:footnote w:id="110">
    <w:p w:rsidR="00151195" w:rsidRPr="00567A05" w:rsidRDefault="00151195" w:rsidP="00153C99">
      <w:pPr>
        <w:pStyle w:val="Notedebasdepage"/>
        <w:spacing w:before="120" w:after="0"/>
        <w:jc w:val="both"/>
        <w:rPr>
          <w:lang w:val="fr-BE"/>
        </w:rPr>
      </w:pPr>
      <w:r w:rsidRPr="00567A05">
        <w:rPr>
          <w:rStyle w:val="Appelnotedebasdep"/>
        </w:rPr>
        <w:footnoteRef/>
      </w:r>
      <w:r w:rsidRPr="00567A05">
        <w:t xml:space="preserve"> </w:t>
      </w:r>
      <w:r w:rsidRPr="00567A05">
        <w:rPr>
          <w:lang w:val="fr-BE"/>
        </w:rPr>
        <w:t>En 2009, il y a eu le tout premier Bac APC des classes en expérimentation. En 2010, tous les établissements secondaires béninois, publics et privés ont fait le premier Bac APC version généralisation. Donc en 2011, la généralisation battait son plein. L’on pourrait également déduire de ces résultats les conséquences fâcheuses des grèves des années antérieures. Nous n’avons aucune étude scientifique qui ait cherchée les effets pervers des grèves répétées sur les rendements scolaires des élèves. Il arrive également des cas d’erreurs sur les épreuves que les candidats constatent seulement le jour de composition. Ces évènements perturbent plusieurs candidats et on note des échecs importants dans les séries où ceci arrive. Enfin, en 2011, il y a eu les élections présidentielles au Bénin. Ceci a-t-il distrait élèves et enseignants ? Les campagnes militantes ont-elles pris le dessus sur les classes ?</w:t>
      </w:r>
    </w:p>
  </w:footnote>
  <w:footnote w:id="111">
    <w:p w:rsidR="00151195" w:rsidRPr="00567A05" w:rsidRDefault="00151195" w:rsidP="00153C99">
      <w:pPr>
        <w:pStyle w:val="Commentaire"/>
        <w:spacing w:before="120" w:after="0" w:line="276" w:lineRule="auto"/>
        <w:jc w:val="both"/>
        <w:rPr>
          <w:rFonts w:ascii="Times New Roman" w:hAnsi="Times New Roman"/>
          <w:lang w:val="fr-BE"/>
        </w:rPr>
      </w:pPr>
      <w:r w:rsidRPr="00567A05">
        <w:rPr>
          <w:rStyle w:val="Appelnotedebasdep"/>
          <w:rFonts w:ascii="Times New Roman" w:hAnsi="Times New Roman"/>
        </w:rPr>
        <w:footnoteRef/>
      </w:r>
      <w:r w:rsidRPr="00567A05">
        <w:rPr>
          <w:rFonts w:ascii="Times New Roman" w:hAnsi="Times New Roman"/>
        </w:rPr>
        <w:t xml:space="preserve"> Il s’agit d’un centre de correction situé dans le Département concerné. Nous avons mis le nom du Départ</w:t>
      </w:r>
      <w:r w:rsidRPr="00567A05">
        <w:rPr>
          <w:rFonts w:ascii="Times New Roman" w:hAnsi="Times New Roman"/>
        </w:rPr>
        <w:t>e</w:t>
      </w:r>
      <w:r w:rsidRPr="00567A05">
        <w:rPr>
          <w:rFonts w:ascii="Times New Roman" w:hAnsi="Times New Roman"/>
        </w:rPr>
        <w:t>ment parce que le bureau ne nous a pas donné le nom du CEG qui a abrité la correction.</w:t>
      </w:r>
    </w:p>
  </w:footnote>
  <w:footnote w:id="112">
    <w:p w:rsidR="00151195" w:rsidRPr="00567A05" w:rsidRDefault="00151195" w:rsidP="00153C99">
      <w:pPr>
        <w:spacing w:before="120" w:after="0"/>
        <w:jc w:val="both"/>
        <w:rPr>
          <w:rFonts w:ascii="Times New Roman" w:hAnsi="Times New Roman"/>
          <w:sz w:val="20"/>
          <w:szCs w:val="20"/>
        </w:rPr>
      </w:pPr>
      <w:r w:rsidRPr="00567A05">
        <w:rPr>
          <w:rStyle w:val="Appelnotedebasdep"/>
          <w:rFonts w:ascii="Times New Roman" w:hAnsi="Times New Roman"/>
          <w:sz w:val="20"/>
          <w:szCs w:val="20"/>
        </w:rPr>
        <w:footnoteRef/>
      </w:r>
      <w:r w:rsidRPr="00567A05">
        <w:rPr>
          <w:rFonts w:ascii="Times New Roman" w:hAnsi="Times New Roman"/>
          <w:sz w:val="20"/>
          <w:szCs w:val="20"/>
        </w:rPr>
        <w:t xml:space="preserve"> L’écart-type mesure l’étendue de la dispersion des données autour de la moyenne. Il s’agit ici de vérifier si les observations sont plus resserrées autour d’une valeur centrale (la moyenne) ou au contraire, si elles sont bea</w:t>
      </w:r>
      <w:r w:rsidRPr="00567A05">
        <w:rPr>
          <w:rFonts w:ascii="Times New Roman" w:hAnsi="Times New Roman"/>
          <w:sz w:val="20"/>
          <w:szCs w:val="20"/>
        </w:rPr>
        <w:t>u</w:t>
      </w:r>
      <w:r w:rsidRPr="00567A05">
        <w:rPr>
          <w:rFonts w:ascii="Times New Roman" w:hAnsi="Times New Roman"/>
          <w:sz w:val="20"/>
          <w:szCs w:val="20"/>
        </w:rPr>
        <w:t>coup plus étendues. Pour ce faire, la procédure est la suivante : calcul de la moyenne (7,43885) pour chacune des observations, mesure de l’écart par rapport à la moyenne, soit : valeur observée moins (–) moyenne. Par exemple :</w:t>
      </w:r>
    </w:p>
    <w:tbl>
      <w:tblPr>
        <w:tblW w:w="68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240"/>
        <w:gridCol w:w="855"/>
        <w:gridCol w:w="1163"/>
        <w:gridCol w:w="1272"/>
        <w:gridCol w:w="1272"/>
      </w:tblGrid>
      <w:tr w:rsidR="00151195" w:rsidRPr="00567A05" w:rsidTr="007566B4">
        <w:trPr>
          <w:trHeight w:val="283"/>
          <w:jc w:val="center"/>
        </w:trPr>
        <w:tc>
          <w:tcPr>
            <w:tcW w:w="2240" w:type="dxa"/>
            <w:shd w:val="clear" w:color="auto" w:fill="auto"/>
            <w:noWrap/>
            <w:vAlign w:val="center"/>
          </w:tcPr>
          <w:p w:rsidR="00151195" w:rsidRPr="00567A05" w:rsidRDefault="00151195" w:rsidP="00153C99">
            <w:pPr>
              <w:pStyle w:val="Paragraphedeliste"/>
              <w:spacing w:before="120" w:after="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Observation</w:t>
            </w:r>
          </w:p>
        </w:tc>
        <w:tc>
          <w:tcPr>
            <w:tcW w:w="850" w:type="dxa"/>
            <w:shd w:val="clear" w:color="auto" w:fill="auto"/>
            <w:noWrap/>
            <w:vAlign w:val="center"/>
          </w:tcPr>
          <w:p w:rsidR="00151195" w:rsidRPr="00567A05" w:rsidRDefault="00151195" w:rsidP="00153C99">
            <w:pPr>
              <w:spacing w:before="120" w:after="0"/>
              <w:ind w:right="17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Valeur</w:t>
            </w:r>
          </w:p>
        </w:tc>
        <w:tc>
          <w:tcPr>
            <w:tcW w:w="1164" w:type="dxa"/>
            <w:vAlign w:val="center"/>
          </w:tcPr>
          <w:p w:rsidR="00151195" w:rsidRPr="00567A05" w:rsidRDefault="00151195" w:rsidP="00153C99">
            <w:pPr>
              <w:spacing w:before="120" w:after="0"/>
              <w:ind w:right="17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Moyenne</w:t>
            </w:r>
          </w:p>
        </w:tc>
        <w:tc>
          <w:tcPr>
            <w:tcW w:w="1274" w:type="dxa"/>
            <w:vAlign w:val="center"/>
          </w:tcPr>
          <w:p w:rsidR="00151195" w:rsidRPr="00567A05" w:rsidRDefault="00151195" w:rsidP="00153C99">
            <w:pPr>
              <w:spacing w:before="120" w:after="0"/>
              <w:ind w:right="17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Ecart</w:t>
            </w:r>
          </w:p>
        </w:tc>
        <w:tc>
          <w:tcPr>
            <w:tcW w:w="1274" w:type="dxa"/>
            <w:vAlign w:val="center"/>
          </w:tcPr>
          <w:p w:rsidR="00151195" w:rsidRPr="00567A05" w:rsidRDefault="00151195" w:rsidP="00153C99">
            <w:pPr>
              <w:spacing w:before="120" w:after="0"/>
              <w:ind w:right="17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Ecart²</w:t>
            </w:r>
          </w:p>
        </w:tc>
      </w:tr>
      <w:tr w:rsidR="00151195" w:rsidRPr="00567A05" w:rsidTr="007566B4">
        <w:trPr>
          <w:trHeight w:val="283"/>
          <w:jc w:val="center"/>
        </w:trPr>
        <w:tc>
          <w:tcPr>
            <w:tcW w:w="2240" w:type="dxa"/>
            <w:shd w:val="clear" w:color="auto" w:fill="auto"/>
            <w:noWrap/>
            <w:vAlign w:val="center"/>
            <w:hideMark/>
          </w:tcPr>
          <w:p w:rsidR="00151195" w:rsidRPr="00567A05" w:rsidRDefault="00151195" w:rsidP="00153C99">
            <w:pPr>
              <w:spacing w:before="120" w:after="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21889</w:t>
            </w:r>
          </w:p>
        </w:tc>
        <w:tc>
          <w:tcPr>
            <w:tcW w:w="850" w:type="dxa"/>
            <w:shd w:val="clear" w:color="auto" w:fill="auto"/>
            <w:noWrap/>
            <w:vAlign w:val="center"/>
            <w:hideMark/>
          </w:tcPr>
          <w:p w:rsidR="00151195" w:rsidRPr="00567A05" w:rsidRDefault="00151195" w:rsidP="00153C99">
            <w:pPr>
              <w:spacing w:before="120" w:after="0"/>
              <w:ind w:right="17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5</w:t>
            </w:r>
          </w:p>
        </w:tc>
        <w:tc>
          <w:tcPr>
            <w:tcW w:w="1164" w:type="dxa"/>
            <w:vAlign w:val="center"/>
          </w:tcPr>
          <w:p w:rsidR="00151195" w:rsidRPr="00567A05" w:rsidRDefault="00151195" w:rsidP="00153C99">
            <w:pPr>
              <w:spacing w:before="120" w:after="0"/>
              <w:ind w:right="17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7,43588</w:t>
            </w:r>
          </w:p>
        </w:tc>
        <w:tc>
          <w:tcPr>
            <w:tcW w:w="1274" w:type="dxa"/>
            <w:vAlign w:val="center"/>
          </w:tcPr>
          <w:p w:rsidR="00151195" w:rsidRPr="00567A05" w:rsidRDefault="00151195" w:rsidP="00153C99">
            <w:pPr>
              <w:spacing w:before="120" w:after="0"/>
              <w:ind w:right="17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-2,43588</w:t>
            </w:r>
          </w:p>
        </w:tc>
        <w:tc>
          <w:tcPr>
            <w:tcW w:w="1274" w:type="dxa"/>
            <w:vAlign w:val="center"/>
          </w:tcPr>
          <w:p w:rsidR="00151195" w:rsidRPr="00567A05" w:rsidRDefault="00151195" w:rsidP="00153C99">
            <w:pPr>
              <w:spacing w:before="120" w:after="0"/>
              <w:ind w:right="17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5,93351</w:t>
            </w:r>
          </w:p>
        </w:tc>
      </w:tr>
      <w:tr w:rsidR="00151195" w:rsidRPr="00567A05" w:rsidTr="007566B4">
        <w:trPr>
          <w:trHeight w:val="283"/>
          <w:jc w:val="center"/>
        </w:trPr>
        <w:tc>
          <w:tcPr>
            <w:tcW w:w="2240" w:type="dxa"/>
            <w:shd w:val="clear" w:color="auto" w:fill="auto"/>
            <w:noWrap/>
            <w:vAlign w:val="center"/>
            <w:hideMark/>
          </w:tcPr>
          <w:p w:rsidR="00151195" w:rsidRPr="00567A05" w:rsidRDefault="00151195" w:rsidP="00153C99">
            <w:pPr>
              <w:spacing w:before="120" w:after="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21890</w:t>
            </w:r>
          </w:p>
        </w:tc>
        <w:tc>
          <w:tcPr>
            <w:tcW w:w="850" w:type="dxa"/>
            <w:shd w:val="clear" w:color="auto" w:fill="auto"/>
            <w:noWrap/>
            <w:vAlign w:val="center"/>
            <w:hideMark/>
          </w:tcPr>
          <w:p w:rsidR="00151195" w:rsidRPr="00567A05" w:rsidRDefault="00151195" w:rsidP="00153C99">
            <w:pPr>
              <w:spacing w:before="120" w:after="0"/>
              <w:ind w:right="17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7</w:t>
            </w:r>
          </w:p>
        </w:tc>
        <w:tc>
          <w:tcPr>
            <w:tcW w:w="1164" w:type="dxa"/>
            <w:vAlign w:val="center"/>
          </w:tcPr>
          <w:p w:rsidR="00151195" w:rsidRPr="00567A05" w:rsidRDefault="00151195" w:rsidP="00153C99">
            <w:pPr>
              <w:spacing w:before="120" w:after="0"/>
              <w:ind w:right="17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7,43588</w:t>
            </w:r>
          </w:p>
        </w:tc>
        <w:tc>
          <w:tcPr>
            <w:tcW w:w="1274" w:type="dxa"/>
            <w:vAlign w:val="center"/>
          </w:tcPr>
          <w:p w:rsidR="00151195" w:rsidRPr="00567A05" w:rsidRDefault="00151195" w:rsidP="00153C99">
            <w:pPr>
              <w:spacing w:before="120" w:after="0"/>
              <w:ind w:right="17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0,43588</w:t>
            </w:r>
          </w:p>
        </w:tc>
        <w:tc>
          <w:tcPr>
            <w:tcW w:w="1274" w:type="dxa"/>
            <w:vAlign w:val="center"/>
          </w:tcPr>
          <w:p w:rsidR="00151195" w:rsidRPr="00567A05" w:rsidRDefault="00151195" w:rsidP="00153C99">
            <w:pPr>
              <w:spacing w:before="120" w:after="0"/>
              <w:ind w:right="17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0,18999</w:t>
            </w:r>
          </w:p>
        </w:tc>
      </w:tr>
      <w:tr w:rsidR="00151195" w:rsidRPr="00567A05" w:rsidTr="007566B4">
        <w:trPr>
          <w:trHeight w:val="283"/>
          <w:jc w:val="center"/>
        </w:trPr>
        <w:tc>
          <w:tcPr>
            <w:tcW w:w="2240" w:type="dxa"/>
            <w:shd w:val="clear" w:color="auto" w:fill="auto"/>
            <w:noWrap/>
            <w:vAlign w:val="center"/>
            <w:hideMark/>
          </w:tcPr>
          <w:p w:rsidR="00151195" w:rsidRPr="00567A05" w:rsidRDefault="00151195" w:rsidP="00153C99">
            <w:pPr>
              <w:spacing w:before="120" w:after="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21891</w:t>
            </w:r>
          </w:p>
        </w:tc>
        <w:tc>
          <w:tcPr>
            <w:tcW w:w="850" w:type="dxa"/>
            <w:shd w:val="clear" w:color="auto" w:fill="auto"/>
            <w:noWrap/>
            <w:vAlign w:val="center"/>
            <w:hideMark/>
          </w:tcPr>
          <w:p w:rsidR="00151195" w:rsidRPr="00567A05" w:rsidRDefault="00151195" w:rsidP="00153C99">
            <w:pPr>
              <w:spacing w:before="120" w:after="0"/>
              <w:ind w:right="17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7</w:t>
            </w:r>
          </w:p>
        </w:tc>
        <w:tc>
          <w:tcPr>
            <w:tcW w:w="1164" w:type="dxa"/>
            <w:vAlign w:val="center"/>
          </w:tcPr>
          <w:p w:rsidR="00151195" w:rsidRPr="00567A05" w:rsidRDefault="00151195" w:rsidP="00153C99">
            <w:pPr>
              <w:spacing w:before="120" w:after="0"/>
              <w:ind w:right="17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7,43588</w:t>
            </w:r>
          </w:p>
        </w:tc>
        <w:tc>
          <w:tcPr>
            <w:tcW w:w="1274" w:type="dxa"/>
            <w:vAlign w:val="center"/>
          </w:tcPr>
          <w:p w:rsidR="00151195" w:rsidRPr="00567A05" w:rsidRDefault="00151195" w:rsidP="00153C99">
            <w:pPr>
              <w:spacing w:before="120" w:after="0"/>
              <w:ind w:right="17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0,43588</w:t>
            </w:r>
          </w:p>
        </w:tc>
        <w:tc>
          <w:tcPr>
            <w:tcW w:w="1274" w:type="dxa"/>
            <w:vAlign w:val="center"/>
          </w:tcPr>
          <w:p w:rsidR="00151195" w:rsidRPr="00567A05" w:rsidRDefault="00151195" w:rsidP="00153C99">
            <w:pPr>
              <w:spacing w:before="120" w:after="0"/>
              <w:ind w:right="17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0,18999</w:t>
            </w:r>
          </w:p>
        </w:tc>
      </w:tr>
      <w:tr w:rsidR="00151195" w:rsidRPr="00567A05" w:rsidTr="007566B4">
        <w:trPr>
          <w:trHeight w:val="283"/>
          <w:jc w:val="center"/>
        </w:trPr>
        <w:tc>
          <w:tcPr>
            <w:tcW w:w="2240" w:type="dxa"/>
            <w:shd w:val="clear" w:color="auto" w:fill="auto"/>
            <w:noWrap/>
            <w:vAlign w:val="center"/>
            <w:hideMark/>
          </w:tcPr>
          <w:p w:rsidR="00151195" w:rsidRPr="00567A05" w:rsidRDefault="00151195" w:rsidP="00153C99">
            <w:pPr>
              <w:spacing w:before="120" w:after="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21892</w:t>
            </w:r>
          </w:p>
        </w:tc>
        <w:tc>
          <w:tcPr>
            <w:tcW w:w="850" w:type="dxa"/>
            <w:shd w:val="clear" w:color="auto" w:fill="auto"/>
            <w:noWrap/>
            <w:vAlign w:val="center"/>
            <w:hideMark/>
          </w:tcPr>
          <w:p w:rsidR="00151195" w:rsidRPr="00567A05" w:rsidRDefault="00151195" w:rsidP="00153C99">
            <w:pPr>
              <w:spacing w:before="120" w:after="0"/>
              <w:ind w:right="17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8</w:t>
            </w:r>
          </w:p>
        </w:tc>
        <w:tc>
          <w:tcPr>
            <w:tcW w:w="1164" w:type="dxa"/>
            <w:vAlign w:val="center"/>
          </w:tcPr>
          <w:p w:rsidR="00151195" w:rsidRPr="00567A05" w:rsidRDefault="00151195" w:rsidP="00153C99">
            <w:pPr>
              <w:spacing w:before="120" w:after="0"/>
              <w:ind w:right="17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7,43588</w:t>
            </w:r>
          </w:p>
        </w:tc>
        <w:tc>
          <w:tcPr>
            <w:tcW w:w="1274" w:type="dxa"/>
            <w:vAlign w:val="center"/>
          </w:tcPr>
          <w:p w:rsidR="00151195" w:rsidRPr="00567A05" w:rsidRDefault="00151195" w:rsidP="00153C99">
            <w:pPr>
              <w:spacing w:before="120" w:after="0"/>
              <w:ind w:right="17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0,56412</w:t>
            </w:r>
          </w:p>
        </w:tc>
        <w:tc>
          <w:tcPr>
            <w:tcW w:w="1274" w:type="dxa"/>
            <w:vAlign w:val="center"/>
          </w:tcPr>
          <w:p w:rsidR="00151195" w:rsidRPr="00567A05" w:rsidRDefault="00151195" w:rsidP="00153C99">
            <w:pPr>
              <w:spacing w:before="120" w:after="0"/>
              <w:ind w:right="17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0,31823</w:t>
            </w:r>
          </w:p>
        </w:tc>
      </w:tr>
      <w:tr w:rsidR="00151195" w:rsidRPr="00567A05" w:rsidTr="007566B4">
        <w:trPr>
          <w:trHeight w:val="283"/>
          <w:jc w:val="center"/>
        </w:trPr>
        <w:tc>
          <w:tcPr>
            <w:tcW w:w="2240" w:type="dxa"/>
            <w:shd w:val="clear" w:color="auto" w:fill="auto"/>
            <w:noWrap/>
            <w:vAlign w:val="center"/>
          </w:tcPr>
          <w:p w:rsidR="00151195" w:rsidRPr="00567A05" w:rsidRDefault="00151195" w:rsidP="00153C99">
            <w:pPr>
              <w:spacing w:before="120" w:after="0"/>
              <w:jc w:val="both"/>
              <w:rPr>
                <w:rFonts w:ascii="Times New Roman" w:eastAsia="Times New Roman" w:hAnsi="Times New Roman"/>
                <w:sz w:val="20"/>
                <w:szCs w:val="20"/>
                <w:lang w:eastAsia="fr-FR"/>
              </w:rPr>
            </w:pPr>
            <w:r w:rsidRPr="00567A05">
              <w:rPr>
                <w:rFonts w:ascii="Times New Roman" w:eastAsia="Times New Roman" w:hAnsi="Times New Roman"/>
                <w:sz w:val="20"/>
                <w:szCs w:val="20"/>
                <w:lang w:eastAsia="fr-FR"/>
              </w:rPr>
              <w:t>Etc.</w:t>
            </w:r>
          </w:p>
        </w:tc>
        <w:tc>
          <w:tcPr>
            <w:tcW w:w="850" w:type="dxa"/>
            <w:shd w:val="clear" w:color="auto" w:fill="auto"/>
            <w:noWrap/>
            <w:vAlign w:val="center"/>
          </w:tcPr>
          <w:p w:rsidR="00151195" w:rsidRPr="00567A05" w:rsidRDefault="00151195" w:rsidP="00153C99">
            <w:pPr>
              <w:spacing w:before="120" w:after="0"/>
              <w:ind w:right="170"/>
              <w:jc w:val="both"/>
              <w:rPr>
                <w:rFonts w:ascii="Times New Roman" w:eastAsia="Times New Roman" w:hAnsi="Times New Roman"/>
                <w:sz w:val="20"/>
                <w:szCs w:val="20"/>
                <w:lang w:eastAsia="fr-FR"/>
              </w:rPr>
            </w:pPr>
          </w:p>
        </w:tc>
        <w:tc>
          <w:tcPr>
            <w:tcW w:w="1164" w:type="dxa"/>
            <w:vAlign w:val="center"/>
          </w:tcPr>
          <w:p w:rsidR="00151195" w:rsidRPr="00567A05" w:rsidRDefault="00151195" w:rsidP="00153C99">
            <w:pPr>
              <w:spacing w:before="120" w:after="0"/>
              <w:ind w:right="170"/>
              <w:jc w:val="both"/>
              <w:rPr>
                <w:rFonts w:ascii="Times New Roman" w:eastAsia="Times New Roman" w:hAnsi="Times New Roman"/>
                <w:sz w:val="20"/>
                <w:szCs w:val="20"/>
                <w:lang w:eastAsia="fr-FR"/>
              </w:rPr>
            </w:pPr>
          </w:p>
        </w:tc>
        <w:tc>
          <w:tcPr>
            <w:tcW w:w="1274" w:type="dxa"/>
            <w:vAlign w:val="center"/>
          </w:tcPr>
          <w:p w:rsidR="00151195" w:rsidRPr="00567A05" w:rsidRDefault="00151195" w:rsidP="00153C99">
            <w:pPr>
              <w:spacing w:before="120" w:after="0"/>
              <w:ind w:right="170"/>
              <w:jc w:val="both"/>
              <w:rPr>
                <w:rFonts w:ascii="Times New Roman" w:eastAsia="Times New Roman" w:hAnsi="Times New Roman"/>
                <w:sz w:val="20"/>
                <w:szCs w:val="20"/>
                <w:lang w:eastAsia="fr-FR"/>
              </w:rPr>
            </w:pPr>
          </w:p>
        </w:tc>
        <w:tc>
          <w:tcPr>
            <w:tcW w:w="1274" w:type="dxa"/>
            <w:vAlign w:val="center"/>
          </w:tcPr>
          <w:p w:rsidR="00151195" w:rsidRPr="00567A05" w:rsidRDefault="00151195" w:rsidP="00153C99">
            <w:pPr>
              <w:spacing w:before="120" w:after="0"/>
              <w:ind w:right="170"/>
              <w:jc w:val="both"/>
              <w:rPr>
                <w:rFonts w:ascii="Times New Roman" w:eastAsia="Times New Roman" w:hAnsi="Times New Roman"/>
                <w:sz w:val="20"/>
                <w:szCs w:val="20"/>
                <w:lang w:eastAsia="fr-FR"/>
              </w:rPr>
            </w:pPr>
          </w:p>
        </w:tc>
      </w:tr>
    </w:tbl>
    <w:p w:rsidR="00151195" w:rsidRPr="00567A05" w:rsidRDefault="00151195" w:rsidP="00153C99">
      <w:pPr>
        <w:spacing w:before="120" w:after="0"/>
        <w:jc w:val="both"/>
        <w:rPr>
          <w:rFonts w:ascii="Times New Roman" w:hAnsi="Times New Roman"/>
          <w:sz w:val="20"/>
          <w:szCs w:val="20"/>
        </w:rPr>
      </w:pPr>
      <w:r w:rsidRPr="00567A05">
        <w:rPr>
          <w:rFonts w:ascii="Times New Roman" w:hAnsi="Times New Roman"/>
          <w:sz w:val="20"/>
          <w:szCs w:val="20"/>
        </w:rPr>
        <w:t>On additionne ensuite toutes les valeurs obtenues dans la colonne « écart² », et une fois le total obtenu, on le divisera par le nombre d’observations (dans ce cas, 139) et on calculera la racine carrée du produit de la division.</w:t>
      </w:r>
    </w:p>
  </w:footnote>
  <w:footnote w:id="113">
    <w:p w:rsidR="00151195" w:rsidRPr="00567A05" w:rsidRDefault="00151195" w:rsidP="00153C99">
      <w:pPr>
        <w:spacing w:before="120" w:after="0"/>
        <w:jc w:val="both"/>
        <w:rPr>
          <w:rFonts w:ascii="Times New Roman" w:hAnsi="Times New Roman"/>
          <w:sz w:val="20"/>
          <w:szCs w:val="20"/>
        </w:rPr>
      </w:pPr>
      <w:r w:rsidRPr="00567A05">
        <w:rPr>
          <w:rStyle w:val="Appelnotedebasdep"/>
          <w:rFonts w:ascii="Times New Roman" w:hAnsi="Times New Roman"/>
          <w:sz w:val="20"/>
          <w:szCs w:val="20"/>
        </w:rPr>
        <w:footnoteRef/>
      </w:r>
      <w:r w:rsidRPr="00567A05">
        <w:rPr>
          <w:rFonts w:ascii="Times New Roman" w:hAnsi="Times New Roman"/>
          <w:sz w:val="20"/>
          <w:szCs w:val="20"/>
        </w:rPr>
        <w:t xml:space="preserve"> On peut constater la même tendance en utilisant l’écart interquartile pour les deux épreuves : en communic</w:t>
      </w:r>
      <w:r w:rsidRPr="00567A05">
        <w:rPr>
          <w:rFonts w:ascii="Times New Roman" w:hAnsi="Times New Roman"/>
          <w:sz w:val="20"/>
          <w:szCs w:val="20"/>
        </w:rPr>
        <w:t>a</w:t>
      </w:r>
      <w:r w:rsidRPr="00567A05">
        <w:rPr>
          <w:rFonts w:ascii="Times New Roman" w:hAnsi="Times New Roman"/>
          <w:sz w:val="20"/>
          <w:szCs w:val="20"/>
        </w:rPr>
        <w:t>tion écrite, (au moins) la moitié des notes est comprise entre 6 et 8 (95 sur 139) ; en lecture, (au moins) la moitié des notes est comprise entre 7 et 11 (75 sur 139). On peut même constater que 94 copies sur 139 ont obtenu une note comprise entre 7 et 12 en lecture, alors que 95 copies sur 139 avaient obtenu une note comprise entre 6 et 8. On voit bien que la dispersion des scores est très différente d’une épreuve à l’autre.</w:t>
      </w:r>
    </w:p>
  </w:footnote>
  <w:footnote w:id="114">
    <w:p w:rsidR="00151195" w:rsidRPr="00567A05" w:rsidRDefault="00151195" w:rsidP="00153C99">
      <w:pPr>
        <w:spacing w:before="120" w:after="0"/>
        <w:jc w:val="both"/>
        <w:rPr>
          <w:rFonts w:ascii="Times New Roman" w:hAnsi="Times New Roman"/>
          <w:sz w:val="20"/>
          <w:szCs w:val="20"/>
        </w:rPr>
      </w:pPr>
      <w:r w:rsidRPr="00567A05">
        <w:rPr>
          <w:rStyle w:val="Appelnotedebasdep"/>
          <w:rFonts w:ascii="Times New Roman" w:hAnsi="Times New Roman"/>
          <w:sz w:val="20"/>
          <w:szCs w:val="20"/>
        </w:rPr>
        <w:footnoteRef/>
      </w:r>
      <w:r w:rsidRPr="00567A05">
        <w:rPr>
          <w:rFonts w:ascii="Times New Roman" w:hAnsi="Times New Roman"/>
          <w:sz w:val="20"/>
          <w:szCs w:val="20"/>
        </w:rPr>
        <w:t xml:space="preserve"> On peut constater la même tendance en utilisant l’écart interquartile pour les deux épreuves : en communic</w:t>
      </w:r>
      <w:r w:rsidRPr="00567A05">
        <w:rPr>
          <w:rFonts w:ascii="Times New Roman" w:hAnsi="Times New Roman"/>
          <w:sz w:val="20"/>
          <w:szCs w:val="20"/>
        </w:rPr>
        <w:t>a</w:t>
      </w:r>
      <w:r w:rsidRPr="00567A05">
        <w:rPr>
          <w:rFonts w:ascii="Times New Roman" w:hAnsi="Times New Roman"/>
          <w:sz w:val="20"/>
          <w:szCs w:val="20"/>
        </w:rPr>
        <w:t>tion écrite, (au moins) la moitié des notes est comprise entre 7 et 11 (78 sur 126) ; en lecture, (au moins) la mo</w:t>
      </w:r>
      <w:r w:rsidRPr="00567A05">
        <w:rPr>
          <w:rFonts w:ascii="Times New Roman" w:hAnsi="Times New Roman"/>
          <w:sz w:val="20"/>
          <w:szCs w:val="20"/>
        </w:rPr>
        <w:t>i</w:t>
      </w:r>
      <w:r w:rsidRPr="00567A05">
        <w:rPr>
          <w:rFonts w:ascii="Times New Roman" w:hAnsi="Times New Roman"/>
          <w:sz w:val="20"/>
          <w:szCs w:val="20"/>
        </w:rPr>
        <w:t>tié des notes est comprise entre 8 et 11 (78 sur 126).</w:t>
      </w:r>
    </w:p>
  </w:footnote>
  <w:footnote w:id="115">
    <w:p w:rsidR="00151195" w:rsidRPr="00567A05" w:rsidRDefault="00151195" w:rsidP="00153C99">
      <w:pPr>
        <w:pStyle w:val="Notedebasdepage"/>
        <w:spacing w:before="120" w:after="0"/>
        <w:jc w:val="both"/>
      </w:pPr>
      <w:r w:rsidRPr="00567A05">
        <w:rPr>
          <w:rStyle w:val="Appelnotedebasdep"/>
        </w:rPr>
        <w:footnoteRef/>
      </w:r>
      <w:r w:rsidRPr="00567A05">
        <w:t xml:space="preserve"> Les notes obtenues aux deux épreuves se concentrent dans un même intervalle, compris en communication écrite entre 8,5 et 11 (81 sur 133) et en lecture, entre 8,75 et 11 (87 sur 133).</w:t>
      </w:r>
    </w:p>
  </w:footnote>
  <w:footnote w:id="116">
    <w:p w:rsidR="00151195" w:rsidRPr="00567A05" w:rsidRDefault="00151195" w:rsidP="00153C99">
      <w:pPr>
        <w:pStyle w:val="Notedebasdepage"/>
        <w:spacing w:before="120" w:after="0"/>
        <w:jc w:val="both"/>
      </w:pPr>
      <w:r w:rsidRPr="00567A05">
        <w:rPr>
          <w:rStyle w:val="Appelnotedebasdep"/>
        </w:rPr>
        <w:footnoteRef/>
      </w:r>
      <w:r w:rsidRPr="00567A05">
        <w:t>Ce développement sur l’organisation des évaluations externes au Bénin est la somme de</w:t>
      </w:r>
      <w:r>
        <w:t xml:space="preserve">s entretiens réalisés avec les 5 inspecteurs et les </w:t>
      </w:r>
      <w:r w:rsidRPr="00567A05">
        <w:t>6 Conseillers Pédagogiques (CP) enquêtés en plus des informations publiées par Dognon et Ahossi (2014) sur le Baccalauréat béninois et son organisation présentant les structures faitières et leur historique.</w:t>
      </w:r>
    </w:p>
  </w:footnote>
  <w:footnote w:id="117">
    <w:p w:rsidR="00151195" w:rsidRPr="00567A05" w:rsidRDefault="00151195" w:rsidP="00153C99">
      <w:pPr>
        <w:pStyle w:val="Notedebasdepage"/>
        <w:spacing w:before="120" w:after="0"/>
        <w:jc w:val="both"/>
      </w:pPr>
      <w:r w:rsidRPr="00567A05">
        <w:rPr>
          <w:rStyle w:val="Appelnotedebasdep"/>
        </w:rPr>
        <w:footnoteRef/>
      </w:r>
      <w:r w:rsidRPr="00567A05">
        <w:t xml:space="preserve"> La phase orale concerne uniquement les candidats déclarés admissibles au terme des épreuves écrites. </w:t>
      </w:r>
    </w:p>
  </w:footnote>
  <w:footnote w:id="118">
    <w:p w:rsidR="00151195" w:rsidRPr="00567A05" w:rsidRDefault="00151195" w:rsidP="00153C99">
      <w:pPr>
        <w:pStyle w:val="Notedebasdepage"/>
        <w:spacing w:before="120" w:after="0"/>
        <w:jc w:val="both"/>
      </w:pPr>
      <w:r w:rsidRPr="00567A05">
        <w:rPr>
          <w:rStyle w:val="Appelnotedebasdep"/>
        </w:rPr>
        <w:footnoteRef/>
      </w:r>
      <w:r w:rsidRPr="00567A05">
        <w:t>En général le lundi, avant les autres matières.</w:t>
      </w:r>
    </w:p>
  </w:footnote>
  <w:footnote w:id="119">
    <w:p w:rsidR="00151195" w:rsidRPr="00567A05" w:rsidRDefault="00151195" w:rsidP="00153C99">
      <w:pPr>
        <w:pStyle w:val="Notedebasdepage"/>
        <w:spacing w:before="120" w:after="0"/>
        <w:jc w:val="both"/>
      </w:pPr>
      <w:r w:rsidRPr="00567A05">
        <w:rPr>
          <w:rStyle w:val="Appelnotedebasdep"/>
        </w:rPr>
        <w:footnoteRef/>
      </w:r>
      <w:r w:rsidRPr="00567A05">
        <w:t>Voir les détails en annexe du chapitre.</w:t>
      </w:r>
    </w:p>
  </w:footnote>
  <w:footnote w:id="120">
    <w:p w:rsidR="00151195" w:rsidRPr="00567A05" w:rsidRDefault="00151195" w:rsidP="00153C99">
      <w:pPr>
        <w:pStyle w:val="Notedebasdepage"/>
        <w:spacing w:before="120" w:after="0"/>
        <w:jc w:val="both"/>
      </w:pPr>
      <w:r w:rsidRPr="00567A05">
        <w:rPr>
          <w:rStyle w:val="Appelnotedebasdep"/>
        </w:rPr>
        <w:footnoteRef/>
      </w:r>
      <w:r w:rsidRPr="00567A05">
        <w:t>Ce sont des candidats qui n’ont pas été régulièrement inscrits dans un établissement, mais ont le niveau requis. Dans ce cas, il y a des élèves qui se présentent par anticipation : ils peuvent être en classe de quatrième, une année avant la classe de troisième.</w:t>
      </w:r>
    </w:p>
  </w:footnote>
  <w:footnote w:id="121">
    <w:p w:rsidR="00151195" w:rsidRPr="00567A05" w:rsidRDefault="00151195" w:rsidP="00153C99">
      <w:pPr>
        <w:pStyle w:val="Notedebasdepage"/>
        <w:spacing w:before="120" w:after="0"/>
        <w:jc w:val="both"/>
      </w:pPr>
      <w:r w:rsidRPr="00567A05">
        <w:rPr>
          <w:rStyle w:val="Appelnotedebasdep"/>
        </w:rPr>
        <w:footnoteRef/>
      </w:r>
      <w:r w:rsidRPr="00567A05">
        <w:t xml:space="preserve"> La DEC </w:t>
      </w:r>
      <w:r w:rsidRPr="00567A05">
        <w:rPr>
          <w:bCs/>
        </w:rPr>
        <w:t xml:space="preserve">relève du Ministère de l’Enseignement Secondaire. L’Office du Baccalauréat relève du Ministère de l’Enseignement Supérieur. </w:t>
      </w:r>
    </w:p>
  </w:footnote>
  <w:footnote w:id="122">
    <w:p w:rsidR="00151195" w:rsidRPr="00567A05" w:rsidRDefault="00151195" w:rsidP="00153C99">
      <w:pPr>
        <w:pStyle w:val="Notedebasdepage"/>
        <w:spacing w:before="120" w:after="0"/>
        <w:jc w:val="both"/>
      </w:pPr>
      <w:r w:rsidRPr="00567A05">
        <w:rPr>
          <w:rStyle w:val="Appelnotedebasdep"/>
        </w:rPr>
        <w:footnoteRef/>
      </w:r>
      <w:r w:rsidRPr="00567A05">
        <w:t>Source : Direction de l’Office du Baccalauréat (DOB). Cotonou. Correspondance n° 591 du 11 novembre 2010. P.1.</w:t>
      </w:r>
    </w:p>
  </w:footnote>
  <w:footnote w:id="123">
    <w:p w:rsidR="00151195" w:rsidRPr="00567A05" w:rsidRDefault="00151195" w:rsidP="00153C99">
      <w:pPr>
        <w:pStyle w:val="Notedebasdepage"/>
        <w:spacing w:before="120" w:after="0"/>
        <w:jc w:val="both"/>
      </w:pPr>
      <w:r w:rsidRPr="00567A05">
        <w:rPr>
          <w:rStyle w:val="Appelnotedebasdep"/>
        </w:rPr>
        <w:footnoteRef/>
      </w:r>
      <w:r w:rsidRPr="00567A05">
        <w:t>Enquête Hounkpè Débora 2010, 2011 et 2012.</w:t>
      </w:r>
    </w:p>
  </w:footnote>
  <w:footnote w:id="124">
    <w:p w:rsidR="00151195" w:rsidRPr="00567A05" w:rsidRDefault="00151195" w:rsidP="00153C99">
      <w:pPr>
        <w:pStyle w:val="Notedebasdepage"/>
        <w:spacing w:before="120" w:after="0"/>
        <w:jc w:val="both"/>
      </w:pPr>
      <w:r w:rsidRPr="00567A05">
        <w:rPr>
          <w:rStyle w:val="Appelnotedebasdep"/>
        </w:rPr>
        <w:footnoteRef/>
      </w:r>
      <w:r w:rsidRPr="00567A05">
        <w:t>Le superviseur du centre et ses proches collaborateurs font la ronde pour détecter et renvoyer les surveillants de salle aux comportements douteux (ceux qui s’asseyent, ceux qui somnolent, ceux qui mangent, ceux qui lisent les épreuves, car il leur est interdit de lire les épreuves, ceux qui discutent avec les candidats, ceux qui manip</w:t>
      </w:r>
      <w:r w:rsidRPr="00567A05">
        <w:t>u</w:t>
      </w:r>
      <w:r w:rsidRPr="00567A05">
        <w:t xml:space="preserve">lent leur </w:t>
      </w:r>
      <w:r>
        <w:t>GSM</w:t>
      </w:r>
      <w:r w:rsidRPr="00567A05">
        <w:t xml:space="preserve">, et aussi les retardataires. Bref ceux qui ne font pas la tâche avec fermeté). </w:t>
      </w:r>
    </w:p>
  </w:footnote>
  <w:footnote w:id="125">
    <w:p w:rsidR="00151195" w:rsidRPr="00567A05" w:rsidRDefault="00151195" w:rsidP="00153C99">
      <w:pPr>
        <w:pStyle w:val="Notedebasdepage"/>
        <w:spacing w:before="120" w:after="0"/>
        <w:jc w:val="both"/>
      </w:pPr>
      <w:r w:rsidRPr="00567A05">
        <w:rPr>
          <w:rStyle w:val="Appelnotedebasdep"/>
        </w:rPr>
        <w:footnoteRef/>
      </w:r>
      <w:r w:rsidRPr="00567A05">
        <w:t>Terrain Hounkpè Débora 2010, 2011 et 2012.</w:t>
      </w:r>
    </w:p>
  </w:footnote>
  <w:footnote w:id="126">
    <w:p w:rsidR="00151195" w:rsidRPr="00567A05" w:rsidRDefault="00151195" w:rsidP="00153C99">
      <w:pPr>
        <w:pStyle w:val="Notedebasdepage"/>
        <w:spacing w:before="120" w:after="0"/>
        <w:jc w:val="both"/>
      </w:pPr>
      <w:r w:rsidRPr="00567A05">
        <w:rPr>
          <w:rStyle w:val="Appelnotedebasdep"/>
        </w:rPr>
        <w:footnoteRef/>
      </w:r>
      <w:r w:rsidRPr="00567A05">
        <w:t>Source : DEC, Porto-Novo, 2012.</w:t>
      </w:r>
    </w:p>
  </w:footnote>
  <w:footnote w:id="127">
    <w:p w:rsidR="00151195" w:rsidRPr="00567A05" w:rsidRDefault="00151195" w:rsidP="00153C99">
      <w:pPr>
        <w:pStyle w:val="Notedebasdepage"/>
        <w:spacing w:before="120" w:after="0"/>
        <w:jc w:val="both"/>
      </w:pPr>
      <w:r w:rsidRPr="00567A05">
        <w:rPr>
          <w:rStyle w:val="Appelnotedebasdep"/>
        </w:rPr>
        <w:footnoteRef/>
      </w:r>
      <w:r w:rsidRPr="00567A05">
        <w:t xml:space="preserve">Toutes les copies sont vérifiées une par une et les points recomptés. Ceci n’est pas une re-correction, c’est une vérification qui permet de rétablir plus d’un candidat dans leur droit. Car, malgré toutes les précautions prises souvent par les organisateurs de l’examen, des erreurs se glissent toujours, les totaux des points sont parfois mal faits. Donnant la preuve que l’erreur est humaine. </w:t>
      </w:r>
    </w:p>
  </w:footnote>
  <w:footnote w:id="128">
    <w:p w:rsidR="00151195" w:rsidRPr="00567A05" w:rsidRDefault="00151195" w:rsidP="00153C99">
      <w:pPr>
        <w:pStyle w:val="Notedebasdepage"/>
        <w:spacing w:before="120" w:after="0"/>
        <w:jc w:val="both"/>
      </w:pPr>
      <w:r w:rsidRPr="00567A05">
        <w:rPr>
          <w:rStyle w:val="Appelnotedebasdep"/>
        </w:rPr>
        <w:footnoteRef/>
      </w:r>
      <w:r w:rsidRPr="00567A05">
        <w:t xml:space="preserve">Il s’agit uniquement de mettre les justes totaux sur chaque copie. </w:t>
      </w:r>
    </w:p>
  </w:footnote>
  <w:footnote w:id="129">
    <w:p w:rsidR="00151195" w:rsidRPr="00567A05" w:rsidRDefault="00151195" w:rsidP="00153C99">
      <w:pPr>
        <w:pStyle w:val="Notedebasdepage"/>
        <w:spacing w:before="120" w:after="0"/>
        <w:jc w:val="both"/>
      </w:pPr>
      <w:r w:rsidRPr="00567A05">
        <w:rPr>
          <w:rStyle w:val="Appelnotedebasdep"/>
        </w:rPr>
        <w:footnoteRef/>
      </w:r>
      <w:r w:rsidRPr="00567A05">
        <w:t>Ceci résulte des instructions officielles.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330CB6DE"/>
    <w:lvl w:ilvl="0">
      <w:start w:val="1"/>
      <w:numFmt w:val="bullet"/>
      <w:pStyle w:val="Listepuces"/>
      <w:lvlText w:val=""/>
      <w:lvlJc w:val="left"/>
      <w:pPr>
        <w:tabs>
          <w:tab w:val="num" w:pos="360"/>
        </w:tabs>
        <w:ind w:left="360" w:hanging="360"/>
      </w:pPr>
      <w:rPr>
        <w:rFonts w:ascii="Symbol" w:hAnsi="Symbol" w:hint="default"/>
      </w:rPr>
    </w:lvl>
  </w:abstractNum>
  <w:abstractNum w:abstractNumId="1">
    <w:nsid w:val="009E54BA"/>
    <w:multiLevelType w:val="hybridMultilevel"/>
    <w:tmpl w:val="3B8CEF32"/>
    <w:lvl w:ilvl="0" w:tplc="E48A3280">
      <w:start w:val="10"/>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nsid w:val="03A05386"/>
    <w:multiLevelType w:val="hybridMultilevel"/>
    <w:tmpl w:val="1B142698"/>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nsid w:val="054844F1"/>
    <w:multiLevelType w:val="multilevel"/>
    <w:tmpl w:val="BB10E5AE"/>
    <w:lvl w:ilvl="0">
      <w:start w:val="1"/>
      <w:numFmt w:val="decimal"/>
      <w:lvlText w:val="%1."/>
      <w:lvlJc w:val="left"/>
      <w:pPr>
        <w:ind w:left="720" w:hanging="360"/>
      </w:pPr>
      <w:rPr>
        <w:rFonts w:hint="default"/>
      </w:rPr>
    </w:lvl>
    <w:lvl w:ilvl="1">
      <w:start w:val="1"/>
      <w:numFmt w:val="decimal"/>
      <w:isLgl/>
      <w:lvlText w:val="%1.%2."/>
      <w:lvlJc w:val="left"/>
      <w:pPr>
        <w:ind w:left="1068" w:hanging="360"/>
      </w:pPr>
      <w:rPr>
        <w:rFonts w:hint="default"/>
      </w:rPr>
    </w:lvl>
    <w:lvl w:ilvl="2">
      <w:start w:val="1"/>
      <w:numFmt w:val="decimal"/>
      <w:isLgl/>
      <w:lvlText w:val="%1.%2.%3."/>
      <w:lvlJc w:val="left"/>
      <w:pPr>
        <w:ind w:left="1776" w:hanging="720"/>
      </w:pPr>
      <w:rPr>
        <w:rFonts w:hint="default"/>
      </w:rPr>
    </w:lvl>
    <w:lvl w:ilvl="3">
      <w:start w:val="1"/>
      <w:numFmt w:val="decimal"/>
      <w:isLgl/>
      <w:lvlText w:val="%1.%2.%3.%4."/>
      <w:lvlJc w:val="left"/>
      <w:pPr>
        <w:ind w:left="2124" w:hanging="720"/>
      </w:pPr>
      <w:rPr>
        <w:rFonts w:hint="default"/>
      </w:rPr>
    </w:lvl>
    <w:lvl w:ilvl="4">
      <w:start w:val="1"/>
      <w:numFmt w:val="decimal"/>
      <w:isLgl/>
      <w:lvlText w:val="%1.%2.%3.%4.%5."/>
      <w:lvlJc w:val="left"/>
      <w:pPr>
        <w:ind w:left="2832" w:hanging="1080"/>
      </w:pPr>
      <w:rPr>
        <w:rFonts w:hint="default"/>
      </w:rPr>
    </w:lvl>
    <w:lvl w:ilvl="5">
      <w:start w:val="1"/>
      <w:numFmt w:val="decimal"/>
      <w:isLgl/>
      <w:lvlText w:val="%1.%2.%3.%4.%5.%6."/>
      <w:lvlJc w:val="left"/>
      <w:pPr>
        <w:ind w:left="3180" w:hanging="1080"/>
      </w:pPr>
      <w:rPr>
        <w:rFonts w:hint="default"/>
      </w:rPr>
    </w:lvl>
    <w:lvl w:ilvl="6">
      <w:start w:val="1"/>
      <w:numFmt w:val="decimal"/>
      <w:isLgl/>
      <w:lvlText w:val="%1.%2.%3.%4.%5.%6.%7."/>
      <w:lvlJc w:val="left"/>
      <w:pPr>
        <w:ind w:left="3888" w:hanging="1440"/>
      </w:pPr>
      <w:rPr>
        <w:rFonts w:hint="default"/>
      </w:rPr>
    </w:lvl>
    <w:lvl w:ilvl="7">
      <w:start w:val="1"/>
      <w:numFmt w:val="decimal"/>
      <w:isLgl/>
      <w:lvlText w:val="%1.%2.%3.%4.%5.%6.%7.%8."/>
      <w:lvlJc w:val="left"/>
      <w:pPr>
        <w:ind w:left="4236" w:hanging="1440"/>
      </w:pPr>
      <w:rPr>
        <w:rFonts w:hint="default"/>
      </w:rPr>
    </w:lvl>
    <w:lvl w:ilvl="8">
      <w:start w:val="1"/>
      <w:numFmt w:val="decimal"/>
      <w:isLgl/>
      <w:lvlText w:val="%1.%2.%3.%4.%5.%6.%7.%8.%9."/>
      <w:lvlJc w:val="left"/>
      <w:pPr>
        <w:ind w:left="4944" w:hanging="1800"/>
      </w:pPr>
      <w:rPr>
        <w:rFonts w:hint="default"/>
      </w:rPr>
    </w:lvl>
  </w:abstractNum>
  <w:abstractNum w:abstractNumId="4">
    <w:nsid w:val="06325A5C"/>
    <w:multiLevelType w:val="hybridMultilevel"/>
    <w:tmpl w:val="9A0A0BE6"/>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
    <w:nsid w:val="067324C0"/>
    <w:multiLevelType w:val="hybridMultilevel"/>
    <w:tmpl w:val="6D560C06"/>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
    <w:nsid w:val="078F1F0D"/>
    <w:multiLevelType w:val="multilevel"/>
    <w:tmpl w:val="C1406F7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7">
    <w:nsid w:val="0A313B92"/>
    <w:multiLevelType w:val="multilevel"/>
    <w:tmpl w:val="1C76237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8">
    <w:nsid w:val="0A965160"/>
    <w:multiLevelType w:val="hybridMultilevel"/>
    <w:tmpl w:val="4A70159C"/>
    <w:lvl w:ilvl="0" w:tplc="080C000F">
      <w:start w:val="1"/>
      <w:numFmt w:val="decimal"/>
      <w:lvlText w:val="%1."/>
      <w:lvlJc w:val="left"/>
      <w:pPr>
        <w:ind w:left="720" w:hanging="360"/>
      </w:pPr>
      <w:rPr>
        <w:rFonts w:hint="default"/>
      </w:rPr>
    </w:lvl>
    <w:lvl w:ilvl="1" w:tplc="080C000F">
      <w:start w:val="1"/>
      <w:numFmt w:val="decimal"/>
      <w:lvlText w:val="%2."/>
      <w:lvlJc w:val="left"/>
      <w:pPr>
        <w:ind w:left="1092" w:hanging="360"/>
      </w:pPr>
      <w:rPr>
        <w:rFonts w:hint="default"/>
      </w:rPr>
    </w:lvl>
    <w:lvl w:ilvl="2" w:tplc="92B8420A">
      <w:start w:val="1"/>
      <w:numFmt w:val="bullet"/>
      <w:lvlText w:val="-"/>
      <w:lvlJc w:val="left"/>
      <w:pPr>
        <w:ind w:left="1812" w:hanging="180"/>
      </w:pPr>
      <w:rPr>
        <w:rFonts w:ascii="Calibri" w:hAnsi="Calibri" w:hint="default"/>
      </w:rPr>
    </w:lvl>
    <w:lvl w:ilvl="3" w:tplc="080C000F">
      <w:start w:val="1"/>
      <w:numFmt w:val="decimal"/>
      <w:lvlText w:val="%4."/>
      <w:lvlJc w:val="left"/>
      <w:pPr>
        <w:ind w:left="2532" w:hanging="360"/>
      </w:pPr>
    </w:lvl>
    <w:lvl w:ilvl="4" w:tplc="080C0019" w:tentative="1">
      <w:start w:val="1"/>
      <w:numFmt w:val="lowerLetter"/>
      <w:lvlText w:val="%5."/>
      <w:lvlJc w:val="left"/>
      <w:pPr>
        <w:ind w:left="3252" w:hanging="360"/>
      </w:pPr>
    </w:lvl>
    <w:lvl w:ilvl="5" w:tplc="080C001B" w:tentative="1">
      <w:start w:val="1"/>
      <w:numFmt w:val="lowerRoman"/>
      <w:lvlText w:val="%6."/>
      <w:lvlJc w:val="right"/>
      <w:pPr>
        <w:ind w:left="3972" w:hanging="180"/>
      </w:pPr>
    </w:lvl>
    <w:lvl w:ilvl="6" w:tplc="080C000F" w:tentative="1">
      <w:start w:val="1"/>
      <w:numFmt w:val="decimal"/>
      <w:lvlText w:val="%7."/>
      <w:lvlJc w:val="left"/>
      <w:pPr>
        <w:ind w:left="4692" w:hanging="360"/>
      </w:pPr>
    </w:lvl>
    <w:lvl w:ilvl="7" w:tplc="080C0019" w:tentative="1">
      <w:start w:val="1"/>
      <w:numFmt w:val="lowerLetter"/>
      <w:lvlText w:val="%8."/>
      <w:lvlJc w:val="left"/>
      <w:pPr>
        <w:ind w:left="5412" w:hanging="360"/>
      </w:pPr>
    </w:lvl>
    <w:lvl w:ilvl="8" w:tplc="080C001B" w:tentative="1">
      <w:start w:val="1"/>
      <w:numFmt w:val="lowerRoman"/>
      <w:lvlText w:val="%9."/>
      <w:lvlJc w:val="right"/>
      <w:pPr>
        <w:ind w:left="6132" w:hanging="180"/>
      </w:pPr>
    </w:lvl>
  </w:abstractNum>
  <w:abstractNum w:abstractNumId="9">
    <w:nsid w:val="0B7548F4"/>
    <w:multiLevelType w:val="hybridMultilevel"/>
    <w:tmpl w:val="DC24CAF2"/>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
    <w:nsid w:val="0BCF313A"/>
    <w:multiLevelType w:val="hybridMultilevel"/>
    <w:tmpl w:val="71CE83F0"/>
    <w:lvl w:ilvl="0" w:tplc="92B8420A">
      <w:start w:val="1"/>
      <w:numFmt w:val="bullet"/>
      <w:lvlText w:val="-"/>
      <w:lvlJc w:val="left"/>
      <w:pPr>
        <w:ind w:left="720" w:hanging="360"/>
      </w:pPr>
      <w:rPr>
        <w:rFonts w:ascii="Calibr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0DDF4E1F"/>
    <w:multiLevelType w:val="hybridMultilevel"/>
    <w:tmpl w:val="6AD4DD20"/>
    <w:lvl w:ilvl="0" w:tplc="92B8420A">
      <w:start w:val="1"/>
      <w:numFmt w:val="bullet"/>
      <w:lvlText w:val="-"/>
      <w:lvlJc w:val="left"/>
      <w:pPr>
        <w:ind w:left="1068" w:hanging="360"/>
      </w:pPr>
      <w:rPr>
        <w:rFonts w:ascii="Calibri" w:hAnsi="Calibr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2">
    <w:nsid w:val="0FF30BDF"/>
    <w:multiLevelType w:val="hybridMultilevel"/>
    <w:tmpl w:val="37EA62F6"/>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1195433A"/>
    <w:multiLevelType w:val="hybridMultilevel"/>
    <w:tmpl w:val="A5FE8308"/>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
    <w:nsid w:val="124D4D28"/>
    <w:multiLevelType w:val="hybridMultilevel"/>
    <w:tmpl w:val="958C826E"/>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15">
    <w:nsid w:val="12642815"/>
    <w:multiLevelType w:val="hybridMultilevel"/>
    <w:tmpl w:val="AF5C0F92"/>
    <w:lvl w:ilvl="0" w:tplc="080C0017">
      <w:start w:val="1"/>
      <w:numFmt w:val="lowerLetter"/>
      <w:lvlText w:val="%1)"/>
      <w:lvlJc w:val="left"/>
      <w:pPr>
        <w:ind w:left="1077" w:hanging="360"/>
      </w:pPr>
    </w:lvl>
    <w:lvl w:ilvl="1" w:tplc="080C0019" w:tentative="1">
      <w:start w:val="1"/>
      <w:numFmt w:val="lowerLetter"/>
      <w:lvlText w:val="%2."/>
      <w:lvlJc w:val="left"/>
      <w:pPr>
        <w:ind w:left="1797" w:hanging="360"/>
      </w:pPr>
    </w:lvl>
    <w:lvl w:ilvl="2" w:tplc="080C001B" w:tentative="1">
      <w:start w:val="1"/>
      <w:numFmt w:val="lowerRoman"/>
      <w:lvlText w:val="%3."/>
      <w:lvlJc w:val="right"/>
      <w:pPr>
        <w:ind w:left="2517" w:hanging="180"/>
      </w:pPr>
    </w:lvl>
    <w:lvl w:ilvl="3" w:tplc="080C000F" w:tentative="1">
      <w:start w:val="1"/>
      <w:numFmt w:val="decimal"/>
      <w:lvlText w:val="%4."/>
      <w:lvlJc w:val="left"/>
      <w:pPr>
        <w:ind w:left="3237" w:hanging="360"/>
      </w:pPr>
    </w:lvl>
    <w:lvl w:ilvl="4" w:tplc="080C0019" w:tentative="1">
      <w:start w:val="1"/>
      <w:numFmt w:val="lowerLetter"/>
      <w:lvlText w:val="%5."/>
      <w:lvlJc w:val="left"/>
      <w:pPr>
        <w:ind w:left="3957" w:hanging="360"/>
      </w:pPr>
    </w:lvl>
    <w:lvl w:ilvl="5" w:tplc="080C001B" w:tentative="1">
      <w:start w:val="1"/>
      <w:numFmt w:val="lowerRoman"/>
      <w:lvlText w:val="%6."/>
      <w:lvlJc w:val="right"/>
      <w:pPr>
        <w:ind w:left="4677" w:hanging="180"/>
      </w:pPr>
    </w:lvl>
    <w:lvl w:ilvl="6" w:tplc="080C000F" w:tentative="1">
      <w:start w:val="1"/>
      <w:numFmt w:val="decimal"/>
      <w:lvlText w:val="%7."/>
      <w:lvlJc w:val="left"/>
      <w:pPr>
        <w:ind w:left="5397" w:hanging="360"/>
      </w:pPr>
    </w:lvl>
    <w:lvl w:ilvl="7" w:tplc="080C0019" w:tentative="1">
      <w:start w:val="1"/>
      <w:numFmt w:val="lowerLetter"/>
      <w:lvlText w:val="%8."/>
      <w:lvlJc w:val="left"/>
      <w:pPr>
        <w:ind w:left="6117" w:hanging="360"/>
      </w:pPr>
    </w:lvl>
    <w:lvl w:ilvl="8" w:tplc="080C001B" w:tentative="1">
      <w:start w:val="1"/>
      <w:numFmt w:val="lowerRoman"/>
      <w:lvlText w:val="%9."/>
      <w:lvlJc w:val="right"/>
      <w:pPr>
        <w:ind w:left="6837" w:hanging="180"/>
      </w:pPr>
    </w:lvl>
  </w:abstractNum>
  <w:abstractNum w:abstractNumId="16">
    <w:nsid w:val="143E30C2"/>
    <w:multiLevelType w:val="hybridMultilevel"/>
    <w:tmpl w:val="8E0A99A6"/>
    <w:lvl w:ilvl="0" w:tplc="92B8420A">
      <w:start w:val="1"/>
      <w:numFmt w:val="bullet"/>
      <w:lvlText w:val="-"/>
      <w:lvlJc w:val="left"/>
      <w:pPr>
        <w:ind w:left="720" w:hanging="360"/>
      </w:pPr>
      <w:rPr>
        <w:rFonts w:ascii="Calibr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nsid w:val="152F695B"/>
    <w:multiLevelType w:val="hybridMultilevel"/>
    <w:tmpl w:val="1542EFD6"/>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nsid w:val="18F52615"/>
    <w:multiLevelType w:val="hybridMultilevel"/>
    <w:tmpl w:val="6914AD4A"/>
    <w:lvl w:ilvl="0" w:tplc="080C000F">
      <w:start w:val="1"/>
      <w:numFmt w:val="decimal"/>
      <w:lvlText w:val="%1."/>
      <w:lvlJc w:val="left"/>
      <w:pPr>
        <w:ind w:left="1068" w:hanging="360"/>
      </w:pPr>
      <w:rPr>
        <w:rFonts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19">
    <w:nsid w:val="194E06E5"/>
    <w:multiLevelType w:val="hybridMultilevel"/>
    <w:tmpl w:val="43C2E52E"/>
    <w:lvl w:ilvl="0" w:tplc="92B8420A">
      <w:start w:val="1"/>
      <w:numFmt w:val="bullet"/>
      <w:lvlText w:val="-"/>
      <w:lvlJc w:val="left"/>
      <w:pPr>
        <w:ind w:left="1428" w:hanging="360"/>
      </w:pPr>
      <w:rPr>
        <w:rFonts w:ascii="Calibri" w:hAnsi="Calibri"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20">
    <w:nsid w:val="1A875D10"/>
    <w:multiLevelType w:val="hybridMultilevel"/>
    <w:tmpl w:val="D24E8B84"/>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1ABB2888"/>
    <w:multiLevelType w:val="hybridMultilevel"/>
    <w:tmpl w:val="2E98F0B0"/>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22">
    <w:nsid w:val="1B606835"/>
    <w:multiLevelType w:val="hybridMultilevel"/>
    <w:tmpl w:val="F8A2F1E0"/>
    <w:lvl w:ilvl="0" w:tplc="92B8420A">
      <w:start w:val="1"/>
      <w:numFmt w:val="bullet"/>
      <w:lvlText w:val="-"/>
      <w:lvlJc w:val="left"/>
      <w:pPr>
        <w:ind w:left="1068" w:hanging="360"/>
      </w:pPr>
      <w:rPr>
        <w:rFonts w:ascii="Calibri" w:hAnsi="Calibri" w:hint="default"/>
      </w:rPr>
    </w:lvl>
    <w:lvl w:ilvl="1" w:tplc="080C0019">
      <w:start w:val="1"/>
      <w:numFmt w:val="lowerLetter"/>
      <w:lvlText w:val="%2."/>
      <w:lvlJc w:val="left"/>
      <w:pPr>
        <w:ind w:left="1788" w:hanging="360"/>
      </w:pPr>
    </w:lvl>
    <w:lvl w:ilvl="2" w:tplc="429A6962">
      <w:start w:val="1"/>
      <w:numFmt w:val="bullet"/>
      <w:lvlText w:val="-"/>
      <w:lvlJc w:val="left"/>
      <w:pPr>
        <w:ind w:left="2688" w:hanging="360"/>
      </w:pPr>
      <w:rPr>
        <w:rFonts w:ascii="Times New Roman" w:eastAsiaTheme="minorHAnsi" w:hAnsi="Times New Roman" w:cs="Times New Roman" w:hint="default"/>
      </w:rPr>
    </w:lvl>
    <w:lvl w:ilvl="3" w:tplc="080C000F">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23">
    <w:nsid w:val="1C76108C"/>
    <w:multiLevelType w:val="hybridMultilevel"/>
    <w:tmpl w:val="A5D670A4"/>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4">
    <w:nsid w:val="1CBF05E1"/>
    <w:multiLevelType w:val="hybridMultilevel"/>
    <w:tmpl w:val="67A0F9A0"/>
    <w:lvl w:ilvl="0" w:tplc="080C000F">
      <w:start w:val="1"/>
      <w:numFmt w:val="decimal"/>
      <w:lvlText w:val="%1."/>
      <w:lvlJc w:val="left"/>
      <w:pPr>
        <w:ind w:left="1428"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25">
    <w:nsid w:val="1D2A0DF7"/>
    <w:multiLevelType w:val="hybridMultilevel"/>
    <w:tmpl w:val="C93A3314"/>
    <w:lvl w:ilvl="0" w:tplc="E48A3280">
      <w:start w:val="10"/>
      <w:numFmt w:val="bullet"/>
      <w:lvlText w:val="-"/>
      <w:lvlJc w:val="left"/>
      <w:pPr>
        <w:ind w:left="720" w:hanging="360"/>
      </w:pPr>
      <w:rPr>
        <w:rFonts w:ascii="Calibri" w:eastAsiaTheme="minorHAnsi" w:hAnsi="Calibri" w:cstheme="min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nsid w:val="1D9D4D6E"/>
    <w:multiLevelType w:val="hybridMultilevel"/>
    <w:tmpl w:val="674E965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7">
    <w:nsid w:val="1DEC2076"/>
    <w:multiLevelType w:val="hybridMultilevel"/>
    <w:tmpl w:val="23B09F86"/>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nsid w:val="1E2F31F9"/>
    <w:multiLevelType w:val="hybridMultilevel"/>
    <w:tmpl w:val="BB5C468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9">
    <w:nsid w:val="1F7F73FC"/>
    <w:multiLevelType w:val="hybridMultilevel"/>
    <w:tmpl w:val="CEA2A4B2"/>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0">
    <w:nsid w:val="20B61263"/>
    <w:multiLevelType w:val="hybridMultilevel"/>
    <w:tmpl w:val="47BC474A"/>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31">
    <w:nsid w:val="210A291A"/>
    <w:multiLevelType w:val="hybridMultilevel"/>
    <w:tmpl w:val="F74E0D0E"/>
    <w:lvl w:ilvl="0" w:tplc="080C000F">
      <w:start w:val="1"/>
      <w:numFmt w:val="decimal"/>
      <w:lvlText w:val="%1."/>
      <w:lvlJc w:val="left"/>
      <w:pPr>
        <w:ind w:left="1428"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32">
    <w:nsid w:val="21590A0A"/>
    <w:multiLevelType w:val="hybridMultilevel"/>
    <w:tmpl w:val="B9D0FF78"/>
    <w:lvl w:ilvl="0" w:tplc="080C000F">
      <w:start w:val="1"/>
      <w:numFmt w:val="decimal"/>
      <w:lvlText w:val="%1."/>
      <w:lvlJc w:val="left"/>
      <w:pPr>
        <w:ind w:left="1068" w:hanging="360"/>
      </w:p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3">
    <w:nsid w:val="23813A03"/>
    <w:multiLevelType w:val="hybridMultilevel"/>
    <w:tmpl w:val="6F7C42D8"/>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4">
    <w:nsid w:val="23E12C50"/>
    <w:multiLevelType w:val="hybridMultilevel"/>
    <w:tmpl w:val="56648B7C"/>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5">
    <w:nsid w:val="24323D58"/>
    <w:multiLevelType w:val="hybridMultilevel"/>
    <w:tmpl w:val="2722B78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6">
    <w:nsid w:val="24D81FFB"/>
    <w:multiLevelType w:val="hybridMultilevel"/>
    <w:tmpl w:val="3E50EE4E"/>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nsid w:val="295275FD"/>
    <w:multiLevelType w:val="hybridMultilevel"/>
    <w:tmpl w:val="1B20DA52"/>
    <w:lvl w:ilvl="0" w:tplc="62664882">
      <w:start w:val="1"/>
      <w:numFmt w:val="lowerLetter"/>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8">
    <w:nsid w:val="29717FEB"/>
    <w:multiLevelType w:val="hybridMultilevel"/>
    <w:tmpl w:val="491E5270"/>
    <w:lvl w:ilvl="0" w:tplc="080C000F">
      <w:start w:val="1"/>
      <w:numFmt w:val="decimal"/>
      <w:lvlText w:val="%1."/>
      <w:lvlJc w:val="left"/>
      <w:pPr>
        <w:ind w:left="1068" w:hanging="360"/>
      </w:p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39">
    <w:nsid w:val="2A762F20"/>
    <w:multiLevelType w:val="hybridMultilevel"/>
    <w:tmpl w:val="216C968C"/>
    <w:lvl w:ilvl="0" w:tplc="92B8420A">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nsid w:val="2ADF74C0"/>
    <w:multiLevelType w:val="hybridMultilevel"/>
    <w:tmpl w:val="98B4CB62"/>
    <w:lvl w:ilvl="0" w:tplc="92B8420A">
      <w:start w:val="1"/>
      <w:numFmt w:val="bullet"/>
      <w:lvlText w:val="-"/>
      <w:lvlJc w:val="left"/>
      <w:pPr>
        <w:ind w:left="360" w:hanging="360"/>
      </w:pPr>
      <w:rPr>
        <w:rFonts w:ascii="Calibri" w:hAnsi="Calibri" w:hint="default"/>
      </w:rPr>
    </w:lvl>
    <w:lvl w:ilvl="1" w:tplc="92B8420A">
      <w:start w:val="1"/>
      <w:numFmt w:val="bullet"/>
      <w:lvlText w:val="-"/>
      <w:lvlJc w:val="left"/>
      <w:pPr>
        <w:ind w:left="1080" w:hanging="360"/>
      </w:pPr>
      <w:rPr>
        <w:rFonts w:ascii="Calibri" w:hAnsi="Calibri"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41">
    <w:nsid w:val="2D7342FA"/>
    <w:multiLevelType w:val="hybridMultilevel"/>
    <w:tmpl w:val="A6768078"/>
    <w:lvl w:ilvl="0" w:tplc="080C000F">
      <w:start w:val="1"/>
      <w:numFmt w:val="decimal"/>
      <w:lvlText w:val="%1."/>
      <w:lvlJc w:val="left"/>
      <w:pPr>
        <w:ind w:left="1068" w:hanging="360"/>
      </w:p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42">
    <w:nsid w:val="2D927B53"/>
    <w:multiLevelType w:val="hybridMultilevel"/>
    <w:tmpl w:val="E580F786"/>
    <w:lvl w:ilvl="0" w:tplc="080C0017">
      <w:start w:val="1"/>
      <w:numFmt w:val="lowerLetter"/>
      <w:lvlText w:val="%1)"/>
      <w:lvlJc w:val="left"/>
      <w:pPr>
        <w:ind w:left="720" w:hanging="360"/>
      </w:pPr>
      <w:rPr>
        <w:rFonts w:hint="default"/>
      </w:rPr>
    </w:lvl>
    <w:lvl w:ilvl="1" w:tplc="080C0019">
      <w:start w:val="1"/>
      <w:numFmt w:val="lowerLetter"/>
      <w:lvlText w:val="%2."/>
      <w:lvlJc w:val="left"/>
      <w:pPr>
        <w:ind w:left="1440" w:hanging="360"/>
      </w:pPr>
    </w:lvl>
    <w:lvl w:ilvl="2" w:tplc="429A6962">
      <w:start w:val="1"/>
      <w:numFmt w:val="bullet"/>
      <w:lvlText w:val="-"/>
      <w:lvlJc w:val="left"/>
      <w:pPr>
        <w:ind w:left="2340" w:hanging="360"/>
      </w:pPr>
      <w:rPr>
        <w:rFonts w:ascii="Times New Roman" w:eastAsiaTheme="minorHAnsi" w:hAnsi="Times New Roman" w:cs="Times New Roman" w:hint="default"/>
      </w:r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3">
    <w:nsid w:val="2E8F6DC6"/>
    <w:multiLevelType w:val="hybridMultilevel"/>
    <w:tmpl w:val="2766BAE0"/>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4">
    <w:nsid w:val="301B47B2"/>
    <w:multiLevelType w:val="hybridMultilevel"/>
    <w:tmpl w:val="531A9466"/>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45">
    <w:nsid w:val="30754184"/>
    <w:multiLevelType w:val="hybridMultilevel"/>
    <w:tmpl w:val="349801CA"/>
    <w:lvl w:ilvl="0" w:tplc="4D2863BA">
      <w:start w:val="1"/>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31793ED5"/>
    <w:multiLevelType w:val="hybridMultilevel"/>
    <w:tmpl w:val="7B9A2CF8"/>
    <w:lvl w:ilvl="0" w:tplc="92B8420A">
      <w:start w:val="1"/>
      <w:numFmt w:val="bullet"/>
      <w:lvlText w:val="-"/>
      <w:lvlJc w:val="left"/>
      <w:pPr>
        <w:ind w:left="720" w:hanging="360"/>
      </w:pPr>
      <w:rPr>
        <w:rFonts w:ascii="Calibri" w:hAnsi="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7">
    <w:nsid w:val="32692A95"/>
    <w:multiLevelType w:val="hybridMultilevel"/>
    <w:tmpl w:val="34C61108"/>
    <w:lvl w:ilvl="0" w:tplc="9146D88C">
      <w:numFmt w:val="bullet"/>
      <w:lvlText w:val="-"/>
      <w:lvlJc w:val="left"/>
      <w:pPr>
        <w:ind w:left="720" w:hanging="360"/>
      </w:pPr>
      <w:rPr>
        <w:rFonts w:ascii="Century Gothic" w:eastAsiaTheme="minorHAnsi" w:hAnsi="Century Gothi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32AA6667"/>
    <w:multiLevelType w:val="multilevel"/>
    <w:tmpl w:val="E6E0A6B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9">
    <w:nsid w:val="346D098D"/>
    <w:multiLevelType w:val="multilevel"/>
    <w:tmpl w:val="78C6B17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50">
    <w:nsid w:val="34D353D3"/>
    <w:multiLevelType w:val="hybridMultilevel"/>
    <w:tmpl w:val="F5A68C34"/>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51">
    <w:nsid w:val="355A79E8"/>
    <w:multiLevelType w:val="hybridMultilevel"/>
    <w:tmpl w:val="0262C5B2"/>
    <w:lvl w:ilvl="0" w:tplc="92B8420A">
      <w:start w:val="1"/>
      <w:numFmt w:val="bullet"/>
      <w:lvlText w:val="-"/>
      <w:lvlJc w:val="left"/>
      <w:pPr>
        <w:ind w:left="360" w:hanging="360"/>
      </w:pPr>
      <w:rPr>
        <w:rFonts w:ascii="Calibri" w:hAnsi="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2">
    <w:nsid w:val="36786A57"/>
    <w:multiLevelType w:val="hybridMultilevel"/>
    <w:tmpl w:val="DFD46380"/>
    <w:lvl w:ilvl="0" w:tplc="BB54FC4C">
      <w:start w:val="1"/>
      <w:numFmt w:val="decimal"/>
      <w:lvlText w:val="%1-"/>
      <w:lvlJc w:val="left"/>
      <w:pPr>
        <w:ind w:left="795" w:hanging="435"/>
      </w:pPr>
      <w:rPr>
        <w:rFonts w:ascii="Times New Roman" w:eastAsia="Calibri" w:hAnsi="Times New Roman" w:cs="Times New Roman"/>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nsid w:val="367C00A7"/>
    <w:multiLevelType w:val="hybridMultilevel"/>
    <w:tmpl w:val="FBAA7020"/>
    <w:lvl w:ilvl="0" w:tplc="BA12C85C">
      <w:start w:val="1"/>
      <w:numFmt w:val="bullet"/>
      <w:lvlText w:val="-"/>
      <w:lvlJc w:val="left"/>
      <w:pPr>
        <w:ind w:left="1080" w:hanging="360"/>
      </w:pPr>
      <w:rPr>
        <w:rFonts w:ascii="Calibri" w:eastAsiaTheme="minorHAnsi" w:hAnsi="Calibri" w:cstheme="minorBidi" w:hint="default"/>
      </w:rPr>
    </w:lvl>
    <w:lvl w:ilvl="1" w:tplc="080C0003" w:tentative="1">
      <w:start w:val="1"/>
      <w:numFmt w:val="bullet"/>
      <w:lvlText w:val="o"/>
      <w:lvlJc w:val="left"/>
      <w:pPr>
        <w:ind w:left="1800" w:hanging="360"/>
      </w:pPr>
      <w:rPr>
        <w:rFonts w:ascii="Courier New" w:hAnsi="Courier New" w:cs="Courier New" w:hint="default"/>
      </w:rPr>
    </w:lvl>
    <w:lvl w:ilvl="2" w:tplc="080C0005" w:tentative="1">
      <w:start w:val="1"/>
      <w:numFmt w:val="bullet"/>
      <w:lvlText w:val=""/>
      <w:lvlJc w:val="left"/>
      <w:pPr>
        <w:ind w:left="2520" w:hanging="360"/>
      </w:pPr>
      <w:rPr>
        <w:rFonts w:ascii="Wingdings" w:hAnsi="Wingdings" w:hint="default"/>
      </w:rPr>
    </w:lvl>
    <w:lvl w:ilvl="3" w:tplc="080C0001" w:tentative="1">
      <w:start w:val="1"/>
      <w:numFmt w:val="bullet"/>
      <w:lvlText w:val=""/>
      <w:lvlJc w:val="left"/>
      <w:pPr>
        <w:ind w:left="3240" w:hanging="360"/>
      </w:pPr>
      <w:rPr>
        <w:rFonts w:ascii="Symbol" w:hAnsi="Symbol" w:hint="default"/>
      </w:rPr>
    </w:lvl>
    <w:lvl w:ilvl="4" w:tplc="080C0003" w:tentative="1">
      <w:start w:val="1"/>
      <w:numFmt w:val="bullet"/>
      <w:lvlText w:val="o"/>
      <w:lvlJc w:val="left"/>
      <w:pPr>
        <w:ind w:left="3960" w:hanging="360"/>
      </w:pPr>
      <w:rPr>
        <w:rFonts w:ascii="Courier New" w:hAnsi="Courier New" w:cs="Courier New" w:hint="default"/>
      </w:rPr>
    </w:lvl>
    <w:lvl w:ilvl="5" w:tplc="080C0005" w:tentative="1">
      <w:start w:val="1"/>
      <w:numFmt w:val="bullet"/>
      <w:lvlText w:val=""/>
      <w:lvlJc w:val="left"/>
      <w:pPr>
        <w:ind w:left="4680" w:hanging="360"/>
      </w:pPr>
      <w:rPr>
        <w:rFonts w:ascii="Wingdings" w:hAnsi="Wingdings" w:hint="default"/>
      </w:rPr>
    </w:lvl>
    <w:lvl w:ilvl="6" w:tplc="080C0001" w:tentative="1">
      <w:start w:val="1"/>
      <w:numFmt w:val="bullet"/>
      <w:lvlText w:val=""/>
      <w:lvlJc w:val="left"/>
      <w:pPr>
        <w:ind w:left="5400" w:hanging="360"/>
      </w:pPr>
      <w:rPr>
        <w:rFonts w:ascii="Symbol" w:hAnsi="Symbol" w:hint="default"/>
      </w:rPr>
    </w:lvl>
    <w:lvl w:ilvl="7" w:tplc="080C0003" w:tentative="1">
      <w:start w:val="1"/>
      <w:numFmt w:val="bullet"/>
      <w:lvlText w:val="o"/>
      <w:lvlJc w:val="left"/>
      <w:pPr>
        <w:ind w:left="6120" w:hanging="360"/>
      </w:pPr>
      <w:rPr>
        <w:rFonts w:ascii="Courier New" w:hAnsi="Courier New" w:cs="Courier New" w:hint="default"/>
      </w:rPr>
    </w:lvl>
    <w:lvl w:ilvl="8" w:tplc="080C0005" w:tentative="1">
      <w:start w:val="1"/>
      <w:numFmt w:val="bullet"/>
      <w:lvlText w:val=""/>
      <w:lvlJc w:val="left"/>
      <w:pPr>
        <w:ind w:left="6840" w:hanging="360"/>
      </w:pPr>
      <w:rPr>
        <w:rFonts w:ascii="Wingdings" w:hAnsi="Wingdings" w:hint="default"/>
      </w:rPr>
    </w:lvl>
  </w:abstractNum>
  <w:abstractNum w:abstractNumId="54">
    <w:nsid w:val="3AA475E6"/>
    <w:multiLevelType w:val="hybridMultilevel"/>
    <w:tmpl w:val="A042B618"/>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5">
    <w:nsid w:val="3BAF7870"/>
    <w:multiLevelType w:val="hybridMultilevel"/>
    <w:tmpl w:val="754C5078"/>
    <w:lvl w:ilvl="0" w:tplc="080C0017">
      <w:start w:val="1"/>
      <w:numFmt w:val="lowerLetter"/>
      <w:lvlText w:val="%1)"/>
      <w:lvlJc w:val="left"/>
      <w:pPr>
        <w:ind w:left="1428"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56">
    <w:nsid w:val="3BC83964"/>
    <w:multiLevelType w:val="hybridMultilevel"/>
    <w:tmpl w:val="FA66C0FE"/>
    <w:lvl w:ilvl="0" w:tplc="080C000F">
      <w:start w:val="1"/>
      <w:numFmt w:val="decimal"/>
      <w:lvlText w:val="%1."/>
      <w:lvlJc w:val="left"/>
      <w:pPr>
        <w:ind w:left="1068" w:hanging="360"/>
      </w:p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57">
    <w:nsid w:val="3CA84526"/>
    <w:multiLevelType w:val="hybridMultilevel"/>
    <w:tmpl w:val="F46681EE"/>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58">
    <w:nsid w:val="3E045B63"/>
    <w:multiLevelType w:val="hybridMultilevel"/>
    <w:tmpl w:val="75465E7A"/>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9">
    <w:nsid w:val="3E8118EF"/>
    <w:multiLevelType w:val="hybridMultilevel"/>
    <w:tmpl w:val="94E49482"/>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0">
    <w:nsid w:val="3F542EFD"/>
    <w:multiLevelType w:val="hybridMultilevel"/>
    <w:tmpl w:val="D3781BE8"/>
    <w:lvl w:ilvl="0" w:tplc="92B8420A">
      <w:start w:val="1"/>
      <w:numFmt w:val="bullet"/>
      <w:lvlText w:val="-"/>
      <w:lvlJc w:val="left"/>
      <w:pPr>
        <w:ind w:left="360" w:hanging="360"/>
      </w:pPr>
      <w:rPr>
        <w:rFonts w:ascii="Calibri" w:hAnsi="Calibri" w:hint="default"/>
      </w:rPr>
    </w:lvl>
    <w:lvl w:ilvl="1" w:tplc="080C0003">
      <w:start w:val="1"/>
      <w:numFmt w:val="bullet"/>
      <w:lvlText w:val="o"/>
      <w:lvlJc w:val="left"/>
      <w:pPr>
        <w:ind w:left="1080" w:hanging="360"/>
      </w:pPr>
      <w:rPr>
        <w:rFonts w:ascii="Courier New" w:hAnsi="Courier New" w:cs="Courier New" w:hint="default"/>
      </w:rPr>
    </w:lvl>
    <w:lvl w:ilvl="2" w:tplc="080C0005">
      <w:start w:val="1"/>
      <w:numFmt w:val="bullet"/>
      <w:lvlText w:val=""/>
      <w:lvlJc w:val="left"/>
      <w:pPr>
        <w:ind w:left="1800" w:hanging="360"/>
      </w:pPr>
      <w:rPr>
        <w:rFonts w:ascii="Wingdings" w:hAnsi="Wingdings" w:hint="default"/>
      </w:rPr>
    </w:lvl>
    <w:lvl w:ilvl="3" w:tplc="080C000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61">
    <w:nsid w:val="3FD761B5"/>
    <w:multiLevelType w:val="hybridMultilevel"/>
    <w:tmpl w:val="6D1AF160"/>
    <w:lvl w:ilvl="0" w:tplc="92B8420A">
      <w:start w:val="1"/>
      <w:numFmt w:val="bullet"/>
      <w:lvlText w:val="-"/>
      <w:lvlJc w:val="left"/>
      <w:pPr>
        <w:ind w:left="1068" w:hanging="360"/>
      </w:pPr>
      <w:rPr>
        <w:rFonts w:ascii="Calibri" w:hAnsi="Calibr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62">
    <w:nsid w:val="3FFB478D"/>
    <w:multiLevelType w:val="hybridMultilevel"/>
    <w:tmpl w:val="A3A2F9C0"/>
    <w:lvl w:ilvl="0" w:tplc="080C000F">
      <w:start w:val="1"/>
      <w:numFmt w:val="decimal"/>
      <w:lvlText w:val="%1."/>
      <w:lvlJc w:val="left"/>
      <w:pPr>
        <w:ind w:left="720" w:hanging="360"/>
      </w:pPr>
      <w:rPr>
        <w:rFonts w:hint="default"/>
      </w:rPr>
    </w:lvl>
    <w:lvl w:ilvl="1" w:tplc="080C0017">
      <w:start w:val="1"/>
      <w:numFmt w:val="lowerLetter"/>
      <w:lvlText w:val="%2)"/>
      <w:lvlJc w:val="left"/>
      <w:pPr>
        <w:ind w:left="1092" w:hanging="360"/>
      </w:pPr>
      <w:rPr>
        <w:rFonts w:hint="default"/>
      </w:rPr>
    </w:lvl>
    <w:lvl w:ilvl="2" w:tplc="92B8420A">
      <w:start w:val="1"/>
      <w:numFmt w:val="bullet"/>
      <w:lvlText w:val="-"/>
      <w:lvlJc w:val="left"/>
      <w:pPr>
        <w:ind w:left="1812" w:hanging="180"/>
      </w:pPr>
      <w:rPr>
        <w:rFonts w:ascii="Calibri" w:hAnsi="Calibri" w:hint="default"/>
      </w:rPr>
    </w:lvl>
    <w:lvl w:ilvl="3" w:tplc="080C000F">
      <w:start w:val="1"/>
      <w:numFmt w:val="decimal"/>
      <w:lvlText w:val="%4."/>
      <w:lvlJc w:val="left"/>
      <w:pPr>
        <w:ind w:left="2532" w:hanging="360"/>
      </w:pPr>
    </w:lvl>
    <w:lvl w:ilvl="4" w:tplc="080C0019" w:tentative="1">
      <w:start w:val="1"/>
      <w:numFmt w:val="lowerLetter"/>
      <w:lvlText w:val="%5."/>
      <w:lvlJc w:val="left"/>
      <w:pPr>
        <w:ind w:left="3252" w:hanging="360"/>
      </w:pPr>
    </w:lvl>
    <w:lvl w:ilvl="5" w:tplc="080C001B" w:tentative="1">
      <w:start w:val="1"/>
      <w:numFmt w:val="lowerRoman"/>
      <w:lvlText w:val="%6."/>
      <w:lvlJc w:val="right"/>
      <w:pPr>
        <w:ind w:left="3972" w:hanging="180"/>
      </w:pPr>
    </w:lvl>
    <w:lvl w:ilvl="6" w:tplc="080C000F" w:tentative="1">
      <w:start w:val="1"/>
      <w:numFmt w:val="decimal"/>
      <w:lvlText w:val="%7."/>
      <w:lvlJc w:val="left"/>
      <w:pPr>
        <w:ind w:left="4692" w:hanging="360"/>
      </w:pPr>
    </w:lvl>
    <w:lvl w:ilvl="7" w:tplc="080C0019" w:tentative="1">
      <w:start w:val="1"/>
      <w:numFmt w:val="lowerLetter"/>
      <w:lvlText w:val="%8."/>
      <w:lvlJc w:val="left"/>
      <w:pPr>
        <w:ind w:left="5412" w:hanging="360"/>
      </w:pPr>
    </w:lvl>
    <w:lvl w:ilvl="8" w:tplc="080C001B" w:tentative="1">
      <w:start w:val="1"/>
      <w:numFmt w:val="lowerRoman"/>
      <w:lvlText w:val="%9."/>
      <w:lvlJc w:val="right"/>
      <w:pPr>
        <w:ind w:left="6132" w:hanging="180"/>
      </w:pPr>
    </w:lvl>
  </w:abstractNum>
  <w:abstractNum w:abstractNumId="63">
    <w:nsid w:val="402E769C"/>
    <w:multiLevelType w:val="hybridMultilevel"/>
    <w:tmpl w:val="473C2C02"/>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4">
    <w:nsid w:val="41495119"/>
    <w:multiLevelType w:val="hybridMultilevel"/>
    <w:tmpl w:val="E72AB8B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65">
    <w:nsid w:val="41603495"/>
    <w:multiLevelType w:val="hybridMultilevel"/>
    <w:tmpl w:val="DC88CB00"/>
    <w:lvl w:ilvl="0" w:tplc="080C000F">
      <w:start w:val="1"/>
      <w:numFmt w:val="decimal"/>
      <w:lvlText w:val="%1."/>
      <w:lvlJc w:val="left"/>
      <w:pPr>
        <w:ind w:left="1068" w:hanging="360"/>
      </w:p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66">
    <w:nsid w:val="4401200D"/>
    <w:multiLevelType w:val="hybridMultilevel"/>
    <w:tmpl w:val="BA70EFDC"/>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7">
    <w:nsid w:val="49701F8E"/>
    <w:multiLevelType w:val="hybridMultilevel"/>
    <w:tmpl w:val="C57EEDDE"/>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8">
    <w:nsid w:val="4A030A01"/>
    <w:multiLevelType w:val="hybridMultilevel"/>
    <w:tmpl w:val="F2FC5150"/>
    <w:lvl w:ilvl="0" w:tplc="080C000F">
      <w:start w:val="1"/>
      <w:numFmt w:val="decimal"/>
      <w:lvlText w:val="%1."/>
      <w:lvlJc w:val="left"/>
      <w:pPr>
        <w:ind w:left="1428" w:hanging="360"/>
      </w:pPr>
    </w:lvl>
    <w:lvl w:ilvl="1" w:tplc="080C0019" w:tentative="1">
      <w:start w:val="1"/>
      <w:numFmt w:val="lowerLetter"/>
      <w:lvlText w:val="%2."/>
      <w:lvlJc w:val="left"/>
      <w:pPr>
        <w:ind w:left="2148" w:hanging="360"/>
      </w:pPr>
    </w:lvl>
    <w:lvl w:ilvl="2" w:tplc="080C001B" w:tentative="1">
      <w:start w:val="1"/>
      <w:numFmt w:val="lowerRoman"/>
      <w:lvlText w:val="%3."/>
      <w:lvlJc w:val="right"/>
      <w:pPr>
        <w:ind w:left="2868" w:hanging="180"/>
      </w:pPr>
    </w:lvl>
    <w:lvl w:ilvl="3" w:tplc="080C000F" w:tentative="1">
      <w:start w:val="1"/>
      <w:numFmt w:val="decimal"/>
      <w:lvlText w:val="%4."/>
      <w:lvlJc w:val="left"/>
      <w:pPr>
        <w:ind w:left="3588" w:hanging="360"/>
      </w:pPr>
    </w:lvl>
    <w:lvl w:ilvl="4" w:tplc="080C0019" w:tentative="1">
      <w:start w:val="1"/>
      <w:numFmt w:val="lowerLetter"/>
      <w:lvlText w:val="%5."/>
      <w:lvlJc w:val="left"/>
      <w:pPr>
        <w:ind w:left="4308" w:hanging="360"/>
      </w:pPr>
    </w:lvl>
    <w:lvl w:ilvl="5" w:tplc="080C001B" w:tentative="1">
      <w:start w:val="1"/>
      <w:numFmt w:val="lowerRoman"/>
      <w:lvlText w:val="%6."/>
      <w:lvlJc w:val="right"/>
      <w:pPr>
        <w:ind w:left="5028" w:hanging="180"/>
      </w:pPr>
    </w:lvl>
    <w:lvl w:ilvl="6" w:tplc="080C000F" w:tentative="1">
      <w:start w:val="1"/>
      <w:numFmt w:val="decimal"/>
      <w:lvlText w:val="%7."/>
      <w:lvlJc w:val="left"/>
      <w:pPr>
        <w:ind w:left="5748" w:hanging="360"/>
      </w:pPr>
    </w:lvl>
    <w:lvl w:ilvl="7" w:tplc="080C0019" w:tentative="1">
      <w:start w:val="1"/>
      <w:numFmt w:val="lowerLetter"/>
      <w:lvlText w:val="%8."/>
      <w:lvlJc w:val="left"/>
      <w:pPr>
        <w:ind w:left="6468" w:hanging="360"/>
      </w:pPr>
    </w:lvl>
    <w:lvl w:ilvl="8" w:tplc="080C001B" w:tentative="1">
      <w:start w:val="1"/>
      <w:numFmt w:val="lowerRoman"/>
      <w:lvlText w:val="%9."/>
      <w:lvlJc w:val="right"/>
      <w:pPr>
        <w:ind w:left="7188" w:hanging="180"/>
      </w:pPr>
    </w:lvl>
  </w:abstractNum>
  <w:abstractNum w:abstractNumId="69">
    <w:nsid w:val="4B5842AA"/>
    <w:multiLevelType w:val="hybridMultilevel"/>
    <w:tmpl w:val="810C467E"/>
    <w:lvl w:ilvl="0" w:tplc="E48A3280">
      <w:start w:val="10"/>
      <w:numFmt w:val="bullet"/>
      <w:lvlText w:val="-"/>
      <w:lvlJc w:val="left"/>
      <w:pPr>
        <w:ind w:left="1068" w:hanging="360"/>
      </w:pPr>
      <w:rPr>
        <w:rFonts w:ascii="Calibri" w:eastAsiaTheme="minorHAnsi" w:hAnsi="Calibri" w:cstheme="minorBidi" w:hint="default"/>
      </w:rPr>
    </w:lvl>
    <w:lvl w:ilvl="1" w:tplc="080C0003" w:tentative="1">
      <w:start w:val="1"/>
      <w:numFmt w:val="bullet"/>
      <w:lvlText w:val="o"/>
      <w:lvlJc w:val="left"/>
      <w:pPr>
        <w:ind w:left="1788" w:hanging="360"/>
      </w:pPr>
      <w:rPr>
        <w:rFonts w:ascii="Courier New" w:hAnsi="Courier New" w:cs="Courier New" w:hint="default"/>
      </w:rPr>
    </w:lvl>
    <w:lvl w:ilvl="2" w:tplc="080C0005" w:tentative="1">
      <w:start w:val="1"/>
      <w:numFmt w:val="bullet"/>
      <w:lvlText w:val=""/>
      <w:lvlJc w:val="left"/>
      <w:pPr>
        <w:ind w:left="2508" w:hanging="360"/>
      </w:pPr>
      <w:rPr>
        <w:rFonts w:ascii="Wingdings" w:hAnsi="Wingdings" w:hint="default"/>
      </w:rPr>
    </w:lvl>
    <w:lvl w:ilvl="3" w:tplc="080C0001" w:tentative="1">
      <w:start w:val="1"/>
      <w:numFmt w:val="bullet"/>
      <w:lvlText w:val=""/>
      <w:lvlJc w:val="left"/>
      <w:pPr>
        <w:ind w:left="3228" w:hanging="360"/>
      </w:pPr>
      <w:rPr>
        <w:rFonts w:ascii="Symbol" w:hAnsi="Symbol" w:hint="default"/>
      </w:rPr>
    </w:lvl>
    <w:lvl w:ilvl="4" w:tplc="080C0003" w:tentative="1">
      <w:start w:val="1"/>
      <w:numFmt w:val="bullet"/>
      <w:lvlText w:val="o"/>
      <w:lvlJc w:val="left"/>
      <w:pPr>
        <w:ind w:left="3948" w:hanging="360"/>
      </w:pPr>
      <w:rPr>
        <w:rFonts w:ascii="Courier New" w:hAnsi="Courier New" w:cs="Courier New" w:hint="default"/>
      </w:rPr>
    </w:lvl>
    <w:lvl w:ilvl="5" w:tplc="080C0005" w:tentative="1">
      <w:start w:val="1"/>
      <w:numFmt w:val="bullet"/>
      <w:lvlText w:val=""/>
      <w:lvlJc w:val="left"/>
      <w:pPr>
        <w:ind w:left="4668" w:hanging="360"/>
      </w:pPr>
      <w:rPr>
        <w:rFonts w:ascii="Wingdings" w:hAnsi="Wingdings" w:hint="default"/>
      </w:rPr>
    </w:lvl>
    <w:lvl w:ilvl="6" w:tplc="080C0001" w:tentative="1">
      <w:start w:val="1"/>
      <w:numFmt w:val="bullet"/>
      <w:lvlText w:val=""/>
      <w:lvlJc w:val="left"/>
      <w:pPr>
        <w:ind w:left="5388" w:hanging="360"/>
      </w:pPr>
      <w:rPr>
        <w:rFonts w:ascii="Symbol" w:hAnsi="Symbol" w:hint="default"/>
      </w:rPr>
    </w:lvl>
    <w:lvl w:ilvl="7" w:tplc="080C0003" w:tentative="1">
      <w:start w:val="1"/>
      <w:numFmt w:val="bullet"/>
      <w:lvlText w:val="o"/>
      <w:lvlJc w:val="left"/>
      <w:pPr>
        <w:ind w:left="6108" w:hanging="360"/>
      </w:pPr>
      <w:rPr>
        <w:rFonts w:ascii="Courier New" w:hAnsi="Courier New" w:cs="Courier New" w:hint="default"/>
      </w:rPr>
    </w:lvl>
    <w:lvl w:ilvl="8" w:tplc="080C0005" w:tentative="1">
      <w:start w:val="1"/>
      <w:numFmt w:val="bullet"/>
      <w:lvlText w:val=""/>
      <w:lvlJc w:val="left"/>
      <w:pPr>
        <w:ind w:left="6828" w:hanging="360"/>
      </w:pPr>
      <w:rPr>
        <w:rFonts w:ascii="Wingdings" w:hAnsi="Wingdings" w:hint="default"/>
      </w:rPr>
    </w:lvl>
  </w:abstractNum>
  <w:abstractNum w:abstractNumId="70">
    <w:nsid w:val="4CED6F01"/>
    <w:multiLevelType w:val="hybridMultilevel"/>
    <w:tmpl w:val="4484F43E"/>
    <w:lvl w:ilvl="0" w:tplc="080C000F">
      <w:start w:val="1"/>
      <w:numFmt w:val="decimal"/>
      <w:lvlText w:val="%1."/>
      <w:lvlJc w:val="left"/>
      <w:pPr>
        <w:ind w:left="1776" w:hanging="360"/>
      </w:pPr>
      <w:rPr>
        <w:rFonts w:hint="default"/>
      </w:rPr>
    </w:lvl>
    <w:lvl w:ilvl="1" w:tplc="080C0001">
      <w:start w:val="1"/>
      <w:numFmt w:val="bullet"/>
      <w:lvlText w:val=""/>
      <w:lvlJc w:val="left"/>
      <w:pPr>
        <w:ind w:left="2496" w:hanging="360"/>
      </w:pPr>
      <w:rPr>
        <w:rFonts w:ascii="Symbol" w:hAnsi="Symbol" w:hint="default"/>
      </w:rPr>
    </w:lvl>
    <w:lvl w:ilvl="2" w:tplc="A812363C">
      <w:start w:val="1"/>
      <w:numFmt w:val="decimal"/>
      <w:lvlText w:val="%3)"/>
      <w:lvlJc w:val="left"/>
      <w:pPr>
        <w:ind w:left="3396" w:hanging="360"/>
      </w:pPr>
      <w:rPr>
        <w:rFonts w:hint="default"/>
      </w:r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71">
    <w:nsid w:val="4D0E4E4B"/>
    <w:multiLevelType w:val="hybridMultilevel"/>
    <w:tmpl w:val="BE50AF68"/>
    <w:lvl w:ilvl="0" w:tplc="080C000F">
      <w:start w:val="1"/>
      <w:numFmt w:val="decimal"/>
      <w:lvlText w:val="%1."/>
      <w:lvlJc w:val="left"/>
      <w:pPr>
        <w:ind w:left="1776" w:hanging="360"/>
      </w:pPr>
    </w:lvl>
    <w:lvl w:ilvl="1" w:tplc="080C0019">
      <w:start w:val="1"/>
      <w:numFmt w:val="lowerLetter"/>
      <w:lvlText w:val="%2."/>
      <w:lvlJc w:val="left"/>
      <w:pPr>
        <w:ind w:left="2496" w:hanging="360"/>
      </w:pPr>
    </w:lvl>
    <w:lvl w:ilvl="2" w:tplc="080C001B" w:tentative="1">
      <w:start w:val="1"/>
      <w:numFmt w:val="lowerRoman"/>
      <w:lvlText w:val="%3."/>
      <w:lvlJc w:val="right"/>
      <w:pPr>
        <w:ind w:left="3216" w:hanging="180"/>
      </w:p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abstractNum w:abstractNumId="72">
    <w:nsid w:val="4D377908"/>
    <w:multiLevelType w:val="hybridMultilevel"/>
    <w:tmpl w:val="F06A9F48"/>
    <w:lvl w:ilvl="0" w:tplc="E48A3280">
      <w:start w:val="10"/>
      <w:numFmt w:val="bullet"/>
      <w:lvlText w:val="-"/>
      <w:lvlJc w:val="left"/>
      <w:pPr>
        <w:ind w:left="1428" w:hanging="360"/>
      </w:pPr>
      <w:rPr>
        <w:rFonts w:ascii="Calibri" w:eastAsiaTheme="minorHAnsi" w:hAnsi="Calibri" w:cstheme="minorBidi" w:hint="default"/>
      </w:rPr>
    </w:lvl>
    <w:lvl w:ilvl="1" w:tplc="080C0003" w:tentative="1">
      <w:start w:val="1"/>
      <w:numFmt w:val="bullet"/>
      <w:lvlText w:val="o"/>
      <w:lvlJc w:val="left"/>
      <w:pPr>
        <w:ind w:left="2148" w:hanging="360"/>
      </w:pPr>
      <w:rPr>
        <w:rFonts w:ascii="Courier New" w:hAnsi="Courier New" w:cs="Courier New" w:hint="default"/>
      </w:rPr>
    </w:lvl>
    <w:lvl w:ilvl="2" w:tplc="080C0005" w:tentative="1">
      <w:start w:val="1"/>
      <w:numFmt w:val="bullet"/>
      <w:lvlText w:val=""/>
      <w:lvlJc w:val="left"/>
      <w:pPr>
        <w:ind w:left="2868" w:hanging="360"/>
      </w:pPr>
      <w:rPr>
        <w:rFonts w:ascii="Wingdings" w:hAnsi="Wingdings" w:hint="default"/>
      </w:rPr>
    </w:lvl>
    <w:lvl w:ilvl="3" w:tplc="080C0001" w:tentative="1">
      <w:start w:val="1"/>
      <w:numFmt w:val="bullet"/>
      <w:lvlText w:val=""/>
      <w:lvlJc w:val="left"/>
      <w:pPr>
        <w:ind w:left="3588" w:hanging="360"/>
      </w:pPr>
      <w:rPr>
        <w:rFonts w:ascii="Symbol" w:hAnsi="Symbol" w:hint="default"/>
      </w:rPr>
    </w:lvl>
    <w:lvl w:ilvl="4" w:tplc="080C0003" w:tentative="1">
      <w:start w:val="1"/>
      <w:numFmt w:val="bullet"/>
      <w:lvlText w:val="o"/>
      <w:lvlJc w:val="left"/>
      <w:pPr>
        <w:ind w:left="4308" w:hanging="360"/>
      </w:pPr>
      <w:rPr>
        <w:rFonts w:ascii="Courier New" w:hAnsi="Courier New" w:cs="Courier New" w:hint="default"/>
      </w:rPr>
    </w:lvl>
    <w:lvl w:ilvl="5" w:tplc="080C0005" w:tentative="1">
      <w:start w:val="1"/>
      <w:numFmt w:val="bullet"/>
      <w:lvlText w:val=""/>
      <w:lvlJc w:val="left"/>
      <w:pPr>
        <w:ind w:left="5028" w:hanging="360"/>
      </w:pPr>
      <w:rPr>
        <w:rFonts w:ascii="Wingdings" w:hAnsi="Wingdings" w:hint="default"/>
      </w:rPr>
    </w:lvl>
    <w:lvl w:ilvl="6" w:tplc="080C0001" w:tentative="1">
      <w:start w:val="1"/>
      <w:numFmt w:val="bullet"/>
      <w:lvlText w:val=""/>
      <w:lvlJc w:val="left"/>
      <w:pPr>
        <w:ind w:left="5748" w:hanging="360"/>
      </w:pPr>
      <w:rPr>
        <w:rFonts w:ascii="Symbol" w:hAnsi="Symbol" w:hint="default"/>
      </w:rPr>
    </w:lvl>
    <w:lvl w:ilvl="7" w:tplc="080C0003" w:tentative="1">
      <w:start w:val="1"/>
      <w:numFmt w:val="bullet"/>
      <w:lvlText w:val="o"/>
      <w:lvlJc w:val="left"/>
      <w:pPr>
        <w:ind w:left="6468" w:hanging="360"/>
      </w:pPr>
      <w:rPr>
        <w:rFonts w:ascii="Courier New" w:hAnsi="Courier New" w:cs="Courier New" w:hint="default"/>
      </w:rPr>
    </w:lvl>
    <w:lvl w:ilvl="8" w:tplc="080C0005" w:tentative="1">
      <w:start w:val="1"/>
      <w:numFmt w:val="bullet"/>
      <w:lvlText w:val=""/>
      <w:lvlJc w:val="left"/>
      <w:pPr>
        <w:ind w:left="7188" w:hanging="360"/>
      </w:pPr>
      <w:rPr>
        <w:rFonts w:ascii="Wingdings" w:hAnsi="Wingdings" w:hint="default"/>
      </w:rPr>
    </w:lvl>
  </w:abstractNum>
  <w:abstractNum w:abstractNumId="73">
    <w:nsid w:val="4EDB72EC"/>
    <w:multiLevelType w:val="hybridMultilevel"/>
    <w:tmpl w:val="31F4DBD2"/>
    <w:lvl w:ilvl="0" w:tplc="92B8420A">
      <w:start w:val="1"/>
      <w:numFmt w:val="bullet"/>
      <w:lvlText w:val="-"/>
      <w:lvlJc w:val="left"/>
      <w:pPr>
        <w:ind w:left="720" w:hanging="360"/>
      </w:pPr>
      <w:rPr>
        <w:rFonts w:ascii="Calibri" w:hAnsi="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nsid w:val="4FDA2C7F"/>
    <w:multiLevelType w:val="hybridMultilevel"/>
    <w:tmpl w:val="FE70C46A"/>
    <w:lvl w:ilvl="0" w:tplc="27B8167C">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75">
    <w:nsid w:val="503137F7"/>
    <w:multiLevelType w:val="hybridMultilevel"/>
    <w:tmpl w:val="6F94F2A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6">
    <w:nsid w:val="508E0F92"/>
    <w:multiLevelType w:val="hybridMultilevel"/>
    <w:tmpl w:val="D9F8A464"/>
    <w:lvl w:ilvl="0" w:tplc="FFFFFFFF">
      <w:start w:val="1"/>
      <w:numFmt w:val="bullet"/>
      <w:pStyle w:val="Enumeration"/>
      <w:lvlText w:val=""/>
      <w:lvlJc w:val="left"/>
      <w:pPr>
        <w:tabs>
          <w:tab w:val="num" w:pos="900"/>
        </w:tabs>
        <w:ind w:left="681" w:hanging="141"/>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77">
    <w:nsid w:val="513B18F3"/>
    <w:multiLevelType w:val="hybridMultilevel"/>
    <w:tmpl w:val="A6768078"/>
    <w:lvl w:ilvl="0" w:tplc="080C000F">
      <w:start w:val="1"/>
      <w:numFmt w:val="decimal"/>
      <w:lvlText w:val="%1."/>
      <w:lvlJc w:val="left"/>
      <w:pPr>
        <w:ind w:left="1068" w:hanging="360"/>
      </w:p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78">
    <w:nsid w:val="51834ECF"/>
    <w:multiLevelType w:val="hybridMultilevel"/>
    <w:tmpl w:val="5DA4CA1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9">
    <w:nsid w:val="536D34C5"/>
    <w:multiLevelType w:val="hybridMultilevel"/>
    <w:tmpl w:val="4056B5A4"/>
    <w:lvl w:ilvl="0" w:tplc="080C000F">
      <w:start w:val="1"/>
      <w:numFmt w:val="decimal"/>
      <w:lvlText w:val="%1."/>
      <w:lvlJc w:val="left"/>
      <w:pPr>
        <w:ind w:left="1068" w:hanging="360"/>
      </w:p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80">
    <w:nsid w:val="53A1215E"/>
    <w:multiLevelType w:val="hybridMultilevel"/>
    <w:tmpl w:val="B572723C"/>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1">
    <w:nsid w:val="54895052"/>
    <w:multiLevelType w:val="hybridMultilevel"/>
    <w:tmpl w:val="5E041D90"/>
    <w:lvl w:ilvl="0" w:tplc="080C000F">
      <w:start w:val="1"/>
      <w:numFmt w:val="decimal"/>
      <w:lvlText w:val="%1."/>
      <w:lvlJc w:val="left"/>
      <w:pPr>
        <w:ind w:left="360" w:hanging="360"/>
      </w:p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abstractNum w:abstractNumId="82">
    <w:nsid w:val="549766E7"/>
    <w:multiLevelType w:val="hybridMultilevel"/>
    <w:tmpl w:val="0330C0D0"/>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83">
    <w:nsid w:val="54DD6C0B"/>
    <w:multiLevelType w:val="hybridMultilevel"/>
    <w:tmpl w:val="CA1082DA"/>
    <w:lvl w:ilvl="0" w:tplc="3A646024">
      <w:numFmt w:val="bullet"/>
      <w:lvlText w:val="-"/>
      <w:lvlJc w:val="left"/>
      <w:pPr>
        <w:ind w:left="720" w:hanging="360"/>
      </w:pPr>
      <w:rPr>
        <w:rFonts w:ascii="Times New Roman" w:eastAsia="Calibri" w:hAnsi="Times New Roman"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84">
    <w:nsid w:val="55427C87"/>
    <w:multiLevelType w:val="hybridMultilevel"/>
    <w:tmpl w:val="B3E85DAE"/>
    <w:lvl w:ilvl="0" w:tplc="213433B2">
      <w:numFmt w:val="bullet"/>
      <w:lvlText w:val="-"/>
      <w:lvlJc w:val="left"/>
      <w:pPr>
        <w:ind w:left="720" w:hanging="360"/>
      </w:pPr>
      <w:rPr>
        <w:rFonts w:ascii="Times New Roman" w:eastAsia="Calibr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5">
    <w:nsid w:val="583C3BA6"/>
    <w:multiLevelType w:val="hybridMultilevel"/>
    <w:tmpl w:val="8996E44A"/>
    <w:lvl w:ilvl="0" w:tplc="29FC047C">
      <w:start w:val="1"/>
      <w:numFmt w:val="decimal"/>
      <w:lvlText w:val="%1-"/>
      <w:lvlJc w:val="left"/>
      <w:pPr>
        <w:ind w:left="1068" w:hanging="360"/>
      </w:pPr>
      <w:rPr>
        <w:rFonts w:hint="default"/>
      </w:rPr>
    </w:lvl>
    <w:lvl w:ilvl="1" w:tplc="080C0019" w:tentative="1">
      <w:start w:val="1"/>
      <w:numFmt w:val="lowerLetter"/>
      <w:lvlText w:val="%2."/>
      <w:lvlJc w:val="left"/>
      <w:pPr>
        <w:ind w:left="1788" w:hanging="360"/>
      </w:pPr>
    </w:lvl>
    <w:lvl w:ilvl="2" w:tplc="080C001B" w:tentative="1">
      <w:start w:val="1"/>
      <w:numFmt w:val="lowerRoman"/>
      <w:lvlText w:val="%3."/>
      <w:lvlJc w:val="right"/>
      <w:pPr>
        <w:ind w:left="2508" w:hanging="180"/>
      </w:pPr>
    </w:lvl>
    <w:lvl w:ilvl="3" w:tplc="080C000F" w:tentative="1">
      <w:start w:val="1"/>
      <w:numFmt w:val="decimal"/>
      <w:lvlText w:val="%4."/>
      <w:lvlJc w:val="left"/>
      <w:pPr>
        <w:ind w:left="3228" w:hanging="360"/>
      </w:pPr>
    </w:lvl>
    <w:lvl w:ilvl="4" w:tplc="080C0019" w:tentative="1">
      <w:start w:val="1"/>
      <w:numFmt w:val="lowerLetter"/>
      <w:lvlText w:val="%5."/>
      <w:lvlJc w:val="left"/>
      <w:pPr>
        <w:ind w:left="3948" w:hanging="360"/>
      </w:pPr>
    </w:lvl>
    <w:lvl w:ilvl="5" w:tplc="080C001B" w:tentative="1">
      <w:start w:val="1"/>
      <w:numFmt w:val="lowerRoman"/>
      <w:lvlText w:val="%6."/>
      <w:lvlJc w:val="right"/>
      <w:pPr>
        <w:ind w:left="4668" w:hanging="180"/>
      </w:pPr>
    </w:lvl>
    <w:lvl w:ilvl="6" w:tplc="080C000F" w:tentative="1">
      <w:start w:val="1"/>
      <w:numFmt w:val="decimal"/>
      <w:lvlText w:val="%7."/>
      <w:lvlJc w:val="left"/>
      <w:pPr>
        <w:ind w:left="5388" w:hanging="360"/>
      </w:pPr>
    </w:lvl>
    <w:lvl w:ilvl="7" w:tplc="080C0019" w:tentative="1">
      <w:start w:val="1"/>
      <w:numFmt w:val="lowerLetter"/>
      <w:lvlText w:val="%8."/>
      <w:lvlJc w:val="left"/>
      <w:pPr>
        <w:ind w:left="6108" w:hanging="360"/>
      </w:pPr>
    </w:lvl>
    <w:lvl w:ilvl="8" w:tplc="080C001B" w:tentative="1">
      <w:start w:val="1"/>
      <w:numFmt w:val="lowerRoman"/>
      <w:lvlText w:val="%9."/>
      <w:lvlJc w:val="right"/>
      <w:pPr>
        <w:ind w:left="6828" w:hanging="180"/>
      </w:pPr>
    </w:lvl>
  </w:abstractNum>
  <w:abstractNum w:abstractNumId="86">
    <w:nsid w:val="5B866CAE"/>
    <w:multiLevelType w:val="hybridMultilevel"/>
    <w:tmpl w:val="38AC82C4"/>
    <w:lvl w:ilvl="0" w:tplc="92B8420A">
      <w:start w:val="1"/>
      <w:numFmt w:val="bullet"/>
      <w:lvlText w:val="-"/>
      <w:lvlJc w:val="left"/>
      <w:pPr>
        <w:ind w:left="720" w:hanging="360"/>
      </w:pPr>
      <w:rPr>
        <w:rFonts w:ascii="Calibri" w:hAnsi="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7">
    <w:nsid w:val="5B936E4B"/>
    <w:multiLevelType w:val="hybridMultilevel"/>
    <w:tmpl w:val="C77A5034"/>
    <w:lvl w:ilvl="0" w:tplc="E48A3280">
      <w:start w:val="10"/>
      <w:numFmt w:val="bullet"/>
      <w:lvlText w:val="-"/>
      <w:lvlJc w:val="left"/>
      <w:pPr>
        <w:ind w:left="720" w:hanging="360"/>
      </w:pPr>
      <w:rPr>
        <w:rFonts w:ascii="Calibri" w:eastAsiaTheme="minorHAnsi" w:hAnsi="Calibri" w:cstheme="minorBid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8">
    <w:nsid w:val="5C0B58C9"/>
    <w:multiLevelType w:val="hybridMultilevel"/>
    <w:tmpl w:val="9EDE4FC4"/>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9">
    <w:nsid w:val="5C8F2BAA"/>
    <w:multiLevelType w:val="hybridMultilevel"/>
    <w:tmpl w:val="1A1AC560"/>
    <w:lvl w:ilvl="0" w:tplc="939C6286">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0">
    <w:nsid w:val="5D250BC0"/>
    <w:multiLevelType w:val="hybridMultilevel"/>
    <w:tmpl w:val="7748648E"/>
    <w:lvl w:ilvl="0" w:tplc="080C0011">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1">
    <w:nsid w:val="5F470443"/>
    <w:multiLevelType w:val="hybridMultilevel"/>
    <w:tmpl w:val="57EA4628"/>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2">
    <w:nsid w:val="610B3EBB"/>
    <w:multiLevelType w:val="hybridMultilevel"/>
    <w:tmpl w:val="A64C2A68"/>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3">
    <w:nsid w:val="62F77852"/>
    <w:multiLevelType w:val="hybridMultilevel"/>
    <w:tmpl w:val="5A8ADAD2"/>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4">
    <w:nsid w:val="652F0099"/>
    <w:multiLevelType w:val="hybridMultilevel"/>
    <w:tmpl w:val="3028D68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5">
    <w:nsid w:val="657B6E5A"/>
    <w:multiLevelType w:val="hybridMultilevel"/>
    <w:tmpl w:val="E160DB5C"/>
    <w:lvl w:ilvl="0" w:tplc="040C0001">
      <w:numFmt w:val="bullet"/>
      <w:lvlText w:val=""/>
      <w:lvlJc w:val="left"/>
      <w:pPr>
        <w:tabs>
          <w:tab w:val="num" w:pos="720"/>
        </w:tabs>
        <w:ind w:left="720" w:hanging="360"/>
      </w:pPr>
      <w:rPr>
        <w:rFonts w:ascii="Symbol" w:eastAsia="Times New Roman" w:hAnsi="Symbol" w:cs="Times New Roman"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96">
    <w:nsid w:val="66756C47"/>
    <w:multiLevelType w:val="hybridMultilevel"/>
    <w:tmpl w:val="7004DD66"/>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7">
    <w:nsid w:val="667E464E"/>
    <w:multiLevelType w:val="hybridMultilevel"/>
    <w:tmpl w:val="F5A68C34"/>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98">
    <w:nsid w:val="67365A29"/>
    <w:multiLevelType w:val="hybridMultilevel"/>
    <w:tmpl w:val="783059C8"/>
    <w:lvl w:ilvl="0" w:tplc="080C0017">
      <w:start w:val="1"/>
      <w:numFmt w:val="lowerLetter"/>
      <w:lvlText w:val="%1)"/>
      <w:lvlJc w:val="left"/>
      <w:pPr>
        <w:ind w:left="1080" w:hanging="360"/>
      </w:pPr>
    </w:lvl>
    <w:lvl w:ilvl="1" w:tplc="080C0019" w:tentative="1">
      <w:start w:val="1"/>
      <w:numFmt w:val="lowerLetter"/>
      <w:lvlText w:val="%2."/>
      <w:lvlJc w:val="left"/>
      <w:pPr>
        <w:ind w:left="1800" w:hanging="360"/>
      </w:pPr>
    </w:lvl>
    <w:lvl w:ilvl="2" w:tplc="080C001B" w:tentative="1">
      <w:start w:val="1"/>
      <w:numFmt w:val="lowerRoman"/>
      <w:lvlText w:val="%3."/>
      <w:lvlJc w:val="right"/>
      <w:pPr>
        <w:ind w:left="2520" w:hanging="180"/>
      </w:pPr>
    </w:lvl>
    <w:lvl w:ilvl="3" w:tplc="080C000F" w:tentative="1">
      <w:start w:val="1"/>
      <w:numFmt w:val="decimal"/>
      <w:lvlText w:val="%4."/>
      <w:lvlJc w:val="left"/>
      <w:pPr>
        <w:ind w:left="3240" w:hanging="360"/>
      </w:pPr>
    </w:lvl>
    <w:lvl w:ilvl="4" w:tplc="080C0019" w:tentative="1">
      <w:start w:val="1"/>
      <w:numFmt w:val="lowerLetter"/>
      <w:lvlText w:val="%5."/>
      <w:lvlJc w:val="left"/>
      <w:pPr>
        <w:ind w:left="3960" w:hanging="360"/>
      </w:pPr>
    </w:lvl>
    <w:lvl w:ilvl="5" w:tplc="080C001B" w:tentative="1">
      <w:start w:val="1"/>
      <w:numFmt w:val="lowerRoman"/>
      <w:lvlText w:val="%6."/>
      <w:lvlJc w:val="right"/>
      <w:pPr>
        <w:ind w:left="4680" w:hanging="180"/>
      </w:pPr>
    </w:lvl>
    <w:lvl w:ilvl="6" w:tplc="080C000F" w:tentative="1">
      <w:start w:val="1"/>
      <w:numFmt w:val="decimal"/>
      <w:lvlText w:val="%7."/>
      <w:lvlJc w:val="left"/>
      <w:pPr>
        <w:ind w:left="5400" w:hanging="360"/>
      </w:pPr>
    </w:lvl>
    <w:lvl w:ilvl="7" w:tplc="080C0019" w:tentative="1">
      <w:start w:val="1"/>
      <w:numFmt w:val="lowerLetter"/>
      <w:lvlText w:val="%8."/>
      <w:lvlJc w:val="left"/>
      <w:pPr>
        <w:ind w:left="6120" w:hanging="360"/>
      </w:pPr>
    </w:lvl>
    <w:lvl w:ilvl="8" w:tplc="080C001B" w:tentative="1">
      <w:start w:val="1"/>
      <w:numFmt w:val="lowerRoman"/>
      <w:lvlText w:val="%9."/>
      <w:lvlJc w:val="right"/>
      <w:pPr>
        <w:ind w:left="6840" w:hanging="180"/>
      </w:pPr>
    </w:lvl>
  </w:abstractNum>
  <w:abstractNum w:abstractNumId="99">
    <w:nsid w:val="6CD153BB"/>
    <w:multiLevelType w:val="hybridMultilevel"/>
    <w:tmpl w:val="E2BCC7C4"/>
    <w:lvl w:ilvl="0" w:tplc="92B8420A">
      <w:start w:val="1"/>
      <w:numFmt w:val="bullet"/>
      <w:lvlText w:val="-"/>
      <w:lvlJc w:val="left"/>
      <w:pPr>
        <w:ind w:left="720" w:hanging="360"/>
      </w:pPr>
      <w:rPr>
        <w:rFonts w:ascii="Calibri" w:hAnsi="Calibr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nsid w:val="6D965900"/>
    <w:multiLevelType w:val="hybridMultilevel"/>
    <w:tmpl w:val="20907958"/>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1">
    <w:nsid w:val="6F002C95"/>
    <w:multiLevelType w:val="hybridMultilevel"/>
    <w:tmpl w:val="2C32BF8A"/>
    <w:lvl w:ilvl="0" w:tplc="080C000F">
      <w:start w:val="1"/>
      <w:numFmt w:val="decimal"/>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02">
    <w:nsid w:val="70397EBC"/>
    <w:multiLevelType w:val="hybridMultilevel"/>
    <w:tmpl w:val="AE8C9E50"/>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3">
    <w:nsid w:val="722839F3"/>
    <w:multiLevelType w:val="hybridMultilevel"/>
    <w:tmpl w:val="AEB857B6"/>
    <w:lvl w:ilvl="0" w:tplc="75EAF9A4">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7254406B"/>
    <w:multiLevelType w:val="hybridMultilevel"/>
    <w:tmpl w:val="E174C7D8"/>
    <w:lvl w:ilvl="0" w:tplc="2EB0659C">
      <w:start w:val="1"/>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7354249F"/>
    <w:multiLevelType w:val="hybridMultilevel"/>
    <w:tmpl w:val="650A922C"/>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6">
    <w:nsid w:val="747D2B73"/>
    <w:multiLevelType w:val="hybridMultilevel"/>
    <w:tmpl w:val="3F46D1F8"/>
    <w:lvl w:ilvl="0" w:tplc="92B8420A">
      <w:start w:val="1"/>
      <w:numFmt w:val="bullet"/>
      <w:lvlText w:val="-"/>
      <w:lvlJc w:val="left"/>
      <w:pPr>
        <w:ind w:left="720" w:hanging="360"/>
      </w:pPr>
      <w:rPr>
        <w:rFonts w:ascii="Calibri" w:hAnsi="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7">
    <w:nsid w:val="775A0D0E"/>
    <w:multiLevelType w:val="hybridMultilevel"/>
    <w:tmpl w:val="91C2313A"/>
    <w:lvl w:ilvl="0" w:tplc="A67C715E">
      <w:numFmt w:val="bullet"/>
      <w:lvlText w:val="-"/>
      <w:lvlJc w:val="left"/>
      <w:pPr>
        <w:ind w:left="2136" w:hanging="360"/>
      </w:pPr>
      <w:rPr>
        <w:rFonts w:ascii="Times New Roman" w:eastAsiaTheme="minorHAnsi" w:hAnsi="Times New Roman" w:cs="Times New Roman" w:hint="default"/>
      </w:rPr>
    </w:lvl>
    <w:lvl w:ilvl="1" w:tplc="040C0003">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108">
    <w:nsid w:val="7A6A78BF"/>
    <w:multiLevelType w:val="hybridMultilevel"/>
    <w:tmpl w:val="FD2E6254"/>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9">
    <w:nsid w:val="7CBD2ABD"/>
    <w:multiLevelType w:val="hybridMultilevel"/>
    <w:tmpl w:val="79BA5B8A"/>
    <w:lvl w:ilvl="0" w:tplc="92B8420A">
      <w:start w:val="1"/>
      <w:numFmt w:val="bullet"/>
      <w:lvlText w:val="-"/>
      <w:lvlJc w:val="left"/>
      <w:pPr>
        <w:ind w:left="1776" w:hanging="360"/>
      </w:pPr>
      <w:rPr>
        <w:rFonts w:ascii="Calibri" w:hAnsi="Calibri" w:hint="default"/>
      </w:rPr>
    </w:lvl>
    <w:lvl w:ilvl="1" w:tplc="080C0001">
      <w:start w:val="1"/>
      <w:numFmt w:val="bullet"/>
      <w:lvlText w:val=""/>
      <w:lvlJc w:val="left"/>
      <w:pPr>
        <w:ind w:left="2496" w:hanging="360"/>
      </w:pPr>
      <w:rPr>
        <w:rFonts w:ascii="Symbol" w:hAnsi="Symbol" w:hint="default"/>
      </w:rPr>
    </w:lvl>
    <w:lvl w:ilvl="2" w:tplc="A812363C">
      <w:start w:val="1"/>
      <w:numFmt w:val="decimal"/>
      <w:lvlText w:val="%3)"/>
      <w:lvlJc w:val="left"/>
      <w:pPr>
        <w:ind w:left="3396" w:hanging="360"/>
      </w:pPr>
      <w:rPr>
        <w:rFonts w:hint="default"/>
      </w:rPr>
    </w:lvl>
    <w:lvl w:ilvl="3" w:tplc="080C000F" w:tentative="1">
      <w:start w:val="1"/>
      <w:numFmt w:val="decimal"/>
      <w:lvlText w:val="%4."/>
      <w:lvlJc w:val="left"/>
      <w:pPr>
        <w:ind w:left="3936" w:hanging="360"/>
      </w:pPr>
    </w:lvl>
    <w:lvl w:ilvl="4" w:tplc="080C0019" w:tentative="1">
      <w:start w:val="1"/>
      <w:numFmt w:val="lowerLetter"/>
      <w:lvlText w:val="%5."/>
      <w:lvlJc w:val="left"/>
      <w:pPr>
        <w:ind w:left="4656" w:hanging="360"/>
      </w:pPr>
    </w:lvl>
    <w:lvl w:ilvl="5" w:tplc="080C001B" w:tentative="1">
      <w:start w:val="1"/>
      <w:numFmt w:val="lowerRoman"/>
      <w:lvlText w:val="%6."/>
      <w:lvlJc w:val="right"/>
      <w:pPr>
        <w:ind w:left="5376" w:hanging="180"/>
      </w:pPr>
    </w:lvl>
    <w:lvl w:ilvl="6" w:tplc="080C000F" w:tentative="1">
      <w:start w:val="1"/>
      <w:numFmt w:val="decimal"/>
      <w:lvlText w:val="%7."/>
      <w:lvlJc w:val="left"/>
      <w:pPr>
        <w:ind w:left="6096" w:hanging="360"/>
      </w:pPr>
    </w:lvl>
    <w:lvl w:ilvl="7" w:tplc="080C0019" w:tentative="1">
      <w:start w:val="1"/>
      <w:numFmt w:val="lowerLetter"/>
      <w:lvlText w:val="%8."/>
      <w:lvlJc w:val="left"/>
      <w:pPr>
        <w:ind w:left="6816" w:hanging="360"/>
      </w:pPr>
    </w:lvl>
    <w:lvl w:ilvl="8" w:tplc="080C001B" w:tentative="1">
      <w:start w:val="1"/>
      <w:numFmt w:val="lowerRoman"/>
      <w:lvlText w:val="%9."/>
      <w:lvlJc w:val="right"/>
      <w:pPr>
        <w:ind w:left="7536" w:hanging="180"/>
      </w:pPr>
    </w:lvl>
  </w:abstractNum>
  <w:num w:numId="1">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7"/>
  </w:num>
  <w:num w:numId="3">
    <w:abstractNumId w:val="89"/>
  </w:num>
  <w:num w:numId="4">
    <w:abstractNumId w:val="76"/>
  </w:num>
  <w:num w:numId="5">
    <w:abstractNumId w:val="0"/>
  </w:num>
  <w:num w:numId="6">
    <w:abstractNumId w:val="107"/>
  </w:num>
  <w:num w:numId="7">
    <w:abstractNumId w:val="87"/>
  </w:num>
  <w:num w:numId="8">
    <w:abstractNumId w:val="52"/>
  </w:num>
  <w:num w:numId="9">
    <w:abstractNumId w:val="53"/>
  </w:num>
  <w:num w:numId="10">
    <w:abstractNumId w:val="104"/>
  </w:num>
  <w:num w:numId="11">
    <w:abstractNumId w:val="103"/>
  </w:num>
  <w:num w:numId="12">
    <w:abstractNumId w:val="75"/>
  </w:num>
  <w:num w:numId="13">
    <w:abstractNumId w:val="14"/>
  </w:num>
  <w:num w:numId="14">
    <w:abstractNumId w:val="101"/>
  </w:num>
  <w:num w:numId="15">
    <w:abstractNumId w:val="15"/>
  </w:num>
  <w:num w:numId="16">
    <w:abstractNumId w:val="61"/>
  </w:num>
  <w:num w:numId="17">
    <w:abstractNumId w:val="50"/>
  </w:num>
  <w:num w:numId="18">
    <w:abstractNumId w:val="51"/>
  </w:num>
  <w:num w:numId="19">
    <w:abstractNumId w:val="65"/>
  </w:num>
  <w:num w:numId="20">
    <w:abstractNumId w:val="21"/>
  </w:num>
  <w:num w:numId="21">
    <w:abstractNumId w:val="24"/>
  </w:num>
  <w:num w:numId="22">
    <w:abstractNumId w:val="30"/>
  </w:num>
  <w:num w:numId="23">
    <w:abstractNumId w:val="97"/>
  </w:num>
  <w:num w:numId="24">
    <w:abstractNumId w:val="56"/>
  </w:num>
  <w:num w:numId="25">
    <w:abstractNumId w:val="60"/>
  </w:num>
  <w:num w:numId="26">
    <w:abstractNumId w:val="39"/>
  </w:num>
  <w:num w:numId="27">
    <w:abstractNumId w:val="34"/>
  </w:num>
  <w:num w:numId="28">
    <w:abstractNumId w:val="12"/>
  </w:num>
  <w:num w:numId="29">
    <w:abstractNumId w:val="73"/>
  </w:num>
  <w:num w:numId="30">
    <w:abstractNumId w:val="31"/>
  </w:num>
  <w:num w:numId="31">
    <w:abstractNumId w:val="63"/>
  </w:num>
  <w:num w:numId="32">
    <w:abstractNumId w:val="91"/>
  </w:num>
  <w:num w:numId="33">
    <w:abstractNumId w:val="99"/>
  </w:num>
  <w:num w:numId="34">
    <w:abstractNumId w:val="58"/>
  </w:num>
  <w:num w:numId="35">
    <w:abstractNumId w:val="11"/>
  </w:num>
  <w:num w:numId="36">
    <w:abstractNumId w:val="45"/>
  </w:num>
  <w:num w:numId="37">
    <w:abstractNumId w:val="37"/>
  </w:num>
  <w:num w:numId="38">
    <w:abstractNumId w:val="26"/>
  </w:num>
  <w:num w:numId="39">
    <w:abstractNumId w:val="46"/>
  </w:num>
  <w:num w:numId="40">
    <w:abstractNumId w:val="66"/>
  </w:num>
  <w:num w:numId="41">
    <w:abstractNumId w:val="16"/>
  </w:num>
  <w:num w:numId="42">
    <w:abstractNumId w:val="10"/>
  </w:num>
  <w:num w:numId="43">
    <w:abstractNumId w:val="102"/>
  </w:num>
  <w:num w:numId="44">
    <w:abstractNumId w:val="96"/>
  </w:num>
  <w:num w:numId="45">
    <w:abstractNumId w:val="4"/>
  </w:num>
  <w:num w:numId="46">
    <w:abstractNumId w:val="2"/>
  </w:num>
  <w:num w:numId="47">
    <w:abstractNumId w:val="100"/>
  </w:num>
  <w:num w:numId="48">
    <w:abstractNumId w:val="43"/>
  </w:num>
  <w:num w:numId="49">
    <w:abstractNumId w:val="93"/>
  </w:num>
  <w:num w:numId="50">
    <w:abstractNumId w:val="94"/>
  </w:num>
  <w:num w:numId="51">
    <w:abstractNumId w:val="67"/>
  </w:num>
  <w:num w:numId="52">
    <w:abstractNumId w:val="35"/>
  </w:num>
  <w:num w:numId="53">
    <w:abstractNumId w:val="77"/>
  </w:num>
  <w:num w:numId="54">
    <w:abstractNumId w:val="18"/>
  </w:num>
  <w:num w:numId="55">
    <w:abstractNumId w:val="108"/>
  </w:num>
  <w:num w:numId="56">
    <w:abstractNumId w:val="9"/>
  </w:num>
  <w:num w:numId="57">
    <w:abstractNumId w:val="41"/>
  </w:num>
  <w:num w:numId="58">
    <w:abstractNumId w:val="86"/>
  </w:num>
  <w:num w:numId="59">
    <w:abstractNumId w:val="20"/>
  </w:num>
  <w:num w:numId="60">
    <w:abstractNumId w:val="17"/>
  </w:num>
  <w:num w:numId="61">
    <w:abstractNumId w:val="90"/>
  </w:num>
  <w:num w:numId="62">
    <w:abstractNumId w:val="38"/>
  </w:num>
  <w:num w:numId="63">
    <w:abstractNumId w:val="27"/>
  </w:num>
  <w:num w:numId="64">
    <w:abstractNumId w:val="80"/>
  </w:num>
  <w:num w:numId="65">
    <w:abstractNumId w:val="32"/>
  </w:num>
  <w:num w:numId="66">
    <w:abstractNumId w:val="62"/>
  </w:num>
  <w:num w:numId="67">
    <w:abstractNumId w:val="74"/>
  </w:num>
  <w:num w:numId="68">
    <w:abstractNumId w:val="19"/>
  </w:num>
  <w:num w:numId="69">
    <w:abstractNumId w:val="88"/>
  </w:num>
  <w:num w:numId="70">
    <w:abstractNumId w:val="106"/>
  </w:num>
  <w:num w:numId="71">
    <w:abstractNumId w:val="105"/>
  </w:num>
  <w:num w:numId="72">
    <w:abstractNumId w:val="54"/>
  </w:num>
  <w:num w:numId="73">
    <w:abstractNumId w:val="29"/>
  </w:num>
  <w:num w:numId="74">
    <w:abstractNumId w:val="33"/>
  </w:num>
  <w:num w:numId="75">
    <w:abstractNumId w:val="59"/>
  </w:num>
  <w:num w:numId="76">
    <w:abstractNumId w:val="36"/>
  </w:num>
  <w:num w:numId="77">
    <w:abstractNumId w:val="71"/>
  </w:num>
  <w:num w:numId="78">
    <w:abstractNumId w:val="85"/>
  </w:num>
  <w:num w:numId="79">
    <w:abstractNumId w:val="40"/>
  </w:num>
  <w:num w:numId="80">
    <w:abstractNumId w:val="64"/>
  </w:num>
  <w:num w:numId="81">
    <w:abstractNumId w:val="78"/>
  </w:num>
  <w:num w:numId="82">
    <w:abstractNumId w:val="68"/>
  </w:num>
  <w:num w:numId="83">
    <w:abstractNumId w:val="28"/>
  </w:num>
  <w:num w:numId="84">
    <w:abstractNumId w:val="44"/>
  </w:num>
  <w:num w:numId="85">
    <w:abstractNumId w:val="55"/>
  </w:num>
  <w:num w:numId="86">
    <w:abstractNumId w:val="82"/>
  </w:num>
  <w:num w:numId="87">
    <w:abstractNumId w:val="98"/>
  </w:num>
  <w:num w:numId="88">
    <w:abstractNumId w:val="109"/>
  </w:num>
  <w:num w:numId="89">
    <w:abstractNumId w:val="70"/>
  </w:num>
  <w:num w:numId="90">
    <w:abstractNumId w:val="8"/>
  </w:num>
  <w:num w:numId="91">
    <w:abstractNumId w:val="81"/>
  </w:num>
  <w:num w:numId="92">
    <w:abstractNumId w:val="92"/>
  </w:num>
  <w:num w:numId="93">
    <w:abstractNumId w:val="42"/>
  </w:num>
  <w:num w:numId="94">
    <w:abstractNumId w:val="22"/>
  </w:num>
  <w:num w:numId="95">
    <w:abstractNumId w:val="57"/>
  </w:num>
  <w:num w:numId="96">
    <w:abstractNumId w:val="84"/>
  </w:num>
  <w:num w:numId="97">
    <w:abstractNumId w:val="1"/>
  </w:num>
  <w:num w:numId="98">
    <w:abstractNumId w:val="25"/>
  </w:num>
  <w:num w:numId="99">
    <w:abstractNumId w:val="9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9"/>
  </w:num>
  <w:num w:numId="101">
    <w:abstractNumId w:val="69"/>
  </w:num>
  <w:num w:numId="102">
    <w:abstractNumId w:val="72"/>
  </w:num>
  <w:num w:numId="103">
    <w:abstractNumId w:val="23"/>
  </w:num>
  <w:num w:numId="104">
    <w:abstractNumId w:val="3"/>
  </w:num>
  <w:num w:numId="105">
    <w:abstractNumId w:val="5"/>
  </w:num>
  <w:num w:numId="106">
    <w:abstractNumId w:val="48"/>
  </w:num>
  <w:num w:numId="107">
    <w:abstractNumId w:val="49"/>
  </w:num>
  <w:num w:numId="108">
    <w:abstractNumId w:val="13"/>
  </w:num>
  <w:num w:numId="109">
    <w:abstractNumId w:val="7"/>
  </w:num>
  <w:num w:numId="110">
    <w:abstractNumId w:val="6"/>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25B0"/>
    <w:rsid w:val="00000A9A"/>
    <w:rsid w:val="00000B2A"/>
    <w:rsid w:val="00002293"/>
    <w:rsid w:val="000027D1"/>
    <w:rsid w:val="00003EA2"/>
    <w:rsid w:val="00004CD5"/>
    <w:rsid w:val="00007B9C"/>
    <w:rsid w:val="000125AD"/>
    <w:rsid w:val="00012695"/>
    <w:rsid w:val="000140D3"/>
    <w:rsid w:val="00016F85"/>
    <w:rsid w:val="000170CE"/>
    <w:rsid w:val="00017D1B"/>
    <w:rsid w:val="000247BE"/>
    <w:rsid w:val="0002536C"/>
    <w:rsid w:val="000278E8"/>
    <w:rsid w:val="00030694"/>
    <w:rsid w:val="00030C65"/>
    <w:rsid w:val="0003128A"/>
    <w:rsid w:val="00035EDD"/>
    <w:rsid w:val="000374AD"/>
    <w:rsid w:val="00040C81"/>
    <w:rsid w:val="00041E75"/>
    <w:rsid w:val="00042797"/>
    <w:rsid w:val="00042FC5"/>
    <w:rsid w:val="00043577"/>
    <w:rsid w:val="0004427A"/>
    <w:rsid w:val="00044947"/>
    <w:rsid w:val="00045EA8"/>
    <w:rsid w:val="0004751A"/>
    <w:rsid w:val="000501D5"/>
    <w:rsid w:val="00051923"/>
    <w:rsid w:val="00052329"/>
    <w:rsid w:val="00053309"/>
    <w:rsid w:val="00053989"/>
    <w:rsid w:val="00054219"/>
    <w:rsid w:val="00054E37"/>
    <w:rsid w:val="00054FEA"/>
    <w:rsid w:val="0005590A"/>
    <w:rsid w:val="00055C97"/>
    <w:rsid w:val="0005685F"/>
    <w:rsid w:val="000578AA"/>
    <w:rsid w:val="00057D70"/>
    <w:rsid w:val="000606BB"/>
    <w:rsid w:val="000637EE"/>
    <w:rsid w:val="00064981"/>
    <w:rsid w:val="00065002"/>
    <w:rsid w:val="000668F2"/>
    <w:rsid w:val="00067C6A"/>
    <w:rsid w:val="000709B9"/>
    <w:rsid w:val="00070C3A"/>
    <w:rsid w:val="00072F6D"/>
    <w:rsid w:val="000750AC"/>
    <w:rsid w:val="000754AE"/>
    <w:rsid w:val="00076345"/>
    <w:rsid w:val="00076D20"/>
    <w:rsid w:val="00077303"/>
    <w:rsid w:val="00080398"/>
    <w:rsid w:val="000803E0"/>
    <w:rsid w:val="00080DCD"/>
    <w:rsid w:val="00081E28"/>
    <w:rsid w:val="000820A1"/>
    <w:rsid w:val="00083C9E"/>
    <w:rsid w:val="00085EFA"/>
    <w:rsid w:val="0008744D"/>
    <w:rsid w:val="00087B69"/>
    <w:rsid w:val="00090778"/>
    <w:rsid w:val="000907DE"/>
    <w:rsid w:val="0009230A"/>
    <w:rsid w:val="00092BED"/>
    <w:rsid w:val="00092FC9"/>
    <w:rsid w:val="000935D6"/>
    <w:rsid w:val="00093928"/>
    <w:rsid w:val="00093C4F"/>
    <w:rsid w:val="00094C4A"/>
    <w:rsid w:val="00095B7F"/>
    <w:rsid w:val="000961D2"/>
    <w:rsid w:val="00096F0D"/>
    <w:rsid w:val="000973AF"/>
    <w:rsid w:val="000A05DB"/>
    <w:rsid w:val="000A20B9"/>
    <w:rsid w:val="000A3D77"/>
    <w:rsid w:val="000A4217"/>
    <w:rsid w:val="000A70BC"/>
    <w:rsid w:val="000B0A6B"/>
    <w:rsid w:val="000B0EC6"/>
    <w:rsid w:val="000B2337"/>
    <w:rsid w:val="000B5CE2"/>
    <w:rsid w:val="000B7B58"/>
    <w:rsid w:val="000C0305"/>
    <w:rsid w:val="000C1196"/>
    <w:rsid w:val="000C2523"/>
    <w:rsid w:val="000C2632"/>
    <w:rsid w:val="000C2CDE"/>
    <w:rsid w:val="000C4719"/>
    <w:rsid w:val="000C55C1"/>
    <w:rsid w:val="000C63CF"/>
    <w:rsid w:val="000D2428"/>
    <w:rsid w:val="000D31FB"/>
    <w:rsid w:val="000D4304"/>
    <w:rsid w:val="000D4792"/>
    <w:rsid w:val="000D661C"/>
    <w:rsid w:val="000E0119"/>
    <w:rsid w:val="000E0E25"/>
    <w:rsid w:val="000E18A5"/>
    <w:rsid w:val="000E18D2"/>
    <w:rsid w:val="000E1BE9"/>
    <w:rsid w:val="000E298A"/>
    <w:rsid w:val="000E4FD6"/>
    <w:rsid w:val="000E7D03"/>
    <w:rsid w:val="000F098E"/>
    <w:rsid w:val="000F1322"/>
    <w:rsid w:val="000F2446"/>
    <w:rsid w:val="000F2763"/>
    <w:rsid w:val="000F2E90"/>
    <w:rsid w:val="000F5D59"/>
    <w:rsid w:val="000F6746"/>
    <w:rsid w:val="000F6F6D"/>
    <w:rsid w:val="000F7AE0"/>
    <w:rsid w:val="001000EC"/>
    <w:rsid w:val="00100236"/>
    <w:rsid w:val="00100279"/>
    <w:rsid w:val="00100312"/>
    <w:rsid w:val="001005A5"/>
    <w:rsid w:val="00100D07"/>
    <w:rsid w:val="00102279"/>
    <w:rsid w:val="001033E5"/>
    <w:rsid w:val="001041EA"/>
    <w:rsid w:val="0010625B"/>
    <w:rsid w:val="0011023A"/>
    <w:rsid w:val="0011075E"/>
    <w:rsid w:val="001111ED"/>
    <w:rsid w:val="00111F12"/>
    <w:rsid w:val="00112CE9"/>
    <w:rsid w:val="00112DFA"/>
    <w:rsid w:val="001140D3"/>
    <w:rsid w:val="00114688"/>
    <w:rsid w:val="00116930"/>
    <w:rsid w:val="0011699A"/>
    <w:rsid w:val="00116D2A"/>
    <w:rsid w:val="00120291"/>
    <w:rsid w:val="00122E2C"/>
    <w:rsid w:val="0012326A"/>
    <w:rsid w:val="00124A83"/>
    <w:rsid w:val="00124BC2"/>
    <w:rsid w:val="00126E8E"/>
    <w:rsid w:val="0012707B"/>
    <w:rsid w:val="00127425"/>
    <w:rsid w:val="00127578"/>
    <w:rsid w:val="00127828"/>
    <w:rsid w:val="001306AC"/>
    <w:rsid w:val="00130857"/>
    <w:rsid w:val="00130976"/>
    <w:rsid w:val="00130BAF"/>
    <w:rsid w:val="00130FB7"/>
    <w:rsid w:val="0013285A"/>
    <w:rsid w:val="00134141"/>
    <w:rsid w:val="0014131B"/>
    <w:rsid w:val="0014154E"/>
    <w:rsid w:val="001418C4"/>
    <w:rsid w:val="00141D61"/>
    <w:rsid w:val="00142068"/>
    <w:rsid w:val="001433B7"/>
    <w:rsid w:val="00143C20"/>
    <w:rsid w:val="001453FA"/>
    <w:rsid w:val="00146AEE"/>
    <w:rsid w:val="001479A5"/>
    <w:rsid w:val="001501D6"/>
    <w:rsid w:val="00150211"/>
    <w:rsid w:val="00150925"/>
    <w:rsid w:val="001510EA"/>
    <w:rsid w:val="00151195"/>
    <w:rsid w:val="00152129"/>
    <w:rsid w:val="001522CE"/>
    <w:rsid w:val="001524C0"/>
    <w:rsid w:val="001525A8"/>
    <w:rsid w:val="00152F26"/>
    <w:rsid w:val="00153C99"/>
    <w:rsid w:val="00155231"/>
    <w:rsid w:val="00156A0A"/>
    <w:rsid w:val="0016059A"/>
    <w:rsid w:val="00160D16"/>
    <w:rsid w:val="0016498D"/>
    <w:rsid w:val="0016499B"/>
    <w:rsid w:val="00164B80"/>
    <w:rsid w:val="00165C9A"/>
    <w:rsid w:val="00166C79"/>
    <w:rsid w:val="00167947"/>
    <w:rsid w:val="00170A74"/>
    <w:rsid w:val="00172009"/>
    <w:rsid w:val="00172044"/>
    <w:rsid w:val="00172FD3"/>
    <w:rsid w:val="0017376E"/>
    <w:rsid w:val="0017471D"/>
    <w:rsid w:val="001749B8"/>
    <w:rsid w:val="001762C6"/>
    <w:rsid w:val="00176CAB"/>
    <w:rsid w:val="00176DC0"/>
    <w:rsid w:val="0018009A"/>
    <w:rsid w:val="001809AF"/>
    <w:rsid w:val="00182E22"/>
    <w:rsid w:val="001862CF"/>
    <w:rsid w:val="00186A03"/>
    <w:rsid w:val="00186ADE"/>
    <w:rsid w:val="001874E8"/>
    <w:rsid w:val="0019163A"/>
    <w:rsid w:val="001918EE"/>
    <w:rsid w:val="001928B7"/>
    <w:rsid w:val="00192D3E"/>
    <w:rsid w:val="001938BB"/>
    <w:rsid w:val="00195928"/>
    <w:rsid w:val="001960FD"/>
    <w:rsid w:val="001A0213"/>
    <w:rsid w:val="001A0771"/>
    <w:rsid w:val="001A0D80"/>
    <w:rsid w:val="001A0EFD"/>
    <w:rsid w:val="001A1884"/>
    <w:rsid w:val="001A2224"/>
    <w:rsid w:val="001A2A1A"/>
    <w:rsid w:val="001A3876"/>
    <w:rsid w:val="001A4BB4"/>
    <w:rsid w:val="001A4E4B"/>
    <w:rsid w:val="001A6DB4"/>
    <w:rsid w:val="001B0AFB"/>
    <w:rsid w:val="001B28CD"/>
    <w:rsid w:val="001B349D"/>
    <w:rsid w:val="001B4FF7"/>
    <w:rsid w:val="001B5E86"/>
    <w:rsid w:val="001B64E1"/>
    <w:rsid w:val="001B6946"/>
    <w:rsid w:val="001B73A2"/>
    <w:rsid w:val="001C0B63"/>
    <w:rsid w:val="001C1C0F"/>
    <w:rsid w:val="001C24AA"/>
    <w:rsid w:val="001C2F62"/>
    <w:rsid w:val="001C3F37"/>
    <w:rsid w:val="001C741D"/>
    <w:rsid w:val="001C7DD5"/>
    <w:rsid w:val="001D1C32"/>
    <w:rsid w:val="001D2893"/>
    <w:rsid w:val="001D315A"/>
    <w:rsid w:val="001D3965"/>
    <w:rsid w:val="001D427E"/>
    <w:rsid w:val="001D573D"/>
    <w:rsid w:val="001D5B51"/>
    <w:rsid w:val="001D6732"/>
    <w:rsid w:val="001D702E"/>
    <w:rsid w:val="001D78C2"/>
    <w:rsid w:val="001E04F1"/>
    <w:rsid w:val="001E053F"/>
    <w:rsid w:val="001E09DD"/>
    <w:rsid w:val="001E0D05"/>
    <w:rsid w:val="001E1C11"/>
    <w:rsid w:val="001E23A4"/>
    <w:rsid w:val="001E3896"/>
    <w:rsid w:val="001E404E"/>
    <w:rsid w:val="001E5159"/>
    <w:rsid w:val="001E5D08"/>
    <w:rsid w:val="001E7A0A"/>
    <w:rsid w:val="001F054B"/>
    <w:rsid w:val="001F09B6"/>
    <w:rsid w:val="001F11BC"/>
    <w:rsid w:val="001F1A87"/>
    <w:rsid w:val="001F2BB9"/>
    <w:rsid w:val="001F2F17"/>
    <w:rsid w:val="001F2FDF"/>
    <w:rsid w:val="001F40A4"/>
    <w:rsid w:val="001F45EA"/>
    <w:rsid w:val="001F4682"/>
    <w:rsid w:val="001F494B"/>
    <w:rsid w:val="001F5B66"/>
    <w:rsid w:val="001F7453"/>
    <w:rsid w:val="00200246"/>
    <w:rsid w:val="0020221E"/>
    <w:rsid w:val="00202484"/>
    <w:rsid w:val="00202E35"/>
    <w:rsid w:val="00203FD7"/>
    <w:rsid w:val="00204508"/>
    <w:rsid w:val="002047BE"/>
    <w:rsid w:val="00205FBC"/>
    <w:rsid w:val="0020602A"/>
    <w:rsid w:val="00206717"/>
    <w:rsid w:val="00206788"/>
    <w:rsid w:val="00207595"/>
    <w:rsid w:val="00212F68"/>
    <w:rsid w:val="0021385C"/>
    <w:rsid w:val="00214575"/>
    <w:rsid w:val="00214E87"/>
    <w:rsid w:val="00216CBB"/>
    <w:rsid w:val="0021749C"/>
    <w:rsid w:val="00220D9F"/>
    <w:rsid w:val="00220F9D"/>
    <w:rsid w:val="00221868"/>
    <w:rsid w:val="00221BBD"/>
    <w:rsid w:val="00222087"/>
    <w:rsid w:val="00222D53"/>
    <w:rsid w:val="00222E81"/>
    <w:rsid w:val="00222F92"/>
    <w:rsid w:val="002234DF"/>
    <w:rsid w:val="0022642C"/>
    <w:rsid w:val="0023001E"/>
    <w:rsid w:val="00230152"/>
    <w:rsid w:val="00230491"/>
    <w:rsid w:val="00230EA3"/>
    <w:rsid w:val="00231070"/>
    <w:rsid w:val="002324C9"/>
    <w:rsid w:val="00232A3D"/>
    <w:rsid w:val="00233324"/>
    <w:rsid w:val="002349F2"/>
    <w:rsid w:val="00240EFF"/>
    <w:rsid w:val="002418AA"/>
    <w:rsid w:val="0024213F"/>
    <w:rsid w:val="00242432"/>
    <w:rsid w:val="0024338B"/>
    <w:rsid w:val="00245738"/>
    <w:rsid w:val="002457A4"/>
    <w:rsid w:val="00246290"/>
    <w:rsid w:val="00246757"/>
    <w:rsid w:val="00246788"/>
    <w:rsid w:val="0024773E"/>
    <w:rsid w:val="00251197"/>
    <w:rsid w:val="00251759"/>
    <w:rsid w:val="00251F8F"/>
    <w:rsid w:val="00252006"/>
    <w:rsid w:val="00253C6C"/>
    <w:rsid w:val="00255B10"/>
    <w:rsid w:val="00257DAB"/>
    <w:rsid w:val="0026058B"/>
    <w:rsid w:val="002606A1"/>
    <w:rsid w:val="00262BD6"/>
    <w:rsid w:val="0026484A"/>
    <w:rsid w:val="00265BA8"/>
    <w:rsid w:val="00265CFD"/>
    <w:rsid w:val="00266B7F"/>
    <w:rsid w:val="00270183"/>
    <w:rsid w:val="002725FB"/>
    <w:rsid w:val="00272E47"/>
    <w:rsid w:val="00273575"/>
    <w:rsid w:val="00273B1A"/>
    <w:rsid w:val="00274A6C"/>
    <w:rsid w:val="002770EB"/>
    <w:rsid w:val="0027799B"/>
    <w:rsid w:val="00280568"/>
    <w:rsid w:val="002821B1"/>
    <w:rsid w:val="00284B3A"/>
    <w:rsid w:val="002854C7"/>
    <w:rsid w:val="002859DF"/>
    <w:rsid w:val="00287206"/>
    <w:rsid w:val="00287307"/>
    <w:rsid w:val="00287BFF"/>
    <w:rsid w:val="0029179A"/>
    <w:rsid w:val="00292EC2"/>
    <w:rsid w:val="002946B5"/>
    <w:rsid w:val="00297530"/>
    <w:rsid w:val="002A0277"/>
    <w:rsid w:val="002A02ED"/>
    <w:rsid w:val="002A216A"/>
    <w:rsid w:val="002A332D"/>
    <w:rsid w:val="002A3F65"/>
    <w:rsid w:val="002A4CB6"/>
    <w:rsid w:val="002A5B2D"/>
    <w:rsid w:val="002A60DC"/>
    <w:rsid w:val="002A7B98"/>
    <w:rsid w:val="002A7FAA"/>
    <w:rsid w:val="002B027D"/>
    <w:rsid w:val="002B1F43"/>
    <w:rsid w:val="002B2D0A"/>
    <w:rsid w:val="002B3770"/>
    <w:rsid w:val="002B40FA"/>
    <w:rsid w:val="002B4798"/>
    <w:rsid w:val="002B5865"/>
    <w:rsid w:val="002B5975"/>
    <w:rsid w:val="002B5A2A"/>
    <w:rsid w:val="002B6F4C"/>
    <w:rsid w:val="002B72BB"/>
    <w:rsid w:val="002C0070"/>
    <w:rsid w:val="002C008D"/>
    <w:rsid w:val="002C01A3"/>
    <w:rsid w:val="002C01A4"/>
    <w:rsid w:val="002C0C33"/>
    <w:rsid w:val="002C0CEB"/>
    <w:rsid w:val="002C164A"/>
    <w:rsid w:val="002C1DF2"/>
    <w:rsid w:val="002C27E8"/>
    <w:rsid w:val="002C3D90"/>
    <w:rsid w:val="002C4B6E"/>
    <w:rsid w:val="002C4FB4"/>
    <w:rsid w:val="002C63C6"/>
    <w:rsid w:val="002C75EA"/>
    <w:rsid w:val="002D0C33"/>
    <w:rsid w:val="002D1E45"/>
    <w:rsid w:val="002D3899"/>
    <w:rsid w:val="002D41F7"/>
    <w:rsid w:val="002D66B5"/>
    <w:rsid w:val="002D7122"/>
    <w:rsid w:val="002E0FAA"/>
    <w:rsid w:val="002E1B83"/>
    <w:rsid w:val="002E2173"/>
    <w:rsid w:val="002E3E63"/>
    <w:rsid w:val="002E546F"/>
    <w:rsid w:val="002E57BB"/>
    <w:rsid w:val="002E59AB"/>
    <w:rsid w:val="002E6333"/>
    <w:rsid w:val="002F00B5"/>
    <w:rsid w:val="002F00DD"/>
    <w:rsid w:val="002F0DEC"/>
    <w:rsid w:val="002F1403"/>
    <w:rsid w:val="002F1716"/>
    <w:rsid w:val="002F1BA6"/>
    <w:rsid w:val="002F2B10"/>
    <w:rsid w:val="002F31B1"/>
    <w:rsid w:val="002F332D"/>
    <w:rsid w:val="002F48E4"/>
    <w:rsid w:val="002F4D79"/>
    <w:rsid w:val="002F6940"/>
    <w:rsid w:val="002F6AE7"/>
    <w:rsid w:val="002F6F05"/>
    <w:rsid w:val="002F72D9"/>
    <w:rsid w:val="002F7601"/>
    <w:rsid w:val="002F7699"/>
    <w:rsid w:val="00302093"/>
    <w:rsid w:val="003049F5"/>
    <w:rsid w:val="00310F21"/>
    <w:rsid w:val="003116F5"/>
    <w:rsid w:val="003125C1"/>
    <w:rsid w:val="00313C25"/>
    <w:rsid w:val="00314858"/>
    <w:rsid w:val="00317EC7"/>
    <w:rsid w:val="003208C9"/>
    <w:rsid w:val="0032117A"/>
    <w:rsid w:val="00323546"/>
    <w:rsid w:val="00323688"/>
    <w:rsid w:val="003240CC"/>
    <w:rsid w:val="00324D9C"/>
    <w:rsid w:val="00326544"/>
    <w:rsid w:val="003266CE"/>
    <w:rsid w:val="00326B8B"/>
    <w:rsid w:val="003274C7"/>
    <w:rsid w:val="00327771"/>
    <w:rsid w:val="00331763"/>
    <w:rsid w:val="00331958"/>
    <w:rsid w:val="00331F19"/>
    <w:rsid w:val="003324D1"/>
    <w:rsid w:val="00332ADB"/>
    <w:rsid w:val="0033423B"/>
    <w:rsid w:val="0033466D"/>
    <w:rsid w:val="00334B90"/>
    <w:rsid w:val="00337E5B"/>
    <w:rsid w:val="003400DD"/>
    <w:rsid w:val="00340A20"/>
    <w:rsid w:val="0034210D"/>
    <w:rsid w:val="0034254C"/>
    <w:rsid w:val="00343D94"/>
    <w:rsid w:val="003446E4"/>
    <w:rsid w:val="00344E26"/>
    <w:rsid w:val="003451CE"/>
    <w:rsid w:val="00345425"/>
    <w:rsid w:val="0034550C"/>
    <w:rsid w:val="00345B00"/>
    <w:rsid w:val="00347627"/>
    <w:rsid w:val="00350534"/>
    <w:rsid w:val="00350849"/>
    <w:rsid w:val="00350FD1"/>
    <w:rsid w:val="00351E4B"/>
    <w:rsid w:val="00353D6D"/>
    <w:rsid w:val="00355A37"/>
    <w:rsid w:val="00355C9C"/>
    <w:rsid w:val="00356680"/>
    <w:rsid w:val="00361058"/>
    <w:rsid w:val="00363422"/>
    <w:rsid w:val="00364AD7"/>
    <w:rsid w:val="00365F17"/>
    <w:rsid w:val="00366450"/>
    <w:rsid w:val="0036672B"/>
    <w:rsid w:val="00366B22"/>
    <w:rsid w:val="00367C9B"/>
    <w:rsid w:val="00367F5A"/>
    <w:rsid w:val="00371C3C"/>
    <w:rsid w:val="0037374C"/>
    <w:rsid w:val="00374173"/>
    <w:rsid w:val="003741BE"/>
    <w:rsid w:val="003770CC"/>
    <w:rsid w:val="00377A07"/>
    <w:rsid w:val="00380FBF"/>
    <w:rsid w:val="00381048"/>
    <w:rsid w:val="003817DD"/>
    <w:rsid w:val="00381A9B"/>
    <w:rsid w:val="003835E3"/>
    <w:rsid w:val="00383A4B"/>
    <w:rsid w:val="003841B1"/>
    <w:rsid w:val="00385343"/>
    <w:rsid w:val="0038760C"/>
    <w:rsid w:val="00390E4E"/>
    <w:rsid w:val="0039182B"/>
    <w:rsid w:val="003950E2"/>
    <w:rsid w:val="003956F7"/>
    <w:rsid w:val="00396157"/>
    <w:rsid w:val="00396DE1"/>
    <w:rsid w:val="00396FBB"/>
    <w:rsid w:val="00396FF3"/>
    <w:rsid w:val="003972A5"/>
    <w:rsid w:val="003976A8"/>
    <w:rsid w:val="003A070F"/>
    <w:rsid w:val="003A18F7"/>
    <w:rsid w:val="003A2CCB"/>
    <w:rsid w:val="003A30F4"/>
    <w:rsid w:val="003A3514"/>
    <w:rsid w:val="003A3C34"/>
    <w:rsid w:val="003A4626"/>
    <w:rsid w:val="003A58C2"/>
    <w:rsid w:val="003A74F1"/>
    <w:rsid w:val="003B0656"/>
    <w:rsid w:val="003B0882"/>
    <w:rsid w:val="003B1303"/>
    <w:rsid w:val="003B1358"/>
    <w:rsid w:val="003B1CD1"/>
    <w:rsid w:val="003B1E67"/>
    <w:rsid w:val="003B4EA5"/>
    <w:rsid w:val="003B5D40"/>
    <w:rsid w:val="003B6DC2"/>
    <w:rsid w:val="003B6DCF"/>
    <w:rsid w:val="003B7218"/>
    <w:rsid w:val="003B723B"/>
    <w:rsid w:val="003B7B75"/>
    <w:rsid w:val="003C033B"/>
    <w:rsid w:val="003C0C9B"/>
    <w:rsid w:val="003C1B7C"/>
    <w:rsid w:val="003C1E5C"/>
    <w:rsid w:val="003C209F"/>
    <w:rsid w:val="003C274A"/>
    <w:rsid w:val="003C2961"/>
    <w:rsid w:val="003C2E2B"/>
    <w:rsid w:val="003C3B25"/>
    <w:rsid w:val="003C47CE"/>
    <w:rsid w:val="003C4DF3"/>
    <w:rsid w:val="003C4F77"/>
    <w:rsid w:val="003C71D7"/>
    <w:rsid w:val="003C7608"/>
    <w:rsid w:val="003C797E"/>
    <w:rsid w:val="003D094C"/>
    <w:rsid w:val="003D1366"/>
    <w:rsid w:val="003D1EDD"/>
    <w:rsid w:val="003D2AC5"/>
    <w:rsid w:val="003D4C00"/>
    <w:rsid w:val="003D5905"/>
    <w:rsid w:val="003E25E9"/>
    <w:rsid w:val="003E2CD6"/>
    <w:rsid w:val="003E4DD0"/>
    <w:rsid w:val="003E7B35"/>
    <w:rsid w:val="003F0736"/>
    <w:rsid w:val="003F1AAA"/>
    <w:rsid w:val="003F22E1"/>
    <w:rsid w:val="003F23F6"/>
    <w:rsid w:val="003F25AF"/>
    <w:rsid w:val="003F344F"/>
    <w:rsid w:val="003F3E9C"/>
    <w:rsid w:val="003F41CE"/>
    <w:rsid w:val="003F598B"/>
    <w:rsid w:val="003F6AF1"/>
    <w:rsid w:val="003F6F7C"/>
    <w:rsid w:val="004024C2"/>
    <w:rsid w:val="004025E2"/>
    <w:rsid w:val="00403516"/>
    <w:rsid w:val="00404639"/>
    <w:rsid w:val="00404900"/>
    <w:rsid w:val="00405A99"/>
    <w:rsid w:val="00406C34"/>
    <w:rsid w:val="00407712"/>
    <w:rsid w:val="0040772B"/>
    <w:rsid w:val="00407C3B"/>
    <w:rsid w:val="00410885"/>
    <w:rsid w:val="004121E0"/>
    <w:rsid w:val="00415E92"/>
    <w:rsid w:val="00417714"/>
    <w:rsid w:val="0042295E"/>
    <w:rsid w:val="00422C64"/>
    <w:rsid w:val="00423961"/>
    <w:rsid w:val="004256B2"/>
    <w:rsid w:val="004322BF"/>
    <w:rsid w:val="004327FB"/>
    <w:rsid w:val="0043375C"/>
    <w:rsid w:val="00433A17"/>
    <w:rsid w:val="00436A82"/>
    <w:rsid w:val="00437D20"/>
    <w:rsid w:val="004404DB"/>
    <w:rsid w:val="00440B6B"/>
    <w:rsid w:val="0044137B"/>
    <w:rsid w:val="0044208E"/>
    <w:rsid w:val="004426B0"/>
    <w:rsid w:val="0044289B"/>
    <w:rsid w:val="004448AA"/>
    <w:rsid w:val="0044526D"/>
    <w:rsid w:val="00445B23"/>
    <w:rsid w:val="00446A61"/>
    <w:rsid w:val="00447D0E"/>
    <w:rsid w:val="00447D60"/>
    <w:rsid w:val="00450997"/>
    <w:rsid w:val="00451BAB"/>
    <w:rsid w:val="00453804"/>
    <w:rsid w:val="00453CAE"/>
    <w:rsid w:val="004553D0"/>
    <w:rsid w:val="004605F1"/>
    <w:rsid w:val="00461E81"/>
    <w:rsid w:val="004621A6"/>
    <w:rsid w:val="00464797"/>
    <w:rsid w:val="00464846"/>
    <w:rsid w:val="004666C1"/>
    <w:rsid w:val="00466BE0"/>
    <w:rsid w:val="004677F3"/>
    <w:rsid w:val="00467B4D"/>
    <w:rsid w:val="00472194"/>
    <w:rsid w:val="004721D9"/>
    <w:rsid w:val="00472291"/>
    <w:rsid w:val="004739A2"/>
    <w:rsid w:val="004748D0"/>
    <w:rsid w:val="00474BAC"/>
    <w:rsid w:val="0047545D"/>
    <w:rsid w:val="00476D91"/>
    <w:rsid w:val="0048160A"/>
    <w:rsid w:val="004818F8"/>
    <w:rsid w:val="00481BED"/>
    <w:rsid w:val="00482040"/>
    <w:rsid w:val="0048457E"/>
    <w:rsid w:val="00485103"/>
    <w:rsid w:val="00485AC9"/>
    <w:rsid w:val="00485BCF"/>
    <w:rsid w:val="004862ED"/>
    <w:rsid w:val="004911BE"/>
    <w:rsid w:val="00491560"/>
    <w:rsid w:val="00491C5F"/>
    <w:rsid w:val="00491FF5"/>
    <w:rsid w:val="0049410B"/>
    <w:rsid w:val="004950A7"/>
    <w:rsid w:val="00496981"/>
    <w:rsid w:val="00496A64"/>
    <w:rsid w:val="00496D85"/>
    <w:rsid w:val="00497660"/>
    <w:rsid w:val="004A0797"/>
    <w:rsid w:val="004A09CE"/>
    <w:rsid w:val="004A1DD2"/>
    <w:rsid w:val="004A21F7"/>
    <w:rsid w:val="004A2A92"/>
    <w:rsid w:val="004A4E12"/>
    <w:rsid w:val="004A5EE8"/>
    <w:rsid w:val="004B01A2"/>
    <w:rsid w:val="004B0AFF"/>
    <w:rsid w:val="004B0C39"/>
    <w:rsid w:val="004B2406"/>
    <w:rsid w:val="004B2F95"/>
    <w:rsid w:val="004B396A"/>
    <w:rsid w:val="004B3FCA"/>
    <w:rsid w:val="004B421A"/>
    <w:rsid w:val="004B4D1B"/>
    <w:rsid w:val="004B4EFB"/>
    <w:rsid w:val="004B5AE7"/>
    <w:rsid w:val="004B7E28"/>
    <w:rsid w:val="004C1A7C"/>
    <w:rsid w:val="004C36D7"/>
    <w:rsid w:val="004C4EA7"/>
    <w:rsid w:val="004C563D"/>
    <w:rsid w:val="004C631A"/>
    <w:rsid w:val="004C6CC5"/>
    <w:rsid w:val="004C727E"/>
    <w:rsid w:val="004C767B"/>
    <w:rsid w:val="004D0145"/>
    <w:rsid w:val="004D0BDE"/>
    <w:rsid w:val="004D11B3"/>
    <w:rsid w:val="004D18C0"/>
    <w:rsid w:val="004D1F44"/>
    <w:rsid w:val="004D4EFF"/>
    <w:rsid w:val="004D5401"/>
    <w:rsid w:val="004E0C75"/>
    <w:rsid w:val="004E2BF4"/>
    <w:rsid w:val="004E2E01"/>
    <w:rsid w:val="004E396F"/>
    <w:rsid w:val="004E5186"/>
    <w:rsid w:val="004E5563"/>
    <w:rsid w:val="004E6CC9"/>
    <w:rsid w:val="004E759E"/>
    <w:rsid w:val="004E7CB4"/>
    <w:rsid w:val="004F04D9"/>
    <w:rsid w:val="004F0F1C"/>
    <w:rsid w:val="004F10B7"/>
    <w:rsid w:val="004F44BA"/>
    <w:rsid w:val="004F6519"/>
    <w:rsid w:val="004F7092"/>
    <w:rsid w:val="004F7BD2"/>
    <w:rsid w:val="005001FA"/>
    <w:rsid w:val="00503DB2"/>
    <w:rsid w:val="005050DE"/>
    <w:rsid w:val="00505C05"/>
    <w:rsid w:val="00505E3F"/>
    <w:rsid w:val="00507173"/>
    <w:rsid w:val="00510C2D"/>
    <w:rsid w:val="00511BC1"/>
    <w:rsid w:val="00511E89"/>
    <w:rsid w:val="005123AD"/>
    <w:rsid w:val="00512888"/>
    <w:rsid w:val="00515AC5"/>
    <w:rsid w:val="00515E7A"/>
    <w:rsid w:val="00516393"/>
    <w:rsid w:val="00516D25"/>
    <w:rsid w:val="00517395"/>
    <w:rsid w:val="0052015B"/>
    <w:rsid w:val="005207FA"/>
    <w:rsid w:val="00520D6E"/>
    <w:rsid w:val="005212CB"/>
    <w:rsid w:val="00525B71"/>
    <w:rsid w:val="005262F3"/>
    <w:rsid w:val="00526DD8"/>
    <w:rsid w:val="00530F73"/>
    <w:rsid w:val="005310C8"/>
    <w:rsid w:val="00531311"/>
    <w:rsid w:val="00531DD8"/>
    <w:rsid w:val="00532044"/>
    <w:rsid w:val="005330E1"/>
    <w:rsid w:val="005335C6"/>
    <w:rsid w:val="00537896"/>
    <w:rsid w:val="00540387"/>
    <w:rsid w:val="0054096E"/>
    <w:rsid w:val="005412C4"/>
    <w:rsid w:val="00542BBC"/>
    <w:rsid w:val="005434F4"/>
    <w:rsid w:val="0054376D"/>
    <w:rsid w:val="00547696"/>
    <w:rsid w:val="00550102"/>
    <w:rsid w:val="00551BF7"/>
    <w:rsid w:val="005522EB"/>
    <w:rsid w:val="00552438"/>
    <w:rsid w:val="005536EC"/>
    <w:rsid w:val="005545AA"/>
    <w:rsid w:val="00554D2C"/>
    <w:rsid w:val="00554FA4"/>
    <w:rsid w:val="00555A57"/>
    <w:rsid w:val="00560271"/>
    <w:rsid w:val="00560348"/>
    <w:rsid w:val="0056211B"/>
    <w:rsid w:val="005628A0"/>
    <w:rsid w:val="00566643"/>
    <w:rsid w:val="005668F1"/>
    <w:rsid w:val="00567768"/>
    <w:rsid w:val="00567A05"/>
    <w:rsid w:val="005719FB"/>
    <w:rsid w:val="00572F75"/>
    <w:rsid w:val="00575CA3"/>
    <w:rsid w:val="00580D9C"/>
    <w:rsid w:val="00580F0D"/>
    <w:rsid w:val="00582316"/>
    <w:rsid w:val="0058262C"/>
    <w:rsid w:val="00583A2E"/>
    <w:rsid w:val="005862B7"/>
    <w:rsid w:val="005907EB"/>
    <w:rsid w:val="00590E82"/>
    <w:rsid w:val="00590F87"/>
    <w:rsid w:val="005938BE"/>
    <w:rsid w:val="00596A5A"/>
    <w:rsid w:val="00597A60"/>
    <w:rsid w:val="005A01CA"/>
    <w:rsid w:val="005A08A6"/>
    <w:rsid w:val="005A12D0"/>
    <w:rsid w:val="005A2F0C"/>
    <w:rsid w:val="005A3F6E"/>
    <w:rsid w:val="005A52E2"/>
    <w:rsid w:val="005A53E0"/>
    <w:rsid w:val="005A60C4"/>
    <w:rsid w:val="005A6BA2"/>
    <w:rsid w:val="005A7274"/>
    <w:rsid w:val="005A731C"/>
    <w:rsid w:val="005B068D"/>
    <w:rsid w:val="005B0FCF"/>
    <w:rsid w:val="005B114F"/>
    <w:rsid w:val="005B29AA"/>
    <w:rsid w:val="005B3B81"/>
    <w:rsid w:val="005B6E28"/>
    <w:rsid w:val="005B6E7C"/>
    <w:rsid w:val="005B714E"/>
    <w:rsid w:val="005C0BB4"/>
    <w:rsid w:val="005C1745"/>
    <w:rsid w:val="005C4E31"/>
    <w:rsid w:val="005C53C5"/>
    <w:rsid w:val="005C5DEC"/>
    <w:rsid w:val="005C6D9B"/>
    <w:rsid w:val="005C703E"/>
    <w:rsid w:val="005D2256"/>
    <w:rsid w:val="005D2286"/>
    <w:rsid w:val="005D2329"/>
    <w:rsid w:val="005D2744"/>
    <w:rsid w:val="005D2BFF"/>
    <w:rsid w:val="005D31EC"/>
    <w:rsid w:val="005D5E76"/>
    <w:rsid w:val="005D64FD"/>
    <w:rsid w:val="005D6598"/>
    <w:rsid w:val="005D65B7"/>
    <w:rsid w:val="005D67FE"/>
    <w:rsid w:val="005D78A7"/>
    <w:rsid w:val="005E3424"/>
    <w:rsid w:val="005E4D91"/>
    <w:rsid w:val="005E51AA"/>
    <w:rsid w:val="005E7A3F"/>
    <w:rsid w:val="005F10FA"/>
    <w:rsid w:val="005F3541"/>
    <w:rsid w:val="005F35DB"/>
    <w:rsid w:val="005F3B93"/>
    <w:rsid w:val="005F3D71"/>
    <w:rsid w:val="005F453E"/>
    <w:rsid w:val="005F611E"/>
    <w:rsid w:val="005F7A1A"/>
    <w:rsid w:val="0060033A"/>
    <w:rsid w:val="00601008"/>
    <w:rsid w:val="0060202F"/>
    <w:rsid w:val="006025B0"/>
    <w:rsid w:val="00603FBE"/>
    <w:rsid w:val="00604261"/>
    <w:rsid w:val="00606863"/>
    <w:rsid w:val="00607122"/>
    <w:rsid w:val="00610CB6"/>
    <w:rsid w:val="00612E58"/>
    <w:rsid w:val="00613660"/>
    <w:rsid w:val="00613B48"/>
    <w:rsid w:val="00616072"/>
    <w:rsid w:val="00616FB5"/>
    <w:rsid w:val="0061721C"/>
    <w:rsid w:val="00621B2B"/>
    <w:rsid w:val="0062768A"/>
    <w:rsid w:val="00627BB5"/>
    <w:rsid w:val="00627D73"/>
    <w:rsid w:val="006313FC"/>
    <w:rsid w:val="006319CA"/>
    <w:rsid w:val="006322AA"/>
    <w:rsid w:val="00632396"/>
    <w:rsid w:val="00632CF0"/>
    <w:rsid w:val="00632E47"/>
    <w:rsid w:val="00633371"/>
    <w:rsid w:val="00635B30"/>
    <w:rsid w:val="00635B7C"/>
    <w:rsid w:val="0063609F"/>
    <w:rsid w:val="00636757"/>
    <w:rsid w:val="006374E3"/>
    <w:rsid w:val="00641D88"/>
    <w:rsid w:val="006423E3"/>
    <w:rsid w:val="006425FB"/>
    <w:rsid w:val="0064284E"/>
    <w:rsid w:val="00643B76"/>
    <w:rsid w:val="00643DB1"/>
    <w:rsid w:val="00645569"/>
    <w:rsid w:val="0064571D"/>
    <w:rsid w:val="00646237"/>
    <w:rsid w:val="00650145"/>
    <w:rsid w:val="006509C5"/>
    <w:rsid w:val="006547DA"/>
    <w:rsid w:val="006569FB"/>
    <w:rsid w:val="0065770F"/>
    <w:rsid w:val="00657A33"/>
    <w:rsid w:val="00661365"/>
    <w:rsid w:val="006616C0"/>
    <w:rsid w:val="00661917"/>
    <w:rsid w:val="0066211F"/>
    <w:rsid w:val="0066252D"/>
    <w:rsid w:val="00662C1E"/>
    <w:rsid w:val="0066330E"/>
    <w:rsid w:val="00663324"/>
    <w:rsid w:val="00663589"/>
    <w:rsid w:val="0066601E"/>
    <w:rsid w:val="00667FE2"/>
    <w:rsid w:val="00670EF1"/>
    <w:rsid w:val="00671597"/>
    <w:rsid w:val="0067333B"/>
    <w:rsid w:val="0067395C"/>
    <w:rsid w:val="00677684"/>
    <w:rsid w:val="00680222"/>
    <w:rsid w:val="0068087B"/>
    <w:rsid w:val="00680A3B"/>
    <w:rsid w:val="006811CB"/>
    <w:rsid w:val="0068174A"/>
    <w:rsid w:val="00681D10"/>
    <w:rsid w:val="00682BC0"/>
    <w:rsid w:val="00683E37"/>
    <w:rsid w:val="00684DB6"/>
    <w:rsid w:val="006850D3"/>
    <w:rsid w:val="0068525E"/>
    <w:rsid w:val="00686AFC"/>
    <w:rsid w:val="006879A8"/>
    <w:rsid w:val="00690198"/>
    <w:rsid w:val="00691098"/>
    <w:rsid w:val="006920E7"/>
    <w:rsid w:val="006924B0"/>
    <w:rsid w:val="006927D4"/>
    <w:rsid w:val="006928B8"/>
    <w:rsid w:val="006932F0"/>
    <w:rsid w:val="00694F3A"/>
    <w:rsid w:val="00695C8A"/>
    <w:rsid w:val="00697466"/>
    <w:rsid w:val="006A1996"/>
    <w:rsid w:val="006A300F"/>
    <w:rsid w:val="006A7CDE"/>
    <w:rsid w:val="006A7F5B"/>
    <w:rsid w:val="006B110B"/>
    <w:rsid w:val="006B2AB2"/>
    <w:rsid w:val="006B3423"/>
    <w:rsid w:val="006B5270"/>
    <w:rsid w:val="006B58C7"/>
    <w:rsid w:val="006B686F"/>
    <w:rsid w:val="006C0629"/>
    <w:rsid w:val="006C2F57"/>
    <w:rsid w:val="006C31B7"/>
    <w:rsid w:val="006C3BB2"/>
    <w:rsid w:val="006C4658"/>
    <w:rsid w:val="006C47D3"/>
    <w:rsid w:val="006C5C0D"/>
    <w:rsid w:val="006C6519"/>
    <w:rsid w:val="006C655D"/>
    <w:rsid w:val="006C6A08"/>
    <w:rsid w:val="006D3A8D"/>
    <w:rsid w:val="006D5043"/>
    <w:rsid w:val="006D5BC0"/>
    <w:rsid w:val="006E143E"/>
    <w:rsid w:val="006E24F3"/>
    <w:rsid w:val="006E3D08"/>
    <w:rsid w:val="006E4196"/>
    <w:rsid w:val="006E457B"/>
    <w:rsid w:val="006E6A5F"/>
    <w:rsid w:val="006E784C"/>
    <w:rsid w:val="006F0804"/>
    <w:rsid w:val="006F0ACB"/>
    <w:rsid w:val="006F166C"/>
    <w:rsid w:val="006F3FFA"/>
    <w:rsid w:val="006F4179"/>
    <w:rsid w:val="006F4689"/>
    <w:rsid w:val="006F50D7"/>
    <w:rsid w:val="00700208"/>
    <w:rsid w:val="007005E5"/>
    <w:rsid w:val="00700C28"/>
    <w:rsid w:val="0070204F"/>
    <w:rsid w:val="00702764"/>
    <w:rsid w:val="00702F22"/>
    <w:rsid w:val="00704C05"/>
    <w:rsid w:val="0070595D"/>
    <w:rsid w:val="00705DA0"/>
    <w:rsid w:val="007070E2"/>
    <w:rsid w:val="00710D08"/>
    <w:rsid w:val="00710DE6"/>
    <w:rsid w:val="00710F6D"/>
    <w:rsid w:val="00713BB8"/>
    <w:rsid w:val="00713D8D"/>
    <w:rsid w:val="00713E58"/>
    <w:rsid w:val="007166CE"/>
    <w:rsid w:val="00717859"/>
    <w:rsid w:val="007202C6"/>
    <w:rsid w:val="00720F1C"/>
    <w:rsid w:val="00721052"/>
    <w:rsid w:val="0072230B"/>
    <w:rsid w:val="00722C53"/>
    <w:rsid w:val="00722E1D"/>
    <w:rsid w:val="00723E0C"/>
    <w:rsid w:val="007246F3"/>
    <w:rsid w:val="0072503B"/>
    <w:rsid w:val="00725812"/>
    <w:rsid w:val="00725CB5"/>
    <w:rsid w:val="00726DBF"/>
    <w:rsid w:val="0073020D"/>
    <w:rsid w:val="007311D1"/>
    <w:rsid w:val="00733EBD"/>
    <w:rsid w:val="0073413E"/>
    <w:rsid w:val="00735195"/>
    <w:rsid w:val="00736DAC"/>
    <w:rsid w:val="00736DE3"/>
    <w:rsid w:val="007370F6"/>
    <w:rsid w:val="00737F46"/>
    <w:rsid w:val="00737FE2"/>
    <w:rsid w:val="00740480"/>
    <w:rsid w:val="007419EC"/>
    <w:rsid w:val="007422BD"/>
    <w:rsid w:val="00742F22"/>
    <w:rsid w:val="00744867"/>
    <w:rsid w:val="00745E95"/>
    <w:rsid w:val="00746CC0"/>
    <w:rsid w:val="00751832"/>
    <w:rsid w:val="007523A1"/>
    <w:rsid w:val="00755428"/>
    <w:rsid w:val="00755C82"/>
    <w:rsid w:val="00755E9A"/>
    <w:rsid w:val="007566B4"/>
    <w:rsid w:val="007577D6"/>
    <w:rsid w:val="007602ED"/>
    <w:rsid w:val="00760641"/>
    <w:rsid w:val="00761555"/>
    <w:rsid w:val="00761782"/>
    <w:rsid w:val="00761D10"/>
    <w:rsid w:val="007626DA"/>
    <w:rsid w:val="00762D3B"/>
    <w:rsid w:val="0076469B"/>
    <w:rsid w:val="00766310"/>
    <w:rsid w:val="00766481"/>
    <w:rsid w:val="007664A0"/>
    <w:rsid w:val="007672BD"/>
    <w:rsid w:val="0076740F"/>
    <w:rsid w:val="00767B9B"/>
    <w:rsid w:val="00770858"/>
    <w:rsid w:val="00770E77"/>
    <w:rsid w:val="00771145"/>
    <w:rsid w:val="007717AB"/>
    <w:rsid w:val="00771839"/>
    <w:rsid w:val="0077244C"/>
    <w:rsid w:val="00773195"/>
    <w:rsid w:val="007761FF"/>
    <w:rsid w:val="007771D4"/>
    <w:rsid w:val="0078097A"/>
    <w:rsid w:val="00782567"/>
    <w:rsid w:val="00784D67"/>
    <w:rsid w:val="00785298"/>
    <w:rsid w:val="007854E0"/>
    <w:rsid w:val="00785D6C"/>
    <w:rsid w:val="007868C8"/>
    <w:rsid w:val="0079070C"/>
    <w:rsid w:val="00790C51"/>
    <w:rsid w:val="007910B9"/>
    <w:rsid w:val="00791182"/>
    <w:rsid w:val="007917E3"/>
    <w:rsid w:val="0079251F"/>
    <w:rsid w:val="0079341E"/>
    <w:rsid w:val="00793ABD"/>
    <w:rsid w:val="00793B58"/>
    <w:rsid w:val="00794150"/>
    <w:rsid w:val="00794F2E"/>
    <w:rsid w:val="007955FA"/>
    <w:rsid w:val="00795B6C"/>
    <w:rsid w:val="007A2396"/>
    <w:rsid w:val="007A25CE"/>
    <w:rsid w:val="007A2884"/>
    <w:rsid w:val="007A2BF9"/>
    <w:rsid w:val="007A309F"/>
    <w:rsid w:val="007B0AA3"/>
    <w:rsid w:val="007B0BC4"/>
    <w:rsid w:val="007B1744"/>
    <w:rsid w:val="007B1B0D"/>
    <w:rsid w:val="007B2C26"/>
    <w:rsid w:val="007B311E"/>
    <w:rsid w:val="007B3350"/>
    <w:rsid w:val="007B573F"/>
    <w:rsid w:val="007B6D01"/>
    <w:rsid w:val="007C05BB"/>
    <w:rsid w:val="007C0995"/>
    <w:rsid w:val="007C1093"/>
    <w:rsid w:val="007C1677"/>
    <w:rsid w:val="007C16DD"/>
    <w:rsid w:val="007C2DC0"/>
    <w:rsid w:val="007C3E2C"/>
    <w:rsid w:val="007C5FF1"/>
    <w:rsid w:val="007C64D5"/>
    <w:rsid w:val="007C68B4"/>
    <w:rsid w:val="007C6A30"/>
    <w:rsid w:val="007C6A4C"/>
    <w:rsid w:val="007C6D36"/>
    <w:rsid w:val="007D0506"/>
    <w:rsid w:val="007D2AE4"/>
    <w:rsid w:val="007D6C50"/>
    <w:rsid w:val="007D6F28"/>
    <w:rsid w:val="007D7A3C"/>
    <w:rsid w:val="007E11D1"/>
    <w:rsid w:val="007E1569"/>
    <w:rsid w:val="007E2C66"/>
    <w:rsid w:val="007E32F8"/>
    <w:rsid w:val="007E4390"/>
    <w:rsid w:val="007E4BDC"/>
    <w:rsid w:val="007E5723"/>
    <w:rsid w:val="007E7672"/>
    <w:rsid w:val="007E795A"/>
    <w:rsid w:val="007F092E"/>
    <w:rsid w:val="007F11CC"/>
    <w:rsid w:val="007F12B5"/>
    <w:rsid w:val="007F215D"/>
    <w:rsid w:val="007F2634"/>
    <w:rsid w:val="007F2C9E"/>
    <w:rsid w:val="007F3224"/>
    <w:rsid w:val="007F396A"/>
    <w:rsid w:val="007F3ED5"/>
    <w:rsid w:val="007F7135"/>
    <w:rsid w:val="007F7215"/>
    <w:rsid w:val="007F78E4"/>
    <w:rsid w:val="00800E62"/>
    <w:rsid w:val="00801414"/>
    <w:rsid w:val="0080151A"/>
    <w:rsid w:val="00801A09"/>
    <w:rsid w:val="00801E21"/>
    <w:rsid w:val="00801E53"/>
    <w:rsid w:val="008047E0"/>
    <w:rsid w:val="0081037E"/>
    <w:rsid w:val="00810F4C"/>
    <w:rsid w:val="008116FF"/>
    <w:rsid w:val="00812516"/>
    <w:rsid w:val="008148D5"/>
    <w:rsid w:val="008156A6"/>
    <w:rsid w:val="008179AC"/>
    <w:rsid w:val="00817CC4"/>
    <w:rsid w:val="00817F44"/>
    <w:rsid w:val="0082038F"/>
    <w:rsid w:val="0082349B"/>
    <w:rsid w:val="0082461F"/>
    <w:rsid w:val="008246FF"/>
    <w:rsid w:val="008259C4"/>
    <w:rsid w:val="00827157"/>
    <w:rsid w:val="00831FD2"/>
    <w:rsid w:val="00832C9A"/>
    <w:rsid w:val="00834888"/>
    <w:rsid w:val="00837D19"/>
    <w:rsid w:val="0084351A"/>
    <w:rsid w:val="00843B16"/>
    <w:rsid w:val="00843C23"/>
    <w:rsid w:val="00844886"/>
    <w:rsid w:val="0084672A"/>
    <w:rsid w:val="0084724A"/>
    <w:rsid w:val="00850BE3"/>
    <w:rsid w:val="0085141D"/>
    <w:rsid w:val="00851D79"/>
    <w:rsid w:val="00851DB5"/>
    <w:rsid w:val="00852CDC"/>
    <w:rsid w:val="00854471"/>
    <w:rsid w:val="0085483B"/>
    <w:rsid w:val="00857811"/>
    <w:rsid w:val="00857DA5"/>
    <w:rsid w:val="00857E17"/>
    <w:rsid w:val="0086015B"/>
    <w:rsid w:val="0086030D"/>
    <w:rsid w:val="00863A1A"/>
    <w:rsid w:val="0087000C"/>
    <w:rsid w:val="00870B07"/>
    <w:rsid w:val="00871F90"/>
    <w:rsid w:val="00871FCF"/>
    <w:rsid w:val="00873069"/>
    <w:rsid w:val="008734A1"/>
    <w:rsid w:val="00873E2C"/>
    <w:rsid w:val="0087439E"/>
    <w:rsid w:val="0087502D"/>
    <w:rsid w:val="00876994"/>
    <w:rsid w:val="00877538"/>
    <w:rsid w:val="00877CB7"/>
    <w:rsid w:val="00880BBC"/>
    <w:rsid w:val="00880F6B"/>
    <w:rsid w:val="0088102D"/>
    <w:rsid w:val="008816F3"/>
    <w:rsid w:val="008828E8"/>
    <w:rsid w:val="00884450"/>
    <w:rsid w:val="0088479E"/>
    <w:rsid w:val="0088510F"/>
    <w:rsid w:val="008855A7"/>
    <w:rsid w:val="008855D7"/>
    <w:rsid w:val="00885C65"/>
    <w:rsid w:val="0088693A"/>
    <w:rsid w:val="0089092D"/>
    <w:rsid w:val="00890CEF"/>
    <w:rsid w:val="00890F3E"/>
    <w:rsid w:val="00890FDF"/>
    <w:rsid w:val="00891F22"/>
    <w:rsid w:val="00893BB3"/>
    <w:rsid w:val="008947E1"/>
    <w:rsid w:val="00895125"/>
    <w:rsid w:val="00896071"/>
    <w:rsid w:val="00896BF3"/>
    <w:rsid w:val="00897681"/>
    <w:rsid w:val="00897ADB"/>
    <w:rsid w:val="008A0079"/>
    <w:rsid w:val="008A062A"/>
    <w:rsid w:val="008A098A"/>
    <w:rsid w:val="008A1D82"/>
    <w:rsid w:val="008A320D"/>
    <w:rsid w:val="008A4421"/>
    <w:rsid w:val="008A4C4D"/>
    <w:rsid w:val="008A54AD"/>
    <w:rsid w:val="008A716A"/>
    <w:rsid w:val="008A72F8"/>
    <w:rsid w:val="008A7545"/>
    <w:rsid w:val="008A7C61"/>
    <w:rsid w:val="008B0316"/>
    <w:rsid w:val="008B064E"/>
    <w:rsid w:val="008B1281"/>
    <w:rsid w:val="008B25C7"/>
    <w:rsid w:val="008B2C63"/>
    <w:rsid w:val="008B4DB4"/>
    <w:rsid w:val="008B5D54"/>
    <w:rsid w:val="008B7789"/>
    <w:rsid w:val="008C13AC"/>
    <w:rsid w:val="008C1610"/>
    <w:rsid w:val="008C1C79"/>
    <w:rsid w:val="008C24F7"/>
    <w:rsid w:val="008C498C"/>
    <w:rsid w:val="008C6338"/>
    <w:rsid w:val="008C7EB8"/>
    <w:rsid w:val="008D0A95"/>
    <w:rsid w:val="008D1743"/>
    <w:rsid w:val="008D2DDD"/>
    <w:rsid w:val="008D3166"/>
    <w:rsid w:val="008D38A0"/>
    <w:rsid w:val="008D438B"/>
    <w:rsid w:val="008D47BD"/>
    <w:rsid w:val="008D766F"/>
    <w:rsid w:val="008D76DC"/>
    <w:rsid w:val="008E1DD4"/>
    <w:rsid w:val="008E2763"/>
    <w:rsid w:val="008E2A3A"/>
    <w:rsid w:val="008E52C9"/>
    <w:rsid w:val="008E5F87"/>
    <w:rsid w:val="008E6D8C"/>
    <w:rsid w:val="008F1AF7"/>
    <w:rsid w:val="008F3CFC"/>
    <w:rsid w:val="008F5F50"/>
    <w:rsid w:val="008F6825"/>
    <w:rsid w:val="0090004A"/>
    <w:rsid w:val="00900134"/>
    <w:rsid w:val="00900615"/>
    <w:rsid w:val="00900639"/>
    <w:rsid w:val="00900A60"/>
    <w:rsid w:val="00900D8D"/>
    <w:rsid w:val="00901B68"/>
    <w:rsid w:val="009039EE"/>
    <w:rsid w:val="00910128"/>
    <w:rsid w:val="00910625"/>
    <w:rsid w:val="00911D02"/>
    <w:rsid w:val="0091417D"/>
    <w:rsid w:val="0091747F"/>
    <w:rsid w:val="009177B2"/>
    <w:rsid w:val="00917848"/>
    <w:rsid w:val="009179D4"/>
    <w:rsid w:val="0092018A"/>
    <w:rsid w:val="009202B9"/>
    <w:rsid w:val="009207CD"/>
    <w:rsid w:val="009219AC"/>
    <w:rsid w:val="00921A04"/>
    <w:rsid w:val="00922643"/>
    <w:rsid w:val="00925793"/>
    <w:rsid w:val="00930118"/>
    <w:rsid w:val="0093197C"/>
    <w:rsid w:val="0093256C"/>
    <w:rsid w:val="009327CD"/>
    <w:rsid w:val="009334B1"/>
    <w:rsid w:val="00936CC8"/>
    <w:rsid w:val="00936F6C"/>
    <w:rsid w:val="00937109"/>
    <w:rsid w:val="0094029E"/>
    <w:rsid w:val="00941040"/>
    <w:rsid w:val="00941268"/>
    <w:rsid w:val="00941686"/>
    <w:rsid w:val="00944288"/>
    <w:rsid w:val="009466EB"/>
    <w:rsid w:val="00947026"/>
    <w:rsid w:val="00951C07"/>
    <w:rsid w:val="0095294B"/>
    <w:rsid w:val="00956164"/>
    <w:rsid w:val="009562C4"/>
    <w:rsid w:val="0096492B"/>
    <w:rsid w:val="009650B3"/>
    <w:rsid w:val="009652E0"/>
    <w:rsid w:val="00965551"/>
    <w:rsid w:val="00966B28"/>
    <w:rsid w:val="00966B84"/>
    <w:rsid w:val="00970C37"/>
    <w:rsid w:val="009715D5"/>
    <w:rsid w:val="0097231D"/>
    <w:rsid w:val="0097503B"/>
    <w:rsid w:val="009755CB"/>
    <w:rsid w:val="00976808"/>
    <w:rsid w:val="00980589"/>
    <w:rsid w:val="00980E0F"/>
    <w:rsid w:val="00983A28"/>
    <w:rsid w:val="00985FCF"/>
    <w:rsid w:val="009874E7"/>
    <w:rsid w:val="00990E59"/>
    <w:rsid w:val="00991221"/>
    <w:rsid w:val="0099194C"/>
    <w:rsid w:val="00991F47"/>
    <w:rsid w:val="00993387"/>
    <w:rsid w:val="00993E08"/>
    <w:rsid w:val="00994341"/>
    <w:rsid w:val="00994851"/>
    <w:rsid w:val="009960AC"/>
    <w:rsid w:val="009968F5"/>
    <w:rsid w:val="009A0E87"/>
    <w:rsid w:val="009A160E"/>
    <w:rsid w:val="009A17A6"/>
    <w:rsid w:val="009A21F9"/>
    <w:rsid w:val="009A266B"/>
    <w:rsid w:val="009A2E4A"/>
    <w:rsid w:val="009A4452"/>
    <w:rsid w:val="009A5F93"/>
    <w:rsid w:val="009A62A8"/>
    <w:rsid w:val="009A6EFB"/>
    <w:rsid w:val="009A7274"/>
    <w:rsid w:val="009B023B"/>
    <w:rsid w:val="009B03D1"/>
    <w:rsid w:val="009B64CF"/>
    <w:rsid w:val="009B64F9"/>
    <w:rsid w:val="009B7CCA"/>
    <w:rsid w:val="009B7CCE"/>
    <w:rsid w:val="009C186C"/>
    <w:rsid w:val="009C1908"/>
    <w:rsid w:val="009C1911"/>
    <w:rsid w:val="009C2E97"/>
    <w:rsid w:val="009C4339"/>
    <w:rsid w:val="009C65EA"/>
    <w:rsid w:val="009C7F42"/>
    <w:rsid w:val="009D0F2E"/>
    <w:rsid w:val="009D27D0"/>
    <w:rsid w:val="009D416D"/>
    <w:rsid w:val="009D46D6"/>
    <w:rsid w:val="009D6385"/>
    <w:rsid w:val="009D7DA2"/>
    <w:rsid w:val="009E07A1"/>
    <w:rsid w:val="009E199D"/>
    <w:rsid w:val="009E1AF7"/>
    <w:rsid w:val="009E3C1F"/>
    <w:rsid w:val="009E52EB"/>
    <w:rsid w:val="009E72FD"/>
    <w:rsid w:val="009E74EB"/>
    <w:rsid w:val="009F0CBD"/>
    <w:rsid w:val="009F0DF6"/>
    <w:rsid w:val="009F12C5"/>
    <w:rsid w:val="009F4023"/>
    <w:rsid w:val="009F43A6"/>
    <w:rsid w:val="009F5072"/>
    <w:rsid w:val="009F6890"/>
    <w:rsid w:val="009F7BC9"/>
    <w:rsid w:val="00A0142F"/>
    <w:rsid w:val="00A01930"/>
    <w:rsid w:val="00A03DB5"/>
    <w:rsid w:val="00A049AD"/>
    <w:rsid w:val="00A053E7"/>
    <w:rsid w:val="00A0579F"/>
    <w:rsid w:val="00A05BC2"/>
    <w:rsid w:val="00A0738A"/>
    <w:rsid w:val="00A10465"/>
    <w:rsid w:val="00A10DDF"/>
    <w:rsid w:val="00A10F0B"/>
    <w:rsid w:val="00A11094"/>
    <w:rsid w:val="00A114D3"/>
    <w:rsid w:val="00A11B9F"/>
    <w:rsid w:val="00A11D4A"/>
    <w:rsid w:val="00A11D92"/>
    <w:rsid w:val="00A11E4F"/>
    <w:rsid w:val="00A12DA2"/>
    <w:rsid w:val="00A1440D"/>
    <w:rsid w:val="00A14AB4"/>
    <w:rsid w:val="00A14D33"/>
    <w:rsid w:val="00A15652"/>
    <w:rsid w:val="00A15B8D"/>
    <w:rsid w:val="00A168C1"/>
    <w:rsid w:val="00A17660"/>
    <w:rsid w:val="00A17B8C"/>
    <w:rsid w:val="00A20400"/>
    <w:rsid w:val="00A20457"/>
    <w:rsid w:val="00A20F9A"/>
    <w:rsid w:val="00A21069"/>
    <w:rsid w:val="00A22681"/>
    <w:rsid w:val="00A237E6"/>
    <w:rsid w:val="00A238D0"/>
    <w:rsid w:val="00A239CE"/>
    <w:rsid w:val="00A24D3A"/>
    <w:rsid w:val="00A255EB"/>
    <w:rsid w:val="00A25C10"/>
    <w:rsid w:val="00A2708C"/>
    <w:rsid w:val="00A27ACC"/>
    <w:rsid w:val="00A301C1"/>
    <w:rsid w:val="00A345ED"/>
    <w:rsid w:val="00A34DA7"/>
    <w:rsid w:val="00A359C7"/>
    <w:rsid w:val="00A3769C"/>
    <w:rsid w:val="00A405D2"/>
    <w:rsid w:val="00A42637"/>
    <w:rsid w:val="00A45492"/>
    <w:rsid w:val="00A45F6D"/>
    <w:rsid w:val="00A50358"/>
    <w:rsid w:val="00A510DF"/>
    <w:rsid w:val="00A5156E"/>
    <w:rsid w:val="00A51DB1"/>
    <w:rsid w:val="00A51F31"/>
    <w:rsid w:val="00A52DC9"/>
    <w:rsid w:val="00A54E56"/>
    <w:rsid w:val="00A555DE"/>
    <w:rsid w:val="00A55975"/>
    <w:rsid w:val="00A56B85"/>
    <w:rsid w:val="00A60ED6"/>
    <w:rsid w:val="00A625DD"/>
    <w:rsid w:val="00A63210"/>
    <w:rsid w:val="00A64997"/>
    <w:rsid w:val="00A64D81"/>
    <w:rsid w:val="00A652E6"/>
    <w:rsid w:val="00A652ED"/>
    <w:rsid w:val="00A65486"/>
    <w:rsid w:val="00A67026"/>
    <w:rsid w:val="00A7112B"/>
    <w:rsid w:val="00A71146"/>
    <w:rsid w:val="00A74BAF"/>
    <w:rsid w:val="00A75669"/>
    <w:rsid w:val="00A779F5"/>
    <w:rsid w:val="00A8033C"/>
    <w:rsid w:val="00A80C82"/>
    <w:rsid w:val="00A82497"/>
    <w:rsid w:val="00A83B55"/>
    <w:rsid w:val="00A83CAA"/>
    <w:rsid w:val="00A850CD"/>
    <w:rsid w:val="00A85E34"/>
    <w:rsid w:val="00A86741"/>
    <w:rsid w:val="00A87082"/>
    <w:rsid w:val="00A9020B"/>
    <w:rsid w:val="00A90A41"/>
    <w:rsid w:val="00A90FA8"/>
    <w:rsid w:val="00A917EF"/>
    <w:rsid w:val="00A92122"/>
    <w:rsid w:val="00A9289E"/>
    <w:rsid w:val="00A93E3C"/>
    <w:rsid w:val="00A93F60"/>
    <w:rsid w:val="00A940A1"/>
    <w:rsid w:val="00A94BED"/>
    <w:rsid w:val="00A954E9"/>
    <w:rsid w:val="00A95552"/>
    <w:rsid w:val="00A9569D"/>
    <w:rsid w:val="00A9658F"/>
    <w:rsid w:val="00A971B3"/>
    <w:rsid w:val="00A97598"/>
    <w:rsid w:val="00A97C8E"/>
    <w:rsid w:val="00AA11F5"/>
    <w:rsid w:val="00AA13BF"/>
    <w:rsid w:val="00AA3D43"/>
    <w:rsid w:val="00AA4ED0"/>
    <w:rsid w:val="00AA5EE5"/>
    <w:rsid w:val="00AA6FE7"/>
    <w:rsid w:val="00AA78AB"/>
    <w:rsid w:val="00AA7936"/>
    <w:rsid w:val="00AB00DC"/>
    <w:rsid w:val="00AB04E5"/>
    <w:rsid w:val="00AB16FD"/>
    <w:rsid w:val="00AB1ADE"/>
    <w:rsid w:val="00AB2200"/>
    <w:rsid w:val="00AB2276"/>
    <w:rsid w:val="00AB24CB"/>
    <w:rsid w:val="00AB2A1F"/>
    <w:rsid w:val="00AB2BA7"/>
    <w:rsid w:val="00AB2EA8"/>
    <w:rsid w:val="00AB47F1"/>
    <w:rsid w:val="00AB53E7"/>
    <w:rsid w:val="00AB5B73"/>
    <w:rsid w:val="00AB6AA7"/>
    <w:rsid w:val="00AC0697"/>
    <w:rsid w:val="00AC1D34"/>
    <w:rsid w:val="00AC22C5"/>
    <w:rsid w:val="00AC4B3A"/>
    <w:rsid w:val="00AC5241"/>
    <w:rsid w:val="00AD092E"/>
    <w:rsid w:val="00AD2A0E"/>
    <w:rsid w:val="00AD3220"/>
    <w:rsid w:val="00AD4759"/>
    <w:rsid w:val="00AD4C9B"/>
    <w:rsid w:val="00AD55F6"/>
    <w:rsid w:val="00AD56C5"/>
    <w:rsid w:val="00AD581F"/>
    <w:rsid w:val="00AD5F34"/>
    <w:rsid w:val="00AE2574"/>
    <w:rsid w:val="00AE3CA1"/>
    <w:rsid w:val="00AE4887"/>
    <w:rsid w:val="00AE4A68"/>
    <w:rsid w:val="00AE4B78"/>
    <w:rsid w:val="00AE65C0"/>
    <w:rsid w:val="00AE66E8"/>
    <w:rsid w:val="00AE697E"/>
    <w:rsid w:val="00AE6F2A"/>
    <w:rsid w:val="00AF0798"/>
    <w:rsid w:val="00AF11F6"/>
    <w:rsid w:val="00AF1323"/>
    <w:rsid w:val="00AF17B3"/>
    <w:rsid w:val="00AF1FB8"/>
    <w:rsid w:val="00AF33F1"/>
    <w:rsid w:val="00AF38CA"/>
    <w:rsid w:val="00AF3FDF"/>
    <w:rsid w:val="00AF4341"/>
    <w:rsid w:val="00AF5C9B"/>
    <w:rsid w:val="00AF6A7E"/>
    <w:rsid w:val="00AF6DC3"/>
    <w:rsid w:val="00AF7146"/>
    <w:rsid w:val="00AF7A7C"/>
    <w:rsid w:val="00B010CC"/>
    <w:rsid w:val="00B01350"/>
    <w:rsid w:val="00B01812"/>
    <w:rsid w:val="00B01CD4"/>
    <w:rsid w:val="00B01E07"/>
    <w:rsid w:val="00B02034"/>
    <w:rsid w:val="00B0242A"/>
    <w:rsid w:val="00B03B0D"/>
    <w:rsid w:val="00B03F33"/>
    <w:rsid w:val="00B04A76"/>
    <w:rsid w:val="00B05DC2"/>
    <w:rsid w:val="00B06755"/>
    <w:rsid w:val="00B069E2"/>
    <w:rsid w:val="00B07094"/>
    <w:rsid w:val="00B113C0"/>
    <w:rsid w:val="00B11B2D"/>
    <w:rsid w:val="00B129BB"/>
    <w:rsid w:val="00B166CF"/>
    <w:rsid w:val="00B169E8"/>
    <w:rsid w:val="00B20072"/>
    <w:rsid w:val="00B20EEA"/>
    <w:rsid w:val="00B2368C"/>
    <w:rsid w:val="00B23738"/>
    <w:rsid w:val="00B240B9"/>
    <w:rsid w:val="00B240EB"/>
    <w:rsid w:val="00B25ACD"/>
    <w:rsid w:val="00B26E06"/>
    <w:rsid w:val="00B303EB"/>
    <w:rsid w:val="00B30629"/>
    <w:rsid w:val="00B31070"/>
    <w:rsid w:val="00B317E9"/>
    <w:rsid w:val="00B33C9B"/>
    <w:rsid w:val="00B34397"/>
    <w:rsid w:val="00B353B4"/>
    <w:rsid w:val="00B3550F"/>
    <w:rsid w:val="00B363D4"/>
    <w:rsid w:val="00B40067"/>
    <w:rsid w:val="00B4038C"/>
    <w:rsid w:val="00B408E9"/>
    <w:rsid w:val="00B41245"/>
    <w:rsid w:val="00B426C6"/>
    <w:rsid w:val="00B42DF7"/>
    <w:rsid w:val="00B43A52"/>
    <w:rsid w:val="00B458AE"/>
    <w:rsid w:val="00B459B2"/>
    <w:rsid w:val="00B46D59"/>
    <w:rsid w:val="00B47583"/>
    <w:rsid w:val="00B51BBE"/>
    <w:rsid w:val="00B52438"/>
    <w:rsid w:val="00B5512B"/>
    <w:rsid w:val="00B55C61"/>
    <w:rsid w:val="00B609DE"/>
    <w:rsid w:val="00B61C4C"/>
    <w:rsid w:val="00B6234E"/>
    <w:rsid w:val="00B638A9"/>
    <w:rsid w:val="00B63BDC"/>
    <w:rsid w:val="00B647EA"/>
    <w:rsid w:val="00B64D6F"/>
    <w:rsid w:val="00B6540D"/>
    <w:rsid w:val="00B66E9E"/>
    <w:rsid w:val="00B70338"/>
    <w:rsid w:val="00B716FF"/>
    <w:rsid w:val="00B72BE9"/>
    <w:rsid w:val="00B75475"/>
    <w:rsid w:val="00B75E35"/>
    <w:rsid w:val="00B76876"/>
    <w:rsid w:val="00B804F6"/>
    <w:rsid w:val="00B80B95"/>
    <w:rsid w:val="00B80C69"/>
    <w:rsid w:val="00B81241"/>
    <w:rsid w:val="00B82A30"/>
    <w:rsid w:val="00B82B62"/>
    <w:rsid w:val="00B836E2"/>
    <w:rsid w:val="00B83725"/>
    <w:rsid w:val="00B848E7"/>
    <w:rsid w:val="00B84AF9"/>
    <w:rsid w:val="00B857F6"/>
    <w:rsid w:val="00B87794"/>
    <w:rsid w:val="00B911B9"/>
    <w:rsid w:val="00B91296"/>
    <w:rsid w:val="00B928C0"/>
    <w:rsid w:val="00B9336D"/>
    <w:rsid w:val="00B93B9D"/>
    <w:rsid w:val="00B9579F"/>
    <w:rsid w:val="00B95EAF"/>
    <w:rsid w:val="00B9790B"/>
    <w:rsid w:val="00BA0A5C"/>
    <w:rsid w:val="00BA1133"/>
    <w:rsid w:val="00BA13DC"/>
    <w:rsid w:val="00BA2784"/>
    <w:rsid w:val="00BA28DB"/>
    <w:rsid w:val="00BA387E"/>
    <w:rsid w:val="00BA3F04"/>
    <w:rsid w:val="00BA44E6"/>
    <w:rsid w:val="00BA4F5C"/>
    <w:rsid w:val="00BB002A"/>
    <w:rsid w:val="00BB0CF5"/>
    <w:rsid w:val="00BB0DB6"/>
    <w:rsid w:val="00BB14CB"/>
    <w:rsid w:val="00BB184C"/>
    <w:rsid w:val="00BB1E1A"/>
    <w:rsid w:val="00BB3908"/>
    <w:rsid w:val="00BB3E24"/>
    <w:rsid w:val="00BB4E32"/>
    <w:rsid w:val="00BB59EA"/>
    <w:rsid w:val="00BB6F94"/>
    <w:rsid w:val="00BB7313"/>
    <w:rsid w:val="00BB79D1"/>
    <w:rsid w:val="00BC0B7F"/>
    <w:rsid w:val="00BC11CE"/>
    <w:rsid w:val="00BC3797"/>
    <w:rsid w:val="00BC5230"/>
    <w:rsid w:val="00BC5D4F"/>
    <w:rsid w:val="00BC76EC"/>
    <w:rsid w:val="00BD074D"/>
    <w:rsid w:val="00BD117F"/>
    <w:rsid w:val="00BD2236"/>
    <w:rsid w:val="00BD3413"/>
    <w:rsid w:val="00BD4260"/>
    <w:rsid w:val="00BD52FC"/>
    <w:rsid w:val="00BD5A02"/>
    <w:rsid w:val="00BD68FE"/>
    <w:rsid w:val="00BD713A"/>
    <w:rsid w:val="00BD76D1"/>
    <w:rsid w:val="00BE2A24"/>
    <w:rsid w:val="00BE362F"/>
    <w:rsid w:val="00BE3C29"/>
    <w:rsid w:val="00BE3D64"/>
    <w:rsid w:val="00BE4F1E"/>
    <w:rsid w:val="00BE51AE"/>
    <w:rsid w:val="00BE6D41"/>
    <w:rsid w:val="00BF000B"/>
    <w:rsid w:val="00BF2383"/>
    <w:rsid w:val="00BF23DA"/>
    <w:rsid w:val="00BF349F"/>
    <w:rsid w:val="00BF3E88"/>
    <w:rsid w:val="00BF5EEC"/>
    <w:rsid w:val="00BF6178"/>
    <w:rsid w:val="00BF69DE"/>
    <w:rsid w:val="00BF7304"/>
    <w:rsid w:val="00BF766A"/>
    <w:rsid w:val="00C00AA1"/>
    <w:rsid w:val="00C0102C"/>
    <w:rsid w:val="00C029E5"/>
    <w:rsid w:val="00C033B0"/>
    <w:rsid w:val="00C03C1B"/>
    <w:rsid w:val="00C046A9"/>
    <w:rsid w:val="00C06302"/>
    <w:rsid w:val="00C06665"/>
    <w:rsid w:val="00C06C35"/>
    <w:rsid w:val="00C0726B"/>
    <w:rsid w:val="00C10349"/>
    <w:rsid w:val="00C10941"/>
    <w:rsid w:val="00C13AA5"/>
    <w:rsid w:val="00C1483F"/>
    <w:rsid w:val="00C15FB5"/>
    <w:rsid w:val="00C15FB7"/>
    <w:rsid w:val="00C1673F"/>
    <w:rsid w:val="00C20718"/>
    <w:rsid w:val="00C21203"/>
    <w:rsid w:val="00C2239B"/>
    <w:rsid w:val="00C22443"/>
    <w:rsid w:val="00C22671"/>
    <w:rsid w:val="00C22714"/>
    <w:rsid w:val="00C24008"/>
    <w:rsid w:val="00C24C15"/>
    <w:rsid w:val="00C2593E"/>
    <w:rsid w:val="00C26AB5"/>
    <w:rsid w:val="00C27AAB"/>
    <w:rsid w:val="00C320A5"/>
    <w:rsid w:val="00C32E05"/>
    <w:rsid w:val="00C37528"/>
    <w:rsid w:val="00C422A7"/>
    <w:rsid w:val="00C44E7C"/>
    <w:rsid w:val="00C46373"/>
    <w:rsid w:val="00C46C6B"/>
    <w:rsid w:val="00C47F79"/>
    <w:rsid w:val="00C50041"/>
    <w:rsid w:val="00C51FA7"/>
    <w:rsid w:val="00C567AE"/>
    <w:rsid w:val="00C5705F"/>
    <w:rsid w:val="00C60598"/>
    <w:rsid w:val="00C61659"/>
    <w:rsid w:val="00C618AC"/>
    <w:rsid w:val="00C61939"/>
    <w:rsid w:val="00C627AB"/>
    <w:rsid w:val="00C63DAD"/>
    <w:rsid w:val="00C64FB7"/>
    <w:rsid w:val="00C658ED"/>
    <w:rsid w:val="00C65A2E"/>
    <w:rsid w:val="00C66922"/>
    <w:rsid w:val="00C713FB"/>
    <w:rsid w:val="00C74092"/>
    <w:rsid w:val="00C743DD"/>
    <w:rsid w:val="00C766D5"/>
    <w:rsid w:val="00C77488"/>
    <w:rsid w:val="00C77C18"/>
    <w:rsid w:val="00C77C4C"/>
    <w:rsid w:val="00C77D5A"/>
    <w:rsid w:val="00C825C5"/>
    <w:rsid w:val="00C82913"/>
    <w:rsid w:val="00C91556"/>
    <w:rsid w:val="00C9421B"/>
    <w:rsid w:val="00C943D5"/>
    <w:rsid w:val="00C95C19"/>
    <w:rsid w:val="00C96B9A"/>
    <w:rsid w:val="00C96F86"/>
    <w:rsid w:val="00CA0095"/>
    <w:rsid w:val="00CA0DB2"/>
    <w:rsid w:val="00CA176B"/>
    <w:rsid w:val="00CA2923"/>
    <w:rsid w:val="00CA3650"/>
    <w:rsid w:val="00CA398C"/>
    <w:rsid w:val="00CA4E54"/>
    <w:rsid w:val="00CA6EEB"/>
    <w:rsid w:val="00CA7219"/>
    <w:rsid w:val="00CA7761"/>
    <w:rsid w:val="00CA7848"/>
    <w:rsid w:val="00CB05D7"/>
    <w:rsid w:val="00CB07F2"/>
    <w:rsid w:val="00CB0B61"/>
    <w:rsid w:val="00CB0C16"/>
    <w:rsid w:val="00CB0E90"/>
    <w:rsid w:val="00CB1F89"/>
    <w:rsid w:val="00CB250B"/>
    <w:rsid w:val="00CB3A77"/>
    <w:rsid w:val="00CB4713"/>
    <w:rsid w:val="00CC056F"/>
    <w:rsid w:val="00CC0667"/>
    <w:rsid w:val="00CC0844"/>
    <w:rsid w:val="00CC1AA9"/>
    <w:rsid w:val="00CC2173"/>
    <w:rsid w:val="00CC2242"/>
    <w:rsid w:val="00CC2FC3"/>
    <w:rsid w:val="00CC481F"/>
    <w:rsid w:val="00CC6FD6"/>
    <w:rsid w:val="00CD08C2"/>
    <w:rsid w:val="00CD0A62"/>
    <w:rsid w:val="00CD116C"/>
    <w:rsid w:val="00CD4FCC"/>
    <w:rsid w:val="00CD722B"/>
    <w:rsid w:val="00CE0342"/>
    <w:rsid w:val="00CE2901"/>
    <w:rsid w:val="00CE43F8"/>
    <w:rsid w:val="00CE6007"/>
    <w:rsid w:val="00CE71D8"/>
    <w:rsid w:val="00CF0E84"/>
    <w:rsid w:val="00CF1BBB"/>
    <w:rsid w:val="00CF1D85"/>
    <w:rsid w:val="00CF2A84"/>
    <w:rsid w:val="00CF5297"/>
    <w:rsid w:val="00CF5990"/>
    <w:rsid w:val="00CF6082"/>
    <w:rsid w:val="00CF6448"/>
    <w:rsid w:val="00CF7071"/>
    <w:rsid w:val="00D00A40"/>
    <w:rsid w:val="00D013F9"/>
    <w:rsid w:val="00D0464C"/>
    <w:rsid w:val="00D05672"/>
    <w:rsid w:val="00D10B04"/>
    <w:rsid w:val="00D10B41"/>
    <w:rsid w:val="00D12ADA"/>
    <w:rsid w:val="00D13000"/>
    <w:rsid w:val="00D13F09"/>
    <w:rsid w:val="00D13F89"/>
    <w:rsid w:val="00D14DC6"/>
    <w:rsid w:val="00D166AE"/>
    <w:rsid w:val="00D179D5"/>
    <w:rsid w:val="00D20009"/>
    <w:rsid w:val="00D229B6"/>
    <w:rsid w:val="00D2395D"/>
    <w:rsid w:val="00D2437B"/>
    <w:rsid w:val="00D25073"/>
    <w:rsid w:val="00D25829"/>
    <w:rsid w:val="00D268FC"/>
    <w:rsid w:val="00D26CB3"/>
    <w:rsid w:val="00D27621"/>
    <w:rsid w:val="00D309EB"/>
    <w:rsid w:val="00D313D0"/>
    <w:rsid w:val="00D31A0B"/>
    <w:rsid w:val="00D335D5"/>
    <w:rsid w:val="00D3530C"/>
    <w:rsid w:val="00D35778"/>
    <w:rsid w:val="00D3748A"/>
    <w:rsid w:val="00D40045"/>
    <w:rsid w:val="00D402BA"/>
    <w:rsid w:val="00D40ECA"/>
    <w:rsid w:val="00D4110B"/>
    <w:rsid w:val="00D41971"/>
    <w:rsid w:val="00D4280B"/>
    <w:rsid w:val="00D42EE0"/>
    <w:rsid w:val="00D443AA"/>
    <w:rsid w:val="00D47AE3"/>
    <w:rsid w:val="00D5086D"/>
    <w:rsid w:val="00D510F7"/>
    <w:rsid w:val="00D512A4"/>
    <w:rsid w:val="00D52982"/>
    <w:rsid w:val="00D54961"/>
    <w:rsid w:val="00D54BE5"/>
    <w:rsid w:val="00D56314"/>
    <w:rsid w:val="00D56A54"/>
    <w:rsid w:val="00D56F25"/>
    <w:rsid w:val="00D57D90"/>
    <w:rsid w:val="00D6058D"/>
    <w:rsid w:val="00D6113A"/>
    <w:rsid w:val="00D61615"/>
    <w:rsid w:val="00D62A6D"/>
    <w:rsid w:val="00D63404"/>
    <w:rsid w:val="00D6420F"/>
    <w:rsid w:val="00D64612"/>
    <w:rsid w:val="00D648CD"/>
    <w:rsid w:val="00D65427"/>
    <w:rsid w:val="00D6553B"/>
    <w:rsid w:val="00D663DB"/>
    <w:rsid w:val="00D67564"/>
    <w:rsid w:val="00D72B81"/>
    <w:rsid w:val="00D7371B"/>
    <w:rsid w:val="00D7418B"/>
    <w:rsid w:val="00D745F3"/>
    <w:rsid w:val="00D760C2"/>
    <w:rsid w:val="00D764DB"/>
    <w:rsid w:val="00D77B23"/>
    <w:rsid w:val="00D80A50"/>
    <w:rsid w:val="00D82BAD"/>
    <w:rsid w:val="00D83717"/>
    <w:rsid w:val="00D853F1"/>
    <w:rsid w:val="00D85882"/>
    <w:rsid w:val="00D87C22"/>
    <w:rsid w:val="00D916B7"/>
    <w:rsid w:val="00D91A98"/>
    <w:rsid w:val="00D91F59"/>
    <w:rsid w:val="00D9250C"/>
    <w:rsid w:val="00D929DB"/>
    <w:rsid w:val="00D92BCE"/>
    <w:rsid w:val="00D95F06"/>
    <w:rsid w:val="00D96FC4"/>
    <w:rsid w:val="00D973EE"/>
    <w:rsid w:val="00D973F9"/>
    <w:rsid w:val="00D9757A"/>
    <w:rsid w:val="00D97ED2"/>
    <w:rsid w:val="00DA0765"/>
    <w:rsid w:val="00DA11EC"/>
    <w:rsid w:val="00DA38B1"/>
    <w:rsid w:val="00DA3C64"/>
    <w:rsid w:val="00DA3D06"/>
    <w:rsid w:val="00DA3FC8"/>
    <w:rsid w:val="00DA416F"/>
    <w:rsid w:val="00DA479A"/>
    <w:rsid w:val="00DA5060"/>
    <w:rsid w:val="00DA5261"/>
    <w:rsid w:val="00DB040A"/>
    <w:rsid w:val="00DB0599"/>
    <w:rsid w:val="00DB1927"/>
    <w:rsid w:val="00DB273C"/>
    <w:rsid w:val="00DB2F81"/>
    <w:rsid w:val="00DB56F9"/>
    <w:rsid w:val="00DB6238"/>
    <w:rsid w:val="00DC0813"/>
    <w:rsid w:val="00DC0903"/>
    <w:rsid w:val="00DC2874"/>
    <w:rsid w:val="00DC2E00"/>
    <w:rsid w:val="00DC2EA0"/>
    <w:rsid w:val="00DC3BA6"/>
    <w:rsid w:val="00DC41E8"/>
    <w:rsid w:val="00DC43E1"/>
    <w:rsid w:val="00DC4BE7"/>
    <w:rsid w:val="00DC6310"/>
    <w:rsid w:val="00DC644E"/>
    <w:rsid w:val="00DC6D51"/>
    <w:rsid w:val="00DC6F39"/>
    <w:rsid w:val="00DD0AA7"/>
    <w:rsid w:val="00DD1409"/>
    <w:rsid w:val="00DD1F8E"/>
    <w:rsid w:val="00DD39F1"/>
    <w:rsid w:val="00DD3EE9"/>
    <w:rsid w:val="00DD4A50"/>
    <w:rsid w:val="00DD4CCE"/>
    <w:rsid w:val="00DD53CC"/>
    <w:rsid w:val="00DD586C"/>
    <w:rsid w:val="00DD5D01"/>
    <w:rsid w:val="00DD72B2"/>
    <w:rsid w:val="00DE4B30"/>
    <w:rsid w:val="00DE65D4"/>
    <w:rsid w:val="00DE689F"/>
    <w:rsid w:val="00DE70C6"/>
    <w:rsid w:val="00DF0650"/>
    <w:rsid w:val="00DF1E2D"/>
    <w:rsid w:val="00DF1FC4"/>
    <w:rsid w:val="00DF2217"/>
    <w:rsid w:val="00DF3C64"/>
    <w:rsid w:val="00DF4140"/>
    <w:rsid w:val="00DF477A"/>
    <w:rsid w:val="00DF49EC"/>
    <w:rsid w:val="00DF673A"/>
    <w:rsid w:val="00DF6B6D"/>
    <w:rsid w:val="00DF7D72"/>
    <w:rsid w:val="00E0030E"/>
    <w:rsid w:val="00E00611"/>
    <w:rsid w:val="00E0095C"/>
    <w:rsid w:val="00E0164E"/>
    <w:rsid w:val="00E018A8"/>
    <w:rsid w:val="00E02BE3"/>
    <w:rsid w:val="00E02CC5"/>
    <w:rsid w:val="00E0431C"/>
    <w:rsid w:val="00E05470"/>
    <w:rsid w:val="00E07933"/>
    <w:rsid w:val="00E1278E"/>
    <w:rsid w:val="00E12B68"/>
    <w:rsid w:val="00E13A8D"/>
    <w:rsid w:val="00E13AE2"/>
    <w:rsid w:val="00E13FBF"/>
    <w:rsid w:val="00E14119"/>
    <w:rsid w:val="00E168B0"/>
    <w:rsid w:val="00E17F4A"/>
    <w:rsid w:val="00E215D2"/>
    <w:rsid w:val="00E2328F"/>
    <w:rsid w:val="00E232F1"/>
    <w:rsid w:val="00E24049"/>
    <w:rsid w:val="00E25558"/>
    <w:rsid w:val="00E26404"/>
    <w:rsid w:val="00E264D2"/>
    <w:rsid w:val="00E27BFD"/>
    <w:rsid w:val="00E30403"/>
    <w:rsid w:val="00E32349"/>
    <w:rsid w:val="00E33694"/>
    <w:rsid w:val="00E337E9"/>
    <w:rsid w:val="00E33AC4"/>
    <w:rsid w:val="00E3411F"/>
    <w:rsid w:val="00E3498D"/>
    <w:rsid w:val="00E372B0"/>
    <w:rsid w:val="00E37EA0"/>
    <w:rsid w:val="00E40C85"/>
    <w:rsid w:val="00E41225"/>
    <w:rsid w:val="00E45A89"/>
    <w:rsid w:val="00E4733D"/>
    <w:rsid w:val="00E47E37"/>
    <w:rsid w:val="00E51565"/>
    <w:rsid w:val="00E534BA"/>
    <w:rsid w:val="00E53C03"/>
    <w:rsid w:val="00E555AE"/>
    <w:rsid w:val="00E55EEC"/>
    <w:rsid w:val="00E56021"/>
    <w:rsid w:val="00E56D8D"/>
    <w:rsid w:val="00E56D9C"/>
    <w:rsid w:val="00E57689"/>
    <w:rsid w:val="00E57E5C"/>
    <w:rsid w:val="00E600D0"/>
    <w:rsid w:val="00E619B3"/>
    <w:rsid w:val="00E61F12"/>
    <w:rsid w:val="00E65D35"/>
    <w:rsid w:val="00E66CA2"/>
    <w:rsid w:val="00E66F4C"/>
    <w:rsid w:val="00E67411"/>
    <w:rsid w:val="00E7117A"/>
    <w:rsid w:val="00E71703"/>
    <w:rsid w:val="00E7184A"/>
    <w:rsid w:val="00E73A64"/>
    <w:rsid w:val="00E74E68"/>
    <w:rsid w:val="00E74EF1"/>
    <w:rsid w:val="00E759BA"/>
    <w:rsid w:val="00E76E4C"/>
    <w:rsid w:val="00E7784A"/>
    <w:rsid w:val="00E77977"/>
    <w:rsid w:val="00E80A89"/>
    <w:rsid w:val="00E80C8B"/>
    <w:rsid w:val="00E8145A"/>
    <w:rsid w:val="00E8157A"/>
    <w:rsid w:val="00E84028"/>
    <w:rsid w:val="00E850F9"/>
    <w:rsid w:val="00E8673D"/>
    <w:rsid w:val="00E9269C"/>
    <w:rsid w:val="00E927CE"/>
    <w:rsid w:val="00E93470"/>
    <w:rsid w:val="00E9369D"/>
    <w:rsid w:val="00E938AF"/>
    <w:rsid w:val="00E94F19"/>
    <w:rsid w:val="00E95D83"/>
    <w:rsid w:val="00E96955"/>
    <w:rsid w:val="00E96CF4"/>
    <w:rsid w:val="00EA07EB"/>
    <w:rsid w:val="00EA08FF"/>
    <w:rsid w:val="00EA1A1A"/>
    <w:rsid w:val="00EA1C47"/>
    <w:rsid w:val="00EA27B3"/>
    <w:rsid w:val="00EA33AE"/>
    <w:rsid w:val="00EA3C82"/>
    <w:rsid w:val="00EA3CD9"/>
    <w:rsid w:val="00EA4DFA"/>
    <w:rsid w:val="00EA5083"/>
    <w:rsid w:val="00EA7CF0"/>
    <w:rsid w:val="00EB0BB3"/>
    <w:rsid w:val="00EB3B1B"/>
    <w:rsid w:val="00EB3B64"/>
    <w:rsid w:val="00EB3BCA"/>
    <w:rsid w:val="00EB4215"/>
    <w:rsid w:val="00EB4287"/>
    <w:rsid w:val="00EB465B"/>
    <w:rsid w:val="00EB61D2"/>
    <w:rsid w:val="00EB62A3"/>
    <w:rsid w:val="00EC137B"/>
    <w:rsid w:val="00EC13DB"/>
    <w:rsid w:val="00EC2562"/>
    <w:rsid w:val="00EC2A9D"/>
    <w:rsid w:val="00EC35D8"/>
    <w:rsid w:val="00EC384F"/>
    <w:rsid w:val="00EC52DA"/>
    <w:rsid w:val="00EC6A78"/>
    <w:rsid w:val="00EC6BEA"/>
    <w:rsid w:val="00EC6C73"/>
    <w:rsid w:val="00EC7D16"/>
    <w:rsid w:val="00EC7D29"/>
    <w:rsid w:val="00ED189F"/>
    <w:rsid w:val="00ED2037"/>
    <w:rsid w:val="00ED5232"/>
    <w:rsid w:val="00ED590A"/>
    <w:rsid w:val="00ED6A8F"/>
    <w:rsid w:val="00EE04BF"/>
    <w:rsid w:val="00EE0FAF"/>
    <w:rsid w:val="00EE19DF"/>
    <w:rsid w:val="00EE2A09"/>
    <w:rsid w:val="00EE2B83"/>
    <w:rsid w:val="00EE2CE6"/>
    <w:rsid w:val="00EE752C"/>
    <w:rsid w:val="00EE785E"/>
    <w:rsid w:val="00EF0E99"/>
    <w:rsid w:val="00EF2EC4"/>
    <w:rsid w:val="00EF363A"/>
    <w:rsid w:val="00EF46DB"/>
    <w:rsid w:val="00F00981"/>
    <w:rsid w:val="00F01AC6"/>
    <w:rsid w:val="00F03CFC"/>
    <w:rsid w:val="00F04911"/>
    <w:rsid w:val="00F05DF6"/>
    <w:rsid w:val="00F06585"/>
    <w:rsid w:val="00F1147F"/>
    <w:rsid w:val="00F11BCE"/>
    <w:rsid w:val="00F12599"/>
    <w:rsid w:val="00F12F96"/>
    <w:rsid w:val="00F155FD"/>
    <w:rsid w:val="00F230D7"/>
    <w:rsid w:val="00F23C0C"/>
    <w:rsid w:val="00F242A3"/>
    <w:rsid w:val="00F24A10"/>
    <w:rsid w:val="00F27D93"/>
    <w:rsid w:val="00F301CD"/>
    <w:rsid w:val="00F3147B"/>
    <w:rsid w:val="00F35261"/>
    <w:rsid w:val="00F360EF"/>
    <w:rsid w:val="00F36318"/>
    <w:rsid w:val="00F36E86"/>
    <w:rsid w:val="00F37376"/>
    <w:rsid w:val="00F37C2D"/>
    <w:rsid w:val="00F37D4D"/>
    <w:rsid w:val="00F41350"/>
    <w:rsid w:val="00F4158E"/>
    <w:rsid w:val="00F45165"/>
    <w:rsid w:val="00F47AD2"/>
    <w:rsid w:val="00F47D7B"/>
    <w:rsid w:val="00F520DB"/>
    <w:rsid w:val="00F53F61"/>
    <w:rsid w:val="00F55812"/>
    <w:rsid w:val="00F55FE2"/>
    <w:rsid w:val="00F564A4"/>
    <w:rsid w:val="00F60052"/>
    <w:rsid w:val="00F60E13"/>
    <w:rsid w:val="00F61447"/>
    <w:rsid w:val="00F62A1F"/>
    <w:rsid w:val="00F65871"/>
    <w:rsid w:val="00F65FFD"/>
    <w:rsid w:val="00F66204"/>
    <w:rsid w:val="00F66330"/>
    <w:rsid w:val="00F67361"/>
    <w:rsid w:val="00F73051"/>
    <w:rsid w:val="00F74430"/>
    <w:rsid w:val="00F750C1"/>
    <w:rsid w:val="00F77956"/>
    <w:rsid w:val="00F8108D"/>
    <w:rsid w:val="00F8172F"/>
    <w:rsid w:val="00F8291B"/>
    <w:rsid w:val="00F8312D"/>
    <w:rsid w:val="00F8499E"/>
    <w:rsid w:val="00F850A0"/>
    <w:rsid w:val="00F8590B"/>
    <w:rsid w:val="00F85FEC"/>
    <w:rsid w:val="00F86FA8"/>
    <w:rsid w:val="00F87302"/>
    <w:rsid w:val="00F90EEE"/>
    <w:rsid w:val="00F91B34"/>
    <w:rsid w:val="00F9304E"/>
    <w:rsid w:val="00F93A37"/>
    <w:rsid w:val="00F973C3"/>
    <w:rsid w:val="00FA086D"/>
    <w:rsid w:val="00FA0914"/>
    <w:rsid w:val="00FA2CD8"/>
    <w:rsid w:val="00FA35DA"/>
    <w:rsid w:val="00FA43AE"/>
    <w:rsid w:val="00FA574B"/>
    <w:rsid w:val="00FA7A6C"/>
    <w:rsid w:val="00FB0C9F"/>
    <w:rsid w:val="00FB0D9D"/>
    <w:rsid w:val="00FB0EE9"/>
    <w:rsid w:val="00FB37AD"/>
    <w:rsid w:val="00FB49E1"/>
    <w:rsid w:val="00FB554F"/>
    <w:rsid w:val="00FB5A63"/>
    <w:rsid w:val="00FB6C49"/>
    <w:rsid w:val="00FC09BA"/>
    <w:rsid w:val="00FC18F5"/>
    <w:rsid w:val="00FC2540"/>
    <w:rsid w:val="00FC3488"/>
    <w:rsid w:val="00FC350B"/>
    <w:rsid w:val="00FD03F5"/>
    <w:rsid w:val="00FD0C36"/>
    <w:rsid w:val="00FD1CC6"/>
    <w:rsid w:val="00FD2709"/>
    <w:rsid w:val="00FD4B4D"/>
    <w:rsid w:val="00FD6DB2"/>
    <w:rsid w:val="00FD726E"/>
    <w:rsid w:val="00FD7A80"/>
    <w:rsid w:val="00FE1044"/>
    <w:rsid w:val="00FE112D"/>
    <w:rsid w:val="00FE157A"/>
    <w:rsid w:val="00FE2890"/>
    <w:rsid w:val="00FE2BA9"/>
    <w:rsid w:val="00FE2C58"/>
    <w:rsid w:val="00FE327D"/>
    <w:rsid w:val="00FE3685"/>
    <w:rsid w:val="00FE426F"/>
    <w:rsid w:val="00FE4687"/>
    <w:rsid w:val="00FE485E"/>
    <w:rsid w:val="00FE560E"/>
    <w:rsid w:val="00FE5D73"/>
    <w:rsid w:val="00FF019D"/>
    <w:rsid w:val="00FF0423"/>
    <w:rsid w:val="00FF055E"/>
    <w:rsid w:val="00FF073F"/>
    <w:rsid w:val="00FF0A6E"/>
    <w:rsid w:val="00FF124B"/>
    <w:rsid w:val="00FF4455"/>
    <w:rsid w:val="00FF4A0C"/>
    <w:rsid w:val="00FF5AD7"/>
    <w:rsid w:val="00FF5B54"/>
    <w:rsid w:val="00FF5E2C"/>
    <w:rsid w:val="00FF6133"/>
    <w:rsid w:val="00FF633B"/>
    <w:rsid w:val="00FF67F3"/>
    <w:rsid w:val="00FF6AF4"/>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5B0"/>
    <w:rPr>
      <w:rFonts w:ascii="Calibri" w:eastAsia="Calibri" w:hAnsi="Calibri" w:cs="Times New Roman"/>
      <w:lang w:val="fr-FR"/>
    </w:rPr>
  </w:style>
  <w:style w:type="paragraph" w:styleId="Titre1">
    <w:name w:val="heading 1"/>
    <w:basedOn w:val="Normal"/>
    <w:next w:val="Normal"/>
    <w:link w:val="Titre1Car"/>
    <w:uiPriority w:val="9"/>
    <w:qFormat/>
    <w:rsid w:val="009D41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B6F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B6F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025B0"/>
    <w:rPr>
      <w:color w:val="0000FF" w:themeColor="hyperlink"/>
      <w:u w:val="single"/>
    </w:rPr>
  </w:style>
  <w:style w:type="paragraph" w:styleId="Notedebasdepage">
    <w:name w:val="footnote text"/>
    <w:basedOn w:val="Normal"/>
    <w:link w:val="NotedebasdepageCar"/>
    <w:unhideWhenUsed/>
    <w:rsid w:val="007166CE"/>
    <w:rPr>
      <w:rFonts w:ascii="Times New Roman" w:hAnsi="Times New Roman"/>
      <w:sz w:val="20"/>
      <w:szCs w:val="20"/>
    </w:rPr>
  </w:style>
  <w:style w:type="character" w:customStyle="1" w:styleId="NotedebasdepageCar">
    <w:name w:val="Note de bas de page Car"/>
    <w:basedOn w:val="Policepardfaut"/>
    <w:link w:val="Notedebasdepage"/>
    <w:rsid w:val="007166CE"/>
    <w:rPr>
      <w:rFonts w:ascii="Times New Roman" w:eastAsia="Calibri" w:hAnsi="Times New Roman" w:cs="Times New Roman"/>
      <w:sz w:val="20"/>
      <w:szCs w:val="20"/>
      <w:lang w:val="fr-FR"/>
    </w:rPr>
  </w:style>
  <w:style w:type="character" w:styleId="Appelnotedebasdep">
    <w:name w:val="footnote reference"/>
    <w:basedOn w:val="Policepardfaut"/>
    <w:unhideWhenUsed/>
    <w:rsid w:val="006025B0"/>
    <w:rPr>
      <w:vertAlign w:val="superscript"/>
    </w:rPr>
  </w:style>
  <w:style w:type="paragraph" w:styleId="Paragraphedeliste">
    <w:name w:val="List Paragraph"/>
    <w:basedOn w:val="Normal"/>
    <w:uiPriority w:val="34"/>
    <w:qFormat/>
    <w:rsid w:val="00337E5B"/>
    <w:pPr>
      <w:ind w:left="720"/>
      <w:contextualSpacing/>
    </w:pPr>
  </w:style>
  <w:style w:type="character" w:styleId="Marquedecommentaire">
    <w:name w:val="annotation reference"/>
    <w:basedOn w:val="Policepardfaut"/>
    <w:uiPriority w:val="99"/>
    <w:semiHidden/>
    <w:unhideWhenUsed/>
    <w:rsid w:val="00CE0342"/>
    <w:rPr>
      <w:sz w:val="16"/>
      <w:szCs w:val="16"/>
    </w:rPr>
  </w:style>
  <w:style w:type="paragraph" w:styleId="Commentaire">
    <w:name w:val="annotation text"/>
    <w:basedOn w:val="Normal"/>
    <w:link w:val="CommentaireCar"/>
    <w:unhideWhenUsed/>
    <w:rsid w:val="00CE0342"/>
    <w:pPr>
      <w:spacing w:line="240" w:lineRule="auto"/>
    </w:pPr>
    <w:rPr>
      <w:sz w:val="20"/>
      <w:szCs w:val="20"/>
    </w:rPr>
  </w:style>
  <w:style w:type="character" w:customStyle="1" w:styleId="CommentaireCar">
    <w:name w:val="Commentaire Car"/>
    <w:basedOn w:val="Policepardfaut"/>
    <w:link w:val="Commentaire"/>
    <w:rsid w:val="00CE0342"/>
    <w:rPr>
      <w:rFonts w:ascii="Calibri" w:eastAsia="Calibri" w:hAnsi="Calibri" w:cs="Times New Roman"/>
      <w:sz w:val="20"/>
      <w:szCs w:val="20"/>
      <w:lang w:val="fr-FR"/>
    </w:rPr>
  </w:style>
  <w:style w:type="paragraph" w:styleId="Textedebulles">
    <w:name w:val="Balloon Text"/>
    <w:basedOn w:val="Normal"/>
    <w:link w:val="TextedebullesCar"/>
    <w:uiPriority w:val="99"/>
    <w:semiHidden/>
    <w:unhideWhenUsed/>
    <w:rsid w:val="00CE03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0342"/>
    <w:rPr>
      <w:rFonts w:ascii="Tahoma" w:eastAsia="Calibri" w:hAnsi="Tahoma" w:cs="Tahoma"/>
      <w:sz w:val="16"/>
      <w:szCs w:val="16"/>
      <w:lang w:val="fr-FR"/>
    </w:rPr>
  </w:style>
  <w:style w:type="paragraph" w:styleId="Objetducommentaire">
    <w:name w:val="annotation subject"/>
    <w:basedOn w:val="Commentaire"/>
    <w:next w:val="Commentaire"/>
    <w:link w:val="ObjetducommentaireCar"/>
    <w:uiPriority w:val="99"/>
    <w:semiHidden/>
    <w:unhideWhenUsed/>
    <w:rsid w:val="001D1C32"/>
    <w:rPr>
      <w:b/>
      <w:bCs/>
    </w:rPr>
  </w:style>
  <w:style w:type="character" w:customStyle="1" w:styleId="ObjetducommentaireCar">
    <w:name w:val="Objet du commentaire Car"/>
    <w:basedOn w:val="CommentaireCar"/>
    <w:link w:val="Objetducommentaire"/>
    <w:uiPriority w:val="99"/>
    <w:semiHidden/>
    <w:rsid w:val="001D1C32"/>
    <w:rPr>
      <w:rFonts w:ascii="Calibri" w:eastAsia="Calibri" w:hAnsi="Calibri" w:cs="Times New Roman"/>
      <w:b/>
      <w:bCs/>
      <w:sz w:val="20"/>
      <w:szCs w:val="20"/>
      <w:lang w:val="fr-FR"/>
    </w:rPr>
  </w:style>
  <w:style w:type="character" w:customStyle="1" w:styleId="Caractresdenotedebasdepage">
    <w:name w:val="Caractères de note de bas de page"/>
    <w:rsid w:val="0080151A"/>
  </w:style>
  <w:style w:type="character" w:customStyle="1" w:styleId="Titre2Car">
    <w:name w:val="Titre 2 Car"/>
    <w:basedOn w:val="Policepardfaut"/>
    <w:link w:val="Titre2"/>
    <w:uiPriority w:val="9"/>
    <w:rsid w:val="00BB6F94"/>
    <w:rPr>
      <w:rFonts w:asciiTheme="majorHAnsi" w:eastAsiaTheme="majorEastAsia" w:hAnsiTheme="majorHAnsi" w:cstheme="majorBidi"/>
      <w:b/>
      <w:bCs/>
      <w:color w:val="4F81BD" w:themeColor="accent1"/>
      <w:sz w:val="26"/>
      <w:szCs w:val="26"/>
      <w:lang w:val="fr-FR"/>
    </w:rPr>
  </w:style>
  <w:style w:type="character" w:customStyle="1" w:styleId="Titre3Car">
    <w:name w:val="Titre 3 Car"/>
    <w:basedOn w:val="Policepardfaut"/>
    <w:link w:val="Titre3"/>
    <w:uiPriority w:val="9"/>
    <w:rsid w:val="00BB6F94"/>
    <w:rPr>
      <w:rFonts w:asciiTheme="majorHAnsi" w:eastAsiaTheme="majorEastAsia" w:hAnsiTheme="majorHAnsi" w:cstheme="majorBidi"/>
      <w:b/>
      <w:bCs/>
      <w:color w:val="4F81BD" w:themeColor="accent1"/>
      <w:lang w:val="fr-FR"/>
    </w:rPr>
  </w:style>
  <w:style w:type="paragraph" w:customStyle="1" w:styleId="Default">
    <w:name w:val="Default"/>
    <w:rsid w:val="00BB6F94"/>
    <w:pPr>
      <w:autoSpaceDE w:val="0"/>
      <w:autoSpaceDN w:val="0"/>
      <w:adjustRightInd w:val="0"/>
      <w:spacing w:after="0" w:line="240" w:lineRule="auto"/>
    </w:pPr>
    <w:rPr>
      <w:rFonts w:ascii="Times New Roman" w:hAnsi="Times New Roman" w:cs="Times New Roman"/>
      <w:color w:val="000000"/>
      <w:sz w:val="24"/>
      <w:szCs w:val="24"/>
      <w:lang w:val="fr-FR"/>
    </w:rPr>
  </w:style>
  <w:style w:type="character" w:customStyle="1" w:styleId="Titre1Car">
    <w:name w:val="Titre 1 Car"/>
    <w:basedOn w:val="Policepardfaut"/>
    <w:link w:val="Titre1"/>
    <w:uiPriority w:val="9"/>
    <w:rsid w:val="009D416D"/>
    <w:rPr>
      <w:rFonts w:asciiTheme="majorHAnsi" w:eastAsiaTheme="majorEastAsia" w:hAnsiTheme="majorHAnsi" w:cstheme="majorBidi"/>
      <w:b/>
      <w:bCs/>
      <w:color w:val="365F91" w:themeColor="accent1" w:themeShade="BF"/>
      <w:sz w:val="28"/>
      <w:szCs w:val="28"/>
      <w:lang w:val="fr-FR"/>
    </w:rPr>
  </w:style>
  <w:style w:type="character" w:customStyle="1" w:styleId="PieddepageCar">
    <w:name w:val="Pied de page Car"/>
    <w:basedOn w:val="Policepardfaut"/>
    <w:link w:val="Pieddepage"/>
    <w:uiPriority w:val="99"/>
    <w:locked/>
    <w:rsid w:val="009D416D"/>
    <w:rPr>
      <w:rFonts w:ascii="Calibri" w:eastAsia="Calibri" w:hAnsi="Calibri"/>
    </w:rPr>
  </w:style>
  <w:style w:type="paragraph" w:styleId="Pieddepage">
    <w:name w:val="footer"/>
    <w:basedOn w:val="Normal"/>
    <w:link w:val="PieddepageCar"/>
    <w:uiPriority w:val="99"/>
    <w:rsid w:val="009D416D"/>
    <w:pPr>
      <w:tabs>
        <w:tab w:val="center" w:pos="4536"/>
        <w:tab w:val="right" w:pos="9072"/>
      </w:tabs>
      <w:spacing w:after="0" w:line="240" w:lineRule="auto"/>
    </w:pPr>
    <w:rPr>
      <w:rFonts w:cstheme="minorBidi"/>
      <w:lang w:val="fr-BE"/>
    </w:rPr>
  </w:style>
  <w:style w:type="character" w:customStyle="1" w:styleId="PieddepageCar1">
    <w:name w:val="Pied de page Car1"/>
    <w:basedOn w:val="Policepardfaut"/>
    <w:uiPriority w:val="99"/>
    <w:semiHidden/>
    <w:rsid w:val="009D416D"/>
    <w:rPr>
      <w:rFonts w:ascii="Calibri" w:eastAsia="Calibri" w:hAnsi="Calibri" w:cs="Times New Roman"/>
      <w:lang w:val="fr-FR"/>
    </w:rPr>
  </w:style>
  <w:style w:type="paragraph" w:styleId="Corpsdetexte2">
    <w:name w:val="Body Text 2"/>
    <w:basedOn w:val="Normal"/>
    <w:link w:val="Corpsdetexte2Car"/>
    <w:rsid w:val="009D416D"/>
    <w:pPr>
      <w:spacing w:after="120" w:line="480" w:lineRule="auto"/>
    </w:pPr>
  </w:style>
  <w:style w:type="character" w:customStyle="1" w:styleId="Corpsdetexte2Car">
    <w:name w:val="Corps de texte 2 Car"/>
    <w:basedOn w:val="Policepardfaut"/>
    <w:link w:val="Corpsdetexte2"/>
    <w:rsid w:val="009D416D"/>
    <w:rPr>
      <w:rFonts w:ascii="Calibri" w:eastAsia="Calibri" w:hAnsi="Calibri" w:cs="Times New Roman"/>
      <w:lang w:val="fr-FR"/>
    </w:rPr>
  </w:style>
  <w:style w:type="paragraph" w:customStyle="1" w:styleId="Biblio">
    <w:name w:val="Biblio"/>
    <w:basedOn w:val="Normal"/>
    <w:autoRedefine/>
    <w:rsid w:val="009D416D"/>
    <w:pPr>
      <w:spacing w:after="240" w:line="360" w:lineRule="auto"/>
      <w:ind w:left="567" w:hanging="567"/>
      <w:jc w:val="both"/>
    </w:pPr>
    <w:rPr>
      <w:rFonts w:ascii="Palatino Linotype" w:eastAsia="Times New Roman" w:hAnsi="Palatino Linotype"/>
      <w:bCs/>
      <w:iCs/>
      <w:szCs w:val="20"/>
      <w:lang w:val="fr-CH" w:eastAsia="fr-CH"/>
    </w:rPr>
  </w:style>
  <w:style w:type="character" w:styleId="Numrodepage">
    <w:name w:val="page number"/>
    <w:basedOn w:val="Policepardfaut"/>
    <w:uiPriority w:val="99"/>
    <w:rsid w:val="009D416D"/>
  </w:style>
  <w:style w:type="paragraph" w:styleId="En-tte">
    <w:name w:val="header"/>
    <w:basedOn w:val="Normal"/>
    <w:link w:val="En-tteCar"/>
    <w:uiPriority w:val="99"/>
    <w:unhideWhenUsed/>
    <w:rsid w:val="009D416D"/>
    <w:pPr>
      <w:tabs>
        <w:tab w:val="center" w:pos="4536"/>
        <w:tab w:val="right" w:pos="9072"/>
      </w:tabs>
      <w:spacing w:after="0" w:line="240" w:lineRule="auto"/>
    </w:pPr>
  </w:style>
  <w:style w:type="character" w:customStyle="1" w:styleId="En-tteCar">
    <w:name w:val="En-tête Car"/>
    <w:basedOn w:val="Policepardfaut"/>
    <w:link w:val="En-tte"/>
    <w:uiPriority w:val="99"/>
    <w:rsid w:val="009D416D"/>
    <w:rPr>
      <w:rFonts w:ascii="Calibri" w:eastAsia="Calibri" w:hAnsi="Calibri" w:cs="Times New Roman"/>
      <w:lang w:val="fr-FR"/>
    </w:rPr>
  </w:style>
  <w:style w:type="table" w:styleId="Grilledutableau">
    <w:name w:val="Table Grid"/>
    <w:basedOn w:val="TableauNormal"/>
    <w:uiPriority w:val="59"/>
    <w:rsid w:val="009D416D"/>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tableau">
    <w:name w:val="Contenu de tableau"/>
    <w:basedOn w:val="Normal"/>
    <w:rsid w:val="009D416D"/>
    <w:pPr>
      <w:widowControl w:val="0"/>
      <w:suppressLineNumbers/>
      <w:suppressAutoHyphens/>
      <w:spacing w:after="0" w:line="240" w:lineRule="auto"/>
    </w:pPr>
    <w:rPr>
      <w:rFonts w:ascii="Nimbus Roman No9 L" w:eastAsia="DejaVu Sans" w:hAnsi="Nimbus Roman No9 L"/>
      <w:kern w:val="2"/>
      <w:sz w:val="24"/>
      <w:szCs w:val="24"/>
      <w:lang w:eastAsia="fr-FR"/>
    </w:rPr>
  </w:style>
  <w:style w:type="paragraph" w:customStyle="1" w:styleId="Titredetableau">
    <w:name w:val="Titre de tableau"/>
    <w:basedOn w:val="Contenudetableau"/>
    <w:rsid w:val="009D416D"/>
    <w:pPr>
      <w:jc w:val="center"/>
    </w:pPr>
    <w:rPr>
      <w:b/>
      <w:bCs/>
    </w:rPr>
  </w:style>
  <w:style w:type="paragraph" w:styleId="NormalWeb">
    <w:name w:val="Normal (Web)"/>
    <w:basedOn w:val="Normal"/>
    <w:uiPriority w:val="99"/>
    <w:semiHidden/>
    <w:unhideWhenUsed/>
    <w:rsid w:val="009D416D"/>
    <w:pPr>
      <w:spacing w:before="100" w:beforeAutospacing="1" w:after="100" w:afterAutospacing="1" w:line="240" w:lineRule="auto"/>
    </w:pPr>
    <w:rPr>
      <w:rFonts w:ascii="Times New Roman" w:eastAsia="Times New Roman" w:hAnsi="Times New Roman"/>
      <w:sz w:val="24"/>
      <w:szCs w:val="24"/>
      <w:lang w:eastAsia="fr-FR"/>
    </w:rPr>
  </w:style>
  <w:style w:type="paragraph" w:styleId="Sansinterligne">
    <w:name w:val="No Spacing"/>
    <w:uiPriority w:val="1"/>
    <w:qFormat/>
    <w:rsid w:val="009D416D"/>
    <w:pPr>
      <w:spacing w:after="0" w:line="240" w:lineRule="auto"/>
    </w:pPr>
    <w:rPr>
      <w:rFonts w:ascii="Calibri" w:eastAsia="Calibri" w:hAnsi="Calibri" w:cs="Times New Roman"/>
      <w:lang w:val="fr-FR"/>
    </w:rPr>
  </w:style>
  <w:style w:type="paragraph" w:customStyle="1" w:styleId="Enumeration">
    <w:name w:val="Enumeration"/>
    <w:basedOn w:val="Corpsdetexte"/>
    <w:autoRedefine/>
    <w:rsid w:val="009D416D"/>
    <w:pPr>
      <w:numPr>
        <w:numId w:val="4"/>
      </w:numPr>
      <w:tabs>
        <w:tab w:val="clear" w:pos="900"/>
        <w:tab w:val="num" w:pos="567"/>
        <w:tab w:val="num" w:pos="720"/>
      </w:tabs>
      <w:spacing w:line="288" w:lineRule="auto"/>
      <w:ind w:left="568" w:right="284" w:hanging="284"/>
      <w:jc w:val="both"/>
    </w:pPr>
    <w:rPr>
      <w:rFonts w:ascii="Palatino Linotype" w:eastAsia="Times New Roman" w:hAnsi="Palatino Linotype"/>
      <w:sz w:val="24"/>
      <w:szCs w:val="20"/>
      <w:lang w:val="fr-CH" w:eastAsia="fr-CH"/>
    </w:rPr>
  </w:style>
  <w:style w:type="paragraph" w:customStyle="1" w:styleId="Heading1NoTOC">
    <w:name w:val="Heading 1: No TOC"/>
    <w:basedOn w:val="Normal"/>
    <w:next w:val="Corpsdetexte"/>
    <w:autoRedefine/>
    <w:rsid w:val="009D416D"/>
    <w:pPr>
      <w:keepNext/>
      <w:keepLines/>
      <w:suppressAutoHyphens/>
      <w:spacing w:before="480" w:after="480" w:line="264" w:lineRule="auto"/>
      <w:ind w:right="709"/>
      <w:jc w:val="center"/>
      <w:outlineLvl w:val="0"/>
    </w:pPr>
    <w:rPr>
      <w:rFonts w:ascii="Palatino Linotype" w:eastAsia="Times New Roman" w:hAnsi="Palatino Linotype"/>
      <w:b/>
      <w:bCs/>
      <w:caps/>
      <w:sz w:val="28"/>
      <w:szCs w:val="36"/>
      <w:lang w:val="fr-CH" w:eastAsia="fr-CH"/>
    </w:rPr>
  </w:style>
  <w:style w:type="paragraph" w:styleId="TM1">
    <w:name w:val="toc 1"/>
    <w:basedOn w:val="Normal"/>
    <w:next w:val="Normal"/>
    <w:autoRedefine/>
    <w:uiPriority w:val="39"/>
    <w:qFormat/>
    <w:rsid w:val="009D416D"/>
    <w:pPr>
      <w:keepNext/>
      <w:tabs>
        <w:tab w:val="right" w:leader="dot" w:pos="8222"/>
        <w:tab w:val="right" w:leader="dot" w:pos="8280"/>
      </w:tabs>
      <w:spacing w:before="240" w:after="120" w:line="240" w:lineRule="auto"/>
      <w:ind w:left="284" w:right="851" w:hanging="284"/>
    </w:pPr>
    <w:rPr>
      <w:rFonts w:ascii="Palatino Linotype" w:eastAsia="Times New Roman" w:hAnsi="Palatino Linotype"/>
      <w:noProof/>
      <w:sz w:val="26"/>
      <w:szCs w:val="20"/>
      <w:lang w:eastAsia="fr-CH"/>
    </w:rPr>
  </w:style>
  <w:style w:type="paragraph" w:styleId="TM2">
    <w:name w:val="toc 2"/>
    <w:basedOn w:val="Normal"/>
    <w:next w:val="Normal"/>
    <w:autoRedefine/>
    <w:uiPriority w:val="39"/>
    <w:qFormat/>
    <w:rsid w:val="009D416D"/>
    <w:pPr>
      <w:tabs>
        <w:tab w:val="right" w:leader="dot" w:pos="8222"/>
        <w:tab w:val="left" w:pos="8505"/>
      </w:tabs>
      <w:spacing w:after="0" w:line="240" w:lineRule="auto"/>
      <w:ind w:right="284"/>
      <w:jc w:val="both"/>
    </w:pPr>
    <w:rPr>
      <w:rFonts w:ascii="Palatino Linotype" w:eastAsia="Times New Roman" w:hAnsi="Palatino Linotype"/>
      <w:noProof/>
      <w:sz w:val="24"/>
      <w:szCs w:val="28"/>
      <w:lang w:val="fr-CH" w:eastAsia="fr-CH"/>
    </w:rPr>
  </w:style>
  <w:style w:type="paragraph" w:styleId="TM3">
    <w:name w:val="toc 3"/>
    <w:basedOn w:val="Normal"/>
    <w:next w:val="Normal"/>
    <w:autoRedefine/>
    <w:uiPriority w:val="39"/>
    <w:qFormat/>
    <w:rsid w:val="009D416D"/>
    <w:pPr>
      <w:tabs>
        <w:tab w:val="left" w:pos="8222"/>
        <w:tab w:val="right" w:leader="dot" w:pos="8280"/>
      </w:tabs>
      <w:spacing w:after="0" w:line="240" w:lineRule="auto"/>
      <w:ind w:left="720" w:right="481" w:hanging="320"/>
      <w:jc w:val="both"/>
    </w:pPr>
    <w:rPr>
      <w:rFonts w:ascii="Palatino Linotype" w:eastAsia="Times New Roman" w:hAnsi="Palatino Linotype"/>
      <w:noProof/>
      <w:szCs w:val="28"/>
      <w:lang w:eastAsia="fr-CH"/>
    </w:rPr>
  </w:style>
  <w:style w:type="paragraph" w:styleId="TM8">
    <w:name w:val="toc 8"/>
    <w:basedOn w:val="Normal"/>
    <w:next w:val="Normal"/>
    <w:autoRedefine/>
    <w:uiPriority w:val="39"/>
    <w:rsid w:val="009D416D"/>
    <w:pPr>
      <w:keepNext/>
      <w:tabs>
        <w:tab w:val="right" w:pos="14175"/>
      </w:tabs>
      <w:spacing w:after="120" w:line="240" w:lineRule="auto"/>
      <w:ind w:left="180"/>
    </w:pPr>
    <w:rPr>
      <w:rFonts w:ascii="Palatino Linotype" w:eastAsia="Times New Roman" w:hAnsi="Palatino Linotype"/>
      <w:bCs/>
      <w:i/>
      <w:caps/>
      <w:noProof/>
      <w:sz w:val="24"/>
      <w:szCs w:val="36"/>
      <w:lang w:eastAsia="fr-CH"/>
    </w:rPr>
  </w:style>
  <w:style w:type="paragraph" w:styleId="TM9">
    <w:name w:val="toc 9"/>
    <w:basedOn w:val="Normal"/>
    <w:next w:val="Normal"/>
    <w:autoRedefine/>
    <w:uiPriority w:val="39"/>
    <w:rsid w:val="009D416D"/>
    <w:pPr>
      <w:keepNext/>
      <w:suppressLineNumbers/>
      <w:tabs>
        <w:tab w:val="right" w:pos="11880"/>
        <w:tab w:val="right" w:pos="17010"/>
      </w:tabs>
      <w:spacing w:before="360" w:after="0" w:line="240" w:lineRule="auto"/>
    </w:pPr>
    <w:rPr>
      <w:rFonts w:ascii="Palatino Linotype" w:eastAsia="Times New Roman" w:hAnsi="Palatino Linotype"/>
      <w:i/>
      <w:noProof/>
      <w:sz w:val="24"/>
      <w:szCs w:val="28"/>
      <w:lang w:eastAsia="fr-CH"/>
    </w:rPr>
  </w:style>
  <w:style w:type="paragraph" w:styleId="Corpsdetexte">
    <w:name w:val="Body Text"/>
    <w:basedOn w:val="Normal"/>
    <w:link w:val="CorpsdetexteCar"/>
    <w:uiPriority w:val="99"/>
    <w:semiHidden/>
    <w:unhideWhenUsed/>
    <w:rsid w:val="009D416D"/>
    <w:pPr>
      <w:spacing w:after="120"/>
    </w:pPr>
  </w:style>
  <w:style w:type="character" w:customStyle="1" w:styleId="CorpsdetexteCar">
    <w:name w:val="Corps de texte Car"/>
    <w:basedOn w:val="Policepardfaut"/>
    <w:link w:val="Corpsdetexte"/>
    <w:uiPriority w:val="99"/>
    <w:semiHidden/>
    <w:rsid w:val="009D416D"/>
    <w:rPr>
      <w:rFonts w:ascii="Calibri" w:eastAsia="Calibri" w:hAnsi="Calibri" w:cs="Times New Roman"/>
      <w:lang w:val="fr-FR"/>
    </w:rPr>
  </w:style>
  <w:style w:type="numbering" w:customStyle="1" w:styleId="Aucuneliste1">
    <w:name w:val="Aucune liste1"/>
    <w:next w:val="Aucuneliste"/>
    <w:uiPriority w:val="99"/>
    <w:semiHidden/>
    <w:unhideWhenUsed/>
    <w:rsid w:val="009D416D"/>
  </w:style>
  <w:style w:type="paragraph" w:styleId="Lgende">
    <w:name w:val="caption"/>
    <w:basedOn w:val="Normal"/>
    <w:next w:val="Normal"/>
    <w:uiPriority w:val="99"/>
    <w:semiHidden/>
    <w:unhideWhenUsed/>
    <w:qFormat/>
    <w:rsid w:val="009D416D"/>
    <w:pPr>
      <w:spacing w:before="120" w:after="120" w:line="360" w:lineRule="auto"/>
      <w:jc w:val="both"/>
    </w:pPr>
    <w:rPr>
      <w:rFonts w:ascii="Times New Roman" w:hAnsi="Times New Roman"/>
      <w:b/>
      <w:bCs/>
      <w:sz w:val="20"/>
      <w:szCs w:val="20"/>
      <w:lang w:eastAsia="fr-FR"/>
    </w:rPr>
  </w:style>
  <w:style w:type="paragraph" w:styleId="En-ttedetabledesmatires">
    <w:name w:val="TOC Heading"/>
    <w:basedOn w:val="Titre1"/>
    <w:next w:val="Normal"/>
    <w:uiPriority w:val="39"/>
    <w:unhideWhenUsed/>
    <w:qFormat/>
    <w:rsid w:val="009D416D"/>
    <w:pPr>
      <w:outlineLvl w:val="9"/>
    </w:pPr>
  </w:style>
  <w:style w:type="paragraph" w:styleId="TM4">
    <w:name w:val="toc 4"/>
    <w:basedOn w:val="Normal"/>
    <w:next w:val="Normal"/>
    <w:autoRedefine/>
    <w:uiPriority w:val="39"/>
    <w:unhideWhenUsed/>
    <w:rsid w:val="009D416D"/>
    <w:pPr>
      <w:spacing w:after="100"/>
      <w:ind w:left="660"/>
    </w:pPr>
    <w:rPr>
      <w:rFonts w:asciiTheme="minorHAnsi" w:eastAsiaTheme="minorEastAsia" w:hAnsiTheme="minorHAnsi" w:cstheme="minorBidi"/>
      <w:lang w:eastAsia="fr-FR"/>
    </w:rPr>
  </w:style>
  <w:style w:type="paragraph" w:styleId="TM5">
    <w:name w:val="toc 5"/>
    <w:basedOn w:val="Normal"/>
    <w:next w:val="Normal"/>
    <w:autoRedefine/>
    <w:uiPriority w:val="39"/>
    <w:unhideWhenUsed/>
    <w:rsid w:val="009D416D"/>
    <w:pPr>
      <w:spacing w:after="100"/>
      <w:ind w:left="880"/>
    </w:pPr>
    <w:rPr>
      <w:rFonts w:asciiTheme="minorHAnsi" w:eastAsiaTheme="minorEastAsia" w:hAnsiTheme="minorHAnsi" w:cstheme="minorBidi"/>
      <w:lang w:eastAsia="fr-FR"/>
    </w:rPr>
  </w:style>
  <w:style w:type="paragraph" w:styleId="TM6">
    <w:name w:val="toc 6"/>
    <w:basedOn w:val="Normal"/>
    <w:next w:val="Normal"/>
    <w:autoRedefine/>
    <w:uiPriority w:val="39"/>
    <w:unhideWhenUsed/>
    <w:rsid w:val="009D416D"/>
    <w:pPr>
      <w:spacing w:after="100"/>
      <w:ind w:left="1100"/>
    </w:pPr>
    <w:rPr>
      <w:rFonts w:asciiTheme="minorHAnsi" w:eastAsiaTheme="minorEastAsia" w:hAnsiTheme="minorHAnsi" w:cstheme="minorBidi"/>
      <w:lang w:eastAsia="fr-FR"/>
    </w:rPr>
  </w:style>
  <w:style w:type="paragraph" w:styleId="TM7">
    <w:name w:val="toc 7"/>
    <w:basedOn w:val="Normal"/>
    <w:next w:val="Normal"/>
    <w:autoRedefine/>
    <w:uiPriority w:val="39"/>
    <w:unhideWhenUsed/>
    <w:rsid w:val="009D416D"/>
    <w:pPr>
      <w:spacing w:after="100"/>
      <w:ind w:left="1320"/>
    </w:pPr>
    <w:rPr>
      <w:rFonts w:asciiTheme="minorHAnsi" w:eastAsiaTheme="minorEastAsia" w:hAnsiTheme="minorHAnsi" w:cstheme="minorBidi"/>
      <w:lang w:eastAsia="fr-FR"/>
    </w:rPr>
  </w:style>
  <w:style w:type="paragraph" w:styleId="Listepuces">
    <w:name w:val="List Bullet"/>
    <w:basedOn w:val="Normal"/>
    <w:uiPriority w:val="99"/>
    <w:unhideWhenUsed/>
    <w:rsid w:val="002A7FAA"/>
    <w:pPr>
      <w:numPr>
        <w:numId w:val="5"/>
      </w:numPr>
      <w:contextualSpacing/>
    </w:pPr>
  </w:style>
  <w:style w:type="paragraph" w:customStyle="1" w:styleId="corpsdetexte0">
    <w:name w:val="corps de texte"/>
    <w:basedOn w:val="Normal"/>
    <w:qFormat/>
    <w:rsid w:val="00D764DB"/>
    <w:pPr>
      <w:spacing w:after="120" w:line="240" w:lineRule="auto"/>
      <w:ind w:firstLine="284"/>
      <w:jc w:val="both"/>
    </w:pPr>
    <w:rPr>
      <w:rFonts w:ascii="Times New Roman" w:eastAsiaTheme="minorEastAsia" w:hAnsi="Times New Roman"/>
      <w:sz w:val="20"/>
      <w:szCs w:val="20"/>
      <w:lang w:eastAsia="ja-JP"/>
    </w:rPr>
  </w:style>
  <w:style w:type="character" w:customStyle="1" w:styleId="Appelnotedebasdep1">
    <w:name w:val="Appel note de bas de p.1"/>
    <w:rsid w:val="00D764DB"/>
    <w:rPr>
      <w:color w:val="000000"/>
      <w:sz w:val="22"/>
      <w:vertAlign w:val="superscript"/>
    </w:rPr>
  </w:style>
  <w:style w:type="paragraph" w:customStyle="1" w:styleId="Notedebasdepage1">
    <w:name w:val="Note de bas de page1"/>
    <w:rsid w:val="00D764DB"/>
    <w:pPr>
      <w:spacing w:after="0" w:line="360" w:lineRule="auto"/>
      <w:jc w:val="both"/>
    </w:pPr>
    <w:rPr>
      <w:rFonts w:ascii="Times New Roman" w:eastAsia="ヒラギノ角ゴ Pro W3" w:hAnsi="Times New Roman" w:cs="Times New Roman"/>
      <w:color w:val="000000"/>
      <w:sz w:val="20"/>
      <w:szCs w:val="20"/>
      <w:lang w:val="fr-FR" w:eastAsia="fr-CA"/>
    </w:rPr>
  </w:style>
  <w:style w:type="paragraph" w:customStyle="1" w:styleId="NormalWeb1">
    <w:name w:val="Normal (Web)1"/>
    <w:autoRedefine/>
    <w:rsid w:val="007566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jc w:val="both"/>
    </w:pPr>
    <w:rPr>
      <w:rFonts w:ascii="Times New Roman" w:eastAsia="ヒラギノ角ゴ Pro W3" w:hAnsi="Times New Roman" w:cs="Times New Roman"/>
      <w:b/>
      <w:color w:val="000000"/>
      <w:sz w:val="32"/>
      <w:szCs w:val="32"/>
      <w:lang w:val="fr-FR" w:eastAsia="fr-CA"/>
    </w:rPr>
  </w:style>
  <w:style w:type="character" w:customStyle="1" w:styleId="mw-headline">
    <w:name w:val="mw-headline"/>
    <w:basedOn w:val="Policepardfaut"/>
    <w:rsid w:val="00D764D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25B0"/>
    <w:rPr>
      <w:rFonts w:ascii="Calibri" w:eastAsia="Calibri" w:hAnsi="Calibri" w:cs="Times New Roman"/>
      <w:lang w:val="fr-FR"/>
    </w:rPr>
  </w:style>
  <w:style w:type="paragraph" w:styleId="Titre1">
    <w:name w:val="heading 1"/>
    <w:basedOn w:val="Normal"/>
    <w:next w:val="Normal"/>
    <w:link w:val="Titre1Car"/>
    <w:uiPriority w:val="9"/>
    <w:qFormat/>
    <w:rsid w:val="009D416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BB6F94"/>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BB6F94"/>
    <w:pPr>
      <w:keepNext/>
      <w:keepLines/>
      <w:spacing w:before="200" w:after="0"/>
      <w:outlineLvl w:val="2"/>
    </w:pPr>
    <w:rPr>
      <w:rFonts w:asciiTheme="majorHAnsi" w:eastAsiaTheme="majorEastAsia" w:hAnsiTheme="majorHAnsi" w:cstheme="majorBidi"/>
      <w:b/>
      <w:b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6025B0"/>
    <w:rPr>
      <w:color w:val="0000FF" w:themeColor="hyperlink"/>
      <w:u w:val="single"/>
    </w:rPr>
  </w:style>
  <w:style w:type="paragraph" w:styleId="Notedebasdepage">
    <w:name w:val="footnote text"/>
    <w:basedOn w:val="Normal"/>
    <w:link w:val="NotedebasdepageCar"/>
    <w:unhideWhenUsed/>
    <w:rsid w:val="007166CE"/>
    <w:rPr>
      <w:rFonts w:ascii="Times New Roman" w:hAnsi="Times New Roman"/>
      <w:sz w:val="20"/>
      <w:szCs w:val="20"/>
    </w:rPr>
  </w:style>
  <w:style w:type="character" w:customStyle="1" w:styleId="NotedebasdepageCar">
    <w:name w:val="Note de bas de page Car"/>
    <w:basedOn w:val="Policepardfaut"/>
    <w:link w:val="Notedebasdepage"/>
    <w:rsid w:val="007166CE"/>
    <w:rPr>
      <w:rFonts w:ascii="Times New Roman" w:eastAsia="Calibri" w:hAnsi="Times New Roman" w:cs="Times New Roman"/>
      <w:sz w:val="20"/>
      <w:szCs w:val="20"/>
      <w:lang w:val="fr-FR"/>
    </w:rPr>
  </w:style>
  <w:style w:type="character" w:styleId="Appelnotedebasdep">
    <w:name w:val="footnote reference"/>
    <w:basedOn w:val="Policepardfaut"/>
    <w:unhideWhenUsed/>
    <w:rsid w:val="006025B0"/>
    <w:rPr>
      <w:vertAlign w:val="superscript"/>
    </w:rPr>
  </w:style>
  <w:style w:type="paragraph" w:styleId="Paragraphedeliste">
    <w:name w:val="List Paragraph"/>
    <w:basedOn w:val="Normal"/>
    <w:uiPriority w:val="34"/>
    <w:qFormat/>
    <w:rsid w:val="00337E5B"/>
    <w:pPr>
      <w:ind w:left="720"/>
      <w:contextualSpacing/>
    </w:pPr>
  </w:style>
  <w:style w:type="character" w:styleId="Marquedecommentaire">
    <w:name w:val="annotation reference"/>
    <w:basedOn w:val="Policepardfaut"/>
    <w:uiPriority w:val="99"/>
    <w:semiHidden/>
    <w:unhideWhenUsed/>
    <w:rsid w:val="00CE0342"/>
    <w:rPr>
      <w:sz w:val="16"/>
      <w:szCs w:val="16"/>
    </w:rPr>
  </w:style>
  <w:style w:type="paragraph" w:styleId="Commentaire">
    <w:name w:val="annotation text"/>
    <w:basedOn w:val="Normal"/>
    <w:link w:val="CommentaireCar"/>
    <w:unhideWhenUsed/>
    <w:rsid w:val="00CE0342"/>
    <w:pPr>
      <w:spacing w:line="240" w:lineRule="auto"/>
    </w:pPr>
    <w:rPr>
      <w:sz w:val="20"/>
      <w:szCs w:val="20"/>
    </w:rPr>
  </w:style>
  <w:style w:type="character" w:customStyle="1" w:styleId="CommentaireCar">
    <w:name w:val="Commentaire Car"/>
    <w:basedOn w:val="Policepardfaut"/>
    <w:link w:val="Commentaire"/>
    <w:rsid w:val="00CE0342"/>
    <w:rPr>
      <w:rFonts w:ascii="Calibri" w:eastAsia="Calibri" w:hAnsi="Calibri" w:cs="Times New Roman"/>
      <w:sz w:val="20"/>
      <w:szCs w:val="20"/>
      <w:lang w:val="fr-FR"/>
    </w:rPr>
  </w:style>
  <w:style w:type="paragraph" w:styleId="Textedebulles">
    <w:name w:val="Balloon Text"/>
    <w:basedOn w:val="Normal"/>
    <w:link w:val="TextedebullesCar"/>
    <w:uiPriority w:val="99"/>
    <w:semiHidden/>
    <w:unhideWhenUsed/>
    <w:rsid w:val="00CE0342"/>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E0342"/>
    <w:rPr>
      <w:rFonts w:ascii="Tahoma" w:eastAsia="Calibri" w:hAnsi="Tahoma" w:cs="Tahoma"/>
      <w:sz w:val="16"/>
      <w:szCs w:val="16"/>
      <w:lang w:val="fr-FR"/>
    </w:rPr>
  </w:style>
  <w:style w:type="paragraph" w:styleId="Objetducommentaire">
    <w:name w:val="annotation subject"/>
    <w:basedOn w:val="Commentaire"/>
    <w:next w:val="Commentaire"/>
    <w:link w:val="ObjetducommentaireCar"/>
    <w:uiPriority w:val="99"/>
    <w:semiHidden/>
    <w:unhideWhenUsed/>
    <w:rsid w:val="001D1C32"/>
    <w:rPr>
      <w:b/>
      <w:bCs/>
    </w:rPr>
  </w:style>
  <w:style w:type="character" w:customStyle="1" w:styleId="ObjetducommentaireCar">
    <w:name w:val="Objet du commentaire Car"/>
    <w:basedOn w:val="CommentaireCar"/>
    <w:link w:val="Objetducommentaire"/>
    <w:uiPriority w:val="99"/>
    <w:semiHidden/>
    <w:rsid w:val="001D1C32"/>
    <w:rPr>
      <w:rFonts w:ascii="Calibri" w:eastAsia="Calibri" w:hAnsi="Calibri" w:cs="Times New Roman"/>
      <w:b/>
      <w:bCs/>
      <w:sz w:val="20"/>
      <w:szCs w:val="20"/>
      <w:lang w:val="fr-FR"/>
    </w:rPr>
  </w:style>
  <w:style w:type="character" w:customStyle="1" w:styleId="Caractresdenotedebasdepage">
    <w:name w:val="Caractères de note de bas de page"/>
    <w:rsid w:val="0080151A"/>
  </w:style>
  <w:style w:type="character" w:customStyle="1" w:styleId="Titre2Car">
    <w:name w:val="Titre 2 Car"/>
    <w:basedOn w:val="Policepardfaut"/>
    <w:link w:val="Titre2"/>
    <w:uiPriority w:val="9"/>
    <w:rsid w:val="00BB6F94"/>
    <w:rPr>
      <w:rFonts w:asciiTheme="majorHAnsi" w:eastAsiaTheme="majorEastAsia" w:hAnsiTheme="majorHAnsi" w:cstheme="majorBidi"/>
      <w:b/>
      <w:bCs/>
      <w:color w:val="4F81BD" w:themeColor="accent1"/>
      <w:sz w:val="26"/>
      <w:szCs w:val="26"/>
      <w:lang w:val="fr-FR"/>
    </w:rPr>
  </w:style>
  <w:style w:type="character" w:customStyle="1" w:styleId="Titre3Car">
    <w:name w:val="Titre 3 Car"/>
    <w:basedOn w:val="Policepardfaut"/>
    <w:link w:val="Titre3"/>
    <w:uiPriority w:val="9"/>
    <w:rsid w:val="00BB6F94"/>
    <w:rPr>
      <w:rFonts w:asciiTheme="majorHAnsi" w:eastAsiaTheme="majorEastAsia" w:hAnsiTheme="majorHAnsi" w:cstheme="majorBidi"/>
      <w:b/>
      <w:bCs/>
      <w:color w:val="4F81BD" w:themeColor="accent1"/>
      <w:lang w:val="fr-FR"/>
    </w:rPr>
  </w:style>
  <w:style w:type="paragraph" w:customStyle="1" w:styleId="Default">
    <w:name w:val="Default"/>
    <w:rsid w:val="00BB6F94"/>
    <w:pPr>
      <w:autoSpaceDE w:val="0"/>
      <w:autoSpaceDN w:val="0"/>
      <w:adjustRightInd w:val="0"/>
      <w:spacing w:after="0" w:line="240" w:lineRule="auto"/>
    </w:pPr>
    <w:rPr>
      <w:rFonts w:ascii="Times New Roman" w:hAnsi="Times New Roman" w:cs="Times New Roman"/>
      <w:color w:val="000000"/>
      <w:sz w:val="24"/>
      <w:szCs w:val="24"/>
      <w:lang w:val="fr-FR"/>
    </w:rPr>
  </w:style>
  <w:style w:type="character" w:customStyle="1" w:styleId="Titre1Car">
    <w:name w:val="Titre 1 Car"/>
    <w:basedOn w:val="Policepardfaut"/>
    <w:link w:val="Titre1"/>
    <w:uiPriority w:val="9"/>
    <w:rsid w:val="009D416D"/>
    <w:rPr>
      <w:rFonts w:asciiTheme="majorHAnsi" w:eastAsiaTheme="majorEastAsia" w:hAnsiTheme="majorHAnsi" w:cstheme="majorBidi"/>
      <w:b/>
      <w:bCs/>
      <w:color w:val="365F91" w:themeColor="accent1" w:themeShade="BF"/>
      <w:sz w:val="28"/>
      <w:szCs w:val="28"/>
      <w:lang w:val="fr-FR"/>
    </w:rPr>
  </w:style>
  <w:style w:type="character" w:customStyle="1" w:styleId="PieddepageCar">
    <w:name w:val="Pied de page Car"/>
    <w:basedOn w:val="Policepardfaut"/>
    <w:link w:val="Pieddepage"/>
    <w:uiPriority w:val="99"/>
    <w:locked/>
    <w:rsid w:val="009D416D"/>
    <w:rPr>
      <w:rFonts w:ascii="Calibri" w:eastAsia="Calibri" w:hAnsi="Calibri"/>
    </w:rPr>
  </w:style>
  <w:style w:type="paragraph" w:styleId="Pieddepage">
    <w:name w:val="footer"/>
    <w:basedOn w:val="Normal"/>
    <w:link w:val="PieddepageCar"/>
    <w:uiPriority w:val="99"/>
    <w:rsid w:val="009D416D"/>
    <w:pPr>
      <w:tabs>
        <w:tab w:val="center" w:pos="4536"/>
        <w:tab w:val="right" w:pos="9072"/>
      </w:tabs>
      <w:spacing w:after="0" w:line="240" w:lineRule="auto"/>
    </w:pPr>
    <w:rPr>
      <w:rFonts w:cstheme="minorBidi"/>
      <w:lang w:val="fr-BE"/>
    </w:rPr>
  </w:style>
  <w:style w:type="character" w:customStyle="1" w:styleId="PieddepageCar1">
    <w:name w:val="Pied de page Car1"/>
    <w:basedOn w:val="Policepardfaut"/>
    <w:uiPriority w:val="99"/>
    <w:semiHidden/>
    <w:rsid w:val="009D416D"/>
    <w:rPr>
      <w:rFonts w:ascii="Calibri" w:eastAsia="Calibri" w:hAnsi="Calibri" w:cs="Times New Roman"/>
      <w:lang w:val="fr-FR"/>
    </w:rPr>
  </w:style>
  <w:style w:type="paragraph" w:styleId="Corpsdetexte2">
    <w:name w:val="Body Text 2"/>
    <w:basedOn w:val="Normal"/>
    <w:link w:val="Corpsdetexte2Car"/>
    <w:rsid w:val="009D416D"/>
    <w:pPr>
      <w:spacing w:after="120" w:line="480" w:lineRule="auto"/>
    </w:pPr>
  </w:style>
  <w:style w:type="character" w:customStyle="1" w:styleId="Corpsdetexte2Car">
    <w:name w:val="Corps de texte 2 Car"/>
    <w:basedOn w:val="Policepardfaut"/>
    <w:link w:val="Corpsdetexte2"/>
    <w:rsid w:val="009D416D"/>
    <w:rPr>
      <w:rFonts w:ascii="Calibri" w:eastAsia="Calibri" w:hAnsi="Calibri" w:cs="Times New Roman"/>
      <w:lang w:val="fr-FR"/>
    </w:rPr>
  </w:style>
  <w:style w:type="paragraph" w:customStyle="1" w:styleId="Biblio">
    <w:name w:val="Biblio"/>
    <w:basedOn w:val="Normal"/>
    <w:autoRedefine/>
    <w:rsid w:val="009D416D"/>
    <w:pPr>
      <w:spacing w:after="240" w:line="360" w:lineRule="auto"/>
      <w:ind w:left="567" w:hanging="567"/>
      <w:jc w:val="both"/>
    </w:pPr>
    <w:rPr>
      <w:rFonts w:ascii="Palatino Linotype" w:eastAsia="Times New Roman" w:hAnsi="Palatino Linotype"/>
      <w:bCs/>
      <w:iCs/>
      <w:szCs w:val="20"/>
      <w:lang w:val="fr-CH" w:eastAsia="fr-CH"/>
    </w:rPr>
  </w:style>
  <w:style w:type="character" w:styleId="Numrodepage">
    <w:name w:val="page number"/>
    <w:basedOn w:val="Policepardfaut"/>
    <w:uiPriority w:val="99"/>
    <w:rsid w:val="009D416D"/>
  </w:style>
  <w:style w:type="paragraph" w:styleId="En-tte">
    <w:name w:val="header"/>
    <w:basedOn w:val="Normal"/>
    <w:link w:val="En-tteCar"/>
    <w:uiPriority w:val="99"/>
    <w:unhideWhenUsed/>
    <w:rsid w:val="009D416D"/>
    <w:pPr>
      <w:tabs>
        <w:tab w:val="center" w:pos="4536"/>
        <w:tab w:val="right" w:pos="9072"/>
      </w:tabs>
      <w:spacing w:after="0" w:line="240" w:lineRule="auto"/>
    </w:pPr>
  </w:style>
  <w:style w:type="character" w:customStyle="1" w:styleId="En-tteCar">
    <w:name w:val="En-tête Car"/>
    <w:basedOn w:val="Policepardfaut"/>
    <w:link w:val="En-tte"/>
    <w:uiPriority w:val="99"/>
    <w:rsid w:val="009D416D"/>
    <w:rPr>
      <w:rFonts w:ascii="Calibri" w:eastAsia="Calibri" w:hAnsi="Calibri" w:cs="Times New Roman"/>
      <w:lang w:val="fr-FR"/>
    </w:rPr>
  </w:style>
  <w:style w:type="table" w:styleId="Grilledutableau">
    <w:name w:val="Table Grid"/>
    <w:basedOn w:val="TableauNormal"/>
    <w:uiPriority w:val="59"/>
    <w:rsid w:val="009D416D"/>
    <w:pPr>
      <w:spacing w:after="0" w:line="240" w:lineRule="auto"/>
    </w:pPr>
    <w:rPr>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udetableau">
    <w:name w:val="Contenu de tableau"/>
    <w:basedOn w:val="Normal"/>
    <w:rsid w:val="009D416D"/>
    <w:pPr>
      <w:widowControl w:val="0"/>
      <w:suppressLineNumbers/>
      <w:suppressAutoHyphens/>
      <w:spacing w:after="0" w:line="240" w:lineRule="auto"/>
    </w:pPr>
    <w:rPr>
      <w:rFonts w:ascii="Nimbus Roman No9 L" w:eastAsia="DejaVu Sans" w:hAnsi="Nimbus Roman No9 L"/>
      <w:kern w:val="2"/>
      <w:sz w:val="24"/>
      <w:szCs w:val="24"/>
      <w:lang w:eastAsia="fr-FR"/>
    </w:rPr>
  </w:style>
  <w:style w:type="paragraph" w:customStyle="1" w:styleId="Titredetableau">
    <w:name w:val="Titre de tableau"/>
    <w:basedOn w:val="Contenudetableau"/>
    <w:rsid w:val="009D416D"/>
    <w:pPr>
      <w:jc w:val="center"/>
    </w:pPr>
    <w:rPr>
      <w:b/>
      <w:bCs/>
    </w:rPr>
  </w:style>
  <w:style w:type="paragraph" w:styleId="NormalWeb">
    <w:name w:val="Normal (Web)"/>
    <w:basedOn w:val="Normal"/>
    <w:uiPriority w:val="99"/>
    <w:semiHidden/>
    <w:unhideWhenUsed/>
    <w:rsid w:val="009D416D"/>
    <w:pPr>
      <w:spacing w:before="100" w:beforeAutospacing="1" w:after="100" w:afterAutospacing="1" w:line="240" w:lineRule="auto"/>
    </w:pPr>
    <w:rPr>
      <w:rFonts w:ascii="Times New Roman" w:eastAsia="Times New Roman" w:hAnsi="Times New Roman"/>
      <w:sz w:val="24"/>
      <w:szCs w:val="24"/>
      <w:lang w:eastAsia="fr-FR"/>
    </w:rPr>
  </w:style>
  <w:style w:type="paragraph" w:styleId="Sansinterligne">
    <w:name w:val="No Spacing"/>
    <w:uiPriority w:val="1"/>
    <w:qFormat/>
    <w:rsid w:val="009D416D"/>
    <w:pPr>
      <w:spacing w:after="0" w:line="240" w:lineRule="auto"/>
    </w:pPr>
    <w:rPr>
      <w:rFonts w:ascii="Calibri" w:eastAsia="Calibri" w:hAnsi="Calibri" w:cs="Times New Roman"/>
      <w:lang w:val="fr-FR"/>
    </w:rPr>
  </w:style>
  <w:style w:type="paragraph" w:customStyle="1" w:styleId="Enumeration">
    <w:name w:val="Enumeration"/>
    <w:basedOn w:val="Corpsdetexte"/>
    <w:autoRedefine/>
    <w:rsid w:val="009D416D"/>
    <w:pPr>
      <w:numPr>
        <w:numId w:val="4"/>
      </w:numPr>
      <w:tabs>
        <w:tab w:val="clear" w:pos="900"/>
        <w:tab w:val="num" w:pos="567"/>
        <w:tab w:val="num" w:pos="720"/>
      </w:tabs>
      <w:spacing w:line="288" w:lineRule="auto"/>
      <w:ind w:left="568" w:right="284" w:hanging="284"/>
      <w:jc w:val="both"/>
    </w:pPr>
    <w:rPr>
      <w:rFonts w:ascii="Palatino Linotype" w:eastAsia="Times New Roman" w:hAnsi="Palatino Linotype"/>
      <w:sz w:val="24"/>
      <w:szCs w:val="20"/>
      <w:lang w:val="fr-CH" w:eastAsia="fr-CH"/>
    </w:rPr>
  </w:style>
  <w:style w:type="paragraph" w:customStyle="1" w:styleId="Heading1NoTOC">
    <w:name w:val="Heading 1: No TOC"/>
    <w:basedOn w:val="Normal"/>
    <w:next w:val="Corpsdetexte"/>
    <w:autoRedefine/>
    <w:rsid w:val="009D416D"/>
    <w:pPr>
      <w:keepNext/>
      <w:keepLines/>
      <w:suppressAutoHyphens/>
      <w:spacing w:before="480" w:after="480" w:line="264" w:lineRule="auto"/>
      <w:ind w:right="709"/>
      <w:jc w:val="center"/>
      <w:outlineLvl w:val="0"/>
    </w:pPr>
    <w:rPr>
      <w:rFonts w:ascii="Palatino Linotype" w:eastAsia="Times New Roman" w:hAnsi="Palatino Linotype"/>
      <w:b/>
      <w:bCs/>
      <w:caps/>
      <w:sz w:val="28"/>
      <w:szCs w:val="36"/>
      <w:lang w:val="fr-CH" w:eastAsia="fr-CH"/>
    </w:rPr>
  </w:style>
  <w:style w:type="paragraph" w:styleId="TM1">
    <w:name w:val="toc 1"/>
    <w:basedOn w:val="Normal"/>
    <w:next w:val="Normal"/>
    <w:autoRedefine/>
    <w:uiPriority w:val="39"/>
    <w:qFormat/>
    <w:rsid w:val="009D416D"/>
    <w:pPr>
      <w:keepNext/>
      <w:tabs>
        <w:tab w:val="right" w:leader="dot" w:pos="8222"/>
        <w:tab w:val="right" w:leader="dot" w:pos="8280"/>
      </w:tabs>
      <w:spacing w:before="240" w:after="120" w:line="240" w:lineRule="auto"/>
      <w:ind w:left="284" w:right="851" w:hanging="284"/>
    </w:pPr>
    <w:rPr>
      <w:rFonts w:ascii="Palatino Linotype" w:eastAsia="Times New Roman" w:hAnsi="Palatino Linotype"/>
      <w:noProof/>
      <w:sz w:val="26"/>
      <w:szCs w:val="20"/>
      <w:lang w:eastAsia="fr-CH"/>
    </w:rPr>
  </w:style>
  <w:style w:type="paragraph" w:styleId="TM2">
    <w:name w:val="toc 2"/>
    <w:basedOn w:val="Normal"/>
    <w:next w:val="Normal"/>
    <w:autoRedefine/>
    <w:uiPriority w:val="39"/>
    <w:qFormat/>
    <w:rsid w:val="009D416D"/>
    <w:pPr>
      <w:tabs>
        <w:tab w:val="right" w:leader="dot" w:pos="8222"/>
        <w:tab w:val="left" w:pos="8505"/>
      </w:tabs>
      <w:spacing w:after="0" w:line="240" w:lineRule="auto"/>
      <w:ind w:right="284"/>
      <w:jc w:val="both"/>
    </w:pPr>
    <w:rPr>
      <w:rFonts w:ascii="Palatino Linotype" w:eastAsia="Times New Roman" w:hAnsi="Palatino Linotype"/>
      <w:noProof/>
      <w:sz w:val="24"/>
      <w:szCs w:val="28"/>
      <w:lang w:val="fr-CH" w:eastAsia="fr-CH"/>
    </w:rPr>
  </w:style>
  <w:style w:type="paragraph" w:styleId="TM3">
    <w:name w:val="toc 3"/>
    <w:basedOn w:val="Normal"/>
    <w:next w:val="Normal"/>
    <w:autoRedefine/>
    <w:uiPriority w:val="39"/>
    <w:qFormat/>
    <w:rsid w:val="009D416D"/>
    <w:pPr>
      <w:tabs>
        <w:tab w:val="left" w:pos="8222"/>
        <w:tab w:val="right" w:leader="dot" w:pos="8280"/>
      </w:tabs>
      <w:spacing w:after="0" w:line="240" w:lineRule="auto"/>
      <w:ind w:left="720" w:right="481" w:hanging="320"/>
      <w:jc w:val="both"/>
    </w:pPr>
    <w:rPr>
      <w:rFonts w:ascii="Palatino Linotype" w:eastAsia="Times New Roman" w:hAnsi="Palatino Linotype"/>
      <w:noProof/>
      <w:szCs w:val="28"/>
      <w:lang w:eastAsia="fr-CH"/>
    </w:rPr>
  </w:style>
  <w:style w:type="paragraph" w:styleId="TM8">
    <w:name w:val="toc 8"/>
    <w:basedOn w:val="Normal"/>
    <w:next w:val="Normal"/>
    <w:autoRedefine/>
    <w:uiPriority w:val="39"/>
    <w:rsid w:val="009D416D"/>
    <w:pPr>
      <w:keepNext/>
      <w:tabs>
        <w:tab w:val="right" w:pos="14175"/>
      </w:tabs>
      <w:spacing w:after="120" w:line="240" w:lineRule="auto"/>
      <w:ind w:left="180"/>
    </w:pPr>
    <w:rPr>
      <w:rFonts w:ascii="Palatino Linotype" w:eastAsia="Times New Roman" w:hAnsi="Palatino Linotype"/>
      <w:bCs/>
      <w:i/>
      <w:caps/>
      <w:noProof/>
      <w:sz w:val="24"/>
      <w:szCs w:val="36"/>
      <w:lang w:eastAsia="fr-CH"/>
    </w:rPr>
  </w:style>
  <w:style w:type="paragraph" w:styleId="TM9">
    <w:name w:val="toc 9"/>
    <w:basedOn w:val="Normal"/>
    <w:next w:val="Normal"/>
    <w:autoRedefine/>
    <w:uiPriority w:val="39"/>
    <w:rsid w:val="009D416D"/>
    <w:pPr>
      <w:keepNext/>
      <w:suppressLineNumbers/>
      <w:tabs>
        <w:tab w:val="right" w:pos="11880"/>
        <w:tab w:val="right" w:pos="17010"/>
      </w:tabs>
      <w:spacing w:before="360" w:after="0" w:line="240" w:lineRule="auto"/>
    </w:pPr>
    <w:rPr>
      <w:rFonts w:ascii="Palatino Linotype" w:eastAsia="Times New Roman" w:hAnsi="Palatino Linotype"/>
      <w:i/>
      <w:noProof/>
      <w:sz w:val="24"/>
      <w:szCs w:val="28"/>
      <w:lang w:eastAsia="fr-CH"/>
    </w:rPr>
  </w:style>
  <w:style w:type="paragraph" w:styleId="Corpsdetexte">
    <w:name w:val="Body Text"/>
    <w:basedOn w:val="Normal"/>
    <w:link w:val="CorpsdetexteCar"/>
    <w:uiPriority w:val="99"/>
    <w:semiHidden/>
    <w:unhideWhenUsed/>
    <w:rsid w:val="009D416D"/>
    <w:pPr>
      <w:spacing w:after="120"/>
    </w:pPr>
  </w:style>
  <w:style w:type="character" w:customStyle="1" w:styleId="CorpsdetexteCar">
    <w:name w:val="Corps de texte Car"/>
    <w:basedOn w:val="Policepardfaut"/>
    <w:link w:val="Corpsdetexte"/>
    <w:uiPriority w:val="99"/>
    <w:semiHidden/>
    <w:rsid w:val="009D416D"/>
    <w:rPr>
      <w:rFonts w:ascii="Calibri" w:eastAsia="Calibri" w:hAnsi="Calibri" w:cs="Times New Roman"/>
      <w:lang w:val="fr-FR"/>
    </w:rPr>
  </w:style>
  <w:style w:type="numbering" w:customStyle="1" w:styleId="Aucuneliste1">
    <w:name w:val="Aucune liste1"/>
    <w:next w:val="Aucuneliste"/>
    <w:uiPriority w:val="99"/>
    <w:semiHidden/>
    <w:unhideWhenUsed/>
    <w:rsid w:val="009D416D"/>
  </w:style>
  <w:style w:type="paragraph" w:styleId="Lgende">
    <w:name w:val="caption"/>
    <w:basedOn w:val="Normal"/>
    <w:next w:val="Normal"/>
    <w:uiPriority w:val="99"/>
    <w:semiHidden/>
    <w:unhideWhenUsed/>
    <w:qFormat/>
    <w:rsid w:val="009D416D"/>
    <w:pPr>
      <w:spacing w:before="120" w:after="120" w:line="360" w:lineRule="auto"/>
      <w:jc w:val="both"/>
    </w:pPr>
    <w:rPr>
      <w:rFonts w:ascii="Times New Roman" w:hAnsi="Times New Roman"/>
      <w:b/>
      <w:bCs/>
      <w:sz w:val="20"/>
      <w:szCs w:val="20"/>
      <w:lang w:eastAsia="fr-FR"/>
    </w:rPr>
  </w:style>
  <w:style w:type="paragraph" w:styleId="En-ttedetabledesmatires">
    <w:name w:val="TOC Heading"/>
    <w:basedOn w:val="Titre1"/>
    <w:next w:val="Normal"/>
    <w:uiPriority w:val="39"/>
    <w:unhideWhenUsed/>
    <w:qFormat/>
    <w:rsid w:val="009D416D"/>
    <w:pPr>
      <w:outlineLvl w:val="9"/>
    </w:pPr>
  </w:style>
  <w:style w:type="paragraph" w:styleId="TM4">
    <w:name w:val="toc 4"/>
    <w:basedOn w:val="Normal"/>
    <w:next w:val="Normal"/>
    <w:autoRedefine/>
    <w:uiPriority w:val="39"/>
    <w:unhideWhenUsed/>
    <w:rsid w:val="009D416D"/>
    <w:pPr>
      <w:spacing w:after="100"/>
      <w:ind w:left="660"/>
    </w:pPr>
    <w:rPr>
      <w:rFonts w:asciiTheme="minorHAnsi" w:eastAsiaTheme="minorEastAsia" w:hAnsiTheme="minorHAnsi" w:cstheme="minorBidi"/>
      <w:lang w:eastAsia="fr-FR"/>
    </w:rPr>
  </w:style>
  <w:style w:type="paragraph" w:styleId="TM5">
    <w:name w:val="toc 5"/>
    <w:basedOn w:val="Normal"/>
    <w:next w:val="Normal"/>
    <w:autoRedefine/>
    <w:uiPriority w:val="39"/>
    <w:unhideWhenUsed/>
    <w:rsid w:val="009D416D"/>
    <w:pPr>
      <w:spacing w:after="100"/>
      <w:ind w:left="880"/>
    </w:pPr>
    <w:rPr>
      <w:rFonts w:asciiTheme="minorHAnsi" w:eastAsiaTheme="minorEastAsia" w:hAnsiTheme="minorHAnsi" w:cstheme="minorBidi"/>
      <w:lang w:eastAsia="fr-FR"/>
    </w:rPr>
  </w:style>
  <w:style w:type="paragraph" w:styleId="TM6">
    <w:name w:val="toc 6"/>
    <w:basedOn w:val="Normal"/>
    <w:next w:val="Normal"/>
    <w:autoRedefine/>
    <w:uiPriority w:val="39"/>
    <w:unhideWhenUsed/>
    <w:rsid w:val="009D416D"/>
    <w:pPr>
      <w:spacing w:after="100"/>
      <w:ind w:left="1100"/>
    </w:pPr>
    <w:rPr>
      <w:rFonts w:asciiTheme="minorHAnsi" w:eastAsiaTheme="minorEastAsia" w:hAnsiTheme="minorHAnsi" w:cstheme="minorBidi"/>
      <w:lang w:eastAsia="fr-FR"/>
    </w:rPr>
  </w:style>
  <w:style w:type="paragraph" w:styleId="TM7">
    <w:name w:val="toc 7"/>
    <w:basedOn w:val="Normal"/>
    <w:next w:val="Normal"/>
    <w:autoRedefine/>
    <w:uiPriority w:val="39"/>
    <w:unhideWhenUsed/>
    <w:rsid w:val="009D416D"/>
    <w:pPr>
      <w:spacing w:after="100"/>
      <w:ind w:left="1320"/>
    </w:pPr>
    <w:rPr>
      <w:rFonts w:asciiTheme="minorHAnsi" w:eastAsiaTheme="minorEastAsia" w:hAnsiTheme="minorHAnsi" w:cstheme="minorBidi"/>
      <w:lang w:eastAsia="fr-FR"/>
    </w:rPr>
  </w:style>
  <w:style w:type="paragraph" w:styleId="Listepuces">
    <w:name w:val="List Bullet"/>
    <w:basedOn w:val="Normal"/>
    <w:uiPriority w:val="99"/>
    <w:unhideWhenUsed/>
    <w:rsid w:val="002A7FAA"/>
    <w:pPr>
      <w:numPr>
        <w:numId w:val="5"/>
      </w:numPr>
      <w:contextualSpacing/>
    </w:pPr>
  </w:style>
  <w:style w:type="paragraph" w:customStyle="1" w:styleId="corpsdetexte0">
    <w:name w:val="corps de texte"/>
    <w:basedOn w:val="Normal"/>
    <w:qFormat/>
    <w:rsid w:val="00D764DB"/>
    <w:pPr>
      <w:spacing w:after="120" w:line="240" w:lineRule="auto"/>
      <w:ind w:firstLine="284"/>
      <w:jc w:val="both"/>
    </w:pPr>
    <w:rPr>
      <w:rFonts w:ascii="Times New Roman" w:eastAsiaTheme="minorEastAsia" w:hAnsi="Times New Roman"/>
      <w:sz w:val="20"/>
      <w:szCs w:val="20"/>
      <w:lang w:eastAsia="ja-JP"/>
    </w:rPr>
  </w:style>
  <w:style w:type="character" w:customStyle="1" w:styleId="Appelnotedebasdep1">
    <w:name w:val="Appel note de bas de p.1"/>
    <w:rsid w:val="00D764DB"/>
    <w:rPr>
      <w:color w:val="000000"/>
      <w:sz w:val="22"/>
      <w:vertAlign w:val="superscript"/>
    </w:rPr>
  </w:style>
  <w:style w:type="paragraph" w:customStyle="1" w:styleId="Notedebasdepage1">
    <w:name w:val="Note de bas de page1"/>
    <w:rsid w:val="00D764DB"/>
    <w:pPr>
      <w:spacing w:after="0" w:line="360" w:lineRule="auto"/>
      <w:jc w:val="both"/>
    </w:pPr>
    <w:rPr>
      <w:rFonts w:ascii="Times New Roman" w:eastAsia="ヒラギノ角ゴ Pro W3" w:hAnsi="Times New Roman" w:cs="Times New Roman"/>
      <w:color w:val="000000"/>
      <w:sz w:val="20"/>
      <w:szCs w:val="20"/>
      <w:lang w:val="fr-FR" w:eastAsia="fr-CA"/>
    </w:rPr>
  </w:style>
  <w:style w:type="paragraph" w:customStyle="1" w:styleId="NormalWeb1">
    <w:name w:val="Normal (Web)1"/>
    <w:autoRedefine/>
    <w:rsid w:val="007566B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before="120" w:after="0"/>
      <w:jc w:val="both"/>
    </w:pPr>
    <w:rPr>
      <w:rFonts w:ascii="Times New Roman" w:eastAsia="ヒラギノ角ゴ Pro W3" w:hAnsi="Times New Roman" w:cs="Times New Roman"/>
      <w:b/>
      <w:color w:val="000000"/>
      <w:sz w:val="32"/>
      <w:szCs w:val="32"/>
      <w:lang w:val="fr-FR" w:eastAsia="fr-CA"/>
    </w:rPr>
  </w:style>
  <w:style w:type="character" w:customStyle="1" w:styleId="mw-headline">
    <w:name w:val="mw-headline"/>
    <w:basedOn w:val="Policepardfaut"/>
    <w:rsid w:val="00D764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320603">
      <w:bodyDiv w:val="1"/>
      <w:marLeft w:val="0"/>
      <w:marRight w:val="0"/>
      <w:marTop w:val="0"/>
      <w:marBottom w:val="0"/>
      <w:divBdr>
        <w:top w:val="none" w:sz="0" w:space="0" w:color="auto"/>
        <w:left w:val="none" w:sz="0" w:space="0" w:color="auto"/>
        <w:bottom w:val="none" w:sz="0" w:space="0" w:color="auto"/>
        <w:right w:val="none" w:sz="0" w:space="0" w:color="auto"/>
      </w:divBdr>
    </w:div>
    <w:div w:id="798033123">
      <w:bodyDiv w:val="1"/>
      <w:marLeft w:val="0"/>
      <w:marRight w:val="0"/>
      <w:marTop w:val="0"/>
      <w:marBottom w:val="0"/>
      <w:divBdr>
        <w:top w:val="none" w:sz="0" w:space="0" w:color="auto"/>
        <w:left w:val="none" w:sz="0" w:space="0" w:color="auto"/>
        <w:bottom w:val="none" w:sz="0" w:space="0" w:color="auto"/>
        <w:right w:val="none" w:sz="0" w:space="0" w:color="auto"/>
      </w:divBdr>
    </w:div>
    <w:div w:id="1346206012">
      <w:bodyDiv w:val="1"/>
      <w:marLeft w:val="0"/>
      <w:marRight w:val="0"/>
      <w:marTop w:val="0"/>
      <w:marBottom w:val="0"/>
      <w:divBdr>
        <w:top w:val="none" w:sz="0" w:space="0" w:color="auto"/>
        <w:left w:val="none" w:sz="0" w:space="0" w:color="auto"/>
        <w:bottom w:val="none" w:sz="0" w:space="0" w:color="auto"/>
        <w:right w:val="none" w:sz="0" w:space="0" w:color="auto"/>
      </w:divBdr>
    </w:div>
    <w:div w:id="18000281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eduscol.education.fr/cid48105/definitions-des-epreuves-de-francais%C2%A0.html" TargetMode="External"/><Relationship Id="rId18"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4.jpeg"/><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theme" Target="theme/theme1.xml"/><Relationship Id="rId10" Type="http://schemas.openxmlformats.org/officeDocument/2006/relationships/image" Target="media/image1.emf"/><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hyperlink" Target="http://www.metafora.ch/" TargetMode="External"/><Relationship Id="rId14" Type="http://schemas.openxmlformats.org/officeDocument/2006/relationships/hyperlink" Target="http://www.bacfrancais.com/bac_francais/commentaire-compose.php" TargetMode="External"/><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www.fmgerard.be/textes/invitation.html" TargetMode="External"/><Relationship Id="rId3" Type="http://schemas.openxmlformats.org/officeDocument/2006/relationships/hyperlink" Target="http://www.racontemoilindependance.org" TargetMode="External"/><Relationship Id="rId7" Type="http://schemas.openxmlformats.org/officeDocument/2006/relationships/hyperlink" Target="http://www.bief.be" TargetMode="External"/><Relationship Id="rId2" Type="http://schemas.openxmlformats.org/officeDocument/2006/relationships/hyperlink" Target="http://www.sudlangues.sn" TargetMode="External"/><Relationship Id="rId1" Type="http://schemas.openxmlformats.org/officeDocument/2006/relationships/hyperlink" Target="http://www.rjcebenin.net" TargetMode="External"/><Relationship Id="rId6" Type="http://schemas.openxmlformats.org/officeDocument/2006/relationships/hyperlink" Target="http://www.rjcebenin.net" TargetMode="External"/><Relationship Id="rId5" Type="http://schemas.openxmlformats.org/officeDocument/2006/relationships/hyperlink" Target="http://faitesladifference.org/akkari/documents/hounkpe.pdf" TargetMode="External"/><Relationship Id="rId4" Type="http://schemas.openxmlformats.org/officeDocument/2006/relationships/hyperlink" Target="http://www.unige.ch/fapse/SSE/teachers/perrenoud/php_main/php_2000/2000_22.html" TargetMode="External"/><Relationship Id="rId9" Type="http://schemas.openxmlformats.org/officeDocument/2006/relationships/hyperlink" Target="http://www.confemen.org"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Classeur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Lg\Desktop\JFG%20backup\JFG\CUD\BeninP3\Th&#232;se%20Hounpke\Statistiques\Copie%20de%20Distribution%20d&#233;partement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Lg\Desktop\JFG%20backup\JFG\CUD\BeninP3\Th&#232;se%20Hounpke\Statistiques\Copie%20de%20Distribution%20d&#233;partement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Lg\Desktop\JFG%20backup\JFG\CUD\BeninP3\Th&#232;se%20Hounpke\Statistiques\Copie%20de%20Distribution%20d&#233;partemen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BE"/>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0"/>
      <c:rotY val="0"/>
      <c:rAngAx val="1"/>
    </c:view3D>
    <c:floor>
      <c:thickness val="0"/>
    </c:floor>
    <c:sideWall>
      <c:thickness val="0"/>
    </c:sideWall>
    <c:backWall>
      <c:thickness val="0"/>
    </c:backWall>
    <c:plotArea>
      <c:layout/>
      <c:bar3DChart>
        <c:barDir val="col"/>
        <c:grouping val="clustered"/>
        <c:varyColors val="1"/>
        <c:ser>
          <c:idx val="0"/>
          <c:order val="0"/>
          <c:invertIfNegative val="1"/>
          <c:cat>
            <c:strRef>
              <c:f>Feuil1!$A$2:$A$9</c:f>
              <c:strCache>
                <c:ptCount val="8"/>
                <c:pt idx="0">
                  <c:v>BAC</c:v>
                </c:pt>
                <c:pt idx="1">
                  <c:v>DUEL</c:v>
                </c:pt>
                <c:pt idx="2">
                  <c:v>Licence</c:v>
                </c:pt>
                <c:pt idx="3">
                  <c:v>Certificat de Maîtrise</c:v>
                </c:pt>
                <c:pt idx="4">
                  <c:v>Maîtrise en Sociologie</c:v>
                </c:pt>
                <c:pt idx="5">
                  <c:v>Maîtrise en Droit</c:v>
                </c:pt>
                <c:pt idx="6">
                  <c:v>Maîtrise en Lettre Moderne</c:v>
                </c:pt>
                <c:pt idx="7">
                  <c:v>DEA en Lettre Moderne</c:v>
                </c:pt>
              </c:strCache>
            </c:strRef>
          </c:cat>
          <c:val>
            <c:numRef>
              <c:f>Feuil1!$B$2:$B$9</c:f>
              <c:numCache>
                <c:formatCode>0.00%</c:formatCode>
                <c:ptCount val="8"/>
                <c:pt idx="0">
                  <c:v>3.8000000000000082E-2</c:v>
                </c:pt>
                <c:pt idx="1">
                  <c:v>0.34600000000000125</c:v>
                </c:pt>
                <c:pt idx="2">
                  <c:v>0.26900000000000002</c:v>
                </c:pt>
                <c:pt idx="3">
                  <c:v>3.8000000000000082E-2</c:v>
                </c:pt>
                <c:pt idx="4">
                  <c:v>7.7000000000000304E-2</c:v>
                </c:pt>
                <c:pt idx="5">
                  <c:v>0.15400000000000041</c:v>
                </c:pt>
                <c:pt idx="6">
                  <c:v>3.8000000000000082E-2</c:v>
                </c:pt>
                <c:pt idx="7">
                  <c:v>3.8000000000000082E-2</c:v>
                </c:pt>
              </c:numCache>
            </c:numRef>
          </c:val>
        </c:ser>
        <c:dLbls>
          <c:showLegendKey val="0"/>
          <c:showVal val="0"/>
          <c:showCatName val="0"/>
          <c:showSerName val="0"/>
          <c:showPercent val="0"/>
          <c:showBubbleSize val="0"/>
        </c:dLbls>
        <c:gapWidth val="150"/>
        <c:shape val="cylinder"/>
        <c:axId val="112871424"/>
        <c:axId val="138348800"/>
        <c:axId val="0"/>
      </c:bar3DChart>
      <c:catAx>
        <c:axId val="112871424"/>
        <c:scaling>
          <c:orientation val="minMax"/>
        </c:scaling>
        <c:delete val="1"/>
        <c:axPos val="b"/>
        <c:numFmt formatCode="General" sourceLinked="0"/>
        <c:majorTickMark val="cross"/>
        <c:minorTickMark val="cross"/>
        <c:tickLblPos val="nextTo"/>
        <c:crossAx val="138348800"/>
        <c:crosses val="autoZero"/>
        <c:auto val="1"/>
        <c:lblAlgn val="ctr"/>
        <c:lblOffset val="100"/>
        <c:noMultiLvlLbl val="1"/>
      </c:catAx>
      <c:valAx>
        <c:axId val="138348800"/>
        <c:scaling>
          <c:orientation val="minMax"/>
        </c:scaling>
        <c:delete val="1"/>
        <c:axPos val="l"/>
        <c:majorGridlines/>
        <c:numFmt formatCode="0.00%" sourceLinked="1"/>
        <c:majorTickMark val="cross"/>
        <c:minorTickMark val="cross"/>
        <c:tickLblPos val="nextTo"/>
        <c:crossAx val="112871424"/>
        <c:crosses val="autoZero"/>
        <c:crossBetween val="between"/>
      </c:valAx>
    </c:plotArea>
    <c:legend>
      <c:legendPos val="r"/>
      <c:layout>
        <c:manualLayout>
          <c:xMode val="edge"/>
          <c:yMode val="edge"/>
          <c:x val="0.67317884196859745"/>
          <c:y val="3.8888006854500633E-2"/>
          <c:w val="0.30784132410494952"/>
          <c:h val="0.48221102362204726"/>
        </c:manualLayout>
      </c:layout>
      <c:overlay val="1"/>
    </c:legend>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Feuil1!$A$2</c:f>
              <c:strCache>
                <c:ptCount val="1"/>
                <c:pt idx="0">
                  <c:v>Série A1</c:v>
                </c:pt>
              </c:strCache>
            </c:strRef>
          </c:tx>
          <c:marker>
            <c:symbol val="none"/>
          </c:marker>
          <c:cat>
            <c:numRef>
              <c:f>Feuil1!$B$1:$E$1</c:f>
              <c:numCache>
                <c:formatCode>General</c:formatCode>
                <c:ptCount val="4"/>
                <c:pt idx="0">
                  <c:v>2010</c:v>
                </c:pt>
                <c:pt idx="1">
                  <c:v>2011</c:v>
                </c:pt>
                <c:pt idx="2">
                  <c:v>2012</c:v>
                </c:pt>
                <c:pt idx="3">
                  <c:v>2013</c:v>
                </c:pt>
              </c:numCache>
            </c:numRef>
          </c:cat>
          <c:val>
            <c:numRef>
              <c:f>Feuil1!$B$2:$E$2</c:f>
              <c:numCache>
                <c:formatCode>General</c:formatCode>
                <c:ptCount val="4"/>
                <c:pt idx="0">
                  <c:v>45</c:v>
                </c:pt>
                <c:pt idx="1">
                  <c:v>29</c:v>
                </c:pt>
                <c:pt idx="2">
                  <c:v>36.4</c:v>
                </c:pt>
                <c:pt idx="3">
                  <c:v>40.5</c:v>
                </c:pt>
              </c:numCache>
            </c:numRef>
          </c:val>
          <c:smooth val="0"/>
        </c:ser>
        <c:ser>
          <c:idx val="1"/>
          <c:order val="1"/>
          <c:tx>
            <c:strRef>
              <c:f>Feuil1!$A$3</c:f>
              <c:strCache>
                <c:ptCount val="1"/>
                <c:pt idx="0">
                  <c:v>Série A2</c:v>
                </c:pt>
              </c:strCache>
            </c:strRef>
          </c:tx>
          <c:spPr>
            <a:ln>
              <a:solidFill>
                <a:schemeClr val="accent5">
                  <a:lumMod val="40000"/>
                  <a:lumOff val="60000"/>
                </a:schemeClr>
              </a:solidFill>
            </a:ln>
          </c:spPr>
          <c:marker>
            <c:symbol val="none"/>
          </c:marker>
          <c:cat>
            <c:numRef>
              <c:f>Feuil1!$B$1:$E$1</c:f>
              <c:numCache>
                <c:formatCode>General</c:formatCode>
                <c:ptCount val="4"/>
                <c:pt idx="0">
                  <c:v>2010</c:v>
                </c:pt>
                <c:pt idx="1">
                  <c:v>2011</c:v>
                </c:pt>
                <c:pt idx="2">
                  <c:v>2012</c:v>
                </c:pt>
                <c:pt idx="3">
                  <c:v>2013</c:v>
                </c:pt>
              </c:numCache>
            </c:numRef>
          </c:cat>
          <c:val>
            <c:numRef>
              <c:f>Feuil1!$B$3:$E$3</c:f>
              <c:numCache>
                <c:formatCode>General</c:formatCode>
                <c:ptCount val="4"/>
                <c:pt idx="0">
                  <c:v>42</c:v>
                </c:pt>
                <c:pt idx="1">
                  <c:v>20</c:v>
                </c:pt>
                <c:pt idx="2">
                  <c:v>29.9</c:v>
                </c:pt>
                <c:pt idx="3">
                  <c:v>46.3</c:v>
                </c:pt>
              </c:numCache>
            </c:numRef>
          </c:val>
          <c:smooth val="0"/>
        </c:ser>
        <c:ser>
          <c:idx val="2"/>
          <c:order val="2"/>
          <c:tx>
            <c:strRef>
              <c:f>Feuil1!$A$4</c:f>
              <c:strCache>
                <c:ptCount val="1"/>
                <c:pt idx="0">
                  <c:v>Série B</c:v>
                </c:pt>
              </c:strCache>
            </c:strRef>
          </c:tx>
          <c:marker>
            <c:symbol val="none"/>
          </c:marker>
          <c:cat>
            <c:numRef>
              <c:f>Feuil1!$B$1:$E$1</c:f>
              <c:numCache>
                <c:formatCode>General</c:formatCode>
                <c:ptCount val="4"/>
                <c:pt idx="0">
                  <c:v>2010</c:v>
                </c:pt>
                <c:pt idx="1">
                  <c:v>2011</c:v>
                </c:pt>
                <c:pt idx="2">
                  <c:v>2012</c:v>
                </c:pt>
                <c:pt idx="3">
                  <c:v>2013</c:v>
                </c:pt>
              </c:numCache>
            </c:numRef>
          </c:cat>
          <c:val>
            <c:numRef>
              <c:f>Feuil1!$B$4:$E$4</c:f>
              <c:numCache>
                <c:formatCode>General</c:formatCode>
                <c:ptCount val="4"/>
                <c:pt idx="0">
                  <c:v>36.700000000000003</c:v>
                </c:pt>
                <c:pt idx="1">
                  <c:v>24.4</c:v>
                </c:pt>
                <c:pt idx="2">
                  <c:v>35.9</c:v>
                </c:pt>
                <c:pt idx="3">
                  <c:v>54.1</c:v>
                </c:pt>
              </c:numCache>
            </c:numRef>
          </c:val>
          <c:smooth val="0"/>
        </c:ser>
        <c:ser>
          <c:idx val="3"/>
          <c:order val="3"/>
          <c:tx>
            <c:strRef>
              <c:f>Feuil1!$A$5</c:f>
              <c:strCache>
                <c:ptCount val="1"/>
                <c:pt idx="0">
                  <c:v>Série C</c:v>
                </c:pt>
              </c:strCache>
            </c:strRef>
          </c:tx>
          <c:spPr>
            <a:ln>
              <a:solidFill>
                <a:schemeClr val="accent6">
                  <a:lumMod val="75000"/>
                </a:schemeClr>
              </a:solidFill>
            </a:ln>
          </c:spPr>
          <c:marker>
            <c:symbol val="none"/>
          </c:marker>
          <c:cat>
            <c:numRef>
              <c:f>Feuil1!$B$1:$E$1</c:f>
              <c:numCache>
                <c:formatCode>General</c:formatCode>
                <c:ptCount val="4"/>
                <c:pt idx="0">
                  <c:v>2010</c:v>
                </c:pt>
                <c:pt idx="1">
                  <c:v>2011</c:v>
                </c:pt>
                <c:pt idx="2">
                  <c:v>2012</c:v>
                </c:pt>
                <c:pt idx="3">
                  <c:v>2013</c:v>
                </c:pt>
              </c:numCache>
            </c:numRef>
          </c:cat>
          <c:val>
            <c:numRef>
              <c:f>Feuil1!$B$5:$E$5</c:f>
              <c:numCache>
                <c:formatCode>General</c:formatCode>
                <c:ptCount val="4"/>
                <c:pt idx="0">
                  <c:v>55.3</c:v>
                </c:pt>
                <c:pt idx="1">
                  <c:v>52.85</c:v>
                </c:pt>
                <c:pt idx="2">
                  <c:v>75.7</c:v>
                </c:pt>
                <c:pt idx="3">
                  <c:v>52.8</c:v>
                </c:pt>
              </c:numCache>
            </c:numRef>
          </c:val>
          <c:smooth val="0"/>
        </c:ser>
        <c:ser>
          <c:idx val="4"/>
          <c:order val="4"/>
          <c:tx>
            <c:strRef>
              <c:f>Feuil1!$A$6</c:f>
              <c:strCache>
                <c:ptCount val="1"/>
                <c:pt idx="0">
                  <c:v>Série D</c:v>
                </c:pt>
              </c:strCache>
            </c:strRef>
          </c:tx>
          <c:spPr>
            <a:ln>
              <a:solidFill>
                <a:schemeClr val="accent4">
                  <a:lumMod val="50000"/>
                </a:schemeClr>
              </a:solidFill>
            </a:ln>
          </c:spPr>
          <c:marker>
            <c:symbol val="none"/>
          </c:marker>
          <c:cat>
            <c:numRef>
              <c:f>Feuil1!$B$1:$E$1</c:f>
              <c:numCache>
                <c:formatCode>General</c:formatCode>
                <c:ptCount val="4"/>
                <c:pt idx="0">
                  <c:v>2010</c:v>
                </c:pt>
                <c:pt idx="1">
                  <c:v>2011</c:v>
                </c:pt>
                <c:pt idx="2">
                  <c:v>2012</c:v>
                </c:pt>
                <c:pt idx="3">
                  <c:v>2013</c:v>
                </c:pt>
              </c:numCache>
            </c:numRef>
          </c:cat>
          <c:val>
            <c:numRef>
              <c:f>Feuil1!$B$6:$E$6</c:f>
              <c:numCache>
                <c:formatCode>General</c:formatCode>
                <c:ptCount val="4"/>
                <c:pt idx="0">
                  <c:v>35.5</c:v>
                </c:pt>
                <c:pt idx="1">
                  <c:v>28.1</c:v>
                </c:pt>
                <c:pt idx="2">
                  <c:v>39.700000000000003</c:v>
                </c:pt>
                <c:pt idx="3">
                  <c:v>19.2</c:v>
                </c:pt>
              </c:numCache>
            </c:numRef>
          </c:val>
          <c:smooth val="0"/>
        </c:ser>
        <c:dLbls>
          <c:showLegendKey val="0"/>
          <c:showVal val="0"/>
          <c:showCatName val="0"/>
          <c:showSerName val="0"/>
          <c:showPercent val="0"/>
          <c:showBubbleSize val="0"/>
        </c:dLbls>
        <c:marker val="1"/>
        <c:smooth val="0"/>
        <c:axId val="136439296"/>
        <c:axId val="138350528"/>
      </c:lineChart>
      <c:catAx>
        <c:axId val="136439296"/>
        <c:scaling>
          <c:orientation val="minMax"/>
        </c:scaling>
        <c:delete val="0"/>
        <c:axPos val="b"/>
        <c:numFmt formatCode="General" sourceLinked="1"/>
        <c:majorTickMark val="out"/>
        <c:minorTickMark val="none"/>
        <c:tickLblPos val="nextTo"/>
        <c:crossAx val="138350528"/>
        <c:crosses val="autoZero"/>
        <c:auto val="1"/>
        <c:lblAlgn val="ctr"/>
        <c:lblOffset val="100"/>
        <c:noMultiLvlLbl val="0"/>
      </c:catAx>
      <c:valAx>
        <c:axId val="138350528"/>
        <c:scaling>
          <c:orientation val="minMax"/>
        </c:scaling>
        <c:delete val="0"/>
        <c:axPos val="l"/>
        <c:majorGridlines/>
        <c:numFmt formatCode="General" sourceLinked="1"/>
        <c:majorTickMark val="out"/>
        <c:minorTickMark val="none"/>
        <c:tickLblPos val="nextTo"/>
        <c:crossAx val="136439296"/>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US" sz="1400"/>
              <a:t>Distribution Département Atlantique-Littoral</a:t>
            </a:r>
          </a:p>
        </c:rich>
      </c:tx>
      <c:overlay val="0"/>
    </c:title>
    <c:autoTitleDeleted val="0"/>
    <c:plotArea>
      <c:layout/>
      <c:barChart>
        <c:barDir val="col"/>
        <c:grouping val="clustered"/>
        <c:varyColors val="0"/>
        <c:ser>
          <c:idx val="0"/>
          <c:order val="0"/>
          <c:invertIfNegative val="0"/>
          <c:cat>
            <c:numRef>
              <c:f>Feuil1!$M$2:$M$63</c:f>
              <c:numCache>
                <c:formatCode>General</c:formatCode>
                <c:ptCount val="62"/>
                <c:pt idx="0">
                  <c:v>0.04</c:v>
                </c:pt>
                <c:pt idx="1">
                  <c:v>0.06</c:v>
                </c:pt>
                <c:pt idx="2">
                  <c:v>0.12</c:v>
                </c:pt>
                <c:pt idx="3">
                  <c:v>0.4</c:v>
                </c:pt>
                <c:pt idx="4">
                  <c:v>0.5</c:v>
                </c:pt>
                <c:pt idx="5">
                  <c:v>1</c:v>
                </c:pt>
                <c:pt idx="6">
                  <c:v>1.5</c:v>
                </c:pt>
                <c:pt idx="7">
                  <c:v>2</c:v>
                </c:pt>
                <c:pt idx="8">
                  <c:v>2.75</c:v>
                </c:pt>
                <c:pt idx="9">
                  <c:v>3</c:v>
                </c:pt>
                <c:pt idx="10">
                  <c:v>3.05</c:v>
                </c:pt>
                <c:pt idx="11">
                  <c:v>3.5</c:v>
                </c:pt>
                <c:pt idx="12">
                  <c:v>3.75</c:v>
                </c:pt>
                <c:pt idx="13">
                  <c:v>4</c:v>
                </c:pt>
                <c:pt idx="14">
                  <c:v>4.5</c:v>
                </c:pt>
                <c:pt idx="15">
                  <c:v>4.75</c:v>
                </c:pt>
                <c:pt idx="16">
                  <c:v>5</c:v>
                </c:pt>
                <c:pt idx="17">
                  <c:v>5.5</c:v>
                </c:pt>
                <c:pt idx="18">
                  <c:v>5.75</c:v>
                </c:pt>
                <c:pt idx="19">
                  <c:v>6</c:v>
                </c:pt>
                <c:pt idx="20">
                  <c:v>6.5</c:v>
                </c:pt>
                <c:pt idx="21">
                  <c:v>6.75</c:v>
                </c:pt>
                <c:pt idx="22">
                  <c:v>7</c:v>
                </c:pt>
                <c:pt idx="23">
                  <c:v>7.25</c:v>
                </c:pt>
                <c:pt idx="24">
                  <c:v>7.5</c:v>
                </c:pt>
                <c:pt idx="25">
                  <c:v>7.75</c:v>
                </c:pt>
                <c:pt idx="26">
                  <c:v>8</c:v>
                </c:pt>
                <c:pt idx="27">
                  <c:v>8.25</c:v>
                </c:pt>
                <c:pt idx="28">
                  <c:v>8.5</c:v>
                </c:pt>
                <c:pt idx="29">
                  <c:v>8.75</c:v>
                </c:pt>
                <c:pt idx="30">
                  <c:v>9</c:v>
                </c:pt>
                <c:pt idx="31">
                  <c:v>9.5</c:v>
                </c:pt>
                <c:pt idx="32">
                  <c:v>9.75</c:v>
                </c:pt>
                <c:pt idx="33">
                  <c:v>10</c:v>
                </c:pt>
                <c:pt idx="34">
                  <c:v>10.25</c:v>
                </c:pt>
                <c:pt idx="35">
                  <c:v>10.5</c:v>
                </c:pt>
                <c:pt idx="36">
                  <c:v>10.75</c:v>
                </c:pt>
                <c:pt idx="37">
                  <c:v>11</c:v>
                </c:pt>
                <c:pt idx="38">
                  <c:v>11.25</c:v>
                </c:pt>
                <c:pt idx="39">
                  <c:v>11.5</c:v>
                </c:pt>
                <c:pt idx="40">
                  <c:v>11.75</c:v>
                </c:pt>
                <c:pt idx="41">
                  <c:v>12</c:v>
                </c:pt>
                <c:pt idx="42">
                  <c:v>12.5</c:v>
                </c:pt>
                <c:pt idx="43">
                  <c:v>12.75</c:v>
                </c:pt>
                <c:pt idx="44">
                  <c:v>13</c:v>
                </c:pt>
                <c:pt idx="45">
                  <c:v>13.5</c:v>
                </c:pt>
                <c:pt idx="46">
                  <c:v>13.75</c:v>
                </c:pt>
                <c:pt idx="47">
                  <c:v>14</c:v>
                </c:pt>
                <c:pt idx="48">
                  <c:v>14.25</c:v>
                </c:pt>
                <c:pt idx="49">
                  <c:v>14.5</c:v>
                </c:pt>
                <c:pt idx="50">
                  <c:v>14.75</c:v>
                </c:pt>
                <c:pt idx="51">
                  <c:v>15</c:v>
                </c:pt>
                <c:pt idx="52">
                  <c:v>15.5</c:v>
                </c:pt>
                <c:pt idx="53">
                  <c:v>15.75</c:v>
                </c:pt>
                <c:pt idx="54">
                  <c:v>16</c:v>
                </c:pt>
                <c:pt idx="55">
                  <c:v>16.5</c:v>
                </c:pt>
                <c:pt idx="56">
                  <c:v>16.75</c:v>
                </c:pt>
                <c:pt idx="57">
                  <c:v>17</c:v>
                </c:pt>
                <c:pt idx="58">
                  <c:v>17.5</c:v>
                </c:pt>
                <c:pt idx="59">
                  <c:v>17.75</c:v>
                </c:pt>
                <c:pt idx="60">
                  <c:v>18</c:v>
                </c:pt>
                <c:pt idx="61">
                  <c:v>18.5</c:v>
                </c:pt>
              </c:numCache>
            </c:numRef>
          </c:cat>
          <c:val>
            <c:numRef>
              <c:f>Feuil1!$N$2:$N$63</c:f>
              <c:numCache>
                <c:formatCode>General</c:formatCode>
                <c:ptCount val="62"/>
                <c:pt idx="0">
                  <c:v>1</c:v>
                </c:pt>
                <c:pt idx="1">
                  <c:v>1</c:v>
                </c:pt>
                <c:pt idx="2">
                  <c:v>1</c:v>
                </c:pt>
                <c:pt idx="3">
                  <c:v>1</c:v>
                </c:pt>
                <c:pt idx="4">
                  <c:v>1</c:v>
                </c:pt>
                <c:pt idx="5">
                  <c:v>44</c:v>
                </c:pt>
                <c:pt idx="6">
                  <c:v>1</c:v>
                </c:pt>
                <c:pt idx="7">
                  <c:v>163</c:v>
                </c:pt>
                <c:pt idx="8">
                  <c:v>1</c:v>
                </c:pt>
                <c:pt idx="9">
                  <c:v>809</c:v>
                </c:pt>
                <c:pt idx="10">
                  <c:v>2</c:v>
                </c:pt>
                <c:pt idx="11">
                  <c:v>2</c:v>
                </c:pt>
                <c:pt idx="12">
                  <c:v>3</c:v>
                </c:pt>
                <c:pt idx="13">
                  <c:v>2260</c:v>
                </c:pt>
                <c:pt idx="14">
                  <c:v>18</c:v>
                </c:pt>
                <c:pt idx="15">
                  <c:v>18</c:v>
                </c:pt>
                <c:pt idx="16">
                  <c:v>4591</c:v>
                </c:pt>
                <c:pt idx="17">
                  <c:v>53</c:v>
                </c:pt>
                <c:pt idx="18">
                  <c:v>36</c:v>
                </c:pt>
                <c:pt idx="19">
                  <c:v>6896</c:v>
                </c:pt>
                <c:pt idx="20">
                  <c:v>161</c:v>
                </c:pt>
                <c:pt idx="21">
                  <c:v>126</c:v>
                </c:pt>
                <c:pt idx="22">
                  <c:v>9065</c:v>
                </c:pt>
                <c:pt idx="23">
                  <c:v>1</c:v>
                </c:pt>
                <c:pt idx="24">
                  <c:v>338</c:v>
                </c:pt>
                <c:pt idx="25">
                  <c:v>253</c:v>
                </c:pt>
                <c:pt idx="26">
                  <c:v>10624</c:v>
                </c:pt>
                <c:pt idx="27">
                  <c:v>1</c:v>
                </c:pt>
                <c:pt idx="28">
                  <c:v>615</c:v>
                </c:pt>
                <c:pt idx="29">
                  <c:v>409</c:v>
                </c:pt>
                <c:pt idx="30">
                  <c:v>9126</c:v>
                </c:pt>
                <c:pt idx="31">
                  <c:v>742</c:v>
                </c:pt>
                <c:pt idx="32">
                  <c:v>483</c:v>
                </c:pt>
                <c:pt idx="33">
                  <c:v>10878</c:v>
                </c:pt>
                <c:pt idx="34">
                  <c:v>1</c:v>
                </c:pt>
                <c:pt idx="35">
                  <c:v>880</c:v>
                </c:pt>
                <c:pt idx="36">
                  <c:v>657</c:v>
                </c:pt>
                <c:pt idx="37">
                  <c:v>9299</c:v>
                </c:pt>
                <c:pt idx="38">
                  <c:v>1</c:v>
                </c:pt>
                <c:pt idx="39">
                  <c:v>1028</c:v>
                </c:pt>
                <c:pt idx="40">
                  <c:v>659</c:v>
                </c:pt>
                <c:pt idx="41">
                  <c:v>4534</c:v>
                </c:pt>
                <c:pt idx="42">
                  <c:v>654</c:v>
                </c:pt>
                <c:pt idx="43">
                  <c:v>339</c:v>
                </c:pt>
                <c:pt idx="44">
                  <c:v>4194</c:v>
                </c:pt>
                <c:pt idx="45">
                  <c:v>364</c:v>
                </c:pt>
                <c:pt idx="46">
                  <c:v>201</c:v>
                </c:pt>
                <c:pt idx="47">
                  <c:v>1898</c:v>
                </c:pt>
                <c:pt idx="48">
                  <c:v>1</c:v>
                </c:pt>
                <c:pt idx="49">
                  <c:v>177</c:v>
                </c:pt>
                <c:pt idx="50">
                  <c:v>89</c:v>
                </c:pt>
                <c:pt idx="51">
                  <c:v>670</c:v>
                </c:pt>
                <c:pt idx="52">
                  <c:v>37</c:v>
                </c:pt>
                <c:pt idx="53">
                  <c:v>19</c:v>
                </c:pt>
                <c:pt idx="54">
                  <c:v>190</c:v>
                </c:pt>
                <c:pt idx="55">
                  <c:v>5</c:v>
                </c:pt>
                <c:pt idx="56">
                  <c:v>2</c:v>
                </c:pt>
                <c:pt idx="57">
                  <c:v>51</c:v>
                </c:pt>
                <c:pt idx="58">
                  <c:v>2</c:v>
                </c:pt>
                <c:pt idx="59">
                  <c:v>2</c:v>
                </c:pt>
                <c:pt idx="60">
                  <c:v>10</c:v>
                </c:pt>
                <c:pt idx="61">
                  <c:v>1</c:v>
                </c:pt>
              </c:numCache>
            </c:numRef>
          </c:val>
        </c:ser>
        <c:dLbls>
          <c:showLegendKey val="0"/>
          <c:showVal val="0"/>
          <c:showCatName val="0"/>
          <c:showSerName val="0"/>
          <c:showPercent val="0"/>
          <c:showBubbleSize val="0"/>
        </c:dLbls>
        <c:gapWidth val="150"/>
        <c:axId val="159820288"/>
        <c:axId val="138352256"/>
      </c:barChart>
      <c:catAx>
        <c:axId val="159820288"/>
        <c:scaling>
          <c:orientation val="minMax"/>
        </c:scaling>
        <c:delete val="0"/>
        <c:axPos val="b"/>
        <c:title>
          <c:tx>
            <c:rich>
              <a:bodyPr/>
              <a:lstStyle/>
              <a:p>
                <a:pPr>
                  <a:defRPr/>
                </a:pPr>
                <a:r>
                  <a:rPr lang="en-US"/>
                  <a:t>Note sur 20</a:t>
                </a:r>
              </a:p>
            </c:rich>
          </c:tx>
          <c:overlay val="0"/>
        </c:title>
        <c:numFmt formatCode="General" sourceLinked="1"/>
        <c:majorTickMark val="out"/>
        <c:minorTickMark val="none"/>
        <c:tickLblPos val="nextTo"/>
        <c:crossAx val="138352256"/>
        <c:crosses val="autoZero"/>
        <c:auto val="1"/>
        <c:lblAlgn val="ctr"/>
        <c:lblOffset val="100"/>
        <c:noMultiLvlLbl val="0"/>
      </c:catAx>
      <c:valAx>
        <c:axId val="138352256"/>
        <c:scaling>
          <c:orientation val="minMax"/>
        </c:scaling>
        <c:delete val="0"/>
        <c:axPos val="l"/>
        <c:majorGridlines/>
        <c:title>
          <c:tx>
            <c:rich>
              <a:bodyPr rot="-5400000" vert="horz"/>
              <a:lstStyle/>
              <a:p>
                <a:pPr>
                  <a:defRPr/>
                </a:pPr>
                <a:r>
                  <a:rPr lang="en-US"/>
                  <a:t>Nombre de candidats</a:t>
                </a:r>
              </a:p>
            </c:rich>
          </c:tx>
          <c:overlay val="0"/>
        </c:title>
        <c:numFmt formatCode="General" sourceLinked="1"/>
        <c:majorTickMark val="out"/>
        <c:minorTickMark val="none"/>
        <c:tickLblPos val="nextTo"/>
        <c:crossAx val="15982028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1400"/>
              <a:t>Distribution Département Borgou</a:t>
            </a:r>
            <a:r>
              <a:rPr lang="en-US" sz="1400" baseline="0"/>
              <a:t>-Alibori</a:t>
            </a:r>
            <a:endParaRPr lang="en-US" sz="1400"/>
          </a:p>
        </c:rich>
      </c:tx>
      <c:overlay val="0"/>
    </c:title>
    <c:autoTitleDeleted val="0"/>
    <c:plotArea>
      <c:layout/>
      <c:barChart>
        <c:barDir val="col"/>
        <c:grouping val="clustered"/>
        <c:varyColors val="0"/>
        <c:ser>
          <c:idx val="0"/>
          <c:order val="0"/>
          <c:invertIfNegative val="0"/>
          <c:cat>
            <c:numRef>
              <c:f>Feuil1!$AE$1:$AE$64</c:f>
              <c:numCache>
                <c:formatCode>General</c:formatCode>
                <c:ptCount val="64"/>
                <c:pt idx="0">
                  <c:v>0</c:v>
                </c:pt>
                <c:pt idx="1">
                  <c:v>0.5</c:v>
                </c:pt>
                <c:pt idx="2">
                  <c:v>1</c:v>
                </c:pt>
                <c:pt idx="3">
                  <c:v>1.25</c:v>
                </c:pt>
                <c:pt idx="4">
                  <c:v>1.5</c:v>
                </c:pt>
                <c:pt idx="5">
                  <c:v>1.75</c:v>
                </c:pt>
                <c:pt idx="6">
                  <c:v>2</c:v>
                </c:pt>
                <c:pt idx="7">
                  <c:v>2.5</c:v>
                </c:pt>
                <c:pt idx="8">
                  <c:v>2.75</c:v>
                </c:pt>
                <c:pt idx="9">
                  <c:v>3</c:v>
                </c:pt>
                <c:pt idx="10">
                  <c:v>3.25</c:v>
                </c:pt>
                <c:pt idx="11">
                  <c:v>3.5</c:v>
                </c:pt>
                <c:pt idx="12">
                  <c:v>3.75</c:v>
                </c:pt>
                <c:pt idx="13">
                  <c:v>4</c:v>
                </c:pt>
                <c:pt idx="14">
                  <c:v>4.25</c:v>
                </c:pt>
                <c:pt idx="15">
                  <c:v>4.5</c:v>
                </c:pt>
                <c:pt idx="16">
                  <c:v>4.75</c:v>
                </c:pt>
                <c:pt idx="17">
                  <c:v>5</c:v>
                </c:pt>
                <c:pt idx="18">
                  <c:v>5.25</c:v>
                </c:pt>
                <c:pt idx="19">
                  <c:v>5.5</c:v>
                </c:pt>
                <c:pt idx="20">
                  <c:v>5.75</c:v>
                </c:pt>
                <c:pt idx="21">
                  <c:v>6</c:v>
                </c:pt>
                <c:pt idx="22">
                  <c:v>6.25</c:v>
                </c:pt>
                <c:pt idx="23">
                  <c:v>6.5</c:v>
                </c:pt>
                <c:pt idx="24">
                  <c:v>6.75</c:v>
                </c:pt>
                <c:pt idx="25">
                  <c:v>7</c:v>
                </c:pt>
                <c:pt idx="26">
                  <c:v>7.25</c:v>
                </c:pt>
                <c:pt idx="27">
                  <c:v>7.5</c:v>
                </c:pt>
                <c:pt idx="28">
                  <c:v>7.75</c:v>
                </c:pt>
                <c:pt idx="29">
                  <c:v>8</c:v>
                </c:pt>
                <c:pt idx="30">
                  <c:v>8.25</c:v>
                </c:pt>
                <c:pt idx="31">
                  <c:v>8.5</c:v>
                </c:pt>
                <c:pt idx="32">
                  <c:v>8.75</c:v>
                </c:pt>
                <c:pt idx="33">
                  <c:v>9</c:v>
                </c:pt>
                <c:pt idx="34">
                  <c:v>9.25</c:v>
                </c:pt>
                <c:pt idx="35">
                  <c:v>9.5</c:v>
                </c:pt>
                <c:pt idx="36">
                  <c:v>9.75</c:v>
                </c:pt>
                <c:pt idx="37">
                  <c:v>10</c:v>
                </c:pt>
                <c:pt idx="38">
                  <c:v>10.25</c:v>
                </c:pt>
                <c:pt idx="39">
                  <c:v>10.5</c:v>
                </c:pt>
                <c:pt idx="40">
                  <c:v>10.75</c:v>
                </c:pt>
                <c:pt idx="41">
                  <c:v>11</c:v>
                </c:pt>
                <c:pt idx="42">
                  <c:v>11.25</c:v>
                </c:pt>
                <c:pt idx="43">
                  <c:v>11.5</c:v>
                </c:pt>
                <c:pt idx="44">
                  <c:v>11.75</c:v>
                </c:pt>
                <c:pt idx="45">
                  <c:v>12</c:v>
                </c:pt>
                <c:pt idx="46">
                  <c:v>12.25</c:v>
                </c:pt>
                <c:pt idx="47">
                  <c:v>12.5</c:v>
                </c:pt>
                <c:pt idx="48">
                  <c:v>12.75</c:v>
                </c:pt>
                <c:pt idx="49">
                  <c:v>13</c:v>
                </c:pt>
                <c:pt idx="50">
                  <c:v>13.25</c:v>
                </c:pt>
                <c:pt idx="51">
                  <c:v>13.5</c:v>
                </c:pt>
                <c:pt idx="52">
                  <c:v>13.75</c:v>
                </c:pt>
                <c:pt idx="53">
                  <c:v>14</c:v>
                </c:pt>
                <c:pt idx="54">
                  <c:v>14.25</c:v>
                </c:pt>
                <c:pt idx="55">
                  <c:v>14.5</c:v>
                </c:pt>
                <c:pt idx="56">
                  <c:v>14.75</c:v>
                </c:pt>
                <c:pt idx="57">
                  <c:v>15</c:v>
                </c:pt>
                <c:pt idx="58">
                  <c:v>15.5</c:v>
                </c:pt>
                <c:pt idx="59">
                  <c:v>15.75</c:v>
                </c:pt>
                <c:pt idx="60">
                  <c:v>16</c:v>
                </c:pt>
                <c:pt idx="61">
                  <c:v>16.5</c:v>
                </c:pt>
                <c:pt idx="62">
                  <c:v>17</c:v>
                </c:pt>
                <c:pt idx="63">
                  <c:v>18</c:v>
                </c:pt>
              </c:numCache>
            </c:numRef>
          </c:cat>
          <c:val>
            <c:numRef>
              <c:f>Feuil1!$AF$1:$AF$64</c:f>
              <c:numCache>
                <c:formatCode>General</c:formatCode>
                <c:ptCount val="64"/>
                <c:pt idx="0">
                  <c:v>5</c:v>
                </c:pt>
                <c:pt idx="1">
                  <c:v>11</c:v>
                </c:pt>
                <c:pt idx="2">
                  <c:v>41</c:v>
                </c:pt>
                <c:pt idx="3">
                  <c:v>1</c:v>
                </c:pt>
                <c:pt idx="4">
                  <c:v>22</c:v>
                </c:pt>
                <c:pt idx="5">
                  <c:v>1</c:v>
                </c:pt>
                <c:pt idx="6">
                  <c:v>114</c:v>
                </c:pt>
                <c:pt idx="7">
                  <c:v>109</c:v>
                </c:pt>
                <c:pt idx="8">
                  <c:v>9</c:v>
                </c:pt>
                <c:pt idx="9">
                  <c:v>788</c:v>
                </c:pt>
                <c:pt idx="10">
                  <c:v>15</c:v>
                </c:pt>
                <c:pt idx="11">
                  <c:v>518</c:v>
                </c:pt>
                <c:pt idx="12">
                  <c:v>26</c:v>
                </c:pt>
                <c:pt idx="13">
                  <c:v>2034</c:v>
                </c:pt>
                <c:pt idx="14">
                  <c:v>22</c:v>
                </c:pt>
                <c:pt idx="15">
                  <c:v>679</c:v>
                </c:pt>
                <c:pt idx="16">
                  <c:v>30</c:v>
                </c:pt>
                <c:pt idx="17">
                  <c:v>3650</c:v>
                </c:pt>
                <c:pt idx="18">
                  <c:v>34</c:v>
                </c:pt>
                <c:pt idx="19">
                  <c:v>758</c:v>
                </c:pt>
                <c:pt idx="20">
                  <c:v>44</c:v>
                </c:pt>
                <c:pt idx="21">
                  <c:v>4753</c:v>
                </c:pt>
                <c:pt idx="22">
                  <c:v>30</c:v>
                </c:pt>
                <c:pt idx="23">
                  <c:v>801</c:v>
                </c:pt>
                <c:pt idx="24">
                  <c:v>39</c:v>
                </c:pt>
                <c:pt idx="25">
                  <c:v>5272</c:v>
                </c:pt>
                <c:pt idx="26">
                  <c:v>31</c:v>
                </c:pt>
                <c:pt idx="27">
                  <c:v>746</c:v>
                </c:pt>
                <c:pt idx="28">
                  <c:v>145</c:v>
                </c:pt>
                <c:pt idx="29">
                  <c:v>4953</c:v>
                </c:pt>
                <c:pt idx="30">
                  <c:v>27</c:v>
                </c:pt>
                <c:pt idx="31">
                  <c:v>661</c:v>
                </c:pt>
                <c:pt idx="32">
                  <c:v>143</c:v>
                </c:pt>
                <c:pt idx="33">
                  <c:v>3277</c:v>
                </c:pt>
                <c:pt idx="34">
                  <c:v>30</c:v>
                </c:pt>
                <c:pt idx="35">
                  <c:v>574</c:v>
                </c:pt>
                <c:pt idx="36">
                  <c:v>161</c:v>
                </c:pt>
                <c:pt idx="37">
                  <c:v>3520</c:v>
                </c:pt>
                <c:pt idx="38">
                  <c:v>35</c:v>
                </c:pt>
                <c:pt idx="39">
                  <c:v>470</c:v>
                </c:pt>
                <c:pt idx="40">
                  <c:v>167</c:v>
                </c:pt>
                <c:pt idx="41">
                  <c:v>2556</c:v>
                </c:pt>
                <c:pt idx="42">
                  <c:v>22</c:v>
                </c:pt>
                <c:pt idx="43">
                  <c:v>404</c:v>
                </c:pt>
                <c:pt idx="44">
                  <c:v>149</c:v>
                </c:pt>
                <c:pt idx="45">
                  <c:v>928</c:v>
                </c:pt>
                <c:pt idx="46">
                  <c:v>12</c:v>
                </c:pt>
                <c:pt idx="47">
                  <c:v>209</c:v>
                </c:pt>
                <c:pt idx="48">
                  <c:v>97</c:v>
                </c:pt>
                <c:pt idx="49">
                  <c:v>1005</c:v>
                </c:pt>
                <c:pt idx="50">
                  <c:v>4</c:v>
                </c:pt>
                <c:pt idx="51">
                  <c:v>115</c:v>
                </c:pt>
                <c:pt idx="52">
                  <c:v>36</c:v>
                </c:pt>
                <c:pt idx="53">
                  <c:v>494</c:v>
                </c:pt>
                <c:pt idx="54">
                  <c:v>2</c:v>
                </c:pt>
                <c:pt idx="55">
                  <c:v>72</c:v>
                </c:pt>
                <c:pt idx="56">
                  <c:v>18</c:v>
                </c:pt>
                <c:pt idx="57">
                  <c:v>168</c:v>
                </c:pt>
                <c:pt idx="58">
                  <c:v>17</c:v>
                </c:pt>
                <c:pt idx="59">
                  <c:v>6</c:v>
                </c:pt>
                <c:pt idx="60">
                  <c:v>30</c:v>
                </c:pt>
                <c:pt idx="61">
                  <c:v>2</c:v>
                </c:pt>
                <c:pt idx="62">
                  <c:v>8</c:v>
                </c:pt>
                <c:pt idx="63">
                  <c:v>1</c:v>
                </c:pt>
              </c:numCache>
            </c:numRef>
          </c:val>
        </c:ser>
        <c:dLbls>
          <c:showLegendKey val="0"/>
          <c:showVal val="0"/>
          <c:showCatName val="0"/>
          <c:showSerName val="0"/>
          <c:showPercent val="0"/>
          <c:showBubbleSize val="0"/>
        </c:dLbls>
        <c:gapWidth val="150"/>
        <c:axId val="231482880"/>
        <c:axId val="138353984"/>
      </c:barChart>
      <c:catAx>
        <c:axId val="231482880"/>
        <c:scaling>
          <c:orientation val="minMax"/>
        </c:scaling>
        <c:delete val="0"/>
        <c:axPos val="b"/>
        <c:title>
          <c:tx>
            <c:rich>
              <a:bodyPr/>
              <a:lstStyle/>
              <a:p>
                <a:pPr>
                  <a:defRPr/>
                </a:pPr>
                <a:r>
                  <a:rPr lang="en-US"/>
                  <a:t>Note sur 20</a:t>
                </a:r>
              </a:p>
            </c:rich>
          </c:tx>
          <c:overlay val="0"/>
        </c:title>
        <c:numFmt formatCode="General" sourceLinked="1"/>
        <c:majorTickMark val="out"/>
        <c:minorTickMark val="none"/>
        <c:tickLblPos val="nextTo"/>
        <c:crossAx val="138353984"/>
        <c:crosses val="autoZero"/>
        <c:auto val="1"/>
        <c:lblAlgn val="ctr"/>
        <c:lblOffset val="100"/>
        <c:noMultiLvlLbl val="0"/>
      </c:catAx>
      <c:valAx>
        <c:axId val="138353984"/>
        <c:scaling>
          <c:orientation val="minMax"/>
        </c:scaling>
        <c:delete val="0"/>
        <c:axPos val="l"/>
        <c:majorGridlines/>
        <c:title>
          <c:tx>
            <c:rich>
              <a:bodyPr rot="-5400000" vert="horz"/>
              <a:lstStyle/>
              <a:p>
                <a:pPr>
                  <a:defRPr/>
                </a:pPr>
                <a:r>
                  <a:rPr lang="en-US"/>
                  <a:t>Nombre de candidats</a:t>
                </a:r>
              </a:p>
            </c:rich>
          </c:tx>
          <c:overlay val="0"/>
        </c:title>
        <c:numFmt formatCode="General" sourceLinked="1"/>
        <c:majorTickMark val="out"/>
        <c:minorTickMark val="none"/>
        <c:tickLblPos val="nextTo"/>
        <c:crossAx val="231482880"/>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B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ctr">
              <a:defRPr/>
            </a:pPr>
            <a:r>
              <a:rPr lang="en-US" sz="1400"/>
              <a:t>Distribution Département Zou</a:t>
            </a:r>
            <a:r>
              <a:rPr lang="en-US" sz="1400" baseline="0"/>
              <a:t>-Collines</a:t>
            </a:r>
            <a:endParaRPr lang="en-US" sz="1400"/>
          </a:p>
        </c:rich>
      </c:tx>
      <c:overlay val="0"/>
    </c:title>
    <c:autoTitleDeleted val="0"/>
    <c:plotArea>
      <c:layout>
        <c:manualLayout>
          <c:layoutTarget val="inner"/>
          <c:xMode val="edge"/>
          <c:yMode val="edge"/>
          <c:x val="0.13451172898518454"/>
          <c:y val="0.1588195856741236"/>
          <c:w val="0.8549698149684164"/>
          <c:h val="0.59795019524998405"/>
        </c:manualLayout>
      </c:layout>
      <c:barChart>
        <c:barDir val="col"/>
        <c:grouping val="clustered"/>
        <c:varyColors val="0"/>
        <c:ser>
          <c:idx val="0"/>
          <c:order val="0"/>
          <c:invertIfNegative val="0"/>
          <c:cat>
            <c:numRef>
              <c:f>Feuil1!$AT$1:$AT$72</c:f>
              <c:numCache>
                <c:formatCode>General</c:formatCode>
                <c:ptCount val="72"/>
                <c:pt idx="0">
                  <c:v>0</c:v>
                </c:pt>
                <c:pt idx="1">
                  <c:v>0.05</c:v>
                </c:pt>
                <c:pt idx="2">
                  <c:v>0.25</c:v>
                </c:pt>
                <c:pt idx="3">
                  <c:v>0.5</c:v>
                </c:pt>
                <c:pt idx="4">
                  <c:v>0.6</c:v>
                </c:pt>
                <c:pt idx="5">
                  <c:v>0.7</c:v>
                </c:pt>
                <c:pt idx="6">
                  <c:v>0.75</c:v>
                </c:pt>
                <c:pt idx="7">
                  <c:v>1</c:v>
                </c:pt>
                <c:pt idx="8">
                  <c:v>1.25</c:v>
                </c:pt>
                <c:pt idx="9">
                  <c:v>1.5</c:v>
                </c:pt>
                <c:pt idx="10">
                  <c:v>1.75</c:v>
                </c:pt>
                <c:pt idx="11">
                  <c:v>2</c:v>
                </c:pt>
                <c:pt idx="12">
                  <c:v>2.25</c:v>
                </c:pt>
                <c:pt idx="13">
                  <c:v>2.5</c:v>
                </c:pt>
                <c:pt idx="14">
                  <c:v>2.75</c:v>
                </c:pt>
                <c:pt idx="15">
                  <c:v>3</c:v>
                </c:pt>
                <c:pt idx="16">
                  <c:v>3.25</c:v>
                </c:pt>
                <c:pt idx="17">
                  <c:v>3.5</c:v>
                </c:pt>
                <c:pt idx="18">
                  <c:v>3.75</c:v>
                </c:pt>
                <c:pt idx="19">
                  <c:v>4</c:v>
                </c:pt>
                <c:pt idx="20">
                  <c:v>4.25</c:v>
                </c:pt>
                <c:pt idx="21">
                  <c:v>4.5</c:v>
                </c:pt>
                <c:pt idx="22">
                  <c:v>4.7</c:v>
                </c:pt>
                <c:pt idx="23">
                  <c:v>4.75</c:v>
                </c:pt>
                <c:pt idx="24">
                  <c:v>5</c:v>
                </c:pt>
                <c:pt idx="25">
                  <c:v>5.25</c:v>
                </c:pt>
                <c:pt idx="26">
                  <c:v>5.75</c:v>
                </c:pt>
                <c:pt idx="27">
                  <c:v>6</c:v>
                </c:pt>
                <c:pt idx="28">
                  <c:v>6.25</c:v>
                </c:pt>
                <c:pt idx="29">
                  <c:v>6.5</c:v>
                </c:pt>
                <c:pt idx="30">
                  <c:v>6.75</c:v>
                </c:pt>
                <c:pt idx="31">
                  <c:v>7</c:v>
                </c:pt>
                <c:pt idx="32">
                  <c:v>7.25</c:v>
                </c:pt>
                <c:pt idx="33">
                  <c:v>7.5</c:v>
                </c:pt>
                <c:pt idx="34">
                  <c:v>7.75</c:v>
                </c:pt>
                <c:pt idx="35">
                  <c:v>8</c:v>
                </c:pt>
                <c:pt idx="36">
                  <c:v>8.25</c:v>
                </c:pt>
                <c:pt idx="37">
                  <c:v>8.5</c:v>
                </c:pt>
                <c:pt idx="38">
                  <c:v>8.75</c:v>
                </c:pt>
                <c:pt idx="39">
                  <c:v>9</c:v>
                </c:pt>
                <c:pt idx="40">
                  <c:v>9.25</c:v>
                </c:pt>
                <c:pt idx="41">
                  <c:v>9.5</c:v>
                </c:pt>
                <c:pt idx="42">
                  <c:v>9.75</c:v>
                </c:pt>
                <c:pt idx="43">
                  <c:v>10</c:v>
                </c:pt>
                <c:pt idx="44">
                  <c:v>10.25</c:v>
                </c:pt>
                <c:pt idx="45">
                  <c:v>10.5</c:v>
                </c:pt>
                <c:pt idx="46">
                  <c:v>10.75</c:v>
                </c:pt>
                <c:pt idx="47">
                  <c:v>11</c:v>
                </c:pt>
                <c:pt idx="48">
                  <c:v>11.25</c:v>
                </c:pt>
                <c:pt idx="49">
                  <c:v>11.5</c:v>
                </c:pt>
                <c:pt idx="50">
                  <c:v>11.75</c:v>
                </c:pt>
                <c:pt idx="51">
                  <c:v>12</c:v>
                </c:pt>
                <c:pt idx="52">
                  <c:v>12.25</c:v>
                </c:pt>
                <c:pt idx="53">
                  <c:v>12.5</c:v>
                </c:pt>
                <c:pt idx="54">
                  <c:v>12.75</c:v>
                </c:pt>
                <c:pt idx="55">
                  <c:v>13</c:v>
                </c:pt>
                <c:pt idx="56">
                  <c:v>13.25</c:v>
                </c:pt>
                <c:pt idx="57">
                  <c:v>13.5</c:v>
                </c:pt>
                <c:pt idx="58">
                  <c:v>13.75</c:v>
                </c:pt>
                <c:pt idx="59">
                  <c:v>14</c:v>
                </c:pt>
                <c:pt idx="60">
                  <c:v>14.25</c:v>
                </c:pt>
                <c:pt idx="61">
                  <c:v>14.5</c:v>
                </c:pt>
                <c:pt idx="62">
                  <c:v>14.75</c:v>
                </c:pt>
                <c:pt idx="63">
                  <c:v>15</c:v>
                </c:pt>
                <c:pt idx="64">
                  <c:v>15.5</c:v>
                </c:pt>
                <c:pt idx="65">
                  <c:v>15.75</c:v>
                </c:pt>
                <c:pt idx="66">
                  <c:v>16</c:v>
                </c:pt>
                <c:pt idx="67">
                  <c:v>16.25</c:v>
                </c:pt>
                <c:pt idx="68">
                  <c:v>16.5</c:v>
                </c:pt>
                <c:pt idx="69">
                  <c:v>17</c:v>
                </c:pt>
                <c:pt idx="70">
                  <c:v>17.75</c:v>
                </c:pt>
                <c:pt idx="71">
                  <c:v>18</c:v>
                </c:pt>
              </c:numCache>
            </c:numRef>
          </c:cat>
          <c:val>
            <c:numRef>
              <c:f>Feuil1!$AU$1:$AU$72</c:f>
              <c:numCache>
                <c:formatCode>General</c:formatCode>
                <c:ptCount val="72"/>
                <c:pt idx="0">
                  <c:v>4</c:v>
                </c:pt>
                <c:pt idx="1">
                  <c:v>1</c:v>
                </c:pt>
                <c:pt idx="2">
                  <c:v>3</c:v>
                </c:pt>
                <c:pt idx="3">
                  <c:v>26</c:v>
                </c:pt>
                <c:pt idx="4">
                  <c:v>1</c:v>
                </c:pt>
                <c:pt idx="5">
                  <c:v>1</c:v>
                </c:pt>
                <c:pt idx="6">
                  <c:v>2</c:v>
                </c:pt>
                <c:pt idx="7">
                  <c:v>64</c:v>
                </c:pt>
                <c:pt idx="8">
                  <c:v>4</c:v>
                </c:pt>
                <c:pt idx="9">
                  <c:v>21</c:v>
                </c:pt>
                <c:pt idx="10">
                  <c:v>7</c:v>
                </c:pt>
                <c:pt idx="11">
                  <c:v>281</c:v>
                </c:pt>
                <c:pt idx="12">
                  <c:v>23</c:v>
                </c:pt>
                <c:pt idx="13">
                  <c:v>178</c:v>
                </c:pt>
                <c:pt idx="14">
                  <c:v>48</c:v>
                </c:pt>
                <c:pt idx="15">
                  <c:v>974</c:v>
                </c:pt>
                <c:pt idx="16">
                  <c:v>92</c:v>
                </c:pt>
                <c:pt idx="17">
                  <c:v>483</c:v>
                </c:pt>
                <c:pt idx="18">
                  <c:v>100</c:v>
                </c:pt>
                <c:pt idx="19">
                  <c:v>2233</c:v>
                </c:pt>
                <c:pt idx="20">
                  <c:v>135</c:v>
                </c:pt>
                <c:pt idx="21">
                  <c:v>765</c:v>
                </c:pt>
                <c:pt idx="22">
                  <c:v>1</c:v>
                </c:pt>
                <c:pt idx="23">
                  <c:v>178</c:v>
                </c:pt>
                <c:pt idx="24">
                  <c:v>3921</c:v>
                </c:pt>
                <c:pt idx="25">
                  <c:v>157</c:v>
                </c:pt>
                <c:pt idx="26">
                  <c:v>204</c:v>
                </c:pt>
                <c:pt idx="27">
                  <c:v>5574</c:v>
                </c:pt>
                <c:pt idx="28">
                  <c:v>165</c:v>
                </c:pt>
                <c:pt idx="29">
                  <c:v>104</c:v>
                </c:pt>
                <c:pt idx="30">
                  <c:v>226</c:v>
                </c:pt>
                <c:pt idx="31">
                  <c:v>6645</c:v>
                </c:pt>
                <c:pt idx="32">
                  <c:v>187</c:v>
                </c:pt>
                <c:pt idx="33">
                  <c:v>925</c:v>
                </c:pt>
                <c:pt idx="34">
                  <c:v>299</c:v>
                </c:pt>
                <c:pt idx="35">
                  <c:v>6341</c:v>
                </c:pt>
                <c:pt idx="36">
                  <c:v>149</c:v>
                </c:pt>
                <c:pt idx="37">
                  <c:v>934</c:v>
                </c:pt>
                <c:pt idx="38">
                  <c:v>382</c:v>
                </c:pt>
                <c:pt idx="39">
                  <c:v>4368</c:v>
                </c:pt>
                <c:pt idx="40">
                  <c:v>120</c:v>
                </c:pt>
                <c:pt idx="41">
                  <c:v>693</c:v>
                </c:pt>
                <c:pt idx="42">
                  <c:v>299</c:v>
                </c:pt>
                <c:pt idx="43">
                  <c:v>4933</c:v>
                </c:pt>
                <c:pt idx="44">
                  <c:v>80</c:v>
                </c:pt>
                <c:pt idx="45">
                  <c:v>563</c:v>
                </c:pt>
                <c:pt idx="46">
                  <c:v>327</c:v>
                </c:pt>
                <c:pt idx="47">
                  <c:v>3635</c:v>
                </c:pt>
                <c:pt idx="48">
                  <c:v>70</c:v>
                </c:pt>
                <c:pt idx="49">
                  <c:v>528</c:v>
                </c:pt>
                <c:pt idx="50">
                  <c:v>303</c:v>
                </c:pt>
                <c:pt idx="51">
                  <c:v>1553</c:v>
                </c:pt>
                <c:pt idx="52">
                  <c:v>23</c:v>
                </c:pt>
                <c:pt idx="53">
                  <c:v>282</c:v>
                </c:pt>
                <c:pt idx="54">
                  <c:v>156</c:v>
                </c:pt>
                <c:pt idx="55">
                  <c:v>1377</c:v>
                </c:pt>
                <c:pt idx="56">
                  <c:v>6</c:v>
                </c:pt>
                <c:pt idx="57">
                  <c:v>135</c:v>
                </c:pt>
                <c:pt idx="58">
                  <c:v>78</c:v>
                </c:pt>
                <c:pt idx="59">
                  <c:v>602</c:v>
                </c:pt>
                <c:pt idx="60">
                  <c:v>5</c:v>
                </c:pt>
                <c:pt idx="61">
                  <c:v>87</c:v>
                </c:pt>
                <c:pt idx="62">
                  <c:v>36</c:v>
                </c:pt>
                <c:pt idx="63">
                  <c:v>199</c:v>
                </c:pt>
                <c:pt idx="64">
                  <c:v>17</c:v>
                </c:pt>
                <c:pt idx="65">
                  <c:v>8</c:v>
                </c:pt>
                <c:pt idx="66">
                  <c:v>51</c:v>
                </c:pt>
                <c:pt idx="67">
                  <c:v>2</c:v>
                </c:pt>
                <c:pt idx="68">
                  <c:v>5</c:v>
                </c:pt>
                <c:pt idx="69">
                  <c:v>11</c:v>
                </c:pt>
                <c:pt idx="70">
                  <c:v>1</c:v>
                </c:pt>
                <c:pt idx="71">
                  <c:v>2</c:v>
                </c:pt>
              </c:numCache>
            </c:numRef>
          </c:val>
        </c:ser>
        <c:dLbls>
          <c:showLegendKey val="0"/>
          <c:showVal val="0"/>
          <c:showCatName val="0"/>
          <c:showSerName val="0"/>
          <c:showPercent val="0"/>
          <c:showBubbleSize val="0"/>
        </c:dLbls>
        <c:gapWidth val="150"/>
        <c:axId val="138532352"/>
        <c:axId val="138381568"/>
      </c:barChart>
      <c:catAx>
        <c:axId val="138532352"/>
        <c:scaling>
          <c:orientation val="minMax"/>
        </c:scaling>
        <c:delete val="0"/>
        <c:axPos val="b"/>
        <c:title>
          <c:tx>
            <c:rich>
              <a:bodyPr/>
              <a:lstStyle/>
              <a:p>
                <a:pPr>
                  <a:defRPr/>
                </a:pPr>
                <a:r>
                  <a:rPr lang="en-US"/>
                  <a:t>Note sur 20</a:t>
                </a:r>
              </a:p>
            </c:rich>
          </c:tx>
          <c:overlay val="0"/>
        </c:title>
        <c:numFmt formatCode="General" sourceLinked="1"/>
        <c:majorTickMark val="out"/>
        <c:minorTickMark val="none"/>
        <c:tickLblPos val="nextTo"/>
        <c:crossAx val="138381568"/>
        <c:crosses val="autoZero"/>
        <c:auto val="1"/>
        <c:lblAlgn val="ctr"/>
        <c:lblOffset val="100"/>
        <c:noMultiLvlLbl val="0"/>
      </c:catAx>
      <c:valAx>
        <c:axId val="138381568"/>
        <c:scaling>
          <c:orientation val="minMax"/>
        </c:scaling>
        <c:delete val="0"/>
        <c:axPos val="l"/>
        <c:majorGridlines/>
        <c:title>
          <c:tx>
            <c:rich>
              <a:bodyPr rot="-5400000" vert="horz"/>
              <a:lstStyle/>
              <a:p>
                <a:pPr>
                  <a:defRPr/>
                </a:pPr>
                <a:r>
                  <a:rPr lang="en-US"/>
                  <a:t>Nombre de candidats</a:t>
                </a:r>
              </a:p>
            </c:rich>
          </c:tx>
          <c:overlay val="0"/>
        </c:title>
        <c:numFmt formatCode="General" sourceLinked="1"/>
        <c:majorTickMark val="out"/>
        <c:minorTickMark val="none"/>
        <c:tickLblPos val="nextTo"/>
        <c:crossAx val="13853235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30BCA4-8C4C-43E7-8548-C56D8F2371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213</Pages>
  <Words>70428</Words>
  <Characters>387354</Characters>
  <Application>Microsoft Office Word</Application>
  <DocSecurity>0</DocSecurity>
  <Lines>3227</Lines>
  <Paragraphs>913</Paragraphs>
  <ScaleCrop>false</ScaleCrop>
  <HeadingPairs>
    <vt:vector size="2" baseType="variant">
      <vt:variant>
        <vt:lpstr>Titre</vt:lpstr>
      </vt:variant>
      <vt:variant>
        <vt:i4>1</vt:i4>
      </vt:variant>
    </vt:vector>
  </HeadingPairs>
  <TitlesOfParts>
    <vt:vector size="1" baseType="lpstr">
      <vt:lpstr/>
    </vt:vector>
  </TitlesOfParts>
  <Company>ULg</Company>
  <LinksUpToDate>false</LinksUpToDate>
  <CharactersWithSpaces>456869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ULg</dc:creator>
  <cp:lastModifiedBy>ULg</cp:lastModifiedBy>
  <cp:revision>2</cp:revision>
  <cp:lastPrinted>2014-12-19T18:40:00Z</cp:lastPrinted>
  <dcterms:created xsi:type="dcterms:W3CDTF">2015-03-19T08:55:00Z</dcterms:created>
  <dcterms:modified xsi:type="dcterms:W3CDTF">2015-03-19T08:55:00Z</dcterms:modified>
</cp:coreProperties>
</file>