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70B7" w14:textId="15BBF229" w:rsidR="0006787A" w:rsidRPr="0038717A" w:rsidRDefault="002B1F0C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8717A">
        <w:rPr>
          <w:rFonts w:ascii="Times New Roman" w:hAnsi="Times New Roman" w:cs="Times New Roman"/>
          <w:sz w:val="36"/>
          <w:szCs w:val="36"/>
          <w:lang w:val="en-US"/>
        </w:rPr>
        <w:t>A</w:t>
      </w:r>
      <w:r w:rsidR="0038717A">
        <w:rPr>
          <w:rFonts w:ascii="Times New Roman" w:hAnsi="Times New Roman" w:cs="Times New Roman"/>
          <w:sz w:val="36"/>
          <w:szCs w:val="36"/>
          <w:lang w:val="en-US"/>
        </w:rPr>
        <w:t xml:space="preserve"> simple,</w:t>
      </w:r>
      <w:r w:rsidRPr="0038717A">
        <w:rPr>
          <w:rFonts w:ascii="Times New Roman" w:hAnsi="Times New Roman" w:cs="Times New Roman"/>
          <w:sz w:val="36"/>
          <w:szCs w:val="36"/>
          <w:lang w:val="en-US"/>
        </w:rPr>
        <w:t xml:space="preserve"> autonomous</w:t>
      </w:r>
      <w:r w:rsidR="0038717A">
        <w:rPr>
          <w:rFonts w:ascii="Times New Roman" w:hAnsi="Times New Roman" w:cs="Times New Roman"/>
          <w:sz w:val="36"/>
          <w:szCs w:val="36"/>
          <w:lang w:val="en-US"/>
        </w:rPr>
        <w:t>,</w:t>
      </w:r>
      <w:r w:rsidRPr="0038717A">
        <w:rPr>
          <w:rFonts w:ascii="Times New Roman" w:hAnsi="Times New Roman" w:cs="Times New Roman"/>
          <w:sz w:val="36"/>
          <w:szCs w:val="36"/>
          <w:lang w:val="en-US"/>
        </w:rPr>
        <w:t xml:space="preserve"> non-linear inversion method for the analysis of occultation observation of the dusty atmosphere of Mars.</w:t>
      </w:r>
    </w:p>
    <w:p w14:paraId="06F01403" w14:textId="6881D275" w:rsidR="0038717A" w:rsidRPr="0038717A" w:rsidRDefault="0038717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8717A">
        <w:rPr>
          <w:rFonts w:ascii="Times New Roman" w:hAnsi="Times New Roman" w:cs="Times New Roman"/>
          <w:sz w:val="24"/>
          <w:szCs w:val="24"/>
          <w:lang w:val="en-US"/>
        </w:rPr>
        <w:t xml:space="preserve">Hubert </w:t>
      </w:r>
      <w:proofErr w:type="gramStart"/>
      <w:r w:rsidRPr="0038717A"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proofErr w:type="gramEnd"/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1)</w:t>
      </w:r>
      <w:r w:rsidRPr="0038717A">
        <w:rPr>
          <w:rFonts w:ascii="Times New Roman" w:hAnsi="Times New Roman" w:cs="Times New Roman"/>
          <w:sz w:val="24"/>
          <w:szCs w:val="24"/>
          <w:lang w:val="en-US"/>
        </w:rPr>
        <w:t>, L. Soret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(1)</w:t>
      </w:r>
      <w:r w:rsidRPr="0038717A">
        <w:rPr>
          <w:rFonts w:ascii="Times New Roman" w:hAnsi="Times New Roman" w:cs="Times New Roman"/>
          <w:sz w:val="24"/>
          <w:szCs w:val="24"/>
          <w:lang w:val="en-US"/>
        </w:rPr>
        <w:t>, J.-C. Gérard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(1)</w:t>
      </w:r>
      <w:r w:rsidRPr="0038717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91FAD">
        <w:rPr>
          <w:rFonts w:ascii="Times New Roman" w:hAnsi="Times New Roman" w:cs="Times New Roman"/>
          <w:sz w:val="24"/>
          <w:szCs w:val="24"/>
          <w:lang w:val="en-US"/>
        </w:rPr>
        <w:t xml:space="preserve"> G. Wautelet</w:t>
      </w:r>
      <w:r w:rsidR="00F91FAD"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(1)</w:t>
      </w:r>
      <w:r w:rsidR="00F91FAD">
        <w:rPr>
          <w:rFonts w:ascii="Times New Roman" w:hAnsi="Times New Roman" w:cs="Times New Roman"/>
          <w:sz w:val="24"/>
          <w:szCs w:val="24"/>
          <w:lang w:val="en-US"/>
        </w:rPr>
        <w:t>, G. Munhoven</w:t>
      </w:r>
      <w:r w:rsidR="00F91FAD"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(1)</w:t>
      </w:r>
      <w:r w:rsidR="00F91FAD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8717A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38717A">
        <w:rPr>
          <w:rFonts w:ascii="Times New Roman" w:hAnsi="Times New Roman" w:cs="Times New Roman"/>
          <w:sz w:val="24"/>
          <w:szCs w:val="24"/>
          <w:lang w:val="en-US"/>
        </w:rPr>
        <w:t>Piccialli</w:t>
      </w:r>
      <w:proofErr w:type="spellEnd"/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  <w:r w:rsidRPr="0038717A">
        <w:rPr>
          <w:rFonts w:ascii="Times New Roman" w:hAnsi="Times New Roman" w:cs="Times New Roman"/>
          <w:sz w:val="24"/>
          <w:szCs w:val="24"/>
          <w:lang w:val="en-US"/>
        </w:rPr>
        <w:t>, I.</w:t>
      </w:r>
      <w:r w:rsidR="00592CC5">
        <w:rPr>
          <w:rFonts w:ascii="Times New Roman" w:hAnsi="Times New Roman" w:cs="Times New Roman"/>
          <w:sz w:val="24"/>
          <w:szCs w:val="24"/>
          <w:lang w:val="en-US"/>
        </w:rPr>
        <w:t xml:space="preserve"> R.</w:t>
      </w:r>
      <w:r w:rsidRPr="0038717A">
        <w:rPr>
          <w:rFonts w:ascii="Times New Roman" w:hAnsi="Times New Roman" w:cs="Times New Roman"/>
          <w:sz w:val="24"/>
          <w:szCs w:val="24"/>
          <w:lang w:val="en-US"/>
        </w:rPr>
        <w:t xml:space="preserve"> Th</w:t>
      </w:r>
      <w:r>
        <w:rPr>
          <w:rFonts w:ascii="Times New Roman" w:hAnsi="Times New Roman" w:cs="Times New Roman"/>
          <w:sz w:val="24"/>
          <w:szCs w:val="24"/>
          <w:lang w:val="en-US"/>
        </w:rPr>
        <w:t>omas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, A.-C. Vandaele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38717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)</w:t>
      </w:r>
    </w:p>
    <w:p w14:paraId="01DF16AF" w14:textId="47EE675D" w:rsidR="0038717A" w:rsidRDefault="0038717A" w:rsidP="00523037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523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409B">
        <w:rPr>
          <w:rFonts w:ascii="Times New Roman" w:hAnsi="Times New Roman" w:cs="Times New Roman"/>
          <w:sz w:val="24"/>
          <w:szCs w:val="24"/>
          <w:lang w:val="en-US"/>
        </w:rPr>
        <w:t xml:space="preserve">LPAP, </w:t>
      </w:r>
      <w:r w:rsidR="00233097">
        <w:rPr>
          <w:rFonts w:ascii="Times New Roman" w:hAnsi="Times New Roman" w:cs="Times New Roman"/>
          <w:sz w:val="24"/>
          <w:szCs w:val="24"/>
          <w:lang w:val="en-US"/>
        </w:rPr>
        <w:t>STAR</w:t>
      </w:r>
      <w:r w:rsidR="00523037" w:rsidRPr="00523037">
        <w:rPr>
          <w:rFonts w:ascii="Times New Roman" w:hAnsi="Times New Roman" w:cs="Times New Roman"/>
          <w:sz w:val="24"/>
          <w:szCs w:val="24"/>
          <w:lang w:val="en-US"/>
        </w:rPr>
        <w:t xml:space="preserve"> Institute, University of Liège</w:t>
      </w:r>
      <w:r w:rsidR="00523037" w:rsidRPr="00523037">
        <w:rPr>
          <w:rFonts w:ascii="Times New Roman" w:hAnsi="Times New Roman" w:cs="Times New Roman"/>
          <w:sz w:val="24"/>
          <w:szCs w:val="24"/>
          <w:lang w:val="en-GB"/>
        </w:rPr>
        <w:t>, Liège, Belgium</w:t>
      </w:r>
      <w:r w:rsidR="0052303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59103D" w14:textId="06433EF7" w:rsidR="0038717A" w:rsidRPr="0038717A" w:rsidRDefault="0038717A" w:rsidP="00523037">
      <w:pPr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523037">
        <w:rPr>
          <w:rFonts w:ascii="Times New Roman" w:hAnsi="Times New Roman" w:cs="Times New Roman"/>
          <w:sz w:val="24"/>
          <w:szCs w:val="24"/>
          <w:lang w:val="en-US"/>
        </w:rPr>
        <w:t xml:space="preserve">  Royal Belgian Institute of Space Aeronomy, Belgium.</w:t>
      </w:r>
    </w:p>
    <w:p w14:paraId="3566A1BA" w14:textId="77777777" w:rsidR="00E12E61" w:rsidRPr="0038717A" w:rsidRDefault="00E12E6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C9EE9B" w14:textId="7951310F" w:rsidR="00E12E61" w:rsidRDefault="00B679EF" w:rsidP="00A766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>zone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 is an important atmospheric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>specie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planet Mars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, capable of absorbing ultraviolet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 xml:space="preserve">(UV) 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radiation. </w:t>
      </w:r>
      <w:r w:rsidR="00C90F9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>ccultation of solar (or stellar) radiation and measure</w:t>
      </w:r>
      <w:r>
        <w:rPr>
          <w:rFonts w:ascii="Times New Roman" w:hAnsi="Times New Roman" w:cs="Times New Roman"/>
          <w:sz w:val="24"/>
          <w:szCs w:val="24"/>
          <w:lang w:val="en-US"/>
        </w:rPr>
        <w:t>ment of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 the extinction of UV photons by the atmosphere</w:t>
      </w:r>
      <w:r w:rsidR="00C90F9E">
        <w:rPr>
          <w:rFonts w:ascii="Times New Roman" w:hAnsi="Times New Roman" w:cs="Times New Roman"/>
          <w:sz w:val="24"/>
          <w:szCs w:val="24"/>
          <w:lang w:val="en-US"/>
        </w:rPr>
        <w:t xml:space="preserve"> is a standard O</w:t>
      </w:r>
      <w:r w:rsidR="00C90F9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C90F9E">
        <w:rPr>
          <w:rFonts w:ascii="Times New Roman" w:hAnsi="Times New Roman" w:cs="Times New Roman"/>
          <w:sz w:val="24"/>
          <w:szCs w:val="24"/>
          <w:lang w:val="en-US"/>
        </w:rPr>
        <w:t xml:space="preserve"> remote sensing method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. Both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 and carbon dioxide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 absorb UV photons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in the 200 – 300 nm range, the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 xml:space="preserve"> Hartley absorption band peaking near 250 nm.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>usts</w:t>
      </w:r>
      <w:r w:rsidR="00C90F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>also contribute to, and sometimes dominate, the UV extinction by the atmosphere</w:t>
      </w:r>
      <w:r w:rsidR="00C90F9E">
        <w:rPr>
          <w:rFonts w:ascii="Times New Roman" w:hAnsi="Times New Roman" w:cs="Times New Roman"/>
          <w:sz w:val="24"/>
          <w:szCs w:val="24"/>
          <w:lang w:val="en-US"/>
        </w:rPr>
        <w:t xml:space="preserve"> of Mars</w:t>
      </w:r>
      <w:r w:rsidR="00E12E6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B7FCD" w:rsidRPr="00BB7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wavelength-dependent d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>ust extinction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coefficient (k)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 xml:space="preserve"> is often described using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power law k=k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BB7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λ)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α</w:t>
      </w:r>
      <w:proofErr w:type="gramEnd"/>
      <w:r w:rsidR="00BB7FC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reference value k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wavelength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λ</w:t>
      </w:r>
      <w:r w:rsidR="003F2B2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 xml:space="preserve">. The ad-hoc α </w:t>
      </w:r>
      <w:r w:rsidR="00220169">
        <w:rPr>
          <w:rFonts w:ascii="Times New Roman" w:hAnsi="Times New Roman" w:cs="Times New Roman"/>
          <w:sz w:val="24"/>
          <w:szCs w:val="24"/>
          <w:lang w:val="en-US"/>
        </w:rPr>
        <w:t>exponent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 xml:space="preserve"> stems from the properties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 xml:space="preserve"> of the dusts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318B79" w14:textId="4B9B72A7" w:rsidR="00E12E61" w:rsidRPr="003D4EF9" w:rsidRDefault="00E12E61" w:rsidP="00A766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develop a</w:t>
      </w:r>
      <w:r w:rsidR="0077739D">
        <w:rPr>
          <w:rFonts w:ascii="Times New Roman" w:hAnsi="Times New Roman" w:cs="Times New Roman"/>
          <w:sz w:val="24"/>
          <w:szCs w:val="24"/>
          <w:lang w:val="en-US"/>
        </w:rPr>
        <w:t xml:space="preserve"> simple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autonomous, nonlinear method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>retrieve the vertical profiles of CO</w:t>
      </w:r>
      <w:r w:rsidR="00BB7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>, O</w:t>
      </w:r>
      <w:r w:rsidR="00BB7FC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 xml:space="preserve"> and dust properties</w:t>
      </w:r>
      <w:r w:rsidR="00C90F9E">
        <w:rPr>
          <w:rFonts w:ascii="Times New Roman" w:hAnsi="Times New Roman" w:cs="Times New Roman"/>
          <w:sz w:val="24"/>
          <w:szCs w:val="24"/>
          <w:lang w:val="en-US"/>
        </w:rPr>
        <w:t xml:space="preserve"> from solar occultation profiles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, under a spherical symmetry assumption</w:t>
      </w:r>
      <w:r w:rsidR="00BB7FC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E272B">
        <w:rPr>
          <w:rFonts w:ascii="Times New Roman" w:hAnsi="Times New Roman" w:cs="Times New Roman"/>
          <w:sz w:val="24"/>
          <w:szCs w:val="24"/>
          <w:lang w:val="en-US"/>
        </w:rPr>
        <w:t>The gas concentration and dust reference extinction (k</w:t>
      </w:r>
      <w:r w:rsidR="00CE272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CE272B">
        <w:rPr>
          <w:rFonts w:ascii="Times New Roman" w:hAnsi="Times New Roman" w:cs="Times New Roman"/>
          <w:sz w:val="24"/>
          <w:szCs w:val="24"/>
          <w:lang w:val="en-US"/>
        </w:rPr>
        <w:t>) are represented using a combination of triangle functions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of the radial distance (r)</w:t>
      </w:r>
      <w:r w:rsidR="00CE272B">
        <w:rPr>
          <w:rFonts w:ascii="Times New Roman" w:hAnsi="Times New Roman" w:cs="Times New Roman"/>
          <w:sz w:val="24"/>
          <w:szCs w:val="24"/>
          <w:lang w:val="en-US"/>
        </w:rPr>
        <w:t>, producing a piecewise linear profile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. The α parameter is represented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similarly using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triangle functions of log(r). Slant line-of-sight optical thickness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results from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the Abel transform of these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rofiles, producing hypergeometric </w:t>
      </w:r>
      <w:r w:rsidR="00640B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640B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functions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 xml:space="preserve"> for the dusts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6402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he different parameters</w:t>
      </w:r>
      <w:r w:rsidR="00364025">
        <w:rPr>
          <w:rFonts w:ascii="Times New Roman" w:hAnsi="Times New Roman" w:cs="Times New Roman"/>
          <w:sz w:val="24"/>
          <w:szCs w:val="24"/>
          <w:lang w:val="en-US"/>
        </w:rPr>
        <w:t xml:space="preserve"> are retrieved by inverse Abel transform using a least squares minimization,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402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9D">
        <w:rPr>
          <w:rFonts w:ascii="Times New Roman" w:hAnsi="Times New Roman" w:cs="Times New Roman"/>
          <w:sz w:val="24"/>
          <w:szCs w:val="24"/>
          <w:lang w:val="en-US"/>
        </w:rPr>
        <w:t>depends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linear</w:t>
      </w:r>
      <w:r w:rsidR="0077739D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9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the CO</w:t>
      </w:r>
      <w:r w:rsidR="00640B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>, O</w:t>
      </w:r>
      <w:r w:rsidR="00640B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and k</w:t>
      </w:r>
      <w:r w:rsidR="00640B7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profiles,</w:t>
      </w:r>
      <w:r w:rsidR="008E3B5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non-linear</w:t>
      </w:r>
      <w:r w:rsidR="0077739D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739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α.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he linear parameters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 xml:space="preserve">are considered 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>as function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of the α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reducing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the fitting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a non-linear minimization </w:t>
      </w:r>
      <w:r w:rsidR="00666BBB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the α profile only</w:t>
      </w:r>
      <w:r w:rsidR="00220169">
        <w:rPr>
          <w:rFonts w:ascii="Times New Roman" w:hAnsi="Times New Roman" w:cs="Times New Roman"/>
          <w:sz w:val="24"/>
          <w:szCs w:val="24"/>
          <w:lang w:val="en-US"/>
        </w:rPr>
        <w:t>. This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drastically reduc</w:t>
      </w:r>
      <w:r w:rsidR="00220169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640B7A">
        <w:rPr>
          <w:rFonts w:ascii="Times New Roman" w:hAnsi="Times New Roman" w:cs="Times New Roman"/>
          <w:sz w:val="24"/>
          <w:szCs w:val="24"/>
          <w:lang w:val="en-US"/>
        </w:rPr>
        <w:t xml:space="preserve"> the number of dimensions of the parameter space. </w:t>
      </w:r>
      <w:r w:rsidR="00364025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B679EF">
        <w:rPr>
          <w:rFonts w:ascii="Times New Roman" w:hAnsi="Times New Roman" w:cs="Times New Roman"/>
          <w:sz w:val="24"/>
          <w:szCs w:val="24"/>
          <w:lang w:val="en-US"/>
        </w:rPr>
        <w:t xml:space="preserve"> show</w:t>
      </w:r>
      <w:r w:rsidR="00715D02">
        <w:rPr>
          <w:rFonts w:ascii="Times New Roman" w:hAnsi="Times New Roman" w:cs="Times New Roman"/>
          <w:sz w:val="24"/>
          <w:szCs w:val="24"/>
          <w:lang w:val="en-US"/>
        </w:rPr>
        <w:t xml:space="preserve"> that</w:t>
      </w:r>
      <w:r w:rsidR="00B679EF">
        <w:rPr>
          <w:rFonts w:ascii="Times New Roman" w:hAnsi="Times New Roman" w:cs="Times New Roman"/>
          <w:sz w:val="24"/>
          <w:szCs w:val="24"/>
          <w:lang w:val="en-US"/>
        </w:rPr>
        <w:t xml:space="preserve"> this method allows efficient retrieval of all the parameters. </w:t>
      </w:r>
      <w:r w:rsidR="00715D02">
        <w:rPr>
          <w:rFonts w:ascii="Times New Roman" w:hAnsi="Times New Roman" w:cs="Times New Roman"/>
          <w:sz w:val="24"/>
          <w:szCs w:val="24"/>
          <w:lang w:val="en-US"/>
        </w:rPr>
        <w:t>Noise is expected to be present when a</w:t>
      </w:r>
      <w:r w:rsidR="00B679EF">
        <w:rPr>
          <w:rFonts w:ascii="Times New Roman" w:hAnsi="Times New Roman" w:cs="Times New Roman"/>
          <w:sz w:val="24"/>
          <w:szCs w:val="24"/>
          <w:lang w:val="en-US"/>
        </w:rPr>
        <w:t>nalyzing occultation data from the NOMAD-TGO instrument</w:t>
      </w:r>
      <w:r w:rsidR="00715D0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679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2B2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B679EF">
        <w:rPr>
          <w:rFonts w:ascii="Times New Roman" w:hAnsi="Times New Roman" w:cs="Times New Roman"/>
          <w:sz w:val="24"/>
          <w:szCs w:val="24"/>
          <w:lang w:val="en-US"/>
        </w:rPr>
        <w:t xml:space="preserve"> can reduce the ability to retrieve the </w:t>
      </w:r>
      <w:r w:rsidR="00715D02">
        <w:rPr>
          <w:rFonts w:ascii="Times New Roman" w:hAnsi="Times New Roman" w:cs="Times New Roman"/>
          <w:sz w:val="24"/>
          <w:szCs w:val="24"/>
          <w:lang w:val="en-US"/>
        </w:rPr>
        <w:t xml:space="preserve">minimization </w:t>
      </w:r>
      <w:r w:rsidR="00B679EF">
        <w:rPr>
          <w:rFonts w:ascii="Times New Roman" w:hAnsi="Times New Roman" w:cs="Times New Roman"/>
          <w:sz w:val="24"/>
          <w:szCs w:val="24"/>
          <w:lang w:val="en-US"/>
        </w:rPr>
        <w:t xml:space="preserve">parameters. </w:t>
      </w:r>
      <w:r w:rsidR="003D4EF9" w:rsidRPr="003D4EF9">
        <w:rPr>
          <w:rFonts w:ascii="Times New Roman" w:hAnsi="Times New Roman" w:cs="Times New Roman"/>
          <w:sz w:val="24"/>
          <w:szCs w:val="24"/>
          <w:lang w:val="en-US"/>
        </w:rPr>
        <w:t>The k</w:t>
      </w:r>
      <w:r w:rsidR="003D4EF9" w:rsidRPr="003D4E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</w:t>
      </w:r>
      <w:r w:rsidR="003D4EF9" w:rsidRPr="003D4EF9">
        <w:rPr>
          <w:rFonts w:ascii="Times New Roman" w:hAnsi="Times New Roman" w:cs="Times New Roman"/>
          <w:sz w:val="24"/>
          <w:szCs w:val="24"/>
          <w:lang w:val="en-US"/>
        </w:rPr>
        <w:t xml:space="preserve"> and O</w:t>
      </w:r>
      <w:r w:rsidR="003D4EF9" w:rsidRPr="003D4E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D4EF9" w:rsidRPr="003D4EF9">
        <w:rPr>
          <w:rFonts w:ascii="Times New Roman" w:hAnsi="Times New Roman" w:cs="Times New Roman"/>
          <w:sz w:val="24"/>
          <w:szCs w:val="24"/>
          <w:lang w:val="en-US"/>
        </w:rPr>
        <w:t xml:space="preserve"> profiles can, nevertheless, be expected to be retrieved over about two orders of magnitude, while the CO</w:t>
      </w:r>
      <w:r w:rsidR="003D4EF9" w:rsidRPr="003D4EF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3D4EF9" w:rsidRPr="003D4EF9">
        <w:rPr>
          <w:rFonts w:ascii="Times New Roman" w:hAnsi="Times New Roman" w:cs="Times New Roman"/>
          <w:sz w:val="24"/>
          <w:szCs w:val="24"/>
          <w:lang w:val="en-US"/>
        </w:rPr>
        <w:t xml:space="preserve"> density profile can be expected to be fairly retrieved at relatively low altitude.</w:t>
      </w:r>
    </w:p>
    <w:p w14:paraId="78BE0D1B" w14:textId="77777777" w:rsidR="00E12E61" w:rsidRPr="00E12E61" w:rsidRDefault="00E12E6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12E61" w:rsidRPr="00E1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68"/>
    <w:rsid w:val="0006787A"/>
    <w:rsid w:val="001A010A"/>
    <w:rsid w:val="00220169"/>
    <w:rsid w:val="00233097"/>
    <w:rsid w:val="002B1F0C"/>
    <w:rsid w:val="00364025"/>
    <w:rsid w:val="0038717A"/>
    <w:rsid w:val="003D4EF9"/>
    <w:rsid w:val="003F2B2A"/>
    <w:rsid w:val="00523037"/>
    <w:rsid w:val="00592CC5"/>
    <w:rsid w:val="00640B7A"/>
    <w:rsid w:val="00666BBB"/>
    <w:rsid w:val="00715D02"/>
    <w:rsid w:val="0077739D"/>
    <w:rsid w:val="00845368"/>
    <w:rsid w:val="008E3B5C"/>
    <w:rsid w:val="008E409B"/>
    <w:rsid w:val="009B0F0B"/>
    <w:rsid w:val="00A76600"/>
    <w:rsid w:val="00B679EF"/>
    <w:rsid w:val="00BB7FCD"/>
    <w:rsid w:val="00C35C79"/>
    <w:rsid w:val="00C90F9E"/>
    <w:rsid w:val="00CE272B"/>
    <w:rsid w:val="00D65B59"/>
    <w:rsid w:val="00DC5D20"/>
    <w:rsid w:val="00E12E61"/>
    <w:rsid w:val="00F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79A"/>
  <w15:chartTrackingRefBased/>
  <w15:docId w15:val="{FA69BE98-458D-4DDB-A386-12F5CB2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53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3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Benoît</dc:creator>
  <cp:keywords/>
  <dc:description/>
  <cp:lastModifiedBy>Hubert Benoît</cp:lastModifiedBy>
  <cp:revision>17</cp:revision>
  <dcterms:created xsi:type="dcterms:W3CDTF">2023-07-06T08:08:00Z</dcterms:created>
  <dcterms:modified xsi:type="dcterms:W3CDTF">2023-07-07T16:20:00Z</dcterms:modified>
</cp:coreProperties>
</file>