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EF0F" w14:textId="77777777" w:rsidR="00781A53" w:rsidRDefault="000642AD">
      <w:pPr>
        <w:pBdr>
          <w:bottom w:val="single" w:sz="4" w:space="1" w:color="000000"/>
        </w:pBdr>
        <w:spacing w:line="276" w:lineRule="auto"/>
        <w:rPr>
          <w:sz w:val="28"/>
          <w:szCs w:val="28"/>
        </w:rPr>
      </w:pPr>
      <w:r>
        <w:rPr>
          <w:b/>
          <w:sz w:val="28"/>
          <w:szCs w:val="28"/>
        </w:rPr>
        <w:t>Abstract submission for 2</w:t>
      </w:r>
      <w:r>
        <w:rPr>
          <w:b/>
          <w:sz w:val="28"/>
          <w:szCs w:val="28"/>
          <w:vertAlign w:val="superscript"/>
        </w:rPr>
        <w:t>nd</w:t>
      </w:r>
      <w:r>
        <w:rPr>
          <w:b/>
          <w:sz w:val="28"/>
          <w:szCs w:val="28"/>
        </w:rPr>
        <w:t xml:space="preserve"> BPS Young Researchers Day 2023</w:t>
      </w:r>
    </w:p>
    <w:p w14:paraId="163EEF10" w14:textId="6B66428E" w:rsidR="00781A53" w:rsidRDefault="000642AD">
      <w:pPr>
        <w:rPr>
          <w:i/>
          <w:sz w:val="22"/>
          <w:szCs w:val="22"/>
        </w:rPr>
      </w:pPr>
      <w:r>
        <w:rPr>
          <w:i/>
          <w:sz w:val="22"/>
          <w:szCs w:val="22"/>
        </w:rPr>
        <w:t xml:space="preserve">To submit your abstract, please return the completed form by email to </w:t>
      </w:r>
      <w:hyperlink r:id="rId6">
        <w:r>
          <w:rPr>
            <w:i/>
            <w:color w:val="0563C1"/>
            <w:sz w:val="22"/>
            <w:szCs w:val="22"/>
            <w:u w:val="single"/>
          </w:rPr>
          <w:t>info.bpsyrd@gmail.com</w:t>
        </w:r>
      </w:hyperlink>
      <w:r>
        <w:rPr>
          <w:i/>
          <w:sz w:val="22"/>
          <w:szCs w:val="22"/>
        </w:rPr>
        <w:t xml:space="preserve"> (mention “BPS-YRD 2023 surname first name” in the subject of your message)</w:t>
      </w:r>
    </w:p>
    <w:p w14:paraId="163EEF11" w14:textId="77777777" w:rsidR="00781A53" w:rsidRDefault="00781A53">
      <w:pPr>
        <w:pBdr>
          <w:bottom w:val="single" w:sz="4" w:space="1" w:color="000000"/>
        </w:pBdr>
        <w:spacing w:line="276" w:lineRule="auto"/>
        <w:rPr>
          <w:b/>
          <w:sz w:val="22"/>
          <w:szCs w:val="22"/>
        </w:rPr>
      </w:pPr>
    </w:p>
    <w:p w14:paraId="163EEF12" w14:textId="73B45AFA" w:rsidR="00781A53" w:rsidRPr="00207259" w:rsidRDefault="000642AD">
      <w:pPr>
        <w:pBdr>
          <w:bottom w:val="single" w:sz="4" w:space="1" w:color="000000"/>
        </w:pBdr>
        <w:spacing w:line="276" w:lineRule="auto"/>
        <w:rPr>
          <w:bCs/>
          <w:sz w:val="22"/>
          <w:szCs w:val="22"/>
        </w:rPr>
      </w:pPr>
      <w:r>
        <w:rPr>
          <w:b/>
          <w:sz w:val="22"/>
          <w:szCs w:val="22"/>
        </w:rPr>
        <w:t>Title</w:t>
      </w:r>
      <w:r w:rsidR="00207259">
        <w:rPr>
          <w:b/>
          <w:sz w:val="22"/>
          <w:szCs w:val="22"/>
        </w:rPr>
        <w:t xml:space="preserve">:  </w:t>
      </w:r>
      <w:r w:rsidR="00207259" w:rsidRPr="00207259">
        <w:rPr>
          <w:bCs/>
          <w:sz w:val="22"/>
          <w:szCs w:val="22"/>
        </w:rPr>
        <w:t>Hypnosis,</w:t>
      </w:r>
      <w:r w:rsidR="00711C80">
        <w:rPr>
          <w:bCs/>
          <w:sz w:val="22"/>
          <w:szCs w:val="22"/>
        </w:rPr>
        <w:t xml:space="preserve"> mindful self-compassion</w:t>
      </w:r>
      <w:r w:rsidR="00207259" w:rsidRPr="00207259">
        <w:rPr>
          <w:bCs/>
          <w:sz w:val="22"/>
          <w:szCs w:val="22"/>
        </w:rPr>
        <w:t xml:space="preserve"> meditation, and self-induced cognitive trance to improve</w:t>
      </w:r>
      <w:r w:rsidR="00207259">
        <w:rPr>
          <w:bCs/>
          <w:sz w:val="22"/>
          <w:szCs w:val="22"/>
        </w:rPr>
        <w:t xml:space="preserve"> pain in</w:t>
      </w:r>
      <w:r w:rsidR="00207259" w:rsidRPr="00207259">
        <w:rPr>
          <w:bCs/>
          <w:sz w:val="22"/>
          <w:szCs w:val="22"/>
        </w:rPr>
        <w:t xml:space="preserve"> post-treatment </w:t>
      </w:r>
      <w:r w:rsidR="00207259">
        <w:rPr>
          <w:bCs/>
          <w:sz w:val="22"/>
          <w:szCs w:val="22"/>
        </w:rPr>
        <w:t>patients with cancer</w:t>
      </w:r>
      <w:r w:rsidR="00207259" w:rsidRPr="00207259">
        <w:rPr>
          <w:bCs/>
          <w:sz w:val="22"/>
          <w:szCs w:val="22"/>
        </w:rPr>
        <w:t>.</w:t>
      </w:r>
    </w:p>
    <w:p w14:paraId="163EEF13" w14:textId="77777777" w:rsidR="00781A53" w:rsidRDefault="000642AD">
      <w:pPr>
        <w:spacing w:line="276" w:lineRule="auto"/>
        <w:rPr>
          <w:i/>
          <w:sz w:val="20"/>
          <w:szCs w:val="20"/>
        </w:rPr>
      </w:pPr>
      <w:r>
        <w:rPr>
          <w:i/>
          <w:sz w:val="20"/>
          <w:szCs w:val="20"/>
        </w:rPr>
        <w:t>Maximum 25 words.</w:t>
      </w:r>
    </w:p>
    <w:p w14:paraId="163EEF14" w14:textId="77777777" w:rsidR="00781A53" w:rsidRDefault="00781A53">
      <w:pPr>
        <w:spacing w:line="276" w:lineRule="auto"/>
        <w:ind w:left="720"/>
        <w:rPr>
          <w:sz w:val="22"/>
          <w:szCs w:val="22"/>
        </w:rPr>
      </w:pPr>
    </w:p>
    <w:p w14:paraId="080825C5" w14:textId="77777777" w:rsidR="00207259" w:rsidRPr="00711C80" w:rsidRDefault="000642AD">
      <w:pPr>
        <w:pBdr>
          <w:bottom w:val="single" w:sz="4" w:space="1" w:color="000000"/>
        </w:pBdr>
        <w:spacing w:line="276" w:lineRule="auto"/>
        <w:rPr>
          <w:bCs/>
          <w:iCs/>
          <w:sz w:val="22"/>
          <w:szCs w:val="22"/>
        </w:rPr>
      </w:pPr>
      <w:r w:rsidRPr="00711C80">
        <w:rPr>
          <w:b/>
          <w:sz w:val="22"/>
          <w:szCs w:val="22"/>
        </w:rPr>
        <w:t>Authors</w:t>
      </w:r>
      <w:r w:rsidRPr="00711C80">
        <w:rPr>
          <w:b/>
          <w:i/>
          <w:sz w:val="22"/>
          <w:szCs w:val="22"/>
        </w:rPr>
        <w:t xml:space="preserve"> </w:t>
      </w:r>
    </w:p>
    <w:p w14:paraId="423EA4C4" w14:textId="75FBECE7" w:rsidR="00207259" w:rsidRPr="00207259" w:rsidRDefault="00207259">
      <w:pPr>
        <w:pBdr>
          <w:bottom w:val="single" w:sz="4" w:space="1" w:color="000000"/>
        </w:pBdr>
        <w:spacing w:line="276" w:lineRule="auto"/>
        <w:rPr>
          <w:bCs/>
          <w:iCs/>
          <w:sz w:val="22"/>
          <w:szCs w:val="22"/>
        </w:rPr>
      </w:pPr>
      <w:r w:rsidRPr="00207259">
        <w:rPr>
          <w:bCs/>
          <w:iCs/>
          <w:sz w:val="22"/>
          <w:szCs w:val="22"/>
        </w:rPr>
        <w:t>Grégoire Charlotte</w:t>
      </w:r>
      <w:r>
        <w:rPr>
          <w:bCs/>
          <w:iCs/>
          <w:sz w:val="22"/>
          <w:szCs w:val="22"/>
        </w:rPr>
        <w:t>*</w:t>
      </w:r>
      <w:r w:rsidRPr="00207259">
        <w:rPr>
          <w:bCs/>
          <w:iCs/>
          <w:sz w:val="22"/>
          <w:szCs w:val="22"/>
        </w:rPr>
        <w:t>, University of L</w:t>
      </w:r>
      <w:r>
        <w:rPr>
          <w:bCs/>
          <w:iCs/>
          <w:sz w:val="22"/>
          <w:szCs w:val="22"/>
        </w:rPr>
        <w:t>iège, GIGA Consciousness</w:t>
      </w:r>
    </w:p>
    <w:p w14:paraId="4F80B88E" w14:textId="5CBC4789" w:rsidR="00207259" w:rsidRPr="00207259" w:rsidRDefault="00207259">
      <w:pPr>
        <w:pBdr>
          <w:bottom w:val="single" w:sz="4" w:space="1" w:color="000000"/>
        </w:pBdr>
        <w:spacing w:line="276" w:lineRule="auto"/>
        <w:rPr>
          <w:bCs/>
          <w:iCs/>
          <w:sz w:val="22"/>
          <w:szCs w:val="22"/>
        </w:rPr>
      </w:pPr>
      <w:bookmarkStart w:id="0" w:name="_Hlk128058670"/>
      <w:r w:rsidRPr="00207259">
        <w:rPr>
          <w:bCs/>
          <w:iCs/>
          <w:sz w:val="22"/>
          <w:szCs w:val="22"/>
        </w:rPr>
        <w:t>Marie Nolwenn</w:t>
      </w:r>
      <w:bookmarkEnd w:id="0"/>
      <w:r>
        <w:rPr>
          <w:bCs/>
          <w:iCs/>
          <w:sz w:val="22"/>
          <w:szCs w:val="22"/>
        </w:rPr>
        <w:t>*</w:t>
      </w:r>
      <w:r w:rsidRPr="00207259">
        <w:rPr>
          <w:bCs/>
          <w:iCs/>
          <w:sz w:val="22"/>
          <w:szCs w:val="22"/>
        </w:rPr>
        <w:t>, University of L</w:t>
      </w:r>
      <w:r>
        <w:rPr>
          <w:bCs/>
          <w:iCs/>
          <w:sz w:val="22"/>
          <w:szCs w:val="22"/>
        </w:rPr>
        <w:t>iège, GIGA Consciousness</w:t>
      </w:r>
    </w:p>
    <w:p w14:paraId="180B045B" w14:textId="1AF8C897" w:rsidR="00207259" w:rsidRPr="00207259" w:rsidRDefault="00207259">
      <w:pPr>
        <w:pBdr>
          <w:bottom w:val="single" w:sz="4" w:space="1" w:color="000000"/>
        </w:pBdr>
        <w:spacing w:line="276" w:lineRule="auto"/>
        <w:rPr>
          <w:bCs/>
          <w:iCs/>
          <w:sz w:val="22"/>
          <w:szCs w:val="22"/>
        </w:rPr>
      </w:pPr>
      <w:r w:rsidRPr="00207259">
        <w:rPr>
          <w:bCs/>
          <w:iCs/>
          <w:sz w:val="22"/>
          <w:szCs w:val="22"/>
        </w:rPr>
        <w:t xml:space="preserve">Sombrun Corine, </w:t>
      </w:r>
      <w:proofErr w:type="spellStart"/>
      <w:r w:rsidRPr="00207259">
        <w:rPr>
          <w:bCs/>
          <w:iCs/>
          <w:sz w:val="22"/>
          <w:szCs w:val="22"/>
        </w:rPr>
        <w:t>TranceScience</w:t>
      </w:r>
      <w:proofErr w:type="spellEnd"/>
      <w:r w:rsidRPr="00207259">
        <w:rPr>
          <w:bCs/>
          <w:iCs/>
          <w:sz w:val="22"/>
          <w:szCs w:val="22"/>
        </w:rPr>
        <w:t xml:space="preserve"> Research I</w:t>
      </w:r>
      <w:r>
        <w:rPr>
          <w:bCs/>
          <w:iCs/>
          <w:sz w:val="22"/>
          <w:szCs w:val="22"/>
        </w:rPr>
        <w:t>nstitute</w:t>
      </w:r>
    </w:p>
    <w:p w14:paraId="73FE50B4" w14:textId="5A6F2838" w:rsidR="00207259" w:rsidRPr="00207259" w:rsidRDefault="00207259">
      <w:pPr>
        <w:pBdr>
          <w:bottom w:val="single" w:sz="4" w:space="1" w:color="000000"/>
        </w:pBdr>
        <w:spacing w:line="276" w:lineRule="auto"/>
        <w:rPr>
          <w:bCs/>
          <w:iCs/>
          <w:sz w:val="22"/>
          <w:szCs w:val="22"/>
        </w:rPr>
      </w:pPr>
      <w:r w:rsidRPr="00207259">
        <w:rPr>
          <w:bCs/>
          <w:iCs/>
          <w:sz w:val="22"/>
          <w:szCs w:val="22"/>
        </w:rPr>
        <w:t xml:space="preserve">Faymonville Marie-Elisabeth, CHU of Liège, </w:t>
      </w:r>
      <w:proofErr w:type="spellStart"/>
      <w:r w:rsidRPr="00207259">
        <w:rPr>
          <w:bCs/>
          <w:iCs/>
          <w:sz w:val="22"/>
          <w:szCs w:val="22"/>
        </w:rPr>
        <w:t>Arsène</w:t>
      </w:r>
      <w:proofErr w:type="spellEnd"/>
      <w:r w:rsidRPr="00207259">
        <w:rPr>
          <w:bCs/>
          <w:iCs/>
          <w:sz w:val="22"/>
          <w:szCs w:val="22"/>
        </w:rPr>
        <w:t xml:space="preserve"> </w:t>
      </w:r>
      <w:proofErr w:type="spellStart"/>
      <w:r w:rsidRPr="00207259">
        <w:rPr>
          <w:bCs/>
          <w:iCs/>
          <w:sz w:val="22"/>
          <w:szCs w:val="22"/>
        </w:rPr>
        <w:t>Burny</w:t>
      </w:r>
      <w:proofErr w:type="spellEnd"/>
      <w:r w:rsidRPr="00207259">
        <w:rPr>
          <w:bCs/>
          <w:iCs/>
          <w:sz w:val="22"/>
          <w:szCs w:val="22"/>
        </w:rPr>
        <w:t xml:space="preserve"> Cancerology Institute</w:t>
      </w:r>
    </w:p>
    <w:p w14:paraId="35530CDF" w14:textId="269585CD" w:rsidR="00207259" w:rsidRPr="00711C80" w:rsidRDefault="00207259">
      <w:pPr>
        <w:pBdr>
          <w:bottom w:val="single" w:sz="4" w:space="1" w:color="000000"/>
        </w:pBdr>
        <w:spacing w:line="276" w:lineRule="auto"/>
        <w:rPr>
          <w:bCs/>
          <w:iCs/>
          <w:sz w:val="22"/>
          <w:szCs w:val="22"/>
        </w:rPr>
      </w:pPr>
      <w:r w:rsidRPr="00711C80">
        <w:rPr>
          <w:bCs/>
          <w:iCs/>
          <w:sz w:val="22"/>
          <w:szCs w:val="22"/>
        </w:rPr>
        <w:t>van Nitsen Valérie, Emergences Association</w:t>
      </w:r>
    </w:p>
    <w:p w14:paraId="43C91239" w14:textId="21AD0D2B" w:rsidR="00207259" w:rsidRPr="00711C80" w:rsidRDefault="00207259">
      <w:pPr>
        <w:pBdr>
          <w:bottom w:val="single" w:sz="4" w:space="1" w:color="000000"/>
        </w:pBdr>
        <w:spacing w:line="276" w:lineRule="auto"/>
        <w:rPr>
          <w:bCs/>
          <w:iCs/>
          <w:sz w:val="22"/>
          <w:szCs w:val="22"/>
        </w:rPr>
      </w:pPr>
      <w:r w:rsidRPr="00711C80">
        <w:rPr>
          <w:bCs/>
          <w:iCs/>
          <w:sz w:val="22"/>
          <w:szCs w:val="22"/>
        </w:rPr>
        <w:t>de Ribaucourt Sybille, Emergences Association</w:t>
      </w:r>
    </w:p>
    <w:p w14:paraId="66465905" w14:textId="6DA4B136" w:rsidR="00207259" w:rsidRPr="00207259" w:rsidRDefault="00207259">
      <w:pPr>
        <w:pBdr>
          <w:bottom w:val="single" w:sz="4" w:space="1" w:color="000000"/>
        </w:pBdr>
        <w:spacing w:line="276" w:lineRule="auto"/>
        <w:rPr>
          <w:bCs/>
          <w:iCs/>
          <w:sz w:val="22"/>
          <w:szCs w:val="22"/>
        </w:rPr>
      </w:pPr>
      <w:r w:rsidRPr="00207259">
        <w:rPr>
          <w:bCs/>
          <w:iCs/>
          <w:sz w:val="22"/>
          <w:szCs w:val="22"/>
        </w:rPr>
        <w:t>Jerusalem Guy, CH</w:t>
      </w:r>
      <w:r>
        <w:rPr>
          <w:bCs/>
          <w:iCs/>
          <w:sz w:val="22"/>
          <w:szCs w:val="22"/>
        </w:rPr>
        <w:t>U of Liège, Medical Oncology Department</w:t>
      </w:r>
    </w:p>
    <w:p w14:paraId="04CB0A7C" w14:textId="4428EDCF" w:rsidR="00207259" w:rsidRPr="00207259" w:rsidRDefault="00207259">
      <w:pPr>
        <w:pBdr>
          <w:bottom w:val="single" w:sz="4" w:space="1" w:color="000000"/>
        </w:pBdr>
        <w:spacing w:line="276" w:lineRule="auto"/>
      </w:pPr>
      <w:r w:rsidRPr="00207259">
        <w:rPr>
          <w:bCs/>
          <w:iCs/>
          <w:sz w:val="22"/>
          <w:szCs w:val="22"/>
        </w:rPr>
        <w:t>Vanhaudenhuyse</w:t>
      </w:r>
      <w:r>
        <w:rPr>
          <w:bCs/>
          <w:iCs/>
          <w:sz w:val="22"/>
          <w:szCs w:val="22"/>
        </w:rPr>
        <w:t xml:space="preserve"> Audrey</w:t>
      </w:r>
      <w:r w:rsidRPr="006171AC">
        <w:rPr>
          <w:rFonts w:cstheme="minorHAnsi"/>
          <w:color w:val="202124"/>
          <w:sz w:val="20"/>
          <w:szCs w:val="20"/>
          <w:shd w:val="clear" w:color="auto" w:fill="FFFFFF"/>
          <w:vertAlign w:val="superscript"/>
        </w:rPr>
        <w:t>†</w:t>
      </w:r>
      <w:r>
        <w:rPr>
          <w:bCs/>
          <w:iCs/>
          <w:sz w:val="22"/>
          <w:szCs w:val="22"/>
        </w:rPr>
        <w:t>,</w:t>
      </w:r>
      <w:r w:rsidRPr="00207259">
        <w:rPr>
          <w:bCs/>
          <w:iCs/>
          <w:sz w:val="22"/>
          <w:szCs w:val="22"/>
        </w:rPr>
        <w:t xml:space="preserve"> University of L</w:t>
      </w:r>
      <w:r>
        <w:rPr>
          <w:bCs/>
          <w:iCs/>
          <w:sz w:val="22"/>
          <w:szCs w:val="22"/>
        </w:rPr>
        <w:t>iège, GIGA Consciousness</w:t>
      </w:r>
    </w:p>
    <w:p w14:paraId="163EEF15" w14:textId="2B3BA932" w:rsidR="00781A53" w:rsidRDefault="00207259">
      <w:pPr>
        <w:pBdr>
          <w:bottom w:val="single" w:sz="4" w:space="1" w:color="000000"/>
        </w:pBdr>
        <w:spacing w:line="276" w:lineRule="auto"/>
        <w:rPr>
          <w:bCs/>
          <w:iCs/>
          <w:sz w:val="22"/>
          <w:szCs w:val="22"/>
        </w:rPr>
      </w:pPr>
      <w:r w:rsidRPr="00207259">
        <w:rPr>
          <w:bCs/>
          <w:iCs/>
          <w:sz w:val="22"/>
          <w:szCs w:val="22"/>
        </w:rPr>
        <w:t>Gosseries</w:t>
      </w:r>
      <w:r>
        <w:rPr>
          <w:bCs/>
          <w:iCs/>
          <w:sz w:val="22"/>
          <w:szCs w:val="22"/>
        </w:rPr>
        <w:t xml:space="preserve"> Olivia</w:t>
      </w:r>
      <w:r w:rsidRPr="006171AC">
        <w:rPr>
          <w:rFonts w:cstheme="minorHAnsi"/>
          <w:color w:val="202124"/>
          <w:sz w:val="20"/>
          <w:szCs w:val="20"/>
          <w:shd w:val="clear" w:color="auto" w:fill="FFFFFF"/>
          <w:vertAlign w:val="superscript"/>
        </w:rPr>
        <w:t>†</w:t>
      </w:r>
      <w:r>
        <w:rPr>
          <w:bCs/>
          <w:iCs/>
          <w:sz w:val="22"/>
          <w:szCs w:val="22"/>
        </w:rPr>
        <w:t xml:space="preserve">, </w:t>
      </w:r>
      <w:r w:rsidRPr="00207259">
        <w:rPr>
          <w:bCs/>
          <w:iCs/>
          <w:sz w:val="22"/>
          <w:szCs w:val="22"/>
        </w:rPr>
        <w:t>University of L</w:t>
      </w:r>
      <w:r>
        <w:rPr>
          <w:bCs/>
          <w:iCs/>
          <w:sz w:val="22"/>
          <w:szCs w:val="22"/>
        </w:rPr>
        <w:t>iège, GIGA Consciousness</w:t>
      </w:r>
    </w:p>
    <w:p w14:paraId="2AD6B30A" w14:textId="14F978CB" w:rsidR="00207259" w:rsidRPr="00207259" w:rsidRDefault="00207259" w:rsidP="00207259">
      <w:pPr>
        <w:pBdr>
          <w:bottom w:val="single" w:sz="4" w:space="1" w:color="000000"/>
        </w:pBdr>
        <w:spacing w:line="276" w:lineRule="auto"/>
        <w:rPr>
          <w:bCs/>
          <w:i/>
          <w:sz w:val="22"/>
          <w:szCs w:val="22"/>
        </w:rPr>
      </w:pPr>
      <w:proofErr w:type="gramStart"/>
      <w:r w:rsidRPr="00207259">
        <w:rPr>
          <w:bCs/>
          <w:i/>
          <w:sz w:val="22"/>
          <w:szCs w:val="22"/>
        </w:rPr>
        <w:t>* :</w:t>
      </w:r>
      <w:proofErr w:type="gramEnd"/>
      <w:r w:rsidRPr="00207259">
        <w:rPr>
          <w:bCs/>
          <w:i/>
          <w:sz w:val="22"/>
          <w:szCs w:val="22"/>
        </w:rPr>
        <w:t xml:space="preserve"> co-first authors</w:t>
      </w:r>
    </w:p>
    <w:p w14:paraId="4022AC33" w14:textId="54F68E02" w:rsidR="00207259" w:rsidRPr="00207259" w:rsidRDefault="00207259">
      <w:pPr>
        <w:pBdr>
          <w:bottom w:val="single" w:sz="4" w:space="1" w:color="000000"/>
        </w:pBdr>
        <w:spacing w:line="276" w:lineRule="auto"/>
        <w:rPr>
          <w:i/>
          <w:sz w:val="22"/>
          <w:szCs w:val="22"/>
        </w:rPr>
      </w:pPr>
      <w:proofErr w:type="gramStart"/>
      <w:r w:rsidRPr="00207259">
        <w:rPr>
          <w:rFonts w:cstheme="minorHAnsi"/>
          <w:i/>
          <w:color w:val="202124"/>
          <w:sz w:val="22"/>
          <w:szCs w:val="22"/>
          <w:shd w:val="clear" w:color="auto" w:fill="FFFFFF"/>
        </w:rPr>
        <w:t>† :</w:t>
      </w:r>
      <w:proofErr w:type="gramEnd"/>
      <w:r w:rsidRPr="00207259">
        <w:rPr>
          <w:rFonts w:cstheme="minorHAnsi"/>
          <w:i/>
          <w:color w:val="202124"/>
          <w:sz w:val="22"/>
          <w:szCs w:val="22"/>
          <w:shd w:val="clear" w:color="auto" w:fill="FFFFFF"/>
        </w:rPr>
        <w:t xml:space="preserve"> co-last </w:t>
      </w:r>
      <w:r w:rsidRPr="00207259">
        <w:rPr>
          <w:i/>
          <w:sz w:val="22"/>
          <w:szCs w:val="22"/>
        </w:rPr>
        <w:t>authors</w:t>
      </w:r>
    </w:p>
    <w:p w14:paraId="163EEF16" w14:textId="77777777" w:rsidR="00781A53" w:rsidRDefault="000642AD">
      <w:pPr>
        <w:rPr>
          <w:i/>
          <w:sz w:val="20"/>
          <w:szCs w:val="20"/>
        </w:rPr>
      </w:pPr>
      <w:r>
        <w:rPr>
          <w:i/>
          <w:sz w:val="20"/>
          <w:szCs w:val="20"/>
        </w:rPr>
        <w:t>Full list of authors and their main affiliations (Last name, First name, Institution, Department). Please only mention the department and institution, no research unit or address of the affiliations.</w:t>
      </w:r>
    </w:p>
    <w:p w14:paraId="163EEF17" w14:textId="77777777" w:rsidR="00781A53" w:rsidRDefault="00781A53">
      <w:pPr>
        <w:pBdr>
          <w:bottom w:val="single" w:sz="4" w:space="1" w:color="000000"/>
        </w:pBdr>
        <w:spacing w:line="276" w:lineRule="auto"/>
        <w:rPr>
          <w:sz w:val="22"/>
          <w:szCs w:val="22"/>
        </w:rPr>
      </w:pPr>
    </w:p>
    <w:p w14:paraId="163EEF18" w14:textId="640E5620" w:rsidR="00781A53" w:rsidRDefault="000642AD">
      <w:pPr>
        <w:pBdr>
          <w:bottom w:val="single" w:sz="4" w:space="1" w:color="000000"/>
        </w:pBdr>
        <w:spacing w:line="276" w:lineRule="auto"/>
        <w:rPr>
          <w:b/>
          <w:i/>
          <w:sz w:val="22"/>
          <w:szCs w:val="22"/>
        </w:rPr>
      </w:pPr>
      <w:r>
        <w:rPr>
          <w:b/>
          <w:sz w:val="22"/>
          <w:szCs w:val="22"/>
        </w:rPr>
        <w:t>Presenting author</w:t>
      </w:r>
      <w:r w:rsidR="00207259">
        <w:rPr>
          <w:b/>
          <w:sz w:val="22"/>
          <w:szCs w:val="22"/>
        </w:rPr>
        <w:t xml:space="preserve"> </w:t>
      </w:r>
      <w:r w:rsidR="00207259" w:rsidRPr="00207259">
        <w:rPr>
          <w:bCs/>
          <w:iCs/>
          <w:sz w:val="22"/>
          <w:szCs w:val="22"/>
        </w:rPr>
        <w:t>Marie Nolwenn</w:t>
      </w:r>
    </w:p>
    <w:p w14:paraId="163EEF19" w14:textId="77777777" w:rsidR="00781A53" w:rsidRDefault="000642AD">
      <w:pPr>
        <w:rPr>
          <w:i/>
          <w:sz w:val="20"/>
          <w:szCs w:val="20"/>
        </w:rPr>
      </w:pPr>
      <w:r>
        <w:rPr>
          <w:i/>
          <w:sz w:val="20"/>
          <w:szCs w:val="20"/>
        </w:rPr>
        <w:t>Last and first name. The presenting author is expected to attend the BPS Young Researchers Day.</w:t>
      </w:r>
    </w:p>
    <w:p w14:paraId="163EEF1A" w14:textId="53ABD3FB" w:rsidR="00781A53" w:rsidRDefault="00207259">
      <w:pPr>
        <w:spacing w:before="120" w:line="276" w:lineRule="auto"/>
        <w:rPr>
          <w:sz w:val="22"/>
          <w:szCs w:val="22"/>
        </w:rPr>
      </w:pPr>
      <w:r>
        <w:rPr>
          <w:sz w:val="22"/>
          <w:szCs w:val="22"/>
        </w:rPr>
        <w:sym w:font="Wingdings" w:char="F06E"/>
      </w:r>
      <w:r>
        <w:rPr>
          <w:sz w:val="22"/>
          <w:szCs w:val="22"/>
        </w:rPr>
        <w:t xml:space="preserve"> </w:t>
      </w:r>
      <w:r w:rsidR="000642AD">
        <w:rPr>
          <w:sz w:val="22"/>
          <w:szCs w:val="22"/>
        </w:rPr>
        <w:t>PhD student</w:t>
      </w:r>
      <w:r w:rsidR="000642AD">
        <w:rPr>
          <w:sz w:val="22"/>
          <w:szCs w:val="22"/>
        </w:rPr>
        <w:tab/>
        <w:t>☐ Postdoc</w:t>
      </w:r>
      <w:r w:rsidR="000642AD">
        <w:rPr>
          <w:sz w:val="22"/>
          <w:szCs w:val="22"/>
        </w:rPr>
        <w:tab/>
        <w:t>☐ Junior clinician and other healthcare professionals</w:t>
      </w:r>
    </w:p>
    <w:p w14:paraId="163EEF1B" w14:textId="77777777" w:rsidR="00781A53" w:rsidRDefault="00781A53">
      <w:pPr>
        <w:pBdr>
          <w:bottom w:val="single" w:sz="4" w:space="1" w:color="000000"/>
        </w:pBdr>
        <w:spacing w:line="276" w:lineRule="auto"/>
        <w:rPr>
          <w:sz w:val="22"/>
          <w:szCs w:val="22"/>
        </w:rPr>
      </w:pPr>
    </w:p>
    <w:p w14:paraId="163EEF1C" w14:textId="2499C5D0" w:rsidR="00781A53" w:rsidRDefault="000642AD">
      <w:pPr>
        <w:pBdr>
          <w:bottom w:val="single" w:sz="4" w:space="1" w:color="000000"/>
        </w:pBdr>
        <w:spacing w:line="276" w:lineRule="auto"/>
        <w:rPr>
          <w:b/>
          <w:sz w:val="22"/>
          <w:szCs w:val="22"/>
        </w:rPr>
      </w:pPr>
      <w:bookmarkStart w:id="1" w:name="_heading=h.gjdgxs" w:colFirst="0" w:colLast="0"/>
      <w:bookmarkEnd w:id="1"/>
      <w:r>
        <w:rPr>
          <w:b/>
          <w:sz w:val="22"/>
          <w:szCs w:val="22"/>
        </w:rPr>
        <w:t>Abstract</w:t>
      </w:r>
    </w:p>
    <w:p w14:paraId="101B9470" w14:textId="3F1E5246" w:rsidR="00207259" w:rsidRPr="00FD3121" w:rsidRDefault="00FD3121" w:rsidP="00FD3121">
      <w:pPr>
        <w:pBdr>
          <w:bottom w:val="single" w:sz="4" w:space="1" w:color="000000"/>
        </w:pBdr>
        <w:spacing w:line="276" w:lineRule="auto"/>
        <w:jc w:val="both"/>
        <w:rPr>
          <w:bCs/>
          <w:sz w:val="22"/>
          <w:szCs w:val="22"/>
        </w:rPr>
      </w:pPr>
      <w:r w:rsidRPr="00FD3121">
        <w:rPr>
          <w:b/>
          <w:sz w:val="22"/>
          <w:szCs w:val="22"/>
        </w:rPr>
        <w:t>Background and aims:</w:t>
      </w:r>
      <w:r>
        <w:rPr>
          <w:bCs/>
          <w:sz w:val="22"/>
          <w:szCs w:val="22"/>
        </w:rPr>
        <w:t xml:space="preserve"> </w:t>
      </w:r>
      <w:r w:rsidR="00207259">
        <w:rPr>
          <w:bCs/>
          <w:sz w:val="22"/>
          <w:szCs w:val="22"/>
        </w:rPr>
        <w:t xml:space="preserve">After a cancer, patients can endure several symptoms, such as fatigue, sleep difficulties, emotional </w:t>
      </w:r>
      <w:r>
        <w:rPr>
          <w:bCs/>
          <w:sz w:val="22"/>
          <w:szCs w:val="22"/>
        </w:rPr>
        <w:t>distress,</w:t>
      </w:r>
      <w:r w:rsidR="00207259">
        <w:rPr>
          <w:bCs/>
          <w:sz w:val="22"/>
          <w:szCs w:val="22"/>
        </w:rPr>
        <w:t xml:space="preserve"> and pain. These symptoms reinforce each other. Several interventions have been tested to decrease cancer pain. Among them, mind-body approaches seem to represent </w:t>
      </w:r>
      <w:r>
        <w:rPr>
          <w:bCs/>
          <w:sz w:val="22"/>
          <w:szCs w:val="22"/>
        </w:rPr>
        <w:t xml:space="preserve">a </w:t>
      </w:r>
      <w:r w:rsidR="00207259">
        <w:rPr>
          <w:bCs/>
          <w:sz w:val="22"/>
          <w:szCs w:val="22"/>
        </w:rPr>
        <w:t xml:space="preserve">promising option. They also answer the need for non-pharmacological interventions expressed by patients with cancer. In this context, hypnosis has showed its efficacy to decrease pain. Hypnosis is a non-ordinary state of consciousness characterized by an increase of absorption, dissociation, </w:t>
      </w:r>
      <w:r w:rsidR="00711C80">
        <w:rPr>
          <w:bCs/>
          <w:sz w:val="22"/>
          <w:szCs w:val="22"/>
        </w:rPr>
        <w:t>suggestibility,</w:t>
      </w:r>
      <w:r w:rsidR="00207259">
        <w:rPr>
          <w:bCs/>
          <w:sz w:val="22"/>
          <w:szCs w:val="22"/>
        </w:rPr>
        <w:t xml:space="preserve"> and automaticity. The works done on this technique in the past decades open the way to the study of other non-ordinary states of consciousness such as mindful self-compassion meditation and self-induced cognitive trance. Mindful self-compassion</w:t>
      </w:r>
      <w:r w:rsidR="00711C80">
        <w:rPr>
          <w:bCs/>
          <w:sz w:val="22"/>
          <w:szCs w:val="22"/>
        </w:rPr>
        <w:t xml:space="preserve"> meditation</w:t>
      </w:r>
      <w:r w:rsidR="00207259">
        <w:rPr>
          <w:bCs/>
          <w:sz w:val="22"/>
          <w:szCs w:val="22"/>
        </w:rPr>
        <w:t xml:space="preserve"> involves specific attentional set</w:t>
      </w:r>
      <w:r>
        <w:rPr>
          <w:bCs/>
          <w:sz w:val="22"/>
          <w:szCs w:val="22"/>
        </w:rPr>
        <w:t>s</w:t>
      </w:r>
      <w:r w:rsidR="00207259" w:rsidRPr="00207259">
        <w:rPr>
          <w:bCs/>
          <w:sz w:val="22"/>
          <w:szCs w:val="22"/>
        </w:rPr>
        <w:t>, processes and practices that self-regulate the body and mind</w:t>
      </w:r>
      <w:r w:rsidR="00207259">
        <w:rPr>
          <w:bCs/>
          <w:sz w:val="22"/>
          <w:szCs w:val="22"/>
        </w:rPr>
        <w:t xml:space="preserve">. First studies in oncology suggest that this approach can improve quality of life and decrease pain. Self-induced cognitive trance is inherited from traditional Mongolian shamanic practice and is induced through vocalizations and movements. Its potential benefits on quality of life have not been investigated yet. </w:t>
      </w:r>
      <w:r w:rsidRPr="00FD3121">
        <w:rPr>
          <w:b/>
          <w:sz w:val="22"/>
          <w:szCs w:val="22"/>
        </w:rPr>
        <w:t>Methods:</w:t>
      </w:r>
      <w:r>
        <w:rPr>
          <w:bCs/>
          <w:sz w:val="22"/>
          <w:szCs w:val="22"/>
        </w:rPr>
        <w:t xml:space="preserve"> O</w:t>
      </w:r>
      <w:r w:rsidR="00207259">
        <w:rPr>
          <w:bCs/>
          <w:sz w:val="22"/>
          <w:szCs w:val="22"/>
        </w:rPr>
        <w:t xml:space="preserve">ur </w:t>
      </w:r>
      <w:r>
        <w:rPr>
          <w:bCs/>
          <w:sz w:val="22"/>
          <w:szCs w:val="22"/>
        </w:rPr>
        <w:t>longitudinal controlled study</w:t>
      </w:r>
      <w:r w:rsidR="00207259">
        <w:rPr>
          <w:bCs/>
          <w:sz w:val="22"/>
          <w:szCs w:val="22"/>
        </w:rPr>
        <w:t xml:space="preserve"> aims to assess the </w:t>
      </w:r>
      <w:r>
        <w:rPr>
          <w:bCs/>
          <w:sz w:val="22"/>
          <w:szCs w:val="22"/>
        </w:rPr>
        <w:t xml:space="preserve">short- and long-term (up to one year follow-up) </w:t>
      </w:r>
      <w:r w:rsidR="00207259">
        <w:rPr>
          <w:bCs/>
          <w:sz w:val="22"/>
          <w:szCs w:val="22"/>
        </w:rPr>
        <w:t xml:space="preserve">impact of three group interventions based on </w:t>
      </w:r>
      <w:r>
        <w:rPr>
          <w:bCs/>
          <w:sz w:val="22"/>
          <w:szCs w:val="22"/>
        </w:rPr>
        <w:t xml:space="preserve">these three </w:t>
      </w:r>
      <w:r w:rsidR="00207259">
        <w:rPr>
          <w:bCs/>
          <w:sz w:val="22"/>
          <w:szCs w:val="22"/>
        </w:rPr>
        <w:t xml:space="preserve">non-ordinary states of consciousness on different symptoms presented by patients with cancer, including pain. </w:t>
      </w:r>
      <w:r w:rsidRPr="00FD3121">
        <w:rPr>
          <w:b/>
          <w:sz w:val="22"/>
          <w:szCs w:val="22"/>
        </w:rPr>
        <w:t>Results:</w:t>
      </w:r>
      <w:r>
        <w:rPr>
          <w:bCs/>
          <w:sz w:val="22"/>
          <w:szCs w:val="22"/>
        </w:rPr>
        <w:t xml:space="preserve"> </w:t>
      </w:r>
      <w:r w:rsidRPr="00FD3121">
        <w:rPr>
          <w:bCs/>
          <w:sz w:val="22"/>
          <w:szCs w:val="22"/>
        </w:rPr>
        <w:t xml:space="preserve">Preliminary results will be </w:t>
      </w:r>
      <w:r w:rsidRPr="00FD3121">
        <w:rPr>
          <w:bCs/>
          <w:sz w:val="22"/>
          <w:szCs w:val="22"/>
        </w:rPr>
        <w:lastRenderedPageBreak/>
        <w:t xml:space="preserve">presented at the conference. </w:t>
      </w:r>
      <w:r w:rsidRPr="00FD3121">
        <w:rPr>
          <w:b/>
          <w:sz w:val="22"/>
          <w:szCs w:val="22"/>
        </w:rPr>
        <w:t>Hypotheses:</w:t>
      </w:r>
      <w:r>
        <w:rPr>
          <w:bCs/>
          <w:sz w:val="22"/>
          <w:szCs w:val="22"/>
        </w:rPr>
        <w:t xml:space="preserve"> We expect that pain will decrease and that quality of life will improve after the intervention in the three groups.</w:t>
      </w:r>
    </w:p>
    <w:p w14:paraId="163EEF1D" w14:textId="6DD6FEED" w:rsidR="00781A53" w:rsidRDefault="000642AD">
      <w:pPr>
        <w:jc w:val="both"/>
        <w:rPr>
          <w:i/>
          <w:sz w:val="20"/>
          <w:szCs w:val="20"/>
        </w:rPr>
      </w:pPr>
      <w:r>
        <w:rPr>
          <w:i/>
          <w:sz w:val="20"/>
          <w:szCs w:val="20"/>
        </w:rPr>
        <w:t xml:space="preserve">Maximum 250 words. The abstract should be understandable for a multidisciplinary audience. Choose a structured abstract with sections Background and Aims, Methods, Results (if available) and Conclusions (or hypotheses and possible implications). Protocols of ongoing or future studies are welcome. Acronyms should be defined. Generic names of drugs should be used. Please do not add references, tables, </w:t>
      </w:r>
      <w:proofErr w:type="gramStart"/>
      <w:r>
        <w:rPr>
          <w:i/>
          <w:sz w:val="20"/>
          <w:szCs w:val="20"/>
        </w:rPr>
        <w:t>figures</w:t>
      </w:r>
      <w:proofErr w:type="gramEnd"/>
      <w:r>
        <w:rPr>
          <w:i/>
          <w:sz w:val="20"/>
          <w:szCs w:val="20"/>
        </w:rPr>
        <w:t xml:space="preserve"> or graphs.</w:t>
      </w:r>
    </w:p>
    <w:p w14:paraId="163EEF1E" w14:textId="77777777" w:rsidR="00781A53" w:rsidRDefault="00781A53">
      <w:pPr>
        <w:spacing w:line="276" w:lineRule="auto"/>
        <w:rPr>
          <w:sz w:val="22"/>
          <w:szCs w:val="22"/>
        </w:rPr>
      </w:pPr>
    </w:p>
    <w:p w14:paraId="163EEF1F" w14:textId="51CE8B4C" w:rsidR="00781A53" w:rsidRDefault="000642AD">
      <w:pPr>
        <w:pBdr>
          <w:bottom w:val="single" w:sz="4" w:space="1" w:color="000000"/>
        </w:pBdr>
        <w:spacing w:line="276" w:lineRule="auto"/>
        <w:rPr>
          <w:b/>
          <w:sz w:val="22"/>
          <w:szCs w:val="22"/>
        </w:rPr>
      </w:pPr>
      <w:r>
        <w:rPr>
          <w:b/>
          <w:sz w:val="22"/>
          <w:szCs w:val="22"/>
        </w:rPr>
        <w:t>Word count</w:t>
      </w:r>
      <w:r w:rsidR="00FD3121">
        <w:rPr>
          <w:b/>
          <w:sz w:val="22"/>
          <w:szCs w:val="22"/>
        </w:rPr>
        <w:t xml:space="preserve"> </w:t>
      </w:r>
      <w:r w:rsidR="00FD3121" w:rsidRPr="00FD3121">
        <w:rPr>
          <w:bCs/>
          <w:sz w:val="22"/>
          <w:szCs w:val="22"/>
        </w:rPr>
        <w:t>26</w:t>
      </w:r>
      <w:r w:rsidR="00711C80">
        <w:rPr>
          <w:bCs/>
          <w:sz w:val="22"/>
          <w:szCs w:val="22"/>
        </w:rPr>
        <w:t>3</w:t>
      </w:r>
    </w:p>
    <w:p w14:paraId="163EEF20" w14:textId="77777777" w:rsidR="00781A53" w:rsidRDefault="000642AD">
      <w:pPr>
        <w:rPr>
          <w:i/>
          <w:sz w:val="21"/>
          <w:szCs w:val="21"/>
        </w:rPr>
      </w:pPr>
      <w:r>
        <w:rPr>
          <w:i/>
          <w:sz w:val="21"/>
          <w:szCs w:val="21"/>
        </w:rPr>
        <w:t>Count and report here the number of words for abstract title and body.</w:t>
      </w:r>
    </w:p>
    <w:p w14:paraId="163EEF21" w14:textId="2C0F9136" w:rsidR="00781A53" w:rsidRDefault="000642AD">
      <w:pPr>
        <w:spacing w:before="120" w:line="276" w:lineRule="auto"/>
        <w:rPr>
          <w:sz w:val="22"/>
          <w:szCs w:val="22"/>
        </w:rPr>
      </w:pPr>
      <w:bookmarkStart w:id="2" w:name="_heading=h.2et92p0" w:colFirst="0" w:colLast="0"/>
      <w:bookmarkEnd w:id="2"/>
      <w:r>
        <w:rPr>
          <w:sz w:val="22"/>
          <w:szCs w:val="22"/>
        </w:rPr>
        <w:t xml:space="preserve">Title:  </w:t>
      </w:r>
      <w:r w:rsidR="00FD3121">
        <w:rPr>
          <w:sz w:val="22"/>
          <w:szCs w:val="22"/>
        </w:rPr>
        <w:t>1</w:t>
      </w:r>
      <w:r w:rsidR="00711C80">
        <w:rPr>
          <w:sz w:val="22"/>
          <w:szCs w:val="22"/>
        </w:rPr>
        <w:t>6</w:t>
      </w:r>
      <w:r>
        <w:rPr>
          <w:sz w:val="22"/>
          <w:szCs w:val="22"/>
        </w:rPr>
        <w:t xml:space="preserve"> words</w:t>
      </w:r>
      <w:r>
        <w:rPr>
          <w:sz w:val="22"/>
          <w:szCs w:val="22"/>
        </w:rPr>
        <w:tab/>
      </w:r>
      <w:r>
        <w:rPr>
          <w:sz w:val="22"/>
          <w:szCs w:val="22"/>
        </w:rPr>
        <w:tab/>
        <w:t xml:space="preserve">Abstract body: </w:t>
      </w:r>
      <w:r w:rsidR="00FD3121">
        <w:rPr>
          <w:sz w:val="22"/>
          <w:szCs w:val="22"/>
        </w:rPr>
        <w:t>24</w:t>
      </w:r>
      <w:r w:rsidR="00711C80">
        <w:rPr>
          <w:sz w:val="22"/>
          <w:szCs w:val="22"/>
        </w:rPr>
        <w:t>7</w:t>
      </w:r>
      <w:r>
        <w:rPr>
          <w:sz w:val="22"/>
          <w:szCs w:val="22"/>
        </w:rPr>
        <w:t xml:space="preserve"> words</w:t>
      </w:r>
    </w:p>
    <w:p w14:paraId="163EEF22" w14:textId="77777777" w:rsidR="00781A53" w:rsidRDefault="00781A53">
      <w:pPr>
        <w:pBdr>
          <w:bottom w:val="single" w:sz="4" w:space="1" w:color="000000"/>
        </w:pBdr>
        <w:spacing w:line="276" w:lineRule="auto"/>
        <w:rPr>
          <w:b/>
          <w:sz w:val="22"/>
          <w:szCs w:val="22"/>
        </w:rPr>
      </w:pPr>
    </w:p>
    <w:p w14:paraId="163EEF23" w14:textId="3898ED87" w:rsidR="00781A53" w:rsidRDefault="000642AD">
      <w:pPr>
        <w:pBdr>
          <w:bottom w:val="single" w:sz="4" w:space="1" w:color="000000"/>
        </w:pBdr>
        <w:spacing w:line="276" w:lineRule="auto"/>
        <w:rPr>
          <w:b/>
          <w:sz w:val="22"/>
          <w:szCs w:val="22"/>
        </w:rPr>
      </w:pPr>
      <w:r>
        <w:rPr>
          <w:b/>
          <w:sz w:val="22"/>
          <w:szCs w:val="22"/>
        </w:rPr>
        <w:t>Acknowledgements</w:t>
      </w:r>
    </w:p>
    <w:p w14:paraId="5DDD361F" w14:textId="03B8D8D9" w:rsidR="00FD3121" w:rsidRDefault="00FD3121">
      <w:pPr>
        <w:pBdr>
          <w:bottom w:val="single" w:sz="4" w:space="1" w:color="000000"/>
        </w:pBdr>
        <w:spacing w:line="276" w:lineRule="auto"/>
        <w:rPr>
          <w:bCs/>
          <w:sz w:val="22"/>
          <w:szCs w:val="22"/>
          <w:lang w:val="fr-BE"/>
        </w:rPr>
      </w:pPr>
      <w:r w:rsidRPr="00FD3121">
        <w:rPr>
          <w:bCs/>
          <w:sz w:val="22"/>
          <w:szCs w:val="22"/>
          <w:lang w:val="fr-BE"/>
        </w:rPr>
        <w:t xml:space="preserve">FRS-FNRS &amp; FRS-FNRS </w:t>
      </w:r>
      <w:proofErr w:type="spellStart"/>
      <w:r w:rsidRPr="00FD3121">
        <w:rPr>
          <w:bCs/>
          <w:sz w:val="22"/>
          <w:szCs w:val="22"/>
          <w:lang w:val="fr-BE"/>
        </w:rPr>
        <w:t>T</w:t>
      </w:r>
      <w:r>
        <w:rPr>
          <w:bCs/>
          <w:sz w:val="22"/>
          <w:szCs w:val="22"/>
          <w:lang w:val="fr-BE"/>
        </w:rPr>
        <w:t>élévie</w:t>
      </w:r>
      <w:proofErr w:type="spellEnd"/>
    </w:p>
    <w:p w14:paraId="6563BE51" w14:textId="014D6892" w:rsidR="00FD3121" w:rsidRDefault="00FD3121">
      <w:pPr>
        <w:pBdr>
          <w:bottom w:val="single" w:sz="4" w:space="1" w:color="000000"/>
        </w:pBdr>
        <w:spacing w:line="276" w:lineRule="auto"/>
        <w:rPr>
          <w:bCs/>
          <w:sz w:val="22"/>
          <w:szCs w:val="22"/>
          <w:lang w:val="fr-BE"/>
        </w:rPr>
      </w:pPr>
      <w:r>
        <w:rPr>
          <w:bCs/>
          <w:sz w:val="22"/>
          <w:szCs w:val="22"/>
          <w:lang w:val="fr-BE"/>
        </w:rPr>
        <w:t>Fondation Benoit</w:t>
      </w:r>
    </w:p>
    <w:p w14:paraId="11B14AAF" w14:textId="46285FE4" w:rsidR="00FD3121" w:rsidRDefault="00FD3121">
      <w:pPr>
        <w:pBdr>
          <w:bottom w:val="single" w:sz="4" w:space="1" w:color="000000"/>
        </w:pBdr>
        <w:spacing w:line="276" w:lineRule="auto"/>
        <w:rPr>
          <w:bCs/>
          <w:sz w:val="22"/>
          <w:szCs w:val="22"/>
          <w:lang w:val="fr-BE"/>
        </w:rPr>
      </w:pPr>
      <w:r>
        <w:rPr>
          <w:bCs/>
          <w:sz w:val="22"/>
          <w:szCs w:val="22"/>
          <w:lang w:val="fr-BE"/>
        </w:rPr>
        <w:t>Fondation Contre le Cancer</w:t>
      </w:r>
    </w:p>
    <w:p w14:paraId="58090A1F" w14:textId="443B0D2B" w:rsidR="00FD3121" w:rsidRPr="00711C80" w:rsidRDefault="00FD3121">
      <w:pPr>
        <w:pBdr>
          <w:bottom w:val="single" w:sz="4" w:space="1" w:color="000000"/>
        </w:pBdr>
        <w:spacing w:line="276" w:lineRule="auto"/>
        <w:rPr>
          <w:bCs/>
          <w:sz w:val="22"/>
          <w:szCs w:val="22"/>
          <w:lang w:val="fr-BE"/>
        </w:rPr>
      </w:pPr>
      <w:proofErr w:type="spellStart"/>
      <w:r w:rsidRPr="00711C80">
        <w:rPr>
          <w:bCs/>
          <w:sz w:val="22"/>
          <w:szCs w:val="22"/>
          <w:lang w:val="fr-BE"/>
        </w:rPr>
        <w:t>University</w:t>
      </w:r>
      <w:proofErr w:type="spellEnd"/>
      <w:r w:rsidRPr="00711C80">
        <w:rPr>
          <w:bCs/>
          <w:sz w:val="22"/>
          <w:szCs w:val="22"/>
          <w:lang w:val="fr-BE"/>
        </w:rPr>
        <w:t xml:space="preserve"> of Liège </w:t>
      </w:r>
    </w:p>
    <w:p w14:paraId="2874FC39" w14:textId="3877E2A1" w:rsidR="00FD3121" w:rsidRPr="00FD3121" w:rsidRDefault="00FD3121">
      <w:pPr>
        <w:pBdr>
          <w:bottom w:val="single" w:sz="4" w:space="1" w:color="000000"/>
        </w:pBdr>
        <w:spacing w:line="276" w:lineRule="auto"/>
        <w:rPr>
          <w:bCs/>
          <w:sz w:val="22"/>
          <w:szCs w:val="22"/>
        </w:rPr>
      </w:pPr>
      <w:r w:rsidRPr="00FD3121">
        <w:rPr>
          <w:bCs/>
          <w:sz w:val="22"/>
          <w:szCs w:val="22"/>
        </w:rPr>
        <w:t>CHU of Liège</w:t>
      </w:r>
    </w:p>
    <w:p w14:paraId="163EEF24" w14:textId="77777777" w:rsidR="00781A53" w:rsidRDefault="000642AD">
      <w:pPr>
        <w:rPr>
          <w:i/>
          <w:sz w:val="21"/>
          <w:szCs w:val="21"/>
        </w:rPr>
      </w:pPr>
      <w:r>
        <w:rPr>
          <w:i/>
          <w:sz w:val="21"/>
          <w:szCs w:val="21"/>
        </w:rPr>
        <w:t>Acknowledgments for funding bodies which supported the submitted research.</w:t>
      </w:r>
    </w:p>
    <w:p w14:paraId="163EEF25" w14:textId="77777777" w:rsidR="00781A53" w:rsidRDefault="00781A53">
      <w:pPr>
        <w:pBdr>
          <w:bottom w:val="single" w:sz="4" w:space="1" w:color="000000"/>
        </w:pBdr>
        <w:spacing w:line="276" w:lineRule="auto"/>
        <w:rPr>
          <w:b/>
          <w:sz w:val="22"/>
          <w:szCs w:val="22"/>
        </w:rPr>
      </w:pPr>
    </w:p>
    <w:p w14:paraId="163EEF26" w14:textId="77777777" w:rsidR="00781A53" w:rsidRDefault="000642AD">
      <w:pPr>
        <w:pBdr>
          <w:bottom w:val="single" w:sz="4" w:space="1" w:color="000000"/>
        </w:pBdr>
        <w:spacing w:line="276" w:lineRule="auto"/>
        <w:rPr>
          <w:b/>
          <w:sz w:val="22"/>
          <w:szCs w:val="22"/>
        </w:rPr>
      </w:pPr>
      <w:r>
        <w:rPr>
          <w:b/>
          <w:sz w:val="22"/>
          <w:szCs w:val="22"/>
        </w:rPr>
        <w:t>Preferred format</w:t>
      </w:r>
    </w:p>
    <w:p w14:paraId="163EEF27" w14:textId="77777777" w:rsidR="00781A53" w:rsidRDefault="000642AD">
      <w:pPr>
        <w:spacing w:line="276" w:lineRule="auto"/>
        <w:rPr>
          <w:i/>
          <w:sz w:val="21"/>
          <w:szCs w:val="21"/>
        </w:rPr>
      </w:pPr>
      <w:r>
        <w:rPr>
          <w:i/>
          <w:sz w:val="21"/>
          <w:szCs w:val="21"/>
        </w:rPr>
        <w:t>We will try to follow your preference, but this cannot be guaranteed.</w:t>
      </w:r>
    </w:p>
    <w:p w14:paraId="163EEF28" w14:textId="2778343F" w:rsidR="00781A53" w:rsidRDefault="000642AD">
      <w:pPr>
        <w:spacing w:line="276" w:lineRule="auto"/>
        <w:rPr>
          <w:sz w:val="22"/>
          <w:szCs w:val="22"/>
        </w:rPr>
      </w:pPr>
      <w:bookmarkStart w:id="3" w:name="bookmark=id.3dy6vkm" w:colFirst="0" w:colLast="0"/>
      <w:bookmarkEnd w:id="3"/>
      <w:r>
        <w:rPr>
          <w:sz w:val="22"/>
          <w:szCs w:val="22"/>
        </w:rPr>
        <w:t>☐ Poster presentation</w:t>
      </w:r>
      <w:r>
        <w:rPr>
          <w:sz w:val="22"/>
          <w:szCs w:val="22"/>
        </w:rPr>
        <w:tab/>
      </w:r>
      <w:r w:rsidR="00FD3121">
        <w:rPr>
          <w:sz w:val="22"/>
          <w:szCs w:val="22"/>
        </w:rPr>
        <w:sym w:font="Wingdings" w:char="F06E"/>
      </w:r>
      <w:r w:rsidR="00FD3121">
        <w:rPr>
          <w:sz w:val="22"/>
          <w:szCs w:val="22"/>
        </w:rPr>
        <w:t xml:space="preserve"> </w:t>
      </w:r>
      <w:r>
        <w:rPr>
          <w:sz w:val="22"/>
          <w:szCs w:val="22"/>
        </w:rPr>
        <w:t>Oral presentation</w:t>
      </w:r>
      <w:r>
        <w:rPr>
          <w:sz w:val="22"/>
          <w:szCs w:val="22"/>
        </w:rPr>
        <w:tab/>
      </w:r>
      <w:r>
        <w:rPr>
          <w:sz w:val="22"/>
          <w:szCs w:val="22"/>
        </w:rPr>
        <w:tab/>
        <w:t>☐ No preference</w:t>
      </w:r>
    </w:p>
    <w:p w14:paraId="163EEF29" w14:textId="77777777" w:rsidR="00781A53" w:rsidRDefault="00781A53">
      <w:pPr>
        <w:spacing w:line="276" w:lineRule="auto"/>
        <w:rPr>
          <w:sz w:val="22"/>
          <w:szCs w:val="22"/>
        </w:rPr>
      </w:pPr>
    </w:p>
    <w:p w14:paraId="163EEF2A" w14:textId="77777777" w:rsidR="00781A53" w:rsidRDefault="000642AD">
      <w:pPr>
        <w:pBdr>
          <w:top w:val="nil"/>
          <w:left w:val="nil"/>
          <w:bottom w:val="single" w:sz="4" w:space="1" w:color="000000"/>
          <w:right w:val="nil"/>
          <w:between w:val="nil"/>
        </w:pBdr>
        <w:spacing w:line="276" w:lineRule="auto"/>
        <w:rPr>
          <w:b/>
          <w:color w:val="000000"/>
          <w:sz w:val="22"/>
          <w:szCs w:val="22"/>
        </w:rPr>
      </w:pPr>
      <w:r>
        <w:rPr>
          <w:b/>
          <w:color w:val="000000"/>
          <w:sz w:val="22"/>
          <w:szCs w:val="22"/>
        </w:rPr>
        <w:t>I agree to my data being stored and used:</w:t>
      </w:r>
    </w:p>
    <w:p w14:paraId="163EEF2B" w14:textId="451A143F" w:rsidR="00781A53" w:rsidRDefault="00FD3121">
      <w:pPr>
        <w:spacing w:before="120" w:line="276" w:lineRule="auto"/>
        <w:rPr>
          <w:color w:val="000000"/>
          <w:sz w:val="22"/>
          <w:szCs w:val="22"/>
        </w:rPr>
      </w:pPr>
      <w:r>
        <w:rPr>
          <w:sz w:val="22"/>
          <w:szCs w:val="22"/>
        </w:rPr>
        <w:sym w:font="Wingdings" w:char="F06E"/>
      </w:r>
      <w:r w:rsidR="000642AD">
        <w:rPr>
          <w:sz w:val="22"/>
          <w:szCs w:val="22"/>
        </w:rPr>
        <w:t xml:space="preserve"> for publication in the conference booklet</w:t>
      </w:r>
      <w:r w:rsidR="000642AD">
        <w:rPr>
          <w:color w:val="000000"/>
          <w:sz w:val="22"/>
          <w:szCs w:val="22"/>
        </w:rPr>
        <w:t>.</w:t>
      </w:r>
    </w:p>
    <w:p w14:paraId="163EEF2C" w14:textId="77777777" w:rsidR="00781A53" w:rsidRDefault="000642AD">
      <w:pPr>
        <w:pBdr>
          <w:top w:val="nil"/>
          <w:left w:val="nil"/>
          <w:bottom w:val="nil"/>
          <w:right w:val="nil"/>
          <w:between w:val="nil"/>
        </w:pBdr>
        <w:spacing w:line="276" w:lineRule="auto"/>
        <w:rPr>
          <w:color w:val="000000"/>
          <w:sz w:val="22"/>
          <w:szCs w:val="22"/>
        </w:rPr>
      </w:pPr>
      <w:r>
        <w:rPr>
          <w:sz w:val="22"/>
          <w:szCs w:val="22"/>
        </w:rPr>
        <w:t xml:space="preserve">☐ </w:t>
      </w:r>
      <w:r>
        <w:rPr>
          <w:color w:val="000000"/>
          <w:sz w:val="22"/>
          <w:szCs w:val="22"/>
        </w:rPr>
        <w:t>to receive further information regarding the BPS Young Researchers Day</w:t>
      </w:r>
    </w:p>
    <w:p w14:paraId="163EEF2D" w14:textId="77777777" w:rsidR="00781A53" w:rsidRDefault="000642AD">
      <w:pPr>
        <w:pBdr>
          <w:top w:val="nil"/>
          <w:left w:val="nil"/>
          <w:bottom w:val="nil"/>
          <w:right w:val="nil"/>
          <w:between w:val="nil"/>
        </w:pBdr>
        <w:spacing w:line="276" w:lineRule="auto"/>
        <w:rPr>
          <w:color w:val="000000"/>
          <w:sz w:val="22"/>
          <w:szCs w:val="22"/>
        </w:rPr>
      </w:pPr>
      <w:r>
        <w:rPr>
          <w:sz w:val="22"/>
          <w:szCs w:val="22"/>
        </w:rPr>
        <w:t>☐ to receive further information from the Belgian Pain Society</w:t>
      </w:r>
    </w:p>
    <w:p w14:paraId="163EEF2E" w14:textId="77777777" w:rsidR="00781A53" w:rsidRDefault="00781A53">
      <w:pPr>
        <w:spacing w:line="276" w:lineRule="auto"/>
        <w:rPr>
          <w:sz w:val="22"/>
          <w:szCs w:val="22"/>
        </w:rPr>
      </w:pPr>
    </w:p>
    <w:p w14:paraId="163EEF2F" w14:textId="77777777" w:rsidR="00781A53" w:rsidRDefault="00781A53">
      <w:pPr>
        <w:spacing w:line="276" w:lineRule="auto"/>
        <w:rPr>
          <w:sz w:val="22"/>
          <w:szCs w:val="22"/>
        </w:rPr>
      </w:pPr>
    </w:p>
    <w:sectPr w:rsidR="00781A53">
      <w:pgSz w:w="11900" w:h="16840"/>
      <w:pgMar w:top="1440" w:right="1440" w:bottom="1440" w:left="144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843"/>
    <w:multiLevelType w:val="multilevel"/>
    <w:tmpl w:val="2CB0BF3A"/>
    <w:lvl w:ilvl="0">
      <w:start w:val="1"/>
      <w:numFmt w:val="decimal"/>
      <w:pStyle w:val="Hoofdstuk"/>
      <w:lvlText w:val="%1."/>
      <w:lvlJc w:val="left"/>
      <w:pPr>
        <w:tabs>
          <w:tab w:val="num" w:pos="720"/>
        </w:tabs>
        <w:ind w:left="720" w:hanging="720"/>
      </w:pPr>
    </w:lvl>
    <w:lvl w:ilvl="1">
      <w:start w:val="1"/>
      <w:numFmt w:val="decimal"/>
      <w:pStyle w:val="Subtitle1"/>
      <w:lvlText w:val="%2."/>
      <w:lvlJc w:val="left"/>
      <w:pPr>
        <w:tabs>
          <w:tab w:val="num" w:pos="1440"/>
        </w:tabs>
        <w:ind w:left="1440" w:hanging="720"/>
      </w:pPr>
    </w:lvl>
    <w:lvl w:ilvl="2">
      <w:start w:val="1"/>
      <w:numFmt w:val="decimal"/>
      <w:pStyle w:val="Subtitle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8F4891"/>
    <w:multiLevelType w:val="hybridMultilevel"/>
    <w:tmpl w:val="5B621876"/>
    <w:lvl w:ilvl="0" w:tplc="06CE6ABE">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87779108">
    <w:abstractNumId w:val="0"/>
  </w:num>
  <w:num w:numId="2" w16cid:durableId="93567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0NTY3NTYzNDKzNLJU0lEKTi0uzszPAykwrAUAQgLqiywAAAA="/>
  </w:docVars>
  <w:rsids>
    <w:rsidRoot w:val="00781A53"/>
    <w:rsid w:val="000642AD"/>
    <w:rsid w:val="00207259"/>
    <w:rsid w:val="00711C80"/>
    <w:rsid w:val="00781A53"/>
    <w:rsid w:val="00FD31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EF0F"/>
  <w15:docId w15:val="{94DCAA6B-BFD6-4DBF-AACC-3776BFF7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2E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customStyle="1" w:styleId="Hoofdstuk">
    <w:name w:val="Hoofdstuk"/>
    <w:basedOn w:val="Titre1"/>
    <w:next w:val="Titre1"/>
    <w:unhideWhenUsed/>
    <w:qFormat/>
    <w:rsid w:val="00A76998"/>
    <w:pPr>
      <w:numPr>
        <w:numId w:val="1"/>
      </w:numPr>
      <w:pBdr>
        <w:top w:val="single" w:sz="4" w:space="1" w:color="auto"/>
        <w:left w:val="single" w:sz="4" w:space="4" w:color="auto"/>
        <w:bottom w:val="single" w:sz="4" w:space="1" w:color="auto"/>
        <w:right w:val="single" w:sz="4" w:space="4" w:color="auto"/>
      </w:pBdr>
      <w:shd w:val="clear" w:color="auto" w:fill="90B701"/>
      <w:spacing w:before="480" w:line="360" w:lineRule="auto"/>
      <w:jc w:val="both"/>
    </w:pPr>
    <w:rPr>
      <w:rFonts w:ascii="Calibri" w:hAnsi="Calibri" w:cs="Arial"/>
      <w:b/>
      <w:bCs/>
      <w:color w:val="auto"/>
      <w:sz w:val="44"/>
      <w:szCs w:val="56"/>
      <w:lang w:val="nl-BE" w:eastAsia="nl-NL"/>
    </w:rPr>
  </w:style>
  <w:style w:type="character" w:customStyle="1" w:styleId="Titre1Car">
    <w:name w:val="Titre 1 Car"/>
    <w:basedOn w:val="Policepardfaut"/>
    <w:link w:val="Titre1"/>
    <w:uiPriority w:val="9"/>
    <w:rsid w:val="00AF2E5E"/>
    <w:rPr>
      <w:rFonts w:asciiTheme="majorHAnsi" w:eastAsiaTheme="majorEastAsia" w:hAnsiTheme="majorHAnsi" w:cstheme="majorBidi"/>
      <w:color w:val="2F5496" w:themeColor="accent1" w:themeShade="BF"/>
      <w:sz w:val="32"/>
      <w:szCs w:val="32"/>
    </w:rPr>
  </w:style>
  <w:style w:type="paragraph" w:customStyle="1" w:styleId="Subtitle1">
    <w:name w:val="Subtitle 1"/>
    <w:basedOn w:val="Normal"/>
    <w:qFormat/>
    <w:rsid w:val="00A76998"/>
    <w:pPr>
      <w:numPr>
        <w:ilvl w:val="1"/>
        <w:numId w:val="1"/>
      </w:numPr>
      <w:pBdr>
        <w:top w:val="single" w:sz="18" w:space="1" w:color="auto"/>
        <w:left w:val="single" w:sz="18" w:space="4" w:color="auto"/>
        <w:bottom w:val="single" w:sz="18" w:space="1" w:color="auto"/>
        <w:right w:val="single" w:sz="18" w:space="4" w:color="auto"/>
      </w:pBdr>
      <w:spacing w:after="360" w:line="360" w:lineRule="auto"/>
      <w:contextualSpacing/>
      <w:jc w:val="both"/>
    </w:pPr>
    <w:rPr>
      <w:rFonts w:eastAsiaTheme="majorEastAsia" w:cs="Arial"/>
      <w:color w:val="000000" w:themeColor="text1"/>
      <w:sz w:val="32"/>
      <w:szCs w:val="32"/>
      <w:lang w:val="nl-BE"/>
    </w:rPr>
  </w:style>
  <w:style w:type="paragraph" w:customStyle="1" w:styleId="Subtitle2">
    <w:name w:val="Subtitle 2"/>
    <w:basedOn w:val="Subtitle1"/>
    <w:autoRedefine/>
    <w:qFormat/>
    <w:rsid w:val="00A76998"/>
    <w:pPr>
      <w:numPr>
        <w:ilvl w:val="2"/>
      </w:numPr>
      <w:pBdr>
        <w:top w:val="none" w:sz="0" w:space="0" w:color="auto"/>
        <w:left w:val="none" w:sz="0" w:space="0" w:color="auto"/>
        <w:bottom w:val="single" w:sz="4" w:space="1" w:color="auto"/>
        <w:right w:val="none" w:sz="0" w:space="0" w:color="auto"/>
      </w:pBdr>
    </w:pPr>
    <w:rPr>
      <w:sz w:val="28"/>
      <w:szCs w:val="28"/>
    </w:rPr>
  </w:style>
  <w:style w:type="paragraph" w:customStyle="1" w:styleId="Heading-2">
    <w:name w:val="Heading-2"/>
    <w:basedOn w:val="Subtitle1"/>
    <w:autoRedefine/>
    <w:uiPriority w:val="1"/>
    <w:qFormat/>
    <w:rsid w:val="006B04A1"/>
    <w:pPr>
      <w:pBdr>
        <w:left w:val="single" w:sz="18" w:space="22" w:color="auto"/>
      </w:pBdr>
      <w:ind w:left="431" w:hanging="431"/>
    </w:pPr>
  </w:style>
  <w:style w:type="paragraph" w:styleId="Paragraphedeliste">
    <w:name w:val="List Paragraph"/>
    <w:basedOn w:val="Normal"/>
    <w:uiPriority w:val="34"/>
    <w:qFormat/>
    <w:rsid w:val="007A1CBC"/>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2371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7182"/>
    <w:rPr>
      <w:rFonts w:ascii="Segoe UI" w:hAnsi="Segoe UI" w:cs="Segoe UI"/>
      <w:sz w:val="18"/>
      <w:szCs w:val="18"/>
    </w:rPr>
  </w:style>
  <w:style w:type="character" w:styleId="Marquedecommentaire">
    <w:name w:val="annotation reference"/>
    <w:basedOn w:val="Policepardfaut"/>
    <w:uiPriority w:val="99"/>
    <w:semiHidden/>
    <w:unhideWhenUsed/>
    <w:rsid w:val="005C328C"/>
    <w:rPr>
      <w:sz w:val="16"/>
      <w:szCs w:val="16"/>
    </w:rPr>
  </w:style>
  <w:style w:type="paragraph" w:styleId="Commentaire">
    <w:name w:val="annotation text"/>
    <w:basedOn w:val="Normal"/>
    <w:link w:val="CommentaireCar"/>
    <w:uiPriority w:val="99"/>
    <w:semiHidden/>
    <w:unhideWhenUsed/>
    <w:rsid w:val="005C328C"/>
    <w:rPr>
      <w:sz w:val="20"/>
      <w:szCs w:val="20"/>
    </w:rPr>
  </w:style>
  <w:style w:type="character" w:customStyle="1" w:styleId="CommentaireCar">
    <w:name w:val="Commentaire Car"/>
    <w:basedOn w:val="Policepardfaut"/>
    <w:link w:val="Commentaire"/>
    <w:uiPriority w:val="99"/>
    <w:semiHidden/>
    <w:rsid w:val="005C328C"/>
    <w:rPr>
      <w:sz w:val="20"/>
      <w:szCs w:val="20"/>
    </w:rPr>
  </w:style>
  <w:style w:type="paragraph" w:styleId="Objetducommentaire">
    <w:name w:val="annotation subject"/>
    <w:basedOn w:val="Commentaire"/>
    <w:next w:val="Commentaire"/>
    <w:link w:val="ObjetducommentaireCar"/>
    <w:uiPriority w:val="99"/>
    <w:semiHidden/>
    <w:unhideWhenUsed/>
    <w:rsid w:val="005C328C"/>
    <w:rPr>
      <w:b/>
      <w:bCs/>
    </w:rPr>
  </w:style>
  <w:style w:type="character" w:customStyle="1" w:styleId="ObjetducommentaireCar">
    <w:name w:val="Objet du commentaire Car"/>
    <w:basedOn w:val="CommentaireCar"/>
    <w:link w:val="Objetducommentaire"/>
    <w:uiPriority w:val="99"/>
    <w:semiHidden/>
    <w:rsid w:val="005C328C"/>
    <w:rPr>
      <w:b/>
      <w:bCs/>
      <w:sz w:val="20"/>
      <w:szCs w:val="20"/>
    </w:rPr>
  </w:style>
  <w:style w:type="character" w:styleId="Lienhypertexte">
    <w:name w:val="Hyperlink"/>
    <w:basedOn w:val="Policepardfaut"/>
    <w:uiPriority w:val="99"/>
    <w:unhideWhenUsed/>
    <w:rsid w:val="009D0E0A"/>
    <w:rPr>
      <w:color w:val="0563C1" w:themeColor="hyperlink"/>
      <w:u w:val="single"/>
    </w:rPr>
  </w:style>
  <w:style w:type="character" w:customStyle="1" w:styleId="UnresolvedMention1">
    <w:name w:val="Unresolved Mention1"/>
    <w:basedOn w:val="Policepardfaut"/>
    <w:uiPriority w:val="99"/>
    <w:semiHidden/>
    <w:unhideWhenUsed/>
    <w:rsid w:val="009D0E0A"/>
    <w:rPr>
      <w:color w:val="605E5C"/>
      <w:shd w:val="clear" w:color="auto" w:fill="E1DFDD"/>
    </w:rPr>
  </w:style>
  <w:style w:type="character" w:styleId="Lienhypertextesuivivisit">
    <w:name w:val="FollowedHyperlink"/>
    <w:basedOn w:val="Policepardfaut"/>
    <w:uiPriority w:val="99"/>
    <w:semiHidden/>
    <w:unhideWhenUsed/>
    <w:rsid w:val="00E85022"/>
    <w:rPr>
      <w:color w:val="954F72" w:themeColor="followedHyperlink"/>
      <w:u w:val="single"/>
    </w:rPr>
  </w:style>
  <w:style w:type="character" w:styleId="Mentionnonrsolue">
    <w:name w:val="Unresolved Mention"/>
    <w:basedOn w:val="Policepardfaut"/>
    <w:uiPriority w:val="99"/>
    <w:semiHidden/>
    <w:unhideWhenUsed/>
    <w:rsid w:val="00BB4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psyr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27Vz55IeOzw7QPivUYVR3kaOcg==">AMUW2mV5hlzlOXntGv+z58EKSZXI9IHFTllnbHHtJQwnn4hEtShI1V9g4OSkwzxf/cL9u6Nc+eWBHXHxY4WzgmvMfZTaVXZk7odiWCYSREnZtCFxAFAci08/tpgTd4rxc7cfVrt0E1r+FizgWYkNVmUY+eC95Te1zA==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659</Words>
  <Characters>3626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De Groef</dc:creator>
  <cp:lastModifiedBy>Charlotte GREGOIRE</cp:lastModifiedBy>
  <cp:revision>4</cp:revision>
  <dcterms:created xsi:type="dcterms:W3CDTF">2022-12-19T14:20:00Z</dcterms:created>
  <dcterms:modified xsi:type="dcterms:W3CDTF">2023-02-23T14:53:00Z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0x010100F5862FCBB127DD48A07B061B602BC2F9</vt:lpwstr>
  </property>
</Properties>
</file>