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Jazz</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sz w:val="24"/>
          <w:szCs w:val="24"/>
        </w:rPr>
      </w:pPr>
      <w:r>
        <w:rPr>
          <w:sz w:val="24"/>
          <w:szCs w:val="24"/>
        </w:rPr>
        <w:t>Various Artists : L’Aventure du Jazz ‐ La Musique du Film de Louis Panassié 1969-72 ‐ Volumes 1 et 2</w:t>
      </w:r>
    </w:p>
    <w:p>
      <w:pPr>
        <w:pStyle w:val="Corpsdetexte"/>
        <w:bidi w:val="0"/>
        <w:ind w:left="0" w:right="0" w:hanging="0"/>
        <w:jc w:val="left"/>
        <w:rPr/>
      </w:pPr>
      <w:r>
        <w:rPr/>
        <w:t xml:space="preserve">Publié par </w:t>
      </w:r>
      <w:hyperlink r:id="rId8">
        <w:r>
          <w:rPr>
            <w:rStyle w:val="LienInternet"/>
          </w:rPr>
          <w:t>Robert Sacre</w:t>
        </w:r>
      </w:hyperlink>
      <w:r>
        <w:rPr/>
        <w:t xml:space="preserve"> le 17 avril 2023 </w:t>
      </w:r>
    </w:p>
    <w:p>
      <w:pPr>
        <w:pStyle w:val="Corpsdetexte"/>
        <w:bidi w:val="0"/>
        <w:spacing w:lineRule="auto" w:line="276" w:before="0" w:after="140"/>
        <w:jc w:val="left"/>
        <w:rPr/>
      </w:pPr>
      <w:hyperlink r:id="rId9" w:tgtFrame="_blank">
        <w:r>
          <w:rPr>
            <w:rStyle w:val="LienInternet"/>
          </w:rPr>
          <w:t>Frémeaux et Associés</w:t>
        </w:r>
      </w:hyperlink>
      <w:r>
        <w:rPr>
          <w:color w:val="000000"/>
        </w:rPr>
        <w:t xml:space="preserve"> ‐ </w:t>
      </w:r>
      <w:r>
        <w:rPr>
          <w:color w:val="000000"/>
          <w:sz w:val="17"/>
        </w:rPr>
        <w:t>Références catalogue : FA5666</w:t>
      </w:r>
    </w:p>
    <w:p>
      <w:pPr>
        <w:pStyle w:val="Corpsdetexte"/>
        <w:bidi w:val="0"/>
        <w:jc w:val="left"/>
        <w:rPr/>
      </w:pPr>
      <w:r>
        <w:rPr/>
        <w:drawing>
          <wp:inline distT="0" distB="0" distL="0" distR="0">
            <wp:extent cx="1438275" cy="14382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t xml:space="preserve">  </w:t>
      </w:r>
      <w:r>
        <w:rPr/>
        <w:t>On peut saluer cette initiative de remettre à disposition des amateurs de jazz (surtout) mais aussi de blues et de gospel, de larges extraits de la bande son d’un film réalisé par Louis et Claudine Panassié à la fin des sixties, sous la direction tutélaire du père Hughes bien entendu. Deux long playings étaient parus en 1971, mais il restait de nombreuses faces inédites qui prenaient la poussière sur des étagères, entre autres, des faces de tournages de 1972, postérieures à la parution des Lps. Le passage du vinyle au laser a permis d’ajouter 30 minutes de musique à chacun des deux volumes et il y en a encore en réserve, de quoi faire un volume 3, voire 4. Les amateurs de blues se régaleront de faces gravées à Montauban en 1969 : deux de Memphis Slim dont l’une, à sa demande, est traduite en « live » par Madeleine Gautier « Beer Drinking Woman – La Buveuse de Bière » et deux faces de John Lee Hooker. Quant aux amateurs de gospel, ils y trouveront aussi leur compte avec 6,35 minutes d’un service religieux bien enlevé dans l’Église Evangélique St Luc de Philadelphie en juillet 1972, en plus de sept faces de Sister Rosetta Tharpe, dont trois où la Sister est au piano et au chant, en ce compris un court « About My Life » et quatre autres au chant et à la guitare, dont l’autobiographique « Guitar Is a Gift of God ».</w:t>
      </w:r>
    </w:p>
    <w:p>
      <w:pPr>
        <w:pStyle w:val="Corpsdetexte"/>
        <w:bidi w:val="0"/>
        <w:spacing w:lineRule="auto" w:line="276" w:before="0" w:after="140"/>
        <w:jc w:val="left"/>
        <w:rPr/>
      </w:pPr>
      <w:r>
        <w:rPr/>
        <w:t>Pour faire bonne mesure, on retrouve aussi les Stars of Faith dans deux faces de juillet 1972 à Philadelphie. Les amateurs de jazz sont super gâtés avec le duo Milt Buckner (orgue) et Jo Jones (drums) qui swingent à tout-va dans trois faces de juillet 1969 gravées à Biarritz et trois autres de mars 1972 à la Varenne St Hilaire, dont un hommage à Mme Panassié (« La Belle Claudine ») et un autre à Madeleine Gautier ( « Madeleine’s Garden » ). Dans une autre face ( « Caravan » ), Jo Jones démontre sa maestria aux baguettes dans un très long solo. Des solos de batterie, il y en a d’ailleurs quelques autres, dont trois de Zutty Singleton (New York 1969), un de Michael Silva (La Varenne St Hilaire, 1972) et un de Cozy Cole (New York 1969). Il y a aussi quatre faces des Panassié Stompers (New York 1970), un supergroupe éphémère qui réunit Buck Clayton (tp), Vic Dickinson (tb), Eddie Barefield (as), Budd Johnson (ss, ts), Sonny White (p), Tiny Grimes (gt), Milt Hinton (bs), et Jimmy Crawford (dms). La partie jazz se clôture avec des morceaux gravés à New York en 1969 : trois faces du pianiste Cliff Jackson en duo avec le batteur Z. Singleton, trois faces du pianiste Willie « The Lion » Smith, dont une chantée ( « Music on My Mind » ), deux faces du Dick Vance Orchestra, trois faces du Buddy Tate Celebrity Club Orchestra et « Blues for Hughes »,</w:t>
      </w:r>
    </w:p>
    <w:p>
      <w:pPr>
        <w:pStyle w:val="Corpsdetexte"/>
        <w:bidi w:val="0"/>
        <w:spacing w:lineRule="auto" w:line="276" w:before="0" w:after="140"/>
        <w:jc w:val="left"/>
        <w:rPr/>
      </w:pPr>
      <w:r>
        <w:rPr/>
        <w:t xml:space="preserve"> </w:t>
      </w:r>
      <w:r>
        <w:rPr/>
        <w:t>un beau blues chanté par un trio de jazz formé par Charlie Shavers (tp), André Persiany (p) et Manzie Johnson (dms). C’est toute une époque qui est réactivée. On aime !</w:t>
      </w:r>
    </w:p>
    <w:p>
      <w:pPr>
        <w:pStyle w:val="Corpsdetexte"/>
        <w:bidi w:val="0"/>
        <w:jc w:val="left"/>
        <w:rPr/>
      </w:pPr>
      <w:r>
        <w:rPr/>
        <w:t>Robert Sacre</w:t>
      </w:r>
    </w:p>
    <w:p>
      <w:pPr>
        <w:pStyle w:val="Corpsdetexte"/>
        <w:bidi w:val="0"/>
        <w:jc w:val="left"/>
        <w:rPr/>
      </w:pPr>
      <w:r>
        <w:rPr/>
      </w:r>
    </w:p>
    <w:p>
      <w:pPr>
        <w:pStyle w:val="Normal"/>
        <w:bidi w:val="0"/>
        <w:jc w:val="left"/>
        <w:rPr/>
      </w:pPr>
      <w:r>
        <w:rPr/>
        <w:t xml:space="preserve">« Swinging in Biarittz » (Milt Buckner   with Jo Jones)    </w:t>
      </w:r>
    </w:p>
    <w:p>
      <w:pPr>
        <w:pStyle w:val="Normal"/>
        <w:bidi w:val="0"/>
        <w:jc w:val="left"/>
        <w:rPr/>
      </w:pPr>
      <w:r>
        <w:rPr/>
        <w:t xml:space="preserve">               </w:t>
      </w:r>
      <w:hyperlink r:id="rId11">
        <w:r>
          <w:rPr>
            <w:rStyle w:val="LienInternet"/>
          </w:rPr>
          <w:t>https://www.youtube.com/watch?v=N7Q-_JuGAWE&amp;t=2s</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2">
        <w:r>
          <w:rPr>
            <w:rStyle w:val="LienInternet"/>
            <w:rFonts w:ascii="Antonio-Bold" w:hAnsi="Antonio-Bold"/>
            <w:caps/>
            <w:color w:val="FFFFFF"/>
            <w:spacing w:val="15"/>
            <w:sz w:val="24"/>
          </w:rPr>
          <w:t>Chroniques</w:t>
        </w:r>
      </w:hyperlink>
      <w:r>
        <w:rPr/>
        <w:t xml:space="preserve"> / </w:t>
      </w:r>
      <w:hyperlink r:id="rId13">
        <w:r>
          <w:rPr>
            <w:rStyle w:val="LienInternet"/>
          </w:rPr>
          <w:t>Blues</w:t>
        </w:r>
      </w:hyperlink>
      <w:r>
        <w:rPr/>
        <w:t xml:space="preserve"> </w:t>
      </w:r>
    </w:p>
    <w:p>
      <w:pPr>
        <w:pStyle w:val="Normal"/>
        <w:rPr/>
      </w:pPr>
      <w:r>
        <w:rPr/>
        <w:drawing>
          <wp:inline distT="0" distB="0" distL="0" distR="0">
            <wp:extent cx="335915" cy="335915"/>
            <wp:effectExtent l="0" t="0" r="0" b="0"/>
            <wp:docPr id="4" name="Image6"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5"/>
                    </pic:cNvPr>
                    <pic:cNvPicPr>
                      <a:picLocks noChangeAspect="1" noChangeArrowheads="1"/>
                    </pic:cNvPicPr>
                  </pic:nvPicPr>
                  <pic:blipFill>
                    <a:blip r:embed="rId1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7"/>
                    </pic:cNvPr>
                    <pic:cNvPicPr>
                      <a:picLocks noChangeAspect="1" noChangeArrowheads="1"/>
                    </pic:cNvPicPr>
                  </pic:nvPicPr>
                  <pic:blipFill>
                    <a:blip r:embed="rId1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Debbie Bond : Blues Without Borders</w:t>
      </w:r>
    </w:p>
    <w:p>
      <w:pPr>
        <w:pStyle w:val="Corpsdetexte"/>
        <w:ind w:left="0" w:right="0" w:hanging="0"/>
        <w:rPr/>
      </w:pPr>
      <w:r>
        <w:rPr/>
        <w:t xml:space="preserve">Publié par </w:t>
      </w:r>
      <w:hyperlink r:id="rId18">
        <w:r>
          <w:rPr>
            <w:rStyle w:val="LienInternet"/>
          </w:rPr>
          <w:t>Robert Sacre</w:t>
        </w:r>
      </w:hyperlink>
      <w:r>
        <w:rPr/>
        <w:t xml:space="preserve"> le 21 avril 2023 </w:t>
      </w:r>
    </w:p>
    <w:p>
      <w:pPr>
        <w:pStyle w:val="Corpsdetexte"/>
        <w:rPr/>
      </w:pPr>
      <w:hyperlink r:id="rId19" w:tgtFrame="_blank">
        <w:r>
          <w:rPr>
            <w:rStyle w:val="LienInternet"/>
          </w:rPr>
          <w:t>Blues Root Productions</w:t>
        </w:r>
      </w:hyperlink>
      <w:r>
        <w:rPr>
          <w:color w:val="000000"/>
        </w:rPr>
        <w:t xml:space="preserve"> ‐ </w:t>
      </w:r>
      <w:r>
        <w:rPr>
          <w:color w:val="000000"/>
          <w:sz w:val="17"/>
        </w:rPr>
        <w:t>Références catalogue : BRP2021</w:t>
      </w:r>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2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Debbie Bond est une chanteuse/guitariste et compositrice américaine qui s’est impliquée depuis longtemps dans son Alabama Blues Project pour promouvoir et maintenir en vie l’héritage « blues » de son État. Elle a travaillé avec Willie King, mais aussi Johnny Shines, Shar Baby, Eddie Kirkland, ce qui a fortement influencé son propre style guitaristique. C’est une activiste qui, avec son mari (anglais) Rick « Radiator » Asherson aux claviers et à l’harmonica, colporte et partage son message aux quatre coins du monde. Avec ce cinquième album, on a le fruit d’un projet de début 2020 perturbé par la pandémie Covid. Il a nécessité le recours à Internet avec cinq studios en ligne et dix invités (US et UK), ce qui a bien fonctionné. Le résultat est là, probant. Bravo à la technologie moderne ! L’album démarre en fanfare avec un puissant « High Rider Blues » avec un trio de guitare, drums et harmonica puis il donne la parole à Léa Gilmore associée dès le départ au concept du projet et qui chante en duo avec Bond le bien nommé titre éponyme « Blues Without Border », une prière pour la paix et la guérison que Gilmore a co-composée. Puis, Bond se lamente sur un amour raté dans « Blue Rain », un blues où son jeu de Telecaster est bien mis en évidence, comme dans « Let Me Be », tandis qu’elle donne quelques explications sur le surnom de son homme dans « Radiator », une face soul avec saxophones en liesse (Ray Carless et Brad Guin). Quant à « Shades of Blue », une ballade sur les aléas de l’amour, Bond lui donne un petit cachet country de bon aloi. On notera encore « Let Freedom Ring », un hommage appuyé à Martin Luther King (… He had a dream… free at last) et « Road Song », en conclusion de l’opus, qui traite avec entrain de la vie du couple Bond-Asherson, toujours par monts et par vaux dans le monde entier.</w:t>
      </w:r>
    </w:p>
    <w:p>
      <w:pPr>
        <w:pStyle w:val="Corpsdetexte"/>
        <w:spacing w:before="0" w:after="0"/>
        <w:rPr/>
      </w:pPr>
      <w:r>
        <w:rPr/>
      </w:r>
    </w:p>
    <w:p>
      <w:pPr>
        <w:pStyle w:val="Normal"/>
        <w:bidi w:val="0"/>
        <w:jc w:val="left"/>
        <w:rPr/>
      </w:pPr>
      <w:r>
        <w:rPr/>
        <w:t>Robert  Sacre</w:t>
      </w:r>
    </w:p>
    <w:p>
      <w:pPr>
        <w:pStyle w:val="Normal"/>
        <w:bidi w:val="0"/>
        <w:jc w:val="left"/>
        <w:rPr/>
      </w:pPr>
      <w:r>
        <w:rPr/>
      </w:r>
    </w:p>
    <w:p>
      <w:pPr>
        <w:pStyle w:val="Normal"/>
        <w:bidi w:val="0"/>
        <w:jc w:val="left"/>
        <w:rPr/>
      </w:pPr>
      <w:r>
        <w:rPr/>
        <w:t>« </w:t>
      </w:r>
      <w:r>
        <w:rPr>
          <w:i/>
          <w:iCs/>
        </w:rPr>
        <w:t>Let Freedom Ring </w:t>
      </w:r>
      <w:r>
        <w:rPr/>
        <w:t xml:space="preserve">»   </w:t>
      </w:r>
      <w:hyperlink r:id="rId21">
        <w:r>
          <w:rPr>
            <w:rStyle w:val="LienInternet"/>
          </w:rPr>
          <w:t>https://www.youtube.com/watch?v=aUGNfbPOlX8</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2">
        <w:r>
          <w:rPr>
            <w:rStyle w:val="LienInternet"/>
            <w:rFonts w:ascii="Antonio-Bold" w:hAnsi="Antonio-Bold"/>
            <w:caps/>
            <w:color w:val="FFFFFF"/>
            <w:spacing w:val="15"/>
            <w:sz w:val="24"/>
          </w:rPr>
          <w:t>Chroniques</w:t>
        </w:r>
      </w:hyperlink>
      <w:r>
        <w:rPr/>
        <w:t xml:space="preserve"> / </w:t>
      </w:r>
      <w:hyperlink r:id="rId23">
        <w:r>
          <w:rPr>
            <w:rStyle w:val="LienInternet"/>
          </w:rPr>
          <w:t>Blues</w:t>
        </w:r>
      </w:hyperlink>
      <w:r>
        <w:rPr/>
        <w:t xml:space="preserve"> </w:t>
      </w:r>
    </w:p>
    <w:p>
      <w:pPr>
        <w:pStyle w:val="Normal"/>
        <w:rPr/>
      </w:pPr>
      <w:r>
        <w:rPr/>
        <w:drawing>
          <wp:inline distT="0" distB="0" distL="0" distR="0">
            <wp:extent cx="335915" cy="335915"/>
            <wp:effectExtent l="0" t="0" r="0" b="0"/>
            <wp:docPr id="7" name="Image10"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7"/>
                    </pic:cNvPr>
                    <pic:cNvPicPr>
                      <a:picLocks noChangeAspect="1" noChangeArrowheads="1"/>
                    </pic:cNvPicPr>
                  </pic:nvPicPr>
                  <pic:blipFill>
                    <a:blip r:embed="rId2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Stan Mosley with the Moeller Brothers &amp; the Texas Horns : No Soul No Blues</w:t>
      </w:r>
    </w:p>
    <w:p>
      <w:pPr>
        <w:pStyle w:val="Corpsdetexte"/>
        <w:ind w:left="0" w:right="0" w:hanging="0"/>
        <w:rPr/>
      </w:pPr>
      <w:r>
        <w:rPr/>
        <w:t xml:space="preserve">Publié par </w:t>
      </w:r>
      <w:hyperlink r:id="rId28">
        <w:r>
          <w:rPr>
            <w:rStyle w:val="LienInternet"/>
          </w:rPr>
          <w:t>Robert Sacre</w:t>
        </w:r>
      </w:hyperlink>
      <w:r>
        <w:rPr/>
        <w:t xml:space="preserve"> le 24 avril 2023 </w:t>
      </w:r>
    </w:p>
    <w:p>
      <w:pPr>
        <w:pStyle w:val="Corpsdetexte"/>
        <w:rPr/>
      </w:pPr>
      <w:hyperlink r:id="rId29" w:tgtFrame="_blank">
        <w:r>
          <w:rPr>
            <w:rStyle w:val="LienInternet"/>
          </w:rPr>
          <w:t>Dialtone Records</w:t>
        </w:r>
      </w:hyperlink>
      <w:r>
        <w:rPr>
          <w:color w:val="000000"/>
        </w:rPr>
        <w:t xml:space="preserve"> ‐ </w:t>
      </w:r>
      <w:r>
        <w:rPr>
          <w:color w:val="000000"/>
          <w:sz w:val="17"/>
        </w:rPr>
        <w:t>Références catalogue : DT0032</w:t>
      </w:r>
    </w:p>
    <w:p>
      <w:pPr>
        <w:pStyle w:val="Corpsdetexte"/>
        <w:rPr/>
      </w:pPr>
      <w:r>
        <w:rPr/>
        <w:drawing>
          <wp:inline distT="0" distB="0" distL="0" distR="0">
            <wp:extent cx="1438275" cy="1447800"/>
            <wp:effectExtent l="0" t="0" r="0" b="0"/>
            <wp:docPr id="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pic:cNvPicPr>
                      <a:picLocks noChangeAspect="1" noChangeArrowheads="1"/>
                    </pic:cNvPicPr>
                  </pic:nvPicPr>
                  <pic:blipFill>
                    <a:blip r:embed="rId30"/>
                    <a:stretch>
                      <a:fillRect/>
                    </a:stretch>
                  </pic:blipFill>
                  <pic:spPr bwMode="auto">
                    <a:xfrm>
                      <a:off x="0" y="0"/>
                      <a:ext cx="1438275" cy="1447800"/>
                    </a:xfrm>
                    <a:prstGeom prst="rect">
                      <a:avLst/>
                    </a:prstGeom>
                  </pic:spPr>
                </pic:pic>
              </a:graphicData>
            </a:graphic>
          </wp:inline>
        </w:drawing>
      </w:r>
      <w:r>
        <w:rPr/>
        <w:t>Un album au titre facétieux car, de fait, le chanteur Stan Mosley ne se cantonne plus à la soul ni au blues, si tant est qu’il l’ait jamais fait, mais il a fusionné les deux styles et il pratique maintenant cet hybride qui lui va comme un gant avec sa voix de rogomme, rocailleuse, graveleuse et râpeuse qui déchire. Mosley est originaire de Chicago où il a fait ses débuts, après une longue période comme chauffeur/valet de Cicero Blake, devenu son ami et mentor. Chanteur de soul blues à son tour, il a enregistré quelques albums mémorables pour Malaco Records à Jackson, Mississippi, avant de passer chez Mardi Gras Records et autres petites compagnies indépendantes. Aujourd’hui installé à Houston, Texas, il a rejoint Dialtone Records, la compagnie d’Eddie Stout à Austin et signé son grand retour sur le devant de la scène. Il est super bien entouré avec Anthony Farrell (orgue Hammond B-3), Mike Archer (basse), Johnny Moeller (guitare) et Jason Moeller (drums), sans oublier des guests renommés comme les Texas Horns, avec Kaz Kazanoff (sax ténor), John Mills (sax baryton) et Al Gomez (tp), sans oublier la chanteuse Crystal Thomas qui apparaît, en duo avec Mosley, dans deux titres : le « Stomp » de Wilson Pickett en confrontation ironique/hilarante, mi-parlée, mi-chantée, et « I Can’t Get Next to You » (Barrett Strong), du soul blues musclé boosté par les cuivres.       Parmi les autres reprises, on notera une version vitaminée de « Right Next Door, Because of You » (Dennis L. Walker) popularisé par Robert Cray et « I Smell a Rat » (Sonny Thompson) figurant au répertoire de Howling Wolf, ainsi que « I’m Back to Collect », dont Bill Coday avait fait un hit, le « Losing Hand » de Little Milton/Oliver Sain et « A Woman Needs to Be Loved » chanté par Tyrone Davis, tous repris ici avec une intensité époustouflante.     Il y a enfin trois compositions de Mosley où il a mis toute son énergie et sa force de conviction, l’éponyme « Blues Man (No Soul, No Blues) », « Change of Heart » et « Undisputed Love » avec des interventions magistrales de tous ses partenaires. L’album est superbement produit par Eddie Stout, boss de Dialtone Records, mais les producteurs exécutifs sont Japonais, en cheville avec P-Vine Records chez qui treize faces (au lieu de onze) seront publiées dont, inédits, le gospel « This Train » (avec Christal Thomas) et « You Need Love ». Dommage et injuste pour les autres amateurs.</w:t>
      </w:r>
    </w:p>
    <w:p>
      <w:pPr>
        <w:pStyle w:val="Normal"/>
        <w:bidi w:val="0"/>
        <w:jc w:val="left"/>
        <w:rPr/>
      </w:pPr>
      <w:r>
        <w:rPr/>
        <w:t>Robert Sacre</w:t>
      </w:r>
    </w:p>
    <w:p>
      <w:pPr>
        <w:pStyle w:val="Normal"/>
        <w:bidi w:val="0"/>
        <w:jc w:val="left"/>
        <w:rPr/>
      </w:pPr>
      <w:r>
        <w:rPr/>
      </w:r>
    </w:p>
    <w:p>
      <w:pPr>
        <w:pStyle w:val="Normal"/>
        <w:bidi w:val="0"/>
        <w:jc w:val="left"/>
        <w:rPr/>
      </w:pPr>
      <w:r>
        <w:rPr/>
        <w:t>«</w:t>
      </w:r>
      <w:r>
        <w:rPr>
          <w:i/>
          <w:iCs/>
        </w:rPr>
        <w:t>No Soul No Blues</w:t>
      </w:r>
      <w:r>
        <w:rPr/>
        <w:t xml:space="preserve"> »    </w:t>
      </w:r>
      <w:hyperlink r:id="rId31">
        <w:r>
          <w:rPr>
            <w:rStyle w:val="LienInternet"/>
          </w:rPr>
          <w:t>https://www.youtube.com/watch?v=cIymDFHT554&amp;t=2s</w:t>
        </w:r>
      </w:hyperlink>
      <w:r>
        <w:rPr/>
        <w:t xml:space="preserve"> </w:t>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2">
        <w:r>
          <w:rPr>
            <w:rStyle w:val="LienInternet"/>
            <w:rFonts w:ascii="Antonio-Bold" w:hAnsi="Antonio-Bold"/>
            <w:caps/>
            <w:color w:val="FFFFFF"/>
            <w:spacing w:val="15"/>
            <w:sz w:val="24"/>
          </w:rPr>
          <w:t>Chroniques</w:t>
        </w:r>
      </w:hyperlink>
      <w:r>
        <w:rPr/>
        <w:t xml:space="preserve"> / </w:t>
      </w:r>
      <w:hyperlink r:id="rId33">
        <w:r>
          <w:rPr>
            <w:rStyle w:val="LienInternet"/>
          </w:rPr>
          <w:t>Blues</w:t>
        </w:r>
      </w:hyperlink>
      <w:r>
        <w:rPr/>
        <w:t xml:space="preserve"> </w:t>
      </w:r>
    </w:p>
    <w:p>
      <w:pPr>
        <w:pStyle w:val="Normal"/>
        <w:rPr/>
      </w:pPr>
      <w:r>
        <w:rPr/>
        <w:drawing>
          <wp:inline distT="0" distB="0" distL="0" distR="0">
            <wp:extent cx="335915" cy="335915"/>
            <wp:effectExtent l="0" t="0" r="0" b="0"/>
            <wp:docPr id="10" name="Image14" descr="">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 descr="">
                      <a:hlinkClick r:id="rId35"/>
                    </pic:cNvPr>
                    <pic:cNvPicPr>
                      <a:picLocks noChangeAspect="1" noChangeArrowheads="1"/>
                    </pic:cNvPicPr>
                  </pic:nvPicPr>
                  <pic:blipFill>
                    <a:blip r:embed="rId3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5" descr="">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7"/>
                    </pic:cNvPr>
                    <pic:cNvPicPr>
                      <a:picLocks noChangeAspect="1" noChangeArrowheads="1"/>
                    </pic:cNvPicPr>
                  </pic:nvPicPr>
                  <pic:blipFill>
                    <a:blip r:embed="rId3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Michele D’Amour &amp; The Love Dealers : Hot Mess</w:t>
      </w:r>
    </w:p>
    <w:p>
      <w:pPr>
        <w:pStyle w:val="Corpsdetexte"/>
        <w:ind w:left="0" w:right="0" w:hanging="0"/>
        <w:rPr/>
      </w:pPr>
      <w:r>
        <w:rPr/>
        <w:t xml:space="preserve">Publié par </w:t>
      </w:r>
      <w:hyperlink r:id="rId38">
        <w:r>
          <w:rPr>
            <w:rStyle w:val="LienInternet"/>
          </w:rPr>
          <w:t>Robert Sacre</w:t>
        </w:r>
      </w:hyperlink>
      <w:r>
        <w:rPr/>
        <w:t xml:space="preserve"> le 28 avril 2023 </w:t>
      </w:r>
    </w:p>
    <w:p>
      <w:pPr>
        <w:pStyle w:val="Corpsdetexte"/>
        <w:rPr/>
      </w:pPr>
      <w:hyperlink r:id="rId39" w:tgtFrame="_blank">
        <w:r>
          <w:rPr>
            <w:rStyle w:val="LienInternet"/>
          </w:rPr>
          <w:t>Blueskitty Records</w:t>
        </w:r>
      </w:hyperlink>
    </w:p>
    <w:p>
      <w:pPr>
        <w:pStyle w:val="Corpsdetexte"/>
        <w:rPr/>
      </w:pPr>
      <w:r>
        <w:rPr/>
        <w:drawing>
          <wp:inline distT="0" distB="0" distL="0" distR="0">
            <wp:extent cx="1438275" cy="1447800"/>
            <wp:effectExtent l="0" t="0" r="0" b="0"/>
            <wp:docPr id="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pic:cNvPicPr>
                      <a:picLocks noChangeAspect="1" noChangeArrowheads="1"/>
                    </pic:cNvPicPr>
                  </pic:nvPicPr>
                  <pic:blipFill>
                    <a:blip r:embed="rId40"/>
                    <a:stretch>
                      <a:fillRect/>
                    </a:stretch>
                  </pic:blipFill>
                  <pic:spPr bwMode="auto">
                    <a:xfrm>
                      <a:off x="0" y="0"/>
                      <a:ext cx="1438275" cy="1447800"/>
                    </a:xfrm>
                    <a:prstGeom prst="rect">
                      <a:avLst/>
                    </a:prstGeom>
                  </pic:spPr>
                </pic:pic>
              </a:graphicData>
            </a:graphic>
          </wp:inline>
        </w:drawing>
      </w:r>
    </w:p>
    <w:p>
      <w:pPr>
        <w:pStyle w:val="Corpsdetexte"/>
        <w:rPr/>
      </w:pPr>
      <w:r>
        <w:rPr/>
        <w:t xml:space="preserve">     </w:t>
      </w:r>
      <w:r>
        <w:rPr/>
        <w:t>C’est le 7ème album de cette chanteuse originaire de Seattle qui est à la tête d’un quintet remanié – depuis la pandémie Covid – avec Patrick McDanel (bass), Carl Martin (dms), Noël Barnes (saxophones alto et soprano), Richard Newman (el.gt, steel gt) et, en guests, Tom Worrell (piano) et Philip Woo (organ). Madame D’Amour-McDanel déploie son talent de chanteuse au timbre de voix très plaisant tout du long et a composé neuf des onze morceaux : du R&amp;B de qualité, dont « Plum Crazy », un hommage appuyé à la flamboyante Ford 1946 qui illustre la pochette, mais aussi le vigoureux et entraînant « Muddlin’ Through » boosté par le jeu de piano barrelhouse de Tom Worrell sur le thème « dur dur d’être adulte » en ces temps de chaos… Don’t judge me and I won’t judge you. Worrell et son piano, que l’on retrouve avec plaisir sur une autre face mémorable : « Your Daschshund Won’t Leave Me Alone », humoristique et à double-entendre, saccadé et dansant, un clin d’œil à Marcia Ball sur un beat typiquement New Orleans, bétonné par C. Martin (dms), R. Newman (slide gt) et N. Barnes (sax). Un régal.</w:t>
      </w:r>
    </w:p>
    <w:p>
      <w:pPr>
        <w:pStyle w:val="Corpsdetexte"/>
        <w:rPr/>
      </w:pPr>
      <w:r>
        <w:rPr/>
        <w:t>A noter encore, « Devil in the Dark », nerveux et funky (Vade retro Satanas), « It Won’t Break My Heart » en médium dont le rythme est guilleret mais trompeur car c’est l’histoire d’une rupture, et « Cold Red Sun » sur un rythme de rumba pour évoquer un sujet dramatique : la saison des grands feux de forêt dans l’Ouest des USA. Des deux covers, on retiendra « I Walk on Guilded Spliters » de Dr. John, menaçant et mystérieux, en slow, porté par un voodoo grove et des lignes de basse profondes et obsédantes (P. McDanel).</w:t>
      </w:r>
    </w:p>
    <w:p>
      <w:pPr>
        <w:pStyle w:val="Corpsdetexte"/>
        <w:spacing w:before="0" w:after="0"/>
        <w:rPr/>
      </w:pPr>
      <w:r>
        <w:rPr/>
      </w:r>
    </w:p>
    <w:p>
      <w:pPr>
        <w:pStyle w:val="Corpsdetexte"/>
        <w:spacing w:before="0" w:after="0"/>
        <w:rPr/>
      </w:pPr>
      <w:r>
        <w:rPr/>
        <w:t>Robert Sacre</w:t>
      </w:r>
    </w:p>
    <w:p>
      <w:pPr>
        <w:pStyle w:val="Corpsdetexte"/>
        <w:spacing w:before="0" w:after="0"/>
        <w:rPr/>
      </w:pPr>
      <w:r>
        <w:rPr/>
      </w:r>
    </w:p>
    <w:p>
      <w:pPr>
        <w:pStyle w:val="Corpsdetexte"/>
        <w:spacing w:before="0" w:after="0"/>
        <w:rPr/>
      </w:pPr>
      <w:r>
        <w:rPr/>
        <w:t>"</w:t>
      </w:r>
      <w:r>
        <w:rPr>
          <w:i/>
          <w:iCs/>
        </w:rPr>
        <w:t>Hot Mess</w:t>
      </w:r>
      <w:r>
        <w:rPr/>
        <w:t xml:space="preserve"> "           https://www.youtube.com/watch?v=pbEdBsBe4Zg </w:t>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pStyle w:val="Corpsdetexte"/>
        <w:spacing w:before="0" w:after="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1">
        <w:r>
          <w:rPr>
            <w:rStyle w:val="LienInternet"/>
            <w:rFonts w:ascii="Antonio-Bold" w:hAnsi="Antonio-Bold"/>
            <w:caps/>
            <w:color w:val="FFFFFF"/>
            <w:spacing w:val="15"/>
            <w:sz w:val="24"/>
          </w:rPr>
          <w:t>Chroniques</w:t>
        </w:r>
      </w:hyperlink>
      <w:r>
        <w:rPr/>
        <w:t xml:space="preserve"> / </w:t>
      </w:r>
      <w:hyperlink r:id="rId42">
        <w:r>
          <w:rPr>
            <w:rStyle w:val="LienInternet"/>
          </w:rPr>
          <w:t>Blues</w:t>
        </w:r>
      </w:hyperlink>
      <w:r>
        <w:rPr/>
        <w:t xml:space="preserve"> </w:t>
      </w:r>
    </w:p>
    <w:p>
      <w:pPr>
        <w:pStyle w:val="Normal"/>
        <w:rPr/>
      </w:pPr>
      <w:r>
        <w:rPr/>
        <w:drawing>
          <wp:inline distT="0" distB="0" distL="0" distR="47625">
            <wp:extent cx="335915" cy="335915"/>
            <wp:effectExtent l="0" t="0" r="0" b="0"/>
            <wp:docPr id="13" name="Image18" descr="">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descr="">
                      <a:hlinkClick r:id="rId44"/>
                    </pic:cNvPr>
                    <pic:cNvPicPr>
                      <a:picLocks noChangeAspect="1" noChangeArrowheads="1"/>
                    </pic:cNvPicPr>
                  </pic:nvPicPr>
                  <pic:blipFill>
                    <a:blip r:embed="rId4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4" name="Image19" descr="">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6"/>
                    </pic:cNvPr>
                    <pic:cNvPicPr>
                      <a:picLocks noChangeAspect="1" noChangeArrowheads="1"/>
                    </pic:cNvPicPr>
                  </pic:nvPicPr>
                  <pic:blipFill>
                    <a:blip r:embed="rId4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Tiffany Pollack &amp; Co. : Bayou Liberty</w:t>
      </w:r>
    </w:p>
    <w:p>
      <w:pPr>
        <w:pStyle w:val="Corpsdetexte"/>
        <w:ind w:left="0" w:right="0" w:hanging="0"/>
        <w:rPr/>
      </w:pPr>
      <w:r>
        <w:rPr/>
        <w:t xml:space="preserve">Publié par </w:t>
      </w:r>
      <w:hyperlink r:id="rId47">
        <w:r>
          <w:rPr>
            <w:rStyle w:val="LienInternet"/>
          </w:rPr>
          <w:t>Robert Sacre</w:t>
        </w:r>
      </w:hyperlink>
      <w:r>
        <w:rPr/>
        <w:t xml:space="preserve"> le 1 mai 2023 </w:t>
      </w:r>
    </w:p>
    <w:p>
      <w:pPr>
        <w:pStyle w:val="Corpsdetexte"/>
        <w:rPr/>
      </w:pPr>
      <w:hyperlink r:id="rId48" w:tgtFrame="_blank">
        <w:r>
          <w:rPr>
            <w:rStyle w:val="LienInternet"/>
          </w:rPr>
          <w:t>Nola Blue Records</w:t>
        </w:r>
      </w:hyperlink>
      <w:r>
        <w:rPr>
          <w:color w:val="000000"/>
        </w:rPr>
        <w:t xml:space="preserve"> ‐ </w:t>
      </w:r>
      <w:r>
        <w:rPr>
          <w:color w:val="000000"/>
          <w:sz w:val="17"/>
        </w:rPr>
        <w:t>Références catalogue : NBJ015</w:t>
      </w:r>
    </w:p>
    <w:p>
      <w:pPr>
        <w:pStyle w:val="Corpsdetexte"/>
        <w:rPr/>
      </w:pPr>
      <w:r>
        <w:rPr/>
        <w:drawing>
          <wp:inline distT="0" distB="0" distL="0" distR="0">
            <wp:extent cx="1438275" cy="1476375"/>
            <wp:effectExtent l="0" t="0" r="0" b="0"/>
            <wp:docPr id="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pic:cNvPicPr>
                      <a:picLocks noChangeAspect="1" noChangeArrowheads="1"/>
                    </pic:cNvPicPr>
                  </pic:nvPicPr>
                  <pic:blipFill>
                    <a:blip r:embed="rId49"/>
                    <a:stretch>
                      <a:fillRect/>
                    </a:stretch>
                  </pic:blipFill>
                  <pic:spPr bwMode="auto">
                    <a:xfrm>
                      <a:off x="0" y="0"/>
                      <a:ext cx="1438275" cy="1476375"/>
                    </a:xfrm>
                    <a:prstGeom prst="rect">
                      <a:avLst/>
                    </a:prstGeom>
                  </pic:spPr>
                </pic:pic>
              </a:graphicData>
            </a:graphic>
          </wp:inline>
        </w:drawing>
      </w:r>
    </w:p>
    <w:p>
      <w:pPr>
        <w:pStyle w:val="Corpsdetexte"/>
        <w:rPr/>
      </w:pPr>
      <w:r>
        <w:rPr/>
        <w:t xml:space="preserve">    </w:t>
      </w:r>
      <w:r>
        <w:rPr/>
        <w:t>Après une enfance et une adolescence très perturbées (familles d’accueil, mère encore adolescente…) (1), Tiffany Ann Pollack a fini par retrouver sa vraie famille et, installée à New Orleans, elle a pu s’épanouir dans une carrière de chanteuse-guitariste avec l’aval d’une légende locale, le batteur Russell Batiste, enchaînant en parallèle les petits boulots (2). Son registre vocal est étendu et sa voix est tantôt canaille et gouailleuse, tantôt douce et enjôleuse, tantôt menaçante ou vindicative, c’est un personnage hors normes. En 2019, elle grava « Blues in My Blood », son premier album pour Nola Blue, avec son cousin Eric Johanson; cet album remporta un franc succès, ce qui a conduit à ce deuxième opus dans lequel elle est accompagnée par Brandon Brunious (gt), Stoo Odom (bs), Christopher Johnson (sax), Ian Petillo (dms) et John Nemeth (hca dans le premier titre et producteur de la séance). On démarre avec un beau blues lent de Ma Rainey au titre provocateur, « Spit on Your Grave », chanté avec hargne sur un ton pisse-vinaigre et un rythme de marche funèbre avec le soutien efficace de Nemeth (hca), Brunious (slide) et Johnson (sax). Suit « Colors », un titre autobiographique qui pose la question « Can you ever go home again ? » en relation avec son enfance. Pollack, sa gouaille et son ukulele, sont aux commandes d’un grandiose « Crawfish and Beer » qui déploie ses fastes sur fond de voix nasale avec ironie mordante et rythme trépidant. On reste dans ce même rythme déjanté avec « Devil and the Darkness », un blues haletant. Une mention au pétulant « I’m Gonna Make You Love Me » avec ukulele et saxophone en folie sur rythme très NOLA, de même que « Do It Yourself » sur un rythme de rumba.</w:t>
      </w:r>
    </w:p>
    <w:p>
      <w:pPr>
        <w:pStyle w:val="Corpsdetexte"/>
        <w:rPr/>
      </w:pPr>
      <w:r>
        <w:rPr/>
        <w:t>----------------------------------------------</w:t>
      </w:r>
    </w:p>
    <w:p>
      <w:pPr>
        <w:pStyle w:val="Corpsdetexte"/>
        <w:rPr/>
      </w:pPr>
      <w:r>
        <w:rPr/>
        <w:t>(1) A Slidell, au nord de New Orleans, sur le Bayou Bonfouca et une maison sur Bayou Liberty Road, d’où le titre de l’album !</w:t>
      </w:r>
    </w:p>
    <w:p>
      <w:pPr>
        <w:pStyle w:val="Corpsdetexte"/>
        <w:rPr/>
      </w:pPr>
      <w:r>
        <w:rPr/>
        <w:t>(2) La cosmétologie puis les pompes funèbres et autres boulots…</w:t>
      </w:r>
    </w:p>
    <w:p>
      <w:pPr>
        <w:pStyle w:val="Corpsdetexte"/>
        <w:rPr/>
      </w:pPr>
      <w:r>
        <w:rPr/>
        <w:t>-------------------------------------------------------------------------</w:t>
      </w:r>
    </w:p>
    <w:p>
      <w:pPr>
        <w:pStyle w:val="Corpsdetexte"/>
        <w:spacing w:before="0" w:after="0"/>
        <w:rPr/>
      </w:pPr>
      <w:r>
        <w:rPr/>
        <w:t>"</w:t>
      </w:r>
      <w:r>
        <w:rPr>
          <w:i/>
          <w:iCs/>
        </w:rPr>
        <w:t xml:space="preserve">Living foe Me"  </w:t>
      </w:r>
      <w:r>
        <w:rPr>
          <w:rFonts w:eastAsia="NSimSun" w:cs="Arial"/>
          <w:i/>
          <w:iCs/>
          <w:color w:val="auto"/>
          <w:kern w:val="2"/>
          <w:sz w:val="24"/>
          <w:szCs w:val="24"/>
          <w:lang w:val="fr-BE" w:eastAsia="zh-CN" w:bidi="hi-IN"/>
        </w:rPr>
        <w:t xml:space="preserve">  </w:t>
      </w:r>
      <w:r>
        <w:rPr>
          <w:rFonts w:eastAsia="NSimSun" w:cs="Arial"/>
          <w:color w:val="auto"/>
          <w:kern w:val="2"/>
          <w:sz w:val="24"/>
          <w:szCs w:val="24"/>
          <w:lang w:val="fr-BE" w:eastAsia="zh-CN" w:bidi="hi-IN"/>
        </w:rPr>
        <w:t xml:space="preserve">   https://www.youtube.com/watch?v=2qOJArkmUHo </w:t>
      </w:r>
      <w:r>
        <w:rPr/>
        <w:t xml:space="preserve"> </w:t>
      </w:r>
    </w:p>
    <w:p>
      <w:pPr>
        <w:pStyle w:val="Corpsdetexte"/>
        <w:spacing w:before="0" w:after="0"/>
        <w:rPr/>
      </w:pPr>
      <w:r>
        <w:rPr/>
        <w:t xml:space="preserve">   </w:t>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chroniques-jazz/" TargetMode="External"/><Relationship Id="rId3" Type="http://schemas.openxmlformats.org/officeDocument/2006/relationships/hyperlink" Target="https://jazzmania.be/category/chroniques/chroniques-jazz/" TargetMode="External"/><Relationship Id="rId4" Type="http://schemas.openxmlformats.org/officeDocument/2006/relationships/image" Target="media/image1.png"/><Relationship Id="rId5" Type="http://schemas.openxmlformats.org/officeDocument/2006/relationships/hyperlink" Target="https://www.facebook.com/sharer.php?u=https://jazzmania.be/various-artists-laventure-du-jazz-la-musique-du-film-de-louis-panassie-1969-72-volumes-1-et-2/&amp;t=Various%20Artists&#160;:%20L&#8217;Aventure%20du%20Jazz%20&#8208;&#160;La%20Musique%20du%20Film%20de%20Louis%20Panassi&#233;%201969-72%20&#8208;%20Volumes%201%20et%202" TargetMode="External"/><Relationship Id="rId6" Type="http://schemas.openxmlformats.org/officeDocument/2006/relationships/image" Target="media/image2.png"/><Relationship Id="rId7" Type="http://schemas.openxmlformats.org/officeDocument/2006/relationships/hyperlink" Target="https://twitter.com/share?url=https://jazzmania.be/various-artists-laventure-du-jazz-la-musique-du-film-de-louis-panassie-1969-72-volumes-1-et-2/&amp;text=Various%20Artists&#160;:%20L&#8217;Aventure%20du%20Jazz%20&#8208;&#160;La%20Musique%20du%20Film%20de%20Louis%20Panassi&#233;%201969-72%20&#8208;%20Volumes%201%20et%202%20https://jazzmania.be/various-artists-laventure-du-jazz-la-musique-du-film-de-louis-panassie-1969-72-volumes-1-et-2/" TargetMode="External"/><Relationship Id="rId8" Type="http://schemas.openxmlformats.org/officeDocument/2006/relationships/hyperlink" Target="https://jazzmania.be/author/robertsacre/" TargetMode="External"/><Relationship Id="rId9" Type="http://schemas.openxmlformats.org/officeDocument/2006/relationships/hyperlink" Target="https://www.fremeaux.com/fr/1398-l-aventure-du-jazz-vol-1-2-3561302566627-fa5666.html" TargetMode="External"/><Relationship Id="rId10" Type="http://schemas.openxmlformats.org/officeDocument/2006/relationships/image" Target="media/image3.jpeg"/><Relationship Id="rId11" Type="http://schemas.openxmlformats.org/officeDocument/2006/relationships/hyperlink" Target="https://www.youtube.com/watch?v=N7Q-_JuGAWE&amp;t=2s" TargetMode="External"/><Relationship Id="rId12" Type="http://schemas.openxmlformats.org/officeDocument/2006/relationships/hyperlink" Target="https://jazzmania.be/category/chroniques/" TargetMode="External"/><Relationship Id="rId13" Type="http://schemas.openxmlformats.org/officeDocument/2006/relationships/hyperlink" Target="https://jazzmania.be/category/chroniques/chroniques-blues/" TargetMode="External"/><Relationship Id="rId14" Type="http://schemas.openxmlformats.org/officeDocument/2006/relationships/image" Target="media/image4.png"/><Relationship Id="rId15" Type="http://schemas.openxmlformats.org/officeDocument/2006/relationships/hyperlink" Target="https://www.facebook.com/sharer.php?u=https://jazzmania.be/debbie-bond-blues-without-borders/&amp;t=Debbie%20Bond&#160;:%20Blues%20Without%20Borders" TargetMode="External"/><Relationship Id="rId16" Type="http://schemas.openxmlformats.org/officeDocument/2006/relationships/image" Target="media/image5.png"/><Relationship Id="rId17" Type="http://schemas.openxmlformats.org/officeDocument/2006/relationships/hyperlink" Target="https://twitter.com/share?url=https://jazzmania.be/debbie-bond-blues-without-borders/&amp;text=Debbie%20Bond&#160;:%20Blues%20Without%20Borders%20https://jazzmania.be/debbie-bond-blues-without-borders/" TargetMode="External"/><Relationship Id="rId18" Type="http://schemas.openxmlformats.org/officeDocument/2006/relationships/hyperlink" Target="https://jazzmania.be/author/robertsacre/" TargetMode="External"/><Relationship Id="rId19" Type="http://schemas.openxmlformats.org/officeDocument/2006/relationships/hyperlink" Target="https://www.debbiebond.com/" TargetMode="External"/><Relationship Id="rId20" Type="http://schemas.openxmlformats.org/officeDocument/2006/relationships/image" Target="media/image6.jpeg"/><Relationship Id="rId21" Type="http://schemas.openxmlformats.org/officeDocument/2006/relationships/hyperlink" Target="https://www.youtube.com/watch?v=aUGNfbPOlX8" TargetMode="External"/><Relationship Id="rId22" Type="http://schemas.openxmlformats.org/officeDocument/2006/relationships/hyperlink" Target="https://jazzmania.be/category/chroniques/" TargetMode="External"/><Relationship Id="rId23" Type="http://schemas.openxmlformats.org/officeDocument/2006/relationships/hyperlink" Target="https://jazzmania.be/category/chroniques/chroniques-blues/" TargetMode="External"/><Relationship Id="rId24" Type="http://schemas.openxmlformats.org/officeDocument/2006/relationships/image" Target="media/image7.png"/><Relationship Id="rId25" Type="http://schemas.openxmlformats.org/officeDocument/2006/relationships/hyperlink" Target="https://www.facebook.com/sharer.php?u=https://jazzmania.be/stan-mosley-with-the-moeller-brothers-the-texas-horns-no-soul-no-blues/&amp;t=Stan%20Mosley%20with%20the%20Moeller%20Brothers%20&amp;%20the%20Texas%20Horns&#160;:%20No%20Soul%20No%20Blues" TargetMode="External"/><Relationship Id="rId26" Type="http://schemas.openxmlformats.org/officeDocument/2006/relationships/image" Target="media/image8.png"/><Relationship Id="rId27" Type="http://schemas.openxmlformats.org/officeDocument/2006/relationships/hyperlink" Target="https://twitter.com/share?url=https://jazzmania.be/stan-mosley-with-the-moeller-brothers-the-texas-horns-no-soul-no-blues/&amp;text=Stan%20Mosley%20with%20the%20Moeller%20Brothers%20&amp;%20the%20Texas%20Horns&#160;:%20No%20Soul%20No%20Blues%20https://jazzmania.be/stan-mosley-with-the-moeller-brothers-the-texas-horns-no-soul-no-blues/" TargetMode="External"/><Relationship Id="rId28" Type="http://schemas.openxmlformats.org/officeDocument/2006/relationships/hyperlink" Target="https://jazzmania.be/author/robertsacre/" TargetMode="External"/><Relationship Id="rId29" Type="http://schemas.openxmlformats.org/officeDocument/2006/relationships/hyperlink" Target="http://dialtonerecords.com/" TargetMode="External"/><Relationship Id="rId30" Type="http://schemas.openxmlformats.org/officeDocument/2006/relationships/image" Target="media/image9.jpeg"/><Relationship Id="rId31" Type="http://schemas.openxmlformats.org/officeDocument/2006/relationships/hyperlink" Target="https://www.youtube.com/watch?v=cIymDFHT554&amp;t=2s" TargetMode="External"/><Relationship Id="rId32" Type="http://schemas.openxmlformats.org/officeDocument/2006/relationships/hyperlink" Target="https://jazzmania.be/category/chroniques/" TargetMode="External"/><Relationship Id="rId33" Type="http://schemas.openxmlformats.org/officeDocument/2006/relationships/hyperlink" Target="https://jazzmania.be/category/chroniques/chroniques-blues/" TargetMode="External"/><Relationship Id="rId34" Type="http://schemas.openxmlformats.org/officeDocument/2006/relationships/image" Target="media/image10.png"/><Relationship Id="rId35" Type="http://schemas.openxmlformats.org/officeDocument/2006/relationships/hyperlink" Target="https://www.facebook.com/sharer.php?u=https://jazzmania.be/michele-damour-the-love-dealers-hot-mess/&amp;t=Michele%20D&#8217;Amour%20&amp;%20The%20Love%20Dealers&#160;:%20Hot%20Mess" TargetMode="External"/><Relationship Id="rId36" Type="http://schemas.openxmlformats.org/officeDocument/2006/relationships/image" Target="media/image11.png"/><Relationship Id="rId37" Type="http://schemas.openxmlformats.org/officeDocument/2006/relationships/hyperlink" Target="https://twitter.com/share?url=https://jazzmania.be/michele-damour-the-love-dealers-hot-mess/&amp;text=Michele%20D&#8217;Amour%20&amp;%20The%20Love%20Dealers&#160;:%20Hot%20Mess%20https://jazzmania.be/michele-damour-the-love-dealers-hot-mess/" TargetMode="External"/><Relationship Id="rId38" Type="http://schemas.openxmlformats.org/officeDocument/2006/relationships/hyperlink" Target="https://jazzmania.be/author/robertsacre/" TargetMode="External"/><Relationship Id="rId39" Type="http://schemas.openxmlformats.org/officeDocument/2006/relationships/hyperlink" Target="https://www.micheledamourandthelovedealers.com/" TargetMode="External"/><Relationship Id="rId40" Type="http://schemas.openxmlformats.org/officeDocument/2006/relationships/image" Target="media/image12.jpeg"/><Relationship Id="rId41" Type="http://schemas.openxmlformats.org/officeDocument/2006/relationships/hyperlink" Target="https://jazzmania.be/category/chroniques/" TargetMode="External"/><Relationship Id="rId42" Type="http://schemas.openxmlformats.org/officeDocument/2006/relationships/hyperlink" Target="https://jazzmania.be/category/chroniques/chroniques-blues/" TargetMode="External"/><Relationship Id="rId43" Type="http://schemas.openxmlformats.org/officeDocument/2006/relationships/image" Target="media/image13.png"/><Relationship Id="rId44" Type="http://schemas.openxmlformats.org/officeDocument/2006/relationships/hyperlink" Target="https://www.facebook.com/sharer.php?u=https://jazzmania.be/tiffany-pollack-co-bayou-liberty/&amp;t=Tiffany%20Pollack%20&amp;%20Co.%20:%20Bayou%20Liberty" TargetMode="External"/><Relationship Id="rId45" Type="http://schemas.openxmlformats.org/officeDocument/2006/relationships/image" Target="media/image14.png"/><Relationship Id="rId46" Type="http://schemas.openxmlformats.org/officeDocument/2006/relationships/hyperlink" Target="https://twitter.com/share?url=https://jazzmania.be/tiffany-pollack-co-bayou-liberty/&amp;text=Tiffany%20Pollack%20&amp;%20Co.%20:%20Bayou%20Liberty%20https://jazzmania.be/tiffany-pollack-co-bayou-liberty/" TargetMode="External"/><Relationship Id="rId47" Type="http://schemas.openxmlformats.org/officeDocument/2006/relationships/hyperlink" Target="https://jazzmania.be/author/robertsacre/" TargetMode="External"/><Relationship Id="rId48" Type="http://schemas.openxmlformats.org/officeDocument/2006/relationships/hyperlink" Target="https://tiffanypollackandco.bandcamp.com/album/bayou-liberty" TargetMode="External"/><Relationship Id="rId49" Type="http://schemas.openxmlformats.org/officeDocument/2006/relationships/image" Target="media/image15.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TotalTime>
  <Application>LibreOffice/6.3.2.2$Windows_X86_64 LibreOffice_project/98b30e735bda24bc04ab42594c85f7fd8be07b9c</Application>
  <Pages>6</Pages>
  <Words>2093</Words>
  <Characters>9881</Characters>
  <CharactersWithSpaces>12035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2023-05-01T17:47:50Z</dcterms:created>
  <dc:creator/>
  <dc:description/>
  <dc:language>fr-BE</dc:language>
  <cp:lastModifiedBy/>
  <dcterms:modified xsi:type="dcterms:W3CDTF">2023-05-01T17:51:03Z</dcterms:modified>
  <cp:revision>8</cp:revision>
  <dc:subject/>
  <dc:title/>
</cp:coreProperties>
</file>