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F988A" w14:textId="0CA09047" w:rsidR="005714F7" w:rsidRPr="00C217AB" w:rsidRDefault="00640BE3" w:rsidP="00C217AB">
      <w:pPr>
        <w:widowControl w:val="0"/>
        <w:tabs>
          <w:tab w:val="left" w:pos="5660"/>
          <w:tab w:val="left" w:pos="7360"/>
        </w:tabs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b/>
          <w:sz w:val="24"/>
          <w:szCs w:val="24"/>
          <w:lang w:val="en-US"/>
        </w:rPr>
        <w:t>Supplementary m</w:t>
      </w:r>
      <w:r w:rsidR="00583601" w:rsidRPr="00C217AB">
        <w:rPr>
          <w:rFonts w:ascii="Times New Roman" w:hAnsi="Times New Roman" w:cs="Times New Roman"/>
          <w:b/>
          <w:sz w:val="24"/>
          <w:szCs w:val="24"/>
          <w:lang w:val="en-US"/>
        </w:rPr>
        <w:t>aterial</w:t>
      </w:r>
      <w:r w:rsidRPr="00C217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“Association between meditative capacities and cognitive functions in healthy older adults naïve to meditation practice”</w:t>
      </w:r>
      <w:r w:rsidR="00C217AB" w:rsidRPr="00C217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217AB" w:rsidRPr="00C217A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C217AB" w:rsidRPr="00C217AB">
        <w:rPr>
          <w:rFonts w:ascii="Times New Roman" w:hAnsi="Times New Roman" w:cs="Times New Roman"/>
          <w:sz w:val="24"/>
          <w:szCs w:val="24"/>
          <w:lang w:val="en-US"/>
        </w:rPr>
        <w:t xml:space="preserve">Journal: </w:t>
      </w:r>
      <w:r w:rsidR="00C217AB" w:rsidRPr="00C217AB">
        <w:rPr>
          <w:rFonts w:ascii="Times New Roman" w:hAnsi="Times New Roman" w:cs="Times New Roman"/>
          <w:i/>
          <w:sz w:val="24"/>
          <w:szCs w:val="24"/>
          <w:lang w:val="en-US"/>
        </w:rPr>
        <w:t>Mindfulness)</w:t>
      </w:r>
    </w:p>
    <w:p w14:paraId="1F6C8FAD" w14:textId="34AD7707" w:rsidR="0037785C" w:rsidRDefault="00640BE3" w:rsidP="00C217AB">
      <w:pPr>
        <w:widowControl w:val="0"/>
        <w:tabs>
          <w:tab w:val="left" w:pos="5660"/>
          <w:tab w:val="left" w:pos="7360"/>
        </w:tabs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Florence Requier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1,2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Anne Sophia Hendy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Marco Schlosser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3,4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Harriet </w:t>
      </w:r>
      <w:proofErr w:type="spellStart"/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>Demnitz</w:t>
      </w:r>
      <w:proofErr w:type="spellEnd"/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-King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Tim Whitfield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Gael </w:t>
      </w:r>
      <w:proofErr w:type="spellStart"/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>Chetelat</w:t>
      </w:r>
      <w:proofErr w:type="spellEnd"/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5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Olga </w:t>
      </w:r>
      <w:proofErr w:type="spellStart"/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>Klimecki</w:t>
      </w:r>
      <w:proofErr w:type="spellEnd"/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6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Antoine Lutz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7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Natalie L. Marchant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Fabienne Collette </w:t>
      </w:r>
      <w:r w:rsidRPr="00C217A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1,2</w:t>
      </w:r>
      <w:r w:rsidR="00C217AB" w:rsidRPr="00C217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70D8D860" w14:textId="243E94F5" w:rsidR="00640BE3" w:rsidRPr="0037785C" w:rsidRDefault="00640BE3" w:rsidP="0037785C">
      <w:pPr>
        <w:pStyle w:val="Paragraphedeliste"/>
        <w:widowControl w:val="0"/>
        <w:numPr>
          <w:ilvl w:val="0"/>
          <w:numId w:val="1"/>
        </w:numPr>
        <w:tabs>
          <w:tab w:val="left" w:pos="5660"/>
          <w:tab w:val="left" w:pos="7360"/>
        </w:tabs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85C">
        <w:rPr>
          <w:rFonts w:ascii="Times New Roman" w:hAnsi="Times New Roman" w:cs="Times New Roman"/>
          <w:sz w:val="24"/>
          <w:szCs w:val="24"/>
        </w:rPr>
        <w:t xml:space="preserve">GIGA-CRC In Vivo Imaging, Université de Liège, Bâtiment B30, Allée du Six Août, 8, Sart </w:t>
      </w:r>
      <w:proofErr w:type="spellStart"/>
      <w:r w:rsidRPr="0037785C">
        <w:rPr>
          <w:rFonts w:ascii="Times New Roman" w:hAnsi="Times New Roman" w:cs="Times New Roman"/>
          <w:sz w:val="24"/>
          <w:szCs w:val="24"/>
        </w:rPr>
        <w:t>Tilman</w:t>
      </w:r>
      <w:proofErr w:type="spellEnd"/>
      <w:r w:rsidRPr="0037785C">
        <w:rPr>
          <w:rFonts w:ascii="Times New Roman" w:hAnsi="Times New Roman" w:cs="Times New Roman"/>
          <w:sz w:val="24"/>
          <w:szCs w:val="24"/>
        </w:rPr>
        <w:t xml:space="preserve">, 4000 Liège, </w:t>
      </w:r>
      <w:proofErr w:type="spellStart"/>
      <w:r w:rsidRPr="0037785C">
        <w:rPr>
          <w:rFonts w:ascii="Times New Roman" w:hAnsi="Times New Roman" w:cs="Times New Roman"/>
          <w:sz w:val="24"/>
          <w:szCs w:val="24"/>
        </w:rPr>
        <w:t>Belgium</w:t>
      </w:r>
      <w:proofErr w:type="spellEnd"/>
    </w:p>
    <w:p w14:paraId="49F1DC80" w14:textId="77777777" w:rsidR="00640BE3" w:rsidRPr="00C217AB" w:rsidRDefault="00640BE3" w:rsidP="00C217AB">
      <w:pPr>
        <w:pStyle w:val="Paragraphedeliste"/>
        <w:numPr>
          <w:ilvl w:val="0"/>
          <w:numId w:val="1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sz w:val="24"/>
          <w:szCs w:val="24"/>
          <w:lang w:val="en-US"/>
        </w:rPr>
        <w:t>Psychology and Neuroscience of Cognition, University of Liège, 4000 Liège, Belgium</w:t>
      </w:r>
    </w:p>
    <w:p w14:paraId="5EA4FDA1" w14:textId="77777777" w:rsidR="00640BE3" w:rsidRPr="00C217AB" w:rsidRDefault="00640BE3" w:rsidP="00C217AB">
      <w:pPr>
        <w:pStyle w:val="Sansinterligne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sz w:val="24"/>
          <w:szCs w:val="24"/>
          <w:lang w:val="en-US"/>
        </w:rPr>
        <w:t>Division of Psychiatry, University College London, London, UK</w:t>
      </w:r>
    </w:p>
    <w:p w14:paraId="7AA2EF3D" w14:textId="77777777" w:rsidR="00640BE3" w:rsidRPr="00C217AB" w:rsidRDefault="00640BE3" w:rsidP="00C217AB">
      <w:pPr>
        <w:pStyle w:val="Sansinterligne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sz w:val="24"/>
          <w:szCs w:val="24"/>
          <w:lang w:val="en-US"/>
        </w:rPr>
        <w:t>Department of Psychology, Faculty of Psychology and Educational Sciences, University of Geneva, Geneva, Switzerland</w:t>
      </w:r>
    </w:p>
    <w:p w14:paraId="57C0EAA0" w14:textId="77777777" w:rsidR="00640BE3" w:rsidRPr="00C217AB" w:rsidRDefault="00640BE3" w:rsidP="00C217AB">
      <w:pPr>
        <w:pStyle w:val="Sansinterligne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sz w:val="24"/>
          <w:szCs w:val="24"/>
          <w:lang w:val="en-US"/>
        </w:rPr>
        <w:t xml:space="preserve">Normandie University, UNICAEN, INSERM, U1237, </w:t>
      </w:r>
      <w:proofErr w:type="spellStart"/>
      <w:r w:rsidRPr="00C217AB">
        <w:rPr>
          <w:rFonts w:ascii="Times New Roman" w:hAnsi="Times New Roman" w:cs="Times New Roman"/>
          <w:sz w:val="24"/>
          <w:szCs w:val="24"/>
          <w:lang w:val="en-US"/>
        </w:rPr>
        <w:t>PhIND</w:t>
      </w:r>
      <w:proofErr w:type="spellEnd"/>
      <w:r w:rsidRPr="00C217AB">
        <w:rPr>
          <w:rFonts w:ascii="Times New Roman" w:hAnsi="Times New Roman" w:cs="Times New Roman"/>
          <w:sz w:val="24"/>
          <w:szCs w:val="24"/>
          <w:lang w:val="en-US"/>
        </w:rPr>
        <w:t xml:space="preserve"> "Physiopathology and Imaging of Neurological Disorders", </w:t>
      </w:r>
      <w:proofErr w:type="spellStart"/>
      <w:r w:rsidRPr="00C217AB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C217AB">
        <w:rPr>
          <w:rFonts w:ascii="Times New Roman" w:hAnsi="Times New Roman" w:cs="Times New Roman"/>
          <w:sz w:val="24"/>
          <w:szCs w:val="24"/>
          <w:lang w:val="en-US"/>
        </w:rPr>
        <w:t xml:space="preserve"> Blood and Brain at Caen-</w:t>
      </w:r>
      <w:proofErr w:type="spellStart"/>
      <w:r w:rsidRPr="00C217AB">
        <w:rPr>
          <w:rFonts w:ascii="Times New Roman" w:hAnsi="Times New Roman" w:cs="Times New Roman"/>
          <w:sz w:val="24"/>
          <w:szCs w:val="24"/>
          <w:lang w:val="en-US"/>
        </w:rPr>
        <w:t>Normandie</w:t>
      </w:r>
      <w:proofErr w:type="spellEnd"/>
      <w:r w:rsidRPr="00C217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7AB">
        <w:rPr>
          <w:rFonts w:ascii="Times New Roman" w:hAnsi="Times New Roman" w:cs="Times New Roman"/>
          <w:sz w:val="24"/>
          <w:szCs w:val="24"/>
          <w:lang w:val="en-US"/>
        </w:rPr>
        <w:t>Cyceron</w:t>
      </w:r>
      <w:proofErr w:type="spellEnd"/>
      <w:r w:rsidRPr="00C217AB">
        <w:rPr>
          <w:rFonts w:ascii="Times New Roman" w:hAnsi="Times New Roman" w:cs="Times New Roman"/>
          <w:sz w:val="24"/>
          <w:szCs w:val="24"/>
          <w:lang w:val="en-US"/>
        </w:rPr>
        <w:t>, 14000 Caen, France</w:t>
      </w:r>
    </w:p>
    <w:p w14:paraId="2DCA86EA" w14:textId="77777777" w:rsidR="005714F7" w:rsidRPr="00C217AB" w:rsidRDefault="00640BE3" w:rsidP="00C217AB">
      <w:pPr>
        <w:pStyle w:val="Sansinterligne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sz w:val="24"/>
          <w:szCs w:val="24"/>
          <w:lang w:val="en-US"/>
        </w:rPr>
        <w:t>Swiss Center for Affective Sciences, Department of Medicine, University of Geneva, Geneva, Switzerland</w:t>
      </w:r>
    </w:p>
    <w:p w14:paraId="3245449D" w14:textId="77777777" w:rsidR="005714F7" w:rsidRPr="00C217AB" w:rsidRDefault="00640BE3" w:rsidP="00C217AB">
      <w:pPr>
        <w:pStyle w:val="Sansinterligne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17AB">
        <w:rPr>
          <w:rFonts w:ascii="Times New Roman" w:hAnsi="Times New Roman" w:cs="Times New Roman"/>
          <w:sz w:val="24"/>
          <w:szCs w:val="24"/>
          <w:lang w:val="en-US"/>
        </w:rPr>
        <w:t>Lyon Neuroscience Research Center, INSERM U1028, CNRS UMR5292, Lyon University, Lyon, France</w:t>
      </w:r>
    </w:p>
    <w:p w14:paraId="5701F819" w14:textId="3220C041" w:rsidR="00640BE3" w:rsidRPr="00C217AB" w:rsidRDefault="00640BE3" w:rsidP="00F468AD">
      <w:pPr>
        <w:pStyle w:val="Sansinterligne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54595819"/>
    </w:p>
    <w:p w14:paraId="06CBA3C0" w14:textId="6BA97C9E" w:rsidR="00C217AB" w:rsidRPr="00C217AB" w:rsidRDefault="00640BE3" w:rsidP="00C217AB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17AB">
        <w:rPr>
          <w:rFonts w:ascii="Times New Roman" w:hAnsi="Times New Roman" w:cs="Times New Roman"/>
          <w:b/>
          <w:sz w:val="24"/>
          <w:szCs w:val="24"/>
          <w:lang w:val="en-GB"/>
        </w:rPr>
        <w:t>Corresponding author</w:t>
      </w:r>
      <w:r w:rsidRPr="00C217AB">
        <w:rPr>
          <w:rFonts w:ascii="Times New Roman" w:hAnsi="Times New Roman" w:cs="Times New Roman"/>
          <w:sz w:val="24"/>
          <w:szCs w:val="24"/>
          <w:lang w:val="en-GB"/>
        </w:rPr>
        <w:t>: Fabienne Collette; Email: &lt;</w:t>
      </w:r>
      <w:r w:rsidR="003014E8">
        <w:fldChar w:fldCharType="begin"/>
      </w:r>
      <w:r w:rsidR="003014E8" w:rsidRPr="003014E8">
        <w:rPr>
          <w:lang w:val="en-US"/>
        </w:rPr>
        <w:instrText xml:space="preserve"> HYPERLINK "mailto:f.collette@uliege.be" </w:instrText>
      </w:r>
      <w:r w:rsidR="003014E8">
        <w:fldChar w:fldCharType="separate"/>
      </w:r>
      <w:r w:rsidRPr="00C217AB">
        <w:rPr>
          <w:rStyle w:val="Lienhypertexte"/>
          <w:rFonts w:ascii="Times New Roman" w:hAnsi="Times New Roman" w:cs="Times New Roman"/>
          <w:sz w:val="24"/>
          <w:szCs w:val="24"/>
          <w:lang w:val="en-GB"/>
        </w:rPr>
        <w:t>f.collette@uliege.be</w:t>
      </w:r>
      <w:r w:rsidR="003014E8">
        <w:rPr>
          <w:rStyle w:val="Lienhypertexte"/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Pr="00C217AB">
        <w:rPr>
          <w:rFonts w:ascii="Times New Roman" w:hAnsi="Times New Roman" w:cs="Times New Roman"/>
          <w:sz w:val="24"/>
          <w:szCs w:val="24"/>
          <w:lang w:val="en-GB"/>
        </w:rPr>
        <w:t xml:space="preserve">&gt;; Telephone number: </w:t>
      </w:r>
      <w:r w:rsidRPr="00C217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+32 4 3662369; Postal address: </w:t>
      </w:r>
      <w:r w:rsidRPr="00C217AB">
        <w:rPr>
          <w:rFonts w:ascii="Times New Roman" w:hAnsi="Times New Roman" w:cs="Times New Roman"/>
          <w:sz w:val="24"/>
          <w:szCs w:val="24"/>
          <w:lang w:val="en-GB"/>
        </w:rPr>
        <w:t xml:space="preserve">GIGA-CRC IVI, </w:t>
      </w:r>
      <w:proofErr w:type="spellStart"/>
      <w:r w:rsidRPr="00C217AB">
        <w:rPr>
          <w:rFonts w:ascii="Times New Roman" w:hAnsi="Times New Roman" w:cs="Times New Roman"/>
          <w:sz w:val="24"/>
          <w:szCs w:val="24"/>
          <w:lang w:val="en-GB"/>
        </w:rPr>
        <w:t>Allée</w:t>
      </w:r>
      <w:proofErr w:type="spellEnd"/>
      <w:r w:rsidRPr="00C217AB">
        <w:rPr>
          <w:rFonts w:ascii="Times New Roman" w:hAnsi="Times New Roman" w:cs="Times New Roman"/>
          <w:sz w:val="24"/>
          <w:szCs w:val="24"/>
          <w:lang w:val="en-GB"/>
        </w:rPr>
        <w:t xml:space="preserve"> du Six </w:t>
      </w:r>
      <w:proofErr w:type="spellStart"/>
      <w:r w:rsidRPr="00C217AB">
        <w:rPr>
          <w:rFonts w:ascii="Times New Roman" w:hAnsi="Times New Roman" w:cs="Times New Roman"/>
          <w:sz w:val="24"/>
          <w:szCs w:val="24"/>
          <w:lang w:val="en-GB"/>
        </w:rPr>
        <w:t>Août</w:t>
      </w:r>
      <w:proofErr w:type="spellEnd"/>
      <w:r w:rsidRPr="00C217AB">
        <w:rPr>
          <w:rFonts w:ascii="Times New Roman" w:hAnsi="Times New Roman" w:cs="Times New Roman"/>
          <w:sz w:val="24"/>
          <w:szCs w:val="24"/>
          <w:lang w:val="en-GB"/>
        </w:rPr>
        <w:t xml:space="preserve">, 8 (B30), 4000 </w:t>
      </w:r>
      <w:proofErr w:type="spellStart"/>
      <w:r w:rsidRPr="00C217AB">
        <w:rPr>
          <w:rFonts w:ascii="Times New Roman" w:hAnsi="Times New Roman" w:cs="Times New Roman"/>
          <w:sz w:val="24"/>
          <w:szCs w:val="24"/>
          <w:lang w:val="en-GB"/>
        </w:rPr>
        <w:t>Sart-Tilman</w:t>
      </w:r>
      <w:proofErr w:type="spellEnd"/>
      <w:r w:rsidRPr="00C217AB">
        <w:rPr>
          <w:rFonts w:ascii="Times New Roman" w:hAnsi="Times New Roman" w:cs="Times New Roman"/>
          <w:sz w:val="24"/>
          <w:szCs w:val="24"/>
          <w:lang w:val="en-GB"/>
        </w:rPr>
        <w:t>, Belgium</w:t>
      </w:r>
    </w:p>
    <w:bookmarkEnd w:id="1"/>
    <w:p w14:paraId="05EE909E" w14:textId="77777777" w:rsidR="00C217AB" w:rsidRPr="00C217AB" w:rsidRDefault="00C21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17AB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329668FA" w14:textId="21DF1327" w:rsidR="001D4BDF" w:rsidRDefault="00583601">
      <w:pPr>
        <w:widowControl w:val="0"/>
        <w:tabs>
          <w:tab w:val="left" w:pos="5660"/>
          <w:tab w:val="left" w:pos="7360"/>
        </w:tabs>
        <w:spacing w:beforeAutospacing="1" w:afterAutospacing="1" w:line="240" w:lineRule="auto"/>
        <w:ind w:left="709" w:hanging="709"/>
        <w:jc w:val="both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>Table S1.</w:t>
      </w:r>
      <w:r>
        <w:rPr>
          <w:rFonts w:cstheme="minorHAnsi"/>
          <w:bCs/>
          <w:sz w:val="24"/>
          <w:szCs w:val="24"/>
          <w:lang w:val="en-US"/>
        </w:rPr>
        <w:t xml:space="preserve"> Descriptive data: cognitive tests</w:t>
      </w:r>
    </w:p>
    <w:tbl>
      <w:tblPr>
        <w:tblStyle w:val="Tableausimple2"/>
        <w:tblW w:w="9062" w:type="dxa"/>
        <w:tblLook w:val="04A0" w:firstRow="1" w:lastRow="0" w:firstColumn="1" w:lastColumn="0" w:noHBand="0" w:noVBand="1"/>
      </w:tblPr>
      <w:tblGrid>
        <w:gridCol w:w="5246"/>
        <w:gridCol w:w="3816"/>
      </w:tblGrid>
      <w:tr w:rsidR="001D4BDF" w:rsidRPr="003014E8" w14:paraId="4015AE2D" w14:textId="77777777" w:rsidTr="001D4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4F461643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Cognitive tests</w:t>
            </w:r>
          </w:p>
        </w:tc>
        <w:tc>
          <w:tcPr>
            <w:tcW w:w="3816" w:type="dxa"/>
            <w:vAlign w:val="center"/>
          </w:tcPr>
          <w:p w14:paraId="4ED0ECB5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Raw scores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fr-BE"/>
              </w:rPr>
              <w:t>: Mean</w:t>
            </w:r>
            <w:r>
              <w:rPr>
                <w:rFonts w:cstheme="minorHAnsi"/>
                <w:sz w:val="24"/>
                <w:szCs w:val="24"/>
                <w:lang w:val="en-GB" w:eastAsia="fr-BE"/>
              </w:rPr>
              <w:t xml:space="preserve"> ± SD (range</w:t>
            </w:r>
            <w:r>
              <w:rPr>
                <w:rFonts w:cstheme="minorHAnsi"/>
                <w:b w:val="0"/>
                <w:sz w:val="24"/>
                <w:szCs w:val="24"/>
                <w:lang w:val="en-GB" w:eastAsia="fr-BE"/>
              </w:rPr>
              <w:t>)</w:t>
            </w:r>
          </w:p>
        </w:tc>
      </w:tr>
      <w:tr w:rsidR="001D4BDF" w:rsidRPr="00045A1B" w14:paraId="123D8380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000000"/>
              <w:bottom w:val="nil"/>
            </w:tcBorders>
            <w:vAlign w:val="center"/>
          </w:tcPr>
          <w:p w14:paraId="1AC7C6B2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Mattis</w:t>
            </w:r>
            <w:proofErr w:type="spellEnd"/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 xml:space="preserve"> Dementia Rating Scale    </w:t>
            </w:r>
          </w:p>
        </w:tc>
        <w:tc>
          <w:tcPr>
            <w:tcW w:w="3816" w:type="dxa"/>
            <w:tcBorders>
              <w:top w:val="single" w:sz="4" w:space="0" w:color="000000"/>
              <w:bottom w:val="nil"/>
            </w:tcBorders>
            <w:vAlign w:val="center"/>
          </w:tcPr>
          <w:p w14:paraId="7D1E660A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141.0 ± 2.7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(130-144)</w:t>
            </w:r>
          </w:p>
        </w:tc>
      </w:tr>
      <w:tr w:rsidR="001D4BDF" w:rsidRPr="00045A1B" w14:paraId="5EB55EB0" w14:textId="77777777" w:rsidTr="001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5CEA6E56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CVLT-II (sum of 5 trials)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2897B2DC" w14:textId="77777777" w:rsidR="001D4BDF" w:rsidRDefault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57.5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>±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8.1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(30-73)</w:t>
            </w:r>
          </w:p>
        </w:tc>
      </w:tr>
      <w:tr w:rsidR="001D4BDF" w:rsidRPr="00045A1B" w14:paraId="1E786FD0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6EFE6BB0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CVLT-II (short term)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31763267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12.0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± 2.7 (5-16)</w:t>
            </w:r>
          </w:p>
        </w:tc>
      </w:tr>
      <w:tr w:rsidR="001D4BDF" w:rsidRPr="00045A1B" w14:paraId="0842A291" w14:textId="77777777" w:rsidTr="001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0D66429A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CVLT-II (long term)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2715BEBA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12.5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± 2.7 (2-16)</w:t>
            </w:r>
          </w:p>
        </w:tc>
      </w:tr>
      <w:tr w:rsidR="001D4BDF" w:rsidRPr="00045A1B" w14:paraId="5ECB6296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7F63429A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Logical Memory (short term)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1DFF1B6A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14.6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>±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3.0 (2-22)</w:t>
            </w:r>
          </w:p>
        </w:tc>
      </w:tr>
      <w:tr w:rsidR="001D4BDF" w:rsidRPr="00045A1B" w14:paraId="39350E09" w14:textId="77777777" w:rsidTr="001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3B91ED5C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Logical Memory (long term)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684BA63B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13.4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>±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3.5 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>(5-22)</w:t>
            </w:r>
          </w:p>
        </w:tc>
      </w:tr>
      <w:tr w:rsidR="001D4BDF" w:rsidRPr="00045A1B" w14:paraId="14109FEA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436838A0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Digit Span forward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1051254C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8.9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 xml:space="preserve">±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2.4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(5-15)</w:t>
            </w:r>
          </w:p>
        </w:tc>
      </w:tr>
      <w:tr w:rsidR="001D4BDF" w:rsidRPr="00045A1B" w14:paraId="6FBEB482" w14:textId="77777777" w:rsidTr="001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5CD39C89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Digit Span backward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3D292D61" w14:textId="77777777" w:rsidR="001D4BDF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8.2 </w:t>
            </w:r>
            <w:r>
              <w:rPr>
                <w:rFonts w:cstheme="minorHAnsi"/>
                <w:bCs/>
                <w:sz w:val="24"/>
                <w:szCs w:val="24"/>
                <w:lang w:val="en-US" w:eastAsia="fr-BE"/>
              </w:rPr>
              <w:t xml:space="preserve">±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1.95 (5-16)</w:t>
            </w:r>
          </w:p>
        </w:tc>
      </w:tr>
      <w:tr w:rsidR="001D4BDF" w:rsidRPr="00045A1B" w14:paraId="2F39C363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021FCA01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Coding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189535B3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61.1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>±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12.5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(36-99)</w:t>
            </w:r>
          </w:p>
        </w:tc>
      </w:tr>
      <w:tr w:rsidR="001D4BDF" w:rsidRPr="00045A1B" w14:paraId="6A89AA66" w14:textId="77777777" w:rsidTr="001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56096FA6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Stroop naming</w:t>
            </w:r>
            <w:r>
              <w:rPr>
                <w:rFonts w:cstheme="minorHAnsi"/>
                <w:bCs w:val="0"/>
                <w:sz w:val="24"/>
                <w:szCs w:val="24"/>
                <w:vertAlign w:val="superscript"/>
                <w:lang w:val="en-US"/>
              </w:rPr>
              <w:t xml:space="preserve"> 1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430D2678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62.2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 xml:space="preserve">±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9.6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(40-109)</w:t>
            </w:r>
          </w:p>
        </w:tc>
      </w:tr>
      <w:tr w:rsidR="001D4BDF" w:rsidRPr="00045A1B" w14:paraId="0DC247A1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3E5AFEF8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Stroop interference-naming</w:t>
            </w:r>
            <w:r>
              <w:rPr>
                <w:rFonts w:cstheme="minorHAnsi"/>
                <w:bCs w:val="0"/>
                <w:sz w:val="24"/>
                <w:szCs w:val="24"/>
                <w:vertAlign w:val="superscript"/>
                <w:lang w:val="en-US"/>
              </w:rPr>
              <w:t xml:space="preserve"> 1</w:t>
            </w: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43F449DC" w14:textId="77777777" w:rsidR="001D4BDF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50.5 </w:t>
            </w:r>
            <w:r>
              <w:rPr>
                <w:rFonts w:cstheme="minorHAnsi"/>
                <w:bCs/>
                <w:sz w:val="24"/>
                <w:szCs w:val="24"/>
                <w:lang w:val="en-US" w:eastAsia="fr-BE"/>
              </w:rPr>
              <w:t xml:space="preserve">±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21.1 (13-146)</w:t>
            </w:r>
          </w:p>
        </w:tc>
      </w:tr>
      <w:tr w:rsidR="001D4BDF" w:rsidRPr="00045A1B" w14:paraId="7B42FC86" w14:textId="77777777" w:rsidTr="001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7142A2A2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TMT A</w:t>
            </w:r>
            <w:r>
              <w:rPr>
                <w:rFonts w:cstheme="minorHAnsi"/>
                <w:bCs w:val="0"/>
                <w:sz w:val="24"/>
                <w:szCs w:val="24"/>
                <w:vertAlign w:val="superscript"/>
                <w:lang w:val="en-US"/>
              </w:rPr>
              <w:t xml:space="preserve"> 1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24661511" w14:textId="77777777" w:rsidR="001D4BDF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35.9 </w:t>
            </w:r>
            <w:r>
              <w:rPr>
                <w:rFonts w:cstheme="minorHAnsi"/>
                <w:bCs/>
                <w:sz w:val="24"/>
                <w:szCs w:val="24"/>
                <w:lang w:val="en-US" w:eastAsia="fr-BE"/>
              </w:rPr>
              <w:t xml:space="preserve">±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11.3 (16-70)</w:t>
            </w:r>
          </w:p>
        </w:tc>
      </w:tr>
      <w:tr w:rsidR="001D4BDF" w:rsidRPr="00045A1B" w14:paraId="468D6208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53DE883B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TMT B</w:t>
            </w:r>
            <w:r>
              <w:rPr>
                <w:rFonts w:cstheme="minorHAnsi"/>
                <w:bCs w:val="0"/>
                <w:sz w:val="24"/>
                <w:szCs w:val="24"/>
                <w:vertAlign w:val="superscript"/>
                <w:lang w:val="en-US"/>
              </w:rPr>
              <w:t xml:space="preserve"> 1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1B1D1A79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83.8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>± 3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2.8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(35-239)</w:t>
            </w:r>
          </w:p>
        </w:tc>
      </w:tr>
      <w:tr w:rsidR="001D4BDF" w:rsidRPr="00045A1B" w14:paraId="3E0E90C0" w14:textId="77777777" w:rsidTr="001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  <w:vAlign w:val="center"/>
          </w:tcPr>
          <w:p w14:paraId="38F6B116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Phonemic fluency (P)</w:t>
            </w:r>
          </w:p>
        </w:tc>
        <w:tc>
          <w:tcPr>
            <w:tcW w:w="3816" w:type="dxa"/>
            <w:tcBorders>
              <w:top w:val="nil"/>
              <w:bottom w:val="nil"/>
            </w:tcBorders>
            <w:vAlign w:val="center"/>
          </w:tcPr>
          <w:p w14:paraId="6AF46D36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22.8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83601">
              <w:rPr>
                <w:rFonts w:cstheme="minorHAnsi"/>
                <w:bCs/>
                <w:sz w:val="24"/>
                <w:szCs w:val="24"/>
                <w:lang w:val="en-US" w:eastAsia="fr-BE"/>
              </w:rPr>
              <w:t xml:space="preserve">± </w:t>
            </w:r>
            <w:r w:rsidR="00583601">
              <w:rPr>
                <w:rFonts w:cstheme="minorHAnsi"/>
                <w:bCs/>
                <w:sz w:val="24"/>
                <w:szCs w:val="24"/>
                <w:lang w:val="en-US"/>
              </w:rPr>
              <w:t>6.3 (5-41)</w:t>
            </w:r>
          </w:p>
        </w:tc>
      </w:tr>
      <w:tr w:rsidR="001D4BDF" w:rsidRPr="00045A1B" w14:paraId="066112D0" w14:textId="77777777" w:rsidTr="001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single" w:sz="4" w:space="0" w:color="000000"/>
            </w:tcBorders>
            <w:vAlign w:val="center"/>
          </w:tcPr>
          <w:p w14:paraId="4FD3F163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Categorical fluency (Animals)</w:t>
            </w:r>
          </w:p>
        </w:tc>
        <w:tc>
          <w:tcPr>
            <w:tcW w:w="3816" w:type="dxa"/>
            <w:tcBorders>
              <w:top w:val="nil"/>
              <w:bottom w:val="single" w:sz="4" w:space="0" w:color="000000"/>
            </w:tcBorders>
            <w:vAlign w:val="center"/>
          </w:tcPr>
          <w:p w14:paraId="10E0426D" w14:textId="77777777" w:rsidR="001D4BDF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32.1 </w:t>
            </w:r>
            <w:r>
              <w:rPr>
                <w:rFonts w:cstheme="minorHAnsi"/>
                <w:sz w:val="24"/>
                <w:szCs w:val="24"/>
                <w:lang w:val="en-GB" w:eastAsia="fr-BE"/>
              </w:rPr>
              <w:t xml:space="preserve">±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7.6 (16-50)</w:t>
            </w:r>
          </w:p>
        </w:tc>
      </w:tr>
    </w:tbl>
    <w:p w14:paraId="551B666A" w14:textId="77777777" w:rsidR="001D4BDF" w:rsidRDefault="00583601">
      <w:pPr>
        <w:widowControl w:val="0"/>
        <w:tabs>
          <w:tab w:val="left" w:pos="5660"/>
          <w:tab w:val="left" w:pos="7360"/>
        </w:tabs>
        <w:spacing w:beforeAutospacing="1" w:afterAutospacing="1" w:line="480" w:lineRule="auto"/>
        <w:jc w:val="both"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i/>
          <w:iCs/>
          <w:sz w:val="24"/>
          <w:szCs w:val="24"/>
          <w:lang w:val="en-GB"/>
        </w:rPr>
        <w:t>Note.</w:t>
      </w:r>
      <w:r>
        <w:rPr>
          <w:rFonts w:cstheme="minorHAnsi"/>
          <w:bCs/>
          <w:sz w:val="24"/>
          <w:szCs w:val="24"/>
          <w:lang w:val="en-GB"/>
        </w:rPr>
        <w:t xml:space="preserve"> SD: Standard Deviation, CVLT-II: California Verbal Leaning Test 2</w:t>
      </w:r>
      <w:r>
        <w:rPr>
          <w:rFonts w:cstheme="minorHAnsi"/>
          <w:bCs/>
          <w:sz w:val="24"/>
          <w:szCs w:val="24"/>
          <w:vertAlign w:val="superscript"/>
          <w:lang w:val="en-GB"/>
        </w:rPr>
        <w:t>nd</w:t>
      </w:r>
      <w:r>
        <w:rPr>
          <w:rFonts w:cstheme="minorHAnsi"/>
          <w:bCs/>
          <w:sz w:val="24"/>
          <w:szCs w:val="24"/>
          <w:lang w:val="en-GB"/>
        </w:rPr>
        <w:t xml:space="preserve"> version, TMT: Trail Making Test, </w:t>
      </w:r>
      <w:r>
        <w:rPr>
          <w:rFonts w:cstheme="minorHAnsi"/>
          <w:bCs/>
          <w:sz w:val="24"/>
          <w:szCs w:val="24"/>
          <w:vertAlign w:val="superscript"/>
          <w:lang w:val="en-US"/>
        </w:rPr>
        <w:t xml:space="preserve">1 </w:t>
      </w:r>
      <w:r>
        <w:rPr>
          <w:rFonts w:cstheme="minorHAnsi"/>
          <w:bCs/>
          <w:sz w:val="24"/>
          <w:szCs w:val="24"/>
          <w:lang w:val="en-US"/>
        </w:rPr>
        <w:t xml:space="preserve">Response time, </w:t>
      </w:r>
      <w:r>
        <w:rPr>
          <w:rFonts w:cstheme="minorHAnsi"/>
          <w:bCs/>
          <w:i/>
          <w:sz w:val="24"/>
          <w:szCs w:val="24"/>
          <w:lang w:val="en-US"/>
        </w:rPr>
        <w:t>n</w:t>
      </w:r>
      <w:r>
        <w:rPr>
          <w:rFonts w:cstheme="minorHAnsi"/>
          <w:bCs/>
          <w:sz w:val="24"/>
          <w:szCs w:val="24"/>
          <w:lang w:val="en-US"/>
        </w:rPr>
        <w:t>=134</w:t>
      </w:r>
      <w:r>
        <w:rPr>
          <w:rFonts w:cstheme="minorHAnsi"/>
          <w:bCs/>
          <w:sz w:val="24"/>
          <w:szCs w:val="24"/>
          <w:lang w:val="en-GB"/>
        </w:rPr>
        <w:t>.</w:t>
      </w:r>
    </w:p>
    <w:p w14:paraId="1734DAD5" w14:textId="77777777" w:rsidR="001D4BDF" w:rsidRDefault="001D4BDF">
      <w:pPr>
        <w:widowControl w:val="0"/>
        <w:tabs>
          <w:tab w:val="left" w:pos="5660"/>
          <w:tab w:val="left" w:pos="7360"/>
        </w:tabs>
        <w:spacing w:beforeAutospacing="1" w:afterAutospacing="1" w:line="240" w:lineRule="auto"/>
        <w:ind w:left="709" w:hanging="709"/>
        <w:jc w:val="both"/>
        <w:rPr>
          <w:rStyle w:val="Marquedecommentaire"/>
          <w:rFonts w:cstheme="minorHAnsi"/>
          <w:sz w:val="24"/>
          <w:szCs w:val="24"/>
          <w:lang w:val="en-GB"/>
        </w:rPr>
      </w:pPr>
    </w:p>
    <w:p w14:paraId="61BBED8D" w14:textId="77777777" w:rsidR="001D4BDF" w:rsidRDefault="00583601">
      <w:pPr>
        <w:rPr>
          <w:rFonts w:cstheme="minorHAnsi"/>
          <w:b/>
          <w:bCs/>
          <w:sz w:val="24"/>
          <w:szCs w:val="24"/>
          <w:lang w:val="en-US"/>
        </w:rPr>
      </w:pPr>
      <w:r w:rsidRPr="00045A1B">
        <w:rPr>
          <w:lang w:val="en-US"/>
        </w:rPr>
        <w:br w:type="page"/>
      </w:r>
    </w:p>
    <w:p w14:paraId="019521B4" w14:textId="77777777" w:rsidR="001D4BDF" w:rsidRDefault="00583601">
      <w:pPr>
        <w:widowControl w:val="0"/>
        <w:tabs>
          <w:tab w:val="left" w:pos="5660"/>
          <w:tab w:val="left" w:pos="7360"/>
        </w:tabs>
        <w:spacing w:beforeAutospacing="1" w:afterAutospacing="1" w:line="240" w:lineRule="auto"/>
        <w:ind w:left="709" w:hanging="709"/>
        <w:jc w:val="both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lastRenderedPageBreak/>
        <w:t>Table S2.</w:t>
      </w:r>
      <w:r>
        <w:rPr>
          <w:rFonts w:cstheme="minorHAnsi"/>
          <w:bCs/>
          <w:sz w:val="24"/>
          <w:szCs w:val="24"/>
          <w:lang w:val="en-US"/>
        </w:rPr>
        <w:t xml:space="preserve"> Descriptive data: meditation questionnaires</w:t>
      </w:r>
    </w:p>
    <w:tbl>
      <w:tblPr>
        <w:tblStyle w:val="Grilledutableau"/>
        <w:tblW w:w="906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097"/>
        <w:gridCol w:w="2965"/>
      </w:tblGrid>
      <w:tr w:rsidR="001D4BDF" w14:paraId="77343047" w14:textId="77777777"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3AA3F2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Meditation questionnaire</w:t>
            </w: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B0658A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fr-BE"/>
              </w:rPr>
              <w:t>Mean</w:t>
            </w:r>
            <w:r>
              <w:rPr>
                <w:rFonts w:cstheme="minorHAnsi"/>
                <w:b/>
                <w:sz w:val="24"/>
                <w:szCs w:val="24"/>
                <w:lang w:val="en-US" w:eastAsia="fr-BE"/>
              </w:rPr>
              <w:t xml:space="preserve"> ± SD (range)</w:t>
            </w:r>
          </w:p>
        </w:tc>
      </w:tr>
      <w:tr w:rsidR="001D4BDF" w:rsidRPr="00045A1B" w14:paraId="66376F98" w14:textId="77777777"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2D0922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Multidimensional Assessment of Interoceptive Awareness</w:t>
            </w:r>
          </w:p>
          <w:p w14:paraId="62C42235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Noticing</w:t>
            </w:r>
          </w:p>
          <w:p w14:paraId="196148B0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Attention Regulation</w:t>
            </w:r>
          </w:p>
          <w:p w14:paraId="442E3DF6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Emotional Awareness</w:t>
            </w:r>
          </w:p>
          <w:p w14:paraId="3D0BDEC8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Self-Regulation</w:t>
            </w:r>
          </w:p>
          <w:p w14:paraId="0B6E8563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Body Listening</w:t>
            </w: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FFDB91" w14:textId="77777777" w:rsidR="001D4BDF" w:rsidRDefault="001D4BDF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579710C8" w14:textId="77777777" w:rsidR="001D4BDF" w:rsidRDefault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3.4 ± 1.1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(0-5)</w:t>
            </w:r>
          </w:p>
          <w:p w14:paraId="596BB0F5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2.8</w:t>
            </w:r>
            <w:r w:rsidR="00045A1B">
              <w:rPr>
                <w:rFonts w:cstheme="minorHAnsi"/>
                <w:sz w:val="24"/>
                <w:szCs w:val="24"/>
                <w:lang w:val="en-GB" w:eastAsia="fr-BE"/>
              </w:rPr>
              <w:t xml:space="preserve"> ± 0.9</w:t>
            </w:r>
            <w:r>
              <w:rPr>
                <w:rFonts w:cstheme="minorHAnsi"/>
                <w:sz w:val="24"/>
                <w:szCs w:val="24"/>
                <w:lang w:val="en-GB" w:eastAsia="fr-BE"/>
              </w:rPr>
              <w:t xml:space="preserve"> (0-5)</w:t>
            </w:r>
          </w:p>
          <w:p w14:paraId="13707ADA" w14:textId="77777777" w:rsidR="001D4BDF" w:rsidRDefault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3.5 ± 1.0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(0-5)</w:t>
            </w:r>
          </w:p>
          <w:p w14:paraId="5D25BA7C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3.1</w:t>
            </w:r>
            <w:r w:rsidR="00045A1B">
              <w:rPr>
                <w:rFonts w:cstheme="minorHAnsi"/>
                <w:sz w:val="24"/>
                <w:szCs w:val="24"/>
                <w:lang w:val="en-GB" w:eastAsia="fr-BE"/>
              </w:rPr>
              <w:t xml:space="preserve"> ± 1.0</w:t>
            </w:r>
            <w:r>
              <w:rPr>
                <w:rFonts w:cstheme="minorHAnsi"/>
                <w:sz w:val="24"/>
                <w:szCs w:val="24"/>
                <w:lang w:val="en-GB" w:eastAsia="fr-BE"/>
              </w:rPr>
              <w:t xml:space="preserve"> (0-5)</w:t>
            </w:r>
          </w:p>
          <w:p w14:paraId="0B701738" w14:textId="77777777" w:rsidR="001D4BDF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2.5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± 1.2 (0-5)</w:t>
            </w:r>
          </w:p>
        </w:tc>
      </w:tr>
      <w:tr w:rsidR="001D4BDF" w:rsidRPr="00045A1B" w14:paraId="055D44A9" w14:textId="77777777"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C11985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15-item Five Facet Mindfulness Questionnaire</w:t>
            </w:r>
          </w:p>
          <w:p w14:paraId="45FCF475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Observing</w:t>
            </w:r>
          </w:p>
          <w:p w14:paraId="143B1123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Acting with Awareness</w:t>
            </w:r>
          </w:p>
          <w:p w14:paraId="390D1D05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Non-Judging</w:t>
            </w:r>
          </w:p>
          <w:p w14:paraId="471F1039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Non-Reactivity</w:t>
            </w: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E3885" w14:textId="77777777" w:rsidR="001D4BDF" w:rsidRDefault="001D4BDF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</w:p>
          <w:p w14:paraId="558B09AD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9.5 ± 2.9 (3-15)</w:t>
            </w:r>
          </w:p>
          <w:p w14:paraId="51FF1700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11.7 ± 2.2 (6-15)</w:t>
            </w:r>
          </w:p>
          <w:p w14:paraId="42223D15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11.6 ± 2.3 (4-15)</w:t>
            </w:r>
          </w:p>
          <w:p w14:paraId="368E1F8D" w14:textId="77777777" w:rsidR="001D4BDF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9.7</w:t>
            </w:r>
            <w:r w:rsidR="00045A1B">
              <w:rPr>
                <w:rFonts w:cstheme="minorHAnsi"/>
                <w:sz w:val="24"/>
                <w:szCs w:val="24"/>
                <w:lang w:val="en-GB" w:eastAsia="fr-BE"/>
              </w:rPr>
              <w:t xml:space="preserve"> ± 2.3</w:t>
            </w:r>
            <w:r>
              <w:rPr>
                <w:rFonts w:cstheme="minorHAnsi"/>
                <w:sz w:val="24"/>
                <w:szCs w:val="24"/>
                <w:lang w:val="en-GB" w:eastAsia="fr-BE"/>
              </w:rPr>
              <w:t xml:space="preserve"> (4-15)</w:t>
            </w:r>
          </w:p>
        </w:tc>
      </w:tr>
      <w:tr w:rsidR="001D4BDF" w14:paraId="3203D637" w14:textId="77777777"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FB21A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Interpersonal Reactivity Index</w:t>
            </w:r>
          </w:p>
          <w:p w14:paraId="69007DD0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Perspective Taking </w:t>
            </w:r>
          </w:p>
          <w:p w14:paraId="52E783C1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Empathic Concern</w:t>
            </w:r>
          </w:p>
          <w:p w14:paraId="16B6723C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   Personal Distress</w:t>
            </w: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492995" w14:textId="77777777" w:rsidR="001D4BDF" w:rsidRDefault="001D4BDF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1CD2567" w14:textId="77777777" w:rsidR="001D4BDF" w:rsidRDefault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17.4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± 3.4 (9-28)</w:t>
            </w:r>
          </w:p>
          <w:p w14:paraId="7620A606" w14:textId="77777777" w:rsidR="001D4BDF" w:rsidRDefault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Autospacing="1" w:line="240" w:lineRule="auto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19.9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± 4.2 (8-28)</w:t>
            </w:r>
          </w:p>
          <w:p w14:paraId="5D8E2A91" w14:textId="77777777" w:rsidR="001D4BDF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10.3 ± 5.2 (0-26)</w:t>
            </w:r>
          </w:p>
        </w:tc>
      </w:tr>
      <w:tr w:rsidR="001D4BDF" w14:paraId="41724B5E" w14:textId="77777777"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3DD824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Compassionate Love Scale</w:t>
            </w: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9C6F3" w14:textId="77777777" w:rsidR="001D4BDF" w:rsidRPr="00045A1B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45A1B">
              <w:rPr>
                <w:rFonts w:cstheme="minorHAnsi"/>
                <w:sz w:val="24"/>
                <w:szCs w:val="24"/>
                <w:lang w:eastAsia="fr-BE"/>
              </w:rPr>
              <w:t>90.</w:t>
            </w:r>
            <w:r>
              <w:rPr>
                <w:rFonts w:cstheme="minorHAnsi"/>
                <w:sz w:val="24"/>
                <w:szCs w:val="24"/>
                <w:lang w:eastAsia="fr-BE"/>
              </w:rPr>
              <w:t>6</w:t>
            </w:r>
            <w:r w:rsidR="00583601" w:rsidRPr="00045A1B">
              <w:rPr>
                <w:rFonts w:cstheme="minorHAnsi"/>
                <w:sz w:val="24"/>
                <w:szCs w:val="24"/>
                <w:lang w:eastAsia="fr-BE"/>
              </w:rPr>
              <w:t xml:space="preserve"> ± 21.2 (41-147)</w:t>
            </w:r>
          </w:p>
        </w:tc>
      </w:tr>
      <w:tr w:rsidR="001D4BDF" w14:paraId="62BF3A84" w14:textId="77777777"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2EFC" w14:textId="77777777" w:rsidR="001D4BDF" w:rsidRPr="00045A1B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45A1B">
              <w:rPr>
                <w:rFonts w:cstheme="minorHAnsi"/>
                <w:b/>
                <w:sz w:val="24"/>
                <w:szCs w:val="24"/>
              </w:rPr>
              <w:t>Prosocialness</w:t>
            </w:r>
            <w:proofErr w:type="spellEnd"/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917195" w14:textId="77777777" w:rsidR="001D4BDF" w:rsidRPr="00045A1B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fr-BE"/>
              </w:rPr>
              <w:t>60.4 ± 8.3</w:t>
            </w:r>
            <w:r w:rsidR="00583601" w:rsidRPr="00045A1B">
              <w:rPr>
                <w:rFonts w:cstheme="minorHAnsi"/>
                <w:sz w:val="24"/>
                <w:szCs w:val="24"/>
                <w:lang w:eastAsia="fr-BE"/>
              </w:rPr>
              <w:t xml:space="preserve"> (36-80)</w:t>
            </w:r>
          </w:p>
        </w:tc>
      </w:tr>
      <w:tr w:rsidR="001D4BDF" w14:paraId="5099413A" w14:textId="77777777"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34CE8A" w14:textId="77777777" w:rsidR="001D4BDF" w:rsidRPr="00045A1B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45A1B">
              <w:rPr>
                <w:rFonts w:cstheme="minorHAnsi"/>
                <w:b/>
                <w:sz w:val="24"/>
                <w:szCs w:val="24"/>
              </w:rPr>
              <w:t>Drexel</w:t>
            </w:r>
            <w:proofErr w:type="spellEnd"/>
            <w:r w:rsidRPr="00045A1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45A1B">
              <w:rPr>
                <w:rFonts w:cstheme="minorHAnsi"/>
                <w:b/>
                <w:sz w:val="24"/>
                <w:szCs w:val="24"/>
              </w:rPr>
              <w:t>Defusion</w:t>
            </w:r>
            <w:proofErr w:type="spellEnd"/>
            <w:r w:rsidRPr="00045A1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45A1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47640" w14:textId="77777777" w:rsidR="001D4BDF" w:rsidRPr="00045A1B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45A1B">
              <w:rPr>
                <w:rFonts w:cstheme="minorHAnsi"/>
                <w:bCs/>
                <w:sz w:val="24"/>
                <w:szCs w:val="24"/>
              </w:rPr>
              <w:t xml:space="preserve">34.4 </w:t>
            </w:r>
            <w:r w:rsidRPr="00045A1B">
              <w:rPr>
                <w:rFonts w:cstheme="minorHAnsi"/>
                <w:bCs/>
                <w:sz w:val="24"/>
                <w:szCs w:val="24"/>
                <w:lang w:eastAsia="fr-BE"/>
              </w:rPr>
              <w:t xml:space="preserve">± </w:t>
            </w:r>
            <w:r w:rsidRPr="00045A1B">
              <w:rPr>
                <w:rFonts w:cstheme="minorHAnsi"/>
                <w:bCs/>
                <w:sz w:val="24"/>
                <w:szCs w:val="24"/>
              </w:rPr>
              <w:t>5.6 (19-48)</w:t>
            </w:r>
          </w:p>
        </w:tc>
      </w:tr>
    </w:tbl>
    <w:p w14:paraId="22682EF4" w14:textId="77777777" w:rsidR="001D4BDF" w:rsidRDefault="0058360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045A1B">
        <w:rPr>
          <w:rFonts w:cstheme="minorHAnsi"/>
          <w:bCs/>
          <w:i/>
          <w:iCs/>
          <w:sz w:val="24"/>
          <w:szCs w:val="24"/>
        </w:rPr>
        <w:t xml:space="preserve">Note. </w:t>
      </w:r>
      <w:r w:rsidRPr="00045A1B">
        <w:rPr>
          <w:rFonts w:cstheme="minorHAnsi"/>
          <w:bCs/>
          <w:sz w:val="24"/>
          <w:szCs w:val="24"/>
        </w:rPr>
        <w:t xml:space="preserve">SD: Standard </w:t>
      </w:r>
      <w:proofErr w:type="spellStart"/>
      <w:r w:rsidRPr="00045A1B">
        <w:rPr>
          <w:rFonts w:cstheme="minorHAnsi"/>
          <w:bCs/>
          <w:sz w:val="24"/>
          <w:szCs w:val="24"/>
        </w:rPr>
        <w:t>Deviation</w:t>
      </w:r>
      <w:proofErr w:type="spellEnd"/>
      <w:r w:rsidRPr="00045A1B">
        <w:rPr>
          <w:rFonts w:cstheme="minorHAnsi"/>
          <w:bCs/>
          <w:sz w:val="24"/>
          <w:szCs w:val="24"/>
        </w:rPr>
        <w:t xml:space="preserve">, </w:t>
      </w:r>
      <w:r w:rsidRPr="00045A1B">
        <w:rPr>
          <w:rFonts w:cstheme="minorHAnsi"/>
          <w:bCs/>
          <w:i/>
          <w:sz w:val="24"/>
          <w:szCs w:val="24"/>
        </w:rPr>
        <w:t>n</w:t>
      </w:r>
      <w:r w:rsidRPr="00045A1B">
        <w:rPr>
          <w:rFonts w:cstheme="minorHAnsi"/>
          <w:bCs/>
          <w:sz w:val="24"/>
          <w:szCs w:val="24"/>
        </w:rPr>
        <w:t>=134.</w:t>
      </w:r>
    </w:p>
    <w:p w14:paraId="11DE1B2A" w14:textId="77777777" w:rsidR="001D4BDF" w:rsidRPr="00045A1B" w:rsidRDefault="001D4BDF">
      <w:pPr>
        <w:widowControl w:val="0"/>
        <w:tabs>
          <w:tab w:val="left" w:pos="5660"/>
          <w:tab w:val="left" w:pos="7360"/>
        </w:tabs>
        <w:spacing w:beforeAutospacing="1" w:afterAutospacing="1" w:line="240" w:lineRule="auto"/>
        <w:jc w:val="both"/>
        <w:rPr>
          <w:rStyle w:val="Marquedecommentaire"/>
          <w:rFonts w:cstheme="minorHAnsi"/>
          <w:b/>
          <w:sz w:val="24"/>
          <w:szCs w:val="24"/>
        </w:rPr>
      </w:pPr>
    </w:p>
    <w:p w14:paraId="10C4C98A" w14:textId="77777777" w:rsidR="001D4BDF" w:rsidRDefault="00583601">
      <w:pPr>
        <w:rPr>
          <w:rStyle w:val="Marquedecommentaire"/>
          <w:rFonts w:cstheme="minorHAnsi"/>
          <w:b/>
          <w:sz w:val="24"/>
          <w:szCs w:val="24"/>
        </w:rPr>
      </w:pPr>
      <w:r>
        <w:br w:type="page"/>
      </w:r>
    </w:p>
    <w:p w14:paraId="68747E35" w14:textId="77777777" w:rsidR="001D4BDF" w:rsidRDefault="00583601">
      <w:pPr>
        <w:widowControl w:val="0"/>
        <w:tabs>
          <w:tab w:val="left" w:pos="5660"/>
          <w:tab w:val="left" w:pos="7360"/>
        </w:tabs>
        <w:spacing w:beforeAutospacing="1" w:afterAutospacing="1" w:line="240" w:lineRule="auto"/>
        <w:ind w:left="709" w:hanging="709"/>
        <w:jc w:val="both"/>
        <w:rPr>
          <w:rStyle w:val="Marquedecommentaire"/>
          <w:rFonts w:cstheme="minorHAnsi"/>
          <w:sz w:val="24"/>
          <w:szCs w:val="24"/>
        </w:rPr>
      </w:pPr>
      <w:r>
        <w:rPr>
          <w:rStyle w:val="Marquedecommentaire"/>
          <w:rFonts w:cstheme="minorHAnsi"/>
          <w:b/>
          <w:sz w:val="24"/>
          <w:szCs w:val="24"/>
        </w:rPr>
        <w:lastRenderedPageBreak/>
        <w:t>Table S3.</w:t>
      </w:r>
      <w:r>
        <w:rPr>
          <w:rStyle w:val="Marquedecommentaire"/>
          <w:rFonts w:cstheme="minorHAnsi"/>
          <w:sz w:val="24"/>
          <w:szCs w:val="24"/>
        </w:rPr>
        <w:t xml:space="preserve"> Descriptive data : affective / </w:t>
      </w:r>
      <w:proofErr w:type="spellStart"/>
      <w:r>
        <w:rPr>
          <w:rStyle w:val="Marquedecommentaire"/>
          <w:rFonts w:cstheme="minorHAnsi"/>
          <w:sz w:val="24"/>
          <w:szCs w:val="24"/>
        </w:rPr>
        <w:t>personality</w:t>
      </w:r>
      <w:proofErr w:type="spellEnd"/>
      <w:r>
        <w:rPr>
          <w:rStyle w:val="Marquedecommentaire"/>
          <w:rFonts w:cstheme="minorHAnsi"/>
          <w:sz w:val="24"/>
          <w:szCs w:val="24"/>
        </w:rPr>
        <w:t xml:space="preserve"> questionnaires</w:t>
      </w:r>
    </w:p>
    <w:tbl>
      <w:tblPr>
        <w:tblW w:w="5000" w:type="pct"/>
        <w:tblCellMar>
          <w:top w:w="72" w:type="dxa"/>
          <w:left w:w="144" w:type="dxa"/>
          <w:bottom w:w="72" w:type="dxa"/>
          <w:right w:w="144" w:type="dxa"/>
        </w:tblCellMar>
        <w:tblLook w:val="0420" w:firstRow="1" w:lastRow="0" w:firstColumn="0" w:lastColumn="0" w:noHBand="0" w:noVBand="1"/>
      </w:tblPr>
      <w:tblGrid>
        <w:gridCol w:w="5044"/>
        <w:gridCol w:w="4008"/>
      </w:tblGrid>
      <w:tr w:rsidR="001D4BDF" w14:paraId="4217CC85" w14:textId="77777777">
        <w:trPr>
          <w:trHeight w:val="57"/>
        </w:trPr>
        <w:tc>
          <w:tcPr>
            <w:tcW w:w="5054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581AB79B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b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b/>
                <w:sz w:val="24"/>
                <w:szCs w:val="24"/>
                <w:lang w:val="en-GB" w:eastAsia="fr-BE"/>
              </w:rPr>
              <w:t>Anxiety and Depression Questionnaires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40294EC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b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b/>
                <w:sz w:val="24"/>
                <w:szCs w:val="24"/>
                <w:lang w:val="en-GB" w:eastAsia="fr-BE"/>
              </w:rPr>
              <w:t>Mean ± SD (range)</w:t>
            </w:r>
          </w:p>
        </w:tc>
      </w:tr>
      <w:tr w:rsidR="001D4BDF" w14:paraId="04243E23" w14:textId="77777777">
        <w:trPr>
          <w:trHeight w:val="57"/>
        </w:trPr>
        <w:tc>
          <w:tcPr>
            <w:tcW w:w="5054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60DD94B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b/>
                <w:sz w:val="24"/>
                <w:szCs w:val="24"/>
                <w:lang w:eastAsia="fr-BE"/>
              </w:rPr>
            </w:pPr>
            <w:r>
              <w:rPr>
                <w:rFonts w:cstheme="minorHAnsi"/>
                <w:b/>
                <w:sz w:val="24"/>
                <w:szCs w:val="24"/>
                <w:lang w:val="en-GB" w:eastAsia="fr-BE"/>
              </w:rPr>
              <w:t>STAI-B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C55D6F4" w14:textId="77777777" w:rsidR="001D4BDF" w:rsidRDefault="00583601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sz w:val="24"/>
                <w:szCs w:val="24"/>
                <w:lang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34.6</w:t>
            </w:r>
            <w:r w:rsidR="00045A1B">
              <w:rPr>
                <w:rFonts w:cstheme="minorHAnsi"/>
                <w:sz w:val="24"/>
                <w:szCs w:val="24"/>
                <w:lang w:val="en-GB" w:eastAsia="fr-BE"/>
              </w:rPr>
              <w:t xml:space="preserve"> ± 7.0</w:t>
            </w:r>
            <w:r>
              <w:rPr>
                <w:rFonts w:cstheme="minorHAnsi"/>
                <w:sz w:val="24"/>
                <w:szCs w:val="24"/>
                <w:lang w:val="en-GB" w:eastAsia="fr-BE"/>
              </w:rPr>
              <w:t xml:space="preserve"> (20-54)</w:t>
            </w:r>
          </w:p>
        </w:tc>
      </w:tr>
      <w:tr w:rsidR="001D4BDF" w:rsidRPr="00045A1B" w14:paraId="0509A8C1" w14:textId="77777777">
        <w:trPr>
          <w:trHeight w:val="57"/>
        </w:trPr>
        <w:tc>
          <w:tcPr>
            <w:tcW w:w="5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D7082FA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b/>
                <w:sz w:val="24"/>
                <w:szCs w:val="24"/>
                <w:lang w:eastAsia="fr-BE"/>
              </w:rPr>
            </w:pPr>
            <w:r>
              <w:rPr>
                <w:rFonts w:cstheme="minorHAnsi"/>
                <w:b/>
                <w:sz w:val="24"/>
                <w:szCs w:val="24"/>
                <w:lang w:val="en-GB" w:eastAsia="fr-BE"/>
              </w:rPr>
              <w:t>GDS</w:t>
            </w:r>
          </w:p>
        </w:tc>
        <w:tc>
          <w:tcPr>
            <w:tcW w:w="4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05DAED9" w14:textId="77777777" w:rsidR="001D4BDF" w:rsidRPr="00045A1B" w:rsidRDefault="00045A1B" w:rsidP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sz w:val="24"/>
                <w:szCs w:val="24"/>
                <w:lang w:val="en-US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1.3 ± 1.7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(0-11)</w:t>
            </w:r>
          </w:p>
        </w:tc>
      </w:tr>
      <w:tr w:rsidR="001D4BDF" w:rsidRPr="00045A1B" w14:paraId="792B794C" w14:textId="77777777">
        <w:trPr>
          <w:trHeight w:val="57"/>
        </w:trPr>
        <w:tc>
          <w:tcPr>
            <w:tcW w:w="5054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5E9BB97F" w14:textId="77777777" w:rsidR="001D4BDF" w:rsidRDefault="00583601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b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b/>
                <w:sz w:val="24"/>
                <w:szCs w:val="24"/>
                <w:lang w:val="en-GB" w:eastAsia="fr-BE"/>
              </w:rPr>
              <w:t>Neuroticism</w:t>
            </w:r>
          </w:p>
        </w:tc>
        <w:tc>
          <w:tcPr>
            <w:tcW w:w="401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7281E9F" w14:textId="77777777" w:rsidR="001D4BDF" w:rsidRDefault="00045A1B">
            <w:pPr>
              <w:widowControl w:val="0"/>
              <w:tabs>
                <w:tab w:val="left" w:pos="5660"/>
                <w:tab w:val="left" w:pos="7360"/>
              </w:tabs>
              <w:spacing w:beforeAutospacing="1" w:after="0" w:line="240" w:lineRule="auto"/>
              <w:ind w:left="709" w:hanging="709"/>
              <w:jc w:val="both"/>
              <w:rPr>
                <w:rFonts w:cstheme="minorHAnsi"/>
                <w:sz w:val="24"/>
                <w:szCs w:val="24"/>
                <w:lang w:val="en-GB" w:eastAsia="fr-BE"/>
              </w:rPr>
            </w:pPr>
            <w:r>
              <w:rPr>
                <w:rFonts w:cstheme="minorHAnsi"/>
                <w:sz w:val="24"/>
                <w:szCs w:val="24"/>
                <w:lang w:val="en-GB" w:eastAsia="fr-BE"/>
              </w:rPr>
              <w:t>2.3 ± 0.7</w:t>
            </w:r>
            <w:r w:rsidR="00583601">
              <w:rPr>
                <w:rFonts w:cstheme="minorHAnsi"/>
                <w:sz w:val="24"/>
                <w:szCs w:val="24"/>
                <w:lang w:val="en-GB" w:eastAsia="fr-BE"/>
              </w:rPr>
              <w:t xml:space="preserve"> (1-3)</w:t>
            </w:r>
          </w:p>
        </w:tc>
      </w:tr>
    </w:tbl>
    <w:p w14:paraId="13D95A03" w14:textId="77777777" w:rsidR="001D4BDF" w:rsidRDefault="00583601">
      <w:pPr>
        <w:spacing w:line="240" w:lineRule="auto"/>
        <w:jc w:val="both"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i/>
          <w:iCs/>
          <w:sz w:val="24"/>
          <w:szCs w:val="24"/>
          <w:lang w:val="en-GB"/>
        </w:rPr>
        <w:t xml:space="preserve">Note. </w:t>
      </w:r>
      <w:r>
        <w:rPr>
          <w:rFonts w:cstheme="minorHAnsi"/>
          <w:bCs/>
          <w:sz w:val="24"/>
          <w:szCs w:val="24"/>
          <w:lang w:val="en-GB"/>
        </w:rPr>
        <w:t xml:space="preserve">SD: Standard Deviation, STAI: State Trait Anxiety Inventory, GDS: Geriatric Depression Scale, </w:t>
      </w:r>
      <w:r>
        <w:rPr>
          <w:rFonts w:cstheme="minorHAnsi"/>
          <w:bCs/>
          <w:i/>
          <w:sz w:val="24"/>
          <w:szCs w:val="24"/>
          <w:lang w:val="en-GB"/>
        </w:rPr>
        <w:t>n</w:t>
      </w:r>
      <w:r>
        <w:rPr>
          <w:rFonts w:cstheme="minorHAnsi"/>
          <w:bCs/>
          <w:sz w:val="24"/>
          <w:szCs w:val="24"/>
          <w:lang w:val="en-GB"/>
        </w:rPr>
        <w:t>=134.</w:t>
      </w:r>
    </w:p>
    <w:p w14:paraId="145EF33E" w14:textId="77777777" w:rsidR="001D4BDF" w:rsidRDefault="001D4BDF">
      <w:pPr>
        <w:spacing w:line="240" w:lineRule="auto"/>
        <w:jc w:val="both"/>
        <w:rPr>
          <w:rFonts w:cstheme="minorHAnsi"/>
          <w:bCs/>
          <w:sz w:val="24"/>
          <w:szCs w:val="24"/>
          <w:lang w:val="en-GB"/>
        </w:rPr>
      </w:pPr>
    </w:p>
    <w:p w14:paraId="19A6564F" w14:textId="77777777" w:rsidR="001D4BDF" w:rsidRDefault="0058360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45A1B">
        <w:rPr>
          <w:lang w:val="en-US"/>
        </w:rPr>
        <w:br w:type="page"/>
      </w:r>
    </w:p>
    <w:p w14:paraId="1D49E4CD" w14:textId="77777777" w:rsidR="001D4BDF" w:rsidRDefault="00583601">
      <w:pPr>
        <w:spacing w:beforeAutospacing="1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Correlations analyses between affective variables</w:t>
      </w:r>
    </w:p>
    <w:p w14:paraId="36DB469E" w14:textId="77777777" w:rsidR="001D4BDF" w:rsidRDefault="00583601">
      <w:pPr>
        <w:spacing w:beforeAutospacing="1" w:afterAutospacing="1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 noted a correlation between depres</w:t>
      </w:r>
      <w:r w:rsidR="00045A1B">
        <w:rPr>
          <w:rFonts w:ascii="Times New Roman" w:hAnsi="Times New Roman" w:cs="Times New Roman"/>
          <w:bCs/>
          <w:sz w:val="24"/>
          <w:szCs w:val="24"/>
          <w:lang w:val="en-US"/>
        </w:rPr>
        <w:t>sion and anxiety (r=.41, p&lt;.00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1), between neuroticism and </w:t>
      </w:r>
      <w:r w:rsidR="00045A1B">
        <w:rPr>
          <w:rFonts w:ascii="Times New Roman" w:hAnsi="Times New Roman" w:cs="Times New Roman"/>
          <w:bCs/>
          <w:sz w:val="24"/>
          <w:szCs w:val="24"/>
          <w:lang w:val="en-US"/>
        </w:rPr>
        <w:t>anxiety (r=.71, p&lt;.0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01), between neuroticis</w:t>
      </w:r>
      <w:r w:rsidR="00045A1B">
        <w:rPr>
          <w:rFonts w:ascii="Times New Roman" w:hAnsi="Times New Roman" w:cs="Times New Roman"/>
          <w:bCs/>
          <w:sz w:val="24"/>
          <w:szCs w:val="24"/>
          <w:lang w:val="en-US"/>
        </w:rPr>
        <w:t>m and depression (r=.39, p&lt;.00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1), and</w:t>
      </w:r>
      <w:r w:rsidR="00045A1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between age and education (r=-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.18, p&lt;.05).</w:t>
      </w:r>
    </w:p>
    <w:p w14:paraId="1530F371" w14:textId="77777777" w:rsidR="001D4BDF" w:rsidRDefault="001D4BDF">
      <w:pPr>
        <w:spacing w:beforeAutospacing="1" w:afterAutospacing="1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1F7F9F0" w14:textId="77777777" w:rsidR="001D4BDF" w:rsidRDefault="001D4BDF">
      <w:pPr>
        <w:spacing w:beforeAutospacing="1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3C3564" w14:textId="77777777" w:rsidR="001D4BDF" w:rsidRDefault="001D4BDF">
      <w:pPr>
        <w:spacing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2DD928ED" w14:textId="77777777" w:rsidR="001D4BDF" w:rsidRDefault="00583601">
      <w:pPr>
        <w:rPr>
          <w:rFonts w:cstheme="minorHAnsi"/>
          <w:b/>
          <w:bCs/>
          <w:sz w:val="24"/>
          <w:szCs w:val="24"/>
          <w:lang w:val="en-US"/>
        </w:rPr>
      </w:pPr>
      <w:r w:rsidRPr="00045A1B">
        <w:rPr>
          <w:lang w:val="en-US"/>
        </w:rPr>
        <w:br w:type="page"/>
      </w:r>
    </w:p>
    <w:p w14:paraId="7F03DFA4" w14:textId="77777777" w:rsidR="001D4BDF" w:rsidRDefault="001D4BDF">
      <w:pPr>
        <w:rPr>
          <w:rFonts w:cstheme="minorHAnsi"/>
          <w:b/>
          <w:bCs/>
          <w:sz w:val="24"/>
          <w:szCs w:val="24"/>
          <w:lang w:val="en-US"/>
        </w:rPr>
      </w:pPr>
    </w:p>
    <w:p w14:paraId="52A784B9" w14:textId="77777777" w:rsidR="001D4BDF" w:rsidRDefault="00583601">
      <w:pPr>
        <w:spacing w:beforeAutospacing="1" w:afterAutospacing="1" w:line="240" w:lineRule="auto"/>
        <w:jc w:val="both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Figure S4.</w:t>
      </w:r>
      <w:r>
        <w:rPr>
          <w:rFonts w:cstheme="minorHAnsi"/>
          <w:bCs/>
          <w:iCs/>
          <w:sz w:val="24"/>
          <w:szCs w:val="24"/>
          <w:lang w:val="en-US"/>
        </w:rPr>
        <w:t xml:space="preserve"> Correlation plot between deconstructive capacity and </w:t>
      </w:r>
      <w:r>
        <w:rPr>
          <w:rFonts w:cstheme="minorHAnsi"/>
          <w:bCs/>
          <w:sz w:val="24"/>
          <w:szCs w:val="24"/>
          <w:lang w:val="en-US"/>
        </w:rPr>
        <w:t>Preclinical Alzheimer’s Cognitive Composite (PACC5)</w:t>
      </w:r>
      <w:r>
        <w:rPr>
          <w:rFonts w:cstheme="minorHAnsi"/>
          <w:bCs/>
          <w:iCs/>
          <w:sz w:val="24"/>
          <w:szCs w:val="24"/>
          <w:lang w:val="en-US"/>
        </w:rPr>
        <w:t>.</w:t>
      </w:r>
    </w:p>
    <w:p w14:paraId="7F9B87A4" w14:textId="77777777" w:rsidR="001D4BDF" w:rsidRDefault="001D4BDF">
      <w:pPr>
        <w:spacing w:line="48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0CAFA800" w14:textId="77777777" w:rsidR="001D4BDF" w:rsidRDefault="00583601">
      <w:pPr>
        <w:spacing w:beforeAutospacing="1" w:afterAutospacing="1" w:line="480" w:lineRule="auto"/>
        <w:jc w:val="both"/>
        <w:rPr>
          <w:rFonts w:cstheme="minorHAnsi"/>
          <w:bCs/>
          <w:i/>
          <w:sz w:val="24"/>
          <w:szCs w:val="24"/>
          <w:lang w:val="en-US"/>
        </w:rPr>
      </w:pPr>
      <w:r>
        <w:rPr>
          <w:noProof/>
          <w:lang w:eastAsia="fr-BE"/>
        </w:rPr>
        <w:drawing>
          <wp:inline distT="0" distB="0" distL="0" distR="0" wp14:anchorId="7AB6F23A" wp14:editId="577782C5">
            <wp:extent cx="5760720" cy="4819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CC092" w14:textId="77777777" w:rsidR="001D4BDF" w:rsidRDefault="001D4BDF">
      <w:pPr>
        <w:widowControl w:val="0"/>
        <w:tabs>
          <w:tab w:val="left" w:pos="5660"/>
          <w:tab w:val="left" w:pos="7360"/>
        </w:tabs>
        <w:spacing w:beforeAutospacing="1" w:afterAutospacing="1" w:line="48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4F048033" w14:textId="77777777" w:rsidR="001D4BDF" w:rsidRDefault="001D4BDF">
      <w:pPr>
        <w:rPr>
          <w:lang w:val="en-US"/>
        </w:rPr>
      </w:pPr>
    </w:p>
    <w:sectPr w:rsidR="001D4BD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1C07"/>
    <w:multiLevelType w:val="hybridMultilevel"/>
    <w:tmpl w:val="7C321A2C"/>
    <w:lvl w:ilvl="0" w:tplc="8DEAAE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F"/>
    <w:rsid w:val="00041E75"/>
    <w:rsid w:val="00045A1B"/>
    <w:rsid w:val="001D4BDF"/>
    <w:rsid w:val="003014E8"/>
    <w:rsid w:val="0037785C"/>
    <w:rsid w:val="005714F7"/>
    <w:rsid w:val="00583601"/>
    <w:rsid w:val="00640BE3"/>
    <w:rsid w:val="0096519A"/>
    <w:rsid w:val="00C217AB"/>
    <w:rsid w:val="00F4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53DD"/>
  <w15:docId w15:val="{EFF0D556-102A-489F-9299-F64C9979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6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527E6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27E69"/>
    <w:rPr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27E69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D84C43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27E69"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27E6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2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527E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640BE3"/>
    <w:rPr>
      <w:lang w:val="en-GB"/>
    </w:rPr>
  </w:style>
  <w:style w:type="paragraph" w:styleId="Sansinterligne">
    <w:name w:val="No Spacing"/>
    <w:link w:val="SansinterligneCar"/>
    <w:uiPriority w:val="1"/>
    <w:qFormat/>
    <w:rsid w:val="00640BE3"/>
    <w:pPr>
      <w:suppressAutoHyphens w:val="0"/>
    </w:pPr>
    <w:rPr>
      <w:lang w:val="en-GB"/>
    </w:rPr>
  </w:style>
  <w:style w:type="character" w:styleId="Lienhypertexte">
    <w:name w:val="Hyperlink"/>
    <w:basedOn w:val="Policepardfaut"/>
    <w:uiPriority w:val="99"/>
    <w:unhideWhenUsed/>
    <w:rsid w:val="00640BE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0BE3"/>
    <w:pPr>
      <w:suppressAutoHyphens w:val="0"/>
      <w:ind w:left="720"/>
      <w:contextualSpacing/>
    </w:pPr>
  </w:style>
  <w:style w:type="paragraph" w:styleId="Rvision">
    <w:name w:val="Revision"/>
    <w:hidden/>
    <w:uiPriority w:val="99"/>
    <w:semiHidden/>
    <w:rsid w:val="00041E7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Collette</dc:creator>
  <dc:description/>
  <cp:lastModifiedBy>Fabienne Collette</cp:lastModifiedBy>
  <cp:revision>4</cp:revision>
  <cp:lastPrinted>2022-12-22T16:32:00Z</cp:lastPrinted>
  <dcterms:created xsi:type="dcterms:W3CDTF">2023-01-03T18:45:00Z</dcterms:created>
  <dcterms:modified xsi:type="dcterms:W3CDTF">2023-01-09T21:00:00Z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