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16D02" w14:textId="77777777" w:rsidR="00D4498A" w:rsidRDefault="00D4498A" w:rsidP="00B56822"/>
    <w:p w14:paraId="099E89D5" w14:textId="77777777" w:rsidR="00D4498A" w:rsidRPr="00D4498A" w:rsidRDefault="00D4498A" w:rsidP="00D4498A">
      <w:pPr>
        <w:spacing w:line="240" w:lineRule="auto"/>
        <w:jc w:val="center"/>
        <w:rPr>
          <w:rFonts w:eastAsia="Calibri" w:cstheme="minorHAnsi"/>
          <w:b/>
          <w:color w:val="6AA84F"/>
          <w:sz w:val="24"/>
          <w:szCs w:val="24"/>
          <w:u w:val="single"/>
        </w:rPr>
      </w:pPr>
      <w:r w:rsidRPr="00D4498A">
        <w:rPr>
          <w:rFonts w:eastAsia="Calibri" w:cstheme="minorHAnsi"/>
          <w:b/>
          <w:sz w:val="24"/>
          <w:szCs w:val="24"/>
          <w:u w:val="single"/>
        </w:rPr>
        <w:t>Towards Open Banking – How does the Banking Business Model Evolve and Integrate in a Platform Ecosystem?</w:t>
      </w:r>
    </w:p>
    <w:p w14:paraId="221A5B51" w14:textId="77777777" w:rsidR="00D4498A" w:rsidRPr="00D4498A" w:rsidRDefault="00D4498A" w:rsidP="00D4498A">
      <w:pPr>
        <w:spacing w:line="240" w:lineRule="auto"/>
        <w:jc w:val="center"/>
        <w:rPr>
          <w:rFonts w:eastAsia="Calibri" w:cstheme="minorHAnsi"/>
          <w:b/>
          <w:sz w:val="24"/>
          <w:szCs w:val="24"/>
        </w:rPr>
      </w:pPr>
    </w:p>
    <w:p w14:paraId="2F3B0F5F" w14:textId="25CA0346" w:rsidR="00D05A12" w:rsidRPr="00B13B7F" w:rsidRDefault="00D4498A" w:rsidP="00CD4FB2">
      <w:pPr>
        <w:rPr>
          <w:rFonts w:eastAsia="Calibri" w:cstheme="minorHAnsi"/>
          <w:b/>
          <w:bCs/>
          <w:sz w:val="24"/>
          <w:szCs w:val="24"/>
          <w:u w:val="single"/>
        </w:rPr>
      </w:pPr>
      <w:r w:rsidRPr="00405E58">
        <w:rPr>
          <w:b/>
          <w:bCs/>
          <w:sz w:val="24"/>
          <w:szCs w:val="24"/>
        </w:rPr>
        <w:t xml:space="preserve">Abstract </w:t>
      </w:r>
    </w:p>
    <w:p w14:paraId="134D096E" w14:textId="505EFEA9" w:rsidR="00D4498A" w:rsidRPr="00E35FC4" w:rsidRDefault="00D4498A" w:rsidP="00D05A12">
      <w:pPr>
        <w:spacing w:line="240" w:lineRule="auto"/>
        <w:rPr>
          <w:rFonts w:eastAsia="Calibri" w:cstheme="minorHAnsi"/>
          <w:sz w:val="24"/>
          <w:szCs w:val="24"/>
        </w:rPr>
      </w:pPr>
      <w:r w:rsidRPr="00E35FC4">
        <w:rPr>
          <w:rFonts w:eastAsia="Calibri" w:cstheme="minorHAnsi"/>
          <w:sz w:val="24"/>
          <w:szCs w:val="24"/>
        </w:rPr>
        <w:t>The banking environment is changing rapidly</w:t>
      </w:r>
      <w:r w:rsidR="008768D2" w:rsidRPr="00E35FC4">
        <w:rPr>
          <w:rFonts w:eastAsia="Calibri" w:cstheme="minorHAnsi"/>
          <w:sz w:val="24"/>
          <w:szCs w:val="24"/>
        </w:rPr>
        <w:t>, and banks have to adapt accordingly</w:t>
      </w:r>
      <w:r w:rsidR="00301378" w:rsidRPr="00E35FC4">
        <w:rPr>
          <w:rFonts w:eastAsia="Calibri" w:cstheme="minorHAnsi"/>
          <w:sz w:val="24"/>
          <w:szCs w:val="24"/>
        </w:rPr>
        <w:t xml:space="preserve">. </w:t>
      </w:r>
      <w:r w:rsidRPr="00E35FC4">
        <w:rPr>
          <w:rFonts w:eastAsia="Calibri" w:cstheme="minorHAnsi"/>
          <w:sz w:val="24"/>
          <w:szCs w:val="24"/>
        </w:rPr>
        <w:t>This study focusses on Open Banking, a</w:t>
      </w:r>
      <w:r w:rsidR="008768D2" w:rsidRPr="00E35FC4">
        <w:rPr>
          <w:rFonts w:eastAsia="Calibri" w:cstheme="minorHAnsi"/>
          <w:sz w:val="24"/>
          <w:szCs w:val="24"/>
        </w:rPr>
        <w:t xml:space="preserve"> relatively recent</w:t>
      </w:r>
      <w:r w:rsidRPr="00E35FC4">
        <w:rPr>
          <w:rFonts w:eastAsia="Calibri" w:cstheme="minorHAnsi"/>
          <w:sz w:val="24"/>
          <w:szCs w:val="24"/>
        </w:rPr>
        <w:t xml:space="preserve"> phenomenon</w:t>
      </w:r>
      <w:r w:rsidR="008768D2" w:rsidRPr="00E35FC4">
        <w:rPr>
          <w:rFonts w:eastAsia="Calibri" w:cstheme="minorHAnsi"/>
          <w:sz w:val="24"/>
          <w:szCs w:val="24"/>
        </w:rPr>
        <w:t xml:space="preserve">, </w:t>
      </w:r>
      <w:r w:rsidRPr="00E35FC4">
        <w:rPr>
          <w:rFonts w:eastAsia="Calibri" w:cstheme="minorHAnsi"/>
          <w:sz w:val="24"/>
          <w:szCs w:val="24"/>
        </w:rPr>
        <w:t>accentuated by</w:t>
      </w:r>
      <w:r w:rsidR="00301378" w:rsidRPr="00E35FC4">
        <w:rPr>
          <w:rFonts w:eastAsia="Calibri" w:cstheme="minorHAnsi"/>
          <w:sz w:val="24"/>
          <w:szCs w:val="24"/>
        </w:rPr>
        <w:t xml:space="preserve"> </w:t>
      </w:r>
      <w:r w:rsidRPr="00E35FC4">
        <w:rPr>
          <w:rFonts w:eastAsia="Calibri" w:cstheme="minorHAnsi"/>
          <w:sz w:val="24"/>
          <w:szCs w:val="24"/>
        </w:rPr>
        <w:t xml:space="preserve">PSD2. </w:t>
      </w:r>
      <w:r w:rsidR="008768D2" w:rsidRPr="00E35FC4">
        <w:rPr>
          <w:rFonts w:eastAsia="Calibri" w:cstheme="minorHAnsi"/>
          <w:sz w:val="24"/>
          <w:szCs w:val="24"/>
        </w:rPr>
        <w:t xml:space="preserve">We analyze </w:t>
      </w:r>
      <w:r w:rsidRPr="00E35FC4">
        <w:rPr>
          <w:rFonts w:eastAsia="Calibri" w:cstheme="minorHAnsi"/>
          <w:sz w:val="24"/>
          <w:szCs w:val="24"/>
        </w:rPr>
        <w:t xml:space="preserve">the impact of Open Banking on banks’ business models and explore how </w:t>
      </w:r>
      <w:r w:rsidR="008768D2" w:rsidRPr="00E35FC4">
        <w:rPr>
          <w:rFonts w:eastAsia="Calibri" w:cstheme="minorHAnsi"/>
          <w:sz w:val="24"/>
          <w:szCs w:val="24"/>
        </w:rPr>
        <w:t xml:space="preserve">it led to </w:t>
      </w:r>
      <w:r w:rsidRPr="00E35FC4">
        <w:rPr>
          <w:rFonts w:eastAsia="Calibri" w:cstheme="minorHAnsi"/>
          <w:sz w:val="24"/>
          <w:szCs w:val="24"/>
        </w:rPr>
        <w:t>banks</w:t>
      </w:r>
      <w:r w:rsidR="008768D2" w:rsidRPr="00E35FC4">
        <w:rPr>
          <w:rFonts w:eastAsia="Calibri" w:cstheme="minorHAnsi"/>
          <w:sz w:val="24"/>
          <w:szCs w:val="24"/>
        </w:rPr>
        <w:t xml:space="preserve"> adopting</w:t>
      </w:r>
      <w:r w:rsidRPr="00E35FC4">
        <w:rPr>
          <w:rFonts w:eastAsia="Calibri" w:cstheme="minorHAnsi"/>
          <w:sz w:val="24"/>
          <w:szCs w:val="24"/>
        </w:rPr>
        <w:t xml:space="preserve"> a platform-based business model. </w:t>
      </w:r>
      <w:r w:rsidR="008768D2" w:rsidRPr="00E35FC4">
        <w:rPr>
          <w:rFonts w:eastAsia="Calibri" w:cstheme="minorHAnsi"/>
          <w:sz w:val="24"/>
          <w:szCs w:val="24"/>
        </w:rPr>
        <w:t xml:space="preserve">Our </w:t>
      </w:r>
      <w:r w:rsidR="00F062F1" w:rsidRPr="00E35FC4">
        <w:rPr>
          <w:rFonts w:eastAsia="Calibri" w:cstheme="minorHAnsi"/>
          <w:sz w:val="24"/>
          <w:szCs w:val="24"/>
        </w:rPr>
        <w:t>main contribution</w:t>
      </w:r>
      <w:r w:rsidRPr="00E35FC4">
        <w:rPr>
          <w:rFonts w:eastAsia="Calibri" w:cstheme="minorHAnsi"/>
          <w:sz w:val="24"/>
          <w:szCs w:val="24"/>
        </w:rPr>
        <w:t xml:space="preserve"> </w:t>
      </w:r>
      <w:r w:rsidR="008768D2" w:rsidRPr="00E35FC4">
        <w:rPr>
          <w:rFonts w:eastAsia="Calibri" w:cstheme="minorHAnsi"/>
          <w:sz w:val="24"/>
          <w:szCs w:val="24"/>
        </w:rPr>
        <w:t xml:space="preserve">is </w:t>
      </w:r>
      <w:r w:rsidRPr="00E35FC4">
        <w:rPr>
          <w:rFonts w:eastAsia="Calibri" w:cstheme="minorHAnsi"/>
          <w:sz w:val="24"/>
          <w:szCs w:val="24"/>
        </w:rPr>
        <w:t>a</w:t>
      </w:r>
      <w:r w:rsidR="008768D2" w:rsidRPr="00E35FC4">
        <w:rPr>
          <w:rFonts w:eastAsia="Calibri" w:cstheme="minorHAnsi"/>
          <w:sz w:val="24"/>
          <w:szCs w:val="24"/>
        </w:rPr>
        <w:t xml:space="preserve"> novel</w:t>
      </w:r>
      <w:r w:rsidRPr="00E35FC4">
        <w:rPr>
          <w:rFonts w:eastAsia="Calibri" w:cstheme="minorHAnsi"/>
          <w:sz w:val="24"/>
          <w:szCs w:val="24"/>
        </w:rPr>
        <w:t xml:space="preserve"> business model</w:t>
      </w:r>
      <w:r w:rsidR="008768D2" w:rsidRPr="00E35FC4">
        <w:rPr>
          <w:rFonts w:eastAsia="Calibri" w:cstheme="minorHAnsi"/>
          <w:sz w:val="24"/>
          <w:szCs w:val="24"/>
        </w:rPr>
        <w:t xml:space="preserve"> </w:t>
      </w:r>
      <w:r w:rsidR="00301378" w:rsidRPr="00E35FC4">
        <w:rPr>
          <w:rFonts w:eastAsia="Calibri" w:cstheme="minorHAnsi"/>
          <w:sz w:val="24"/>
          <w:szCs w:val="24"/>
        </w:rPr>
        <w:t xml:space="preserve">conceptualization </w:t>
      </w:r>
      <w:r w:rsidR="008768D2" w:rsidRPr="00E35FC4">
        <w:rPr>
          <w:rFonts w:eastAsia="Calibri" w:cstheme="minorHAnsi"/>
          <w:sz w:val="24"/>
          <w:szCs w:val="24"/>
        </w:rPr>
        <w:t xml:space="preserve">specifically designed for banks seeking to create value within the scope of Open Banking. We derive it from thematic analysis </w:t>
      </w:r>
      <w:r w:rsidR="00301378" w:rsidRPr="00E35FC4">
        <w:rPr>
          <w:rFonts w:eastAsia="Calibri" w:cstheme="minorHAnsi"/>
          <w:sz w:val="24"/>
          <w:szCs w:val="24"/>
        </w:rPr>
        <w:t>based on empirical data collected from</w:t>
      </w:r>
      <w:r w:rsidR="008768D2" w:rsidRPr="00E35FC4">
        <w:rPr>
          <w:rFonts w:eastAsia="Calibri" w:cstheme="minorHAnsi"/>
          <w:sz w:val="24"/>
          <w:szCs w:val="24"/>
        </w:rPr>
        <w:t xml:space="preserve"> practitioners coupled with the well-known business model </w:t>
      </w:r>
      <w:r w:rsidR="00F062F1" w:rsidRPr="00E35FC4">
        <w:rPr>
          <w:rFonts w:eastAsia="Calibri" w:cstheme="minorHAnsi"/>
          <w:sz w:val="24"/>
          <w:szCs w:val="24"/>
        </w:rPr>
        <w:t>canvas</w:t>
      </w:r>
      <w:r w:rsidR="008768D2" w:rsidRPr="00E35FC4">
        <w:rPr>
          <w:rFonts w:eastAsia="Calibri" w:cstheme="minorHAnsi"/>
          <w:sz w:val="24"/>
          <w:szCs w:val="24"/>
        </w:rPr>
        <w:t>.</w:t>
      </w:r>
      <w:r w:rsidRPr="00E35FC4">
        <w:rPr>
          <w:rFonts w:eastAsia="Calibri" w:cstheme="minorHAnsi"/>
          <w:sz w:val="24"/>
          <w:szCs w:val="24"/>
        </w:rPr>
        <w:t xml:space="preserve"> </w:t>
      </w:r>
    </w:p>
    <w:p w14:paraId="0D6F6F6B" w14:textId="77777777" w:rsidR="00D4498A" w:rsidRPr="00E35FC4" w:rsidRDefault="00D4498A" w:rsidP="00D05A12">
      <w:pPr>
        <w:spacing w:line="240" w:lineRule="auto"/>
        <w:rPr>
          <w:rFonts w:eastAsia="Calibri" w:cstheme="minorHAnsi"/>
          <w:b/>
          <w:sz w:val="24"/>
          <w:szCs w:val="24"/>
        </w:rPr>
      </w:pPr>
    </w:p>
    <w:p w14:paraId="07122707" w14:textId="77777777" w:rsidR="00D4498A" w:rsidRPr="00405E58" w:rsidRDefault="00D4498A" w:rsidP="00CD4FB2">
      <w:pPr>
        <w:rPr>
          <w:b/>
          <w:bCs/>
          <w:sz w:val="24"/>
          <w:szCs w:val="24"/>
        </w:rPr>
      </w:pPr>
      <w:r w:rsidRPr="00405E58">
        <w:rPr>
          <w:b/>
          <w:bCs/>
          <w:sz w:val="24"/>
          <w:szCs w:val="24"/>
        </w:rPr>
        <w:t>Keywords</w:t>
      </w:r>
    </w:p>
    <w:p w14:paraId="07A90435" w14:textId="675C6C7D" w:rsidR="00D4498A" w:rsidRPr="00D4498A" w:rsidRDefault="00D4498A" w:rsidP="00D05A12">
      <w:pPr>
        <w:spacing w:line="240" w:lineRule="auto"/>
        <w:rPr>
          <w:rFonts w:eastAsia="Calibri" w:cstheme="minorHAnsi"/>
          <w:sz w:val="24"/>
          <w:szCs w:val="24"/>
        </w:rPr>
      </w:pPr>
      <w:r w:rsidRPr="00B13B7F">
        <w:rPr>
          <w:rFonts w:eastAsia="Calibri" w:cstheme="minorHAnsi"/>
          <w:sz w:val="24"/>
          <w:szCs w:val="24"/>
        </w:rPr>
        <w:t>Business Model, Banks, Open banking, Platforms, Ecosystem</w:t>
      </w:r>
    </w:p>
    <w:p w14:paraId="77BC3086" w14:textId="77777777" w:rsidR="00D4498A" w:rsidRPr="00D4498A" w:rsidRDefault="00D4498A" w:rsidP="00CD4FB2">
      <w:pPr>
        <w:pStyle w:val="Title"/>
        <w:rPr>
          <w:rFonts w:asciiTheme="minorHAnsi" w:hAnsiTheme="minorHAnsi" w:cstheme="minorHAnsi"/>
          <w:sz w:val="24"/>
          <w:szCs w:val="24"/>
        </w:rPr>
      </w:pPr>
    </w:p>
    <w:p w14:paraId="08565BD5" w14:textId="483F76B3" w:rsidR="00D343F8" w:rsidRPr="00CD4FB2" w:rsidRDefault="00C86686" w:rsidP="00CD4FB2">
      <w:pPr>
        <w:pStyle w:val="Heading2"/>
      </w:pPr>
      <w:r w:rsidRPr="00CD4FB2">
        <w:t>Introduction</w:t>
      </w:r>
    </w:p>
    <w:p w14:paraId="326B4DC6" w14:textId="295B9375" w:rsidR="008F17C7" w:rsidRPr="00D4498A" w:rsidRDefault="00EE39DA" w:rsidP="00CD4FB2">
      <w:pPr>
        <w:rPr>
          <w:rStyle w:val="fontstyle01"/>
          <w:rFonts w:asciiTheme="minorHAnsi" w:hAnsiTheme="minorHAnsi" w:cstheme="minorHAnsi"/>
        </w:rPr>
      </w:pPr>
      <w:r w:rsidRPr="00D4498A">
        <w:rPr>
          <w:rStyle w:val="fontstyle01"/>
          <w:rFonts w:asciiTheme="minorHAnsi" w:hAnsiTheme="minorHAnsi" w:cstheme="minorHAnsi"/>
        </w:rPr>
        <w:t>T</w:t>
      </w:r>
      <w:r w:rsidR="005D30AE" w:rsidRPr="00D4498A">
        <w:rPr>
          <w:rStyle w:val="fontstyle01"/>
          <w:rFonts w:asciiTheme="minorHAnsi" w:hAnsiTheme="minorHAnsi" w:cstheme="minorHAnsi"/>
        </w:rPr>
        <w:t>he Payment Services Directive 2</w:t>
      </w:r>
      <w:r w:rsidR="005B60A9" w:rsidRPr="00D4498A">
        <w:t xml:space="preserve"> </w:t>
      </w:r>
      <w:r w:rsidR="005D30AE" w:rsidRPr="00D4498A">
        <w:rPr>
          <w:rStyle w:val="fontstyle01"/>
          <w:rFonts w:asciiTheme="minorHAnsi" w:hAnsiTheme="minorHAnsi" w:cstheme="minorHAnsi"/>
        </w:rPr>
        <w:t>(PSD2)</w:t>
      </w:r>
      <w:r w:rsidRPr="00D4498A">
        <w:rPr>
          <w:rStyle w:val="fontstyle01"/>
          <w:rFonts w:asciiTheme="minorHAnsi" w:hAnsiTheme="minorHAnsi" w:cstheme="minorHAnsi"/>
        </w:rPr>
        <w:t xml:space="preserve"> is a regulation</w:t>
      </w:r>
      <w:r w:rsidR="00DF3FE1" w:rsidRPr="00D4498A">
        <w:rPr>
          <w:rStyle w:val="fontstyle01"/>
          <w:rFonts w:asciiTheme="minorHAnsi" w:hAnsiTheme="minorHAnsi" w:cstheme="minorHAnsi"/>
        </w:rPr>
        <w:t xml:space="preserve"> for financial institutions since 2018. </w:t>
      </w:r>
      <w:r w:rsidR="000C4E40">
        <w:rPr>
          <w:rStyle w:val="fontstyle01"/>
          <w:rFonts w:asciiTheme="minorHAnsi" w:hAnsiTheme="minorHAnsi" w:cstheme="minorHAnsi"/>
        </w:rPr>
        <w:t>It</w:t>
      </w:r>
      <w:r w:rsidRPr="00D4498A">
        <w:rPr>
          <w:rStyle w:val="fontstyle01"/>
          <w:rFonts w:asciiTheme="minorHAnsi" w:hAnsiTheme="minorHAnsi" w:cstheme="minorHAnsi"/>
        </w:rPr>
        <w:t xml:space="preserve"> is expected</w:t>
      </w:r>
      <w:r w:rsidR="00301378">
        <w:rPr>
          <w:rStyle w:val="fontstyle01"/>
          <w:rFonts w:asciiTheme="minorHAnsi" w:hAnsiTheme="minorHAnsi" w:cstheme="minorHAnsi"/>
        </w:rPr>
        <w:t xml:space="preserve"> to</w:t>
      </w:r>
      <w:r w:rsidRPr="00D4498A">
        <w:rPr>
          <w:rStyle w:val="fontstyle01"/>
          <w:rFonts w:asciiTheme="minorHAnsi" w:hAnsiTheme="minorHAnsi" w:cstheme="minorHAnsi"/>
        </w:rPr>
        <w:t xml:space="preserve"> significant</w:t>
      </w:r>
      <w:r w:rsidR="000C4E40">
        <w:rPr>
          <w:rStyle w:val="fontstyle01"/>
          <w:rFonts w:asciiTheme="minorHAnsi" w:hAnsiTheme="minorHAnsi" w:cstheme="minorHAnsi"/>
        </w:rPr>
        <w:t>ly</w:t>
      </w:r>
      <w:r w:rsidRPr="00D4498A">
        <w:rPr>
          <w:rStyle w:val="fontstyle01"/>
          <w:rFonts w:asciiTheme="minorHAnsi" w:hAnsiTheme="minorHAnsi" w:cstheme="minorHAnsi"/>
        </w:rPr>
        <w:t xml:space="preserve"> impact banks and their business models</w:t>
      </w:r>
      <w:r w:rsidR="000C4E40">
        <w:rPr>
          <w:rStyle w:val="fontstyle01"/>
          <w:rFonts w:asciiTheme="minorHAnsi" w:hAnsiTheme="minorHAnsi" w:cstheme="minorHAnsi"/>
        </w:rPr>
        <w:t>,  requiring them</w:t>
      </w:r>
      <w:r w:rsidR="005B60A9" w:rsidRPr="00D4498A">
        <w:rPr>
          <w:rStyle w:val="fontstyle01"/>
          <w:rFonts w:asciiTheme="minorHAnsi" w:hAnsiTheme="minorHAnsi" w:cstheme="minorHAnsi"/>
        </w:rPr>
        <w:t xml:space="preserve"> to </w:t>
      </w:r>
      <w:r w:rsidR="005D30AE" w:rsidRPr="00D4498A">
        <w:rPr>
          <w:rStyle w:val="fontstyle01"/>
          <w:rFonts w:asciiTheme="minorHAnsi" w:hAnsiTheme="minorHAnsi" w:cstheme="minorHAnsi"/>
        </w:rPr>
        <w:t>open-up</w:t>
      </w:r>
      <w:r w:rsidR="005B60A9" w:rsidRPr="00D4498A">
        <w:rPr>
          <w:rStyle w:val="fontstyle01"/>
          <w:rFonts w:asciiTheme="minorHAnsi" w:hAnsiTheme="minorHAnsi" w:cstheme="minorHAnsi"/>
        </w:rPr>
        <w:t xml:space="preserve"> </w:t>
      </w:r>
      <w:r w:rsidR="005D30AE" w:rsidRPr="00D4498A">
        <w:rPr>
          <w:rStyle w:val="fontstyle01"/>
          <w:rFonts w:asciiTheme="minorHAnsi" w:hAnsiTheme="minorHAnsi" w:cstheme="minorHAnsi"/>
        </w:rPr>
        <w:t>and to share customers’ data</w:t>
      </w:r>
      <w:r w:rsidR="000C4E40">
        <w:rPr>
          <w:rStyle w:val="fontstyle01"/>
          <w:rFonts w:asciiTheme="minorHAnsi" w:hAnsiTheme="minorHAnsi" w:cstheme="minorHAnsi"/>
        </w:rPr>
        <w:t xml:space="preserve"> </w:t>
      </w:r>
      <w:r w:rsidR="005D30AE" w:rsidRPr="00D4498A">
        <w:rPr>
          <w:rStyle w:val="fontstyle01"/>
          <w:rFonts w:asciiTheme="minorHAnsi" w:hAnsiTheme="minorHAnsi" w:cstheme="minorHAnsi"/>
        </w:rPr>
        <w:t>with regulated third-party providers (TPP</w:t>
      </w:r>
      <w:r w:rsidR="00C532CF">
        <w:rPr>
          <w:rStyle w:val="fontstyle01"/>
          <w:rFonts w:asciiTheme="minorHAnsi" w:hAnsiTheme="minorHAnsi" w:cstheme="minorHAnsi"/>
        </w:rPr>
        <w:t>s</w:t>
      </w:r>
      <w:r w:rsidR="005D30AE" w:rsidRPr="00D4498A">
        <w:rPr>
          <w:rStyle w:val="fontstyle01"/>
          <w:rFonts w:asciiTheme="minorHAnsi" w:hAnsiTheme="minorHAnsi" w:cstheme="minorHAnsi"/>
        </w:rPr>
        <w:t>)</w:t>
      </w:r>
      <w:r w:rsidR="000C4E40">
        <w:rPr>
          <w:rStyle w:val="fontstyle01"/>
          <w:rFonts w:asciiTheme="minorHAnsi" w:hAnsiTheme="minorHAnsi" w:cstheme="minorHAnsi"/>
        </w:rPr>
        <w:t>, with the</w:t>
      </w:r>
      <w:r w:rsidR="005B60A9" w:rsidRPr="00D4498A">
        <w:rPr>
          <w:rStyle w:val="fontstyle01"/>
          <w:rFonts w:asciiTheme="minorHAnsi" w:hAnsiTheme="minorHAnsi" w:cstheme="minorHAnsi"/>
        </w:rPr>
        <w:t xml:space="preserve"> </w:t>
      </w:r>
      <w:r w:rsidR="005D30AE" w:rsidRPr="00D4498A">
        <w:rPr>
          <w:rStyle w:val="fontstyle01"/>
          <w:rFonts w:asciiTheme="minorHAnsi" w:hAnsiTheme="minorHAnsi" w:cstheme="minorHAnsi"/>
        </w:rPr>
        <w:t>customers’ consent</w:t>
      </w:r>
      <w:r w:rsidR="00F062F1">
        <w:rPr>
          <w:rStyle w:val="fontstyle01"/>
          <w:rFonts w:asciiTheme="minorHAnsi" w:hAnsiTheme="minorHAnsi" w:cstheme="minorHAnsi"/>
        </w:rPr>
        <w:t>.</w:t>
      </w:r>
      <w:r w:rsidR="00301378">
        <w:rPr>
          <w:rStyle w:val="fontstyle01"/>
          <w:rFonts w:asciiTheme="minorHAnsi" w:hAnsiTheme="minorHAnsi" w:cstheme="minorHAnsi"/>
        </w:rPr>
        <w:t xml:space="preserve"> </w:t>
      </w:r>
      <w:r w:rsidR="008F17C7" w:rsidRPr="00D4498A">
        <w:rPr>
          <w:rStyle w:val="fontstyle01"/>
          <w:rFonts w:asciiTheme="minorHAnsi" w:hAnsiTheme="minorHAnsi" w:cstheme="minorHAnsi"/>
        </w:rPr>
        <w:t>PSD2</w:t>
      </w:r>
      <w:r w:rsidR="005D30AE" w:rsidRPr="00D4498A">
        <w:rPr>
          <w:rStyle w:val="fontstyle01"/>
          <w:rFonts w:asciiTheme="minorHAnsi" w:hAnsiTheme="minorHAnsi" w:cstheme="minorHAnsi"/>
        </w:rPr>
        <w:t xml:space="preserve"> aims at increasing</w:t>
      </w:r>
      <w:r w:rsidR="00F062F1">
        <w:rPr>
          <w:rStyle w:val="fontstyle01"/>
          <w:rFonts w:asciiTheme="minorHAnsi" w:hAnsiTheme="minorHAnsi" w:cstheme="minorHAnsi"/>
        </w:rPr>
        <w:t xml:space="preserve"> </w:t>
      </w:r>
      <w:r w:rsidR="005D30AE" w:rsidRPr="00D4498A">
        <w:rPr>
          <w:rStyle w:val="fontstyle01"/>
          <w:rFonts w:asciiTheme="minorHAnsi" w:hAnsiTheme="minorHAnsi" w:cstheme="minorHAnsi"/>
        </w:rPr>
        <w:t>competition and innovation in the Europea</w:t>
      </w:r>
      <w:r w:rsidR="008F17C7" w:rsidRPr="00D4498A">
        <w:rPr>
          <w:rStyle w:val="fontstyle01"/>
          <w:rFonts w:asciiTheme="minorHAnsi" w:hAnsiTheme="minorHAnsi" w:cstheme="minorHAnsi"/>
        </w:rPr>
        <w:t>n Banking sector and at empowering</w:t>
      </w:r>
      <w:r w:rsidR="005D30AE" w:rsidRPr="00D4498A">
        <w:rPr>
          <w:rStyle w:val="fontstyle01"/>
          <w:rFonts w:asciiTheme="minorHAnsi" w:hAnsiTheme="minorHAnsi" w:cstheme="minorHAnsi"/>
        </w:rPr>
        <w:t xml:space="preserve"> customers</w:t>
      </w:r>
      <w:r w:rsidR="00F062F1">
        <w:rPr>
          <w:rStyle w:val="fontstyle01"/>
          <w:rFonts w:asciiTheme="minorHAnsi" w:hAnsiTheme="minorHAnsi" w:cstheme="minorHAnsi"/>
        </w:rPr>
        <w:t xml:space="preserve"> </w:t>
      </w:r>
      <w:r w:rsidR="005D30AE" w:rsidRPr="00D4498A">
        <w:rPr>
          <w:rStyle w:val="fontstyle01"/>
          <w:rFonts w:asciiTheme="minorHAnsi" w:hAnsiTheme="minorHAnsi" w:cstheme="minorHAnsi"/>
        </w:rPr>
        <w:t xml:space="preserve">with respect to their data. </w:t>
      </w:r>
    </w:p>
    <w:p w14:paraId="12544978" w14:textId="1CB171A0" w:rsidR="005D30AE" w:rsidRPr="00341E85" w:rsidRDefault="008F17C7" w:rsidP="00D05A12">
      <w:pPr>
        <w:spacing w:line="240" w:lineRule="auto"/>
        <w:rPr>
          <w:rStyle w:val="fontstyle01"/>
          <w:rFonts w:asciiTheme="minorHAnsi" w:hAnsiTheme="minorHAnsi" w:cstheme="minorHAnsi"/>
        </w:rPr>
      </w:pPr>
      <w:r w:rsidRPr="00D4498A">
        <w:rPr>
          <w:rStyle w:val="fontstyle01"/>
          <w:rFonts w:asciiTheme="minorHAnsi" w:hAnsiTheme="minorHAnsi" w:cstheme="minorHAnsi"/>
        </w:rPr>
        <w:t xml:space="preserve">A direct consequence of PSD2 </w:t>
      </w:r>
      <w:r w:rsidR="00301378">
        <w:rPr>
          <w:rStyle w:val="fontstyle01"/>
          <w:rFonts w:asciiTheme="minorHAnsi" w:hAnsiTheme="minorHAnsi" w:cstheme="minorHAnsi"/>
        </w:rPr>
        <w:t xml:space="preserve">is </w:t>
      </w:r>
      <w:r w:rsidRPr="00D4498A">
        <w:rPr>
          <w:rStyle w:val="fontstyle01"/>
          <w:rFonts w:asciiTheme="minorHAnsi" w:hAnsiTheme="minorHAnsi" w:cstheme="minorHAnsi"/>
        </w:rPr>
        <w:t>Open Banking, which has been at the forefront of much of the discussions concerning PSD2</w:t>
      </w:r>
      <w:r w:rsidR="00301378">
        <w:rPr>
          <w:rStyle w:val="fontstyle01"/>
          <w:rFonts w:asciiTheme="minorHAnsi" w:hAnsiTheme="minorHAnsi" w:cstheme="minorHAnsi"/>
        </w:rPr>
        <w:t xml:space="preserve">. </w:t>
      </w:r>
      <w:r w:rsidR="000C4E40">
        <w:rPr>
          <w:rStyle w:val="fontstyle01"/>
          <w:rFonts w:asciiTheme="minorHAnsi" w:hAnsiTheme="minorHAnsi" w:cstheme="minorHAnsi"/>
        </w:rPr>
        <w:t xml:space="preserve">It </w:t>
      </w:r>
      <w:r w:rsidR="005D30AE" w:rsidRPr="00D4498A">
        <w:rPr>
          <w:rStyle w:val="fontstyle01"/>
          <w:rFonts w:asciiTheme="minorHAnsi" w:hAnsiTheme="minorHAnsi" w:cstheme="minorHAnsi"/>
        </w:rPr>
        <w:t>can be defined as</w:t>
      </w:r>
      <w:r w:rsidR="000C4E40">
        <w:rPr>
          <w:rStyle w:val="fontstyle01"/>
          <w:rFonts w:asciiTheme="minorHAnsi" w:hAnsiTheme="minorHAnsi" w:cstheme="minorHAnsi"/>
        </w:rPr>
        <w:t xml:space="preserve"> the integration of financial service resources and Open Data, enabling new methodologies to deliver financial services to customers</w:t>
      </w:r>
      <w:r w:rsidR="005D30AE" w:rsidRPr="002A1BD7">
        <w:rPr>
          <w:rStyle w:val="fontstyle21"/>
          <w:rFonts w:asciiTheme="minorHAnsi" w:hAnsiTheme="minorHAnsi" w:cstheme="minorHAnsi"/>
        </w:rPr>
        <w:t xml:space="preserve">. </w:t>
      </w:r>
      <w:r w:rsidR="005D30AE" w:rsidRPr="002A1BD7">
        <w:rPr>
          <w:rStyle w:val="fontstyle01"/>
          <w:rFonts w:asciiTheme="minorHAnsi" w:hAnsiTheme="minorHAnsi" w:cstheme="minorHAnsi"/>
        </w:rPr>
        <w:t>(</w:t>
      </w:r>
      <w:r w:rsidR="00301378">
        <w:rPr>
          <w:rStyle w:val="fontstyle01"/>
          <w:rFonts w:asciiTheme="minorHAnsi" w:hAnsiTheme="minorHAnsi" w:cstheme="minorHAnsi"/>
        </w:rPr>
        <w:t xml:space="preserve">see </w:t>
      </w:r>
      <w:proofErr w:type="spellStart"/>
      <w:r w:rsidR="005D30AE" w:rsidRPr="00CD4FB2">
        <w:rPr>
          <w:rStyle w:val="fontstyle01"/>
          <w:rFonts w:asciiTheme="minorHAnsi" w:hAnsiTheme="minorHAnsi" w:cstheme="minorHAnsi"/>
        </w:rPr>
        <w:t>Coste</w:t>
      </w:r>
      <w:proofErr w:type="spellEnd"/>
      <w:r w:rsidR="005D30AE" w:rsidRPr="00CD4FB2">
        <w:rPr>
          <w:rStyle w:val="fontstyle01"/>
          <w:rFonts w:asciiTheme="minorHAnsi" w:hAnsiTheme="minorHAnsi" w:cstheme="minorHAnsi"/>
        </w:rPr>
        <w:t xml:space="preserve"> and </w:t>
      </w:r>
      <w:proofErr w:type="spellStart"/>
      <w:r w:rsidR="005D30AE" w:rsidRPr="00CD4FB2">
        <w:rPr>
          <w:rStyle w:val="fontstyle01"/>
          <w:rFonts w:asciiTheme="minorHAnsi" w:hAnsiTheme="minorHAnsi" w:cstheme="minorHAnsi"/>
        </w:rPr>
        <w:t>Miclea</w:t>
      </w:r>
      <w:proofErr w:type="spellEnd"/>
      <w:r w:rsidR="005D30AE" w:rsidRPr="00CD4FB2">
        <w:rPr>
          <w:rStyle w:val="fontstyle01"/>
          <w:rFonts w:asciiTheme="minorHAnsi" w:hAnsiTheme="minorHAnsi" w:cstheme="minorHAnsi"/>
        </w:rPr>
        <w:t>, 2019, p.7)</w:t>
      </w:r>
    </w:p>
    <w:p w14:paraId="5A82EEA8" w14:textId="5E60D460" w:rsidR="00365FB2" w:rsidRPr="00341E85" w:rsidRDefault="00365FB2" w:rsidP="00D05A12">
      <w:pPr>
        <w:spacing w:line="240" w:lineRule="auto"/>
        <w:rPr>
          <w:rFonts w:cstheme="minorHAnsi"/>
          <w:color w:val="000000"/>
          <w:sz w:val="24"/>
          <w:szCs w:val="24"/>
        </w:rPr>
      </w:pPr>
      <w:r w:rsidRPr="002A1BD7">
        <w:rPr>
          <w:rStyle w:val="fontstyle01"/>
          <w:rFonts w:asciiTheme="minorHAnsi" w:hAnsiTheme="minorHAnsi" w:cstheme="minorHAnsi"/>
        </w:rPr>
        <w:t>Th</w:t>
      </w:r>
      <w:r w:rsidR="000C4E40" w:rsidRPr="002A1BD7">
        <w:rPr>
          <w:rStyle w:val="fontstyle01"/>
          <w:rFonts w:asciiTheme="minorHAnsi" w:hAnsiTheme="minorHAnsi" w:cstheme="minorHAnsi"/>
        </w:rPr>
        <w:t>e</w:t>
      </w:r>
      <w:r w:rsidRPr="002A1BD7">
        <w:rPr>
          <w:rStyle w:val="fontstyle01"/>
          <w:rFonts w:asciiTheme="minorHAnsi" w:hAnsiTheme="minorHAnsi" w:cstheme="minorHAnsi"/>
        </w:rPr>
        <w:t xml:space="preserve"> degree of openness varies across </w:t>
      </w:r>
      <w:r w:rsidR="00301378" w:rsidRPr="002A1BD7">
        <w:rPr>
          <w:rStyle w:val="fontstyle01"/>
          <w:rFonts w:asciiTheme="minorHAnsi" w:hAnsiTheme="minorHAnsi" w:cstheme="minorHAnsi"/>
        </w:rPr>
        <w:t>banks and</w:t>
      </w:r>
      <w:r w:rsidRPr="002A1BD7">
        <w:rPr>
          <w:rStyle w:val="fontstyle01"/>
          <w:rFonts w:asciiTheme="minorHAnsi" w:hAnsiTheme="minorHAnsi" w:cstheme="minorHAnsi"/>
        </w:rPr>
        <w:t xml:space="preserve"> is dependent on several internal and external factors.</w:t>
      </w:r>
      <w:r w:rsidRPr="002A1BD7">
        <w:rPr>
          <w:rFonts w:cstheme="minorHAnsi"/>
          <w:color w:val="000000"/>
          <w:sz w:val="24"/>
          <w:szCs w:val="24"/>
        </w:rPr>
        <w:t xml:space="preserve"> For instance, some banks</w:t>
      </w:r>
      <w:r w:rsidR="000C4E40" w:rsidRPr="002A1BD7">
        <w:rPr>
          <w:rFonts w:cstheme="minorHAnsi"/>
          <w:color w:val="000000"/>
          <w:sz w:val="24"/>
          <w:szCs w:val="24"/>
        </w:rPr>
        <w:t xml:space="preserve"> will open up solely for </w:t>
      </w:r>
      <w:r w:rsidR="00F062F1" w:rsidRPr="002A1BD7">
        <w:rPr>
          <w:rFonts w:cstheme="minorHAnsi"/>
          <w:color w:val="000000"/>
          <w:sz w:val="24"/>
          <w:szCs w:val="24"/>
        </w:rPr>
        <w:t>compliance</w:t>
      </w:r>
      <w:r w:rsidR="000C4E40" w:rsidRPr="002A1BD7">
        <w:rPr>
          <w:rFonts w:cstheme="minorHAnsi"/>
          <w:color w:val="000000"/>
          <w:sz w:val="24"/>
          <w:szCs w:val="24"/>
        </w:rPr>
        <w:t xml:space="preserve"> while others will use this opportunity to improve their strategy. </w:t>
      </w:r>
    </w:p>
    <w:p w14:paraId="37655F8E" w14:textId="3352F65C" w:rsidR="00F30BA0" w:rsidRPr="002A1BD7" w:rsidRDefault="00874429" w:rsidP="00D05A12">
      <w:pPr>
        <w:spacing w:line="240" w:lineRule="auto"/>
        <w:rPr>
          <w:rStyle w:val="fontstyle01"/>
          <w:rFonts w:asciiTheme="minorHAnsi" w:hAnsiTheme="minorHAnsi" w:cstheme="minorHAnsi"/>
        </w:rPr>
      </w:pPr>
      <w:r w:rsidRPr="00CD4FB2">
        <w:rPr>
          <w:rFonts w:cstheme="minorHAnsi"/>
          <w:color w:val="000000"/>
          <w:sz w:val="24"/>
          <w:szCs w:val="24"/>
        </w:rPr>
        <w:t>An</w:t>
      </w:r>
      <w:r w:rsidR="0040424E" w:rsidRPr="002A1BD7">
        <w:rPr>
          <w:rFonts w:cstheme="minorHAnsi"/>
          <w:color w:val="000000"/>
          <w:sz w:val="24"/>
          <w:szCs w:val="24"/>
        </w:rPr>
        <w:t xml:space="preserve"> important issue </w:t>
      </w:r>
      <w:r w:rsidRPr="002A1BD7">
        <w:rPr>
          <w:rFonts w:cstheme="minorHAnsi"/>
          <w:color w:val="000000"/>
          <w:sz w:val="24"/>
          <w:szCs w:val="24"/>
        </w:rPr>
        <w:t xml:space="preserve">for practitioners and scientists, </w:t>
      </w:r>
      <w:r w:rsidR="0040424E" w:rsidRPr="002A1BD7">
        <w:rPr>
          <w:rFonts w:cstheme="minorHAnsi"/>
          <w:color w:val="000000"/>
          <w:sz w:val="24"/>
          <w:szCs w:val="24"/>
        </w:rPr>
        <w:t xml:space="preserve">and </w:t>
      </w:r>
      <w:r w:rsidRPr="002A1BD7">
        <w:rPr>
          <w:rFonts w:cstheme="minorHAnsi"/>
          <w:color w:val="000000"/>
          <w:sz w:val="24"/>
          <w:szCs w:val="24"/>
        </w:rPr>
        <w:t>which has</w:t>
      </w:r>
      <w:r w:rsidR="0040424E" w:rsidRPr="002A1BD7">
        <w:rPr>
          <w:rFonts w:cstheme="minorHAnsi"/>
          <w:color w:val="000000"/>
          <w:sz w:val="24"/>
          <w:szCs w:val="24"/>
        </w:rPr>
        <w:t xml:space="preserve"> been largely overlooked</w:t>
      </w:r>
      <w:r w:rsidR="00301378">
        <w:rPr>
          <w:rFonts w:cstheme="minorHAnsi"/>
          <w:color w:val="000000"/>
          <w:sz w:val="24"/>
          <w:szCs w:val="24"/>
        </w:rPr>
        <w:t xml:space="preserve"> so far,</w:t>
      </w:r>
      <w:r w:rsidR="0040424E" w:rsidRPr="002A1BD7">
        <w:rPr>
          <w:rFonts w:cstheme="minorHAnsi"/>
          <w:color w:val="000000"/>
          <w:sz w:val="24"/>
          <w:szCs w:val="24"/>
        </w:rPr>
        <w:t xml:space="preserve"> is that of</w:t>
      </w:r>
      <w:r w:rsidRPr="002A1BD7">
        <w:rPr>
          <w:rFonts w:cstheme="minorHAnsi"/>
          <w:color w:val="000000"/>
          <w:sz w:val="24"/>
          <w:szCs w:val="24"/>
        </w:rPr>
        <w:t xml:space="preserve"> understanding the impact of PSD2</w:t>
      </w:r>
      <w:r w:rsidR="0040424E" w:rsidRPr="002A1BD7">
        <w:rPr>
          <w:rFonts w:cstheme="minorHAnsi"/>
          <w:color w:val="000000"/>
          <w:sz w:val="24"/>
          <w:szCs w:val="24"/>
        </w:rPr>
        <w:t xml:space="preserve">, and particularly, </w:t>
      </w:r>
      <w:r w:rsidRPr="002A1BD7">
        <w:rPr>
          <w:rFonts w:cstheme="minorHAnsi"/>
          <w:color w:val="000000"/>
          <w:sz w:val="24"/>
          <w:szCs w:val="24"/>
        </w:rPr>
        <w:t xml:space="preserve">Open Banking </w:t>
      </w:r>
      <w:r w:rsidR="0040424E" w:rsidRPr="002A1BD7">
        <w:rPr>
          <w:rFonts w:cstheme="minorHAnsi"/>
          <w:color w:val="000000"/>
          <w:sz w:val="24"/>
          <w:szCs w:val="24"/>
        </w:rPr>
        <w:t>on banks’</w:t>
      </w:r>
      <w:r w:rsidRPr="002A1BD7">
        <w:rPr>
          <w:rFonts w:cstheme="minorHAnsi"/>
          <w:color w:val="000000"/>
          <w:sz w:val="24"/>
          <w:szCs w:val="24"/>
        </w:rPr>
        <w:t xml:space="preserve"> business model.  Several authors have </w:t>
      </w:r>
      <w:r w:rsidRPr="00341E85">
        <w:rPr>
          <w:rFonts w:cstheme="minorHAnsi"/>
          <w:color w:val="000000"/>
          <w:sz w:val="24"/>
          <w:szCs w:val="24"/>
        </w:rPr>
        <w:t>studied the opportunities and challenges brought about by PSD2 and Open Banking</w:t>
      </w:r>
      <w:r w:rsidR="006F2E76" w:rsidRPr="00341E85">
        <w:rPr>
          <w:rFonts w:cstheme="minorHAnsi"/>
          <w:color w:val="000000"/>
          <w:sz w:val="24"/>
          <w:szCs w:val="24"/>
        </w:rPr>
        <w:t xml:space="preserve"> (e.g. </w:t>
      </w:r>
      <w:proofErr w:type="spellStart"/>
      <w:r w:rsidR="006F2E76" w:rsidRPr="00341E85">
        <w:rPr>
          <w:rFonts w:cstheme="minorHAnsi"/>
          <w:color w:val="000000"/>
          <w:sz w:val="24"/>
          <w:szCs w:val="24"/>
        </w:rPr>
        <w:t>Gozman</w:t>
      </w:r>
      <w:proofErr w:type="spellEnd"/>
      <w:r w:rsidR="006F2E76" w:rsidRPr="00341E85">
        <w:rPr>
          <w:rFonts w:cstheme="minorHAnsi"/>
          <w:color w:val="000000"/>
          <w:sz w:val="24"/>
          <w:szCs w:val="24"/>
        </w:rPr>
        <w:t xml:space="preserve"> et al., 2018; </w:t>
      </w:r>
      <w:proofErr w:type="spellStart"/>
      <w:r w:rsidR="006F2E76" w:rsidRPr="00341E85">
        <w:rPr>
          <w:rFonts w:cstheme="minorHAnsi"/>
          <w:color w:val="000000"/>
          <w:sz w:val="24"/>
          <w:szCs w:val="24"/>
        </w:rPr>
        <w:t>Guibaud</w:t>
      </w:r>
      <w:proofErr w:type="spellEnd"/>
      <w:r w:rsidR="006F2E76" w:rsidRPr="00341E85">
        <w:rPr>
          <w:rFonts w:cstheme="minorHAnsi"/>
          <w:color w:val="000000"/>
          <w:sz w:val="24"/>
          <w:szCs w:val="24"/>
        </w:rPr>
        <w:t xml:space="preserve">, 2015; </w:t>
      </w:r>
      <w:proofErr w:type="spellStart"/>
      <w:r w:rsidR="006F2E76" w:rsidRPr="00341E85">
        <w:rPr>
          <w:rFonts w:cstheme="minorHAnsi"/>
          <w:color w:val="000000"/>
          <w:sz w:val="24"/>
          <w:szCs w:val="24"/>
        </w:rPr>
        <w:t>Noctor</w:t>
      </w:r>
      <w:proofErr w:type="spellEnd"/>
      <w:r w:rsidR="006F2E76" w:rsidRPr="00341E85">
        <w:rPr>
          <w:rFonts w:cstheme="minorHAnsi"/>
          <w:color w:val="000000"/>
          <w:sz w:val="24"/>
          <w:szCs w:val="24"/>
        </w:rPr>
        <w:t xml:space="preserve"> ,2018; </w:t>
      </w:r>
      <w:proofErr w:type="spellStart"/>
      <w:r w:rsidR="006F2E76" w:rsidRPr="00341E85">
        <w:rPr>
          <w:rFonts w:cstheme="minorHAnsi"/>
          <w:color w:val="000000"/>
          <w:sz w:val="24"/>
          <w:szCs w:val="24"/>
        </w:rPr>
        <w:t>Omarini</w:t>
      </w:r>
      <w:proofErr w:type="spellEnd"/>
      <w:r w:rsidR="006F2E76" w:rsidRPr="00341E85">
        <w:rPr>
          <w:rFonts w:cstheme="minorHAnsi"/>
          <w:color w:val="000000"/>
          <w:sz w:val="24"/>
          <w:szCs w:val="24"/>
        </w:rPr>
        <w:t>, 2018)</w:t>
      </w:r>
      <w:r w:rsidRPr="002A1BD7">
        <w:rPr>
          <w:rFonts w:cstheme="minorHAnsi"/>
          <w:color w:val="000000"/>
          <w:sz w:val="24"/>
          <w:szCs w:val="24"/>
        </w:rPr>
        <w:t>.</w:t>
      </w:r>
      <w:r w:rsidR="0091583A" w:rsidRPr="002A1BD7">
        <w:rPr>
          <w:rFonts w:cstheme="minorHAnsi"/>
          <w:color w:val="000000"/>
          <w:sz w:val="24"/>
          <w:szCs w:val="24"/>
        </w:rPr>
        <w:t xml:space="preserve"> </w:t>
      </w:r>
      <w:r w:rsidR="0040424E" w:rsidRPr="002A1BD7">
        <w:rPr>
          <w:rFonts w:cstheme="minorHAnsi"/>
          <w:color w:val="000000"/>
          <w:sz w:val="24"/>
          <w:szCs w:val="24"/>
        </w:rPr>
        <w:t>They report, f</w:t>
      </w:r>
      <w:r w:rsidR="0091583A" w:rsidRPr="002A1BD7">
        <w:rPr>
          <w:rFonts w:cstheme="minorHAnsi"/>
          <w:color w:val="000000"/>
          <w:sz w:val="24"/>
          <w:szCs w:val="24"/>
        </w:rPr>
        <w:t>or instance,</w:t>
      </w:r>
      <w:r w:rsidR="0040424E" w:rsidRPr="002A1BD7">
        <w:rPr>
          <w:rFonts w:cstheme="minorHAnsi"/>
          <w:color w:val="000000"/>
          <w:sz w:val="24"/>
          <w:szCs w:val="24"/>
        </w:rPr>
        <w:t xml:space="preserve"> that</w:t>
      </w:r>
      <w:r w:rsidR="0091583A" w:rsidRPr="002A1BD7">
        <w:rPr>
          <w:rFonts w:cstheme="minorHAnsi"/>
          <w:color w:val="000000"/>
          <w:sz w:val="24"/>
          <w:szCs w:val="24"/>
        </w:rPr>
        <w:t xml:space="preserve"> the main </w:t>
      </w:r>
      <w:r w:rsidR="00F062F1" w:rsidRPr="002A1BD7">
        <w:rPr>
          <w:rFonts w:cstheme="minorHAnsi"/>
          <w:color w:val="000000"/>
          <w:sz w:val="24"/>
          <w:szCs w:val="24"/>
        </w:rPr>
        <w:t>opportunity</w:t>
      </w:r>
      <w:r w:rsidR="0091583A" w:rsidRPr="002A1BD7">
        <w:rPr>
          <w:rFonts w:cstheme="minorHAnsi"/>
          <w:color w:val="000000"/>
          <w:sz w:val="24"/>
          <w:szCs w:val="24"/>
        </w:rPr>
        <w:t xml:space="preserve"> of banks opening up is that it favors partnerships</w:t>
      </w:r>
      <w:r w:rsidR="0040424E" w:rsidRPr="002A1BD7">
        <w:rPr>
          <w:rFonts w:cstheme="minorHAnsi"/>
          <w:color w:val="000000"/>
          <w:sz w:val="24"/>
          <w:szCs w:val="24"/>
        </w:rPr>
        <w:t xml:space="preserve"> </w:t>
      </w:r>
      <w:r w:rsidR="0091583A" w:rsidRPr="002A1BD7">
        <w:rPr>
          <w:rFonts w:cstheme="minorHAnsi"/>
          <w:color w:val="000000"/>
          <w:sz w:val="24"/>
          <w:szCs w:val="24"/>
        </w:rPr>
        <w:t xml:space="preserve">with core banking </w:t>
      </w:r>
      <w:r w:rsidR="00F274EC" w:rsidRPr="002A1BD7">
        <w:rPr>
          <w:rFonts w:cstheme="minorHAnsi"/>
          <w:color w:val="000000"/>
          <w:sz w:val="24"/>
          <w:szCs w:val="24"/>
        </w:rPr>
        <w:t>institutions</w:t>
      </w:r>
      <w:r w:rsidR="0091583A" w:rsidRPr="002A1BD7">
        <w:rPr>
          <w:rFonts w:cstheme="minorHAnsi"/>
          <w:color w:val="000000"/>
          <w:sz w:val="24"/>
          <w:szCs w:val="24"/>
        </w:rPr>
        <w:t xml:space="preserve"> </w:t>
      </w:r>
      <w:r w:rsidR="0040424E" w:rsidRPr="002A1BD7">
        <w:rPr>
          <w:rFonts w:cstheme="minorHAnsi"/>
          <w:color w:val="000000"/>
          <w:sz w:val="24"/>
          <w:szCs w:val="24"/>
        </w:rPr>
        <w:t>and</w:t>
      </w:r>
      <w:r w:rsidR="0091583A" w:rsidRPr="002A1BD7">
        <w:rPr>
          <w:rFonts w:cstheme="minorHAnsi"/>
          <w:color w:val="000000"/>
          <w:sz w:val="24"/>
          <w:szCs w:val="24"/>
        </w:rPr>
        <w:t xml:space="preserve"> associated stakeholders</w:t>
      </w:r>
      <w:r w:rsidR="0040424E" w:rsidRPr="002A1BD7">
        <w:rPr>
          <w:rFonts w:cstheme="minorHAnsi"/>
          <w:color w:val="000000"/>
          <w:sz w:val="24"/>
          <w:szCs w:val="24"/>
        </w:rPr>
        <w:t>, constituting</w:t>
      </w:r>
      <w:r w:rsidR="0091583A" w:rsidRPr="002A1BD7">
        <w:rPr>
          <w:rFonts w:cstheme="minorHAnsi"/>
          <w:color w:val="000000"/>
          <w:sz w:val="24"/>
          <w:szCs w:val="24"/>
        </w:rPr>
        <w:t xml:space="preserve"> the Open Banking </w:t>
      </w:r>
      <w:r w:rsidR="00F062F1" w:rsidRPr="002A1BD7">
        <w:rPr>
          <w:rFonts w:cstheme="minorHAnsi"/>
          <w:color w:val="000000"/>
          <w:sz w:val="24"/>
          <w:szCs w:val="24"/>
        </w:rPr>
        <w:t>ecosystem</w:t>
      </w:r>
      <w:r w:rsidR="00F274EC" w:rsidRPr="00341E85">
        <w:rPr>
          <w:rFonts w:cstheme="minorHAnsi"/>
          <w:color w:val="000000"/>
          <w:sz w:val="24"/>
          <w:szCs w:val="24"/>
        </w:rPr>
        <w:t xml:space="preserve">. In addition, “openness” provides a fertile basis for banks to rethink, </w:t>
      </w:r>
      <w:r w:rsidR="00F274EC" w:rsidRPr="00341E85">
        <w:rPr>
          <w:rFonts w:cstheme="minorHAnsi"/>
          <w:color w:val="000000"/>
          <w:sz w:val="24"/>
          <w:szCs w:val="24"/>
        </w:rPr>
        <w:lastRenderedPageBreak/>
        <w:t xml:space="preserve">redesign and eventually revamp their value chain, </w:t>
      </w:r>
      <w:r w:rsidR="0040424E" w:rsidRPr="002A1BD7">
        <w:rPr>
          <w:rFonts w:cstheme="minorHAnsi"/>
          <w:color w:val="000000"/>
          <w:sz w:val="24"/>
          <w:szCs w:val="24"/>
        </w:rPr>
        <w:t xml:space="preserve">e.g: </w:t>
      </w:r>
      <w:r w:rsidR="00F274EC" w:rsidRPr="002A1BD7">
        <w:rPr>
          <w:rStyle w:val="fontstyle01"/>
          <w:rFonts w:asciiTheme="minorHAnsi" w:hAnsiTheme="minorHAnsi" w:cstheme="minorHAnsi"/>
        </w:rPr>
        <w:t xml:space="preserve">reducing costs, finding new revenue streams, and </w:t>
      </w:r>
      <w:r w:rsidR="0091583A" w:rsidRPr="002A1BD7">
        <w:rPr>
          <w:rStyle w:val="fontstyle01"/>
          <w:rFonts w:asciiTheme="minorHAnsi" w:hAnsiTheme="minorHAnsi" w:cstheme="minorHAnsi"/>
        </w:rPr>
        <w:t>creati</w:t>
      </w:r>
      <w:r w:rsidR="00F274EC" w:rsidRPr="002A1BD7">
        <w:rPr>
          <w:rStyle w:val="fontstyle01"/>
          <w:rFonts w:asciiTheme="minorHAnsi" w:hAnsiTheme="minorHAnsi" w:cstheme="minorHAnsi"/>
        </w:rPr>
        <w:t>ng new products</w:t>
      </w:r>
      <w:r w:rsidR="0040424E" w:rsidRPr="002A1BD7">
        <w:rPr>
          <w:rStyle w:val="fontstyle01"/>
          <w:rFonts w:asciiTheme="minorHAnsi" w:hAnsiTheme="minorHAnsi" w:cstheme="minorHAnsi"/>
        </w:rPr>
        <w:t>/</w:t>
      </w:r>
      <w:r w:rsidR="00F274EC" w:rsidRPr="002A1BD7">
        <w:rPr>
          <w:rStyle w:val="fontstyle01"/>
          <w:rFonts w:asciiTheme="minorHAnsi" w:hAnsiTheme="minorHAnsi" w:cstheme="minorHAnsi"/>
        </w:rPr>
        <w:t xml:space="preserve"> services.</w:t>
      </w:r>
      <w:r w:rsidR="00BD32F2" w:rsidRPr="002A1BD7">
        <w:rPr>
          <w:rStyle w:val="fontstyle01"/>
          <w:rFonts w:asciiTheme="minorHAnsi" w:hAnsiTheme="minorHAnsi" w:cstheme="minorHAnsi"/>
        </w:rPr>
        <w:t xml:space="preserve"> Concerning the challenges put forward by different authors, they include the lack of standardization, inadequate technological infrastructure, increased security (and </w:t>
      </w:r>
      <w:proofErr w:type="spellStart"/>
      <w:r w:rsidR="00BD32F2" w:rsidRPr="002A1BD7">
        <w:rPr>
          <w:rStyle w:val="fontstyle01"/>
          <w:rFonts w:asciiTheme="minorHAnsi" w:hAnsiTheme="minorHAnsi" w:cstheme="minorHAnsi"/>
        </w:rPr>
        <w:t>reputational</w:t>
      </w:r>
      <w:proofErr w:type="spellEnd"/>
      <w:r w:rsidR="00BD32F2" w:rsidRPr="002A1BD7">
        <w:rPr>
          <w:rStyle w:val="fontstyle01"/>
          <w:rFonts w:asciiTheme="minorHAnsi" w:hAnsiTheme="minorHAnsi" w:cstheme="minorHAnsi"/>
        </w:rPr>
        <w:t>) risks, different customer expectations, more regulations to comply to, risk of disintermediation and new forms of competition.</w:t>
      </w:r>
    </w:p>
    <w:p w14:paraId="05238C84" w14:textId="11E40F4E" w:rsidR="00A132D0" w:rsidRPr="002A1BD7" w:rsidRDefault="007A34BA" w:rsidP="00D05A12">
      <w:pPr>
        <w:spacing w:line="240" w:lineRule="auto"/>
        <w:rPr>
          <w:rFonts w:eastAsia="Calibri" w:cstheme="minorHAnsi"/>
          <w:sz w:val="24"/>
          <w:szCs w:val="24"/>
        </w:rPr>
      </w:pPr>
      <w:r w:rsidRPr="002A1BD7">
        <w:rPr>
          <w:rStyle w:val="fontstyle01"/>
          <w:rFonts w:asciiTheme="minorHAnsi" w:hAnsiTheme="minorHAnsi" w:cstheme="minorHAnsi"/>
        </w:rPr>
        <w:t xml:space="preserve">From the foregoing discussion, it is clear that Open Banking </w:t>
      </w:r>
      <w:r w:rsidR="00F062F1" w:rsidRPr="002A1BD7">
        <w:rPr>
          <w:rStyle w:val="fontstyle01"/>
          <w:rFonts w:asciiTheme="minorHAnsi" w:hAnsiTheme="minorHAnsi" w:cstheme="minorHAnsi"/>
        </w:rPr>
        <w:t>could</w:t>
      </w:r>
      <w:r w:rsidRPr="002A1BD7">
        <w:rPr>
          <w:rStyle w:val="fontstyle01"/>
          <w:rFonts w:asciiTheme="minorHAnsi" w:hAnsiTheme="minorHAnsi" w:cstheme="minorHAnsi"/>
        </w:rPr>
        <w:t xml:space="preserve"> require a significant change in banks’ traditional business models, </w:t>
      </w:r>
      <w:r w:rsidR="00601A4C" w:rsidRPr="002A1BD7">
        <w:rPr>
          <w:rStyle w:val="fontstyle01"/>
          <w:rFonts w:asciiTheme="minorHAnsi" w:hAnsiTheme="minorHAnsi" w:cstheme="minorHAnsi"/>
        </w:rPr>
        <w:t>requiring them to</w:t>
      </w:r>
      <w:r w:rsidRPr="002A1BD7">
        <w:rPr>
          <w:rStyle w:val="fontstyle01"/>
          <w:rFonts w:asciiTheme="minorHAnsi" w:hAnsiTheme="minorHAnsi" w:cstheme="minorHAnsi"/>
        </w:rPr>
        <w:t xml:space="preserve"> become active participants in a platform-based ecosystem. Current business model conceptualizations in the literature (e.g.</w:t>
      </w:r>
      <w:r w:rsidR="006F2E76" w:rsidRPr="002A1BD7">
        <w:rPr>
          <w:rStyle w:val="fontstyle01"/>
          <w:rFonts w:asciiTheme="minorHAnsi" w:hAnsiTheme="minorHAnsi" w:cstheme="minorHAnsi"/>
        </w:rPr>
        <w:t xml:space="preserve"> </w:t>
      </w:r>
      <w:r w:rsidR="00C56F26" w:rsidRPr="00CD4FB2">
        <w:rPr>
          <w:rStyle w:val="fontstyle01"/>
          <w:rFonts w:asciiTheme="minorHAnsi" w:hAnsiTheme="minorHAnsi" w:cstheme="minorHAnsi"/>
        </w:rPr>
        <w:t>Campbell et al., 2017</w:t>
      </w:r>
      <w:r w:rsidR="00C56F26">
        <w:rPr>
          <w:rStyle w:val="fontstyle01"/>
          <w:rFonts w:asciiTheme="minorHAnsi" w:hAnsiTheme="minorHAnsi" w:cstheme="minorHAnsi"/>
        </w:rPr>
        <w:t xml:space="preserve">; </w:t>
      </w:r>
      <w:proofErr w:type="spellStart"/>
      <w:r w:rsidR="006F2E76" w:rsidRPr="002A1BD7">
        <w:rPr>
          <w:rStyle w:val="fontstyle01"/>
          <w:rFonts w:asciiTheme="minorHAnsi" w:hAnsiTheme="minorHAnsi" w:cstheme="minorHAnsi"/>
        </w:rPr>
        <w:t>Gasparin</w:t>
      </w:r>
      <w:proofErr w:type="spellEnd"/>
      <w:r w:rsidR="006F2E76" w:rsidRPr="002A1BD7">
        <w:rPr>
          <w:rStyle w:val="fontstyle01"/>
          <w:rFonts w:asciiTheme="minorHAnsi" w:hAnsiTheme="minorHAnsi" w:cstheme="minorHAnsi"/>
        </w:rPr>
        <w:t xml:space="preserve"> et al., 2020; </w:t>
      </w:r>
      <w:proofErr w:type="spellStart"/>
      <w:r w:rsidR="006F2E76" w:rsidRPr="002A1BD7">
        <w:rPr>
          <w:rStyle w:val="fontstyle01"/>
          <w:rFonts w:asciiTheme="minorHAnsi" w:hAnsiTheme="minorHAnsi" w:cstheme="minorHAnsi"/>
        </w:rPr>
        <w:t>Ghezzi</w:t>
      </w:r>
      <w:proofErr w:type="spellEnd"/>
      <w:r w:rsidR="006F2E76" w:rsidRPr="002A1BD7">
        <w:rPr>
          <w:rStyle w:val="fontstyle01"/>
          <w:rFonts w:asciiTheme="minorHAnsi" w:hAnsiTheme="minorHAnsi" w:cstheme="minorHAnsi"/>
        </w:rPr>
        <w:t xml:space="preserve"> &amp; </w:t>
      </w:r>
      <w:proofErr w:type="spellStart"/>
      <w:r w:rsidR="006F2E76" w:rsidRPr="002A1BD7">
        <w:rPr>
          <w:rStyle w:val="fontstyle01"/>
          <w:rFonts w:asciiTheme="minorHAnsi" w:hAnsiTheme="minorHAnsi" w:cstheme="minorHAnsi"/>
        </w:rPr>
        <w:t>Cavallo</w:t>
      </w:r>
      <w:proofErr w:type="spellEnd"/>
      <w:r w:rsidR="006F2E76" w:rsidRPr="002A1BD7">
        <w:rPr>
          <w:rStyle w:val="fontstyle01"/>
          <w:rFonts w:asciiTheme="minorHAnsi" w:hAnsiTheme="minorHAnsi" w:cstheme="minorHAnsi"/>
        </w:rPr>
        <w:t>, 2020;</w:t>
      </w:r>
      <w:r w:rsidRPr="00CD4FB2">
        <w:rPr>
          <w:rStyle w:val="fontstyle01"/>
          <w:rFonts w:asciiTheme="minorHAnsi" w:hAnsiTheme="minorHAnsi" w:cstheme="minorHAnsi"/>
        </w:rPr>
        <w:t xml:space="preserve"> </w:t>
      </w:r>
      <w:proofErr w:type="spellStart"/>
      <w:r w:rsidRPr="00CD4FB2">
        <w:rPr>
          <w:rStyle w:val="fontstyle01"/>
          <w:rFonts w:asciiTheme="minorHAnsi" w:hAnsiTheme="minorHAnsi" w:cstheme="minorHAnsi"/>
        </w:rPr>
        <w:t>Teece</w:t>
      </w:r>
      <w:proofErr w:type="spellEnd"/>
      <w:r w:rsidRPr="00CD4FB2">
        <w:rPr>
          <w:rStyle w:val="fontstyle01"/>
          <w:rFonts w:asciiTheme="minorHAnsi" w:hAnsiTheme="minorHAnsi" w:cstheme="minorHAnsi"/>
        </w:rPr>
        <w:t>, 2010</w:t>
      </w:r>
      <w:r w:rsidRPr="00341E85">
        <w:rPr>
          <w:rStyle w:val="fontstyle01"/>
          <w:rFonts w:asciiTheme="minorHAnsi" w:hAnsiTheme="minorHAnsi" w:cstheme="minorHAnsi"/>
        </w:rPr>
        <w:t>) fall short of adequately capturing and explaining the inherent dynamics faced by banks</w:t>
      </w:r>
      <w:r w:rsidR="00601A4C" w:rsidRPr="002A1BD7">
        <w:rPr>
          <w:rStyle w:val="fontstyle01"/>
          <w:rFonts w:asciiTheme="minorHAnsi" w:hAnsiTheme="minorHAnsi" w:cstheme="minorHAnsi"/>
        </w:rPr>
        <w:t xml:space="preserve"> and the regulatory environment</w:t>
      </w:r>
      <w:r w:rsidRPr="002A1BD7">
        <w:rPr>
          <w:rStyle w:val="fontstyle01"/>
          <w:rFonts w:asciiTheme="minorHAnsi" w:hAnsiTheme="minorHAnsi" w:cstheme="minorHAnsi"/>
        </w:rPr>
        <w:t xml:space="preserve">. </w:t>
      </w:r>
      <w:r w:rsidR="00D275AD" w:rsidRPr="002A1BD7">
        <w:rPr>
          <w:rStyle w:val="fontstyle01"/>
          <w:rFonts w:asciiTheme="minorHAnsi" w:hAnsiTheme="minorHAnsi" w:cstheme="minorHAnsi"/>
        </w:rPr>
        <w:t xml:space="preserve">Popular </w:t>
      </w:r>
      <w:r w:rsidRPr="002A1BD7">
        <w:rPr>
          <w:rStyle w:val="fontstyle01"/>
          <w:rFonts w:asciiTheme="minorHAnsi" w:hAnsiTheme="minorHAnsi" w:cstheme="minorHAnsi"/>
        </w:rPr>
        <w:t>business models (e.g.</w:t>
      </w:r>
      <w:r w:rsidR="006F2E76" w:rsidRPr="002A1BD7">
        <w:rPr>
          <w:rStyle w:val="fontstyle01"/>
          <w:rFonts w:asciiTheme="minorHAnsi" w:hAnsiTheme="minorHAnsi" w:cstheme="minorHAnsi"/>
        </w:rPr>
        <w:t xml:space="preserve"> </w:t>
      </w:r>
      <w:r w:rsidRPr="002A1BD7">
        <w:rPr>
          <w:rStyle w:val="fontstyle01"/>
          <w:rFonts w:asciiTheme="minorHAnsi" w:hAnsiTheme="minorHAnsi" w:cstheme="minorHAnsi"/>
        </w:rPr>
        <w:t xml:space="preserve">Campbell et al., 2017; </w:t>
      </w:r>
      <w:proofErr w:type="spellStart"/>
      <w:r w:rsidRPr="002A1BD7">
        <w:rPr>
          <w:rStyle w:val="fontstyle01"/>
          <w:rFonts w:asciiTheme="minorHAnsi" w:hAnsiTheme="minorHAnsi" w:cstheme="minorHAnsi"/>
        </w:rPr>
        <w:t>Teece</w:t>
      </w:r>
      <w:proofErr w:type="spellEnd"/>
      <w:r w:rsidRPr="002A1BD7">
        <w:rPr>
          <w:rStyle w:val="fontstyle01"/>
          <w:rFonts w:asciiTheme="minorHAnsi" w:hAnsiTheme="minorHAnsi" w:cstheme="minorHAnsi"/>
        </w:rPr>
        <w:t xml:space="preserve">, 2010) </w:t>
      </w:r>
      <w:r w:rsidR="00C22429" w:rsidRPr="002A1BD7">
        <w:rPr>
          <w:rStyle w:val="fontstyle01"/>
          <w:rFonts w:asciiTheme="minorHAnsi" w:hAnsiTheme="minorHAnsi" w:cstheme="minorHAnsi"/>
        </w:rPr>
        <w:t>overlook the</w:t>
      </w:r>
      <w:r w:rsidRPr="002A1BD7">
        <w:rPr>
          <w:rStyle w:val="fontstyle01"/>
          <w:rFonts w:asciiTheme="minorHAnsi" w:hAnsiTheme="minorHAnsi" w:cstheme="minorHAnsi"/>
        </w:rPr>
        <w:t xml:space="preserve"> process </w:t>
      </w:r>
      <w:r w:rsidR="00C22429" w:rsidRPr="002A1BD7">
        <w:rPr>
          <w:rStyle w:val="fontstyle01"/>
          <w:rFonts w:asciiTheme="minorHAnsi" w:hAnsiTheme="minorHAnsi" w:cstheme="minorHAnsi"/>
        </w:rPr>
        <w:t xml:space="preserve">for </w:t>
      </w:r>
      <w:r w:rsidRPr="002A1BD7">
        <w:rPr>
          <w:rStyle w:val="fontstyle01"/>
          <w:rFonts w:asciiTheme="minorHAnsi" w:hAnsiTheme="minorHAnsi" w:cstheme="minorHAnsi"/>
        </w:rPr>
        <w:t>banks to evolve into a platform ecosystem</w:t>
      </w:r>
      <w:r w:rsidR="001C2C4C" w:rsidRPr="002A1BD7">
        <w:rPr>
          <w:rStyle w:val="fontstyle01"/>
          <w:rFonts w:asciiTheme="minorHAnsi" w:hAnsiTheme="minorHAnsi" w:cstheme="minorHAnsi"/>
        </w:rPr>
        <w:t xml:space="preserve">. Furthermore, </w:t>
      </w:r>
      <w:r w:rsidR="0015131B" w:rsidRPr="002A1BD7">
        <w:rPr>
          <w:rStyle w:val="fontstyle01"/>
          <w:rFonts w:asciiTheme="minorHAnsi" w:hAnsiTheme="minorHAnsi" w:cstheme="minorHAnsi"/>
        </w:rPr>
        <w:t xml:space="preserve">the increasingly important role of stakeholders in the </w:t>
      </w:r>
      <w:r w:rsidR="00F74CB6" w:rsidRPr="002A1BD7">
        <w:rPr>
          <w:rStyle w:val="fontstyle01"/>
          <w:rFonts w:asciiTheme="minorHAnsi" w:hAnsiTheme="minorHAnsi" w:cstheme="minorHAnsi"/>
        </w:rPr>
        <w:t>ecosystem</w:t>
      </w:r>
      <w:r w:rsidR="009F186A">
        <w:rPr>
          <w:rStyle w:val="fontstyle01"/>
          <w:rFonts w:asciiTheme="minorHAnsi" w:hAnsiTheme="minorHAnsi" w:cstheme="minorHAnsi"/>
        </w:rPr>
        <w:t>,</w:t>
      </w:r>
      <w:r w:rsidR="0015131B" w:rsidRPr="002A1BD7">
        <w:rPr>
          <w:rStyle w:val="fontstyle01"/>
          <w:rFonts w:asciiTheme="minorHAnsi" w:hAnsiTheme="minorHAnsi" w:cstheme="minorHAnsi"/>
        </w:rPr>
        <w:t xml:space="preserve"> e.g. FinTechs</w:t>
      </w:r>
      <w:r w:rsidR="009F186A">
        <w:rPr>
          <w:rStyle w:val="fontstyle01"/>
          <w:rFonts w:asciiTheme="minorHAnsi" w:hAnsiTheme="minorHAnsi" w:cstheme="minorHAnsi"/>
        </w:rPr>
        <w:t>,</w:t>
      </w:r>
      <w:r w:rsidR="0015131B" w:rsidRPr="002A1BD7">
        <w:rPr>
          <w:rStyle w:val="fontstyle01"/>
          <w:rFonts w:asciiTheme="minorHAnsi" w:hAnsiTheme="minorHAnsi" w:cstheme="minorHAnsi"/>
        </w:rPr>
        <w:t xml:space="preserve"> has to be incorporated in </w:t>
      </w:r>
      <w:r w:rsidR="00F062F1" w:rsidRPr="002A1BD7">
        <w:rPr>
          <w:rStyle w:val="fontstyle01"/>
          <w:rFonts w:asciiTheme="minorHAnsi" w:hAnsiTheme="minorHAnsi" w:cstheme="minorHAnsi"/>
        </w:rPr>
        <w:t>banks’ business</w:t>
      </w:r>
      <w:r w:rsidR="0015131B" w:rsidRPr="002A1BD7">
        <w:rPr>
          <w:rStyle w:val="fontstyle01"/>
          <w:rFonts w:asciiTheme="minorHAnsi" w:hAnsiTheme="minorHAnsi" w:cstheme="minorHAnsi"/>
        </w:rPr>
        <w:t xml:space="preserve"> models. </w:t>
      </w:r>
    </w:p>
    <w:p w14:paraId="04345FD8" w14:textId="7E80D973" w:rsidR="00A132D0" w:rsidRPr="00D4498A" w:rsidRDefault="001C2C4C" w:rsidP="00D05A12">
      <w:pPr>
        <w:spacing w:line="240" w:lineRule="auto"/>
        <w:rPr>
          <w:rFonts w:eastAsia="Calibri" w:cstheme="minorHAnsi"/>
          <w:sz w:val="24"/>
          <w:szCs w:val="24"/>
        </w:rPr>
      </w:pPr>
      <w:r w:rsidRPr="002A1BD7">
        <w:rPr>
          <w:rFonts w:eastAsia="Calibri" w:cstheme="minorHAnsi"/>
          <w:sz w:val="24"/>
          <w:szCs w:val="24"/>
        </w:rPr>
        <w:t xml:space="preserve">In our research, from a theoretical perspective, we seek </w:t>
      </w:r>
      <w:r w:rsidR="00A132D0" w:rsidRPr="002A1BD7">
        <w:rPr>
          <w:rFonts w:eastAsia="Calibri" w:cstheme="minorHAnsi"/>
          <w:sz w:val="24"/>
          <w:szCs w:val="24"/>
        </w:rPr>
        <w:t>to challenge and amend the prevailing conceptualizations of business models towards one that is suited for the banking con</w:t>
      </w:r>
      <w:r w:rsidR="00A132D0" w:rsidRPr="00D4498A">
        <w:rPr>
          <w:rFonts w:eastAsia="Calibri" w:cstheme="minorHAnsi"/>
          <w:sz w:val="24"/>
          <w:szCs w:val="24"/>
        </w:rPr>
        <w:t>text. From a managerial and practical perspective, it aims at providing guidance to market participants as to the challenges and opportunities that come with the transition towards a platform-based business model. Therefore, as our main contribution, we propose an adapted Business Model Canvas (BMC) based on Campbell’s enhanced BMC (2017).</w:t>
      </w:r>
      <w:r w:rsidRPr="00D4498A">
        <w:rPr>
          <w:rFonts w:eastAsia="Calibri" w:cstheme="minorHAnsi"/>
          <w:sz w:val="24"/>
          <w:szCs w:val="24"/>
        </w:rPr>
        <w:t xml:space="preserve"> </w:t>
      </w:r>
      <w:r w:rsidR="00A132D0" w:rsidRPr="00D4498A">
        <w:rPr>
          <w:rFonts w:eastAsia="Calibri" w:cstheme="minorHAnsi"/>
          <w:sz w:val="24"/>
          <w:szCs w:val="24"/>
        </w:rPr>
        <w:t xml:space="preserve">We aim to address two research questions: </w:t>
      </w:r>
    </w:p>
    <w:p w14:paraId="684D88CE" w14:textId="77777777" w:rsidR="00A132D0" w:rsidRPr="00D4498A" w:rsidRDefault="00A132D0" w:rsidP="00D05A12">
      <w:pPr>
        <w:numPr>
          <w:ilvl w:val="0"/>
          <w:numId w:val="1"/>
        </w:numPr>
        <w:spacing w:before="240" w:after="0" w:line="240" w:lineRule="auto"/>
        <w:rPr>
          <w:rFonts w:eastAsia="Calibri" w:cstheme="minorHAnsi"/>
          <w:sz w:val="24"/>
          <w:szCs w:val="24"/>
        </w:rPr>
      </w:pPr>
      <w:r w:rsidRPr="00D4498A">
        <w:rPr>
          <w:rFonts w:eastAsia="Calibri" w:cstheme="minorHAnsi"/>
          <w:sz w:val="24"/>
          <w:szCs w:val="24"/>
        </w:rPr>
        <w:t>How does the evolution of banks towards open banking manifest itself in their business model?</w:t>
      </w:r>
    </w:p>
    <w:p w14:paraId="01862E8A" w14:textId="77777777" w:rsidR="00A132D0" w:rsidRPr="00D4498A" w:rsidRDefault="00A132D0" w:rsidP="00D05A12">
      <w:pPr>
        <w:numPr>
          <w:ilvl w:val="0"/>
          <w:numId w:val="1"/>
        </w:numPr>
        <w:spacing w:after="240" w:line="240" w:lineRule="auto"/>
        <w:rPr>
          <w:rFonts w:eastAsia="Calibri" w:cstheme="minorHAnsi"/>
          <w:sz w:val="24"/>
          <w:szCs w:val="24"/>
        </w:rPr>
      </w:pPr>
      <w:r w:rsidRPr="00D4498A">
        <w:rPr>
          <w:rFonts w:eastAsia="Calibri" w:cstheme="minorHAnsi"/>
          <w:sz w:val="24"/>
          <w:szCs w:val="24"/>
        </w:rPr>
        <w:t>What challenges and opportunities are banks facing when integrating into the platform ecosystem?</w:t>
      </w:r>
    </w:p>
    <w:p w14:paraId="40867FCB" w14:textId="172536CE" w:rsidR="00156ED7" w:rsidRPr="00CD4FB2" w:rsidRDefault="00F46625" w:rsidP="00405E58">
      <w:pPr>
        <w:spacing w:before="240" w:after="240" w:line="240" w:lineRule="auto"/>
        <w:rPr>
          <w:rStyle w:val="fontstyle01"/>
          <w:rFonts w:asciiTheme="minorHAnsi" w:hAnsiTheme="minorHAnsi" w:cstheme="minorHAnsi"/>
        </w:rPr>
      </w:pPr>
      <w:r w:rsidRPr="00D4498A">
        <w:rPr>
          <w:rFonts w:eastAsia="Calibri" w:cstheme="minorHAnsi"/>
          <w:color w:val="000000" w:themeColor="text1"/>
          <w:sz w:val="24"/>
          <w:szCs w:val="24"/>
        </w:rPr>
        <w:t xml:space="preserve">To address these questions, we adopt a qualitative approach and start by interviewing several key stakeholders in </w:t>
      </w:r>
      <w:r w:rsidR="00BB6BD9">
        <w:rPr>
          <w:rFonts w:eastAsia="Calibri" w:cstheme="minorHAnsi"/>
          <w:color w:val="000000" w:themeColor="text1"/>
          <w:sz w:val="24"/>
          <w:szCs w:val="24"/>
        </w:rPr>
        <w:t xml:space="preserve">the </w:t>
      </w:r>
      <w:r w:rsidRPr="00D4498A">
        <w:rPr>
          <w:rFonts w:eastAsia="Calibri" w:cstheme="minorHAnsi"/>
          <w:color w:val="000000" w:themeColor="text1"/>
          <w:sz w:val="24"/>
          <w:szCs w:val="24"/>
        </w:rPr>
        <w:t xml:space="preserve">Open Banking </w:t>
      </w:r>
      <w:r w:rsidR="00F062F1">
        <w:rPr>
          <w:rFonts w:eastAsia="Calibri" w:cstheme="minorHAnsi"/>
          <w:color w:val="000000" w:themeColor="text1"/>
          <w:sz w:val="24"/>
          <w:szCs w:val="24"/>
        </w:rPr>
        <w:t>ecosystem</w:t>
      </w:r>
      <w:r w:rsidR="00AB187A">
        <w:rPr>
          <w:rFonts w:eastAsia="Calibri" w:cstheme="minorHAnsi"/>
          <w:color w:val="000000" w:themeColor="text1"/>
          <w:sz w:val="24"/>
          <w:szCs w:val="24"/>
        </w:rPr>
        <w:t xml:space="preserve">, </w:t>
      </w:r>
      <w:r w:rsidRPr="00D4498A">
        <w:rPr>
          <w:rFonts w:eastAsia="Calibri" w:cstheme="minorHAnsi"/>
          <w:color w:val="000000" w:themeColor="text1"/>
          <w:sz w:val="24"/>
          <w:szCs w:val="24"/>
        </w:rPr>
        <w:t>extend</w:t>
      </w:r>
      <w:r w:rsidR="00AB187A">
        <w:rPr>
          <w:rFonts w:eastAsia="Calibri" w:cstheme="minorHAnsi"/>
          <w:color w:val="000000" w:themeColor="text1"/>
          <w:sz w:val="24"/>
          <w:szCs w:val="24"/>
        </w:rPr>
        <w:t>ing</w:t>
      </w:r>
      <w:r w:rsidRPr="00D4498A">
        <w:rPr>
          <w:rFonts w:eastAsia="Calibri" w:cstheme="minorHAnsi"/>
          <w:color w:val="000000" w:themeColor="text1"/>
          <w:sz w:val="24"/>
          <w:szCs w:val="24"/>
        </w:rPr>
        <w:t xml:space="preserve"> beyond</w:t>
      </w:r>
      <w:r w:rsidR="00AB187A">
        <w:rPr>
          <w:rFonts w:eastAsia="Calibri" w:cstheme="minorHAnsi"/>
          <w:color w:val="000000" w:themeColor="text1"/>
          <w:sz w:val="24"/>
          <w:szCs w:val="24"/>
        </w:rPr>
        <w:t xml:space="preserve"> traditional</w:t>
      </w:r>
      <w:r w:rsidRPr="00D4498A">
        <w:rPr>
          <w:rFonts w:eastAsia="Calibri" w:cstheme="minorHAnsi"/>
          <w:color w:val="000000" w:themeColor="text1"/>
          <w:sz w:val="24"/>
          <w:szCs w:val="24"/>
        </w:rPr>
        <w:t xml:space="preserve"> banks</w:t>
      </w:r>
      <w:r w:rsidR="006F2E76" w:rsidRPr="00D4498A">
        <w:rPr>
          <w:rFonts w:eastAsia="Calibri" w:cstheme="minorHAnsi"/>
          <w:color w:val="000000" w:themeColor="text1"/>
          <w:sz w:val="24"/>
          <w:szCs w:val="24"/>
        </w:rPr>
        <w:t xml:space="preserve"> </w:t>
      </w:r>
      <w:r w:rsidR="00AB187A">
        <w:rPr>
          <w:rFonts w:eastAsia="Calibri" w:cstheme="minorHAnsi"/>
          <w:color w:val="000000" w:themeColor="text1"/>
          <w:sz w:val="24"/>
          <w:szCs w:val="24"/>
        </w:rPr>
        <w:t>and including</w:t>
      </w:r>
      <w:r w:rsidRPr="00D4498A">
        <w:rPr>
          <w:rFonts w:eastAsia="Calibri" w:cstheme="minorHAnsi"/>
          <w:color w:val="000000" w:themeColor="text1"/>
          <w:sz w:val="24"/>
          <w:szCs w:val="24"/>
        </w:rPr>
        <w:t xml:space="preserve"> FinTechs</w:t>
      </w:r>
      <w:r w:rsidR="00340D76" w:rsidRPr="00D4498A">
        <w:rPr>
          <w:rFonts w:eastAsia="Calibri" w:cstheme="minorHAnsi"/>
          <w:color w:val="000000" w:themeColor="text1"/>
          <w:sz w:val="24"/>
          <w:szCs w:val="24"/>
        </w:rPr>
        <w:t xml:space="preserve"> providing digital services or Open Banking services</w:t>
      </w:r>
      <w:r w:rsidR="00C54715" w:rsidRPr="00D4498A">
        <w:rPr>
          <w:rFonts w:eastAsia="Calibri" w:cstheme="minorHAnsi"/>
          <w:color w:val="000000" w:themeColor="text1"/>
          <w:sz w:val="24"/>
          <w:szCs w:val="24"/>
        </w:rPr>
        <w:t xml:space="preserve"> to the banking industry</w:t>
      </w:r>
      <w:r w:rsidR="00340D76" w:rsidRPr="00D4498A">
        <w:rPr>
          <w:rFonts w:eastAsia="Calibri" w:cstheme="minorHAnsi"/>
          <w:color w:val="000000" w:themeColor="text1"/>
          <w:sz w:val="24"/>
          <w:szCs w:val="24"/>
        </w:rPr>
        <w:t>.</w:t>
      </w:r>
      <w:r w:rsidRPr="00D4498A">
        <w:rPr>
          <w:rFonts w:eastAsia="Calibri" w:cstheme="minorHAnsi"/>
          <w:color w:val="000000" w:themeColor="text1"/>
          <w:sz w:val="24"/>
          <w:szCs w:val="24"/>
        </w:rPr>
        <w:t xml:space="preserve"> To ensure the comprehensiveness of our interviews, we designed them to include both close and open-ended questions. We also tried ensuring diversity in the profiles interviewed. </w:t>
      </w:r>
      <w:r w:rsidR="00D4174F" w:rsidRPr="00D4498A">
        <w:rPr>
          <w:rFonts w:eastAsia="Calibri" w:cstheme="minorHAnsi"/>
          <w:color w:val="000000" w:themeColor="text1"/>
          <w:sz w:val="24"/>
          <w:szCs w:val="24"/>
        </w:rPr>
        <w:t>We analyzed our interviews using the classical method of thematic analysis</w:t>
      </w:r>
      <w:r w:rsidR="0034663D" w:rsidRPr="00D4498A">
        <w:rPr>
          <w:rFonts w:eastAsia="Calibri" w:cstheme="minorHAnsi"/>
          <w:color w:val="000000" w:themeColor="text1"/>
          <w:sz w:val="24"/>
          <w:szCs w:val="24"/>
        </w:rPr>
        <w:t xml:space="preserve"> (e.g.</w:t>
      </w:r>
      <w:r w:rsidR="00A16BEB">
        <w:rPr>
          <w:rFonts w:eastAsia="Calibri" w:cstheme="minorHAnsi"/>
          <w:color w:val="000000" w:themeColor="text1"/>
          <w:sz w:val="24"/>
          <w:szCs w:val="24"/>
        </w:rPr>
        <w:t>,</w:t>
      </w:r>
      <w:r w:rsidR="0034663D" w:rsidRPr="00D4498A">
        <w:rPr>
          <w:rFonts w:eastAsia="Calibri" w:cstheme="minorHAnsi"/>
          <w:color w:val="000000" w:themeColor="text1"/>
          <w:sz w:val="24"/>
          <w:szCs w:val="24"/>
        </w:rPr>
        <w:t xml:space="preserve"> Braun</w:t>
      </w:r>
      <w:r w:rsidR="00BB6BD9">
        <w:rPr>
          <w:rFonts w:eastAsia="Calibri" w:cstheme="minorHAnsi"/>
          <w:color w:val="000000" w:themeColor="text1"/>
          <w:sz w:val="24"/>
          <w:szCs w:val="24"/>
        </w:rPr>
        <w:t xml:space="preserve"> </w:t>
      </w:r>
      <w:r w:rsidR="0034663D" w:rsidRPr="00D4498A">
        <w:rPr>
          <w:rFonts w:eastAsia="Calibri" w:cstheme="minorHAnsi"/>
          <w:color w:val="000000" w:themeColor="text1"/>
          <w:sz w:val="24"/>
          <w:szCs w:val="24"/>
        </w:rPr>
        <w:t>&amp; Clarke</w:t>
      </w:r>
      <w:r w:rsidR="00BB6BD9">
        <w:rPr>
          <w:rFonts w:eastAsia="Calibri" w:cstheme="minorHAnsi"/>
          <w:color w:val="000000" w:themeColor="text1"/>
          <w:sz w:val="24"/>
          <w:szCs w:val="24"/>
        </w:rPr>
        <w:t>,</w:t>
      </w:r>
      <w:r w:rsidR="005304C9">
        <w:rPr>
          <w:rFonts w:eastAsia="Calibri" w:cstheme="minorHAnsi"/>
          <w:color w:val="000000" w:themeColor="text1"/>
          <w:sz w:val="24"/>
          <w:szCs w:val="24"/>
        </w:rPr>
        <w:t xml:space="preserve"> </w:t>
      </w:r>
      <w:r w:rsidR="0034663D" w:rsidRPr="00D4498A">
        <w:rPr>
          <w:rFonts w:eastAsia="Calibri" w:cstheme="minorHAnsi"/>
          <w:color w:val="000000" w:themeColor="text1"/>
          <w:sz w:val="24"/>
          <w:szCs w:val="24"/>
        </w:rPr>
        <w:t>2006</w:t>
      </w:r>
      <w:r w:rsidR="00BB6BD9">
        <w:rPr>
          <w:rFonts w:eastAsia="Calibri" w:cstheme="minorHAnsi"/>
          <w:color w:val="000000" w:themeColor="text1"/>
          <w:sz w:val="24"/>
          <w:szCs w:val="24"/>
        </w:rPr>
        <w:t>;</w:t>
      </w:r>
      <w:r w:rsidR="0034663D" w:rsidRPr="00D4498A">
        <w:rPr>
          <w:rFonts w:eastAsia="Calibri" w:cstheme="minorHAnsi"/>
          <w:color w:val="000000" w:themeColor="text1"/>
          <w:sz w:val="24"/>
          <w:szCs w:val="24"/>
        </w:rPr>
        <w:t xml:space="preserve"> </w:t>
      </w:r>
      <w:proofErr w:type="spellStart"/>
      <w:r w:rsidR="0034663D" w:rsidRPr="00D4498A">
        <w:rPr>
          <w:rFonts w:eastAsia="Calibri" w:cstheme="minorHAnsi"/>
          <w:color w:val="000000" w:themeColor="text1"/>
          <w:sz w:val="24"/>
          <w:szCs w:val="24"/>
        </w:rPr>
        <w:t>Bryman</w:t>
      </w:r>
      <w:proofErr w:type="spellEnd"/>
      <w:r w:rsidR="00BB6BD9">
        <w:rPr>
          <w:rFonts w:eastAsia="Calibri" w:cstheme="minorHAnsi"/>
          <w:color w:val="000000" w:themeColor="text1"/>
          <w:sz w:val="24"/>
          <w:szCs w:val="24"/>
        </w:rPr>
        <w:t xml:space="preserve">, </w:t>
      </w:r>
      <w:r w:rsidR="0034663D" w:rsidRPr="00D4498A">
        <w:rPr>
          <w:rFonts w:eastAsia="Calibri" w:cstheme="minorHAnsi"/>
          <w:color w:val="000000" w:themeColor="text1"/>
          <w:sz w:val="24"/>
          <w:szCs w:val="24"/>
        </w:rPr>
        <w:t>2012).</w:t>
      </w:r>
      <w:r w:rsidR="005632DF" w:rsidRPr="00D4498A">
        <w:rPr>
          <w:rFonts w:eastAsia="Calibri" w:cstheme="minorHAnsi"/>
          <w:color w:val="000000" w:themeColor="text1"/>
          <w:sz w:val="24"/>
          <w:szCs w:val="24"/>
        </w:rPr>
        <w:t xml:space="preserve"> </w:t>
      </w:r>
    </w:p>
    <w:p w14:paraId="33FCC306" w14:textId="5DB95970" w:rsidR="00197B17" w:rsidRPr="00D4498A" w:rsidRDefault="00197B17" w:rsidP="00405E58">
      <w:pPr>
        <w:pStyle w:val="Heading2"/>
        <w:rPr>
          <w:rFonts w:eastAsia="Calibri"/>
        </w:rPr>
      </w:pPr>
      <w:r w:rsidRPr="00CD4FB2">
        <w:rPr>
          <w:rFonts w:eastAsia="Calibri"/>
          <w:lang w:val="en-GB"/>
        </w:rPr>
        <w:t>Theoretical Background</w:t>
      </w:r>
    </w:p>
    <w:p w14:paraId="3DDF7019" w14:textId="1A2894C2" w:rsidR="00197B17" w:rsidRPr="008068DE" w:rsidRDefault="00197B17">
      <w:pPr>
        <w:pStyle w:val="Heading3"/>
      </w:pPr>
      <w:proofErr w:type="spellStart"/>
      <w:r w:rsidRPr="00B13B7F">
        <w:t>Platformication</w:t>
      </w:r>
      <w:proofErr w:type="spellEnd"/>
      <w:r w:rsidRPr="00B13B7F">
        <w:t xml:space="preserve"> and Ecosystems</w:t>
      </w:r>
    </w:p>
    <w:p w14:paraId="7FBE44B9" w14:textId="671BDF27" w:rsidR="00197B17" w:rsidRPr="00D4498A" w:rsidRDefault="00197B17" w:rsidP="00D05A12">
      <w:pPr>
        <w:spacing w:before="240" w:after="240" w:line="240" w:lineRule="auto"/>
        <w:rPr>
          <w:rFonts w:eastAsia="Calibri" w:cstheme="minorHAnsi"/>
          <w:sz w:val="24"/>
          <w:szCs w:val="24"/>
        </w:rPr>
      </w:pPr>
      <w:r w:rsidRPr="00D4498A">
        <w:rPr>
          <w:rFonts w:eastAsia="Calibri" w:cstheme="minorHAnsi"/>
          <w:sz w:val="24"/>
          <w:szCs w:val="24"/>
        </w:rPr>
        <w:t>Platforms, in the digital context</w:t>
      </w:r>
      <w:r w:rsidR="008068DE">
        <w:rPr>
          <w:rFonts w:eastAsia="Calibri" w:cstheme="minorHAnsi"/>
          <w:sz w:val="24"/>
          <w:szCs w:val="24"/>
        </w:rPr>
        <w:t>,</w:t>
      </w:r>
      <w:r w:rsidR="000C0DC8">
        <w:rPr>
          <w:rFonts w:eastAsia="Calibri" w:cstheme="minorHAnsi"/>
          <w:sz w:val="24"/>
          <w:szCs w:val="24"/>
        </w:rPr>
        <w:t xml:space="preserve"> are considered as </w:t>
      </w:r>
      <w:r w:rsidRPr="00D4498A">
        <w:rPr>
          <w:rFonts w:eastAsia="Calibri" w:cstheme="minorHAnsi"/>
          <w:sz w:val="24"/>
          <w:szCs w:val="24"/>
        </w:rPr>
        <w:t xml:space="preserve">interfaces </w:t>
      </w:r>
      <w:r w:rsidR="000C0DC8">
        <w:rPr>
          <w:rFonts w:eastAsia="Calibri" w:cstheme="minorHAnsi"/>
          <w:sz w:val="24"/>
          <w:szCs w:val="24"/>
        </w:rPr>
        <w:t xml:space="preserve">mediating </w:t>
      </w:r>
      <w:r w:rsidRPr="00D4498A">
        <w:rPr>
          <w:rFonts w:eastAsia="Calibri" w:cstheme="minorHAnsi"/>
          <w:sz w:val="24"/>
          <w:szCs w:val="24"/>
        </w:rPr>
        <w:t xml:space="preserve">transactions between multiple sides (see McIntyre and Srinivasan, 2017). While platforms represent the technical level, the term ecosystem </w:t>
      </w:r>
      <w:r w:rsidR="00165418">
        <w:rPr>
          <w:rFonts w:eastAsia="Calibri" w:cstheme="minorHAnsi"/>
          <w:sz w:val="24"/>
          <w:szCs w:val="24"/>
        </w:rPr>
        <w:t>represents</w:t>
      </w:r>
      <w:r w:rsidRPr="00D4498A">
        <w:rPr>
          <w:rFonts w:eastAsia="Calibri" w:cstheme="minorHAnsi"/>
          <w:sz w:val="24"/>
          <w:szCs w:val="24"/>
        </w:rPr>
        <w:t xml:space="preserve"> its actors and corresponding activities. With a view on the desired outcome, an ecosystem can be defined by “the alignment structure of the multilateral set of partners that need to interact in order for a focal value proposition to materialize” </w:t>
      </w:r>
      <w:r w:rsidRPr="00D4498A">
        <w:rPr>
          <w:rFonts w:eastAsia="Calibri" w:cstheme="minorHAnsi"/>
          <w:sz w:val="24"/>
          <w:szCs w:val="24"/>
        </w:rPr>
        <w:lastRenderedPageBreak/>
        <w:t>(</w:t>
      </w:r>
      <w:proofErr w:type="spellStart"/>
      <w:r w:rsidRPr="00D4498A">
        <w:rPr>
          <w:rFonts w:eastAsia="Calibri" w:cstheme="minorHAnsi"/>
          <w:sz w:val="24"/>
          <w:szCs w:val="24"/>
        </w:rPr>
        <w:t>Adner</w:t>
      </w:r>
      <w:proofErr w:type="spellEnd"/>
      <w:r w:rsidRPr="00D4498A">
        <w:rPr>
          <w:rFonts w:eastAsia="Calibri" w:cstheme="minorHAnsi"/>
          <w:sz w:val="24"/>
          <w:szCs w:val="24"/>
        </w:rPr>
        <w:t>, 2017, p.42). It can be argued that for banks, evolution both on the technical as well as the organizational side towards open banking have recently been triggered by regulatory and market factors.</w:t>
      </w:r>
    </w:p>
    <w:p w14:paraId="0542C37A" w14:textId="792242A2" w:rsidR="00197B17" w:rsidRPr="00D4498A" w:rsidRDefault="00197B17" w:rsidP="00D05A12">
      <w:pPr>
        <w:spacing w:before="240" w:after="240" w:line="240" w:lineRule="auto"/>
        <w:rPr>
          <w:rFonts w:eastAsia="Calibri" w:cstheme="minorHAnsi"/>
          <w:sz w:val="24"/>
          <w:szCs w:val="24"/>
        </w:rPr>
      </w:pPr>
      <w:proofErr w:type="spellStart"/>
      <w:r w:rsidRPr="00D4498A">
        <w:rPr>
          <w:rFonts w:eastAsia="Calibri" w:cstheme="minorHAnsi"/>
          <w:sz w:val="24"/>
          <w:szCs w:val="24"/>
          <w:highlight w:val="white"/>
        </w:rPr>
        <w:t>Platformication</w:t>
      </w:r>
      <w:proofErr w:type="spellEnd"/>
      <w:r w:rsidRPr="00D4498A">
        <w:rPr>
          <w:rFonts w:eastAsia="Calibri" w:cstheme="minorHAnsi"/>
          <w:sz w:val="24"/>
          <w:szCs w:val="24"/>
          <w:highlight w:val="white"/>
        </w:rPr>
        <w:t xml:space="preserve"> is a concept that has </w:t>
      </w:r>
      <w:r w:rsidR="003E0041">
        <w:rPr>
          <w:rFonts w:eastAsia="Calibri" w:cstheme="minorHAnsi"/>
          <w:sz w:val="24"/>
          <w:szCs w:val="24"/>
          <w:highlight w:val="white"/>
        </w:rPr>
        <w:t xml:space="preserve">established itself in other sectors, most notably in </w:t>
      </w:r>
      <w:r w:rsidRPr="00D4498A">
        <w:rPr>
          <w:rFonts w:eastAsia="Calibri" w:cstheme="minorHAnsi"/>
          <w:sz w:val="24"/>
          <w:szCs w:val="24"/>
          <w:highlight w:val="white"/>
        </w:rPr>
        <w:t xml:space="preserve">technology. Most (if not all) of the large, well-known technological enterprises, including the GAFA </w:t>
      </w:r>
      <w:r w:rsidRPr="00D4498A">
        <w:rPr>
          <w:rFonts w:eastAsia="Calibri" w:cstheme="minorHAnsi"/>
          <w:sz w:val="24"/>
          <w:szCs w:val="24"/>
        </w:rPr>
        <w:t>(Google, Apple, Facebook, Amazon)</w:t>
      </w:r>
      <w:r w:rsidRPr="00D4498A">
        <w:rPr>
          <w:rFonts w:eastAsia="Calibri" w:cstheme="minorHAnsi"/>
          <w:sz w:val="24"/>
          <w:szCs w:val="24"/>
          <w:highlight w:val="white"/>
        </w:rPr>
        <w:t xml:space="preserve"> operate based on a platform model. Due to the corresponding spread of platforms into all market segments, it is therefore also urgent for banks to rethink their traditional business models </w:t>
      </w:r>
      <w:r w:rsidR="00D93639">
        <w:rPr>
          <w:rFonts w:eastAsia="Calibri" w:cstheme="minorHAnsi"/>
          <w:sz w:val="24"/>
          <w:szCs w:val="24"/>
          <w:highlight w:val="white"/>
        </w:rPr>
        <w:t xml:space="preserve">as platforms </w:t>
      </w:r>
      <w:r w:rsidRPr="00D4498A">
        <w:rPr>
          <w:rFonts w:eastAsia="Calibri" w:cstheme="minorHAnsi"/>
          <w:sz w:val="24"/>
          <w:szCs w:val="24"/>
          <w:highlight w:val="white"/>
        </w:rPr>
        <w:t xml:space="preserve">in </w:t>
      </w:r>
      <w:r w:rsidR="00F062F1" w:rsidRPr="00D4498A">
        <w:rPr>
          <w:rFonts w:eastAsia="Calibri" w:cstheme="minorHAnsi"/>
          <w:sz w:val="24"/>
          <w:szCs w:val="24"/>
          <w:highlight w:val="white"/>
        </w:rPr>
        <w:t>order</w:t>
      </w:r>
      <w:r w:rsidR="00F062F1">
        <w:rPr>
          <w:rFonts w:eastAsia="Calibri" w:cstheme="minorHAnsi"/>
          <w:sz w:val="24"/>
          <w:szCs w:val="24"/>
          <w:highlight w:val="white"/>
        </w:rPr>
        <w:t xml:space="preserve"> to</w:t>
      </w:r>
      <w:r w:rsidR="00F062F1" w:rsidRPr="00D4498A">
        <w:rPr>
          <w:rFonts w:eastAsia="Calibri" w:cstheme="minorHAnsi"/>
          <w:sz w:val="24"/>
          <w:szCs w:val="24"/>
          <w:highlight w:val="white"/>
        </w:rPr>
        <w:t xml:space="preserve"> remain</w:t>
      </w:r>
      <w:r w:rsidR="001562FC">
        <w:rPr>
          <w:rFonts w:eastAsia="Calibri" w:cstheme="minorHAnsi"/>
          <w:sz w:val="24"/>
          <w:szCs w:val="24"/>
          <w:highlight w:val="white"/>
        </w:rPr>
        <w:t xml:space="preserve"> competitive</w:t>
      </w:r>
      <w:r w:rsidRPr="00D4498A">
        <w:rPr>
          <w:rFonts w:eastAsia="Calibri" w:cstheme="minorHAnsi"/>
          <w:sz w:val="24"/>
          <w:szCs w:val="24"/>
          <w:highlight w:val="white"/>
        </w:rPr>
        <w:t>.</w:t>
      </w:r>
    </w:p>
    <w:p w14:paraId="79A8AFE7" w14:textId="240E6FE8" w:rsidR="00197B17" w:rsidRPr="00D4498A" w:rsidRDefault="00197B17" w:rsidP="00405E58">
      <w:pPr>
        <w:pStyle w:val="Heading3"/>
        <w:rPr>
          <w:rFonts w:eastAsia="Calibri"/>
        </w:rPr>
      </w:pPr>
      <w:r w:rsidRPr="00D4498A">
        <w:rPr>
          <w:rFonts w:eastAsia="Calibri"/>
        </w:rPr>
        <w:t xml:space="preserve">Drivers of Banking Sector </w:t>
      </w:r>
      <w:proofErr w:type="spellStart"/>
      <w:r w:rsidRPr="00D4498A">
        <w:rPr>
          <w:rFonts w:eastAsia="Calibri"/>
        </w:rPr>
        <w:t>Platformication</w:t>
      </w:r>
      <w:proofErr w:type="spellEnd"/>
      <w:r w:rsidR="008068DE">
        <w:rPr>
          <w:rFonts w:eastAsia="Calibri"/>
        </w:rPr>
        <w:t xml:space="preserve">: </w:t>
      </w:r>
      <w:r w:rsidRPr="00D4498A">
        <w:rPr>
          <w:rFonts w:eastAsia="Calibri"/>
        </w:rPr>
        <w:t>Regulatory factors</w:t>
      </w:r>
    </w:p>
    <w:p w14:paraId="14DD1B3F" w14:textId="3FCCD1D3" w:rsidR="00197B17" w:rsidRPr="00D4498A" w:rsidRDefault="00473695" w:rsidP="00D05A12">
      <w:pPr>
        <w:spacing w:line="240" w:lineRule="auto"/>
        <w:rPr>
          <w:rFonts w:eastAsia="Calibri" w:cstheme="minorHAnsi"/>
          <w:sz w:val="24"/>
          <w:szCs w:val="24"/>
        </w:rPr>
      </w:pPr>
      <w:r>
        <w:rPr>
          <w:rFonts w:eastAsia="Calibri" w:cstheme="minorHAnsi"/>
          <w:sz w:val="24"/>
          <w:szCs w:val="24"/>
        </w:rPr>
        <w:t xml:space="preserve">Recent financial </w:t>
      </w:r>
      <w:r w:rsidR="00197B17" w:rsidRPr="00D4498A">
        <w:rPr>
          <w:rFonts w:eastAsia="Calibri" w:cstheme="minorHAnsi"/>
          <w:sz w:val="24"/>
          <w:szCs w:val="24"/>
        </w:rPr>
        <w:t>regulat</w:t>
      </w:r>
      <w:r>
        <w:rPr>
          <w:rFonts w:eastAsia="Calibri" w:cstheme="minorHAnsi"/>
          <w:sz w:val="24"/>
          <w:szCs w:val="24"/>
        </w:rPr>
        <w:t>ions enacted in Europe</w:t>
      </w:r>
      <w:r w:rsidR="00197B17" w:rsidRPr="00D4498A">
        <w:rPr>
          <w:rFonts w:eastAsia="Calibri" w:cstheme="minorHAnsi"/>
          <w:sz w:val="24"/>
          <w:szCs w:val="24"/>
        </w:rPr>
        <w:t xml:space="preserve"> aim </w:t>
      </w:r>
      <w:r>
        <w:rPr>
          <w:rFonts w:eastAsia="Calibri" w:cstheme="minorHAnsi"/>
          <w:sz w:val="24"/>
          <w:szCs w:val="24"/>
        </w:rPr>
        <w:t>at</w:t>
      </w:r>
      <w:r w:rsidR="00197B17" w:rsidRPr="00D4498A">
        <w:rPr>
          <w:rFonts w:eastAsia="Calibri" w:cstheme="minorHAnsi"/>
          <w:sz w:val="24"/>
          <w:szCs w:val="24"/>
        </w:rPr>
        <w:t xml:space="preserve"> improving competition and innovation</w:t>
      </w:r>
      <w:r>
        <w:rPr>
          <w:rFonts w:eastAsia="Calibri" w:cstheme="minorHAnsi"/>
          <w:sz w:val="24"/>
          <w:szCs w:val="24"/>
        </w:rPr>
        <w:t xml:space="preserve"> as well as </w:t>
      </w:r>
      <w:r w:rsidR="00197B17" w:rsidRPr="00D4498A">
        <w:rPr>
          <w:rFonts w:eastAsia="Calibri" w:cstheme="minorHAnsi"/>
          <w:sz w:val="24"/>
          <w:szCs w:val="24"/>
        </w:rPr>
        <w:t xml:space="preserve">increasing transparency and decreasing </w:t>
      </w:r>
      <w:r>
        <w:rPr>
          <w:rFonts w:eastAsia="Calibri" w:cstheme="minorHAnsi"/>
          <w:sz w:val="24"/>
          <w:szCs w:val="24"/>
        </w:rPr>
        <w:t xml:space="preserve">information </w:t>
      </w:r>
      <w:r w:rsidR="00197B17" w:rsidRPr="00D4498A">
        <w:rPr>
          <w:rFonts w:eastAsia="Calibri" w:cstheme="minorHAnsi"/>
          <w:sz w:val="24"/>
          <w:szCs w:val="24"/>
        </w:rPr>
        <w:t>asymmetries (</w:t>
      </w:r>
      <w:proofErr w:type="spellStart"/>
      <w:r w:rsidR="00197B17" w:rsidRPr="00D4498A">
        <w:rPr>
          <w:rFonts w:eastAsia="Calibri" w:cstheme="minorHAnsi"/>
          <w:sz w:val="24"/>
          <w:szCs w:val="24"/>
        </w:rPr>
        <w:t>Gozman</w:t>
      </w:r>
      <w:proofErr w:type="spellEnd"/>
      <w:r w:rsidR="00F9628C">
        <w:rPr>
          <w:rFonts w:eastAsia="Calibri" w:cstheme="minorHAnsi"/>
          <w:sz w:val="24"/>
          <w:szCs w:val="24"/>
        </w:rPr>
        <w:t xml:space="preserve"> </w:t>
      </w:r>
      <w:r w:rsidR="00197B17" w:rsidRPr="00D4498A">
        <w:rPr>
          <w:rFonts w:eastAsia="Calibri" w:cstheme="minorHAnsi"/>
          <w:sz w:val="24"/>
          <w:szCs w:val="24"/>
        </w:rPr>
        <w:t>et al., 2018).</w:t>
      </w:r>
      <w:r w:rsidR="00F9628C">
        <w:rPr>
          <w:rFonts w:eastAsia="Calibri" w:cstheme="minorHAnsi"/>
          <w:sz w:val="24"/>
          <w:szCs w:val="24"/>
        </w:rPr>
        <w:t xml:space="preserve"> </w:t>
      </w:r>
      <w:r w:rsidR="00FA7C1C">
        <w:rPr>
          <w:rFonts w:eastAsia="Calibri" w:cstheme="minorHAnsi"/>
          <w:sz w:val="24"/>
          <w:szCs w:val="24"/>
        </w:rPr>
        <w:t xml:space="preserve">The </w:t>
      </w:r>
      <w:r w:rsidR="00197B17" w:rsidRPr="00D4498A">
        <w:rPr>
          <w:rFonts w:eastAsia="Calibri" w:cstheme="minorHAnsi"/>
          <w:sz w:val="24"/>
          <w:szCs w:val="24"/>
        </w:rPr>
        <w:t>EU Directive 2015/2366, known as PSD2</w:t>
      </w:r>
      <w:r w:rsidR="00FA7C1C">
        <w:rPr>
          <w:rFonts w:eastAsia="Calibri" w:cstheme="minorHAnsi"/>
          <w:sz w:val="24"/>
          <w:szCs w:val="24"/>
        </w:rPr>
        <w:t xml:space="preserve">, for example, seeks to </w:t>
      </w:r>
      <w:r w:rsidR="00197B17" w:rsidRPr="00D4498A">
        <w:rPr>
          <w:rFonts w:eastAsia="Calibri" w:cstheme="minorHAnsi"/>
          <w:sz w:val="24"/>
          <w:szCs w:val="24"/>
        </w:rPr>
        <w:t>create an innovative, competitive</w:t>
      </w:r>
      <w:r w:rsidR="00A16BEB">
        <w:rPr>
          <w:rFonts w:eastAsia="Calibri" w:cstheme="minorHAnsi"/>
          <w:sz w:val="24"/>
          <w:szCs w:val="24"/>
        </w:rPr>
        <w:t>,</w:t>
      </w:r>
      <w:r w:rsidR="00197B17" w:rsidRPr="00D4498A">
        <w:rPr>
          <w:rFonts w:eastAsia="Calibri" w:cstheme="minorHAnsi"/>
          <w:sz w:val="24"/>
          <w:szCs w:val="24"/>
        </w:rPr>
        <w:t xml:space="preserve"> and integrated internal market for payment services in the EU (</w:t>
      </w:r>
      <w:proofErr w:type="spellStart"/>
      <w:r w:rsidR="00197B17" w:rsidRPr="00D4498A">
        <w:rPr>
          <w:rFonts w:eastAsia="Calibri" w:cstheme="minorHAnsi"/>
          <w:sz w:val="24"/>
          <w:szCs w:val="24"/>
        </w:rPr>
        <w:t>Wolters</w:t>
      </w:r>
      <w:proofErr w:type="spellEnd"/>
      <w:r w:rsidR="00550852">
        <w:rPr>
          <w:rFonts w:eastAsia="Calibri" w:cstheme="minorHAnsi"/>
          <w:sz w:val="24"/>
          <w:szCs w:val="24"/>
        </w:rPr>
        <w:t xml:space="preserve"> &amp; </w:t>
      </w:r>
      <w:r w:rsidR="00197B17" w:rsidRPr="00D4498A">
        <w:rPr>
          <w:rFonts w:eastAsia="Calibri" w:cstheme="minorHAnsi"/>
          <w:sz w:val="24"/>
          <w:szCs w:val="24"/>
        </w:rPr>
        <w:t xml:space="preserve">Jacobs, 2019), </w:t>
      </w:r>
      <w:r w:rsidR="00FA7C1C">
        <w:rPr>
          <w:rFonts w:eastAsia="Calibri" w:cstheme="minorHAnsi"/>
          <w:sz w:val="24"/>
          <w:szCs w:val="24"/>
        </w:rPr>
        <w:t xml:space="preserve">and </w:t>
      </w:r>
      <w:r w:rsidR="00197B17" w:rsidRPr="00D4498A">
        <w:rPr>
          <w:rFonts w:eastAsia="Calibri" w:cstheme="minorHAnsi"/>
          <w:sz w:val="24"/>
          <w:szCs w:val="24"/>
        </w:rPr>
        <w:t>to empower customers and offer them more control over their data. Customers can now give their consent to share the data held by financial institutions to regulated third-party providers (TPP) (Hawser,</w:t>
      </w:r>
      <w:r w:rsidR="00550852">
        <w:rPr>
          <w:rFonts w:eastAsia="Calibri" w:cstheme="minorHAnsi"/>
          <w:sz w:val="24"/>
          <w:szCs w:val="24"/>
        </w:rPr>
        <w:t xml:space="preserve"> </w:t>
      </w:r>
      <w:r w:rsidR="00197B17" w:rsidRPr="00D4498A">
        <w:rPr>
          <w:rFonts w:eastAsia="Calibri" w:cstheme="minorHAnsi"/>
          <w:sz w:val="24"/>
          <w:szCs w:val="24"/>
        </w:rPr>
        <w:t xml:space="preserve">2017; </w:t>
      </w:r>
      <w:proofErr w:type="spellStart"/>
      <w:r w:rsidR="00197B17" w:rsidRPr="00D4498A">
        <w:rPr>
          <w:rFonts w:eastAsia="Calibri" w:cstheme="minorHAnsi"/>
          <w:sz w:val="24"/>
          <w:szCs w:val="24"/>
        </w:rPr>
        <w:t>Romanova</w:t>
      </w:r>
      <w:proofErr w:type="spellEnd"/>
      <w:r w:rsidR="00197B17" w:rsidRPr="00D4498A">
        <w:rPr>
          <w:rFonts w:eastAsia="Calibri" w:cstheme="minorHAnsi"/>
          <w:sz w:val="24"/>
          <w:szCs w:val="24"/>
        </w:rPr>
        <w:t xml:space="preserve"> et al., 2018).  </w:t>
      </w:r>
    </w:p>
    <w:p w14:paraId="016B0559" w14:textId="2F9A59E1" w:rsidR="00197B17" w:rsidRPr="00D4498A" w:rsidRDefault="00197B17" w:rsidP="00D05A12">
      <w:pPr>
        <w:spacing w:line="240" w:lineRule="auto"/>
        <w:rPr>
          <w:rFonts w:eastAsia="Calibri" w:cstheme="minorHAnsi"/>
          <w:sz w:val="24"/>
          <w:szCs w:val="24"/>
        </w:rPr>
      </w:pPr>
      <w:r w:rsidRPr="00D4498A">
        <w:rPr>
          <w:rFonts w:eastAsia="Calibri" w:cstheme="minorHAnsi"/>
          <w:sz w:val="24"/>
          <w:szCs w:val="24"/>
        </w:rPr>
        <w:t xml:space="preserve">In a survey amongst banks, </w:t>
      </w:r>
      <w:r w:rsidR="00F062F1" w:rsidRPr="00D4498A">
        <w:rPr>
          <w:rFonts w:eastAsia="Calibri" w:cstheme="minorHAnsi"/>
          <w:sz w:val="24"/>
          <w:szCs w:val="24"/>
        </w:rPr>
        <w:t>FinTechs</w:t>
      </w:r>
      <w:r w:rsidRPr="00D4498A">
        <w:rPr>
          <w:rFonts w:eastAsia="Calibri" w:cstheme="minorHAnsi"/>
          <w:sz w:val="24"/>
          <w:szCs w:val="24"/>
        </w:rPr>
        <w:t>, payment services providers, retailers</w:t>
      </w:r>
      <w:r w:rsidR="00A16BEB">
        <w:rPr>
          <w:rFonts w:eastAsia="Calibri" w:cstheme="minorHAnsi"/>
          <w:sz w:val="24"/>
          <w:szCs w:val="24"/>
        </w:rPr>
        <w:t>,</w:t>
      </w:r>
      <w:r w:rsidRPr="00D4498A">
        <w:rPr>
          <w:rFonts w:eastAsia="Calibri" w:cstheme="minorHAnsi"/>
          <w:sz w:val="24"/>
          <w:szCs w:val="24"/>
        </w:rPr>
        <w:t xml:space="preserve"> and TelCos, 80% of interviewees believe that PSD2 stimulated or accelerated a shift to Open Banking with financial services going beyond the payments account (KPMG, 2017).  These findings corroborate with </w:t>
      </w:r>
      <w:proofErr w:type="spellStart"/>
      <w:r w:rsidRPr="00D4498A">
        <w:rPr>
          <w:rFonts w:eastAsia="Calibri" w:cstheme="minorHAnsi"/>
          <w:sz w:val="24"/>
          <w:szCs w:val="24"/>
        </w:rPr>
        <w:t>Omarini</w:t>
      </w:r>
      <w:proofErr w:type="spellEnd"/>
      <w:r w:rsidRPr="00D4498A">
        <w:rPr>
          <w:rFonts w:eastAsia="Calibri" w:cstheme="minorHAnsi"/>
          <w:sz w:val="24"/>
          <w:szCs w:val="24"/>
        </w:rPr>
        <w:t xml:space="preserve"> (2018), according to whom banks have taken the enforcement of this regulation as an opportunity to innovate and to integrate into an open ecosystem. </w:t>
      </w:r>
    </w:p>
    <w:p w14:paraId="2DDF8FA8" w14:textId="2E6319F1" w:rsidR="00197B17" w:rsidRPr="00D4498A" w:rsidRDefault="00F96E3D" w:rsidP="00D05A12">
      <w:pPr>
        <w:spacing w:line="240" w:lineRule="auto"/>
        <w:rPr>
          <w:rFonts w:eastAsia="Calibri" w:cstheme="minorHAnsi"/>
          <w:sz w:val="24"/>
          <w:szCs w:val="24"/>
        </w:rPr>
      </w:pPr>
      <w:r>
        <w:rPr>
          <w:rFonts w:eastAsia="Calibri" w:cstheme="minorHAnsi"/>
          <w:sz w:val="24"/>
          <w:szCs w:val="24"/>
        </w:rPr>
        <w:t xml:space="preserve">To date, </w:t>
      </w:r>
      <w:r w:rsidR="00197B17" w:rsidRPr="00D4498A">
        <w:rPr>
          <w:rFonts w:eastAsia="Calibri" w:cstheme="minorHAnsi"/>
          <w:sz w:val="24"/>
          <w:szCs w:val="24"/>
        </w:rPr>
        <w:t xml:space="preserve">Open Banking </w:t>
      </w:r>
      <w:r>
        <w:rPr>
          <w:rFonts w:eastAsia="Calibri" w:cstheme="minorHAnsi"/>
          <w:sz w:val="24"/>
          <w:szCs w:val="24"/>
        </w:rPr>
        <w:t xml:space="preserve">still remains </w:t>
      </w:r>
      <w:r w:rsidR="00197B17" w:rsidRPr="00D4498A">
        <w:rPr>
          <w:rFonts w:eastAsia="Calibri" w:cstheme="minorHAnsi"/>
          <w:sz w:val="24"/>
          <w:szCs w:val="24"/>
        </w:rPr>
        <w:t>a relatively</w:t>
      </w:r>
      <w:r>
        <w:rPr>
          <w:rFonts w:eastAsia="Calibri" w:cstheme="minorHAnsi"/>
          <w:sz w:val="24"/>
          <w:szCs w:val="24"/>
        </w:rPr>
        <w:t xml:space="preserve"> </w:t>
      </w:r>
      <w:r w:rsidR="00F062F1">
        <w:rPr>
          <w:rFonts w:eastAsia="Calibri" w:cstheme="minorHAnsi"/>
          <w:sz w:val="24"/>
          <w:szCs w:val="24"/>
        </w:rPr>
        <w:t>recent</w:t>
      </w:r>
      <w:r w:rsidR="00F062F1" w:rsidRPr="00D4498A">
        <w:rPr>
          <w:rFonts w:eastAsia="Calibri" w:cstheme="minorHAnsi"/>
          <w:sz w:val="24"/>
          <w:szCs w:val="24"/>
        </w:rPr>
        <w:t xml:space="preserve"> phenomenon</w:t>
      </w:r>
      <w:r w:rsidR="00C04427">
        <w:rPr>
          <w:rFonts w:eastAsia="Calibri" w:cstheme="minorHAnsi"/>
          <w:sz w:val="24"/>
          <w:szCs w:val="24"/>
        </w:rPr>
        <w:t xml:space="preserve">. While there is </w:t>
      </w:r>
      <w:r w:rsidR="00197B17" w:rsidRPr="00D4498A">
        <w:rPr>
          <w:rFonts w:eastAsia="Calibri" w:cstheme="minorHAnsi"/>
          <w:sz w:val="24"/>
          <w:szCs w:val="24"/>
        </w:rPr>
        <w:t xml:space="preserve">no consensus </w:t>
      </w:r>
      <w:r w:rsidR="00C04427">
        <w:rPr>
          <w:rFonts w:eastAsia="Calibri" w:cstheme="minorHAnsi"/>
          <w:sz w:val="24"/>
          <w:szCs w:val="24"/>
        </w:rPr>
        <w:t>on its exact definition, a</w:t>
      </w:r>
      <w:r w:rsidR="00197B17" w:rsidRPr="00D4498A">
        <w:rPr>
          <w:rFonts w:eastAsia="Calibri" w:cstheme="minorHAnsi"/>
          <w:sz w:val="24"/>
          <w:szCs w:val="24"/>
        </w:rPr>
        <w:t xml:space="preserve"> central theme in Open Banking is the encompassing of financial services and processes, technology and data</w:t>
      </w:r>
      <w:r w:rsidR="00550852">
        <w:rPr>
          <w:rFonts w:eastAsia="Calibri" w:cstheme="minorHAnsi"/>
          <w:sz w:val="24"/>
          <w:szCs w:val="24"/>
        </w:rPr>
        <w:t xml:space="preserve"> (e.g. </w:t>
      </w:r>
      <w:proofErr w:type="spellStart"/>
      <w:r w:rsidR="00550852">
        <w:rPr>
          <w:rFonts w:eastAsia="Calibri" w:cstheme="minorHAnsi"/>
          <w:sz w:val="24"/>
          <w:szCs w:val="24"/>
        </w:rPr>
        <w:t>Coste</w:t>
      </w:r>
      <w:proofErr w:type="spellEnd"/>
      <w:r w:rsidR="00550852">
        <w:rPr>
          <w:rFonts w:eastAsia="Calibri" w:cstheme="minorHAnsi"/>
          <w:sz w:val="24"/>
          <w:szCs w:val="24"/>
        </w:rPr>
        <w:t xml:space="preserve"> &amp; </w:t>
      </w:r>
      <w:proofErr w:type="spellStart"/>
      <w:r w:rsidR="00550852">
        <w:rPr>
          <w:rFonts w:eastAsia="Calibri" w:cstheme="minorHAnsi"/>
          <w:sz w:val="24"/>
          <w:szCs w:val="24"/>
        </w:rPr>
        <w:t>Miclea</w:t>
      </w:r>
      <w:proofErr w:type="spellEnd"/>
      <w:r w:rsidR="00550852">
        <w:rPr>
          <w:rFonts w:eastAsia="Calibri" w:cstheme="minorHAnsi"/>
          <w:sz w:val="24"/>
          <w:szCs w:val="24"/>
        </w:rPr>
        <w:t>, 2019)</w:t>
      </w:r>
      <w:r w:rsidR="00197B17" w:rsidRPr="00D4498A">
        <w:rPr>
          <w:rFonts w:eastAsia="Calibri" w:cstheme="minorHAnsi"/>
          <w:sz w:val="24"/>
          <w:szCs w:val="24"/>
        </w:rPr>
        <w:t>. All these elements constitute a platform as Open Banking is a way to link banks with other parties based on APIs.</w:t>
      </w:r>
    </w:p>
    <w:p w14:paraId="5B327654" w14:textId="460C34FC" w:rsidR="00197B17" w:rsidRPr="00D4498A" w:rsidRDefault="00197B17" w:rsidP="00D05A12">
      <w:pPr>
        <w:spacing w:line="240" w:lineRule="auto"/>
        <w:rPr>
          <w:rFonts w:eastAsia="Calibri" w:cstheme="minorHAnsi"/>
          <w:sz w:val="24"/>
          <w:szCs w:val="24"/>
          <w:u w:val="single"/>
        </w:rPr>
      </w:pPr>
      <w:r w:rsidRPr="00D4498A">
        <w:rPr>
          <w:rFonts w:eastAsia="Calibri" w:cstheme="minorHAnsi"/>
          <w:sz w:val="24"/>
          <w:szCs w:val="24"/>
        </w:rPr>
        <w:t xml:space="preserve">Another recurring theme linked to Open Banking is its disruptive or transformative potential. In the banking sector, this can be manifested as the creation of new products and services and the emergence of new players in banks’ ecosystems. </w:t>
      </w:r>
      <w:r w:rsidR="000350C2">
        <w:rPr>
          <w:rFonts w:eastAsia="Calibri" w:cstheme="minorHAnsi"/>
          <w:sz w:val="24"/>
          <w:szCs w:val="24"/>
        </w:rPr>
        <w:t>I</w:t>
      </w:r>
      <w:r w:rsidRPr="00D4498A">
        <w:rPr>
          <w:rFonts w:eastAsia="Calibri" w:cstheme="minorHAnsi"/>
          <w:sz w:val="24"/>
          <w:szCs w:val="24"/>
        </w:rPr>
        <w:t>t is important for banks to understand, adapt and innovate their business model to survive and grow, in a world where change is highly accelerating</w:t>
      </w:r>
      <w:r w:rsidR="000350C2">
        <w:rPr>
          <w:rFonts w:eastAsia="Calibri" w:cstheme="minorHAnsi"/>
          <w:sz w:val="24"/>
          <w:szCs w:val="24"/>
        </w:rPr>
        <w:t xml:space="preserve"> (Almeida, 2018)</w:t>
      </w:r>
      <w:r w:rsidRPr="00D4498A">
        <w:rPr>
          <w:rFonts w:eastAsia="Calibri" w:cstheme="minorHAnsi"/>
          <w:sz w:val="24"/>
          <w:szCs w:val="24"/>
        </w:rPr>
        <w:t xml:space="preserve">. </w:t>
      </w:r>
    </w:p>
    <w:p w14:paraId="13C2E28C" w14:textId="5D597E16" w:rsidR="00550852" w:rsidRPr="00405E58" w:rsidRDefault="008068DE" w:rsidP="00405E58">
      <w:pPr>
        <w:spacing w:line="240" w:lineRule="auto"/>
        <w:rPr>
          <w:rFonts w:eastAsia="Calibri" w:cstheme="minorHAnsi"/>
          <w:i/>
          <w:iCs/>
          <w:sz w:val="24"/>
          <w:szCs w:val="24"/>
        </w:rPr>
      </w:pPr>
      <w:r w:rsidRPr="00405E58">
        <w:rPr>
          <w:rFonts w:eastAsia="Calibri" w:cstheme="minorHAnsi"/>
          <w:i/>
          <w:iCs/>
          <w:sz w:val="24"/>
          <w:szCs w:val="24"/>
        </w:rPr>
        <w:t xml:space="preserve">Drivers of Banking Sector </w:t>
      </w:r>
      <w:proofErr w:type="spellStart"/>
      <w:r w:rsidRPr="00405E58">
        <w:rPr>
          <w:rFonts w:eastAsia="Calibri" w:cstheme="minorHAnsi"/>
          <w:i/>
          <w:iCs/>
          <w:sz w:val="24"/>
          <w:szCs w:val="24"/>
        </w:rPr>
        <w:t>Platformication</w:t>
      </w:r>
      <w:proofErr w:type="spellEnd"/>
      <w:r w:rsidRPr="00405E58">
        <w:rPr>
          <w:rFonts w:eastAsia="Calibri" w:cstheme="minorHAnsi"/>
          <w:i/>
          <w:iCs/>
          <w:sz w:val="24"/>
          <w:szCs w:val="24"/>
        </w:rPr>
        <w:t xml:space="preserve">: </w:t>
      </w:r>
      <w:r w:rsidR="00197B17" w:rsidRPr="00405E58">
        <w:rPr>
          <w:rFonts w:eastAsia="Calibri" w:cstheme="minorHAnsi"/>
          <w:i/>
          <w:iCs/>
          <w:sz w:val="24"/>
          <w:szCs w:val="24"/>
        </w:rPr>
        <w:t>Market factors</w:t>
      </w:r>
    </w:p>
    <w:p w14:paraId="1F980C07" w14:textId="09B444FF" w:rsidR="00197B17" w:rsidRPr="00D4498A" w:rsidRDefault="00197B17" w:rsidP="00405E58">
      <w:pPr>
        <w:spacing w:line="240" w:lineRule="auto"/>
        <w:rPr>
          <w:rFonts w:eastAsia="Calibri" w:cstheme="minorHAnsi"/>
          <w:sz w:val="24"/>
          <w:szCs w:val="24"/>
        </w:rPr>
      </w:pPr>
      <w:r w:rsidRPr="00D4498A">
        <w:rPr>
          <w:rFonts w:eastAsia="Calibri" w:cstheme="minorHAnsi"/>
          <w:sz w:val="24"/>
          <w:szCs w:val="24"/>
        </w:rPr>
        <w:t>From the market side, a significant factor for banks</w:t>
      </w:r>
      <w:r w:rsidR="007F79AD">
        <w:rPr>
          <w:rFonts w:eastAsia="Calibri" w:cstheme="minorHAnsi"/>
          <w:sz w:val="24"/>
          <w:szCs w:val="24"/>
        </w:rPr>
        <w:t xml:space="preserve"> to adopt</w:t>
      </w:r>
      <w:r w:rsidRPr="00D4498A">
        <w:rPr>
          <w:rFonts w:eastAsia="Calibri" w:cstheme="minorHAnsi"/>
          <w:sz w:val="24"/>
          <w:szCs w:val="24"/>
        </w:rPr>
        <w:t xml:space="preserve"> platform-based business model</w:t>
      </w:r>
      <w:r w:rsidR="007F79AD">
        <w:rPr>
          <w:rFonts w:eastAsia="Calibri" w:cstheme="minorHAnsi"/>
          <w:sz w:val="24"/>
          <w:szCs w:val="24"/>
        </w:rPr>
        <w:t>s</w:t>
      </w:r>
      <w:r w:rsidRPr="00D4498A">
        <w:rPr>
          <w:rFonts w:eastAsia="Calibri" w:cstheme="minorHAnsi"/>
          <w:sz w:val="24"/>
          <w:szCs w:val="24"/>
        </w:rPr>
        <w:t xml:space="preserve"> is the competition</w:t>
      </w:r>
      <w:r w:rsidR="007F79AD">
        <w:rPr>
          <w:rFonts w:eastAsia="Calibri" w:cstheme="minorHAnsi"/>
          <w:sz w:val="24"/>
          <w:szCs w:val="24"/>
        </w:rPr>
        <w:t xml:space="preserve">, especially </w:t>
      </w:r>
      <w:r w:rsidRPr="00D4498A">
        <w:rPr>
          <w:rFonts w:eastAsia="Calibri" w:cstheme="minorHAnsi"/>
          <w:sz w:val="24"/>
          <w:szCs w:val="24"/>
        </w:rPr>
        <w:t xml:space="preserve">from outside </w:t>
      </w:r>
      <w:r w:rsidR="007F79AD">
        <w:rPr>
          <w:rFonts w:eastAsia="Calibri" w:cstheme="minorHAnsi"/>
          <w:sz w:val="24"/>
          <w:szCs w:val="24"/>
        </w:rPr>
        <w:t xml:space="preserve">the </w:t>
      </w:r>
      <w:r w:rsidRPr="00D4498A">
        <w:rPr>
          <w:rFonts w:eastAsia="Calibri" w:cstheme="minorHAnsi"/>
          <w:sz w:val="24"/>
          <w:szCs w:val="24"/>
        </w:rPr>
        <w:t>traditional banking</w:t>
      </w:r>
      <w:r w:rsidR="007F79AD">
        <w:rPr>
          <w:rFonts w:eastAsia="Calibri" w:cstheme="minorHAnsi"/>
          <w:sz w:val="24"/>
          <w:szCs w:val="24"/>
        </w:rPr>
        <w:t xml:space="preserve"> sector</w:t>
      </w:r>
      <w:r w:rsidRPr="00D4498A">
        <w:rPr>
          <w:rFonts w:eastAsia="Calibri" w:cstheme="minorHAnsi"/>
          <w:sz w:val="24"/>
          <w:szCs w:val="24"/>
        </w:rPr>
        <w:t xml:space="preserve">. </w:t>
      </w:r>
      <w:r w:rsidR="00F9300C">
        <w:rPr>
          <w:rFonts w:eastAsia="Calibri" w:cstheme="minorHAnsi"/>
          <w:sz w:val="24"/>
          <w:szCs w:val="24"/>
        </w:rPr>
        <w:t xml:space="preserve"> According to a recent</w:t>
      </w:r>
      <w:r w:rsidRPr="00D4498A">
        <w:rPr>
          <w:rFonts w:eastAsia="Calibri" w:cstheme="minorHAnsi"/>
          <w:sz w:val="24"/>
          <w:szCs w:val="24"/>
        </w:rPr>
        <w:t xml:space="preserve"> </w:t>
      </w:r>
      <w:r w:rsidR="00F062F1" w:rsidRPr="00D4498A">
        <w:rPr>
          <w:rFonts w:eastAsia="Calibri" w:cstheme="minorHAnsi"/>
          <w:sz w:val="24"/>
          <w:szCs w:val="24"/>
        </w:rPr>
        <w:t>survey</w:t>
      </w:r>
      <w:r w:rsidRPr="00D4498A">
        <w:rPr>
          <w:rFonts w:eastAsia="Calibri" w:cstheme="minorHAnsi"/>
          <w:sz w:val="24"/>
          <w:szCs w:val="24"/>
        </w:rPr>
        <w:t xml:space="preserve"> amongst banking executives</w:t>
      </w:r>
      <w:r w:rsidR="004C1CD0">
        <w:rPr>
          <w:rFonts w:eastAsia="Calibri" w:cstheme="minorHAnsi"/>
          <w:sz w:val="24"/>
          <w:szCs w:val="24"/>
        </w:rPr>
        <w:t xml:space="preserve">, </w:t>
      </w:r>
      <w:r w:rsidRPr="00D4498A">
        <w:rPr>
          <w:rFonts w:eastAsia="Calibri" w:cstheme="minorHAnsi"/>
          <w:sz w:val="24"/>
          <w:szCs w:val="24"/>
        </w:rPr>
        <w:t>only 40% believe</w:t>
      </w:r>
      <w:r w:rsidR="004C1CD0">
        <w:rPr>
          <w:rFonts w:eastAsia="Calibri" w:cstheme="minorHAnsi"/>
          <w:sz w:val="24"/>
          <w:szCs w:val="24"/>
        </w:rPr>
        <w:t>d</w:t>
      </w:r>
      <w:r w:rsidRPr="00D4498A">
        <w:rPr>
          <w:rFonts w:eastAsia="Calibri" w:cstheme="minorHAnsi"/>
          <w:sz w:val="24"/>
          <w:szCs w:val="24"/>
        </w:rPr>
        <w:t xml:space="preserve"> other banks </w:t>
      </w:r>
      <w:r w:rsidR="00A16BEB" w:rsidRPr="00D4498A">
        <w:rPr>
          <w:rFonts w:eastAsia="Calibri" w:cstheme="minorHAnsi"/>
          <w:sz w:val="24"/>
          <w:szCs w:val="24"/>
        </w:rPr>
        <w:t>w</w:t>
      </w:r>
      <w:r w:rsidR="00A16BEB">
        <w:rPr>
          <w:rFonts w:eastAsia="Calibri" w:cstheme="minorHAnsi"/>
          <w:sz w:val="24"/>
          <w:szCs w:val="24"/>
        </w:rPr>
        <w:t>ould</w:t>
      </w:r>
      <w:r w:rsidR="00A16BEB" w:rsidRPr="00D4498A">
        <w:rPr>
          <w:rFonts w:eastAsia="Calibri" w:cstheme="minorHAnsi"/>
          <w:sz w:val="24"/>
          <w:szCs w:val="24"/>
        </w:rPr>
        <w:t xml:space="preserve"> </w:t>
      </w:r>
      <w:r w:rsidRPr="00D4498A">
        <w:rPr>
          <w:rFonts w:eastAsia="Calibri" w:cstheme="minorHAnsi"/>
          <w:sz w:val="24"/>
          <w:szCs w:val="24"/>
        </w:rPr>
        <w:t>be their main competitors</w:t>
      </w:r>
      <w:r w:rsidR="004C1CD0">
        <w:rPr>
          <w:rFonts w:eastAsia="Calibri" w:cstheme="minorHAnsi"/>
          <w:sz w:val="24"/>
          <w:szCs w:val="24"/>
        </w:rPr>
        <w:t xml:space="preserve"> in the first year following PSD2 implementation </w:t>
      </w:r>
      <w:r w:rsidR="004C1CD0" w:rsidRPr="00D4498A">
        <w:rPr>
          <w:rFonts w:eastAsia="Calibri" w:cstheme="minorHAnsi"/>
          <w:sz w:val="24"/>
          <w:szCs w:val="24"/>
        </w:rPr>
        <w:t>(</w:t>
      </w:r>
      <w:r w:rsidR="004C1CD0">
        <w:rPr>
          <w:rFonts w:eastAsia="Calibri" w:cstheme="minorHAnsi"/>
          <w:sz w:val="24"/>
          <w:szCs w:val="24"/>
        </w:rPr>
        <w:t xml:space="preserve">KPMG, </w:t>
      </w:r>
      <w:r w:rsidR="004C1CD0" w:rsidRPr="00D4498A">
        <w:rPr>
          <w:rFonts w:eastAsia="Calibri" w:cstheme="minorHAnsi"/>
          <w:sz w:val="24"/>
          <w:szCs w:val="24"/>
        </w:rPr>
        <w:t>2019)</w:t>
      </w:r>
      <w:r w:rsidRPr="00D4498A">
        <w:rPr>
          <w:rFonts w:eastAsia="Calibri" w:cstheme="minorHAnsi"/>
          <w:sz w:val="24"/>
          <w:szCs w:val="24"/>
        </w:rPr>
        <w:t xml:space="preserve">. </w:t>
      </w:r>
      <w:r w:rsidR="00626811">
        <w:rPr>
          <w:rFonts w:eastAsia="Calibri" w:cstheme="minorHAnsi"/>
          <w:sz w:val="24"/>
          <w:szCs w:val="24"/>
        </w:rPr>
        <w:t>T</w:t>
      </w:r>
      <w:r w:rsidRPr="00D4498A">
        <w:rPr>
          <w:rFonts w:eastAsia="Calibri" w:cstheme="minorHAnsi"/>
          <w:sz w:val="24"/>
          <w:szCs w:val="24"/>
        </w:rPr>
        <w:t>his percentage</w:t>
      </w:r>
      <w:r w:rsidR="00872CFC">
        <w:rPr>
          <w:rFonts w:eastAsia="Calibri" w:cstheme="minorHAnsi"/>
          <w:sz w:val="24"/>
          <w:szCs w:val="24"/>
        </w:rPr>
        <w:t xml:space="preserve"> </w:t>
      </w:r>
      <w:r w:rsidRPr="00D4498A">
        <w:rPr>
          <w:rFonts w:eastAsia="Calibri" w:cstheme="minorHAnsi"/>
          <w:sz w:val="24"/>
          <w:szCs w:val="24"/>
        </w:rPr>
        <w:t>drops</w:t>
      </w:r>
      <w:r w:rsidR="00333022">
        <w:rPr>
          <w:rFonts w:eastAsia="Calibri" w:cstheme="minorHAnsi"/>
          <w:sz w:val="24"/>
          <w:szCs w:val="24"/>
        </w:rPr>
        <w:t xml:space="preserve"> </w:t>
      </w:r>
      <w:r w:rsidR="00333022" w:rsidRPr="00D4498A">
        <w:rPr>
          <w:rFonts w:eastAsia="Calibri" w:cstheme="minorHAnsi"/>
          <w:sz w:val="24"/>
          <w:szCs w:val="24"/>
        </w:rPr>
        <w:t>respectively</w:t>
      </w:r>
      <w:r w:rsidRPr="00D4498A">
        <w:rPr>
          <w:rFonts w:eastAsia="Calibri" w:cstheme="minorHAnsi"/>
          <w:sz w:val="24"/>
          <w:szCs w:val="24"/>
        </w:rPr>
        <w:t xml:space="preserve"> to 21% and 9%, </w:t>
      </w:r>
      <w:r w:rsidR="00626811">
        <w:rPr>
          <w:rFonts w:eastAsia="Calibri" w:cstheme="minorHAnsi"/>
          <w:sz w:val="24"/>
          <w:szCs w:val="24"/>
        </w:rPr>
        <w:t>in the medium and long term</w:t>
      </w:r>
      <w:r w:rsidRPr="00D4498A">
        <w:rPr>
          <w:rFonts w:eastAsia="Calibri" w:cstheme="minorHAnsi"/>
          <w:sz w:val="24"/>
          <w:szCs w:val="24"/>
        </w:rPr>
        <w:t xml:space="preserve">. </w:t>
      </w:r>
    </w:p>
    <w:p w14:paraId="27121E6B" w14:textId="778F141D" w:rsidR="00197B17" w:rsidRPr="00D4498A" w:rsidRDefault="00372266" w:rsidP="00D05A12">
      <w:pPr>
        <w:spacing w:before="240" w:after="240" w:line="240" w:lineRule="auto"/>
        <w:rPr>
          <w:rFonts w:eastAsia="Calibri" w:cstheme="minorHAnsi"/>
          <w:sz w:val="24"/>
          <w:szCs w:val="24"/>
        </w:rPr>
      </w:pPr>
      <w:r>
        <w:rPr>
          <w:rFonts w:eastAsia="Calibri" w:cstheme="minorHAnsi"/>
          <w:sz w:val="24"/>
          <w:szCs w:val="24"/>
        </w:rPr>
        <w:lastRenderedPageBreak/>
        <w:t>T</w:t>
      </w:r>
      <w:r w:rsidR="00197B17" w:rsidRPr="00D4498A">
        <w:rPr>
          <w:rFonts w:eastAsia="Calibri" w:cstheme="minorHAnsi"/>
          <w:sz w:val="24"/>
          <w:szCs w:val="24"/>
        </w:rPr>
        <w:t>echnology companies, in particular the GAFA</w:t>
      </w:r>
      <w:r w:rsidR="00550852">
        <w:rPr>
          <w:rFonts w:eastAsia="Calibri" w:cstheme="minorHAnsi"/>
          <w:sz w:val="24"/>
          <w:szCs w:val="24"/>
        </w:rPr>
        <w:t>,</w:t>
      </w:r>
      <w:r w:rsidR="00197B17" w:rsidRPr="00D4498A">
        <w:rPr>
          <w:rFonts w:eastAsia="Calibri" w:cstheme="minorHAnsi"/>
          <w:sz w:val="24"/>
          <w:szCs w:val="24"/>
        </w:rPr>
        <w:t xml:space="preserve"> are perceived to constitute competition for banks in this</w:t>
      </w:r>
      <w:r>
        <w:rPr>
          <w:rFonts w:eastAsia="Calibri" w:cstheme="minorHAnsi"/>
          <w:sz w:val="24"/>
          <w:szCs w:val="24"/>
        </w:rPr>
        <w:t xml:space="preserve"> digital</w:t>
      </w:r>
      <w:r w:rsidR="00197B17" w:rsidRPr="00D4498A">
        <w:rPr>
          <w:rFonts w:eastAsia="Calibri" w:cstheme="minorHAnsi"/>
          <w:sz w:val="24"/>
          <w:szCs w:val="24"/>
        </w:rPr>
        <w:t xml:space="preserve"> ecosystem. </w:t>
      </w:r>
      <w:r>
        <w:rPr>
          <w:rFonts w:eastAsia="Calibri" w:cstheme="minorHAnsi"/>
          <w:sz w:val="24"/>
          <w:szCs w:val="24"/>
        </w:rPr>
        <w:t>They possess a</w:t>
      </w:r>
      <w:r w:rsidR="00197B17" w:rsidRPr="00D4498A">
        <w:rPr>
          <w:rFonts w:eastAsia="Calibri" w:cstheme="minorHAnsi"/>
          <w:sz w:val="24"/>
          <w:szCs w:val="24"/>
        </w:rPr>
        <w:t xml:space="preserve"> large customer base, and </w:t>
      </w:r>
      <w:r w:rsidR="00550852">
        <w:rPr>
          <w:rFonts w:eastAsia="Calibri" w:cstheme="minorHAnsi"/>
          <w:sz w:val="24"/>
          <w:szCs w:val="24"/>
        </w:rPr>
        <w:t>therefore</w:t>
      </w:r>
      <w:r w:rsidR="00197B17" w:rsidRPr="00D4498A">
        <w:rPr>
          <w:rFonts w:eastAsia="Calibri" w:cstheme="minorHAnsi"/>
          <w:sz w:val="24"/>
          <w:szCs w:val="24"/>
        </w:rPr>
        <w:t xml:space="preserve"> are interested in providing </w:t>
      </w:r>
      <w:r w:rsidR="00550852">
        <w:rPr>
          <w:rFonts w:eastAsia="Calibri" w:cstheme="minorHAnsi"/>
          <w:sz w:val="24"/>
          <w:szCs w:val="24"/>
        </w:rPr>
        <w:t xml:space="preserve">lucrative </w:t>
      </w:r>
      <w:r w:rsidR="00197B17" w:rsidRPr="00D4498A">
        <w:rPr>
          <w:rFonts w:eastAsia="Calibri" w:cstheme="minorHAnsi"/>
          <w:sz w:val="24"/>
          <w:szCs w:val="24"/>
        </w:rPr>
        <w:t>banking services</w:t>
      </w:r>
      <w:r w:rsidR="00550852">
        <w:rPr>
          <w:rFonts w:eastAsia="Calibri" w:cstheme="minorHAnsi"/>
          <w:sz w:val="24"/>
          <w:szCs w:val="24"/>
        </w:rPr>
        <w:t xml:space="preserve"> to augment their core service spectrum</w:t>
      </w:r>
      <w:r w:rsidR="00197B17" w:rsidRPr="00D4498A">
        <w:rPr>
          <w:rFonts w:eastAsia="Calibri" w:cstheme="minorHAnsi"/>
          <w:sz w:val="24"/>
          <w:szCs w:val="24"/>
        </w:rPr>
        <w:t xml:space="preserve">. Competing in this environment naturally requires a transformation of banks’ traditional business model. </w:t>
      </w:r>
      <w:r w:rsidR="00550852">
        <w:rPr>
          <w:rFonts w:eastAsia="Calibri" w:cstheme="minorHAnsi"/>
          <w:sz w:val="24"/>
          <w:szCs w:val="24"/>
        </w:rPr>
        <w:t>I</w:t>
      </w:r>
      <w:r w:rsidR="00550852" w:rsidRPr="00D4498A">
        <w:rPr>
          <w:rFonts w:eastAsia="Calibri" w:cstheme="minorHAnsi"/>
          <w:sz w:val="24"/>
          <w:szCs w:val="24"/>
        </w:rPr>
        <w:t>n their annual risk assessment for 2020</w:t>
      </w:r>
      <w:r w:rsidR="00550852">
        <w:rPr>
          <w:rFonts w:eastAsia="Calibri" w:cstheme="minorHAnsi"/>
          <w:sz w:val="24"/>
          <w:szCs w:val="24"/>
        </w:rPr>
        <w:t>, t</w:t>
      </w:r>
      <w:r w:rsidR="00197B17" w:rsidRPr="00D4498A">
        <w:rPr>
          <w:rFonts w:eastAsia="Calibri" w:cstheme="minorHAnsi"/>
          <w:sz w:val="24"/>
          <w:szCs w:val="24"/>
        </w:rPr>
        <w:t>he European Central Bank (ECB, 2019) determined banks’ business model sustainability as the risk driver with both the highest probability and impact.</w:t>
      </w:r>
    </w:p>
    <w:p w14:paraId="7D25B959" w14:textId="48B58AFE" w:rsidR="00197B17" w:rsidRPr="00D4498A" w:rsidRDefault="00D46D88" w:rsidP="00D46D88">
      <w:pPr>
        <w:spacing w:before="240" w:after="240" w:line="240" w:lineRule="auto"/>
        <w:rPr>
          <w:rFonts w:eastAsia="Calibri" w:cstheme="minorHAnsi"/>
          <w:sz w:val="24"/>
          <w:szCs w:val="24"/>
        </w:rPr>
      </w:pPr>
      <w:r>
        <w:rPr>
          <w:rFonts w:eastAsia="Calibri" w:cstheme="minorHAnsi"/>
          <w:sz w:val="24"/>
          <w:szCs w:val="24"/>
        </w:rPr>
        <w:t>However,</w:t>
      </w:r>
      <w:r w:rsidR="00197B17" w:rsidRPr="00D4498A">
        <w:rPr>
          <w:rFonts w:eastAsia="Calibri" w:cstheme="minorHAnsi"/>
          <w:sz w:val="24"/>
          <w:szCs w:val="24"/>
        </w:rPr>
        <w:t xml:space="preserve"> a platform-based business model also brings opportunities. </w:t>
      </w:r>
      <w:r>
        <w:rPr>
          <w:rFonts w:eastAsia="Calibri" w:cstheme="minorHAnsi"/>
          <w:sz w:val="24"/>
          <w:szCs w:val="24"/>
        </w:rPr>
        <w:t>The opening up of the business model is likely to increase the success rates of innovations as banks would be able to readily tap other innovations from the stakeholders of the platform ecosystem</w:t>
      </w:r>
      <w:r w:rsidR="00197B17" w:rsidRPr="00D4498A">
        <w:rPr>
          <w:rFonts w:eastAsia="Calibri" w:cstheme="minorHAnsi"/>
          <w:sz w:val="24"/>
          <w:szCs w:val="24"/>
        </w:rPr>
        <w:t xml:space="preserve"> (Parker et al., 2017). Besides, there are processual and operational advantages that banks can benefit from by taking into account platform ecosystems. A recent study conducted by the Association des </w:t>
      </w:r>
      <w:proofErr w:type="spellStart"/>
      <w:r w:rsidR="00197B17" w:rsidRPr="00D4498A">
        <w:rPr>
          <w:rFonts w:eastAsia="Calibri" w:cstheme="minorHAnsi"/>
          <w:sz w:val="24"/>
          <w:szCs w:val="24"/>
        </w:rPr>
        <w:t>Banques</w:t>
      </w:r>
      <w:proofErr w:type="spellEnd"/>
      <w:r w:rsidR="00197B17" w:rsidRPr="00D4498A">
        <w:rPr>
          <w:rFonts w:eastAsia="Calibri" w:cstheme="minorHAnsi"/>
          <w:sz w:val="24"/>
          <w:szCs w:val="24"/>
        </w:rPr>
        <w:t xml:space="preserve"> et </w:t>
      </w:r>
      <w:proofErr w:type="spellStart"/>
      <w:r w:rsidR="00197B17" w:rsidRPr="00D4498A">
        <w:rPr>
          <w:rFonts w:eastAsia="Calibri" w:cstheme="minorHAnsi"/>
          <w:sz w:val="24"/>
          <w:szCs w:val="24"/>
        </w:rPr>
        <w:t>Banquiers</w:t>
      </w:r>
      <w:proofErr w:type="spellEnd"/>
      <w:r w:rsidR="00197B17" w:rsidRPr="00D4498A">
        <w:rPr>
          <w:rFonts w:eastAsia="Calibri" w:cstheme="minorHAnsi"/>
          <w:sz w:val="24"/>
          <w:szCs w:val="24"/>
        </w:rPr>
        <w:t xml:space="preserve">, Luxembourg (ABBL, 2019) among their members found that 93% believe that the financial services community benefits from </w:t>
      </w:r>
      <w:proofErr w:type="spellStart"/>
      <w:r w:rsidR="00197B17" w:rsidRPr="00D4498A">
        <w:rPr>
          <w:rFonts w:eastAsia="Calibri" w:cstheme="minorHAnsi"/>
          <w:sz w:val="24"/>
          <w:szCs w:val="24"/>
        </w:rPr>
        <w:t>mutualization</w:t>
      </w:r>
      <w:proofErr w:type="spellEnd"/>
      <w:r w:rsidR="00197B17" w:rsidRPr="00D4498A">
        <w:rPr>
          <w:rFonts w:eastAsia="Calibri" w:cstheme="minorHAnsi"/>
          <w:sz w:val="24"/>
          <w:szCs w:val="24"/>
        </w:rPr>
        <w:t>, i.e.</w:t>
      </w:r>
      <w:r w:rsidR="00A16BEB">
        <w:rPr>
          <w:rFonts w:eastAsia="Calibri" w:cstheme="minorHAnsi"/>
          <w:sz w:val="24"/>
          <w:szCs w:val="24"/>
        </w:rPr>
        <w:t>,</w:t>
      </w:r>
      <w:r w:rsidR="00197B17" w:rsidRPr="00D4498A">
        <w:rPr>
          <w:rFonts w:eastAsia="Calibri" w:cstheme="minorHAnsi"/>
          <w:sz w:val="24"/>
          <w:szCs w:val="24"/>
        </w:rPr>
        <w:t xml:space="preserve"> the collaborative outsourcing of certain functions and processes.</w:t>
      </w:r>
    </w:p>
    <w:p w14:paraId="1EA0FD76" w14:textId="58674432" w:rsidR="00197B17" w:rsidRPr="00D4498A" w:rsidRDefault="00197B17" w:rsidP="00CD4FB2">
      <w:pPr>
        <w:pStyle w:val="Heading3"/>
        <w:rPr>
          <w:rFonts w:eastAsia="Calibri"/>
        </w:rPr>
      </w:pPr>
      <w:r w:rsidRPr="00D4498A">
        <w:rPr>
          <w:rFonts w:eastAsia="Calibri"/>
        </w:rPr>
        <w:t>Business Model Definition</w:t>
      </w:r>
    </w:p>
    <w:p w14:paraId="23D929E2" w14:textId="403D6944" w:rsidR="00197B17" w:rsidRPr="00D4498A" w:rsidRDefault="00197B17" w:rsidP="00D05A12">
      <w:pPr>
        <w:spacing w:line="240" w:lineRule="auto"/>
        <w:rPr>
          <w:rFonts w:eastAsia="Calibri" w:cstheme="minorHAnsi"/>
          <w:sz w:val="24"/>
          <w:szCs w:val="24"/>
        </w:rPr>
      </w:pPr>
      <w:r w:rsidRPr="00D4498A">
        <w:rPr>
          <w:rFonts w:eastAsia="Calibri" w:cstheme="minorHAnsi"/>
          <w:sz w:val="24"/>
          <w:szCs w:val="24"/>
        </w:rPr>
        <w:t>Several definitions of a business model (BM) have been proposed in the literature (</w:t>
      </w:r>
      <w:r w:rsidR="00174BF9">
        <w:rPr>
          <w:rFonts w:eastAsia="Calibri" w:cstheme="minorHAnsi"/>
          <w:sz w:val="24"/>
          <w:szCs w:val="24"/>
        </w:rPr>
        <w:t xml:space="preserve">see </w:t>
      </w:r>
      <w:r w:rsidRPr="00D4498A">
        <w:rPr>
          <w:rFonts w:eastAsia="Calibri" w:cstheme="minorHAnsi"/>
          <w:sz w:val="24"/>
          <w:szCs w:val="24"/>
        </w:rPr>
        <w:t xml:space="preserve">DaSilva &amp; </w:t>
      </w:r>
      <w:proofErr w:type="spellStart"/>
      <w:r w:rsidRPr="00D4498A">
        <w:rPr>
          <w:rFonts w:eastAsia="Calibri" w:cstheme="minorHAnsi"/>
          <w:sz w:val="24"/>
          <w:szCs w:val="24"/>
        </w:rPr>
        <w:t>Trkman</w:t>
      </w:r>
      <w:proofErr w:type="spellEnd"/>
      <w:r w:rsidRPr="00D4498A">
        <w:rPr>
          <w:rFonts w:eastAsia="Calibri" w:cstheme="minorHAnsi"/>
          <w:sz w:val="24"/>
          <w:szCs w:val="24"/>
        </w:rPr>
        <w:t xml:space="preserve">, 2014). </w:t>
      </w:r>
      <w:r w:rsidR="00E27C8B">
        <w:rPr>
          <w:rFonts w:eastAsia="Calibri" w:cstheme="minorHAnsi"/>
          <w:sz w:val="24"/>
          <w:szCs w:val="24"/>
        </w:rPr>
        <w:t xml:space="preserve">We briefly describe </w:t>
      </w:r>
      <w:r w:rsidR="00174BF9">
        <w:rPr>
          <w:rFonts w:eastAsia="Calibri" w:cstheme="minorHAnsi"/>
          <w:sz w:val="24"/>
          <w:szCs w:val="24"/>
        </w:rPr>
        <w:t xml:space="preserve">the </w:t>
      </w:r>
      <w:r w:rsidR="00E27C8B">
        <w:rPr>
          <w:rFonts w:eastAsia="Calibri" w:cstheme="minorHAnsi"/>
          <w:sz w:val="24"/>
          <w:szCs w:val="24"/>
        </w:rPr>
        <w:t xml:space="preserve">most </w:t>
      </w:r>
      <w:r w:rsidR="00F062F1">
        <w:rPr>
          <w:rFonts w:eastAsia="Calibri" w:cstheme="minorHAnsi"/>
          <w:sz w:val="24"/>
          <w:szCs w:val="24"/>
        </w:rPr>
        <w:t>popular</w:t>
      </w:r>
      <w:r w:rsidR="00E27C8B">
        <w:rPr>
          <w:rFonts w:eastAsia="Calibri" w:cstheme="minorHAnsi"/>
          <w:sz w:val="24"/>
          <w:szCs w:val="24"/>
        </w:rPr>
        <w:t xml:space="preserve"> ones.</w:t>
      </w:r>
    </w:p>
    <w:p w14:paraId="5D2879B9" w14:textId="77777777" w:rsidR="00197B17" w:rsidRPr="00D4498A" w:rsidRDefault="00197B17" w:rsidP="00D05A12">
      <w:pPr>
        <w:spacing w:line="240" w:lineRule="auto"/>
        <w:rPr>
          <w:rFonts w:eastAsia="Calibri" w:cstheme="minorHAnsi"/>
          <w:sz w:val="24"/>
          <w:szCs w:val="24"/>
        </w:rPr>
      </w:pPr>
      <w:proofErr w:type="spellStart"/>
      <w:r w:rsidRPr="00D4498A">
        <w:rPr>
          <w:rFonts w:eastAsia="Calibri" w:cstheme="minorHAnsi"/>
          <w:sz w:val="24"/>
          <w:szCs w:val="24"/>
        </w:rPr>
        <w:t>Casadesus-Masanell</w:t>
      </w:r>
      <w:proofErr w:type="spellEnd"/>
      <w:r w:rsidRPr="00D4498A">
        <w:rPr>
          <w:rFonts w:eastAsia="Calibri" w:cstheme="minorHAnsi"/>
          <w:sz w:val="24"/>
          <w:szCs w:val="24"/>
        </w:rPr>
        <w:t xml:space="preserve"> and </w:t>
      </w:r>
      <w:proofErr w:type="spellStart"/>
      <w:r w:rsidRPr="00D4498A">
        <w:rPr>
          <w:rFonts w:eastAsia="Calibri" w:cstheme="minorHAnsi"/>
          <w:sz w:val="24"/>
          <w:szCs w:val="24"/>
        </w:rPr>
        <w:t>Ricart</w:t>
      </w:r>
      <w:proofErr w:type="spellEnd"/>
      <w:r w:rsidRPr="00D4498A">
        <w:rPr>
          <w:rFonts w:eastAsia="Calibri" w:cstheme="minorHAnsi"/>
          <w:sz w:val="24"/>
          <w:szCs w:val="24"/>
        </w:rPr>
        <w:t xml:space="preserve"> (2010) consider </w:t>
      </w:r>
      <w:proofErr w:type="spellStart"/>
      <w:r w:rsidRPr="00D4498A">
        <w:rPr>
          <w:rFonts w:eastAsia="Calibri" w:cstheme="minorHAnsi"/>
          <w:sz w:val="24"/>
          <w:szCs w:val="24"/>
        </w:rPr>
        <w:t>BMs</w:t>
      </w:r>
      <w:proofErr w:type="spellEnd"/>
      <w:r w:rsidRPr="00D4498A">
        <w:rPr>
          <w:rFonts w:eastAsia="Calibri" w:cstheme="minorHAnsi"/>
          <w:sz w:val="24"/>
          <w:szCs w:val="24"/>
        </w:rPr>
        <w:t xml:space="preserve"> as composed of two elements, viz. choices made (w.r.t. location of facilities, the assets used, sales, marketing) and the ensuing consequences. These elements will vary across companies, resulting in specific </w:t>
      </w:r>
      <w:proofErr w:type="spellStart"/>
      <w:r w:rsidRPr="00D4498A">
        <w:rPr>
          <w:rFonts w:eastAsia="Calibri" w:cstheme="minorHAnsi"/>
          <w:sz w:val="24"/>
          <w:szCs w:val="24"/>
        </w:rPr>
        <w:t>BMs</w:t>
      </w:r>
      <w:proofErr w:type="spellEnd"/>
      <w:r w:rsidRPr="00D4498A">
        <w:rPr>
          <w:rFonts w:eastAsia="Calibri" w:cstheme="minorHAnsi"/>
          <w:sz w:val="24"/>
          <w:szCs w:val="24"/>
        </w:rPr>
        <w:t xml:space="preserve"> (for individual companies).</w:t>
      </w:r>
    </w:p>
    <w:p w14:paraId="74D29801" w14:textId="77777777" w:rsidR="00197B17" w:rsidRPr="00D4498A" w:rsidRDefault="00197B17" w:rsidP="00D05A12">
      <w:pPr>
        <w:spacing w:line="240" w:lineRule="auto"/>
        <w:rPr>
          <w:rFonts w:eastAsia="Calibri" w:cstheme="minorHAnsi"/>
          <w:sz w:val="24"/>
          <w:szCs w:val="24"/>
        </w:rPr>
      </w:pPr>
      <w:r w:rsidRPr="00D4498A">
        <w:rPr>
          <w:rFonts w:eastAsia="Calibri" w:cstheme="minorHAnsi"/>
          <w:sz w:val="24"/>
          <w:szCs w:val="24"/>
        </w:rPr>
        <w:t xml:space="preserve">According to </w:t>
      </w:r>
      <w:proofErr w:type="spellStart"/>
      <w:r w:rsidRPr="00D4498A">
        <w:rPr>
          <w:rFonts w:eastAsia="Calibri" w:cstheme="minorHAnsi"/>
          <w:sz w:val="24"/>
          <w:szCs w:val="24"/>
        </w:rPr>
        <w:t>Chesbrough</w:t>
      </w:r>
      <w:proofErr w:type="spellEnd"/>
      <w:r w:rsidRPr="00D4498A">
        <w:rPr>
          <w:rFonts w:eastAsia="Calibri" w:cstheme="minorHAnsi"/>
          <w:sz w:val="24"/>
          <w:szCs w:val="24"/>
        </w:rPr>
        <w:t xml:space="preserve"> and </w:t>
      </w:r>
      <w:proofErr w:type="spellStart"/>
      <w:r w:rsidRPr="00D4498A">
        <w:rPr>
          <w:rFonts w:eastAsia="Calibri" w:cstheme="minorHAnsi"/>
          <w:sz w:val="24"/>
          <w:szCs w:val="24"/>
        </w:rPr>
        <w:t>Rosenbloom</w:t>
      </w:r>
      <w:proofErr w:type="spellEnd"/>
      <w:r w:rsidRPr="00D4498A">
        <w:rPr>
          <w:rFonts w:eastAsia="Calibri" w:cstheme="minorHAnsi"/>
          <w:sz w:val="24"/>
          <w:szCs w:val="24"/>
        </w:rPr>
        <w:t xml:space="preserve"> (2002), a BM can be characterized in terms of functions, viz. value proposition, market segment identification, value chain determination, cost and profit prediction, position, and defining a competitive strategy. A BM is a coherent framework that converts technical characteristics into economic outputs.</w:t>
      </w:r>
    </w:p>
    <w:p w14:paraId="4E1E4A7C" w14:textId="77A21ACC" w:rsidR="00197B17" w:rsidRPr="00D4498A" w:rsidRDefault="00197B17" w:rsidP="00D05A12">
      <w:pPr>
        <w:spacing w:line="240" w:lineRule="auto"/>
        <w:rPr>
          <w:rFonts w:eastAsia="Calibri" w:cstheme="minorHAnsi"/>
          <w:sz w:val="24"/>
          <w:szCs w:val="24"/>
        </w:rPr>
      </w:pPr>
      <w:r w:rsidRPr="00D4498A">
        <w:rPr>
          <w:rFonts w:eastAsia="Calibri" w:cstheme="minorHAnsi"/>
          <w:sz w:val="24"/>
          <w:szCs w:val="24"/>
        </w:rPr>
        <w:t xml:space="preserve">In </w:t>
      </w:r>
      <w:proofErr w:type="spellStart"/>
      <w:r w:rsidRPr="00D4498A">
        <w:rPr>
          <w:rFonts w:eastAsia="Calibri" w:cstheme="minorHAnsi"/>
          <w:sz w:val="24"/>
          <w:szCs w:val="24"/>
        </w:rPr>
        <w:t>Teece</w:t>
      </w:r>
      <w:proofErr w:type="spellEnd"/>
      <w:r w:rsidRPr="00D4498A">
        <w:rPr>
          <w:rFonts w:eastAsia="Calibri" w:cstheme="minorHAnsi"/>
          <w:sz w:val="24"/>
          <w:szCs w:val="24"/>
        </w:rPr>
        <w:t xml:space="preserve"> (2010), a BM </w:t>
      </w:r>
      <w:commentRangeStart w:id="0"/>
      <w:commentRangeStart w:id="1"/>
      <w:r w:rsidRPr="00A16BEB">
        <w:rPr>
          <w:rFonts w:eastAsia="Calibri" w:cstheme="minorHAnsi"/>
          <w:sz w:val="24"/>
          <w:szCs w:val="24"/>
          <w:highlight w:val="yellow"/>
        </w:rPr>
        <w:t>reflects management’s hypothesis about what customers want, how they want it, and how the enterprise can organize to best meet those needs</w:t>
      </w:r>
      <w:r w:rsidRPr="00D4498A">
        <w:rPr>
          <w:rFonts w:eastAsia="Calibri" w:cstheme="minorHAnsi"/>
          <w:sz w:val="24"/>
          <w:szCs w:val="24"/>
        </w:rPr>
        <w:t xml:space="preserve"> </w:t>
      </w:r>
      <w:commentRangeEnd w:id="0"/>
      <w:r w:rsidR="00A16BEB">
        <w:rPr>
          <w:rStyle w:val="CommentReference"/>
        </w:rPr>
        <w:commentReference w:id="0"/>
      </w:r>
      <w:commentRangeEnd w:id="1"/>
      <w:r w:rsidR="00836FEC">
        <w:rPr>
          <w:rStyle w:val="CommentReference"/>
        </w:rPr>
        <w:commentReference w:id="1"/>
      </w:r>
      <w:r w:rsidRPr="00D4498A">
        <w:rPr>
          <w:rFonts w:eastAsia="Calibri" w:cstheme="minorHAnsi"/>
          <w:sz w:val="24"/>
          <w:szCs w:val="24"/>
        </w:rPr>
        <w:t xml:space="preserve">by making profits. This is in line with the definition of Amit and </w:t>
      </w:r>
      <w:proofErr w:type="spellStart"/>
      <w:r w:rsidRPr="00D4498A">
        <w:rPr>
          <w:rFonts w:eastAsia="Calibri" w:cstheme="minorHAnsi"/>
          <w:sz w:val="24"/>
          <w:szCs w:val="24"/>
        </w:rPr>
        <w:t>Zott</w:t>
      </w:r>
      <w:proofErr w:type="spellEnd"/>
      <w:r w:rsidRPr="00D4498A">
        <w:rPr>
          <w:rFonts w:eastAsia="Calibri" w:cstheme="minorHAnsi"/>
          <w:sz w:val="24"/>
          <w:szCs w:val="24"/>
        </w:rPr>
        <w:t xml:space="preserve"> (2001)</w:t>
      </w:r>
      <w:r w:rsidR="00A16BEB">
        <w:rPr>
          <w:rFonts w:eastAsia="Calibri" w:cstheme="minorHAnsi"/>
          <w:sz w:val="24"/>
          <w:szCs w:val="24"/>
        </w:rPr>
        <w:t>,</w:t>
      </w:r>
      <w:r w:rsidRPr="00D4498A">
        <w:rPr>
          <w:rFonts w:eastAsia="Calibri" w:cstheme="minorHAnsi"/>
          <w:sz w:val="24"/>
          <w:szCs w:val="24"/>
        </w:rPr>
        <w:t xml:space="preserve"> which states that “a business model depicts the content, structure, and governance of transactions designed so as to create value through the exploitation of business opportunities.” (p. 511)</w:t>
      </w:r>
    </w:p>
    <w:p w14:paraId="7B1C5514" w14:textId="20EAECDD" w:rsidR="00197B17" w:rsidRPr="00D4498A" w:rsidRDefault="00197B17" w:rsidP="00D05A12">
      <w:pPr>
        <w:spacing w:line="240" w:lineRule="auto"/>
        <w:rPr>
          <w:rFonts w:eastAsia="Calibri" w:cstheme="minorHAnsi"/>
          <w:sz w:val="24"/>
          <w:szCs w:val="24"/>
        </w:rPr>
      </w:pPr>
      <w:r w:rsidRPr="00D4498A">
        <w:rPr>
          <w:rFonts w:eastAsia="Calibri" w:cstheme="minorHAnsi"/>
          <w:sz w:val="24"/>
          <w:szCs w:val="24"/>
        </w:rPr>
        <w:t xml:space="preserve">The seminal Business Model Canvas of </w:t>
      </w:r>
      <w:proofErr w:type="spellStart"/>
      <w:r w:rsidRPr="00D4498A">
        <w:rPr>
          <w:rFonts w:eastAsia="Calibri" w:cstheme="minorHAnsi"/>
          <w:sz w:val="24"/>
          <w:szCs w:val="24"/>
        </w:rPr>
        <w:t>Osterwalder</w:t>
      </w:r>
      <w:proofErr w:type="spellEnd"/>
      <w:r w:rsidRPr="00D4498A">
        <w:rPr>
          <w:rFonts w:eastAsia="Calibri" w:cstheme="minorHAnsi"/>
          <w:sz w:val="24"/>
          <w:szCs w:val="24"/>
        </w:rPr>
        <w:t xml:space="preserve"> and </w:t>
      </w:r>
      <w:proofErr w:type="spellStart"/>
      <w:r w:rsidRPr="00D4498A">
        <w:rPr>
          <w:rFonts w:eastAsia="Calibri" w:cstheme="minorHAnsi"/>
          <w:sz w:val="24"/>
          <w:szCs w:val="24"/>
        </w:rPr>
        <w:t>Pigneur</w:t>
      </w:r>
      <w:proofErr w:type="spellEnd"/>
      <w:r w:rsidRPr="00D4498A">
        <w:rPr>
          <w:rFonts w:eastAsia="Calibri" w:cstheme="minorHAnsi"/>
          <w:sz w:val="24"/>
          <w:szCs w:val="24"/>
        </w:rPr>
        <w:t xml:space="preserve"> (2010) defines a BM as</w:t>
      </w:r>
      <w:r w:rsidR="00B13B7F">
        <w:rPr>
          <w:rFonts w:eastAsia="Calibri" w:cstheme="minorHAnsi"/>
          <w:sz w:val="24"/>
          <w:szCs w:val="24"/>
        </w:rPr>
        <w:t xml:space="preserve"> the description of ”</w:t>
      </w:r>
      <w:r w:rsidRPr="00D4498A">
        <w:rPr>
          <w:rFonts w:eastAsia="Calibri" w:cstheme="minorHAnsi"/>
          <w:sz w:val="24"/>
          <w:szCs w:val="24"/>
        </w:rPr>
        <w:t>the rationale of how an organization creates, delivers, and captures value” (p.14). Th</w:t>
      </w:r>
      <w:r w:rsidR="00B13B7F">
        <w:rPr>
          <w:rFonts w:eastAsia="Calibri" w:cstheme="minorHAnsi"/>
          <w:sz w:val="24"/>
          <w:szCs w:val="24"/>
        </w:rPr>
        <w:t>is</w:t>
      </w:r>
      <w:r w:rsidRPr="00D4498A">
        <w:rPr>
          <w:rFonts w:eastAsia="Calibri" w:cstheme="minorHAnsi"/>
          <w:sz w:val="24"/>
          <w:szCs w:val="24"/>
        </w:rPr>
        <w:t xml:space="preserve"> Business Model Canvas is designed with nine basic building blocks: customer segment, value proposition, channels, customer relationship, revenue streams, key resources, key activities, key partnerships</w:t>
      </w:r>
      <w:r w:rsidR="00A16BEB">
        <w:rPr>
          <w:rFonts w:eastAsia="Calibri" w:cstheme="minorHAnsi"/>
          <w:sz w:val="24"/>
          <w:szCs w:val="24"/>
        </w:rPr>
        <w:t>,</w:t>
      </w:r>
      <w:r w:rsidRPr="00D4498A">
        <w:rPr>
          <w:rFonts w:eastAsia="Calibri" w:cstheme="minorHAnsi"/>
          <w:sz w:val="24"/>
          <w:szCs w:val="24"/>
        </w:rPr>
        <w:t xml:space="preserve"> and cost structure (</w:t>
      </w:r>
      <w:proofErr w:type="spellStart"/>
      <w:r w:rsidRPr="00D4498A">
        <w:rPr>
          <w:rFonts w:eastAsia="Calibri" w:cstheme="minorHAnsi"/>
          <w:sz w:val="24"/>
          <w:szCs w:val="24"/>
        </w:rPr>
        <w:t>Osterwalder</w:t>
      </w:r>
      <w:proofErr w:type="spellEnd"/>
      <w:r w:rsidRPr="00D4498A">
        <w:rPr>
          <w:rFonts w:eastAsia="Calibri" w:cstheme="minorHAnsi"/>
          <w:sz w:val="24"/>
          <w:szCs w:val="24"/>
        </w:rPr>
        <w:t xml:space="preserve"> &amp; </w:t>
      </w:r>
      <w:proofErr w:type="spellStart"/>
      <w:r w:rsidRPr="00D4498A">
        <w:rPr>
          <w:rFonts w:eastAsia="Calibri" w:cstheme="minorHAnsi"/>
          <w:sz w:val="24"/>
          <w:szCs w:val="24"/>
        </w:rPr>
        <w:t>Pigneur</w:t>
      </w:r>
      <w:proofErr w:type="spellEnd"/>
      <w:r w:rsidRPr="00D4498A">
        <w:rPr>
          <w:rFonts w:eastAsia="Calibri" w:cstheme="minorHAnsi"/>
          <w:sz w:val="24"/>
          <w:szCs w:val="24"/>
        </w:rPr>
        <w:t xml:space="preserve">, 2010). </w:t>
      </w:r>
      <w:r w:rsidR="00B13B7F">
        <w:rPr>
          <w:rFonts w:eastAsia="Calibri" w:cstheme="minorHAnsi"/>
          <w:sz w:val="24"/>
          <w:szCs w:val="24"/>
        </w:rPr>
        <w:t>The purpose of their</w:t>
      </w:r>
      <w:r w:rsidR="00B13B7F" w:rsidRPr="00D4498A">
        <w:rPr>
          <w:rFonts w:eastAsia="Calibri" w:cstheme="minorHAnsi"/>
          <w:sz w:val="24"/>
          <w:szCs w:val="24"/>
        </w:rPr>
        <w:t xml:space="preserve"> </w:t>
      </w:r>
      <w:r w:rsidRPr="00D4498A">
        <w:rPr>
          <w:rFonts w:eastAsia="Calibri" w:cstheme="minorHAnsi"/>
          <w:sz w:val="24"/>
          <w:szCs w:val="24"/>
        </w:rPr>
        <w:t xml:space="preserve">framework </w:t>
      </w:r>
      <w:r w:rsidR="00B13B7F">
        <w:rPr>
          <w:rFonts w:eastAsia="Calibri" w:cstheme="minorHAnsi"/>
          <w:sz w:val="24"/>
          <w:szCs w:val="24"/>
        </w:rPr>
        <w:t>is</w:t>
      </w:r>
      <w:r w:rsidR="00B13B7F" w:rsidRPr="00D4498A">
        <w:rPr>
          <w:rFonts w:eastAsia="Calibri" w:cstheme="minorHAnsi"/>
          <w:sz w:val="24"/>
          <w:szCs w:val="24"/>
        </w:rPr>
        <w:t xml:space="preserve"> </w:t>
      </w:r>
      <w:r w:rsidR="00B13B7F">
        <w:rPr>
          <w:rFonts w:eastAsia="Calibri" w:cstheme="minorHAnsi"/>
          <w:sz w:val="24"/>
          <w:szCs w:val="24"/>
        </w:rPr>
        <w:t>to showcase in a simplistic way</w:t>
      </w:r>
      <w:r w:rsidRPr="00D4498A">
        <w:rPr>
          <w:rFonts w:eastAsia="Calibri" w:cstheme="minorHAnsi"/>
          <w:sz w:val="24"/>
          <w:szCs w:val="24"/>
        </w:rPr>
        <w:t xml:space="preserve"> how a company intends to make money.</w:t>
      </w:r>
    </w:p>
    <w:p w14:paraId="08F8DEE6" w14:textId="77777777" w:rsidR="00197B17" w:rsidRPr="00D4498A" w:rsidRDefault="00197B17" w:rsidP="00D05A12">
      <w:pPr>
        <w:spacing w:line="240" w:lineRule="auto"/>
        <w:rPr>
          <w:rFonts w:eastAsia="Calibri" w:cstheme="minorHAnsi"/>
          <w:sz w:val="24"/>
          <w:szCs w:val="24"/>
        </w:rPr>
      </w:pPr>
      <w:r w:rsidRPr="00D4498A">
        <w:rPr>
          <w:rFonts w:eastAsia="Calibri" w:cstheme="minorHAnsi"/>
          <w:sz w:val="24"/>
          <w:szCs w:val="24"/>
        </w:rPr>
        <w:lastRenderedPageBreak/>
        <w:t>However, Almeida (2018) argues that this approach is too much focused on the company’s IT components and therefore, it has some limitations regarding the operating aspect of a business model.</w:t>
      </w:r>
    </w:p>
    <w:p w14:paraId="4E8BD021" w14:textId="77777777" w:rsidR="00197B17" w:rsidRPr="00D4498A" w:rsidRDefault="00197B17" w:rsidP="00D05A12">
      <w:pPr>
        <w:spacing w:line="240" w:lineRule="auto"/>
        <w:rPr>
          <w:rFonts w:eastAsia="Calibri" w:cstheme="minorHAnsi"/>
          <w:sz w:val="24"/>
          <w:szCs w:val="24"/>
        </w:rPr>
      </w:pPr>
      <w:r w:rsidRPr="00D4498A">
        <w:rPr>
          <w:rFonts w:eastAsia="Calibri" w:cstheme="minorHAnsi"/>
          <w:sz w:val="24"/>
          <w:szCs w:val="24"/>
        </w:rPr>
        <w:t xml:space="preserve">Campbell et al. (2017) correspondingly created a framework that focuses on the companies’ operating sides. There are six blocks in their model: Suppliers, Locations, Value Delivery Chains, Organization Information and Management System. </w:t>
      </w:r>
    </w:p>
    <w:p w14:paraId="64BC7321" w14:textId="0CC23CBC" w:rsidR="00197B17" w:rsidRPr="00D4498A" w:rsidRDefault="00197B17" w:rsidP="00D05A12">
      <w:pPr>
        <w:spacing w:line="240" w:lineRule="auto"/>
        <w:rPr>
          <w:rFonts w:eastAsia="Calibri" w:cstheme="minorHAnsi"/>
          <w:i/>
          <w:sz w:val="24"/>
          <w:szCs w:val="24"/>
          <w:highlight w:val="yellow"/>
        </w:rPr>
      </w:pPr>
      <w:r w:rsidRPr="00D4498A">
        <w:rPr>
          <w:rFonts w:eastAsia="Calibri" w:cstheme="minorHAnsi"/>
          <w:sz w:val="24"/>
          <w:szCs w:val="24"/>
        </w:rPr>
        <w:t xml:space="preserve">Specifically, Campbell et al. (2017) extended </w:t>
      </w:r>
      <w:proofErr w:type="spellStart"/>
      <w:r w:rsidRPr="00D4498A">
        <w:rPr>
          <w:rFonts w:eastAsia="Calibri" w:cstheme="minorHAnsi"/>
          <w:sz w:val="24"/>
          <w:szCs w:val="24"/>
        </w:rPr>
        <w:t>Osterwalder’s</w:t>
      </w:r>
      <w:proofErr w:type="spellEnd"/>
      <w:r w:rsidRPr="00D4498A">
        <w:rPr>
          <w:rFonts w:eastAsia="Calibri" w:cstheme="minorHAnsi"/>
          <w:sz w:val="24"/>
          <w:szCs w:val="24"/>
        </w:rPr>
        <w:t xml:space="preserve"> and </w:t>
      </w:r>
      <w:proofErr w:type="spellStart"/>
      <w:r w:rsidRPr="00D4498A">
        <w:rPr>
          <w:rFonts w:eastAsia="Calibri" w:cstheme="minorHAnsi"/>
          <w:sz w:val="24"/>
          <w:szCs w:val="24"/>
        </w:rPr>
        <w:t>Pigneurs</w:t>
      </w:r>
      <w:proofErr w:type="spellEnd"/>
      <w:r w:rsidRPr="00D4498A">
        <w:rPr>
          <w:rFonts w:eastAsia="Calibri" w:cstheme="minorHAnsi"/>
          <w:sz w:val="24"/>
          <w:szCs w:val="24"/>
        </w:rPr>
        <w:t xml:space="preserve">’ (2010) Business Model Canvas by adding these six operating components to the framework (Almeida, 2018; Campbell et al., 2017) giving rise to the “Enhanced Business Model Canvas”. In this framework, three of the nine components of </w:t>
      </w:r>
      <w:proofErr w:type="spellStart"/>
      <w:r w:rsidRPr="00D4498A">
        <w:rPr>
          <w:rFonts w:eastAsia="Calibri" w:cstheme="minorHAnsi"/>
          <w:sz w:val="24"/>
          <w:szCs w:val="24"/>
        </w:rPr>
        <w:t>Osterwalder’s</w:t>
      </w:r>
      <w:proofErr w:type="spellEnd"/>
      <w:r w:rsidRPr="00D4498A">
        <w:rPr>
          <w:rFonts w:eastAsia="Calibri" w:cstheme="minorHAnsi"/>
          <w:sz w:val="24"/>
          <w:szCs w:val="24"/>
        </w:rPr>
        <w:t xml:space="preserve"> (2010) initial business model canvas (key partners, key activities, key resources) were replaced by a block </w:t>
      </w:r>
      <w:r w:rsidR="00B13B7F">
        <w:rPr>
          <w:rFonts w:eastAsia="Calibri" w:cstheme="minorHAnsi"/>
          <w:sz w:val="24"/>
          <w:szCs w:val="24"/>
        </w:rPr>
        <w:t>labelled</w:t>
      </w:r>
      <w:r w:rsidR="00B13B7F" w:rsidRPr="00D4498A">
        <w:rPr>
          <w:rFonts w:eastAsia="Calibri" w:cstheme="minorHAnsi"/>
          <w:sz w:val="24"/>
          <w:szCs w:val="24"/>
        </w:rPr>
        <w:t xml:space="preserve"> </w:t>
      </w:r>
      <w:r w:rsidRPr="00D4498A">
        <w:rPr>
          <w:rFonts w:eastAsia="Calibri" w:cstheme="minorHAnsi"/>
          <w:sz w:val="24"/>
          <w:szCs w:val="24"/>
        </w:rPr>
        <w:t xml:space="preserve">“Operating Model Canvas”. </w:t>
      </w:r>
      <w:r w:rsidR="00B13770">
        <w:rPr>
          <w:rFonts w:eastAsia="Calibri" w:cstheme="minorHAnsi"/>
          <w:sz w:val="24"/>
          <w:szCs w:val="24"/>
        </w:rPr>
        <w:t>Overall, there are</w:t>
      </w:r>
      <w:r w:rsidRPr="00D4498A">
        <w:rPr>
          <w:rFonts w:eastAsia="Calibri" w:cstheme="minorHAnsi"/>
          <w:sz w:val="24"/>
          <w:szCs w:val="24"/>
        </w:rPr>
        <w:t xml:space="preserve"> twelve categories structured into the five overarching components “back-office”, “middle-office”, “front-office”, “financial model” and “management system”:</w:t>
      </w:r>
    </w:p>
    <w:p w14:paraId="2C999D78" w14:textId="77777777" w:rsidR="00197B17" w:rsidRPr="00D4498A" w:rsidRDefault="00197B17" w:rsidP="00D05A12">
      <w:pPr>
        <w:pStyle w:val="ListParagraph"/>
        <w:numPr>
          <w:ilvl w:val="0"/>
          <w:numId w:val="2"/>
        </w:numPr>
        <w:spacing w:after="160" w:line="240" w:lineRule="auto"/>
        <w:rPr>
          <w:rFonts w:asciiTheme="minorHAnsi" w:eastAsia="Calibri" w:hAnsiTheme="minorHAnsi" w:cstheme="minorHAnsi"/>
          <w:sz w:val="24"/>
          <w:szCs w:val="24"/>
          <w:lang w:val="en-US"/>
        </w:rPr>
      </w:pPr>
      <w:r w:rsidRPr="00D4498A">
        <w:rPr>
          <w:rFonts w:asciiTheme="minorHAnsi" w:eastAsia="Calibri" w:hAnsiTheme="minorHAnsi" w:cstheme="minorHAnsi"/>
          <w:sz w:val="24"/>
          <w:szCs w:val="24"/>
          <w:u w:val="single"/>
          <w:lang w:val="en-US"/>
        </w:rPr>
        <w:t>Back-office</w:t>
      </w:r>
      <w:r w:rsidRPr="00E812B7">
        <w:rPr>
          <w:rFonts w:asciiTheme="minorHAnsi" w:eastAsia="Calibri" w:hAnsiTheme="minorHAnsi" w:cstheme="minorHAnsi"/>
          <w:sz w:val="24"/>
          <w:szCs w:val="24"/>
          <w:u w:val="single"/>
          <w:lang w:val="en-US"/>
        </w:rPr>
        <w:t>:</w:t>
      </w:r>
      <w:r w:rsidRPr="00E812B7">
        <w:rPr>
          <w:rFonts w:asciiTheme="minorHAnsi" w:eastAsia="Calibri" w:hAnsiTheme="minorHAnsi" w:cstheme="minorHAnsi"/>
          <w:sz w:val="24"/>
          <w:szCs w:val="24"/>
          <w:lang w:val="en-US"/>
        </w:rPr>
        <w:t xml:space="preserve"> (a) The </w:t>
      </w:r>
      <w:r w:rsidRPr="00E812B7">
        <w:rPr>
          <w:rFonts w:asciiTheme="minorHAnsi" w:eastAsia="Calibri" w:hAnsiTheme="minorHAnsi" w:cstheme="minorHAnsi"/>
          <w:b/>
          <w:sz w:val="24"/>
          <w:szCs w:val="24"/>
          <w:lang w:val="en-US"/>
        </w:rPr>
        <w:t>Value Delivery Chain</w:t>
      </w:r>
      <w:r w:rsidRPr="00E812B7">
        <w:rPr>
          <w:rFonts w:asciiTheme="minorHAnsi" w:eastAsia="Calibri" w:hAnsiTheme="minorHAnsi" w:cstheme="minorHAnsi"/>
          <w:sz w:val="24"/>
          <w:szCs w:val="24"/>
          <w:lang w:val="en-US"/>
        </w:rPr>
        <w:t xml:space="preserve"> is the entire process to deliver value to customers. (b) The </w:t>
      </w:r>
      <w:r w:rsidRPr="00E812B7">
        <w:rPr>
          <w:rFonts w:asciiTheme="minorHAnsi" w:eastAsia="Calibri" w:hAnsiTheme="minorHAnsi" w:cstheme="minorHAnsi"/>
          <w:b/>
          <w:sz w:val="24"/>
          <w:szCs w:val="24"/>
          <w:lang w:val="en-US"/>
        </w:rPr>
        <w:t>Organization</w:t>
      </w:r>
      <w:r w:rsidRPr="00E812B7">
        <w:rPr>
          <w:rFonts w:asciiTheme="minorHAnsi" w:eastAsia="Calibri" w:hAnsiTheme="minorHAnsi" w:cstheme="minorHAnsi"/>
          <w:sz w:val="24"/>
          <w:szCs w:val="24"/>
          <w:lang w:val="en-US"/>
        </w:rPr>
        <w:t xml:space="preserve"> represents the people who do the work and the way they are organized. (c) The </w:t>
      </w:r>
      <w:r w:rsidRPr="00405E58">
        <w:rPr>
          <w:rFonts w:asciiTheme="minorHAnsi" w:eastAsia="Calibri" w:hAnsiTheme="minorHAnsi" w:cstheme="minorHAnsi"/>
          <w:b/>
          <w:bCs/>
          <w:sz w:val="24"/>
          <w:szCs w:val="24"/>
          <w:lang w:val="en-US"/>
        </w:rPr>
        <w:t>Locations</w:t>
      </w:r>
      <w:r w:rsidRPr="00E812B7">
        <w:rPr>
          <w:rFonts w:asciiTheme="minorHAnsi" w:eastAsia="Calibri" w:hAnsiTheme="minorHAnsi" w:cstheme="minorHAnsi"/>
          <w:sz w:val="24"/>
          <w:szCs w:val="24"/>
          <w:lang w:val="en-US"/>
        </w:rPr>
        <w:t xml:space="preserve"> are the places where people are, and the assets they need. (d) The Information reflects the information system needed. (e) Finally, the Suppliers. (Campbell et al., 2017)</w:t>
      </w:r>
    </w:p>
    <w:p w14:paraId="1C3ACE53" w14:textId="242847A7" w:rsidR="00197B17" w:rsidRPr="00D4498A" w:rsidRDefault="00197B17" w:rsidP="00D05A12">
      <w:pPr>
        <w:pStyle w:val="ListParagraph"/>
        <w:numPr>
          <w:ilvl w:val="0"/>
          <w:numId w:val="2"/>
        </w:numPr>
        <w:spacing w:after="160" w:line="240" w:lineRule="auto"/>
        <w:rPr>
          <w:rFonts w:asciiTheme="minorHAnsi" w:eastAsia="Calibri" w:hAnsiTheme="minorHAnsi" w:cstheme="minorHAnsi"/>
          <w:sz w:val="24"/>
          <w:szCs w:val="24"/>
          <w:lang w:val="en-US"/>
        </w:rPr>
      </w:pPr>
      <w:r w:rsidRPr="00D4498A">
        <w:rPr>
          <w:rFonts w:asciiTheme="minorHAnsi" w:eastAsia="Calibri" w:hAnsiTheme="minorHAnsi" w:cstheme="minorHAnsi"/>
          <w:sz w:val="24"/>
          <w:szCs w:val="24"/>
          <w:u w:val="single"/>
          <w:lang w:val="en-US"/>
        </w:rPr>
        <w:t xml:space="preserve">Middle-office: </w:t>
      </w:r>
      <w:r w:rsidRPr="00D4498A">
        <w:rPr>
          <w:rFonts w:asciiTheme="minorHAnsi" w:eastAsia="Calibri" w:hAnsiTheme="minorHAnsi" w:cstheme="minorHAnsi"/>
          <w:sz w:val="24"/>
          <w:szCs w:val="24"/>
          <w:lang w:val="en-US"/>
        </w:rPr>
        <w:t xml:space="preserve">The </w:t>
      </w:r>
      <w:r w:rsidRPr="00D4498A">
        <w:rPr>
          <w:rFonts w:asciiTheme="minorHAnsi" w:eastAsia="Calibri" w:hAnsiTheme="minorHAnsi" w:cstheme="minorHAnsi"/>
          <w:b/>
          <w:sz w:val="24"/>
          <w:szCs w:val="24"/>
          <w:lang w:val="en-US"/>
        </w:rPr>
        <w:t>Value Propositions</w:t>
      </w:r>
      <w:r w:rsidRPr="00D4498A">
        <w:rPr>
          <w:rFonts w:asciiTheme="minorHAnsi" w:eastAsia="Calibri" w:hAnsiTheme="minorHAnsi" w:cstheme="minorHAnsi"/>
          <w:sz w:val="24"/>
          <w:szCs w:val="24"/>
          <w:lang w:val="en-US"/>
        </w:rPr>
        <w:t xml:space="preserve"> define the products and services that create value for the customer segment. On the one hand, </w:t>
      </w:r>
      <w:r w:rsidR="00A16BEB">
        <w:rPr>
          <w:rFonts w:asciiTheme="minorHAnsi" w:eastAsia="Calibri" w:hAnsiTheme="minorHAnsi" w:cstheme="minorHAnsi"/>
          <w:sz w:val="24"/>
          <w:szCs w:val="24"/>
          <w:lang w:val="en-US"/>
        </w:rPr>
        <w:t xml:space="preserve">the </w:t>
      </w:r>
      <w:r w:rsidRPr="00D4498A">
        <w:rPr>
          <w:rFonts w:asciiTheme="minorHAnsi" w:eastAsia="Calibri" w:hAnsiTheme="minorHAnsi" w:cstheme="minorHAnsi"/>
          <w:sz w:val="24"/>
          <w:szCs w:val="24"/>
          <w:lang w:val="en-US"/>
        </w:rPr>
        <w:t xml:space="preserve">value may be qualitative as for example customer experience, and on the other hand, </w:t>
      </w:r>
      <w:r w:rsidR="00A16BEB">
        <w:rPr>
          <w:rFonts w:asciiTheme="minorHAnsi" w:eastAsia="Calibri" w:hAnsiTheme="minorHAnsi" w:cstheme="minorHAnsi"/>
          <w:sz w:val="24"/>
          <w:szCs w:val="24"/>
          <w:lang w:val="en-US"/>
        </w:rPr>
        <w:t xml:space="preserve">the </w:t>
      </w:r>
      <w:r w:rsidRPr="00D4498A">
        <w:rPr>
          <w:rFonts w:asciiTheme="minorHAnsi" w:eastAsia="Calibri" w:hAnsiTheme="minorHAnsi" w:cstheme="minorHAnsi"/>
          <w:sz w:val="24"/>
          <w:szCs w:val="24"/>
          <w:lang w:val="en-US"/>
        </w:rPr>
        <w:t>value may also be quantitative as for instance a lower price. (</w:t>
      </w:r>
      <w:proofErr w:type="spellStart"/>
      <w:r w:rsidRPr="00D4498A">
        <w:rPr>
          <w:rFonts w:asciiTheme="minorHAnsi" w:eastAsia="Calibri" w:hAnsiTheme="minorHAnsi" w:cstheme="minorHAnsi"/>
          <w:sz w:val="24"/>
          <w:szCs w:val="24"/>
          <w:lang w:val="en-US"/>
        </w:rPr>
        <w:t>Osterwalder</w:t>
      </w:r>
      <w:proofErr w:type="spellEnd"/>
      <w:r w:rsidRPr="00D4498A">
        <w:rPr>
          <w:rFonts w:asciiTheme="minorHAnsi" w:eastAsia="Calibri" w:hAnsiTheme="minorHAnsi" w:cstheme="minorHAnsi"/>
          <w:sz w:val="24"/>
          <w:szCs w:val="24"/>
          <w:lang w:val="en-US"/>
        </w:rPr>
        <w:t xml:space="preserve"> &amp; </w:t>
      </w:r>
      <w:proofErr w:type="spellStart"/>
      <w:r w:rsidRPr="00D4498A">
        <w:rPr>
          <w:rFonts w:asciiTheme="minorHAnsi" w:eastAsia="Calibri" w:hAnsiTheme="minorHAnsi" w:cstheme="minorHAnsi"/>
          <w:sz w:val="24"/>
          <w:szCs w:val="24"/>
          <w:lang w:val="en-US"/>
        </w:rPr>
        <w:t>Pigneur</w:t>
      </w:r>
      <w:proofErr w:type="spellEnd"/>
      <w:r w:rsidRPr="00D4498A">
        <w:rPr>
          <w:rFonts w:asciiTheme="minorHAnsi" w:eastAsia="Calibri" w:hAnsiTheme="minorHAnsi" w:cstheme="minorHAnsi"/>
          <w:sz w:val="24"/>
          <w:szCs w:val="24"/>
          <w:lang w:val="en-US"/>
        </w:rPr>
        <w:t>, 2010)</w:t>
      </w:r>
    </w:p>
    <w:p w14:paraId="170A15CE" w14:textId="7B93B582" w:rsidR="00197B17" w:rsidRPr="00D4498A" w:rsidRDefault="00197B17" w:rsidP="00D05A12">
      <w:pPr>
        <w:pStyle w:val="ListParagraph"/>
        <w:numPr>
          <w:ilvl w:val="0"/>
          <w:numId w:val="2"/>
        </w:numPr>
        <w:spacing w:after="160" w:line="240" w:lineRule="auto"/>
        <w:rPr>
          <w:rFonts w:asciiTheme="minorHAnsi" w:eastAsia="Calibri" w:hAnsiTheme="minorHAnsi" w:cstheme="minorHAnsi"/>
          <w:sz w:val="24"/>
          <w:szCs w:val="24"/>
          <w:lang w:val="en-US"/>
        </w:rPr>
      </w:pPr>
      <w:r w:rsidRPr="00D4498A">
        <w:rPr>
          <w:rFonts w:asciiTheme="minorHAnsi" w:eastAsia="Calibri" w:hAnsiTheme="minorHAnsi" w:cstheme="minorHAnsi"/>
          <w:sz w:val="24"/>
          <w:szCs w:val="24"/>
          <w:u w:val="single"/>
          <w:lang w:val="en-US"/>
        </w:rPr>
        <w:t>Front-office:</w:t>
      </w:r>
      <w:r w:rsidRPr="00D4498A">
        <w:rPr>
          <w:rFonts w:asciiTheme="minorHAnsi" w:eastAsia="Calibri" w:hAnsiTheme="minorHAnsi" w:cstheme="minorHAnsi"/>
          <w:sz w:val="24"/>
          <w:szCs w:val="24"/>
          <w:lang w:val="en-US"/>
        </w:rPr>
        <w:t xml:space="preserve"> (a) The </w:t>
      </w:r>
      <w:r w:rsidRPr="00D4498A">
        <w:rPr>
          <w:rFonts w:asciiTheme="minorHAnsi" w:eastAsia="Calibri" w:hAnsiTheme="minorHAnsi" w:cstheme="minorHAnsi"/>
          <w:b/>
          <w:sz w:val="24"/>
          <w:szCs w:val="24"/>
          <w:lang w:val="en-US"/>
        </w:rPr>
        <w:t>Customer Segments</w:t>
      </w:r>
      <w:r w:rsidRPr="00D4498A">
        <w:rPr>
          <w:rFonts w:asciiTheme="minorHAnsi" w:eastAsia="Calibri" w:hAnsiTheme="minorHAnsi" w:cstheme="minorHAnsi"/>
          <w:sz w:val="24"/>
          <w:szCs w:val="24"/>
          <w:lang w:val="en-US"/>
        </w:rPr>
        <w:t xml:space="preserve"> define the people and organizations that the company wants to reach and serve. (b) The </w:t>
      </w:r>
      <w:r w:rsidRPr="00D4498A">
        <w:rPr>
          <w:rFonts w:asciiTheme="minorHAnsi" w:eastAsia="Calibri" w:hAnsiTheme="minorHAnsi" w:cstheme="minorHAnsi"/>
          <w:b/>
          <w:sz w:val="24"/>
          <w:szCs w:val="24"/>
          <w:lang w:val="en-US"/>
        </w:rPr>
        <w:t xml:space="preserve">Channels </w:t>
      </w:r>
      <w:r w:rsidRPr="00D4498A">
        <w:rPr>
          <w:rFonts w:asciiTheme="minorHAnsi" w:eastAsia="Calibri" w:hAnsiTheme="minorHAnsi" w:cstheme="minorHAnsi"/>
          <w:sz w:val="24"/>
          <w:szCs w:val="24"/>
          <w:lang w:val="en-US"/>
        </w:rPr>
        <w:t>describe the way a company communicates, reaches</w:t>
      </w:r>
      <w:r w:rsidR="00A16BEB">
        <w:rPr>
          <w:rFonts w:asciiTheme="minorHAnsi" w:eastAsia="Calibri" w:hAnsiTheme="minorHAnsi" w:cstheme="minorHAnsi"/>
          <w:sz w:val="24"/>
          <w:szCs w:val="24"/>
          <w:lang w:val="en-US"/>
        </w:rPr>
        <w:t>,</w:t>
      </w:r>
      <w:r w:rsidRPr="00D4498A">
        <w:rPr>
          <w:rFonts w:asciiTheme="minorHAnsi" w:eastAsia="Calibri" w:hAnsiTheme="minorHAnsi" w:cstheme="minorHAnsi"/>
          <w:sz w:val="24"/>
          <w:szCs w:val="24"/>
          <w:lang w:val="en-US"/>
        </w:rPr>
        <w:t xml:space="preserve"> and delivers a value proposition to </w:t>
      </w:r>
      <w:r w:rsidR="00A16BEB">
        <w:rPr>
          <w:rFonts w:asciiTheme="minorHAnsi" w:eastAsia="Calibri" w:hAnsiTheme="minorHAnsi" w:cstheme="minorHAnsi"/>
          <w:sz w:val="24"/>
          <w:szCs w:val="24"/>
          <w:lang w:val="en-US"/>
        </w:rPr>
        <w:t>its</w:t>
      </w:r>
      <w:r w:rsidR="00A16BEB" w:rsidRPr="00D4498A">
        <w:rPr>
          <w:rFonts w:asciiTheme="minorHAnsi" w:eastAsia="Calibri" w:hAnsiTheme="minorHAnsi" w:cstheme="minorHAnsi"/>
          <w:sz w:val="24"/>
          <w:szCs w:val="24"/>
          <w:lang w:val="en-US"/>
        </w:rPr>
        <w:t xml:space="preserve"> </w:t>
      </w:r>
      <w:r w:rsidRPr="00D4498A">
        <w:rPr>
          <w:rFonts w:asciiTheme="minorHAnsi" w:eastAsia="Calibri" w:hAnsiTheme="minorHAnsi" w:cstheme="minorHAnsi"/>
          <w:sz w:val="24"/>
          <w:szCs w:val="24"/>
          <w:lang w:val="en-US"/>
        </w:rPr>
        <w:t xml:space="preserve">customers. The channel types can be direct or indirect. (c) The </w:t>
      </w:r>
      <w:r w:rsidRPr="00D4498A">
        <w:rPr>
          <w:rFonts w:asciiTheme="minorHAnsi" w:eastAsia="Calibri" w:hAnsiTheme="minorHAnsi" w:cstheme="minorHAnsi"/>
          <w:b/>
          <w:sz w:val="24"/>
          <w:szCs w:val="24"/>
          <w:lang w:val="en-US"/>
        </w:rPr>
        <w:t>Customer Relationship</w:t>
      </w:r>
      <w:r w:rsidRPr="00D4498A">
        <w:rPr>
          <w:rFonts w:asciiTheme="minorHAnsi" w:eastAsia="Calibri" w:hAnsiTheme="minorHAnsi" w:cstheme="minorHAnsi"/>
          <w:sz w:val="24"/>
          <w:szCs w:val="24"/>
          <w:lang w:val="en-US"/>
        </w:rPr>
        <w:t xml:space="preserve"> means the type of relationship a company wants with its customers. For example, self-service or dedicated personal assistance. (</w:t>
      </w:r>
      <w:proofErr w:type="spellStart"/>
      <w:r w:rsidRPr="00D4498A">
        <w:rPr>
          <w:rFonts w:asciiTheme="minorHAnsi" w:eastAsia="Calibri" w:hAnsiTheme="minorHAnsi" w:cstheme="minorHAnsi"/>
          <w:sz w:val="24"/>
          <w:szCs w:val="24"/>
          <w:lang w:val="en-US"/>
        </w:rPr>
        <w:t>Osterwalder</w:t>
      </w:r>
      <w:proofErr w:type="spellEnd"/>
      <w:r w:rsidRPr="00D4498A">
        <w:rPr>
          <w:rFonts w:asciiTheme="minorHAnsi" w:eastAsia="Calibri" w:hAnsiTheme="minorHAnsi" w:cstheme="minorHAnsi"/>
          <w:sz w:val="24"/>
          <w:szCs w:val="24"/>
          <w:lang w:val="en-US"/>
        </w:rPr>
        <w:t xml:space="preserve"> &amp; </w:t>
      </w:r>
      <w:proofErr w:type="spellStart"/>
      <w:r w:rsidRPr="00D4498A">
        <w:rPr>
          <w:rFonts w:asciiTheme="minorHAnsi" w:eastAsia="Calibri" w:hAnsiTheme="minorHAnsi" w:cstheme="minorHAnsi"/>
          <w:sz w:val="24"/>
          <w:szCs w:val="24"/>
          <w:lang w:val="en-US"/>
        </w:rPr>
        <w:t>Pigneur</w:t>
      </w:r>
      <w:proofErr w:type="spellEnd"/>
      <w:r w:rsidRPr="00D4498A">
        <w:rPr>
          <w:rFonts w:asciiTheme="minorHAnsi" w:eastAsia="Calibri" w:hAnsiTheme="minorHAnsi" w:cstheme="minorHAnsi"/>
          <w:sz w:val="24"/>
          <w:szCs w:val="24"/>
          <w:lang w:val="en-US"/>
        </w:rPr>
        <w:t>, 2010)</w:t>
      </w:r>
    </w:p>
    <w:p w14:paraId="78F33688" w14:textId="77777777" w:rsidR="00197B17" w:rsidRPr="00D4498A" w:rsidRDefault="00197B17" w:rsidP="00D05A12">
      <w:pPr>
        <w:pStyle w:val="ListParagraph"/>
        <w:numPr>
          <w:ilvl w:val="0"/>
          <w:numId w:val="3"/>
        </w:numPr>
        <w:spacing w:after="160" w:line="240" w:lineRule="auto"/>
        <w:rPr>
          <w:rFonts w:asciiTheme="minorHAnsi" w:eastAsia="Calibri" w:hAnsiTheme="minorHAnsi" w:cstheme="minorHAnsi"/>
          <w:sz w:val="24"/>
          <w:szCs w:val="24"/>
          <w:lang w:val="en-US"/>
        </w:rPr>
      </w:pPr>
      <w:r w:rsidRPr="00D4498A">
        <w:rPr>
          <w:rFonts w:asciiTheme="minorHAnsi" w:eastAsia="Calibri" w:hAnsiTheme="minorHAnsi" w:cstheme="minorHAnsi"/>
          <w:sz w:val="24"/>
          <w:szCs w:val="24"/>
          <w:u w:val="single"/>
          <w:lang w:val="en-US"/>
        </w:rPr>
        <w:t>Financial model:</w:t>
      </w:r>
      <w:r w:rsidRPr="00D4498A">
        <w:rPr>
          <w:rFonts w:asciiTheme="minorHAnsi" w:eastAsia="Calibri" w:hAnsiTheme="minorHAnsi" w:cstheme="minorHAnsi"/>
          <w:sz w:val="24"/>
          <w:szCs w:val="24"/>
          <w:lang w:val="en-US"/>
        </w:rPr>
        <w:t xml:space="preserve"> (a) The </w:t>
      </w:r>
      <w:r w:rsidRPr="00D4498A">
        <w:rPr>
          <w:rFonts w:asciiTheme="minorHAnsi" w:eastAsia="Calibri" w:hAnsiTheme="minorHAnsi" w:cstheme="minorHAnsi"/>
          <w:b/>
          <w:sz w:val="24"/>
          <w:szCs w:val="24"/>
          <w:lang w:val="en-US"/>
        </w:rPr>
        <w:t>Revenue Stream</w:t>
      </w:r>
      <w:r w:rsidRPr="00D4498A">
        <w:rPr>
          <w:rFonts w:asciiTheme="minorHAnsi" w:eastAsia="Calibri" w:hAnsiTheme="minorHAnsi" w:cstheme="minorHAnsi"/>
          <w:sz w:val="24"/>
          <w:szCs w:val="24"/>
          <w:lang w:val="en-US"/>
        </w:rPr>
        <w:t xml:space="preserve"> represents the money a company generates from every customer segment. (b) The </w:t>
      </w:r>
      <w:r w:rsidRPr="00D4498A">
        <w:rPr>
          <w:rFonts w:asciiTheme="minorHAnsi" w:eastAsia="Calibri" w:hAnsiTheme="minorHAnsi" w:cstheme="minorHAnsi"/>
          <w:b/>
          <w:sz w:val="24"/>
          <w:szCs w:val="24"/>
          <w:lang w:val="en-US"/>
        </w:rPr>
        <w:t>Cost Structure</w:t>
      </w:r>
      <w:r w:rsidRPr="00D4498A">
        <w:rPr>
          <w:rFonts w:asciiTheme="minorHAnsi" w:eastAsia="Calibri" w:hAnsiTheme="minorHAnsi" w:cstheme="minorHAnsi"/>
          <w:sz w:val="24"/>
          <w:szCs w:val="24"/>
          <w:lang w:val="en-US"/>
        </w:rPr>
        <w:t xml:space="preserve"> represents all the costs incurred with the company’s business model. (</w:t>
      </w:r>
      <w:proofErr w:type="spellStart"/>
      <w:r w:rsidRPr="00D4498A">
        <w:rPr>
          <w:rFonts w:asciiTheme="minorHAnsi" w:eastAsia="Calibri" w:hAnsiTheme="minorHAnsi" w:cstheme="minorHAnsi"/>
          <w:sz w:val="24"/>
          <w:szCs w:val="24"/>
          <w:lang w:val="en-US"/>
        </w:rPr>
        <w:t>Osterwalder</w:t>
      </w:r>
      <w:proofErr w:type="spellEnd"/>
      <w:r w:rsidRPr="00D4498A">
        <w:rPr>
          <w:rFonts w:asciiTheme="minorHAnsi" w:eastAsia="Calibri" w:hAnsiTheme="minorHAnsi" w:cstheme="minorHAnsi"/>
          <w:sz w:val="24"/>
          <w:szCs w:val="24"/>
          <w:lang w:val="en-US"/>
        </w:rPr>
        <w:t xml:space="preserve"> &amp; </w:t>
      </w:r>
      <w:proofErr w:type="spellStart"/>
      <w:r w:rsidRPr="00D4498A">
        <w:rPr>
          <w:rFonts w:asciiTheme="minorHAnsi" w:eastAsia="Calibri" w:hAnsiTheme="minorHAnsi" w:cstheme="minorHAnsi"/>
          <w:sz w:val="24"/>
          <w:szCs w:val="24"/>
          <w:lang w:val="en-US"/>
        </w:rPr>
        <w:t>Pigneur</w:t>
      </w:r>
      <w:proofErr w:type="spellEnd"/>
      <w:r w:rsidRPr="00D4498A">
        <w:rPr>
          <w:rFonts w:asciiTheme="minorHAnsi" w:eastAsia="Calibri" w:hAnsiTheme="minorHAnsi" w:cstheme="minorHAnsi"/>
          <w:sz w:val="24"/>
          <w:szCs w:val="24"/>
          <w:lang w:val="en-US"/>
        </w:rPr>
        <w:t>, 2010)</w:t>
      </w:r>
    </w:p>
    <w:p w14:paraId="7086FCED" w14:textId="2961D13C" w:rsidR="008A1DA8" w:rsidRPr="00CD4FB2" w:rsidRDefault="00197B17" w:rsidP="00CD4FB2">
      <w:pPr>
        <w:pStyle w:val="ListParagraph"/>
        <w:numPr>
          <w:ilvl w:val="0"/>
          <w:numId w:val="3"/>
        </w:numPr>
        <w:spacing w:after="160" w:line="240" w:lineRule="auto"/>
        <w:rPr>
          <w:rFonts w:eastAsia="Calibri" w:cstheme="minorHAnsi"/>
          <w:sz w:val="24"/>
          <w:szCs w:val="24"/>
        </w:rPr>
      </w:pPr>
      <w:r w:rsidRPr="00D4498A">
        <w:rPr>
          <w:rFonts w:asciiTheme="minorHAnsi" w:eastAsia="Calibri" w:hAnsiTheme="minorHAnsi" w:cstheme="minorHAnsi"/>
          <w:sz w:val="24"/>
          <w:szCs w:val="24"/>
          <w:lang w:val="en-US"/>
        </w:rPr>
        <w:t xml:space="preserve">Finally, there is the </w:t>
      </w:r>
      <w:r w:rsidRPr="00D4498A">
        <w:rPr>
          <w:rFonts w:asciiTheme="minorHAnsi" w:eastAsia="Calibri" w:hAnsiTheme="minorHAnsi" w:cstheme="minorHAnsi"/>
          <w:b/>
          <w:sz w:val="24"/>
          <w:szCs w:val="24"/>
          <w:lang w:val="en-US"/>
        </w:rPr>
        <w:t>Management System</w:t>
      </w:r>
      <w:r w:rsidRPr="00D4498A">
        <w:rPr>
          <w:rFonts w:asciiTheme="minorHAnsi" w:eastAsia="Calibri" w:hAnsiTheme="minorHAnsi" w:cstheme="minorHAnsi"/>
          <w:sz w:val="24"/>
          <w:szCs w:val="24"/>
          <w:lang w:val="en-US"/>
        </w:rPr>
        <w:t xml:space="preserve"> that forms the basis for running the organization. (Campbell et al., 2017)</w:t>
      </w:r>
    </w:p>
    <w:p w14:paraId="0A2C4B9F" w14:textId="335232F5" w:rsidR="00FE78F5" w:rsidRPr="002A1BD7" w:rsidRDefault="008F1AEB" w:rsidP="008A1DA8">
      <w:pPr>
        <w:spacing w:line="240" w:lineRule="auto"/>
        <w:rPr>
          <w:rFonts w:eastAsia="Calibri" w:cstheme="minorHAnsi"/>
          <w:sz w:val="24"/>
          <w:szCs w:val="24"/>
        </w:rPr>
      </w:pPr>
      <w:r w:rsidRPr="00CD4FB2">
        <w:rPr>
          <w:rFonts w:eastAsia="Calibri" w:cstheme="minorHAnsi"/>
          <w:sz w:val="24"/>
          <w:szCs w:val="24"/>
        </w:rPr>
        <w:t xml:space="preserve">More recently, </w:t>
      </w:r>
      <w:r w:rsidR="008A1DA8" w:rsidRPr="00341E85">
        <w:rPr>
          <w:rFonts w:eastAsia="Calibri" w:cstheme="minorHAnsi"/>
          <w:sz w:val="24"/>
          <w:szCs w:val="24"/>
        </w:rPr>
        <w:t xml:space="preserve">several authors </w:t>
      </w:r>
      <w:r w:rsidR="00983C2F">
        <w:rPr>
          <w:rFonts w:eastAsia="Calibri" w:cstheme="minorHAnsi"/>
          <w:sz w:val="24"/>
          <w:szCs w:val="24"/>
        </w:rPr>
        <w:t>have added to the discourse on</w:t>
      </w:r>
      <w:r w:rsidR="008A1DA8" w:rsidRPr="002A1BD7">
        <w:rPr>
          <w:rFonts w:eastAsia="Calibri" w:cstheme="minorHAnsi"/>
          <w:sz w:val="24"/>
          <w:szCs w:val="24"/>
        </w:rPr>
        <w:t xml:space="preserve"> </w:t>
      </w:r>
      <w:r w:rsidR="00983C2F">
        <w:rPr>
          <w:rFonts w:eastAsia="Calibri" w:cstheme="minorHAnsi"/>
          <w:sz w:val="24"/>
          <w:szCs w:val="24"/>
        </w:rPr>
        <w:t>BM conceptualization.</w:t>
      </w:r>
      <w:r w:rsidR="008A1DA8" w:rsidRPr="002A1BD7">
        <w:rPr>
          <w:rFonts w:eastAsia="Calibri" w:cstheme="minorHAnsi"/>
          <w:sz w:val="24"/>
          <w:szCs w:val="24"/>
        </w:rPr>
        <w:t xml:space="preserve"> </w:t>
      </w:r>
    </w:p>
    <w:p w14:paraId="17D572D7" w14:textId="7379B49F" w:rsidR="008A1DA8" w:rsidRPr="002A1BD7" w:rsidRDefault="008A1DA8" w:rsidP="008A1DA8">
      <w:pPr>
        <w:spacing w:line="240" w:lineRule="auto"/>
        <w:rPr>
          <w:rFonts w:eastAsia="Calibri" w:cstheme="minorHAnsi"/>
          <w:sz w:val="24"/>
          <w:szCs w:val="24"/>
        </w:rPr>
      </w:pPr>
      <w:r w:rsidRPr="002A1BD7">
        <w:rPr>
          <w:rFonts w:eastAsia="Calibri" w:cstheme="minorHAnsi"/>
          <w:sz w:val="24"/>
          <w:szCs w:val="24"/>
        </w:rPr>
        <w:t xml:space="preserve">Among others, </w:t>
      </w:r>
      <w:proofErr w:type="spellStart"/>
      <w:r w:rsidRPr="002A1BD7">
        <w:rPr>
          <w:rFonts w:eastAsia="Calibri" w:cstheme="minorHAnsi"/>
          <w:sz w:val="24"/>
          <w:szCs w:val="24"/>
        </w:rPr>
        <w:t>Ghezzi</w:t>
      </w:r>
      <w:proofErr w:type="spellEnd"/>
      <w:r w:rsidRPr="002A1BD7">
        <w:rPr>
          <w:rFonts w:eastAsia="Calibri" w:cstheme="minorHAnsi"/>
          <w:sz w:val="24"/>
          <w:szCs w:val="24"/>
        </w:rPr>
        <w:t xml:space="preserve"> &amp; </w:t>
      </w:r>
      <w:proofErr w:type="spellStart"/>
      <w:r w:rsidRPr="002A1BD7">
        <w:rPr>
          <w:rFonts w:eastAsia="Calibri" w:cstheme="minorHAnsi"/>
          <w:sz w:val="24"/>
          <w:szCs w:val="24"/>
        </w:rPr>
        <w:t>Cavallo</w:t>
      </w:r>
      <w:proofErr w:type="spellEnd"/>
      <w:r w:rsidRPr="002A1BD7">
        <w:rPr>
          <w:rFonts w:eastAsia="Calibri" w:cstheme="minorHAnsi"/>
          <w:sz w:val="24"/>
          <w:szCs w:val="24"/>
        </w:rPr>
        <w:t xml:space="preserve"> (2020) proposed a unified framework integrating business model innovation, lean startup approaches and </w:t>
      </w:r>
      <w:r w:rsidR="00983C2F">
        <w:rPr>
          <w:rFonts w:eastAsia="Calibri" w:cstheme="minorHAnsi"/>
          <w:sz w:val="24"/>
          <w:szCs w:val="24"/>
        </w:rPr>
        <w:t>a</w:t>
      </w:r>
      <w:r w:rsidR="00983C2F" w:rsidRPr="002A1BD7">
        <w:rPr>
          <w:rFonts w:eastAsia="Calibri" w:cstheme="minorHAnsi"/>
          <w:sz w:val="24"/>
          <w:szCs w:val="24"/>
        </w:rPr>
        <w:t xml:space="preserve">gile </w:t>
      </w:r>
      <w:r w:rsidRPr="002A1BD7">
        <w:rPr>
          <w:rFonts w:eastAsia="Calibri" w:cstheme="minorHAnsi"/>
          <w:sz w:val="24"/>
          <w:szCs w:val="24"/>
        </w:rPr>
        <w:t xml:space="preserve">development. They applied their framework to businesses involved in cashless payment, accommodation and maintenance services. </w:t>
      </w:r>
    </w:p>
    <w:p w14:paraId="7F75E288" w14:textId="6CA72520" w:rsidR="008A1DA8" w:rsidRPr="002A1BD7" w:rsidRDefault="008A1DA8" w:rsidP="008A1DA8">
      <w:pPr>
        <w:spacing w:line="240" w:lineRule="auto"/>
        <w:rPr>
          <w:rFonts w:eastAsia="Calibri" w:cstheme="minorHAnsi"/>
          <w:sz w:val="24"/>
          <w:szCs w:val="24"/>
        </w:rPr>
      </w:pPr>
      <w:proofErr w:type="spellStart"/>
      <w:r w:rsidRPr="002A1BD7">
        <w:rPr>
          <w:rFonts w:eastAsia="Calibri" w:cstheme="minorHAnsi"/>
          <w:sz w:val="24"/>
          <w:szCs w:val="24"/>
        </w:rPr>
        <w:t>Keiningham</w:t>
      </w:r>
      <w:proofErr w:type="spellEnd"/>
      <w:r w:rsidRPr="002A1BD7">
        <w:rPr>
          <w:rFonts w:eastAsia="Calibri" w:cstheme="minorHAnsi"/>
          <w:sz w:val="24"/>
          <w:szCs w:val="24"/>
        </w:rPr>
        <w:t xml:space="preserve"> et al. (2020) addressed the lack of </w:t>
      </w:r>
      <w:r w:rsidR="00A16BEB">
        <w:rPr>
          <w:rFonts w:eastAsia="Calibri" w:cstheme="minorHAnsi"/>
          <w:sz w:val="24"/>
          <w:szCs w:val="24"/>
        </w:rPr>
        <w:t xml:space="preserve">a </w:t>
      </w:r>
      <w:r w:rsidRPr="002A1BD7">
        <w:rPr>
          <w:rFonts w:eastAsia="Calibri" w:cstheme="minorHAnsi"/>
          <w:sz w:val="24"/>
          <w:szCs w:val="24"/>
        </w:rPr>
        <w:t xml:space="preserve">customer-driven business model innovation model framework in </w:t>
      </w:r>
      <w:r w:rsidR="00A16BEB">
        <w:rPr>
          <w:rFonts w:eastAsia="Calibri" w:cstheme="minorHAnsi"/>
          <w:sz w:val="24"/>
          <w:szCs w:val="24"/>
        </w:rPr>
        <w:t xml:space="preserve">the </w:t>
      </w:r>
      <w:r w:rsidRPr="002A1BD7">
        <w:rPr>
          <w:rFonts w:eastAsia="Calibri" w:cstheme="minorHAnsi"/>
          <w:sz w:val="24"/>
          <w:szCs w:val="24"/>
        </w:rPr>
        <w:t xml:space="preserve">scientific literature. To this aim, they developed a framework aligning </w:t>
      </w:r>
      <w:r w:rsidRPr="002A1BD7">
        <w:rPr>
          <w:rFonts w:eastAsia="Calibri" w:cstheme="minorHAnsi"/>
          <w:sz w:val="24"/>
          <w:szCs w:val="24"/>
        </w:rPr>
        <w:lastRenderedPageBreak/>
        <w:t xml:space="preserve">customer values to the strategic needs of firms.  The main contribution </w:t>
      </w:r>
      <w:r w:rsidR="00A16BEB">
        <w:rPr>
          <w:rFonts w:eastAsia="Calibri" w:cstheme="minorHAnsi"/>
          <w:sz w:val="24"/>
          <w:szCs w:val="24"/>
        </w:rPr>
        <w:t>of</w:t>
      </w:r>
      <w:r w:rsidR="00A16BEB" w:rsidRPr="002A1BD7">
        <w:rPr>
          <w:rFonts w:eastAsia="Calibri" w:cstheme="minorHAnsi"/>
          <w:sz w:val="24"/>
          <w:szCs w:val="24"/>
        </w:rPr>
        <w:t xml:space="preserve"> </w:t>
      </w:r>
      <w:r w:rsidRPr="002A1BD7">
        <w:rPr>
          <w:rFonts w:eastAsia="Calibri" w:cstheme="minorHAnsi"/>
          <w:sz w:val="24"/>
          <w:szCs w:val="24"/>
        </w:rPr>
        <w:t>the</w:t>
      </w:r>
      <w:r w:rsidR="00983C2F">
        <w:rPr>
          <w:rFonts w:eastAsia="Calibri" w:cstheme="minorHAnsi"/>
          <w:sz w:val="24"/>
          <w:szCs w:val="24"/>
        </w:rPr>
        <w:t>ir</w:t>
      </w:r>
      <w:r w:rsidRPr="002A1BD7">
        <w:rPr>
          <w:rFonts w:eastAsia="Calibri" w:cstheme="minorHAnsi"/>
          <w:sz w:val="24"/>
          <w:szCs w:val="24"/>
        </w:rPr>
        <w:t xml:space="preserve"> framework is that </w:t>
      </w:r>
      <w:r w:rsidR="00983C2F">
        <w:rPr>
          <w:rFonts w:eastAsia="Calibri" w:cstheme="minorHAnsi"/>
          <w:sz w:val="24"/>
          <w:szCs w:val="24"/>
        </w:rPr>
        <w:t xml:space="preserve">it </w:t>
      </w:r>
      <w:r w:rsidRPr="002A1BD7">
        <w:rPr>
          <w:rFonts w:eastAsia="Calibri" w:cstheme="minorHAnsi"/>
          <w:sz w:val="24"/>
          <w:szCs w:val="24"/>
        </w:rPr>
        <w:t xml:space="preserve">facilitates and optimizes the development of </w:t>
      </w:r>
      <w:r w:rsidR="00983C2F">
        <w:rPr>
          <w:rFonts w:eastAsia="Calibri" w:cstheme="minorHAnsi"/>
          <w:sz w:val="24"/>
          <w:szCs w:val="24"/>
        </w:rPr>
        <w:t>c</w:t>
      </w:r>
      <w:r w:rsidR="00983C2F" w:rsidRPr="002A1BD7">
        <w:rPr>
          <w:rFonts w:eastAsia="Calibri" w:cstheme="minorHAnsi"/>
          <w:sz w:val="24"/>
          <w:szCs w:val="24"/>
        </w:rPr>
        <w:t xml:space="preserve">ustomer </w:t>
      </w:r>
      <w:r w:rsidR="00983C2F">
        <w:rPr>
          <w:rFonts w:eastAsia="Calibri" w:cstheme="minorHAnsi"/>
          <w:sz w:val="24"/>
          <w:szCs w:val="24"/>
        </w:rPr>
        <w:t>e</w:t>
      </w:r>
      <w:r w:rsidR="00983C2F" w:rsidRPr="002A1BD7">
        <w:rPr>
          <w:rFonts w:eastAsia="Calibri" w:cstheme="minorHAnsi"/>
          <w:sz w:val="24"/>
          <w:szCs w:val="24"/>
        </w:rPr>
        <w:t>xperience</w:t>
      </w:r>
      <w:r w:rsidRPr="002A1BD7">
        <w:rPr>
          <w:rFonts w:eastAsia="Calibri" w:cstheme="minorHAnsi"/>
          <w:sz w:val="24"/>
          <w:szCs w:val="24"/>
        </w:rPr>
        <w:t>-driven new services.</w:t>
      </w:r>
    </w:p>
    <w:p w14:paraId="2911DA0D" w14:textId="3FD380DC" w:rsidR="008A1DA8" w:rsidRPr="002A1BD7" w:rsidRDefault="00FE78F5" w:rsidP="008A1DA8">
      <w:pPr>
        <w:spacing w:line="240" w:lineRule="auto"/>
        <w:rPr>
          <w:rFonts w:eastAsia="Calibri" w:cstheme="minorHAnsi"/>
          <w:sz w:val="24"/>
          <w:szCs w:val="24"/>
        </w:rPr>
      </w:pPr>
      <w:proofErr w:type="spellStart"/>
      <w:r w:rsidRPr="002A1BD7">
        <w:rPr>
          <w:rFonts w:eastAsia="Calibri" w:cstheme="minorHAnsi"/>
          <w:sz w:val="24"/>
          <w:szCs w:val="24"/>
        </w:rPr>
        <w:t>Globocnik</w:t>
      </w:r>
      <w:proofErr w:type="spellEnd"/>
      <w:r w:rsidRPr="002A1BD7">
        <w:rPr>
          <w:rFonts w:eastAsia="Calibri" w:cstheme="minorHAnsi"/>
          <w:sz w:val="24"/>
          <w:szCs w:val="24"/>
        </w:rPr>
        <w:t xml:space="preserve"> et al</w:t>
      </w:r>
      <w:r w:rsidR="00983C2F">
        <w:rPr>
          <w:rFonts w:eastAsia="Calibri" w:cstheme="minorHAnsi"/>
          <w:sz w:val="24"/>
          <w:szCs w:val="24"/>
        </w:rPr>
        <w:t>.</w:t>
      </w:r>
      <w:r w:rsidR="00983C2F" w:rsidRPr="002A1BD7">
        <w:rPr>
          <w:rFonts w:eastAsia="Calibri" w:cstheme="minorHAnsi"/>
          <w:sz w:val="24"/>
          <w:szCs w:val="24"/>
        </w:rPr>
        <w:t xml:space="preserve"> </w:t>
      </w:r>
      <w:r w:rsidRPr="002A1BD7">
        <w:rPr>
          <w:rFonts w:eastAsia="Calibri" w:cstheme="minorHAnsi"/>
          <w:sz w:val="24"/>
          <w:szCs w:val="24"/>
        </w:rPr>
        <w:t>(2020) proposed</w:t>
      </w:r>
      <w:r w:rsidR="008A1DA8" w:rsidRPr="002A1BD7">
        <w:rPr>
          <w:rFonts w:eastAsia="Calibri" w:cstheme="minorHAnsi"/>
          <w:sz w:val="24"/>
          <w:szCs w:val="24"/>
        </w:rPr>
        <w:t xml:space="preserve"> a conceptual framework, relating strategic planning and business model management. They based themselves on control theory, exploiting its formal mechanisms of process control, output control, and control loops within and between decision levels</w:t>
      </w:r>
      <w:r w:rsidR="00983C2F">
        <w:rPr>
          <w:rFonts w:eastAsia="Calibri" w:cstheme="minorHAnsi"/>
          <w:sz w:val="24"/>
          <w:szCs w:val="24"/>
        </w:rPr>
        <w:t>.</w:t>
      </w:r>
    </w:p>
    <w:p w14:paraId="0E74780D" w14:textId="3003574F" w:rsidR="008A1DA8" w:rsidRPr="00341E85" w:rsidRDefault="00E812B7" w:rsidP="00D05A12">
      <w:pPr>
        <w:spacing w:line="240" w:lineRule="auto"/>
        <w:rPr>
          <w:rFonts w:eastAsia="Calibri" w:cstheme="minorHAnsi"/>
          <w:sz w:val="24"/>
          <w:szCs w:val="24"/>
        </w:rPr>
      </w:pPr>
      <w:r w:rsidRPr="00CD4FB2">
        <w:rPr>
          <w:rFonts w:eastAsia="Calibri" w:cstheme="minorHAnsi"/>
          <w:sz w:val="24"/>
          <w:szCs w:val="24"/>
        </w:rPr>
        <w:t>The</w:t>
      </w:r>
      <w:r w:rsidR="008A1DA8" w:rsidRPr="00341E85">
        <w:rPr>
          <w:rFonts w:eastAsia="Calibri" w:cstheme="minorHAnsi"/>
          <w:sz w:val="24"/>
          <w:szCs w:val="24"/>
        </w:rPr>
        <w:t xml:space="preserve"> business model of </w:t>
      </w:r>
      <w:proofErr w:type="spellStart"/>
      <w:r w:rsidR="008A1DA8" w:rsidRPr="00341E85">
        <w:rPr>
          <w:rFonts w:eastAsia="Calibri" w:cstheme="minorHAnsi"/>
          <w:sz w:val="24"/>
          <w:szCs w:val="24"/>
        </w:rPr>
        <w:t>Gasparin</w:t>
      </w:r>
      <w:proofErr w:type="spellEnd"/>
      <w:r w:rsidR="008A1DA8" w:rsidRPr="00341E85">
        <w:rPr>
          <w:rFonts w:eastAsia="Calibri" w:cstheme="minorHAnsi"/>
          <w:sz w:val="24"/>
          <w:szCs w:val="24"/>
        </w:rPr>
        <w:t xml:space="preserve"> et al. (2020) </w:t>
      </w:r>
      <w:r w:rsidR="008A1DA8" w:rsidRPr="002A1BD7">
        <w:rPr>
          <w:rFonts w:eastAsia="Calibri" w:cstheme="minorHAnsi"/>
          <w:sz w:val="24"/>
          <w:szCs w:val="24"/>
        </w:rPr>
        <w:t>aims at providing a strategic framework for sustaining the long-t</w:t>
      </w:r>
      <w:r w:rsidR="00FE78F5" w:rsidRPr="002A1BD7">
        <w:rPr>
          <w:rFonts w:eastAsia="Calibri" w:cstheme="minorHAnsi"/>
          <w:sz w:val="24"/>
          <w:szCs w:val="24"/>
        </w:rPr>
        <w:t>erm growth of social innovation</w:t>
      </w:r>
      <w:r w:rsidR="00BF7761" w:rsidRPr="00CD4FB2">
        <w:rPr>
          <w:rFonts w:eastAsia="Calibri" w:cstheme="minorHAnsi"/>
          <w:sz w:val="24"/>
          <w:szCs w:val="24"/>
        </w:rPr>
        <w:t>.</w:t>
      </w:r>
      <w:r w:rsidR="00FE78F5" w:rsidRPr="00341E85">
        <w:rPr>
          <w:rFonts w:eastAsia="Calibri" w:cstheme="minorHAnsi"/>
          <w:sz w:val="24"/>
          <w:szCs w:val="24"/>
        </w:rPr>
        <w:t xml:space="preserve"> </w:t>
      </w:r>
      <w:r w:rsidR="00FE78F5" w:rsidRPr="00CD4FB2">
        <w:rPr>
          <w:sz w:val="24"/>
          <w:szCs w:val="24"/>
        </w:rPr>
        <w:t xml:space="preserve">Li’s (2020) holistic framework </w:t>
      </w:r>
      <w:r w:rsidR="00BF7761" w:rsidRPr="00CD4FB2">
        <w:rPr>
          <w:sz w:val="24"/>
          <w:szCs w:val="24"/>
        </w:rPr>
        <w:t xml:space="preserve">seeks to </w:t>
      </w:r>
      <w:r w:rsidR="00FE78F5" w:rsidRPr="00CD4FB2">
        <w:rPr>
          <w:sz w:val="24"/>
          <w:szCs w:val="24"/>
        </w:rPr>
        <w:t>facilitate business model innovations</w:t>
      </w:r>
      <w:r w:rsidR="00BF7761" w:rsidRPr="00CD4FB2">
        <w:rPr>
          <w:sz w:val="24"/>
          <w:szCs w:val="24"/>
        </w:rPr>
        <w:t xml:space="preserve"> in the creative industry</w:t>
      </w:r>
      <w:r w:rsidR="00FE78F5" w:rsidRPr="00CD4FB2">
        <w:rPr>
          <w:sz w:val="24"/>
          <w:szCs w:val="24"/>
        </w:rPr>
        <w:t>.</w:t>
      </w:r>
    </w:p>
    <w:p w14:paraId="382DB010" w14:textId="61479151" w:rsidR="00197B17" w:rsidRPr="002A1BD7" w:rsidRDefault="00197B17" w:rsidP="00E569A8">
      <w:pPr>
        <w:spacing w:line="240" w:lineRule="auto"/>
        <w:rPr>
          <w:rFonts w:eastAsia="Calibri" w:cstheme="minorHAnsi"/>
          <w:sz w:val="24"/>
          <w:szCs w:val="24"/>
        </w:rPr>
      </w:pPr>
      <w:r w:rsidRPr="002A1BD7">
        <w:rPr>
          <w:rFonts w:eastAsia="Calibri" w:cstheme="minorHAnsi"/>
          <w:sz w:val="24"/>
          <w:szCs w:val="24"/>
        </w:rPr>
        <w:t xml:space="preserve">In conclusion, there are several </w:t>
      </w:r>
      <w:r w:rsidR="00983C2F">
        <w:rPr>
          <w:rFonts w:eastAsia="Calibri" w:cstheme="minorHAnsi"/>
          <w:sz w:val="24"/>
          <w:szCs w:val="24"/>
        </w:rPr>
        <w:t>varying</w:t>
      </w:r>
      <w:r w:rsidR="00983C2F" w:rsidRPr="002A1BD7">
        <w:rPr>
          <w:rFonts w:eastAsia="Calibri" w:cstheme="minorHAnsi"/>
          <w:sz w:val="24"/>
          <w:szCs w:val="24"/>
        </w:rPr>
        <w:t xml:space="preserve"> </w:t>
      </w:r>
      <w:r w:rsidR="0010595D" w:rsidRPr="002A1BD7">
        <w:rPr>
          <w:rFonts w:eastAsia="Calibri" w:cstheme="minorHAnsi"/>
          <w:sz w:val="24"/>
          <w:szCs w:val="24"/>
        </w:rPr>
        <w:t>business model</w:t>
      </w:r>
      <w:r w:rsidRPr="002A1BD7">
        <w:rPr>
          <w:rFonts w:eastAsia="Calibri" w:cstheme="minorHAnsi"/>
          <w:sz w:val="24"/>
          <w:szCs w:val="24"/>
        </w:rPr>
        <w:t xml:space="preserve"> conceptualizations</w:t>
      </w:r>
      <w:r w:rsidR="0010595D" w:rsidRPr="002A1BD7">
        <w:rPr>
          <w:rFonts w:eastAsia="Calibri" w:cstheme="minorHAnsi"/>
          <w:sz w:val="24"/>
          <w:szCs w:val="24"/>
        </w:rPr>
        <w:t>, and a plethora of tools and best</w:t>
      </w:r>
      <w:r w:rsidR="00A16BEB">
        <w:rPr>
          <w:rFonts w:eastAsia="Calibri" w:cstheme="minorHAnsi"/>
          <w:sz w:val="24"/>
          <w:szCs w:val="24"/>
        </w:rPr>
        <w:t xml:space="preserve"> </w:t>
      </w:r>
      <w:r w:rsidR="0010595D" w:rsidRPr="002A1BD7">
        <w:rPr>
          <w:rFonts w:eastAsia="Calibri" w:cstheme="minorHAnsi"/>
          <w:sz w:val="24"/>
          <w:szCs w:val="24"/>
        </w:rPr>
        <w:t xml:space="preserve">practices for their realization in specific industries. </w:t>
      </w:r>
      <w:r w:rsidRPr="002A1BD7">
        <w:rPr>
          <w:rFonts w:eastAsia="Calibri" w:cstheme="minorHAnsi"/>
          <w:sz w:val="24"/>
          <w:szCs w:val="24"/>
        </w:rPr>
        <w:t>Even if their definitions</w:t>
      </w:r>
      <w:r w:rsidR="00D452D5" w:rsidRPr="002A1BD7">
        <w:rPr>
          <w:rFonts w:eastAsia="Calibri" w:cstheme="minorHAnsi"/>
          <w:sz w:val="24"/>
          <w:szCs w:val="24"/>
        </w:rPr>
        <w:t xml:space="preserve"> differ, at their core lies an </w:t>
      </w:r>
      <w:r w:rsidRPr="002A1BD7">
        <w:rPr>
          <w:rFonts w:eastAsia="Calibri" w:cstheme="minorHAnsi"/>
          <w:sz w:val="24"/>
          <w:szCs w:val="24"/>
        </w:rPr>
        <w:t xml:space="preserve">understanding </w:t>
      </w:r>
      <w:r w:rsidR="00D452D5" w:rsidRPr="002A1BD7">
        <w:rPr>
          <w:rFonts w:eastAsia="Calibri" w:cstheme="minorHAnsi"/>
          <w:sz w:val="24"/>
          <w:szCs w:val="24"/>
        </w:rPr>
        <w:t xml:space="preserve">of </w:t>
      </w:r>
      <w:r w:rsidRPr="002A1BD7">
        <w:rPr>
          <w:rFonts w:eastAsia="Calibri" w:cstheme="minorHAnsi"/>
          <w:sz w:val="24"/>
          <w:szCs w:val="24"/>
        </w:rPr>
        <w:t xml:space="preserve">processes </w:t>
      </w:r>
      <w:r w:rsidR="00D452D5" w:rsidRPr="002A1BD7">
        <w:rPr>
          <w:rFonts w:eastAsia="Calibri" w:cstheme="minorHAnsi"/>
          <w:sz w:val="24"/>
          <w:szCs w:val="24"/>
        </w:rPr>
        <w:t>for</w:t>
      </w:r>
      <w:r w:rsidRPr="002A1BD7">
        <w:rPr>
          <w:rFonts w:eastAsia="Calibri" w:cstheme="minorHAnsi"/>
          <w:sz w:val="24"/>
          <w:szCs w:val="24"/>
        </w:rPr>
        <w:t xml:space="preserve"> value creation. However, none of them fits </w:t>
      </w:r>
      <w:r w:rsidR="00052961" w:rsidRPr="002A1BD7">
        <w:rPr>
          <w:rFonts w:eastAsia="Calibri" w:cstheme="minorHAnsi"/>
          <w:sz w:val="24"/>
          <w:szCs w:val="24"/>
        </w:rPr>
        <w:t>the specific needs and characteristics</w:t>
      </w:r>
      <w:r w:rsidRPr="002A1BD7">
        <w:rPr>
          <w:rFonts w:eastAsia="Calibri" w:cstheme="minorHAnsi"/>
          <w:sz w:val="24"/>
          <w:szCs w:val="24"/>
        </w:rPr>
        <w:t xml:space="preserve"> of the banking industry</w:t>
      </w:r>
      <w:r w:rsidR="00052961" w:rsidRPr="002A1BD7">
        <w:rPr>
          <w:rFonts w:eastAsia="Calibri" w:cstheme="minorHAnsi"/>
          <w:sz w:val="24"/>
          <w:szCs w:val="24"/>
        </w:rPr>
        <w:t xml:space="preserve"> and its dynamics brought about by</w:t>
      </w:r>
      <w:r w:rsidR="00983C2F">
        <w:rPr>
          <w:rFonts w:eastAsia="Calibri" w:cstheme="minorHAnsi"/>
          <w:sz w:val="24"/>
          <w:szCs w:val="24"/>
        </w:rPr>
        <w:t xml:space="preserve"> the applicable</w:t>
      </w:r>
      <w:r w:rsidR="00052961" w:rsidRPr="002A1BD7">
        <w:rPr>
          <w:rFonts w:eastAsia="Calibri" w:cstheme="minorHAnsi"/>
          <w:sz w:val="24"/>
          <w:szCs w:val="24"/>
        </w:rPr>
        <w:t xml:space="preserve"> regulations</w:t>
      </w:r>
      <w:r w:rsidR="00983C2F">
        <w:rPr>
          <w:rFonts w:eastAsia="Calibri" w:cstheme="minorHAnsi"/>
          <w:sz w:val="24"/>
          <w:szCs w:val="24"/>
        </w:rPr>
        <w:t xml:space="preserve"> in this industry.</w:t>
      </w:r>
    </w:p>
    <w:p w14:paraId="4BC814C0" w14:textId="119ECA90" w:rsidR="00197B17" w:rsidRPr="00D4498A" w:rsidRDefault="00197B17" w:rsidP="00D05A12">
      <w:pPr>
        <w:spacing w:line="240" w:lineRule="auto"/>
        <w:rPr>
          <w:rFonts w:eastAsia="Calibri" w:cstheme="minorHAnsi"/>
          <w:sz w:val="24"/>
          <w:szCs w:val="24"/>
        </w:rPr>
      </w:pPr>
      <w:r w:rsidRPr="002A1BD7">
        <w:rPr>
          <w:rFonts w:eastAsia="Calibri" w:cstheme="minorHAnsi"/>
          <w:sz w:val="24"/>
          <w:szCs w:val="24"/>
        </w:rPr>
        <w:t>It is worth mentioning that business models specific to the banking sector (i.e.</w:t>
      </w:r>
      <w:r w:rsidR="00A16BEB">
        <w:rPr>
          <w:rFonts w:eastAsia="Calibri" w:cstheme="minorHAnsi"/>
          <w:sz w:val="24"/>
          <w:szCs w:val="24"/>
        </w:rPr>
        <w:t>,</w:t>
      </w:r>
      <w:r w:rsidRPr="002A1BD7">
        <w:rPr>
          <w:rFonts w:eastAsia="Calibri" w:cstheme="minorHAnsi"/>
          <w:sz w:val="24"/>
          <w:szCs w:val="24"/>
        </w:rPr>
        <w:t xml:space="preserve"> for banks) have also been proposed in the literature. For example, </w:t>
      </w:r>
      <w:proofErr w:type="spellStart"/>
      <w:r w:rsidRPr="002A1BD7">
        <w:rPr>
          <w:rFonts w:eastAsia="Calibri" w:cstheme="minorHAnsi"/>
          <w:sz w:val="24"/>
          <w:szCs w:val="24"/>
        </w:rPr>
        <w:t>Ayadi</w:t>
      </w:r>
      <w:proofErr w:type="spellEnd"/>
      <w:r w:rsidRPr="002A1BD7">
        <w:rPr>
          <w:rFonts w:eastAsia="Calibri" w:cstheme="minorHAnsi"/>
          <w:sz w:val="24"/>
          <w:szCs w:val="24"/>
        </w:rPr>
        <w:t xml:space="preserve"> et al. (2016) identified five different banking business models (BBM) using a cluster analysis composed of several indicators such as customer deposit, bank liabilities, </w:t>
      </w:r>
      <w:r w:rsidRPr="00D4498A">
        <w:rPr>
          <w:rFonts w:eastAsia="Calibri" w:cstheme="minorHAnsi"/>
          <w:sz w:val="24"/>
          <w:szCs w:val="24"/>
        </w:rPr>
        <w:t xml:space="preserve">and debt liabilities, among others. However, we believe that these business models are </w:t>
      </w:r>
      <w:r w:rsidR="00983C2F">
        <w:rPr>
          <w:rFonts w:eastAsia="Calibri" w:cstheme="minorHAnsi"/>
          <w:sz w:val="24"/>
          <w:szCs w:val="24"/>
        </w:rPr>
        <w:t>too specific to certain factors</w:t>
      </w:r>
      <w:r w:rsidRPr="00D4498A">
        <w:rPr>
          <w:rFonts w:eastAsia="Calibri" w:cstheme="minorHAnsi"/>
          <w:sz w:val="24"/>
          <w:szCs w:val="24"/>
        </w:rPr>
        <w:t xml:space="preserve"> to understand the way banks capture value</w:t>
      </w:r>
      <w:r w:rsidR="00983C2F">
        <w:rPr>
          <w:rFonts w:eastAsia="Calibri" w:cstheme="minorHAnsi"/>
          <w:sz w:val="24"/>
          <w:szCs w:val="24"/>
        </w:rPr>
        <w:t xml:space="preserve"> in a holistic way</w:t>
      </w:r>
      <w:r w:rsidRPr="00D4498A">
        <w:rPr>
          <w:rFonts w:eastAsia="Calibri" w:cstheme="minorHAnsi"/>
          <w:sz w:val="24"/>
          <w:szCs w:val="24"/>
        </w:rPr>
        <w:t xml:space="preserve"> and they fall short of capturing the impact of</w:t>
      </w:r>
      <w:r w:rsidR="00983C2F">
        <w:rPr>
          <w:rFonts w:eastAsia="Calibri" w:cstheme="minorHAnsi"/>
          <w:sz w:val="24"/>
          <w:szCs w:val="24"/>
        </w:rPr>
        <w:t xml:space="preserve"> the more recent developments concerning</w:t>
      </w:r>
      <w:r w:rsidRPr="00D4498A">
        <w:rPr>
          <w:rFonts w:eastAsia="Calibri" w:cstheme="minorHAnsi"/>
          <w:sz w:val="24"/>
          <w:szCs w:val="24"/>
        </w:rPr>
        <w:t xml:space="preserve"> Open </w:t>
      </w:r>
      <w:r w:rsidR="00983C2F">
        <w:rPr>
          <w:rFonts w:eastAsia="Calibri" w:cstheme="minorHAnsi"/>
          <w:sz w:val="24"/>
          <w:szCs w:val="24"/>
        </w:rPr>
        <w:t>B</w:t>
      </w:r>
      <w:r w:rsidR="00983C2F" w:rsidRPr="00D4498A">
        <w:rPr>
          <w:rFonts w:eastAsia="Calibri" w:cstheme="minorHAnsi"/>
          <w:sz w:val="24"/>
          <w:szCs w:val="24"/>
        </w:rPr>
        <w:t xml:space="preserve">anking </w:t>
      </w:r>
      <w:r w:rsidRPr="00D4498A">
        <w:rPr>
          <w:rFonts w:eastAsia="Calibri" w:cstheme="minorHAnsi"/>
          <w:sz w:val="24"/>
          <w:szCs w:val="24"/>
        </w:rPr>
        <w:t xml:space="preserve">and </w:t>
      </w:r>
      <w:proofErr w:type="spellStart"/>
      <w:r w:rsidRPr="00D4498A">
        <w:rPr>
          <w:rFonts w:eastAsia="Calibri" w:cstheme="minorHAnsi"/>
          <w:sz w:val="24"/>
          <w:szCs w:val="24"/>
        </w:rPr>
        <w:t>platformication</w:t>
      </w:r>
      <w:proofErr w:type="spellEnd"/>
      <w:r w:rsidRPr="00D4498A">
        <w:rPr>
          <w:rFonts w:eastAsia="Calibri" w:cstheme="minorHAnsi"/>
          <w:sz w:val="24"/>
          <w:szCs w:val="24"/>
        </w:rPr>
        <w:t>.</w:t>
      </w:r>
    </w:p>
    <w:p w14:paraId="30F12912" w14:textId="2966D2CD" w:rsidR="00197B17" w:rsidRPr="00D4498A" w:rsidRDefault="00197B17" w:rsidP="00D05A12">
      <w:pPr>
        <w:spacing w:line="240" w:lineRule="auto"/>
        <w:rPr>
          <w:rFonts w:eastAsia="Calibri" w:cstheme="minorHAnsi"/>
          <w:sz w:val="24"/>
          <w:szCs w:val="24"/>
        </w:rPr>
      </w:pPr>
      <w:r w:rsidRPr="00D4498A">
        <w:rPr>
          <w:rFonts w:eastAsia="Calibri" w:cstheme="minorHAnsi"/>
          <w:sz w:val="24"/>
          <w:szCs w:val="24"/>
        </w:rPr>
        <w:t xml:space="preserve">Interestingly, </w:t>
      </w:r>
      <w:proofErr w:type="spellStart"/>
      <w:r w:rsidRPr="00D4498A">
        <w:rPr>
          <w:rFonts w:eastAsia="Calibri" w:cstheme="minorHAnsi"/>
          <w:sz w:val="24"/>
          <w:szCs w:val="24"/>
        </w:rPr>
        <w:t>Ayadi</w:t>
      </w:r>
      <w:proofErr w:type="spellEnd"/>
      <w:r w:rsidRPr="00D4498A">
        <w:rPr>
          <w:rFonts w:eastAsia="Calibri" w:cstheme="minorHAnsi"/>
          <w:sz w:val="24"/>
          <w:szCs w:val="24"/>
        </w:rPr>
        <w:t xml:space="preserve"> </w:t>
      </w:r>
      <w:r w:rsidR="00F062F1" w:rsidRPr="00D4498A">
        <w:rPr>
          <w:rFonts w:eastAsia="Calibri" w:cstheme="minorHAnsi"/>
          <w:sz w:val="24"/>
          <w:szCs w:val="24"/>
        </w:rPr>
        <w:t>et al.</w:t>
      </w:r>
      <w:r w:rsidR="00F062F1">
        <w:rPr>
          <w:rFonts w:eastAsia="Calibri" w:cstheme="minorHAnsi"/>
          <w:sz w:val="24"/>
          <w:szCs w:val="24"/>
        </w:rPr>
        <w:t xml:space="preserve"> (</w:t>
      </w:r>
      <w:r w:rsidR="009D411A">
        <w:rPr>
          <w:rFonts w:eastAsia="Calibri" w:cstheme="minorHAnsi"/>
          <w:sz w:val="24"/>
          <w:szCs w:val="24"/>
        </w:rPr>
        <w:t>2016)</w:t>
      </w:r>
      <w:r w:rsidRPr="00D4498A">
        <w:rPr>
          <w:rFonts w:eastAsia="Calibri" w:cstheme="minorHAnsi"/>
          <w:sz w:val="24"/>
          <w:szCs w:val="24"/>
        </w:rPr>
        <w:t xml:space="preserve"> note that banks are often changing their specific business models into new ones. Th</w:t>
      </w:r>
      <w:r w:rsidR="009D411A">
        <w:rPr>
          <w:rFonts w:eastAsia="Calibri" w:cstheme="minorHAnsi"/>
          <w:sz w:val="24"/>
          <w:szCs w:val="24"/>
        </w:rPr>
        <w:t xml:space="preserve">is </w:t>
      </w:r>
      <w:r w:rsidRPr="00D4498A">
        <w:rPr>
          <w:rFonts w:eastAsia="Calibri" w:cstheme="minorHAnsi"/>
          <w:sz w:val="24"/>
          <w:szCs w:val="24"/>
        </w:rPr>
        <w:t>business model “migration”</w:t>
      </w:r>
      <w:r w:rsidR="009D411A">
        <w:rPr>
          <w:rFonts w:eastAsia="Calibri" w:cstheme="minorHAnsi"/>
          <w:sz w:val="24"/>
          <w:szCs w:val="24"/>
        </w:rPr>
        <w:t xml:space="preserve"> is attributed to several reasons, viz. responses to market forces and regulatory/governmental decisions and other non-obvious causes (</w:t>
      </w:r>
      <w:r w:rsidRPr="00D4498A">
        <w:rPr>
          <w:rFonts w:eastAsia="Calibri" w:cstheme="minorHAnsi"/>
          <w:i/>
          <w:sz w:val="24"/>
          <w:szCs w:val="24"/>
        </w:rPr>
        <w:t>i.e. political or other excessive risk taking activities).</w:t>
      </w:r>
      <w:r w:rsidR="00B25601">
        <w:rPr>
          <w:rFonts w:eastAsia="Calibri" w:cstheme="minorHAnsi"/>
          <w:sz w:val="24"/>
          <w:szCs w:val="24"/>
        </w:rPr>
        <w:t xml:space="preserve"> </w:t>
      </w:r>
      <w:r w:rsidR="009B57CE">
        <w:rPr>
          <w:rFonts w:eastAsia="Calibri" w:cstheme="minorHAnsi"/>
          <w:sz w:val="24"/>
          <w:szCs w:val="24"/>
        </w:rPr>
        <w:t xml:space="preserve">From this observation, it can be </w:t>
      </w:r>
      <w:r w:rsidR="00B25601">
        <w:rPr>
          <w:rFonts w:eastAsia="Calibri" w:cstheme="minorHAnsi"/>
          <w:sz w:val="24"/>
          <w:szCs w:val="24"/>
        </w:rPr>
        <w:t xml:space="preserve">concluded </w:t>
      </w:r>
      <w:r w:rsidR="009B57CE">
        <w:rPr>
          <w:rFonts w:eastAsia="Calibri" w:cstheme="minorHAnsi"/>
          <w:sz w:val="24"/>
          <w:szCs w:val="24"/>
        </w:rPr>
        <w:t>that banks have changed their business models due to</w:t>
      </w:r>
      <w:r w:rsidRPr="00D4498A">
        <w:rPr>
          <w:rFonts w:eastAsia="Calibri" w:cstheme="minorHAnsi"/>
          <w:sz w:val="24"/>
          <w:szCs w:val="24"/>
        </w:rPr>
        <w:t xml:space="preserve"> their </w:t>
      </w:r>
      <w:r w:rsidR="009B57CE">
        <w:rPr>
          <w:rFonts w:eastAsia="Calibri" w:cstheme="minorHAnsi"/>
          <w:sz w:val="24"/>
          <w:szCs w:val="24"/>
        </w:rPr>
        <w:t>evolving</w:t>
      </w:r>
      <w:r w:rsidR="009B57CE" w:rsidRPr="00D4498A">
        <w:rPr>
          <w:rFonts w:eastAsia="Calibri" w:cstheme="minorHAnsi"/>
          <w:sz w:val="24"/>
          <w:szCs w:val="24"/>
        </w:rPr>
        <w:t xml:space="preserve"> </w:t>
      </w:r>
      <w:r w:rsidRPr="00D4498A">
        <w:rPr>
          <w:rFonts w:eastAsia="Calibri" w:cstheme="minorHAnsi"/>
          <w:sz w:val="24"/>
          <w:szCs w:val="24"/>
        </w:rPr>
        <w:t>environment</w:t>
      </w:r>
      <w:r w:rsidR="009B57CE">
        <w:rPr>
          <w:rFonts w:eastAsia="Calibri" w:cstheme="minorHAnsi"/>
          <w:sz w:val="24"/>
          <w:szCs w:val="24"/>
        </w:rPr>
        <w:t>, including</w:t>
      </w:r>
      <w:r w:rsidRPr="00D4498A">
        <w:rPr>
          <w:rFonts w:eastAsia="Calibri" w:cstheme="minorHAnsi"/>
          <w:sz w:val="24"/>
          <w:szCs w:val="24"/>
        </w:rPr>
        <w:t xml:space="preserve"> new competitors, new technologies</w:t>
      </w:r>
      <w:r w:rsidR="00B25601">
        <w:rPr>
          <w:rFonts w:eastAsia="Calibri" w:cstheme="minorHAnsi"/>
          <w:sz w:val="24"/>
          <w:szCs w:val="24"/>
        </w:rPr>
        <w:t xml:space="preserve"> and </w:t>
      </w:r>
      <w:r w:rsidRPr="00D4498A">
        <w:rPr>
          <w:rFonts w:eastAsia="Calibri" w:cstheme="minorHAnsi"/>
          <w:sz w:val="24"/>
          <w:szCs w:val="24"/>
        </w:rPr>
        <w:t>new regulations.</w:t>
      </w:r>
    </w:p>
    <w:p w14:paraId="2EC16192" w14:textId="68B1D963" w:rsidR="00197B17" w:rsidRPr="00D4498A" w:rsidRDefault="00197B17" w:rsidP="00D05A12">
      <w:pPr>
        <w:spacing w:before="240" w:after="240" w:line="240" w:lineRule="auto"/>
        <w:rPr>
          <w:rFonts w:eastAsia="Calibri" w:cstheme="minorHAnsi"/>
          <w:sz w:val="24"/>
          <w:szCs w:val="24"/>
        </w:rPr>
      </w:pPr>
      <w:r w:rsidRPr="00D4498A">
        <w:rPr>
          <w:rFonts w:eastAsia="Calibri" w:cstheme="minorHAnsi"/>
          <w:sz w:val="24"/>
          <w:szCs w:val="24"/>
        </w:rPr>
        <w:t>Regarding regulation, there is a wide range of challenges and opportunities for banks to turn PSD2 from a regulatory burden to a catalyst for innovation and</w:t>
      </w:r>
      <w:r w:rsidR="00F57D62">
        <w:rPr>
          <w:rFonts w:eastAsia="Calibri" w:cstheme="minorHAnsi"/>
          <w:sz w:val="24"/>
          <w:szCs w:val="24"/>
        </w:rPr>
        <w:t xml:space="preserve"> </w:t>
      </w:r>
      <w:r w:rsidRPr="00D4498A">
        <w:rPr>
          <w:rFonts w:eastAsia="Calibri" w:cstheme="minorHAnsi"/>
          <w:sz w:val="24"/>
          <w:szCs w:val="24"/>
        </w:rPr>
        <w:t xml:space="preserve">competitive advantage. There </w:t>
      </w:r>
      <w:r w:rsidR="00F57D62">
        <w:rPr>
          <w:rFonts w:eastAsia="Calibri" w:cstheme="minorHAnsi"/>
          <w:sz w:val="24"/>
          <w:szCs w:val="24"/>
        </w:rPr>
        <w:t>are</w:t>
      </w:r>
      <w:r w:rsidRPr="00D4498A">
        <w:rPr>
          <w:rFonts w:eastAsia="Calibri" w:cstheme="minorHAnsi"/>
          <w:sz w:val="24"/>
          <w:szCs w:val="24"/>
        </w:rPr>
        <w:t xml:space="preserve"> reason</w:t>
      </w:r>
      <w:r w:rsidR="00F57D62">
        <w:rPr>
          <w:rFonts w:eastAsia="Calibri" w:cstheme="minorHAnsi"/>
          <w:sz w:val="24"/>
          <w:szCs w:val="24"/>
        </w:rPr>
        <w:t>s</w:t>
      </w:r>
      <w:r w:rsidRPr="00D4498A">
        <w:rPr>
          <w:rFonts w:eastAsia="Calibri" w:cstheme="minorHAnsi"/>
          <w:sz w:val="24"/>
          <w:szCs w:val="24"/>
        </w:rPr>
        <w:t xml:space="preserve"> to believe that banks have used this regulatory trigger to rethink their business model, including the way technology and data are being used to drive revenue generation. </w:t>
      </w:r>
    </w:p>
    <w:p w14:paraId="4BC8E333" w14:textId="77777777" w:rsidR="00197B17" w:rsidRPr="00D4498A" w:rsidRDefault="00197B17" w:rsidP="00D05A12">
      <w:pPr>
        <w:spacing w:before="240" w:after="240" w:line="240" w:lineRule="auto"/>
        <w:rPr>
          <w:rFonts w:eastAsia="Calibri" w:cstheme="minorHAnsi"/>
          <w:sz w:val="24"/>
          <w:szCs w:val="24"/>
        </w:rPr>
      </w:pPr>
      <w:r w:rsidRPr="00D4498A">
        <w:rPr>
          <w:rFonts w:eastAsia="Calibri" w:cstheme="minorHAnsi"/>
          <w:sz w:val="24"/>
          <w:szCs w:val="24"/>
        </w:rPr>
        <w:t xml:space="preserve">To our understanding, current conceptualizations of business models do not take into account recent banking evolutions and are, therefore, not suited to direct banks in their transformation. </w:t>
      </w:r>
    </w:p>
    <w:p w14:paraId="74C0E81A" w14:textId="77777777" w:rsidR="00197B17" w:rsidRPr="00D4498A" w:rsidRDefault="00197B17" w:rsidP="00D05A12">
      <w:pPr>
        <w:spacing w:line="240" w:lineRule="auto"/>
        <w:rPr>
          <w:rFonts w:cstheme="minorHAnsi"/>
          <w:sz w:val="24"/>
          <w:szCs w:val="24"/>
        </w:rPr>
      </w:pPr>
    </w:p>
    <w:p w14:paraId="461306E3" w14:textId="49C3C12E" w:rsidR="00197B17" w:rsidRPr="00CD4FB2" w:rsidRDefault="00197B17" w:rsidP="00CD4FB2">
      <w:pPr>
        <w:pStyle w:val="Heading2"/>
        <w:rPr>
          <w:rFonts w:eastAsia="Calibri"/>
        </w:rPr>
      </w:pPr>
      <w:r w:rsidRPr="000B080A">
        <w:rPr>
          <w:rStyle w:val="fontstyle01"/>
          <w:rFonts w:asciiTheme="minorHAnsi" w:hAnsiTheme="minorHAnsi" w:cstheme="minorHAnsi"/>
        </w:rPr>
        <w:br w:type="page"/>
      </w:r>
      <w:r w:rsidRPr="00CD4FB2">
        <w:rPr>
          <w:rFonts w:eastAsia="Calibri"/>
        </w:rPr>
        <w:lastRenderedPageBreak/>
        <w:t>Research Design</w:t>
      </w:r>
    </w:p>
    <w:p w14:paraId="23DB0AF6" w14:textId="6209F760" w:rsidR="00197B17" w:rsidRPr="00D4498A" w:rsidRDefault="001559C4" w:rsidP="00D05A12">
      <w:pPr>
        <w:spacing w:line="240" w:lineRule="auto"/>
        <w:rPr>
          <w:rFonts w:eastAsia="Calibri" w:cstheme="minorHAnsi"/>
          <w:sz w:val="24"/>
          <w:szCs w:val="24"/>
        </w:rPr>
      </w:pPr>
      <w:r>
        <w:rPr>
          <w:rFonts w:eastAsia="Calibri" w:cstheme="minorHAnsi"/>
          <w:sz w:val="24"/>
          <w:szCs w:val="24"/>
        </w:rPr>
        <w:t xml:space="preserve">To </w:t>
      </w:r>
      <w:r w:rsidR="00197B17" w:rsidRPr="00D4498A">
        <w:rPr>
          <w:rFonts w:eastAsia="Calibri" w:cstheme="minorHAnsi"/>
          <w:sz w:val="24"/>
          <w:szCs w:val="24"/>
        </w:rPr>
        <w:t xml:space="preserve">address </w:t>
      </w:r>
      <w:r>
        <w:rPr>
          <w:rFonts w:eastAsia="Calibri" w:cstheme="minorHAnsi"/>
          <w:sz w:val="24"/>
          <w:szCs w:val="24"/>
        </w:rPr>
        <w:t xml:space="preserve">our </w:t>
      </w:r>
      <w:r w:rsidR="00197B17" w:rsidRPr="00D4498A">
        <w:rPr>
          <w:rFonts w:eastAsia="Calibri" w:cstheme="minorHAnsi"/>
          <w:sz w:val="24"/>
          <w:szCs w:val="24"/>
        </w:rPr>
        <w:t>research questions, we adopted a qualitative approach. Our main motivation for such an approach is that it enables us to acquire a broader</w:t>
      </w:r>
      <w:r>
        <w:rPr>
          <w:rFonts w:eastAsia="Calibri" w:cstheme="minorHAnsi"/>
          <w:sz w:val="24"/>
          <w:szCs w:val="24"/>
        </w:rPr>
        <w:t xml:space="preserve"> </w:t>
      </w:r>
      <w:r w:rsidR="00197B17" w:rsidRPr="00D4498A">
        <w:rPr>
          <w:rFonts w:eastAsia="Calibri" w:cstheme="minorHAnsi"/>
          <w:sz w:val="24"/>
          <w:szCs w:val="24"/>
        </w:rPr>
        <w:t xml:space="preserve">understanding of </w:t>
      </w:r>
      <w:proofErr w:type="spellStart"/>
      <w:r w:rsidR="00197B17" w:rsidRPr="00D4498A">
        <w:rPr>
          <w:rFonts w:eastAsia="Calibri" w:cstheme="minorHAnsi"/>
          <w:sz w:val="24"/>
          <w:szCs w:val="24"/>
        </w:rPr>
        <w:t>BMs</w:t>
      </w:r>
      <w:proofErr w:type="spellEnd"/>
      <w:r w:rsidR="00197B17" w:rsidRPr="00D4498A">
        <w:rPr>
          <w:rFonts w:eastAsia="Calibri" w:cstheme="minorHAnsi"/>
          <w:sz w:val="24"/>
          <w:szCs w:val="24"/>
        </w:rPr>
        <w:t xml:space="preserve"> in the context of Open Banking. It also lends itself well to our aim</w:t>
      </w:r>
      <w:r w:rsidR="00A16BEB">
        <w:rPr>
          <w:rFonts w:eastAsia="Calibri" w:cstheme="minorHAnsi"/>
          <w:sz w:val="24"/>
          <w:szCs w:val="24"/>
        </w:rPr>
        <w:t>,</w:t>
      </w:r>
      <w:r w:rsidR="00197B17" w:rsidRPr="00D4498A">
        <w:rPr>
          <w:rFonts w:eastAsia="Calibri" w:cstheme="minorHAnsi"/>
          <w:sz w:val="24"/>
          <w:szCs w:val="24"/>
        </w:rPr>
        <w:t xml:space="preserve"> which is the conceptualizing of a framework that could help banks to </w:t>
      </w:r>
      <w:r w:rsidR="007C528F">
        <w:rPr>
          <w:rFonts w:eastAsia="Calibri" w:cstheme="minorHAnsi"/>
          <w:sz w:val="24"/>
          <w:szCs w:val="24"/>
        </w:rPr>
        <w:t>rethink the processes around customer value creation that evolve</w:t>
      </w:r>
      <w:r w:rsidR="00197B17" w:rsidRPr="00D4498A">
        <w:rPr>
          <w:rFonts w:eastAsia="Calibri" w:cstheme="minorHAnsi"/>
          <w:sz w:val="24"/>
          <w:szCs w:val="24"/>
        </w:rPr>
        <w:t xml:space="preserve"> while being integrated into a platform ecosystem. </w:t>
      </w:r>
    </w:p>
    <w:p w14:paraId="254043EE" w14:textId="6E9E5996" w:rsidR="00197B17" w:rsidRPr="00D4498A" w:rsidRDefault="00971EC6" w:rsidP="00D05A12">
      <w:pPr>
        <w:shd w:val="clear" w:color="auto" w:fill="FFFFFF"/>
        <w:spacing w:line="240" w:lineRule="auto"/>
        <w:rPr>
          <w:rFonts w:eastAsia="Calibri" w:cstheme="minorHAnsi"/>
          <w:sz w:val="24"/>
          <w:szCs w:val="24"/>
        </w:rPr>
      </w:pPr>
      <w:r>
        <w:rPr>
          <w:rFonts w:eastAsia="Calibri" w:cstheme="minorHAnsi"/>
          <w:sz w:val="24"/>
          <w:szCs w:val="24"/>
        </w:rPr>
        <w:t>Among the various q</w:t>
      </w:r>
      <w:r w:rsidR="00197B17" w:rsidRPr="00D4498A">
        <w:rPr>
          <w:rFonts w:eastAsia="Calibri" w:cstheme="minorHAnsi"/>
          <w:sz w:val="24"/>
          <w:szCs w:val="24"/>
        </w:rPr>
        <w:t>ualitative research</w:t>
      </w:r>
      <w:r>
        <w:rPr>
          <w:rFonts w:eastAsia="Calibri" w:cstheme="minorHAnsi"/>
          <w:sz w:val="24"/>
          <w:szCs w:val="24"/>
        </w:rPr>
        <w:t xml:space="preserve"> approaches, we employ that of</w:t>
      </w:r>
      <w:r w:rsidR="00197B17" w:rsidRPr="00D4498A">
        <w:rPr>
          <w:rFonts w:eastAsia="Calibri" w:cstheme="minorHAnsi"/>
          <w:sz w:val="24"/>
          <w:szCs w:val="24"/>
        </w:rPr>
        <w:t xml:space="preserve"> interviewing. </w:t>
      </w:r>
      <w:r>
        <w:rPr>
          <w:rFonts w:eastAsia="Calibri" w:cstheme="minorHAnsi"/>
          <w:sz w:val="24"/>
          <w:szCs w:val="24"/>
        </w:rPr>
        <w:t xml:space="preserve">The </w:t>
      </w:r>
      <w:r w:rsidR="00197B17" w:rsidRPr="00D4498A">
        <w:rPr>
          <w:rFonts w:eastAsia="Calibri" w:cstheme="minorHAnsi"/>
          <w:sz w:val="24"/>
          <w:szCs w:val="24"/>
        </w:rPr>
        <w:t>exploratory</w:t>
      </w:r>
      <w:r>
        <w:rPr>
          <w:rFonts w:eastAsia="Calibri" w:cstheme="minorHAnsi"/>
          <w:sz w:val="24"/>
          <w:szCs w:val="24"/>
        </w:rPr>
        <w:t xml:space="preserve"> nature of interviewing</w:t>
      </w:r>
      <w:r w:rsidR="00197B17" w:rsidRPr="00D4498A">
        <w:rPr>
          <w:rFonts w:eastAsia="Calibri" w:cstheme="minorHAnsi"/>
          <w:sz w:val="24"/>
          <w:szCs w:val="24"/>
        </w:rPr>
        <w:t xml:space="preserve"> </w:t>
      </w:r>
      <w:r>
        <w:rPr>
          <w:rFonts w:eastAsia="Calibri" w:cstheme="minorHAnsi"/>
          <w:sz w:val="24"/>
          <w:szCs w:val="24"/>
        </w:rPr>
        <w:t>would help us</w:t>
      </w:r>
      <w:r w:rsidR="00197B17" w:rsidRPr="00D4498A">
        <w:rPr>
          <w:rFonts w:eastAsia="Calibri" w:cstheme="minorHAnsi"/>
          <w:sz w:val="24"/>
          <w:szCs w:val="24"/>
        </w:rPr>
        <w:t xml:space="preserve"> to discover and to understand experts’ opinions on the given topic (</w:t>
      </w:r>
      <w:proofErr w:type="spellStart"/>
      <w:r w:rsidR="00197B17" w:rsidRPr="00D4498A">
        <w:rPr>
          <w:rFonts w:eastAsia="Calibri" w:cstheme="minorHAnsi"/>
          <w:sz w:val="24"/>
          <w:szCs w:val="24"/>
        </w:rPr>
        <w:t>Bryman</w:t>
      </w:r>
      <w:proofErr w:type="spellEnd"/>
      <w:r w:rsidR="00197B17" w:rsidRPr="00D4498A">
        <w:rPr>
          <w:rFonts w:eastAsia="Calibri" w:cstheme="minorHAnsi"/>
          <w:sz w:val="24"/>
          <w:szCs w:val="24"/>
        </w:rPr>
        <w:t>, 2012).</w:t>
      </w:r>
    </w:p>
    <w:p w14:paraId="2D7ABCA8" w14:textId="3363F8FD" w:rsidR="00197B17" w:rsidRPr="00D4498A" w:rsidRDefault="00BC0569" w:rsidP="00D05A12">
      <w:pPr>
        <w:spacing w:line="240" w:lineRule="auto"/>
        <w:rPr>
          <w:rFonts w:eastAsia="Calibri" w:cstheme="minorHAnsi"/>
          <w:sz w:val="24"/>
          <w:szCs w:val="24"/>
        </w:rPr>
      </w:pPr>
      <w:r>
        <w:rPr>
          <w:rFonts w:eastAsia="Calibri" w:cstheme="minorHAnsi"/>
          <w:sz w:val="24"/>
          <w:szCs w:val="24"/>
        </w:rPr>
        <w:t>The empirical data collection started with</w:t>
      </w:r>
      <w:r w:rsidR="00197B17" w:rsidRPr="00D4498A">
        <w:rPr>
          <w:rFonts w:eastAsia="Calibri" w:cstheme="minorHAnsi"/>
          <w:sz w:val="24"/>
          <w:szCs w:val="24"/>
        </w:rPr>
        <w:t xml:space="preserve"> </w:t>
      </w:r>
      <w:r>
        <w:rPr>
          <w:rFonts w:eastAsia="Calibri" w:cstheme="minorHAnsi"/>
          <w:sz w:val="24"/>
          <w:szCs w:val="24"/>
        </w:rPr>
        <w:t>three</w:t>
      </w:r>
      <w:r w:rsidRPr="00D4498A">
        <w:rPr>
          <w:rFonts w:eastAsia="Calibri" w:cstheme="minorHAnsi"/>
          <w:sz w:val="24"/>
          <w:szCs w:val="24"/>
        </w:rPr>
        <w:t xml:space="preserve"> </w:t>
      </w:r>
      <w:r w:rsidR="00197B17" w:rsidRPr="00D4498A">
        <w:rPr>
          <w:rFonts w:eastAsia="Calibri" w:cstheme="minorHAnsi"/>
          <w:sz w:val="24"/>
          <w:szCs w:val="24"/>
        </w:rPr>
        <w:t>unstructured pilot interviews</w:t>
      </w:r>
      <w:r>
        <w:rPr>
          <w:rFonts w:eastAsia="Calibri" w:cstheme="minorHAnsi"/>
          <w:sz w:val="24"/>
          <w:szCs w:val="24"/>
        </w:rPr>
        <w:t xml:space="preserve"> with industry experts, that served the purpose of gaining a general understanding of </w:t>
      </w:r>
      <w:r w:rsidR="00B6065E">
        <w:rPr>
          <w:rFonts w:eastAsia="Calibri" w:cstheme="minorHAnsi"/>
          <w:sz w:val="24"/>
          <w:szCs w:val="24"/>
        </w:rPr>
        <w:t>the topic under research as it is perceived in the industry</w:t>
      </w:r>
      <w:r>
        <w:rPr>
          <w:rFonts w:eastAsia="Calibri" w:cstheme="minorHAnsi"/>
          <w:sz w:val="24"/>
          <w:szCs w:val="24"/>
        </w:rPr>
        <w:t xml:space="preserve">. In this way, these pilot interviews </w:t>
      </w:r>
      <w:r w:rsidR="00B6065E">
        <w:rPr>
          <w:rFonts w:eastAsia="Calibri" w:cstheme="minorHAnsi"/>
          <w:sz w:val="24"/>
          <w:szCs w:val="24"/>
        </w:rPr>
        <w:t>were a valuable input for the design of</w:t>
      </w:r>
      <w:r>
        <w:rPr>
          <w:rFonts w:eastAsia="Calibri" w:cstheme="minorHAnsi"/>
          <w:sz w:val="24"/>
          <w:szCs w:val="24"/>
        </w:rPr>
        <w:t xml:space="preserve"> the interview questionnaires </w:t>
      </w:r>
      <w:r w:rsidR="00B6065E">
        <w:rPr>
          <w:rFonts w:eastAsia="Calibri" w:cstheme="minorHAnsi"/>
          <w:sz w:val="24"/>
          <w:szCs w:val="24"/>
        </w:rPr>
        <w:t>used during the main empirical investigation (e.g.</w:t>
      </w:r>
      <w:r w:rsidR="00A16BEB">
        <w:rPr>
          <w:rFonts w:eastAsia="Calibri" w:cstheme="minorHAnsi"/>
          <w:sz w:val="24"/>
          <w:szCs w:val="24"/>
        </w:rPr>
        <w:t>,</w:t>
      </w:r>
      <w:r w:rsidR="00B6065E">
        <w:rPr>
          <w:rFonts w:eastAsia="Calibri" w:cstheme="minorHAnsi"/>
          <w:sz w:val="24"/>
          <w:szCs w:val="24"/>
        </w:rPr>
        <w:t xml:space="preserve"> Yin, 2013)</w:t>
      </w:r>
      <w:r>
        <w:rPr>
          <w:rFonts w:eastAsia="Calibri" w:cstheme="minorHAnsi"/>
          <w:sz w:val="24"/>
          <w:szCs w:val="24"/>
        </w:rPr>
        <w:t xml:space="preserve">.  </w:t>
      </w:r>
    </w:p>
    <w:p w14:paraId="4C72892C" w14:textId="5C2E29B2" w:rsidR="00197B17" w:rsidRPr="00CD4FB2" w:rsidRDefault="00197B17" w:rsidP="00CD4FB2">
      <w:pPr>
        <w:pStyle w:val="Heading2"/>
        <w:rPr>
          <w:rFonts w:eastAsia="Calibri"/>
        </w:rPr>
      </w:pPr>
      <w:r w:rsidRPr="00CD4FB2">
        <w:rPr>
          <w:rFonts w:eastAsia="Calibri"/>
        </w:rPr>
        <w:t>Data Gathering and Data Analysis</w:t>
      </w:r>
    </w:p>
    <w:p w14:paraId="211AA28F" w14:textId="402CCD09" w:rsidR="00197B17" w:rsidRPr="00251032" w:rsidRDefault="00B6065E">
      <w:pPr>
        <w:pStyle w:val="Heading3"/>
        <w:rPr>
          <w:rFonts w:eastAsia="Calibri"/>
          <w:bCs/>
        </w:rPr>
      </w:pPr>
      <w:r w:rsidRPr="00405E58">
        <w:rPr>
          <w:rFonts w:eastAsia="Calibri" w:cstheme="minorHAnsi"/>
          <w:bCs/>
        </w:rPr>
        <w:t>Interviews</w:t>
      </w:r>
    </w:p>
    <w:p w14:paraId="673C5E5C" w14:textId="13CDACA3" w:rsidR="00443A1B" w:rsidRPr="00D4498A" w:rsidRDefault="007770E7" w:rsidP="00443A1B">
      <w:pPr>
        <w:spacing w:line="240" w:lineRule="auto"/>
        <w:rPr>
          <w:rFonts w:eastAsia="Calibri" w:cstheme="minorHAnsi"/>
          <w:sz w:val="24"/>
          <w:szCs w:val="24"/>
          <w:highlight w:val="white"/>
        </w:rPr>
      </w:pPr>
      <w:r>
        <w:rPr>
          <w:rFonts w:eastAsia="Calibri" w:cstheme="minorHAnsi"/>
          <w:sz w:val="24"/>
          <w:szCs w:val="24"/>
          <w:highlight w:val="white"/>
        </w:rPr>
        <w:t xml:space="preserve">The scope of our interviews included </w:t>
      </w:r>
      <w:r w:rsidR="00197B17" w:rsidRPr="00D4498A">
        <w:rPr>
          <w:rFonts w:eastAsia="Calibri" w:cstheme="minorHAnsi"/>
          <w:sz w:val="24"/>
          <w:szCs w:val="24"/>
          <w:highlight w:val="white"/>
        </w:rPr>
        <w:t>traditional banks</w:t>
      </w:r>
      <w:r>
        <w:rPr>
          <w:rFonts w:eastAsia="Calibri" w:cstheme="minorHAnsi"/>
          <w:sz w:val="24"/>
          <w:szCs w:val="24"/>
          <w:highlight w:val="white"/>
        </w:rPr>
        <w:t xml:space="preserve"> as well as </w:t>
      </w:r>
      <w:r w:rsidR="00ED178F" w:rsidRPr="00D4498A">
        <w:rPr>
          <w:rFonts w:eastAsia="Calibri" w:cstheme="minorHAnsi"/>
          <w:sz w:val="24"/>
          <w:szCs w:val="24"/>
          <w:highlight w:val="white"/>
        </w:rPr>
        <w:t>FinTech</w:t>
      </w:r>
      <w:r>
        <w:rPr>
          <w:rFonts w:eastAsia="Calibri" w:cstheme="minorHAnsi"/>
          <w:sz w:val="24"/>
          <w:szCs w:val="24"/>
          <w:highlight w:val="white"/>
        </w:rPr>
        <w:t>s</w:t>
      </w:r>
      <w:r w:rsidR="00ED178F" w:rsidRPr="00D4498A">
        <w:rPr>
          <w:rFonts w:eastAsia="Calibri" w:cstheme="minorHAnsi"/>
          <w:sz w:val="24"/>
          <w:szCs w:val="24"/>
          <w:highlight w:val="white"/>
        </w:rPr>
        <w:t xml:space="preserve"> that are</w:t>
      </w:r>
      <w:r w:rsidR="00197B17" w:rsidRPr="00D4498A">
        <w:rPr>
          <w:rFonts w:eastAsia="Calibri" w:cstheme="minorHAnsi"/>
          <w:sz w:val="24"/>
          <w:szCs w:val="24"/>
          <w:highlight w:val="white"/>
        </w:rPr>
        <w:t xml:space="preserve"> providing services linked with PSD2 and Open Banking to banks</w:t>
      </w:r>
      <w:r>
        <w:rPr>
          <w:rFonts w:eastAsia="Calibri" w:cstheme="minorHAnsi"/>
          <w:sz w:val="24"/>
          <w:szCs w:val="24"/>
          <w:highlight w:val="white"/>
        </w:rPr>
        <w:t>. F</w:t>
      </w:r>
      <w:r w:rsidR="00197B17" w:rsidRPr="00D4498A">
        <w:rPr>
          <w:rFonts w:eastAsia="Calibri" w:cstheme="minorHAnsi"/>
          <w:sz w:val="24"/>
          <w:szCs w:val="24"/>
          <w:highlight w:val="white"/>
        </w:rPr>
        <w:t>inally</w:t>
      </w:r>
      <w:r w:rsidR="00A16BEB">
        <w:rPr>
          <w:rFonts w:eastAsia="Calibri" w:cstheme="minorHAnsi"/>
          <w:sz w:val="24"/>
          <w:szCs w:val="24"/>
          <w:highlight w:val="white"/>
        </w:rPr>
        <w:t>,</w:t>
      </w:r>
      <w:r w:rsidR="00197B17" w:rsidRPr="00D4498A">
        <w:rPr>
          <w:rFonts w:eastAsia="Calibri" w:cstheme="minorHAnsi"/>
          <w:sz w:val="24"/>
          <w:szCs w:val="24"/>
          <w:highlight w:val="white"/>
        </w:rPr>
        <w:t xml:space="preserve"> we also </w:t>
      </w:r>
      <w:commentRangeStart w:id="2"/>
      <w:commentRangeStart w:id="3"/>
      <w:r w:rsidR="00197B17" w:rsidRPr="00243E75">
        <w:rPr>
          <w:rFonts w:eastAsia="Calibri" w:cstheme="minorHAnsi"/>
          <w:sz w:val="24"/>
          <w:szCs w:val="24"/>
          <w:highlight w:val="yellow"/>
        </w:rPr>
        <w:t>included banking professional associations</w:t>
      </w:r>
      <w:commentRangeEnd w:id="2"/>
      <w:r w:rsidR="00A16BEB">
        <w:rPr>
          <w:rStyle w:val="CommentReference"/>
        </w:rPr>
        <w:commentReference w:id="2"/>
      </w:r>
      <w:commentRangeEnd w:id="3"/>
      <w:r w:rsidR="00BA5873">
        <w:rPr>
          <w:rStyle w:val="CommentReference"/>
        </w:rPr>
        <w:commentReference w:id="3"/>
      </w:r>
      <w:r w:rsidR="00197B17" w:rsidRPr="00243E75">
        <w:rPr>
          <w:rFonts w:eastAsia="Calibri" w:cstheme="minorHAnsi"/>
          <w:sz w:val="24"/>
          <w:szCs w:val="24"/>
          <w:highlight w:val="yellow"/>
        </w:rPr>
        <w:t xml:space="preserve"> </w:t>
      </w:r>
      <w:r w:rsidR="00197B17" w:rsidRPr="00D4498A">
        <w:rPr>
          <w:rFonts w:eastAsia="Calibri" w:cstheme="minorHAnsi"/>
          <w:sz w:val="24"/>
          <w:szCs w:val="24"/>
          <w:highlight w:val="white"/>
        </w:rPr>
        <w:t>in our sample.</w:t>
      </w:r>
      <w:r w:rsidR="00197B17" w:rsidRPr="00D4498A">
        <w:rPr>
          <w:rFonts w:eastAsia="Calibri" w:cstheme="minorHAnsi"/>
          <w:sz w:val="24"/>
          <w:szCs w:val="24"/>
        </w:rPr>
        <w:t xml:space="preserve"> </w:t>
      </w:r>
      <w:r>
        <w:rPr>
          <w:rFonts w:eastAsia="Calibri" w:cstheme="minorHAnsi"/>
          <w:sz w:val="24"/>
          <w:szCs w:val="24"/>
          <w:highlight w:val="white"/>
        </w:rPr>
        <w:t>This sample design served the purpose of generating a broad spectrum of insights from</w:t>
      </w:r>
      <w:r w:rsidR="00443A1B" w:rsidRPr="00D4498A">
        <w:rPr>
          <w:rFonts w:eastAsia="Calibri" w:cstheme="minorHAnsi"/>
          <w:sz w:val="24"/>
          <w:szCs w:val="24"/>
          <w:highlight w:val="white"/>
        </w:rPr>
        <w:t xml:space="preserve"> different stakeholders</w:t>
      </w:r>
      <w:r w:rsidR="00443A1B">
        <w:rPr>
          <w:rFonts w:eastAsia="Calibri" w:cstheme="minorHAnsi"/>
          <w:sz w:val="24"/>
          <w:szCs w:val="24"/>
          <w:highlight w:val="white"/>
        </w:rPr>
        <w:t xml:space="preserve">, directly interfacing with </w:t>
      </w:r>
      <w:r w:rsidR="00443A1B" w:rsidRPr="00D4498A">
        <w:rPr>
          <w:rFonts w:eastAsia="Calibri" w:cstheme="minorHAnsi"/>
          <w:sz w:val="24"/>
          <w:szCs w:val="24"/>
          <w:highlight w:val="white"/>
        </w:rPr>
        <w:t xml:space="preserve">banks </w:t>
      </w:r>
      <w:r w:rsidR="00F062F1" w:rsidRPr="00D4498A">
        <w:rPr>
          <w:rFonts w:eastAsia="Calibri" w:cstheme="minorHAnsi"/>
          <w:sz w:val="24"/>
          <w:szCs w:val="24"/>
          <w:highlight w:val="white"/>
        </w:rPr>
        <w:t>and exposed</w:t>
      </w:r>
      <w:r w:rsidR="00443A1B" w:rsidRPr="00D4498A">
        <w:rPr>
          <w:rFonts w:eastAsia="Calibri" w:cstheme="minorHAnsi"/>
          <w:sz w:val="24"/>
          <w:szCs w:val="24"/>
          <w:highlight w:val="white"/>
        </w:rPr>
        <w:t xml:space="preserve"> to Open Banking.</w:t>
      </w:r>
    </w:p>
    <w:p w14:paraId="053A04F2" w14:textId="2BEED28D" w:rsidR="005304C9" w:rsidRDefault="007770E7" w:rsidP="00D05A12">
      <w:pPr>
        <w:spacing w:line="240" w:lineRule="auto"/>
        <w:rPr>
          <w:rFonts w:eastAsia="Calibri" w:cstheme="minorHAnsi"/>
          <w:sz w:val="24"/>
          <w:szCs w:val="24"/>
        </w:rPr>
      </w:pPr>
      <w:r>
        <w:rPr>
          <w:rFonts w:eastAsia="Calibri" w:cstheme="minorHAnsi"/>
          <w:sz w:val="24"/>
          <w:szCs w:val="24"/>
        </w:rPr>
        <w:t>W</w:t>
      </w:r>
      <w:r w:rsidR="00197B17" w:rsidRPr="00D4498A">
        <w:rPr>
          <w:rFonts w:eastAsia="Calibri" w:cstheme="minorHAnsi"/>
          <w:sz w:val="24"/>
          <w:szCs w:val="24"/>
        </w:rPr>
        <w:t>e conducted semi-structured interviews</w:t>
      </w:r>
      <w:r w:rsidR="00C353AD" w:rsidRPr="00D4498A">
        <w:rPr>
          <w:rFonts w:eastAsia="Calibri" w:cstheme="minorHAnsi"/>
          <w:sz w:val="24"/>
          <w:szCs w:val="24"/>
        </w:rPr>
        <w:t xml:space="preserve"> with a questionnaire (Appendix 1)</w:t>
      </w:r>
      <w:r w:rsidR="00197B17" w:rsidRPr="00D4498A">
        <w:rPr>
          <w:rFonts w:eastAsia="Calibri" w:cstheme="minorHAnsi"/>
          <w:sz w:val="24"/>
          <w:szCs w:val="24"/>
        </w:rPr>
        <w:t xml:space="preserve"> based on the input received from the unstructured pilot interviews. For </w:t>
      </w:r>
      <w:proofErr w:type="spellStart"/>
      <w:r w:rsidR="00197B17" w:rsidRPr="00D4498A">
        <w:rPr>
          <w:rFonts w:eastAsia="Calibri" w:cstheme="minorHAnsi"/>
          <w:sz w:val="24"/>
          <w:szCs w:val="24"/>
        </w:rPr>
        <w:t>Bryman</w:t>
      </w:r>
      <w:proofErr w:type="spellEnd"/>
      <w:r w:rsidR="00197B17" w:rsidRPr="00D4498A">
        <w:rPr>
          <w:rFonts w:eastAsia="Calibri" w:cstheme="minorHAnsi"/>
          <w:sz w:val="24"/>
          <w:szCs w:val="24"/>
        </w:rPr>
        <w:t xml:space="preserve"> (2012), semi-structured interviews refer to a </w:t>
      </w:r>
      <w:r>
        <w:rPr>
          <w:rFonts w:eastAsia="Calibri" w:cstheme="minorHAnsi"/>
          <w:sz w:val="24"/>
          <w:szCs w:val="24"/>
        </w:rPr>
        <w:t xml:space="preserve">method </w:t>
      </w:r>
      <w:r w:rsidR="00197B17" w:rsidRPr="00D4498A">
        <w:rPr>
          <w:rFonts w:eastAsia="Calibri" w:cstheme="minorHAnsi"/>
          <w:sz w:val="24"/>
          <w:szCs w:val="24"/>
        </w:rPr>
        <w:t>where th</w:t>
      </w:r>
      <w:r w:rsidR="00ED178F" w:rsidRPr="00D4498A">
        <w:rPr>
          <w:rFonts w:eastAsia="Calibri" w:cstheme="minorHAnsi"/>
          <w:sz w:val="24"/>
          <w:szCs w:val="24"/>
        </w:rPr>
        <w:t>e questions are more general</w:t>
      </w:r>
      <w:r>
        <w:rPr>
          <w:rFonts w:eastAsia="Calibri" w:cstheme="minorHAnsi"/>
          <w:sz w:val="24"/>
          <w:szCs w:val="24"/>
        </w:rPr>
        <w:t xml:space="preserve"> and </w:t>
      </w:r>
      <w:r w:rsidR="00197B17" w:rsidRPr="00D4498A">
        <w:rPr>
          <w:rFonts w:eastAsia="Calibri" w:cstheme="minorHAnsi"/>
          <w:sz w:val="24"/>
          <w:szCs w:val="24"/>
        </w:rPr>
        <w:t xml:space="preserve">open, and where the interviewer does not precisely follow a questionnaire, but has the freedom to ask further questions if it is relevant regarding the interviewees’ replies. This type of interview was the most suitable for our study as we wanted to explore the opinions, which are based on experiences. </w:t>
      </w:r>
      <w:r w:rsidR="005304C9">
        <w:rPr>
          <w:rFonts w:eastAsia="Calibri" w:cstheme="minorHAnsi"/>
          <w:sz w:val="24"/>
          <w:szCs w:val="24"/>
        </w:rPr>
        <w:t xml:space="preserve">Our interviews were conducted between January and April 2020. Some were </w:t>
      </w:r>
      <w:r>
        <w:rPr>
          <w:rFonts w:eastAsia="Calibri" w:cstheme="minorHAnsi"/>
          <w:sz w:val="24"/>
          <w:szCs w:val="24"/>
        </w:rPr>
        <w:t xml:space="preserve">performed </w:t>
      </w:r>
      <w:r w:rsidR="005304C9">
        <w:rPr>
          <w:rFonts w:eastAsia="Calibri" w:cstheme="minorHAnsi"/>
          <w:sz w:val="24"/>
          <w:szCs w:val="24"/>
        </w:rPr>
        <w:t>face-to-face</w:t>
      </w:r>
      <w:r w:rsidR="00A16BEB">
        <w:rPr>
          <w:rFonts w:eastAsia="Calibri" w:cstheme="minorHAnsi"/>
          <w:sz w:val="24"/>
          <w:szCs w:val="24"/>
        </w:rPr>
        <w:t>,</w:t>
      </w:r>
      <w:r w:rsidR="005304C9">
        <w:rPr>
          <w:rFonts w:eastAsia="Calibri" w:cstheme="minorHAnsi"/>
          <w:sz w:val="24"/>
          <w:szCs w:val="24"/>
        </w:rPr>
        <w:t xml:space="preserve"> </w:t>
      </w:r>
      <w:r>
        <w:rPr>
          <w:rFonts w:eastAsia="Calibri" w:cstheme="minorHAnsi"/>
          <w:sz w:val="24"/>
          <w:szCs w:val="24"/>
        </w:rPr>
        <w:t>and some</w:t>
      </w:r>
      <w:r w:rsidR="005304C9">
        <w:rPr>
          <w:rFonts w:eastAsia="Calibri" w:cstheme="minorHAnsi"/>
          <w:sz w:val="24"/>
          <w:szCs w:val="24"/>
        </w:rPr>
        <w:t xml:space="preserve"> via video-conference.</w:t>
      </w:r>
    </w:p>
    <w:p w14:paraId="56582EAC" w14:textId="77777777" w:rsidR="00B10157" w:rsidRPr="00D4498A" w:rsidRDefault="00B10157" w:rsidP="00D05A12">
      <w:pPr>
        <w:spacing w:line="240" w:lineRule="auto"/>
        <w:rPr>
          <w:rFonts w:eastAsia="Calibri" w:cstheme="minorHAnsi"/>
          <w:sz w:val="24"/>
          <w:szCs w:val="24"/>
        </w:rPr>
      </w:pPr>
      <w:r w:rsidRPr="00D4498A">
        <w:rPr>
          <w:rFonts w:eastAsia="Calibri" w:cstheme="minorHAnsi"/>
          <w:sz w:val="24"/>
          <w:szCs w:val="24"/>
        </w:rPr>
        <w:br w:type="page"/>
      </w:r>
    </w:p>
    <w:p w14:paraId="6C7B2A18" w14:textId="249F45B0" w:rsidR="00197B17" w:rsidRPr="00D4498A" w:rsidRDefault="007770E7" w:rsidP="00D05A12">
      <w:pPr>
        <w:spacing w:line="240" w:lineRule="auto"/>
        <w:rPr>
          <w:rFonts w:eastAsia="Calibri" w:cstheme="minorHAnsi"/>
          <w:sz w:val="24"/>
          <w:szCs w:val="24"/>
        </w:rPr>
      </w:pPr>
      <w:r>
        <w:rPr>
          <w:rFonts w:eastAsia="Calibri" w:cstheme="minorHAnsi"/>
          <w:sz w:val="24"/>
          <w:szCs w:val="24"/>
        </w:rPr>
        <w:lastRenderedPageBreak/>
        <w:t>Table 1. Interviewee information</w:t>
      </w:r>
    </w:p>
    <w:tbl>
      <w:tblPr>
        <w:tblW w:w="0" w:type="auto"/>
        <w:tblCellMar>
          <w:left w:w="0" w:type="dxa"/>
          <w:right w:w="0" w:type="dxa"/>
        </w:tblCellMar>
        <w:tblLook w:val="04A0" w:firstRow="1" w:lastRow="0" w:firstColumn="1" w:lastColumn="0" w:noHBand="0" w:noVBand="1"/>
      </w:tblPr>
      <w:tblGrid>
        <w:gridCol w:w="1425"/>
        <w:gridCol w:w="3090"/>
        <w:gridCol w:w="2808"/>
        <w:gridCol w:w="2017"/>
      </w:tblGrid>
      <w:tr w:rsidR="00B10157" w:rsidRPr="00D4498A" w14:paraId="17141496" w14:textId="77777777" w:rsidTr="00B10157">
        <w:tc>
          <w:tcPr>
            <w:tcW w:w="14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9F88E7" w14:textId="77777777" w:rsidR="00B10157" w:rsidRPr="00D4498A" w:rsidRDefault="00B10157" w:rsidP="00D05A12">
            <w:pPr>
              <w:spacing w:after="0" w:line="240" w:lineRule="auto"/>
              <w:rPr>
                <w:rFonts w:cstheme="minorHAnsi"/>
                <w:sz w:val="24"/>
                <w:szCs w:val="24"/>
              </w:rPr>
            </w:pPr>
          </w:p>
        </w:tc>
        <w:tc>
          <w:tcPr>
            <w:tcW w:w="3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53F543" w14:textId="0EB2D90C" w:rsidR="00B10157" w:rsidRPr="00363B04" w:rsidRDefault="007770E7" w:rsidP="00D05A12">
            <w:pPr>
              <w:spacing w:after="0" w:line="240" w:lineRule="auto"/>
              <w:rPr>
                <w:rFonts w:cstheme="minorHAnsi"/>
                <w:b/>
                <w:bCs/>
                <w:sz w:val="24"/>
                <w:szCs w:val="24"/>
              </w:rPr>
            </w:pPr>
            <w:r w:rsidRPr="00363B04">
              <w:rPr>
                <w:rFonts w:cstheme="minorHAnsi"/>
                <w:b/>
                <w:bCs/>
                <w:sz w:val="24"/>
                <w:szCs w:val="24"/>
              </w:rPr>
              <w:t>Role</w:t>
            </w:r>
          </w:p>
        </w:tc>
        <w:tc>
          <w:tcPr>
            <w:tcW w:w="2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F4E209" w14:textId="12ACFEC1" w:rsidR="00B10157" w:rsidRPr="00363B04" w:rsidRDefault="00B10157" w:rsidP="00D05A12">
            <w:pPr>
              <w:spacing w:after="0" w:line="240" w:lineRule="auto"/>
              <w:rPr>
                <w:rFonts w:cstheme="minorHAnsi"/>
                <w:b/>
                <w:bCs/>
                <w:sz w:val="24"/>
                <w:szCs w:val="24"/>
              </w:rPr>
            </w:pPr>
            <w:r w:rsidRPr="00363B04">
              <w:rPr>
                <w:rFonts w:cstheme="minorHAnsi"/>
                <w:b/>
                <w:bCs/>
                <w:sz w:val="24"/>
                <w:szCs w:val="24"/>
              </w:rPr>
              <w:t>Compan</w:t>
            </w:r>
            <w:r w:rsidR="007770E7" w:rsidRPr="00363B04">
              <w:rPr>
                <w:rFonts w:cstheme="minorHAnsi"/>
                <w:b/>
                <w:bCs/>
                <w:sz w:val="24"/>
                <w:szCs w:val="24"/>
              </w:rPr>
              <w:t>y</w:t>
            </w:r>
            <w:r w:rsidRPr="00363B04">
              <w:rPr>
                <w:rFonts w:cstheme="minorHAnsi"/>
                <w:b/>
                <w:bCs/>
                <w:sz w:val="24"/>
                <w:szCs w:val="24"/>
              </w:rPr>
              <w:t>/ Association</w:t>
            </w:r>
          </w:p>
        </w:tc>
        <w:tc>
          <w:tcPr>
            <w:tcW w:w="20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902CD0" w14:textId="11B5DDA6" w:rsidR="00B10157" w:rsidRPr="00363B04" w:rsidRDefault="007770E7" w:rsidP="00D05A12">
            <w:pPr>
              <w:spacing w:after="0" w:line="240" w:lineRule="auto"/>
              <w:rPr>
                <w:rFonts w:cstheme="minorHAnsi"/>
                <w:b/>
                <w:bCs/>
                <w:sz w:val="24"/>
                <w:szCs w:val="24"/>
              </w:rPr>
            </w:pPr>
            <w:r w:rsidRPr="00363B04">
              <w:rPr>
                <w:rFonts w:cstheme="minorHAnsi"/>
                <w:b/>
                <w:bCs/>
                <w:sz w:val="24"/>
                <w:szCs w:val="24"/>
              </w:rPr>
              <w:t>Location</w:t>
            </w:r>
          </w:p>
        </w:tc>
      </w:tr>
      <w:tr w:rsidR="00B10157" w:rsidRPr="00D4498A" w14:paraId="5B74374C" w14:textId="77777777" w:rsidTr="00B10157">
        <w:tc>
          <w:tcPr>
            <w:tcW w:w="1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67CFB" w14:textId="77777777" w:rsidR="00B10157" w:rsidRPr="00D4498A" w:rsidRDefault="00B10157" w:rsidP="00D05A12">
            <w:pPr>
              <w:spacing w:after="0" w:line="240" w:lineRule="auto"/>
              <w:rPr>
                <w:rFonts w:cstheme="minorHAnsi"/>
                <w:sz w:val="24"/>
                <w:szCs w:val="24"/>
              </w:rPr>
            </w:pPr>
            <w:r w:rsidRPr="00D4498A">
              <w:rPr>
                <w:rFonts w:cstheme="minorHAnsi"/>
                <w:sz w:val="24"/>
                <w:szCs w:val="24"/>
              </w:rPr>
              <w:t>Interview 1</w:t>
            </w:r>
          </w:p>
        </w:tc>
        <w:tc>
          <w:tcPr>
            <w:tcW w:w="3094" w:type="dxa"/>
            <w:tcBorders>
              <w:top w:val="nil"/>
              <w:left w:val="nil"/>
              <w:bottom w:val="single" w:sz="8" w:space="0" w:color="auto"/>
              <w:right w:val="single" w:sz="8" w:space="0" w:color="auto"/>
            </w:tcBorders>
            <w:tcMar>
              <w:top w:w="0" w:type="dxa"/>
              <w:left w:w="108" w:type="dxa"/>
              <w:bottom w:w="0" w:type="dxa"/>
              <w:right w:w="108" w:type="dxa"/>
            </w:tcMar>
            <w:hideMark/>
          </w:tcPr>
          <w:p w14:paraId="0ED595C2" w14:textId="058A1601" w:rsidR="00B10157" w:rsidRPr="00D4498A" w:rsidRDefault="00B10157" w:rsidP="00D05A12">
            <w:pPr>
              <w:pStyle w:val="ListParagraph"/>
              <w:spacing w:line="240" w:lineRule="auto"/>
              <w:ind w:left="18"/>
              <w:rPr>
                <w:rFonts w:asciiTheme="minorHAnsi" w:hAnsiTheme="minorHAnsi" w:cstheme="minorHAnsi"/>
                <w:sz w:val="24"/>
                <w:szCs w:val="24"/>
                <w:lang w:val="en-US"/>
              </w:rPr>
            </w:pPr>
            <w:r w:rsidRPr="00D4498A">
              <w:rPr>
                <w:rFonts w:asciiTheme="minorHAnsi" w:hAnsiTheme="minorHAnsi" w:cstheme="minorHAnsi"/>
                <w:sz w:val="24"/>
                <w:szCs w:val="24"/>
                <w:lang w:val="en-US"/>
              </w:rPr>
              <w:t xml:space="preserve">Integration </w:t>
            </w:r>
            <w:r w:rsidR="0084689E">
              <w:rPr>
                <w:rFonts w:asciiTheme="minorHAnsi" w:hAnsiTheme="minorHAnsi" w:cstheme="minorHAnsi"/>
                <w:sz w:val="24"/>
                <w:szCs w:val="24"/>
                <w:lang w:val="en-US"/>
              </w:rPr>
              <w:t>p</w:t>
            </w:r>
            <w:r w:rsidR="0084689E" w:rsidRPr="00D4498A">
              <w:rPr>
                <w:rFonts w:asciiTheme="minorHAnsi" w:hAnsiTheme="minorHAnsi" w:cstheme="minorHAnsi"/>
                <w:sz w:val="24"/>
                <w:szCs w:val="24"/>
                <w:lang w:val="en-US"/>
              </w:rPr>
              <w:t xml:space="preserve">artnership </w:t>
            </w:r>
            <w:r w:rsidR="00405E58">
              <w:rPr>
                <w:rFonts w:asciiTheme="minorHAnsi" w:hAnsiTheme="minorHAnsi" w:cstheme="minorHAnsi"/>
                <w:sz w:val="24"/>
                <w:szCs w:val="24"/>
                <w:lang w:val="en-US"/>
              </w:rPr>
              <w:t>m</w:t>
            </w:r>
            <w:r w:rsidRPr="00D4498A">
              <w:rPr>
                <w:rFonts w:asciiTheme="minorHAnsi" w:hAnsiTheme="minorHAnsi" w:cstheme="minorHAnsi"/>
                <w:sz w:val="24"/>
                <w:szCs w:val="24"/>
                <w:lang w:val="en-US"/>
              </w:rPr>
              <w:t>anager</w:t>
            </w:r>
          </w:p>
        </w:tc>
        <w:tc>
          <w:tcPr>
            <w:tcW w:w="2812" w:type="dxa"/>
            <w:tcBorders>
              <w:top w:val="nil"/>
              <w:left w:val="nil"/>
              <w:bottom w:val="single" w:sz="8" w:space="0" w:color="auto"/>
              <w:right w:val="single" w:sz="8" w:space="0" w:color="auto"/>
            </w:tcBorders>
            <w:tcMar>
              <w:top w:w="0" w:type="dxa"/>
              <w:left w:w="108" w:type="dxa"/>
              <w:bottom w:w="0" w:type="dxa"/>
              <w:right w:w="108" w:type="dxa"/>
            </w:tcMar>
            <w:hideMark/>
          </w:tcPr>
          <w:p w14:paraId="32DEEE99" w14:textId="77777777" w:rsidR="00B10157" w:rsidRPr="00D4498A" w:rsidRDefault="00B10157" w:rsidP="00D05A12">
            <w:pPr>
              <w:spacing w:after="0" w:line="240" w:lineRule="auto"/>
              <w:rPr>
                <w:rFonts w:cstheme="minorHAnsi"/>
                <w:sz w:val="24"/>
                <w:szCs w:val="24"/>
              </w:rPr>
            </w:pPr>
            <w:r w:rsidRPr="00D4498A">
              <w:rPr>
                <w:rFonts w:cstheme="minorHAnsi"/>
                <w:sz w:val="24"/>
                <w:szCs w:val="24"/>
              </w:rPr>
              <w:t>FinTech providing digital services</w:t>
            </w:r>
          </w:p>
        </w:tc>
        <w:tc>
          <w:tcPr>
            <w:tcW w:w="2018" w:type="dxa"/>
            <w:tcBorders>
              <w:top w:val="nil"/>
              <w:left w:val="nil"/>
              <w:bottom w:val="single" w:sz="8" w:space="0" w:color="auto"/>
              <w:right w:val="single" w:sz="8" w:space="0" w:color="auto"/>
            </w:tcBorders>
            <w:tcMar>
              <w:top w:w="0" w:type="dxa"/>
              <w:left w:w="108" w:type="dxa"/>
              <w:bottom w:w="0" w:type="dxa"/>
              <w:right w:w="108" w:type="dxa"/>
            </w:tcMar>
            <w:hideMark/>
          </w:tcPr>
          <w:p w14:paraId="2D74231F" w14:textId="77777777" w:rsidR="00B10157" w:rsidRPr="00D4498A" w:rsidRDefault="00B10157" w:rsidP="00D05A12">
            <w:pPr>
              <w:spacing w:after="0" w:line="240" w:lineRule="auto"/>
              <w:rPr>
                <w:rFonts w:cstheme="minorHAnsi"/>
                <w:sz w:val="24"/>
                <w:szCs w:val="24"/>
              </w:rPr>
            </w:pPr>
            <w:r w:rsidRPr="00D4498A">
              <w:rPr>
                <w:rFonts w:cstheme="minorHAnsi"/>
                <w:sz w:val="24"/>
                <w:szCs w:val="24"/>
              </w:rPr>
              <w:t xml:space="preserve">U.S.A. </w:t>
            </w:r>
          </w:p>
        </w:tc>
      </w:tr>
      <w:tr w:rsidR="00B10157" w:rsidRPr="00D4498A" w14:paraId="0AF25321" w14:textId="77777777" w:rsidTr="00B10157">
        <w:tc>
          <w:tcPr>
            <w:tcW w:w="1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7A530D" w14:textId="77777777" w:rsidR="00B10157" w:rsidRPr="00D4498A" w:rsidRDefault="00B10157" w:rsidP="00D05A12">
            <w:pPr>
              <w:spacing w:after="0" w:line="240" w:lineRule="auto"/>
              <w:rPr>
                <w:rFonts w:cstheme="minorHAnsi"/>
                <w:sz w:val="24"/>
                <w:szCs w:val="24"/>
              </w:rPr>
            </w:pPr>
            <w:r w:rsidRPr="00D4498A">
              <w:rPr>
                <w:rFonts w:cstheme="minorHAnsi"/>
                <w:sz w:val="24"/>
                <w:szCs w:val="24"/>
              </w:rPr>
              <w:t>Interview 2</w:t>
            </w:r>
          </w:p>
        </w:tc>
        <w:tc>
          <w:tcPr>
            <w:tcW w:w="3094" w:type="dxa"/>
            <w:tcBorders>
              <w:top w:val="nil"/>
              <w:left w:val="nil"/>
              <w:bottom w:val="single" w:sz="8" w:space="0" w:color="auto"/>
              <w:right w:val="single" w:sz="8" w:space="0" w:color="auto"/>
            </w:tcBorders>
            <w:tcMar>
              <w:top w:w="0" w:type="dxa"/>
              <w:left w:w="108" w:type="dxa"/>
              <w:bottom w:w="0" w:type="dxa"/>
              <w:right w:w="108" w:type="dxa"/>
            </w:tcMar>
            <w:hideMark/>
          </w:tcPr>
          <w:p w14:paraId="6DE99D5A" w14:textId="2CFB52DD" w:rsidR="00B10157" w:rsidRPr="00D4498A" w:rsidRDefault="00B10157" w:rsidP="00405E58">
            <w:pPr>
              <w:spacing w:after="0" w:line="240" w:lineRule="auto"/>
              <w:contextualSpacing/>
              <w:rPr>
                <w:rFonts w:eastAsia="Times New Roman" w:cstheme="minorHAnsi"/>
                <w:sz w:val="24"/>
                <w:szCs w:val="24"/>
              </w:rPr>
            </w:pPr>
            <w:r w:rsidRPr="00D4498A">
              <w:rPr>
                <w:rFonts w:eastAsia="Times New Roman" w:cstheme="minorHAnsi"/>
                <w:sz w:val="24"/>
                <w:szCs w:val="24"/>
              </w:rPr>
              <w:t xml:space="preserve">Fintech </w:t>
            </w:r>
            <w:r w:rsidR="0084689E">
              <w:rPr>
                <w:rFonts w:eastAsia="Times New Roman" w:cstheme="minorHAnsi"/>
                <w:sz w:val="24"/>
                <w:szCs w:val="24"/>
              </w:rPr>
              <w:t>a</w:t>
            </w:r>
            <w:r w:rsidR="0084689E" w:rsidRPr="00D4498A">
              <w:rPr>
                <w:rFonts w:eastAsia="Times New Roman" w:cstheme="minorHAnsi"/>
                <w:sz w:val="24"/>
                <w:szCs w:val="24"/>
              </w:rPr>
              <w:t>dvisor</w:t>
            </w:r>
          </w:p>
        </w:tc>
        <w:tc>
          <w:tcPr>
            <w:tcW w:w="2812" w:type="dxa"/>
            <w:tcBorders>
              <w:top w:val="nil"/>
              <w:left w:val="nil"/>
              <w:bottom w:val="single" w:sz="8" w:space="0" w:color="auto"/>
              <w:right w:val="single" w:sz="8" w:space="0" w:color="auto"/>
            </w:tcBorders>
            <w:tcMar>
              <w:top w:w="0" w:type="dxa"/>
              <w:left w:w="108" w:type="dxa"/>
              <w:bottom w:w="0" w:type="dxa"/>
              <w:right w:w="108" w:type="dxa"/>
            </w:tcMar>
            <w:hideMark/>
          </w:tcPr>
          <w:p w14:paraId="364665D4" w14:textId="55B801F1" w:rsidR="00B10157" w:rsidRPr="00D4498A" w:rsidRDefault="007770E7" w:rsidP="00D05A12">
            <w:pPr>
              <w:spacing w:after="0" w:line="240" w:lineRule="auto"/>
              <w:rPr>
                <w:rFonts w:cstheme="minorHAnsi"/>
                <w:sz w:val="24"/>
                <w:szCs w:val="24"/>
              </w:rPr>
            </w:pPr>
            <w:r>
              <w:rPr>
                <w:rFonts w:cstheme="minorHAnsi"/>
                <w:sz w:val="24"/>
                <w:szCs w:val="24"/>
              </w:rPr>
              <w:t>Professional</w:t>
            </w:r>
            <w:r w:rsidRPr="00D4498A">
              <w:rPr>
                <w:rFonts w:cstheme="minorHAnsi"/>
                <w:sz w:val="24"/>
                <w:szCs w:val="24"/>
              </w:rPr>
              <w:t xml:space="preserve"> </w:t>
            </w:r>
            <w:r>
              <w:rPr>
                <w:rFonts w:cstheme="minorHAnsi"/>
                <w:sz w:val="24"/>
                <w:szCs w:val="24"/>
              </w:rPr>
              <w:t>a</w:t>
            </w:r>
            <w:r w:rsidRPr="00D4498A">
              <w:rPr>
                <w:rFonts w:cstheme="minorHAnsi"/>
                <w:sz w:val="24"/>
                <w:szCs w:val="24"/>
              </w:rPr>
              <w:t>ssociation</w:t>
            </w:r>
          </w:p>
        </w:tc>
        <w:tc>
          <w:tcPr>
            <w:tcW w:w="2018" w:type="dxa"/>
            <w:tcBorders>
              <w:top w:val="nil"/>
              <w:left w:val="nil"/>
              <w:bottom w:val="single" w:sz="8" w:space="0" w:color="auto"/>
              <w:right w:val="single" w:sz="8" w:space="0" w:color="auto"/>
            </w:tcBorders>
            <w:tcMar>
              <w:top w:w="0" w:type="dxa"/>
              <w:left w:w="108" w:type="dxa"/>
              <w:bottom w:w="0" w:type="dxa"/>
              <w:right w:w="108" w:type="dxa"/>
            </w:tcMar>
            <w:hideMark/>
          </w:tcPr>
          <w:p w14:paraId="45BD51A7" w14:textId="77777777" w:rsidR="00B10157" w:rsidRPr="00D4498A" w:rsidRDefault="00B10157" w:rsidP="00D05A12">
            <w:pPr>
              <w:spacing w:after="0" w:line="240" w:lineRule="auto"/>
              <w:rPr>
                <w:rFonts w:cstheme="minorHAnsi"/>
                <w:sz w:val="24"/>
                <w:szCs w:val="24"/>
              </w:rPr>
            </w:pPr>
            <w:r w:rsidRPr="00D4498A">
              <w:rPr>
                <w:rFonts w:cstheme="minorHAnsi"/>
                <w:sz w:val="24"/>
                <w:szCs w:val="24"/>
              </w:rPr>
              <w:t>Luxembourg</w:t>
            </w:r>
          </w:p>
        </w:tc>
      </w:tr>
      <w:tr w:rsidR="00B10157" w:rsidRPr="00D4498A" w14:paraId="765AEF6A" w14:textId="77777777" w:rsidTr="00B10157">
        <w:tc>
          <w:tcPr>
            <w:tcW w:w="1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BDC34" w14:textId="77777777" w:rsidR="00B10157" w:rsidRPr="00D4498A" w:rsidRDefault="00B10157" w:rsidP="00D05A12">
            <w:pPr>
              <w:spacing w:after="0" w:line="240" w:lineRule="auto"/>
              <w:rPr>
                <w:rFonts w:cstheme="minorHAnsi"/>
                <w:sz w:val="24"/>
                <w:szCs w:val="24"/>
              </w:rPr>
            </w:pPr>
            <w:r w:rsidRPr="00D4498A">
              <w:rPr>
                <w:rFonts w:cstheme="minorHAnsi"/>
                <w:sz w:val="24"/>
                <w:szCs w:val="24"/>
              </w:rPr>
              <w:t>Interview 3</w:t>
            </w:r>
          </w:p>
        </w:tc>
        <w:tc>
          <w:tcPr>
            <w:tcW w:w="3094" w:type="dxa"/>
            <w:tcBorders>
              <w:top w:val="nil"/>
              <w:left w:val="nil"/>
              <w:bottom w:val="single" w:sz="8" w:space="0" w:color="auto"/>
              <w:right w:val="single" w:sz="8" w:space="0" w:color="auto"/>
            </w:tcBorders>
            <w:tcMar>
              <w:top w:w="0" w:type="dxa"/>
              <w:left w:w="108" w:type="dxa"/>
              <w:bottom w:w="0" w:type="dxa"/>
              <w:right w:w="108" w:type="dxa"/>
            </w:tcMar>
          </w:tcPr>
          <w:p w14:paraId="4AF7CE59" w14:textId="77777777" w:rsidR="00B10157" w:rsidRPr="00D4498A" w:rsidRDefault="00B10157" w:rsidP="00405E58">
            <w:pPr>
              <w:spacing w:after="0" w:line="240" w:lineRule="auto"/>
              <w:rPr>
                <w:rFonts w:cstheme="minorHAnsi"/>
                <w:sz w:val="24"/>
                <w:szCs w:val="24"/>
              </w:rPr>
            </w:pPr>
            <w:r w:rsidRPr="00D4498A">
              <w:rPr>
                <w:rFonts w:cstheme="minorHAnsi"/>
                <w:sz w:val="24"/>
                <w:szCs w:val="24"/>
              </w:rPr>
              <w:t>Co-founder and CSO</w:t>
            </w:r>
          </w:p>
        </w:tc>
        <w:tc>
          <w:tcPr>
            <w:tcW w:w="2812" w:type="dxa"/>
            <w:tcBorders>
              <w:top w:val="nil"/>
              <w:left w:val="nil"/>
              <w:bottom w:val="single" w:sz="8" w:space="0" w:color="auto"/>
              <w:right w:val="single" w:sz="8" w:space="0" w:color="auto"/>
            </w:tcBorders>
            <w:tcMar>
              <w:top w:w="0" w:type="dxa"/>
              <w:left w:w="108" w:type="dxa"/>
              <w:bottom w:w="0" w:type="dxa"/>
              <w:right w:w="108" w:type="dxa"/>
            </w:tcMar>
            <w:hideMark/>
          </w:tcPr>
          <w:p w14:paraId="1FB3FC95" w14:textId="77777777" w:rsidR="00B10157" w:rsidRPr="00D4498A" w:rsidRDefault="00B10157" w:rsidP="00D05A12">
            <w:pPr>
              <w:spacing w:after="0" w:line="240" w:lineRule="auto"/>
              <w:rPr>
                <w:rFonts w:cstheme="minorHAnsi"/>
                <w:sz w:val="24"/>
                <w:szCs w:val="24"/>
              </w:rPr>
            </w:pPr>
            <w:r w:rsidRPr="00D4498A">
              <w:rPr>
                <w:rFonts w:cstheme="minorHAnsi"/>
                <w:sz w:val="24"/>
                <w:szCs w:val="24"/>
              </w:rPr>
              <w:t>Fintech and RegTech providing services for the financial industry</w:t>
            </w:r>
          </w:p>
        </w:tc>
        <w:tc>
          <w:tcPr>
            <w:tcW w:w="2018" w:type="dxa"/>
            <w:tcBorders>
              <w:top w:val="nil"/>
              <w:left w:val="nil"/>
              <w:bottom w:val="single" w:sz="8" w:space="0" w:color="auto"/>
              <w:right w:val="single" w:sz="8" w:space="0" w:color="auto"/>
            </w:tcBorders>
            <w:tcMar>
              <w:top w:w="0" w:type="dxa"/>
              <w:left w:w="108" w:type="dxa"/>
              <w:bottom w:w="0" w:type="dxa"/>
              <w:right w:w="108" w:type="dxa"/>
            </w:tcMar>
            <w:hideMark/>
          </w:tcPr>
          <w:p w14:paraId="56EDA835" w14:textId="77777777" w:rsidR="00B10157" w:rsidRPr="00D4498A" w:rsidRDefault="00B10157" w:rsidP="00D05A12">
            <w:pPr>
              <w:spacing w:after="0" w:line="240" w:lineRule="auto"/>
              <w:rPr>
                <w:rFonts w:cstheme="minorHAnsi"/>
                <w:sz w:val="24"/>
                <w:szCs w:val="24"/>
              </w:rPr>
            </w:pPr>
            <w:r w:rsidRPr="00D4498A">
              <w:rPr>
                <w:rFonts w:cstheme="minorHAnsi"/>
                <w:sz w:val="24"/>
                <w:szCs w:val="24"/>
              </w:rPr>
              <w:t>Luxembourg</w:t>
            </w:r>
          </w:p>
        </w:tc>
      </w:tr>
      <w:tr w:rsidR="00B10157" w:rsidRPr="00D4498A" w14:paraId="0E50DFFA" w14:textId="77777777" w:rsidTr="00B10157">
        <w:tc>
          <w:tcPr>
            <w:tcW w:w="1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9FA082" w14:textId="77777777" w:rsidR="00B10157" w:rsidRPr="00D4498A" w:rsidRDefault="00B10157" w:rsidP="00D05A12">
            <w:pPr>
              <w:spacing w:after="0" w:line="240" w:lineRule="auto"/>
              <w:rPr>
                <w:rFonts w:cstheme="minorHAnsi"/>
                <w:sz w:val="24"/>
                <w:szCs w:val="24"/>
              </w:rPr>
            </w:pPr>
            <w:r w:rsidRPr="00D4498A">
              <w:rPr>
                <w:rFonts w:cstheme="minorHAnsi"/>
                <w:sz w:val="24"/>
                <w:szCs w:val="24"/>
              </w:rPr>
              <w:t>Interview 4</w:t>
            </w:r>
          </w:p>
        </w:tc>
        <w:tc>
          <w:tcPr>
            <w:tcW w:w="3094" w:type="dxa"/>
            <w:tcBorders>
              <w:top w:val="nil"/>
              <w:left w:val="nil"/>
              <w:bottom w:val="single" w:sz="8" w:space="0" w:color="auto"/>
              <w:right w:val="single" w:sz="8" w:space="0" w:color="auto"/>
            </w:tcBorders>
            <w:tcMar>
              <w:top w:w="0" w:type="dxa"/>
              <w:left w:w="108" w:type="dxa"/>
              <w:bottom w:w="0" w:type="dxa"/>
              <w:right w:w="108" w:type="dxa"/>
            </w:tcMar>
            <w:hideMark/>
          </w:tcPr>
          <w:p w14:paraId="1BDD5D64" w14:textId="28FB6D04" w:rsidR="00B10157" w:rsidRPr="00D4498A" w:rsidRDefault="00B10157" w:rsidP="00D05A12">
            <w:pPr>
              <w:spacing w:after="0" w:line="240" w:lineRule="auto"/>
              <w:rPr>
                <w:rFonts w:cstheme="minorHAnsi"/>
                <w:sz w:val="24"/>
                <w:szCs w:val="24"/>
              </w:rPr>
            </w:pPr>
            <w:r w:rsidRPr="00D4498A">
              <w:rPr>
                <w:rFonts w:cstheme="minorHAnsi"/>
                <w:sz w:val="24"/>
                <w:szCs w:val="24"/>
              </w:rPr>
              <w:t xml:space="preserve">Head of product </w:t>
            </w:r>
            <w:r w:rsidR="007770E7">
              <w:rPr>
                <w:rFonts w:cstheme="minorHAnsi"/>
                <w:sz w:val="24"/>
                <w:szCs w:val="24"/>
              </w:rPr>
              <w:t>m</w:t>
            </w:r>
            <w:r w:rsidR="007770E7" w:rsidRPr="00D4498A">
              <w:rPr>
                <w:rFonts w:cstheme="minorHAnsi"/>
                <w:sz w:val="24"/>
                <w:szCs w:val="24"/>
              </w:rPr>
              <w:t>arketing</w:t>
            </w:r>
            <w:r w:rsidRPr="00D4498A">
              <w:rPr>
                <w:rFonts w:cstheme="minorHAnsi"/>
                <w:sz w:val="24"/>
                <w:szCs w:val="24"/>
              </w:rPr>
              <w:t xml:space="preserve">, digital solutions </w:t>
            </w:r>
          </w:p>
        </w:tc>
        <w:tc>
          <w:tcPr>
            <w:tcW w:w="2812" w:type="dxa"/>
            <w:tcBorders>
              <w:top w:val="nil"/>
              <w:left w:val="nil"/>
              <w:bottom w:val="single" w:sz="8" w:space="0" w:color="auto"/>
              <w:right w:val="single" w:sz="8" w:space="0" w:color="auto"/>
            </w:tcBorders>
            <w:tcMar>
              <w:top w:w="0" w:type="dxa"/>
              <w:left w:w="108" w:type="dxa"/>
              <w:bottom w:w="0" w:type="dxa"/>
              <w:right w:w="108" w:type="dxa"/>
            </w:tcMar>
            <w:hideMark/>
          </w:tcPr>
          <w:p w14:paraId="165487B8" w14:textId="77777777" w:rsidR="00B10157" w:rsidRPr="00D4498A" w:rsidRDefault="00B10157" w:rsidP="00405E58">
            <w:pPr>
              <w:spacing w:after="0" w:line="240" w:lineRule="auto"/>
              <w:contextualSpacing/>
              <w:rPr>
                <w:rFonts w:eastAsia="Times New Roman" w:cstheme="minorHAnsi"/>
                <w:sz w:val="24"/>
                <w:szCs w:val="24"/>
              </w:rPr>
            </w:pPr>
            <w:r w:rsidRPr="00D4498A">
              <w:rPr>
                <w:rFonts w:eastAsia="Times New Roman" w:cstheme="minorHAnsi"/>
                <w:sz w:val="24"/>
                <w:szCs w:val="24"/>
              </w:rPr>
              <w:t>Fintech providing digital services for the financial industry</w:t>
            </w:r>
          </w:p>
          <w:p w14:paraId="43E74EC6" w14:textId="5091F01E" w:rsidR="00B10157" w:rsidRPr="00D4498A" w:rsidRDefault="00B10157" w:rsidP="00405E58">
            <w:pPr>
              <w:spacing w:after="0" w:line="240" w:lineRule="auto"/>
              <w:contextualSpacing/>
              <w:rPr>
                <w:rFonts w:eastAsia="Times New Roman" w:cstheme="minorHAnsi"/>
                <w:sz w:val="24"/>
                <w:szCs w:val="24"/>
              </w:rPr>
            </w:pPr>
          </w:p>
        </w:tc>
        <w:tc>
          <w:tcPr>
            <w:tcW w:w="2018" w:type="dxa"/>
            <w:tcBorders>
              <w:top w:val="nil"/>
              <w:left w:val="nil"/>
              <w:bottom w:val="single" w:sz="8" w:space="0" w:color="auto"/>
              <w:right w:val="single" w:sz="8" w:space="0" w:color="auto"/>
            </w:tcBorders>
            <w:tcMar>
              <w:top w:w="0" w:type="dxa"/>
              <w:left w:w="108" w:type="dxa"/>
              <w:bottom w:w="0" w:type="dxa"/>
              <w:right w:w="108" w:type="dxa"/>
            </w:tcMar>
            <w:hideMark/>
          </w:tcPr>
          <w:p w14:paraId="1BC5CCDC" w14:textId="77777777" w:rsidR="00B10157" w:rsidRPr="00D4498A" w:rsidRDefault="00B10157" w:rsidP="00D05A12">
            <w:pPr>
              <w:spacing w:after="0" w:line="240" w:lineRule="auto"/>
              <w:rPr>
                <w:rFonts w:cstheme="minorHAnsi"/>
                <w:sz w:val="24"/>
                <w:szCs w:val="24"/>
              </w:rPr>
            </w:pPr>
            <w:r w:rsidRPr="00D4498A">
              <w:rPr>
                <w:rFonts w:cstheme="minorHAnsi"/>
                <w:sz w:val="24"/>
                <w:szCs w:val="24"/>
              </w:rPr>
              <w:t>France</w:t>
            </w:r>
          </w:p>
        </w:tc>
      </w:tr>
      <w:tr w:rsidR="00B10157" w:rsidRPr="00D4498A" w14:paraId="20ED2FC0" w14:textId="77777777" w:rsidTr="00B10157">
        <w:tc>
          <w:tcPr>
            <w:tcW w:w="1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D3B4F" w14:textId="77777777" w:rsidR="00B10157" w:rsidRPr="00D4498A" w:rsidRDefault="00B10157" w:rsidP="00D05A12">
            <w:pPr>
              <w:spacing w:after="0" w:line="240" w:lineRule="auto"/>
              <w:rPr>
                <w:rFonts w:cstheme="minorHAnsi"/>
                <w:sz w:val="24"/>
                <w:szCs w:val="24"/>
              </w:rPr>
            </w:pPr>
            <w:r w:rsidRPr="00D4498A">
              <w:rPr>
                <w:rFonts w:cstheme="minorHAnsi"/>
                <w:sz w:val="24"/>
                <w:szCs w:val="24"/>
              </w:rPr>
              <w:t>Interview 5</w:t>
            </w:r>
          </w:p>
        </w:tc>
        <w:tc>
          <w:tcPr>
            <w:tcW w:w="3094" w:type="dxa"/>
            <w:tcBorders>
              <w:top w:val="nil"/>
              <w:left w:val="nil"/>
              <w:bottom w:val="single" w:sz="8" w:space="0" w:color="auto"/>
              <w:right w:val="single" w:sz="8" w:space="0" w:color="auto"/>
            </w:tcBorders>
            <w:tcMar>
              <w:top w:w="0" w:type="dxa"/>
              <w:left w:w="108" w:type="dxa"/>
              <w:bottom w:w="0" w:type="dxa"/>
              <w:right w:w="108" w:type="dxa"/>
            </w:tcMar>
            <w:hideMark/>
          </w:tcPr>
          <w:p w14:paraId="43C91619" w14:textId="09B59B8C" w:rsidR="00B10157" w:rsidRPr="00D4498A" w:rsidRDefault="00B10157" w:rsidP="00D05A12">
            <w:pPr>
              <w:spacing w:after="0" w:line="240" w:lineRule="auto"/>
              <w:rPr>
                <w:rFonts w:cstheme="minorHAnsi"/>
                <w:sz w:val="24"/>
                <w:szCs w:val="24"/>
              </w:rPr>
            </w:pPr>
            <w:r w:rsidRPr="00D4498A">
              <w:rPr>
                <w:rFonts w:cstheme="minorHAnsi"/>
                <w:sz w:val="24"/>
                <w:szCs w:val="24"/>
              </w:rPr>
              <w:t xml:space="preserve">Head of </w:t>
            </w:r>
            <w:r w:rsidR="0084689E">
              <w:rPr>
                <w:rFonts w:cstheme="minorHAnsi"/>
                <w:sz w:val="24"/>
                <w:szCs w:val="24"/>
              </w:rPr>
              <w:t>i</w:t>
            </w:r>
            <w:r w:rsidR="0084689E" w:rsidRPr="00D4498A">
              <w:rPr>
                <w:rFonts w:cstheme="minorHAnsi"/>
                <w:sz w:val="24"/>
                <w:szCs w:val="24"/>
              </w:rPr>
              <w:t xml:space="preserve">nnovation </w:t>
            </w:r>
          </w:p>
        </w:tc>
        <w:tc>
          <w:tcPr>
            <w:tcW w:w="2812" w:type="dxa"/>
            <w:tcBorders>
              <w:top w:val="nil"/>
              <w:left w:val="nil"/>
              <w:bottom w:val="single" w:sz="8" w:space="0" w:color="auto"/>
              <w:right w:val="single" w:sz="8" w:space="0" w:color="auto"/>
            </w:tcBorders>
            <w:tcMar>
              <w:top w:w="0" w:type="dxa"/>
              <w:left w:w="108" w:type="dxa"/>
              <w:bottom w:w="0" w:type="dxa"/>
              <w:right w:w="108" w:type="dxa"/>
            </w:tcMar>
            <w:hideMark/>
          </w:tcPr>
          <w:p w14:paraId="1461931A" w14:textId="77777777" w:rsidR="00B10157" w:rsidRPr="00D4498A" w:rsidRDefault="00B10157" w:rsidP="00D05A12">
            <w:pPr>
              <w:spacing w:after="0" w:line="240" w:lineRule="auto"/>
              <w:rPr>
                <w:rFonts w:cstheme="minorHAnsi"/>
                <w:sz w:val="24"/>
                <w:szCs w:val="24"/>
              </w:rPr>
            </w:pPr>
            <w:r w:rsidRPr="00D4498A">
              <w:rPr>
                <w:rFonts w:cstheme="minorHAnsi"/>
                <w:sz w:val="24"/>
                <w:szCs w:val="24"/>
              </w:rPr>
              <w:t xml:space="preserve">Bank </w:t>
            </w:r>
          </w:p>
        </w:tc>
        <w:tc>
          <w:tcPr>
            <w:tcW w:w="2018" w:type="dxa"/>
            <w:tcBorders>
              <w:top w:val="nil"/>
              <w:left w:val="nil"/>
              <w:bottom w:val="single" w:sz="8" w:space="0" w:color="auto"/>
              <w:right w:val="single" w:sz="8" w:space="0" w:color="auto"/>
            </w:tcBorders>
            <w:tcMar>
              <w:top w:w="0" w:type="dxa"/>
              <w:left w:w="108" w:type="dxa"/>
              <w:bottom w:w="0" w:type="dxa"/>
              <w:right w:w="108" w:type="dxa"/>
            </w:tcMar>
            <w:hideMark/>
          </w:tcPr>
          <w:p w14:paraId="7E551400" w14:textId="77777777" w:rsidR="00B10157" w:rsidRPr="00D4498A" w:rsidRDefault="00B10157" w:rsidP="00D05A12">
            <w:pPr>
              <w:spacing w:after="0" w:line="240" w:lineRule="auto"/>
              <w:rPr>
                <w:rFonts w:cstheme="minorHAnsi"/>
                <w:sz w:val="24"/>
                <w:szCs w:val="24"/>
              </w:rPr>
            </w:pPr>
            <w:r w:rsidRPr="00D4498A">
              <w:rPr>
                <w:rFonts w:cstheme="minorHAnsi"/>
                <w:sz w:val="24"/>
                <w:szCs w:val="24"/>
              </w:rPr>
              <w:t>Luxembourg</w:t>
            </w:r>
          </w:p>
        </w:tc>
      </w:tr>
      <w:tr w:rsidR="00B10157" w:rsidRPr="00D4498A" w14:paraId="1DE7C9EC" w14:textId="77777777" w:rsidTr="00B10157">
        <w:tc>
          <w:tcPr>
            <w:tcW w:w="1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D9405" w14:textId="77777777" w:rsidR="00B10157" w:rsidRPr="00D4498A" w:rsidRDefault="00B10157" w:rsidP="00D05A12">
            <w:pPr>
              <w:spacing w:after="0" w:line="240" w:lineRule="auto"/>
              <w:rPr>
                <w:rFonts w:cstheme="minorHAnsi"/>
                <w:sz w:val="24"/>
                <w:szCs w:val="24"/>
              </w:rPr>
            </w:pPr>
            <w:r w:rsidRPr="00D4498A">
              <w:rPr>
                <w:rFonts w:cstheme="minorHAnsi"/>
                <w:sz w:val="24"/>
                <w:szCs w:val="24"/>
              </w:rPr>
              <w:t>Interview 6</w:t>
            </w:r>
          </w:p>
        </w:tc>
        <w:tc>
          <w:tcPr>
            <w:tcW w:w="3094" w:type="dxa"/>
            <w:tcBorders>
              <w:top w:val="nil"/>
              <w:left w:val="nil"/>
              <w:bottom w:val="single" w:sz="8" w:space="0" w:color="auto"/>
              <w:right w:val="single" w:sz="8" w:space="0" w:color="auto"/>
            </w:tcBorders>
            <w:tcMar>
              <w:top w:w="0" w:type="dxa"/>
              <w:left w:w="108" w:type="dxa"/>
              <w:bottom w:w="0" w:type="dxa"/>
              <w:right w:w="108" w:type="dxa"/>
            </w:tcMar>
            <w:hideMark/>
          </w:tcPr>
          <w:p w14:paraId="571F7D0A" w14:textId="77777777" w:rsidR="00B10157" w:rsidRPr="00D4498A" w:rsidRDefault="00B10157" w:rsidP="00405E58">
            <w:pPr>
              <w:spacing w:after="0" w:line="240" w:lineRule="auto"/>
              <w:contextualSpacing/>
              <w:rPr>
                <w:rFonts w:eastAsia="Times New Roman" w:cstheme="minorHAnsi"/>
                <w:sz w:val="24"/>
                <w:szCs w:val="24"/>
              </w:rPr>
            </w:pPr>
            <w:r w:rsidRPr="00D4498A">
              <w:rPr>
                <w:rFonts w:eastAsia="Times New Roman" w:cstheme="minorHAnsi"/>
                <w:sz w:val="24"/>
                <w:szCs w:val="24"/>
              </w:rPr>
              <w:t>Payment Business Line Director</w:t>
            </w:r>
          </w:p>
        </w:tc>
        <w:tc>
          <w:tcPr>
            <w:tcW w:w="2812" w:type="dxa"/>
            <w:tcBorders>
              <w:top w:val="nil"/>
              <w:left w:val="nil"/>
              <w:bottom w:val="single" w:sz="8" w:space="0" w:color="auto"/>
              <w:right w:val="single" w:sz="8" w:space="0" w:color="auto"/>
            </w:tcBorders>
            <w:tcMar>
              <w:top w:w="0" w:type="dxa"/>
              <w:left w:w="108" w:type="dxa"/>
              <w:bottom w:w="0" w:type="dxa"/>
              <w:right w:w="108" w:type="dxa"/>
            </w:tcMar>
          </w:tcPr>
          <w:p w14:paraId="6E0CDDD1" w14:textId="77777777" w:rsidR="00B10157" w:rsidRPr="00D4498A" w:rsidRDefault="00B10157" w:rsidP="00D05A12">
            <w:pPr>
              <w:spacing w:after="0" w:line="240" w:lineRule="auto"/>
              <w:rPr>
                <w:rFonts w:cstheme="minorHAnsi"/>
                <w:sz w:val="24"/>
                <w:szCs w:val="24"/>
              </w:rPr>
            </w:pPr>
            <w:r w:rsidRPr="00D4498A">
              <w:rPr>
                <w:rFonts w:cstheme="minorHAnsi"/>
                <w:sz w:val="24"/>
                <w:szCs w:val="24"/>
              </w:rPr>
              <w:t>Fintech providing digital services for the financial industry</w:t>
            </w:r>
          </w:p>
          <w:p w14:paraId="7EA69E6C" w14:textId="77777777" w:rsidR="00B10157" w:rsidRPr="00D4498A" w:rsidRDefault="00B10157" w:rsidP="00D05A12">
            <w:pPr>
              <w:spacing w:after="0" w:line="240" w:lineRule="auto"/>
              <w:rPr>
                <w:rFonts w:cstheme="minorHAnsi"/>
                <w:sz w:val="24"/>
                <w:szCs w:val="24"/>
              </w:rPr>
            </w:pPr>
          </w:p>
        </w:tc>
        <w:tc>
          <w:tcPr>
            <w:tcW w:w="2018" w:type="dxa"/>
            <w:tcBorders>
              <w:top w:val="nil"/>
              <w:left w:val="nil"/>
              <w:bottom w:val="single" w:sz="8" w:space="0" w:color="auto"/>
              <w:right w:val="single" w:sz="8" w:space="0" w:color="auto"/>
            </w:tcBorders>
            <w:tcMar>
              <w:top w:w="0" w:type="dxa"/>
              <w:left w:w="108" w:type="dxa"/>
              <w:bottom w:w="0" w:type="dxa"/>
              <w:right w:w="108" w:type="dxa"/>
            </w:tcMar>
            <w:hideMark/>
          </w:tcPr>
          <w:p w14:paraId="59188D0B" w14:textId="77777777" w:rsidR="00B10157" w:rsidRPr="00D4498A" w:rsidRDefault="00B10157" w:rsidP="00D05A12">
            <w:pPr>
              <w:spacing w:after="0" w:line="240" w:lineRule="auto"/>
              <w:rPr>
                <w:rFonts w:cstheme="minorHAnsi"/>
                <w:sz w:val="24"/>
                <w:szCs w:val="24"/>
              </w:rPr>
            </w:pPr>
            <w:r w:rsidRPr="00D4498A">
              <w:rPr>
                <w:rFonts w:cstheme="minorHAnsi"/>
                <w:sz w:val="24"/>
                <w:szCs w:val="24"/>
              </w:rPr>
              <w:t>Belgium</w:t>
            </w:r>
          </w:p>
        </w:tc>
      </w:tr>
      <w:tr w:rsidR="00B10157" w:rsidRPr="00D4498A" w14:paraId="0B4B185D" w14:textId="77777777" w:rsidTr="00B10157">
        <w:tc>
          <w:tcPr>
            <w:tcW w:w="1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A1DED" w14:textId="77777777" w:rsidR="00B10157" w:rsidRPr="00D4498A" w:rsidRDefault="00B10157" w:rsidP="00D05A12">
            <w:pPr>
              <w:spacing w:after="0" w:line="240" w:lineRule="auto"/>
              <w:rPr>
                <w:rFonts w:cstheme="minorHAnsi"/>
                <w:sz w:val="24"/>
                <w:szCs w:val="24"/>
              </w:rPr>
            </w:pPr>
            <w:r w:rsidRPr="00D4498A">
              <w:rPr>
                <w:rFonts w:cstheme="minorHAnsi"/>
                <w:sz w:val="24"/>
                <w:szCs w:val="24"/>
              </w:rPr>
              <w:t>Interview 7</w:t>
            </w:r>
          </w:p>
        </w:tc>
        <w:tc>
          <w:tcPr>
            <w:tcW w:w="3094" w:type="dxa"/>
            <w:tcBorders>
              <w:top w:val="nil"/>
              <w:left w:val="nil"/>
              <w:bottom w:val="single" w:sz="8" w:space="0" w:color="auto"/>
              <w:right w:val="single" w:sz="8" w:space="0" w:color="auto"/>
            </w:tcBorders>
            <w:tcMar>
              <w:top w:w="0" w:type="dxa"/>
              <w:left w:w="108" w:type="dxa"/>
              <w:bottom w:w="0" w:type="dxa"/>
              <w:right w:w="108" w:type="dxa"/>
            </w:tcMar>
            <w:hideMark/>
          </w:tcPr>
          <w:p w14:paraId="309AF9F8" w14:textId="505D44D3" w:rsidR="00B10157" w:rsidRPr="00D4498A" w:rsidRDefault="00B10157" w:rsidP="00D05A12">
            <w:pPr>
              <w:spacing w:after="0" w:line="240" w:lineRule="auto"/>
              <w:rPr>
                <w:rFonts w:cstheme="minorHAnsi"/>
                <w:sz w:val="24"/>
                <w:szCs w:val="24"/>
              </w:rPr>
            </w:pPr>
            <w:r w:rsidRPr="00D4498A">
              <w:rPr>
                <w:rFonts w:cstheme="minorHAnsi"/>
                <w:sz w:val="24"/>
                <w:szCs w:val="24"/>
              </w:rPr>
              <w:t>Director and founder</w:t>
            </w:r>
          </w:p>
        </w:tc>
        <w:tc>
          <w:tcPr>
            <w:tcW w:w="2812" w:type="dxa"/>
            <w:tcBorders>
              <w:top w:val="nil"/>
              <w:left w:val="nil"/>
              <w:bottom w:val="single" w:sz="8" w:space="0" w:color="auto"/>
              <w:right w:val="single" w:sz="8" w:space="0" w:color="auto"/>
            </w:tcBorders>
            <w:tcMar>
              <w:top w:w="0" w:type="dxa"/>
              <w:left w:w="108" w:type="dxa"/>
              <w:bottom w:w="0" w:type="dxa"/>
              <w:right w:w="108" w:type="dxa"/>
            </w:tcMar>
            <w:hideMark/>
          </w:tcPr>
          <w:p w14:paraId="42E01F8A" w14:textId="148FF17F" w:rsidR="00B10157" w:rsidRPr="00405E58" w:rsidRDefault="00AF4E32" w:rsidP="00405E58">
            <w:pPr>
              <w:spacing w:line="240" w:lineRule="auto"/>
              <w:rPr>
                <w:rFonts w:cstheme="minorHAnsi"/>
                <w:sz w:val="24"/>
                <w:szCs w:val="24"/>
              </w:rPr>
            </w:pPr>
            <w:r>
              <w:rPr>
                <w:rFonts w:cstheme="minorHAnsi"/>
                <w:sz w:val="24"/>
                <w:szCs w:val="24"/>
              </w:rPr>
              <w:t>Professional</w:t>
            </w:r>
            <w:r w:rsidR="00B10157" w:rsidRPr="00405E58">
              <w:rPr>
                <w:rFonts w:cstheme="minorHAnsi"/>
                <w:sz w:val="24"/>
                <w:szCs w:val="24"/>
              </w:rPr>
              <w:t xml:space="preserve"> association</w:t>
            </w:r>
            <w:r>
              <w:rPr>
                <w:rFonts w:cstheme="minorHAnsi"/>
                <w:sz w:val="24"/>
                <w:szCs w:val="24"/>
              </w:rPr>
              <w:t xml:space="preserve">/ </w:t>
            </w:r>
            <w:r w:rsidR="00B10157" w:rsidRPr="00405E58">
              <w:rPr>
                <w:rFonts w:cstheme="minorHAnsi"/>
                <w:sz w:val="24"/>
                <w:szCs w:val="24"/>
              </w:rPr>
              <w:t>Payments Fintech</w:t>
            </w:r>
          </w:p>
        </w:tc>
        <w:tc>
          <w:tcPr>
            <w:tcW w:w="2018" w:type="dxa"/>
            <w:tcBorders>
              <w:top w:val="nil"/>
              <w:left w:val="nil"/>
              <w:bottom w:val="single" w:sz="8" w:space="0" w:color="auto"/>
              <w:right w:val="single" w:sz="8" w:space="0" w:color="auto"/>
            </w:tcBorders>
            <w:tcMar>
              <w:top w:w="0" w:type="dxa"/>
              <w:left w:w="108" w:type="dxa"/>
              <w:bottom w:w="0" w:type="dxa"/>
              <w:right w:w="108" w:type="dxa"/>
            </w:tcMar>
            <w:hideMark/>
          </w:tcPr>
          <w:p w14:paraId="2B26D1CB" w14:textId="71305978" w:rsidR="00B10157" w:rsidRPr="00D4498A" w:rsidRDefault="00AF4E32" w:rsidP="00D05A12">
            <w:pPr>
              <w:spacing w:after="0" w:line="240" w:lineRule="auto"/>
              <w:rPr>
                <w:rFonts w:cstheme="minorHAnsi"/>
                <w:sz w:val="24"/>
                <w:szCs w:val="24"/>
              </w:rPr>
            </w:pPr>
            <w:r>
              <w:rPr>
                <w:rFonts w:cstheme="minorHAnsi"/>
                <w:sz w:val="24"/>
                <w:szCs w:val="24"/>
              </w:rPr>
              <w:t>France</w:t>
            </w:r>
          </w:p>
        </w:tc>
      </w:tr>
      <w:tr w:rsidR="00B10157" w:rsidRPr="00D4498A" w14:paraId="0744789F" w14:textId="77777777" w:rsidTr="00B10157">
        <w:tc>
          <w:tcPr>
            <w:tcW w:w="1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2636D" w14:textId="77777777" w:rsidR="00B10157" w:rsidRPr="00D4498A" w:rsidRDefault="00B10157" w:rsidP="00D05A12">
            <w:pPr>
              <w:spacing w:after="0" w:line="240" w:lineRule="auto"/>
              <w:rPr>
                <w:rFonts w:cstheme="minorHAnsi"/>
                <w:sz w:val="24"/>
                <w:szCs w:val="24"/>
              </w:rPr>
            </w:pPr>
            <w:r w:rsidRPr="00D4498A">
              <w:rPr>
                <w:rFonts w:cstheme="minorHAnsi"/>
                <w:sz w:val="24"/>
                <w:szCs w:val="24"/>
              </w:rPr>
              <w:t>Interview 8</w:t>
            </w:r>
          </w:p>
        </w:tc>
        <w:tc>
          <w:tcPr>
            <w:tcW w:w="3094" w:type="dxa"/>
            <w:tcBorders>
              <w:top w:val="nil"/>
              <w:left w:val="nil"/>
              <w:bottom w:val="single" w:sz="8" w:space="0" w:color="auto"/>
              <w:right w:val="single" w:sz="8" w:space="0" w:color="auto"/>
            </w:tcBorders>
            <w:tcMar>
              <w:top w:w="0" w:type="dxa"/>
              <w:left w:w="108" w:type="dxa"/>
              <w:bottom w:w="0" w:type="dxa"/>
              <w:right w:w="108" w:type="dxa"/>
            </w:tcMar>
            <w:hideMark/>
          </w:tcPr>
          <w:p w14:paraId="1FDD3CEB" w14:textId="386E4DED" w:rsidR="00B10157" w:rsidRPr="00D4498A" w:rsidRDefault="00B10157" w:rsidP="00D05A12">
            <w:pPr>
              <w:spacing w:after="0" w:line="240" w:lineRule="auto"/>
              <w:rPr>
                <w:rFonts w:cstheme="minorHAnsi"/>
                <w:sz w:val="24"/>
                <w:szCs w:val="24"/>
              </w:rPr>
            </w:pPr>
            <w:r w:rsidRPr="00D4498A">
              <w:rPr>
                <w:rFonts w:cstheme="minorHAnsi"/>
                <w:sz w:val="24"/>
                <w:szCs w:val="24"/>
              </w:rPr>
              <w:t>Director of research</w:t>
            </w:r>
          </w:p>
        </w:tc>
        <w:tc>
          <w:tcPr>
            <w:tcW w:w="2812" w:type="dxa"/>
            <w:tcBorders>
              <w:top w:val="nil"/>
              <w:left w:val="nil"/>
              <w:bottom w:val="single" w:sz="8" w:space="0" w:color="auto"/>
              <w:right w:val="single" w:sz="8" w:space="0" w:color="auto"/>
            </w:tcBorders>
            <w:tcMar>
              <w:top w:w="0" w:type="dxa"/>
              <w:left w:w="108" w:type="dxa"/>
              <w:bottom w:w="0" w:type="dxa"/>
              <w:right w:w="108" w:type="dxa"/>
            </w:tcMar>
            <w:hideMark/>
          </w:tcPr>
          <w:p w14:paraId="0576C191" w14:textId="77777777" w:rsidR="00B10157" w:rsidRPr="00D4498A" w:rsidRDefault="00B10157" w:rsidP="00D05A12">
            <w:pPr>
              <w:spacing w:after="0" w:line="240" w:lineRule="auto"/>
              <w:rPr>
                <w:rFonts w:cstheme="minorHAnsi"/>
                <w:sz w:val="24"/>
                <w:szCs w:val="24"/>
              </w:rPr>
            </w:pPr>
            <w:r w:rsidRPr="00D4498A">
              <w:rPr>
                <w:rFonts w:cstheme="minorHAnsi"/>
                <w:sz w:val="24"/>
                <w:szCs w:val="24"/>
              </w:rPr>
              <w:t>Fintech providing open banking solutions</w:t>
            </w:r>
          </w:p>
        </w:tc>
        <w:tc>
          <w:tcPr>
            <w:tcW w:w="2018" w:type="dxa"/>
            <w:tcBorders>
              <w:top w:val="nil"/>
              <w:left w:val="nil"/>
              <w:bottom w:val="single" w:sz="8" w:space="0" w:color="auto"/>
              <w:right w:val="single" w:sz="8" w:space="0" w:color="auto"/>
            </w:tcBorders>
            <w:tcMar>
              <w:top w:w="0" w:type="dxa"/>
              <w:left w:w="108" w:type="dxa"/>
              <w:bottom w:w="0" w:type="dxa"/>
              <w:right w:w="108" w:type="dxa"/>
            </w:tcMar>
            <w:hideMark/>
          </w:tcPr>
          <w:p w14:paraId="37EC8203" w14:textId="77777777" w:rsidR="00B10157" w:rsidRPr="00D4498A" w:rsidRDefault="00B10157" w:rsidP="00D05A12">
            <w:pPr>
              <w:spacing w:after="0" w:line="240" w:lineRule="auto"/>
              <w:rPr>
                <w:rFonts w:cstheme="minorHAnsi"/>
                <w:sz w:val="24"/>
                <w:szCs w:val="24"/>
              </w:rPr>
            </w:pPr>
            <w:r w:rsidRPr="00D4498A">
              <w:rPr>
                <w:rFonts w:cstheme="minorHAnsi"/>
                <w:sz w:val="24"/>
                <w:szCs w:val="24"/>
              </w:rPr>
              <w:t xml:space="preserve">The Netherlands </w:t>
            </w:r>
          </w:p>
        </w:tc>
      </w:tr>
      <w:tr w:rsidR="00B10157" w:rsidRPr="00D4498A" w14:paraId="0A5BBC37" w14:textId="77777777" w:rsidTr="00B10157">
        <w:tc>
          <w:tcPr>
            <w:tcW w:w="1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422D5" w14:textId="77777777" w:rsidR="00B10157" w:rsidRPr="00D4498A" w:rsidRDefault="00B10157" w:rsidP="00D05A12">
            <w:pPr>
              <w:spacing w:after="0" w:line="240" w:lineRule="auto"/>
              <w:rPr>
                <w:rFonts w:cstheme="minorHAnsi"/>
                <w:sz w:val="24"/>
                <w:szCs w:val="24"/>
              </w:rPr>
            </w:pPr>
            <w:r w:rsidRPr="00D4498A">
              <w:rPr>
                <w:rFonts w:cstheme="minorHAnsi"/>
                <w:sz w:val="24"/>
                <w:szCs w:val="24"/>
              </w:rPr>
              <w:t>Interview 9</w:t>
            </w:r>
          </w:p>
        </w:tc>
        <w:tc>
          <w:tcPr>
            <w:tcW w:w="3094" w:type="dxa"/>
            <w:tcBorders>
              <w:top w:val="nil"/>
              <w:left w:val="nil"/>
              <w:bottom w:val="single" w:sz="8" w:space="0" w:color="auto"/>
              <w:right w:val="single" w:sz="8" w:space="0" w:color="auto"/>
            </w:tcBorders>
            <w:tcMar>
              <w:top w:w="0" w:type="dxa"/>
              <w:left w:w="108" w:type="dxa"/>
              <w:bottom w:w="0" w:type="dxa"/>
              <w:right w:w="108" w:type="dxa"/>
            </w:tcMar>
            <w:hideMark/>
          </w:tcPr>
          <w:p w14:paraId="2D4932A0" w14:textId="77777777" w:rsidR="00B10157" w:rsidRPr="00D4498A" w:rsidRDefault="00B10157" w:rsidP="00D05A12">
            <w:pPr>
              <w:spacing w:after="0" w:line="240" w:lineRule="auto"/>
              <w:rPr>
                <w:rFonts w:cstheme="minorHAnsi"/>
                <w:sz w:val="24"/>
                <w:szCs w:val="24"/>
              </w:rPr>
            </w:pPr>
            <w:r w:rsidRPr="00D4498A">
              <w:rPr>
                <w:rFonts w:cstheme="minorHAnsi"/>
                <w:sz w:val="24"/>
                <w:szCs w:val="24"/>
              </w:rPr>
              <w:t>Head of operations</w:t>
            </w:r>
          </w:p>
        </w:tc>
        <w:tc>
          <w:tcPr>
            <w:tcW w:w="2812" w:type="dxa"/>
            <w:tcBorders>
              <w:top w:val="nil"/>
              <w:left w:val="nil"/>
              <w:bottom w:val="single" w:sz="8" w:space="0" w:color="auto"/>
              <w:right w:val="single" w:sz="8" w:space="0" w:color="auto"/>
            </w:tcBorders>
            <w:tcMar>
              <w:top w:w="0" w:type="dxa"/>
              <w:left w:w="108" w:type="dxa"/>
              <w:bottom w:w="0" w:type="dxa"/>
              <w:right w:w="108" w:type="dxa"/>
            </w:tcMar>
            <w:hideMark/>
          </w:tcPr>
          <w:p w14:paraId="6C27F785" w14:textId="77777777" w:rsidR="00B10157" w:rsidRPr="00D4498A" w:rsidRDefault="00B10157" w:rsidP="00D05A12">
            <w:pPr>
              <w:spacing w:after="0" w:line="240" w:lineRule="auto"/>
              <w:rPr>
                <w:rFonts w:cstheme="minorHAnsi"/>
                <w:sz w:val="24"/>
                <w:szCs w:val="24"/>
              </w:rPr>
            </w:pPr>
            <w:r w:rsidRPr="00D4498A">
              <w:rPr>
                <w:rFonts w:cstheme="minorHAnsi"/>
                <w:sz w:val="24"/>
                <w:szCs w:val="24"/>
              </w:rPr>
              <w:t>Fintech providing open banking services</w:t>
            </w:r>
          </w:p>
        </w:tc>
        <w:tc>
          <w:tcPr>
            <w:tcW w:w="2018" w:type="dxa"/>
            <w:tcBorders>
              <w:top w:val="nil"/>
              <w:left w:val="nil"/>
              <w:bottom w:val="single" w:sz="8" w:space="0" w:color="auto"/>
              <w:right w:val="single" w:sz="8" w:space="0" w:color="auto"/>
            </w:tcBorders>
            <w:tcMar>
              <w:top w:w="0" w:type="dxa"/>
              <w:left w:w="108" w:type="dxa"/>
              <w:bottom w:w="0" w:type="dxa"/>
              <w:right w:w="108" w:type="dxa"/>
            </w:tcMar>
            <w:hideMark/>
          </w:tcPr>
          <w:p w14:paraId="544F8986" w14:textId="66E5439B" w:rsidR="00B10157" w:rsidRPr="00D4498A" w:rsidRDefault="0084689E" w:rsidP="00D05A12">
            <w:pPr>
              <w:spacing w:after="0" w:line="240" w:lineRule="auto"/>
              <w:rPr>
                <w:rFonts w:cstheme="minorHAnsi"/>
                <w:sz w:val="24"/>
                <w:szCs w:val="24"/>
              </w:rPr>
            </w:pPr>
            <w:r>
              <w:rPr>
                <w:rFonts w:cstheme="minorHAnsi"/>
                <w:sz w:val="24"/>
                <w:szCs w:val="24"/>
              </w:rPr>
              <w:t>France</w:t>
            </w:r>
          </w:p>
        </w:tc>
      </w:tr>
    </w:tbl>
    <w:p w14:paraId="5E1F0B9A" w14:textId="77777777" w:rsidR="00ED178F" w:rsidRPr="00D4498A" w:rsidRDefault="00ED178F" w:rsidP="00CD4FB2">
      <w:pPr>
        <w:pStyle w:val="Heading3"/>
        <w:rPr>
          <w:rFonts w:eastAsia="Calibri"/>
        </w:rPr>
      </w:pPr>
    </w:p>
    <w:p w14:paraId="4E5B41B7" w14:textId="6055AC28" w:rsidR="00197B17" w:rsidRDefault="00197B17">
      <w:pPr>
        <w:pStyle w:val="Heading3"/>
        <w:rPr>
          <w:rFonts w:eastAsia="Calibri"/>
        </w:rPr>
      </w:pPr>
      <w:r w:rsidRPr="00405E58">
        <w:t>Methods</w:t>
      </w:r>
      <w:r w:rsidRPr="00D4498A">
        <w:rPr>
          <w:rFonts w:eastAsia="Calibri"/>
        </w:rPr>
        <w:t xml:space="preserve"> of analysis</w:t>
      </w:r>
    </w:p>
    <w:p w14:paraId="5B6FF940" w14:textId="6B08574C" w:rsidR="005349E9" w:rsidRPr="00465517" w:rsidRDefault="0084689E" w:rsidP="00405E58">
      <w:pPr>
        <w:spacing w:line="240" w:lineRule="auto"/>
      </w:pPr>
      <w:r w:rsidRPr="00405E58">
        <w:rPr>
          <w:rFonts w:cstheme="minorHAnsi"/>
          <w:sz w:val="24"/>
          <w:szCs w:val="24"/>
        </w:rPr>
        <w:t xml:space="preserve">Thematic analysis was deemed the most suitable </w:t>
      </w:r>
      <w:r w:rsidR="005349E9" w:rsidRPr="00D4498A">
        <w:rPr>
          <w:rFonts w:cstheme="minorHAnsi"/>
          <w:sz w:val="24"/>
          <w:szCs w:val="24"/>
        </w:rPr>
        <w:t>method of analysis</w:t>
      </w:r>
      <w:r>
        <w:rPr>
          <w:rFonts w:cstheme="minorHAnsi"/>
          <w:sz w:val="24"/>
          <w:szCs w:val="24"/>
        </w:rPr>
        <w:t>.</w:t>
      </w:r>
      <w:r w:rsidR="005349E9" w:rsidRPr="00D4498A">
        <w:rPr>
          <w:rFonts w:cstheme="minorHAnsi"/>
          <w:sz w:val="24"/>
          <w:szCs w:val="24"/>
        </w:rPr>
        <w:t xml:space="preserve"> </w:t>
      </w:r>
      <w:r>
        <w:rPr>
          <w:rFonts w:cstheme="minorHAnsi"/>
          <w:sz w:val="24"/>
          <w:szCs w:val="24"/>
        </w:rPr>
        <w:t>It is</w:t>
      </w:r>
      <w:r w:rsidR="005349E9" w:rsidRPr="00D4498A">
        <w:rPr>
          <w:rFonts w:cstheme="minorHAnsi"/>
          <w:sz w:val="24"/>
          <w:szCs w:val="24"/>
        </w:rPr>
        <w:t xml:space="preserve"> defined as a method “for identifying, analyzing and reporting patterns (themes) within data. It minimally organizes and describes your data set in (rich) detail.” (Braun &amp; Clarke, 2006, p. 79)</w:t>
      </w:r>
      <w:r>
        <w:rPr>
          <w:rFonts w:cstheme="minorHAnsi"/>
          <w:sz w:val="24"/>
          <w:szCs w:val="24"/>
        </w:rPr>
        <w:t xml:space="preserve">. </w:t>
      </w:r>
      <w:r w:rsidR="005349E9" w:rsidRPr="00D4498A">
        <w:rPr>
          <w:rFonts w:cstheme="minorHAnsi"/>
          <w:sz w:val="24"/>
          <w:szCs w:val="24"/>
        </w:rPr>
        <w:t xml:space="preserve">We adopted the six-step procedure proposed </w:t>
      </w:r>
      <w:r w:rsidR="005349E9" w:rsidRPr="00341E85">
        <w:rPr>
          <w:rFonts w:cstheme="minorHAnsi"/>
          <w:sz w:val="24"/>
          <w:szCs w:val="24"/>
        </w:rPr>
        <w:t xml:space="preserve">by </w:t>
      </w:r>
      <w:r w:rsidR="005349E9" w:rsidRPr="00CD4FB2">
        <w:rPr>
          <w:rFonts w:cstheme="minorHAnsi"/>
          <w:sz w:val="24"/>
          <w:szCs w:val="24"/>
        </w:rPr>
        <w:t>Braun &amp; Clarke</w:t>
      </w:r>
      <w:r w:rsidR="005349E9" w:rsidRPr="00341E85">
        <w:rPr>
          <w:rFonts w:cstheme="minorHAnsi"/>
          <w:sz w:val="24"/>
          <w:szCs w:val="24"/>
        </w:rPr>
        <w:t xml:space="preserve"> (2006).</w:t>
      </w:r>
    </w:p>
    <w:p w14:paraId="572F5C2A" w14:textId="22DA7AEA" w:rsidR="005349E9" w:rsidRPr="00CD4FB2" w:rsidRDefault="005349E9" w:rsidP="00405E58">
      <w:pPr>
        <w:pStyle w:val="Heading3"/>
      </w:pPr>
      <w:r w:rsidRPr="00CD4FB2">
        <w:t>Step 1: Familiarization with the data</w:t>
      </w:r>
    </w:p>
    <w:p w14:paraId="202AB49E" w14:textId="527F25F8" w:rsidR="005349E9" w:rsidRPr="00465517" w:rsidRDefault="005F269B" w:rsidP="00D05A12">
      <w:pPr>
        <w:spacing w:line="240" w:lineRule="auto"/>
        <w:rPr>
          <w:rFonts w:cstheme="minorHAnsi"/>
          <w:sz w:val="24"/>
          <w:szCs w:val="24"/>
        </w:rPr>
      </w:pPr>
      <w:r w:rsidRPr="00341E85">
        <w:rPr>
          <w:rFonts w:cstheme="minorHAnsi"/>
          <w:sz w:val="24"/>
          <w:szCs w:val="24"/>
        </w:rPr>
        <w:t>T</w:t>
      </w:r>
      <w:r w:rsidR="005349E9" w:rsidRPr="00465517">
        <w:rPr>
          <w:rFonts w:cstheme="minorHAnsi"/>
          <w:sz w:val="24"/>
          <w:szCs w:val="24"/>
        </w:rPr>
        <w:t xml:space="preserve">o facilitate </w:t>
      </w:r>
      <w:r w:rsidRPr="00465517">
        <w:rPr>
          <w:rFonts w:cstheme="minorHAnsi"/>
          <w:sz w:val="24"/>
          <w:szCs w:val="24"/>
        </w:rPr>
        <w:t xml:space="preserve">subsequent </w:t>
      </w:r>
      <w:r w:rsidR="005349E9" w:rsidRPr="00465517">
        <w:rPr>
          <w:rFonts w:cstheme="minorHAnsi"/>
          <w:sz w:val="24"/>
          <w:szCs w:val="24"/>
        </w:rPr>
        <w:t>discussion</w:t>
      </w:r>
      <w:r w:rsidRPr="00465517">
        <w:rPr>
          <w:rFonts w:cstheme="minorHAnsi"/>
          <w:sz w:val="24"/>
          <w:szCs w:val="24"/>
        </w:rPr>
        <w:t>s</w:t>
      </w:r>
      <w:r w:rsidR="005349E9" w:rsidRPr="00465517">
        <w:rPr>
          <w:rFonts w:cstheme="minorHAnsi"/>
          <w:sz w:val="24"/>
          <w:szCs w:val="24"/>
        </w:rPr>
        <w:t xml:space="preserve"> and </w:t>
      </w:r>
      <w:r w:rsidRPr="00465517">
        <w:rPr>
          <w:rFonts w:cstheme="minorHAnsi"/>
          <w:sz w:val="24"/>
          <w:szCs w:val="24"/>
        </w:rPr>
        <w:t>to ensure completeness</w:t>
      </w:r>
      <w:r w:rsidR="005349E9" w:rsidRPr="00465517">
        <w:rPr>
          <w:rFonts w:cstheme="minorHAnsi"/>
          <w:sz w:val="24"/>
          <w:szCs w:val="24"/>
        </w:rPr>
        <w:t>, we record</w:t>
      </w:r>
      <w:r w:rsidRPr="00465517">
        <w:rPr>
          <w:rFonts w:cstheme="minorHAnsi"/>
          <w:sz w:val="24"/>
          <w:szCs w:val="24"/>
        </w:rPr>
        <w:t>ed</w:t>
      </w:r>
      <w:r w:rsidR="005349E9" w:rsidRPr="00465517">
        <w:rPr>
          <w:rFonts w:cstheme="minorHAnsi"/>
          <w:sz w:val="24"/>
          <w:szCs w:val="24"/>
        </w:rPr>
        <w:t xml:space="preserve"> all interviews (except one, due to a technical problem). Thereafter, each interview was transcribed manually. A manual transcription, despite being time-consuming, allowed us to explore and to acquire a better grasp of the data, </w:t>
      </w:r>
      <w:r w:rsidRPr="00465517">
        <w:rPr>
          <w:rFonts w:cstheme="minorHAnsi"/>
          <w:sz w:val="24"/>
          <w:szCs w:val="24"/>
        </w:rPr>
        <w:t>enabling</w:t>
      </w:r>
      <w:r w:rsidR="005349E9" w:rsidRPr="00465517">
        <w:rPr>
          <w:rFonts w:cstheme="minorHAnsi"/>
          <w:sz w:val="24"/>
          <w:szCs w:val="24"/>
        </w:rPr>
        <w:t xml:space="preserve"> us to understand key topics/messages expressed by interviewees.  Braun and Clarke (2006) also advise manual transcriptions as it helps inform the early stages of analysis. After </w:t>
      </w:r>
      <w:r w:rsidRPr="00465517">
        <w:rPr>
          <w:rFonts w:cstheme="minorHAnsi"/>
          <w:sz w:val="24"/>
          <w:szCs w:val="24"/>
        </w:rPr>
        <w:t>completing the transcriptions</w:t>
      </w:r>
      <w:r w:rsidR="005349E9" w:rsidRPr="00465517">
        <w:rPr>
          <w:rFonts w:cstheme="minorHAnsi"/>
          <w:sz w:val="24"/>
          <w:szCs w:val="24"/>
        </w:rPr>
        <w:t xml:space="preserve">, we reviewed them to </w:t>
      </w:r>
      <w:r w:rsidRPr="00465517">
        <w:rPr>
          <w:rFonts w:cstheme="minorHAnsi"/>
          <w:sz w:val="24"/>
          <w:szCs w:val="24"/>
        </w:rPr>
        <w:t>acquire</w:t>
      </w:r>
      <w:r w:rsidR="005349E9" w:rsidRPr="00465517">
        <w:rPr>
          <w:rFonts w:cstheme="minorHAnsi"/>
          <w:sz w:val="24"/>
          <w:szCs w:val="24"/>
        </w:rPr>
        <w:t xml:space="preserve"> a global view</w:t>
      </w:r>
      <w:r w:rsidRPr="00465517">
        <w:rPr>
          <w:rFonts w:cstheme="minorHAnsi"/>
          <w:sz w:val="24"/>
          <w:szCs w:val="24"/>
        </w:rPr>
        <w:t>.</w:t>
      </w:r>
    </w:p>
    <w:p w14:paraId="0E0E8854" w14:textId="77777777" w:rsidR="005349E9" w:rsidRPr="00CD4FB2" w:rsidRDefault="005349E9" w:rsidP="00405E58">
      <w:pPr>
        <w:pStyle w:val="Heading3"/>
      </w:pPr>
      <w:r w:rsidRPr="00CD4FB2">
        <w:t>Step 2: Generating codes</w:t>
      </w:r>
    </w:p>
    <w:p w14:paraId="5E90BE94" w14:textId="0410272C" w:rsidR="005349E9" w:rsidRPr="00D4498A" w:rsidRDefault="005349E9" w:rsidP="00D05A12">
      <w:pPr>
        <w:spacing w:line="240" w:lineRule="auto"/>
        <w:rPr>
          <w:rFonts w:cstheme="minorHAnsi"/>
          <w:sz w:val="24"/>
          <w:szCs w:val="24"/>
        </w:rPr>
      </w:pPr>
      <w:r w:rsidRPr="00341E85">
        <w:rPr>
          <w:rFonts w:cstheme="minorHAnsi"/>
          <w:sz w:val="24"/>
          <w:szCs w:val="24"/>
        </w:rPr>
        <w:t xml:space="preserve">The next step is that of code </w:t>
      </w:r>
      <w:r w:rsidR="00F062F1" w:rsidRPr="00465517">
        <w:rPr>
          <w:rFonts w:cstheme="minorHAnsi"/>
          <w:sz w:val="24"/>
          <w:szCs w:val="24"/>
        </w:rPr>
        <w:t>generation</w:t>
      </w:r>
      <w:r w:rsidR="00BE161A" w:rsidRPr="00465517">
        <w:rPr>
          <w:rFonts w:cstheme="minorHAnsi"/>
          <w:sz w:val="24"/>
          <w:szCs w:val="24"/>
        </w:rPr>
        <w:t>, i.e.</w:t>
      </w:r>
      <w:r w:rsidR="00A16BEB">
        <w:rPr>
          <w:rFonts w:cstheme="minorHAnsi"/>
          <w:sz w:val="24"/>
          <w:szCs w:val="24"/>
        </w:rPr>
        <w:t>,</w:t>
      </w:r>
      <w:r w:rsidRPr="00341E85">
        <w:rPr>
          <w:rFonts w:cstheme="minorHAnsi"/>
          <w:sz w:val="24"/>
          <w:szCs w:val="24"/>
        </w:rPr>
        <w:t xml:space="preserve"> </w:t>
      </w:r>
      <w:r w:rsidRPr="00465517">
        <w:rPr>
          <w:rFonts w:cstheme="minorHAnsi"/>
          <w:sz w:val="24"/>
          <w:szCs w:val="24"/>
        </w:rPr>
        <w:t>reviewing transcripts and</w:t>
      </w:r>
      <w:r w:rsidR="00BE161A" w:rsidRPr="00465517">
        <w:rPr>
          <w:rFonts w:cstheme="minorHAnsi"/>
          <w:sz w:val="24"/>
          <w:szCs w:val="24"/>
        </w:rPr>
        <w:t xml:space="preserve"> labeling </w:t>
      </w:r>
      <w:r w:rsidRPr="00465517">
        <w:rPr>
          <w:rFonts w:cstheme="minorHAnsi"/>
          <w:sz w:val="24"/>
          <w:szCs w:val="24"/>
        </w:rPr>
        <w:t>potential</w:t>
      </w:r>
      <w:r w:rsidR="00BE161A" w:rsidRPr="00465517">
        <w:rPr>
          <w:rFonts w:cstheme="minorHAnsi"/>
          <w:sz w:val="24"/>
          <w:szCs w:val="24"/>
        </w:rPr>
        <w:t xml:space="preserve">ly important information </w:t>
      </w:r>
      <w:proofErr w:type="spellStart"/>
      <w:r w:rsidR="00BE161A" w:rsidRPr="00CD4FB2">
        <w:rPr>
          <w:rFonts w:cstheme="minorHAnsi"/>
          <w:sz w:val="24"/>
          <w:szCs w:val="24"/>
        </w:rPr>
        <w:t>Bryman</w:t>
      </w:r>
      <w:proofErr w:type="spellEnd"/>
      <w:r w:rsidR="00BE161A" w:rsidRPr="00341E85">
        <w:rPr>
          <w:rFonts w:cstheme="minorHAnsi"/>
          <w:sz w:val="24"/>
          <w:szCs w:val="24"/>
        </w:rPr>
        <w:t xml:space="preserve"> (201</w:t>
      </w:r>
      <w:r w:rsidR="00BE161A" w:rsidRPr="00D4498A">
        <w:rPr>
          <w:rFonts w:cstheme="minorHAnsi"/>
          <w:sz w:val="24"/>
          <w:szCs w:val="24"/>
        </w:rPr>
        <w:t>2)</w:t>
      </w:r>
      <w:r w:rsidR="00BE161A">
        <w:rPr>
          <w:rFonts w:cstheme="minorHAnsi"/>
          <w:sz w:val="24"/>
          <w:szCs w:val="24"/>
        </w:rPr>
        <w:t>.</w:t>
      </w:r>
    </w:p>
    <w:p w14:paraId="099050F0" w14:textId="20180E56" w:rsidR="005349E9" w:rsidRPr="00D4498A" w:rsidRDefault="005349E9" w:rsidP="00D05A12">
      <w:pPr>
        <w:spacing w:line="240" w:lineRule="auto"/>
        <w:rPr>
          <w:rFonts w:cstheme="minorHAnsi"/>
          <w:sz w:val="24"/>
          <w:szCs w:val="24"/>
        </w:rPr>
      </w:pPr>
      <w:r w:rsidRPr="00D4498A">
        <w:rPr>
          <w:rFonts w:cstheme="minorHAnsi"/>
          <w:sz w:val="24"/>
          <w:szCs w:val="24"/>
        </w:rPr>
        <w:lastRenderedPageBreak/>
        <w:t>In our approach, we reviewed the individual interview transcripts, and each relevant piece of information (i.e. was related to our research), was highlighted and coded.  During the coding process, we ensured that the context was preserved as much as possible in order to maintain the original meaning.</w:t>
      </w:r>
      <w:r w:rsidR="0084689E">
        <w:rPr>
          <w:rFonts w:cstheme="minorHAnsi"/>
          <w:sz w:val="24"/>
          <w:szCs w:val="24"/>
        </w:rPr>
        <w:t xml:space="preserve"> </w:t>
      </w:r>
      <w:r w:rsidRPr="00D4498A">
        <w:rPr>
          <w:rFonts w:cstheme="minorHAnsi"/>
          <w:sz w:val="24"/>
          <w:szCs w:val="24"/>
        </w:rPr>
        <w:t xml:space="preserve">We identified </w:t>
      </w:r>
      <w:r w:rsidR="00883641" w:rsidRPr="00D4498A">
        <w:rPr>
          <w:rFonts w:cstheme="minorHAnsi"/>
          <w:sz w:val="24"/>
          <w:szCs w:val="24"/>
        </w:rPr>
        <w:t>95</w:t>
      </w:r>
      <w:r w:rsidRPr="00D4498A">
        <w:rPr>
          <w:rFonts w:cstheme="minorHAnsi"/>
          <w:sz w:val="24"/>
          <w:szCs w:val="24"/>
        </w:rPr>
        <w:t xml:space="preserve"> codes in total.</w:t>
      </w:r>
      <w:r w:rsidR="006C1D5F">
        <w:rPr>
          <w:rFonts w:cstheme="minorHAnsi"/>
          <w:sz w:val="24"/>
          <w:szCs w:val="24"/>
        </w:rPr>
        <w:t xml:space="preserve"> (Appendix 2)</w:t>
      </w:r>
    </w:p>
    <w:p w14:paraId="007DC7B4" w14:textId="77777777" w:rsidR="005349E9" w:rsidRPr="00CD4FB2" w:rsidRDefault="005349E9" w:rsidP="00405E58">
      <w:pPr>
        <w:pStyle w:val="Heading3"/>
      </w:pPr>
      <w:r w:rsidRPr="00CD4FB2">
        <w:t>Step 3: Identifying themes from codes</w:t>
      </w:r>
    </w:p>
    <w:p w14:paraId="22733FD1" w14:textId="5464B724" w:rsidR="005349E9" w:rsidRPr="00D4498A" w:rsidRDefault="005349E9" w:rsidP="00D05A12">
      <w:pPr>
        <w:spacing w:line="240" w:lineRule="auto"/>
        <w:rPr>
          <w:rFonts w:cstheme="minorHAnsi"/>
          <w:sz w:val="24"/>
          <w:szCs w:val="24"/>
        </w:rPr>
      </w:pPr>
      <w:r w:rsidRPr="00D4498A">
        <w:rPr>
          <w:rFonts w:cstheme="minorHAnsi"/>
          <w:sz w:val="24"/>
          <w:szCs w:val="24"/>
        </w:rPr>
        <w:t xml:space="preserve">After the coding process of data, we looked for themes, which could encompass and categorize the codes. We were careful to put the codes in as many themes as was necessary; sometimes, the same code could be considered as suitable in one particular theme for one interviewee and in a completely different theme for another interviewee. This is why the context was highly important for the coding process. </w:t>
      </w:r>
      <w:r w:rsidR="0084689E">
        <w:rPr>
          <w:rFonts w:cstheme="minorHAnsi"/>
          <w:sz w:val="24"/>
          <w:szCs w:val="24"/>
        </w:rPr>
        <w:t>To facilitate</w:t>
      </w:r>
      <w:r w:rsidR="0084689E" w:rsidRPr="00D4498A">
        <w:rPr>
          <w:rFonts w:cstheme="minorHAnsi"/>
          <w:sz w:val="24"/>
          <w:szCs w:val="24"/>
        </w:rPr>
        <w:t xml:space="preserve"> </w:t>
      </w:r>
      <w:r w:rsidRPr="00D4498A">
        <w:rPr>
          <w:rFonts w:cstheme="minorHAnsi"/>
          <w:sz w:val="24"/>
          <w:szCs w:val="24"/>
        </w:rPr>
        <w:t>this step, we used a visual representation</w:t>
      </w:r>
      <w:r w:rsidR="0084689E">
        <w:rPr>
          <w:rFonts w:cstheme="minorHAnsi"/>
          <w:sz w:val="24"/>
          <w:szCs w:val="24"/>
        </w:rPr>
        <w:t>, namely a comparison table</w:t>
      </w:r>
      <w:r w:rsidRPr="00D4498A">
        <w:rPr>
          <w:rFonts w:cstheme="minorHAnsi"/>
          <w:sz w:val="24"/>
          <w:szCs w:val="24"/>
        </w:rPr>
        <w:t xml:space="preserve">. </w:t>
      </w:r>
    </w:p>
    <w:p w14:paraId="3A6407A6" w14:textId="77777777" w:rsidR="005349E9" w:rsidRPr="00CD4FB2" w:rsidRDefault="005349E9" w:rsidP="00405E58">
      <w:pPr>
        <w:pStyle w:val="Heading3"/>
      </w:pPr>
      <w:r w:rsidRPr="00CD4FB2">
        <w:t>Step 4: Reviewing themes</w:t>
      </w:r>
    </w:p>
    <w:p w14:paraId="79658D26" w14:textId="0281C837" w:rsidR="005349E9" w:rsidRPr="00D4498A" w:rsidRDefault="005349E9" w:rsidP="00D05A12">
      <w:pPr>
        <w:spacing w:line="240" w:lineRule="auto"/>
        <w:rPr>
          <w:rFonts w:cstheme="minorHAnsi"/>
          <w:sz w:val="24"/>
          <w:szCs w:val="24"/>
        </w:rPr>
      </w:pPr>
      <w:r w:rsidRPr="00D4498A">
        <w:rPr>
          <w:rFonts w:cstheme="minorHAnsi"/>
          <w:sz w:val="24"/>
          <w:szCs w:val="24"/>
        </w:rPr>
        <w:t>Then, we</w:t>
      </w:r>
      <w:r w:rsidR="005304C9">
        <w:rPr>
          <w:rFonts w:cstheme="minorHAnsi"/>
          <w:sz w:val="24"/>
          <w:szCs w:val="24"/>
        </w:rPr>
        <w:t xml:space="preserve"> cross-examined</w:t>
      </w:r>
      <w:r w:rsidRPr="00D4498A">
        <w:rPr>
          <w:rFonts w:cstheme="minorHAnsi"/>
          <w:sz w:val="24"/>
          <w:szCs w:val="24"/>
        </w:rPr>
        <w:t xml:space="preserve"> each theme to see which ones were relevant for our study. According to Braun and Clarke (2006), the completion of this step should provide a good idea of the themes present in the data, how they fit together</w:t>
      </w:r>
      <w:r w:rsidR="00A16BEB">
        <w:rPr>
          <w:rFonts w:cstheme="minorHAnsi"/>
          <w:sz w:val="24"/>
          <w:szCs w:val="24"/>
        </w:rPr>
        <w:t>,</w:t>
      </w:r>
      <w:r w:rsidRPr="00D4498A">
        <w:rPr>
          <w:rFonts w:cstheme="minorHAnsi"/>
          <w:sz w:val="24"/>
          <w:szCs w:val="24"/>
        </w:rPr>
        <w:t xml:space="preserve"> and the overall story they tell. </w:t>
      </w:r>
    </w:p>
    <w:p w14:paraId="47E4E22A" w14:textId="77777777" w:rsidR="005349E9" w:rsidRPr="00CD4FB2" w:rsidRDefault="005349E9" w:rsidP="00405E58">
      <w:pPr>
        <w:pStyle w:val="Heading3"/>
      </w:pPr>
      <w:r w:rsidRPr="00CD4FB2">
        <w:t>Step 5: Naming themes</w:t>
      </w:r>
    </w:p>
    <w:p w14:paraId="561D9C37" w14:textId="667DC7A1" w:rsidR="005349E9" w:rsidRPr="00D4498A" w:rsidRDefault="005349E9" w:rsidP="00D05A12">
      <w:pPr>
        <w:spacing w:line="240" w:lineRule="auto"/>
        <w:rPr>
          <w:rFonts w:cstheme="minorHAnsi"/>
          <w:sz w:val="24"/>
          <w:szCs w:val="24"/>
        </w:rPr>
      </w:pPr>
      <w:r w:rsidRPr="00D4498A">
        <w:rPr>
          <w:rFonts w:cstheme="minorHAnsi"/>
          <w:sz w:val="24"/>
          <w:szCs w:val="24"/>
        </w:rPr>
        <w:t>We followed the recommendations of Braun &amp; Clarke (2006) in naming the themes, such that the names are concise and unambiguous about the intended meaning. In addition, we chose the themes’ name</w:t>
      </w:r>
      <w:r w:rsidR="0063790F">
        <w:rPr>
          <w:rFonts w:cstheme="minorHAnsi"/>
          <w:sz w:val="24"/>
          <w:szCs w:val="24"/>
        </w:rPr>
        <w:t>s</w:t>
      </w:r>
      <w:r w:rsidRPr="00D4498A">
        <w:rPr>
          <w:rFonts w:cstheme="minorHAnsi"/>
          <w:sz w:val="24"/>
          <w:szCs w:val="24"/>
        </w:rPr>
        <w:t xml:space="preserve"> so that they reflect the interviewees’ responses.</w:t>
      </w:r>
    </w:p>
    <w:p w14:paraId="48FED49A" w14:textId="77777777" w:rsidR="005349E9" w:rsidRPr="00CD4FB2" w:rsidRDefault="005349E9" w:rsidP="00405E58">
      <w:pPr>
        <w:pStyle w:val="Heading3"/>
      </w:pPr>
      <w:r w:rsidRPr="00CD4FB2">
        <w:t>Step 6: Conclusions</w:t>
      </w:r>
    </w:p>
    <w:p w14:paraId="6CFF4C32" w14:textId="417E9E47" w:rsidR="005349E9" w:rsidRPr="00D4498A" w:rsidRDefault="00777921" w:rsidP="00D05A12">
      <w:pPr>
        <w:spacing w:line="240" w:lineRule="auto"/>
        <w:rPr>
          <w:rFonts w:cstheme="minorHAnsi"/>
          <w:sz w:val="24"/>
          <w:szCs w:val="24"/>
        </w:rPr>
      </w:pPr>
      <w:r>
        <w:rPr>
          <w:rFonts w:cstheme="minorHAnsi"/>
          <w:sz w:val="24"/>
          <w:szCs w:val="24"/>
        </w:rPr>
        <w:t xml:space="preserve">We analyzed our results following </w:t>
      </w:r>
      <w:r w:rsidR="00AA4B29">
        <w:rPr>
          <w:rFonts w:cstheme="minorHAnsi"/>
          <w:sz w:val="24"/>
          <w:szCs w:val="24"/>
        </w:rPr>
        <w:t>Braun &amp; Clarke (</w:t>
      </w:r>
      <w:r w:rsidRPr="00D4498A">
        <w:rPr>
          <w:rFonts w:cstheme="minorHAnsi"/>
          <w:sz w:val="24"/>
          <w:szCs w:val="24"/>
        </w:rPr>
        <w:t xml:space="preserve"> 2006)</w:t>
      </w:r>
      <w:r>
        <w:rPr>
          <w:rFonts w:cstheme="minorHAnsi"/>
          <w:sz w:val="24"/>
          <w:szCs w:val="24"/>
        </w:rPr>
        <w:t xml:space="preserve"> to ensure that our </w:t>
      </w:r>
      <w:r w:rsidR="0063790F">
        <w:rPr>
          <w:rFonts w:cstheme="minorHAnsi"/>
          <w:sz w:val="24"/>
          <w:szCs w:val="24"/>
        </w:rPr>
        <w:t>analysis</w:t>
      </w:r>
      <w:r>
        <w:rPr>
          <w:rFonts w:cstheme="minorHAnsi"/>
          <w:sz w:val="24"/>
          <w:szCs w:val="24"/>
        </w:rPr>
        <w:t xml:space="preserve"> depicts the</w:t>
      </w:r>
      <w:r w:rsidR="005349E9" w:rsidRPr="00D4498A">
        <w:rPr>
          <w:rFonts w:cstheme="minorHAnsi"/>
          <w:sz w:val="24"/>
          <w:szCs w:val="24"/>
        </w:rPr>
        <w:t xml:space="preserve"> story </w:t>
      </w:r>
      <w:r w:rsidR="0063790F">
        <w:rPr>
          <w:rFonts w:cstheme="minorHAnsi"/>
          <w:sz w:val="24"/>
          <w:szCs w:val="24"/>
        </w:rPr>
        <w:t xml:space="preserve">within </w:t>
      </w:r>
      <w:r w:rsidR="005349E9" w:rsidRPr="00D4498A">
        <w:rPr>
          <w:rFonts w:cstheme="minorHAnsi"/>
          <w:sz w:val="24"/>
          <w:szCs w:val="24"/>
        </w:rPr>
        <w:t>the data</w:t>
      </w:r>
      <w:r>
        <w:rPr>
          <w:rFonts w:cstheme="minorHAnsi"/>
          <w:sz w:val="24"/>
          <w:szCs w:val="24"/>
        </w:rPr>
        <w:t xml:space="preserve"> . </w:t>
      </w:r>
      <w:r w:rsidR="0063790F" w:rsidRPr="00D4498A">
        <w:rPr>
          <w:rFonts w:cstheme="minorHAnsi"/>
          <w:sz w:val="24"/>
          <w:szCs w:val="24"/>
        </w:rPr>
        <w:t>We explained each theme and its various codes</w:t>
      </w:r>
      <w:r w:rsidR="0063790F">
        <w:rPr>
          <w:rFonts w:cstheme="minorHAnsi"/>
          <w:sz w:val="24"/>
          <w:szCs w:val="24"/>
        </w:rPr>
        <w:t xml:space="preserve"> and w</w:t>
      </w:r>
      <w:r>
        <w:rPr>
          <w:rFonts w:cstheme="minorHAnsi"/>
          <w:sz w:val="24"/>
          <w:szCs w:val="24"/>
        </w:rPr>
        <w:t>e also chose</w:t>
      </w:r>
      <w:r w:rsidR="005349E9" w:rsidRPr="00D4498A">
        <w:rPr>
          <w:rFonts w:cstheme="minorHAnsi"/>
          <w:sz w:val="24"/>
          <w:szCs w:val="24"/>
        </w:rPr>
        <w:t xml:space="preserve"> vivid examples or extracts of interviews that represents well our analysis and our results</w:t>
      </w:r>
      <w:r w:rsidR="0063790F">
        <w:rPr>
          <w:rFonts w:cstheme="minorHAnsi"/>
          <w:sz w:val="24"/>
          <w:szCs w:val="24"/>
        </w:rPr>
        <w:t>.</w:t>
      </w:r>
    </w:p>
    <w:p w14:paraId="4858E0B8" w14:textId="77777777" w:rsidR="00197B17" w:rsidRPr="00D4498A" w:rsidRDefault="00197B17" w:rsidP="00D05A12">
      <w:pPr>
        <w:spacing w:line="240" w:lineRule="auto"/>
        <w:rPr>
          <w:rFonts w:eastAsia="Calibri" w:cstheme="minorHAnsi"/>
          <w:sz w:val="24"/>
          <w:szCs w:val="24"/>
        </w:rPr>
      </w:pPr>
    </w:p>
    <w:p w14:paraId="14B1C74A" w14:textId="5DD9E34D" w:rsidR="00197B17" w:rsidRPr="00D4498A" w:rsidRDefault="00197B17">
      <w:pPr>
        <w:pStyle w:val="Heading3"/>
        <w:rPr>
          <w:rFonts w:eastAsia="Calibri"/>
        </w:rPr>
      </w:pPr>
      <w:r w:rsidRPr="00405E58">
        <w:t>Choice</w:t>
      </w:r>
      <w:r w:rsidRPr="00D4498A">
        <w:rPr>
          <w:rFonts w:eastAsia="Calibri"/>
        </w:rPr>
        <w:t xml:space="preserve"> of theoretical framework</w:t>
      </w:r>
    </w:p>
    <w:p w14:paraId="774EAD25" w14:textId="6B8548AC" w:rsidR="00197B17" w:rsidRPr="00D4498A" w:rsidRDefault="00197B17" w:rsidP="00D05A12">
      <w:pPr>
        <w:spacing w:line="240" w:lineRule="auto"/>
        <w:rPr>
          <w:rFonts w:eastAsia="Calibri" w:cstheme="minorHAnsi"/>
          <w:sz w:val="24"/>
          <w:szCs w:val="24"/>
        </w:rPr>
      </w:pPr>
      <w:r w:rsidRPr="00D4498A">
        <w:rPr>
          <w:rFonts w:eastAsia="Calibri" w:cstheme="minorHAnsi"/>
          <w:sz w:val="24"/>
          <w:szCs w:val="24"/>
        </w:rPr>
        <w:t xml:space="preserve">We decided to focus on one specific theoretical definition of </w:t>
      </w:r>
      <w:r w:rsidR="0063790F">
        <w:rPr>
          <w:rFonts w:eastAsia="Calibri" w:cstheme="minorHAnsi"/>
          <w:sz w:val="24"/>
          <w:szCs w:val="24"/>
        </w:rPr>
        <w:t>BM</w:t>
      </w:r>
      <w:r w:rsidRPr="00D4498A">
        <w:rPr>
          <w:rFonts w:eastAsia="Calibri" w:cstheme="minorHAnsi"/>
          <w:sz w:val="24"/>
          <w:szCs w:val="24"/>
        </w:rPr>
        <w:t xml:space="preserve"> for our analysis framework (</w:t>
      </w:r>
      <w:proofErr w:type="spellStart"/>
      <w:r w:rsidRPr="00D4498A">
        <w:rPr>
          <w:rFonts w:eastAsia="Calibri" w:cstheme="minorHAnsi"/>
          <w:sz w:val="24"/>
          <w:szCs w:val="24"/>
        </w:rPr>
        <w:t>Bryman</w:t>
      </w:r>
      <w:proofErr w:type="spellEnd"/>
      <w:r w:rsidRPr="00D4498A">
        <w:rPr>
          <w:rFonts w:eastAsia="Calibri" w:cstheme="minorHAnsi"/>
          <w:sz w:val="24"/>
          <w:szCs w:val="24"/>
        </w:rPr>
        <w:t>, 2012); indeed, this definition guide</w:t>
      </w:r>
      <w:r w:rsidR="005304C9">
        <w:rPr>
          <w:rFonts w:eastAsia="Calibri" w:cstheme="minorHAnsi"/>
          <w:sz w:val="24"/>
          <w:szCs w:val="24"/>
        </w:rPr>
        <w:t>d</w:t>
      </w:r>
      <w:r w:rsidRPr="00D4498A">
        <w:rPr>
          <w:rFonts w:eastAsia="Calibri" w:cstheme="minorHAnsi"/>
          <w:sz w:val="24"/>
          <w:szCs w:val="24"/>
        </w:rPr>
        <w:t xml:space="preserve"> our research and w</w:t>
      </w:r>
      <w:r w:rsidR="005304C9">
        <w:rPr>
          <w:rFonts w:eastAsia="Calibri" w:cstheme="minorHAnsi"/>
          <w:sz w:val="24"/>
          <w:szCs w:val="24"/>
        </w:rPr>
        <w:t>e</w:t>
      </w:r>
      <w:r w:rsidRPr="00D4498A">
        <w:rPr>
          <w:rFonts w:eastAsia="Calibri" w:cstheme="minorHAnsi"/>
          <w:sz w:val="24"/>
          <w:szCs w:val="24"/>
        </w:rPr>
        <w:t xml:space="preserve"> </w:t>
      </w:r>
      <w:r w:rsidR="005304C9" w:rsidRPr="00D4498A">
        <w:rPr>
          <w:rFonts w:eastAsia="Calibri" w:cstheme="minorHAnsi"/>
          <w:sz w:val="24"/>
          <w:szCs w:val="24"/>
        </w:rPr>
        <w:t>refer</w:t>
      </w:r>
      <w:r w:rsidR="005304C9">
        <w:rPr>
          <w:rFonts w:eastAsia="Calibri" w:cstheme="minorHAnsi"/>
          <w:sz w:val="24"/>
          <w:szCs w:val="24"/>
        </w:rPr>
        <w:t>red</w:t>
      </w:r>
      <w:r w:rsidRPr="00D4498A">
        <w:rPr>
          <w:rFonts w:eastAsia="Calibri" w:cstheme="minorHAnsi"/>
          <w:sz w:val="24"/>
          <w:szCs w:val="24"/>
        </w:rPr>
        <w:t xml:space="preserve"> to this theoretical model during the analysis. </w:t>
      </w:r>
    </w:p>
    <w:p w14:paraId="00AADDAE" w14:textId="170D775B" w:rsidR="009A34B6" w:rsidRPr="00CD4FB2" w:rsidRDefault="00197B17" w:rsidP="00FE78F5">
      <w:pPr>
        <w:spacing w:line="240" w:lineRule="auto"/>
        <w:rPr>
          <w:rFonts w:eastAsia="Calibri" w:cstheme="minorHAnsi"/>
          <w:sz w:val="24"/>
          <w:szCs w:val="24"/>
        </w:rPr>
      </w:pPr>
      <w:r w:rsidRPr="00D4498A">
        <w:rPr>
          <w:rFonts w:eastAsia="Calibri" w:cstheme="minorHAnsi"/>
          <w:sz w:val="24"/>
          <w:szCs w:val="24"/>
        </w:rPr>
        <w:t xml:space="preserve">As we already discussed above, there are several definitions of a business model. For this analysis, we decided to choose Campbell’s </w:t>
      </w:r>
      <w:r w:rsidR="0063790F">
        <w:rPr>
          <w:rFonts w:eastAsia="Calibri" w:cstheme="minorHAnsi"/>
          <w:sz w:val="24"/>
          <w:szCs w:val="24"/>
        </w:rPr>
        <w:t xml:space="preserve">(2017) </w:t>
      </w:r>
      <w:r w:rsidRPr="00D4498A">
        <w:rPr>
          <w:rFonts w:eastAsia="Calibri" w:cstheme="minorHAnsi"/>
          <w:sz w:val="24"/>
          <w:szCs w:val="24"/>
        </w:rPr>
        <w:t>enhanced business model canvas</w:t>
      </w:r>
      <w:r w:rsidRPr="00D4498A">
        <w:rPr>
          <w:rFonts w:eastAsia="Calibri" w:cstheme="minorHAnsi"/>
          <w:color w:val="C00000"/>
          <w:sz w:val="24"/>
          <w:szCs w:val="24"/>
        </w:rPr>
        <w:t xml:space="preserve"> </w:t>
      </w:r>
      <w:r w:rsidRPr="00D4498A">
        <w:rPr>
          <w:rFonts w:eastAsia="Calibri" w:cstheme="minorHAnsi"/>
          <w:sz w:val="24"/>
          <w:szCs w:val="24"/>
        </w:rPr>
        <w:t>(</w:t>
      </w:r>
      <w:r w:rsidR="0063790F">
        <w:rPr>
          <w:rFonts w:eastAsia="Calibri" w:cstheme="minorHAnsi"/>
          <w:sz w:val="24"/>
          <w:szCs w:val="24"/>
        </w:rPr>
        <w:t>BMC</w:t>
      </w:r>
      <w:r w:rsidRPr="00D4498A">
        <w:rPr>
          <w:rFonts w:eastAsia="Calibri" w:cstheme="minorHAnsi"/>
          <w:sz w:val="24"/>
          <w:szCs w:val="24"/>
        </w:rPr>
        <w:t>)</w:t>
      </w:r>
      <w:r w:rsidR="00940F6F">
        <w:rPr>
          <w:rFonts w:eastAsia="Calibri" w:cstheme="minorHAnsi"/>
          <w:sz w:val="24"/>
          <w:szCs w:val="24"/>
        </w:rPr>
        <w:t xml:space="preserve"> for several reasons:</w:t>
      </w:r>
      <w:r w:rsidRPr="00D4498A">
        <w:rPr>
          <w:rFonts w:eastAsia="Calibri" w:cstheme="minorHAnsi"/>
          <w:sz w:val="24"/>
          <w:szCs w:val="24"/>
        </w:rPr>
        <w:t xml:space="preserve"> First, the BMC is an extension (and enhancement) of popular </w:t>
      </w:r>
      <w:proofErr w:type="spellStart"/>
      <w:r w:rsidRPr="00D4498A">
        <w:rPr>
          <w:rFonts w:eastAsia="Calibri" w:cstheme="minorHAnsi"/>
          <w:sz w:val="24"/>
          <w:szCs w:val="24"/>
        </w:rPr>
        <w:t>BMs</w:t>
      </w:r>
      <w:proofErr w:type="spellEnd"/>
      <w:r w:rsidRPr="00D4498A">
        <w:rPr>
          <w:rFonts w:eastAsia="Calibri" w:cstheme="minorHAnsi"/>
          <w:sz w:val="24"/>
          <w:szCs w:val="24"/>
        </w:rPr>
        <w:t xml:space="preserve"> proposed in the literature. Thus, it already incorporates the important elements of these previously published </w:t>
      </w:r>
      <w:proofErr w:type="spellStart"/>
      <w:r w:rsidRPr="00D4498A">
        <w:rPr>
          <w:rFonts w:eastAsia="Calibri" w:cstheme="minorHAnsi"/>
          <w:sz w:val="24"/>
          <w:szCs w:val="24"/>
        </w:rPr>
        <w:t>BMs</w:t>
      </w:r>
      <w:proofErr w:type="spellEnd"/>
      <w:r w:rsidRPr="00D4498A">
        <w:rPr>
          <w:rFonts w:eastAsia="Calibri" w:cstheme="minorHAnsi"/>
          <w:sz w:val="24"/>
          <w:szCs w:val="24"/>
        </w:rPr>
        <w:t xml:space="preserve"> and addresses their limitations. </w:t>
      </w:r>
      <w:r w:rsidRPr="00341E85">
        <w:rPr>
          <w:rFonts w:eastAsia="Calibri" w:cstheme="minorHAnsi"/>
          <w:sz w:val="24"/>
          <w:szCs w:val="24"/>
        </w:rPr>
        <w:t xml:space="preserve">Second, </w:t>
      </w:r>
      <w:r w:rsidR="00FE78F5" w:rsidRPr="00341E85">
        <w:rPr>
          <w:rFonts w:eastAsia="Calibri" w:cstheme="minorHAnsi"/>
          <w:sz w:val="24"/>
          <w:szCs w:val="24"/>
        </w:rPr>
        <w:t xml:space="preserve">it is a </w:t>
      </w:r>
      <w:r w:rsidR="00FE78F5" w:rsidRPr="00465517">
        <w:rPr>
          <w:rFonts w:eastAsia="Calibri" w:cstheme="minorHAnsi"/>
          <w:sz w:val="24"/>
          <w:szCs w:val="24"/>
        </w:rPr>
        <w:t>model that is easy to understand and to apply. Our aim will therefore be to further enhance and extend the BMC so that it encompasses the notion of platform-based ecosystems, specifically for the banking sector.</w:t>
      </w:r>
      <w:r w:rsidR="00C665A2">
        <w:rPr>
          <w:rFonts w:eastAsia="Calibri" w:cstheme="minorHAnsi"/>
          <w:sz w:val="24"/>
          <w:szCs w:val="24"/>
        </w:rPr>
        <w:t xml:space="preserve"> </w:t>
      </w:r>
      <w:r w:rsidRPr="00465517">
        <w:rPr>
          <w:rFonts w:eastAsia="Calibri" w:cstheme="minorHAnsi"/>
          <w:sz w:val="24"/>
          <w:szCs w:val="24"/>
        </w:rPr>
        <w:t xml:space="preserve">Finally, </w:t>
      </w:r>
      <w:r w:rsidR="00FE78F5" w:rsidRPr="00465517">
        <w:rPr>
          <w:rFonts w:eastAsia="Calibri" w:cstheme="minorHAnsi"/>
          <w:sz w:val="24"/>
          <w:szCs w:val="24"/>
        </w:rPr>
        <w:t>we believe that it is easily amenable to incorporate aspects from Open Banking ecosystems/platforms.</w:t>
      </w:r>
    </w:p>
    <w:p w14:paraId="5FD39E2F" w14:textId="7AA8A8C2" w:rsidR="00C665A2" w:rsidRPr="00341E85" w:rsidRDefault="009A34B6" w:rsidP="009A34B6">
      <w:pPr>
        <w:spacing w:line="240" w:lineRule="auto"/>
        <w:rPr>
          <w:rFonts w:eastAsia="Calibri" w:cstheme="minorHAnsi"/>
          <w:sz w:val="24"/>
          <w:szCs w:val="24"/>
        </w:rPr>
      </w:pPr>
      <w:r w:rsidRPr="00CD4FB2">
        <w:rPr>
          <w:rFonts w:eastAsia="Calibri" w:cstheme="minorHAnsi"/>
          <w:sz w:val="24"/>
          <w:szCs w:val="24"/>
        </w:rPr>
        <w:lastRenderedPageBreak/>
        <w:t xml:space="preserve">More recent models than the BMC exist, </w:t>
      </w:r>
      <w:r w:rsidR="005304C9">
        <w:rPr>
          <w:rFonts w:eastAsia="Calibri" w:cstheme="minorHAnsi"/>
          <w:sz w:val="24"/>
          <w:szCs w:val="24"/>
        </w:rPr>
        <w:t>b</w:t>
      </w:r>
      <w:r w:rsidRPr="00CD4FB2">
        <w:rPr>
          <w:rFonts w:eastAsia="Calibri" w:cstheme="minorHAnsi"/>
          <w:sz w:val="24"/>
          <w:szCs w:val="24"/>
        </w:rPr>
        <w:t xml:space="preserve">ut we considered </w:t>
      </w:r>
      <w:r w:rsidR="005304C9" w:rsidRPr="00341E85">
        <w:rPr>
          <w:rFonts w:eastAsia="Calibri" w:cstheme="minorHAnsi"/>
          <w:sz w:val="24"/>
          <w:szCs w:val="24"/>
        </w:rPr>
        <w:t>them</w:t>
      </w:r>
      <w:r w:rsidRPr="00CD4FB2">
        <w:rPr>
          <w:rFonts w:eastAsia="Calibri" w:cstheme="minorHAnsi"/>
          <w:sz w:val="24"/>
          <w:szCs w:val="24"/>
        </w:rPr>
        <w:t xml:space="preserve"> un</w:t>
      </w:r>
      <w:r w:rsidR="00FE78F5" w:rsidRPr="00341E85">
        <w:rPr>
          <w:rFonts w:eastAsia="Calibri" w:cstheme="minorHAnsi"/>
          <w:sz w:val="24"/>
          <w:szCs w:val="24"/>
        </w:rPr>
        <w:t xml:space="preserve">suitable for our study for several reasons. </w:t>
      </w:r>
    </w:p>
    <w:p w14:paraId="067A466E" w14:textId="631C308B" w:rsidR="00C665A2" w:rsidRPr="00CD4FB2" w:rsidRDefault="00FE78F5" w:rsidP="00FE78F5">
      <w:pPr>
        <w:spacing w:line="240" w:lineRule="auto"/>
        <w:rPr>
          <w:rFonts w:eastAsia="Calibri" w:cstheme="minorHAnsi"/>
          <w:sz w:val="24"/>
          <w:szCs w:val="24"/>
        </w:rPr>
      </w:pPr>
      <w:r w:rsidRPr="00341E85">
        <w:rPr>
          <w:rFonts w:eastAsia="Calibri" w:cstheme="minorHAnsi"/>
          <w:sz w:val="24"/>
          <w:szCs w:val="24"/>
        </w:rPr>
        <w:t xml:space="preserve">The proposed framework of </w:t>
      </w:r>
      <w:proofErr w:type="spellStart"/>
      <w:r w:rsidRPr="00341E85">
        <w:rPr>
          <w:rFonts w:eastAsia="Calibri" w:cstheme="minorHAnsi"/>
          <w:sz w:val="24"/>
          <w:szCs w:val="24"/>
        </w:rPr>
        <w:t>Ghezzi</w:t>
      </w:r>
      <w:proofErr w:type="spellEnd"/>
      <w:r w:rsidRPr="00341E85">
        <w:rPr>
          <w:rFonts w:eastAsia="Calibri" w:cstheme="minorHAnsi"/>
          <w:sz w:val="24"/>
          <w:szCs w:val="24"/>
        </w:rPr>
        <w:t xml:space="preserve"> &amp; </w:t>
      </w:r>
      <w:proofErr w:type="spellStart"/>
      <w:r w:rsidRPr="00341E85">
        <w:rPr>
          <w:rFonts w:eastAsia="Calibri" w:cstheme="minorHAnsi"/>
          <w:sz w:val="24"/>
          <w:szCs w:val="24"/>
        </w:rPr>
        <w:t>Cavallo</w:t>
      </w:r>
      <w:proofErr w:type="spellEnd"/>
      <w:r w:rsidRPr="00341E85">
        <w:rPr>
          <w:rFonts w:eastAsia="Calibri" w:cstheme="minorHAnsi"/>
          <w:sz w:val="24"/>
          <w:szCs w:val="24"/>
        </w:rPr>
        <w:t xml:space="preserve"> (2020) holds much promise for digital startups, </w:t>
      </w:r>
      <w:r w:rsidR="00DF5E56" w:rsidRPr="00CD4FB2">
        <w:rPr>
          <w:rFonts w:eastAsia="Calibri" w:cstheme="minorHAnsi"/>
          <w:sz w:val="24"/>
          <w:szCs w:val="24"/>
        </w:rPr>
        <w:t xml:space="preserve">providing </w:t>
      </w:r>
      <w:r w:rsidRPr="00465517">
        <w:rPr>
          <w:rFonts w:eastAsia="Calibri" w:cstheme="minorHAnsi"/>
          <w:sz w:val="24"/>
          <w:szCs w:val="24"/>
        </w:rPr>
        <w:t>insights into how the</w:t>
      </w:r>
      <w:r w:rsidR="00DF5E56" w:rsidRPr="00CD4FB2">
        <w:rPr>
          <w:rFonts w:eastAsia="Calibri" w:cstheme="minorHAnsi"/>
          <w:sz w:val="24"/>
          <w:szCs w:val="24"/>
        </w:rPr>
        <w:t>y</w:t>
      </w:r>
      <w:r w:rsidRPr="00341E85">
        <w:rPr>
          <w:rFonts w:eastAsia="Calibri" w:cstheme="minorHAnsi"/>
          <w:sz w:val="24"/>
          <w:szCs w:val="24"/>
        </w:rPr>
        <w:t xml:space="preserve"> engage with business model innovation. However, the banking sector, which is at the crux of our study, presents drastically different characteristics from the lean, digital s</w:t>
      </w:r>
      <w:r w:rsidRPr="00465517">
        <w:rPr>
          <w:rFonts w:eastAsia="Calibri" w:cstheme="minorHAnsi"/>
          <w:sz w:val="24"/>
          <w:szCs w:val="24"/>
        </w:rPr>
        <w:t xml:space="preserve">tartups for which the framework of </w:t>
      </w:r>
      <w:proofErr w:type="spellStart"/>
      <w:r w:rsidRPr="00465517">
        <w:rPr>
          <w:rFonts w:eastAsia="Calibri" w:cstheme="minorHAnsi"/>
          <w:sz w:val="24"/>
          <w:szCs w:val="24"/>
        </w:rPr>
        <w:t>Ghezzi</w:t>
      </w:r>
      <w:proofErr w:type="spellEnd"/>
      <w:r w:rsidRPr="00465517">
        <w:rPr>
          <w:rFonts w:eastAsia="Calibri" w:cstheme="minorHAnsi"/>
          <w:sz w:val="24"/>
          <w:szCs w:val="24"/>
        </w:rPr>
        <w:t xml:space="preserve"> and </w:t>
      </w:r>
      <w:proofErr w:type="spellStart"/>
      <w:r w:rsidRPr="00465517">
        <w:rPr>
          <w:rFonts w:eastAsia="Calibri" w:cstheme="minorHAnsi"/>
          <w:sz w:val="24"/>
          <w:szCs w:val="24"/>
        </w:rPr>
        <w:t>Cavallo</w:t>
      </w:r>
      <w:proofErr w:type="spellEnd"/>
      <w:r w:rsidRPr="00465517">
        <w:rPr>
          <w:rFonts w:eastAsia="Calibri" w:cstheme="minorHAnsi"/>
          <w:sz w:val="24"/>
          <w:szCs w:val="24"/>
        </w:rPr>
        <w:t xml:space="preserve"> (2020) was developed for. </w:t>
      </w:r>
    </w:p>
    <w:p w14:paraId="115E61B1" w14:textId="6AE60AEF" w:rsidR="008F1AEB" w:rsidRPr="00CD4FB2" w:rsidRDefault="008F1AEB" w:rsidP="00FE78F5">
      <w:pPr>
        <w:spacing w:line="240" w:lineRule="auto"/>
        <w:rPr>
          <w:rFonts w:eastAsia="Calibri" w:cstheme="minorHAnsi"/>
          <w:color w:val="70AD47" w:themeColor="accent6"/>
          <w:sz w:val="24"/>
          <w:szCs w:val="24"/>
        </w:rPr>
      </w:pPr>
      <w:r w:rsidRPr="00CD4FB2">
        <w:t xml:space="preserve">The study of </w:t>
      </w:r>
      <w:proofErr w:type="spellStart"/>
      <w:r w:rsidRPr="00CD4FB2">
        <w:rPr>
          <w:sz w:val="24"/>
          <w:szCs w:val="24"/>
        </w:rPr>
        <w:t>Keiningham</w:t>
      </w:r>
      <w:proofErr w:type="spellEnd"/>
      <w:r w:rsidRPr="00CD4FB2">
        <w:rPr>
          <w:sz w:val="24"/>
          <w:szCs w:val="24"/>
        </w:rPr>
        <w:t xml:space="preserve"> et al. (2020) addressed the lack of customer-driven business model innovation.</w:t>
      </w:r>
      <w:r w:rsidRPr="008F1AEB">
        <w:rPr>
          <w:sz w:val="24"/>
          <w:szCs w:val="24"/>
        </w:rPr>
        <w:t xml:space="preserve"> </w:t>
      </w:r>
      <w:r w:rsidR="00DF5E56">
        <w:rPr>
          <w:sz w:val="24"/>
          <w:szCs w:val="24"/>
        </w:rPr>
        <w:t>Their</w:t>
      </w:r>
      <w:r w:rsidRPr="00CD4FB2">
        <w:rPr>
          <w:sz w:val="24"/>
          <w:szCs w:val="24"/>
        </w:rPr>
        <w:t xml:space="preserve"> </w:t>
      </w:r>
      <w:r w:rsidR="00DF5E56">
        <w:rPr>
          <w:sz w:val="24"/>
          <w:szCs w:val="24"/>
        </w:rPr>
        <w:t>proposed model aligns</w:t>
      </w:r>
      <w:r w:rsidRPr="00CD4FB2">
        <w:rPr>
          <w:sz w:val="24"/>
          <w:szCs w:val="24"/>
        </w:rPr>
        <w:t xml:space="preserve"> customer values to the strategic needs of firms</w:t>
      </w:r>
      <w:r w:rsidR="00DF5E56">
        <w:rPr>
          <w:sz w:val="24"/>
          <w:szCs w:val="24"/>
        </w:rPr>
        <w:t>, optimizing</w:t>
      </w:r>
      <w:r w:rsidRPr="00CD4FB2">
        <w:rPr>
          <w:sz w:val="24"/>
          <w:szCs w:val="24"/>
        </w:rPr>
        <w:t xml:space="preserve"> the development of </w:t>
      </w:r>
      <w:r w:rsidR="001B7211">
        <w:rPr>
          <w:sz w:val="24"/>
          <w:szCs w:val="24"/>
        </w:rPr>
        <w:t>c</w:t>
      </w:r>
      <w:r w:rsidR="001B7211" w:rsidRPr="00CD4FB2">
        <w:rPr>
          <w:sz w:val="24"/>
          <w:szCs w:val="24"/>
        </w:rPr>
        <w:t xml:space="preserve">ustomer </w:t>
      </w:r>
      <w:r w:rsidR="001B7211">
        <w:rPr>
          <w:sz w:val="24"/>
          <w:szCs w:val="24"/>
        </w:rPr>
        <w:t>e</w:t>
      </w:r>
      <w:r w:rsidR="001B7211" w:rsidRPr="00CD4FB2">
        <w:rPr>
          <w:sz w:val="24"/>
          <w:szCs w:val="24"/>
        </w:rPr>
        <w:t>xperience</w:t>
      </w:r>
      <w:r w:rsidRPr="00CD4FB2">
        <w:rPr>
          <w:sz w:val="24"/>
          <w:szCs w:val="24"/>
        </w:rPr>
        <w:t xml:space="preserve">-driven new services. </w:t>
      </w:r>
      <w:r>
        <w:rPr>
          <w:sz w:val="24"/>
          <w:szCs w:val="24"/>
        </w:rPr>
        <w:t xml:space="preserve">While this approach is certainly promising and relevant to the banking industry, we consider customer experience currently not as a core business activity of these institutions. </w:t>
      </w:r>
    </w:p>
    <w:p w14:paraId="49419ACC" w14:textId="77777777" w:rsidR="00FE78F5" w:rsidRPr="00465517" w:rsidRDefault="00FE78F5" w:rsidP="00D05A12">
      <w:pPr>
        <w:spacing w:line="240" w:lineRule="auto"/>
        <w:rPr>
          <w:rFonts w:eastAsia="Calibri" w:cstheme="minorHAnsi"/>
          <w:sz w:val="24"/>
          <w:szCs w:val="24"/>
        </w:rPr>
      </w:pPr>
      <w:r w:rsidRPr="00465517">
        <w:rPr>
          <w:rFonts w:eastAsia="Calibri" w:cstheme="minorHAnsi"/>
          <w:sz w:val="24"/>
          <w:szCs w:val="24"/>
        </w:rPr>
        <w:t>Li’s (2020) framework is designed specifically for creative industries, which bear no similarities with the banking sector, which we consider in our study.</w:t>
      </w:r>
    </w:p>
    <w:p w14:paraId="2F4B8052" w14:textId="6FD63E81" w:rsidR="00197B17" w:rsidRPr="00D4498A" w:rsidRDefault="00FE78F5" w:rsidP="00405E58">
      <w:pPr>
        <w:spacing w:line="240" w:lineRule="auto"/>
      </w:pPr>
      <w:proofErr w:type="spellStart"/>
      <w:r w:rsidRPr="00465517">
        <w:rPr>
          <w:rFonts w:eastAsia="Calibri" w:cstheme="minorHAnsi"/>
          <w:sz w:val="24"/>
          <w:szCs w:val="24"/>
        </w:rPr>
        <w:t>Globocnik</w:t>
      </w:r>
      <w:proofErr w:type="spellEnd"/>
      <w:r w:rsidRPr="00465517">
        <w:rPr>
          <w:rFonts w:eastAsia="Calibri" w:cstheme="minorHAnsi"/>
          <w:sz w:val="24"/>
          <w:szCs w:val="24"/>
        </w:rPr>
        <w:t xml:space="preserve"> et al</w:t>
      </w:r>
      <w:r w:rsidR="001B7211">
        <w:rPr>
          <w:rFonts w:eastAsia="Calibri" w:cstheme="minorHAnsi"/>
          <w:sz w:val="24"/>
          <w:szCs w:val="24"/>
        </w:rPr>
        <w:t>.</w:t>
      </w:r>
      <w:r w:rsidRPr="00465517">
        <w:rPr>
          <w:rFonts w:eastAsia="Calibri" w:cstheme="minorHAnsi"/>
          <w:sz w:val="24"/>
          <w:szCs w:val="24"/>
        </w:rPr>
        <w:t xml:space="preserve"> (2020) relied on Nespresso as a case to illustrate the framework. However, to date, it remains largely conceptual. It is also hard to determine how the underlying premise of control theory and its mechanisms can be applied to banking institutions. </w:t>
      </w:r>
    </w:p>
    <w:p w14:paraId="79D516AB" w14:textId="0928CACF" w:rsidR="00156ED7" w:rsidRPr="00CD4FB2" w:rsidRDefault="00C353AD" w:rsidP="00405E58">
      <w:pPr>
        <w:pStyle w:val="Heading2"/>
      </w:pPr>
      <w:r w:rsidRPr="00CD4FB2">
        <w:t>Results</w:t>
      </w:r>
    </w:p>
    <w:p w14:paraId="2C31DFEF" w14:textId="18A9D9AD" w:rsidR="00C353AD" w:rsidRPr="00CD4FB2" w:rsidRDefault="00C353AD" w:rsidP="00405E58">
      <w:pPr>
        <w:pStyle w:val="Heading3"/>
      </w:pPr>
      <w:r w:rsidRPr="00CD4FB2">
        <w:t>Interview Results: 5 Main Themes</w:t>
      </w:r>
    </w:p>
    <w:p w14:paraId="41EA16D8" w14:textId="7DA917AF" w:rsidR="00885689" w:rsidRPr="00D4498A" w:rsidRDefault="00131FC7" w:rsidP="00D05A12">
      <w:pPr>
        <w:spacing w:line="240" w:lineRule="auto"/>
        <w:rPr>
          <w:rFonts w:cstheme="minorHAnsi"/>
          <w:sz w:val="24"/>
          <w:szCs w:val="24"/>
        </w:rPr>
      </w:pPr>
      <w:r>
        <w:rPr>
          <w:rFonts w:cstheme="minorHAnsi"/>
          <w:sz w:val="24"/>
          <w:szCs w:val="24"/>
        </w:rPr>
        <w:t>Our thematic analysis yielded</w:t>
      </w:r>
      <w:r w:rsidR="00C353AD" w:rsidRPr="00D4498A">
        <w:rPr>
          <w:rFonts w:cstheme="minorHAnsi"/>
          <w:sz w:val="24"/>
          <w:szCs w:val="24"/>
        </w:rPr>
        <w:t xml:space="preserve"> five different themes, viz. PSD2, drivers for banks to open-up, bank’s ecosystem that is involved, and finally the challenges and opportunities banks face when opening-up.</w:t>
      </w:r>
      <w:r w:rsidR="00346642">
        <w:rPr>
          <w:rFonts w:cstheme="minorHAnsi"/>
          <w:sz w:val="24"/>
          <w:szCs w:val="24"/>
        </w:rPr>
        <w:t xml:space="preserve"> They are described below, with </w:t>
      </w:r>
      <w:r w:rsidR="001B7211">
        <w:rPr>
          <w:rFonts w:cstheme="minorHAnsi"/>
          <w:sz w:val="24"/>
          <w:szCs w:val="24"/>
        </w:rPr>
        <w:t xml:space="preserve">references to </w:t>
      </w:r>
      <w:r w:rsidR="0012324F">
        <w:rPr>
          <w:rFonts w:cstheme="minorHAnsi"/>
          <w:sz w:val="24"/>
          <w:szCs w:val="24"/>
        </w:rPr>
        <w:t>supporting</w:t>
      </w:r>
      <w:r w:rsidR="00346642">
        <w:rPr>
          <w:rFonts w:cstheme="minorHAnsi"/>
          <w:sz w:val="24"/>
          <w:szCs w:val="24"/>
        </w:rPr>
        <w:t xml:space="preserve"> quotes from selected interviewees</w:t>
      </w:r>
      <w:r w:rsidR="001B7211">
        <w:rPr>
          <w:rFonts w:cstheme="minorHAnsi"/>
          <w:sz w:val="24"/>
          <w:szCs w:val="24"/>
        </w:rPr>
        <w:t>.</w:t>
      </w:r>
    </w:p>
    <w:p w14:paraId="571E8439" w14:textId="5AFEA2DD" w:rsidR="00C353AD" w:rsidRPr="000B080A" w:rsidRDefault="00C353AD">
      <w:pPr>
        <w:pStyle w:val="Heading3"/>
        <w:rPr>
          <w:rFonts w:cstheme="minorHAnsi"/>
        </w:rPr>
      </w:pPr>
      <w:r w:rsidRPr="000B080A">
        <w:t>PSD2</w:t>
      </w:r>
    </w:p>
    <w:p w14:paraId="48C36549" w14:textId="44D6A2CC" w:rsidR="00C353AD" w:rsidRPr="00D4498A" w:rsidRDefault="00C353AD" w:rsidP="00D05A12">
      <w:pPr>
        <w:spacing w:line="240" w:lineRule="auto"/>
        <w:rPr>
          <w:rFonts w:cstheme="minorHAnsi"/>
          <w:sz w:val="24"/>
          <w:szCs w:val="24"/>
        </w:rPr>
      </w:pPr>
      <w:r w:rsidRPr="00D4498A">
        <w:rPr>
          <w:rFonts w:cstheme="minorHAnsi"/>
          <w:sz w:val="24"/>
          <w:szCs w:val="24"/>
        </w:rPr>
        <w:t>The first theme identified</w:t>
      </w:r>
      <w:r w:rsidR="00131FC7">
        <w:rPr>
          <w:rFonts w:cstheme="minorHAnsi"/>
          <w:sz w:val="24"/>
          <w:szCs w:val="24"/>
        </w:rPr>
        <w:t xml:space="preserve">, </w:t>
      </w:r>
      <w:r w:rsidRPr="00D4498A">
        <w:rPr>
          <w:rFonts w:cstheme="minorHAnsi"/>
          <w:sz w:val="24"/>
          <w:szCs w:val="24"/>
        </w:rPr>
        <w:t>PSD2</w:t>
      </w:r>
      <w:r w:rsidR="00131FC7">
        <w:rPr>
          <w:rFonts w:cstheme="minorHAnsi"/>
          <w:sz w:val="24"/>
          <w:szCs w:val="24"/>
        </w:rPr>
        <w:t xml:space="preserve">,  was </w:t>
      </w:r>
      <w:r w:rsidRPr="00D4498A">
        <w:rPr>
          <w:rFonts w:cstheme="minorHAnsi"/>
          <w:sz w:val="24"/>
          <w:szCs w:val="24"/>
        </w:rPr>
        <w:t>highly heterogeneous in terms of opinions</w:t>
      </w:r>
      <w:r w:rsidR="00131FC7">
        <w:rPr>
          <w:rFonts w:cstheme="minorHAnsi"/>
          <w:sz w:val="24"/>
          <w:szCs w:val="24"/>
        </w:rPr>
        <w:t>. S</w:t>
      </w:r>
      <w:r w:rsidRPr="00D4498A">
        <w:rPr>
          <w:rFonts w:cstheme="minorHAnsi"/>
          <w:sz w:val="24"/>
          <w:szCs w:val="24"/>
        </w:rPr>
        <w:t xml:space="preserve">ome interviewees </w:t>
      </w:r>
      <w:r w:rsidR="00131FC7">
        <w:rPr>
          <w:rFonts w:cstheme="minorHAnsi"/>
          <w:sz w:val="24"/>
          <w:szCs w:val="24"/>
        </w:rPr>
        <w:t xml:space="preserve">perceived </w:t>
      </w:r>
      <w:r w:rsidR="001B7211">
        <w:rPr>
          <w:rFonts w:cstheme="minorHAnsi"/>
          <w:sz w:val="24"/>
          <w:szCs w:val="24"/>
        </w:rPr>
        <w:t xml:space="preserve">the regulation </w:t>
      </w:r>
      <w:r w:rsidRPr="00D4498A">
        <w:rPr>
          <w:rFonts w:cstheme="minorHAnsi"/>
          <w:sz w:val="24"/>
          <w:szCs w:val="24"/>
        </w:rPr>
        <w:t xml:space="preserve">supplementary </w:t>
      </w:r>
      <w:r w:rsidR="00131FC7">
        <w:rPr>
          <w:rFonts w:cstheme="minorHAnsi"/>
          <w:sz w:val="24"/>
          <w:szCs w:val="24"/>
        </w:rPr>
        <w:t xml:space="preserve">compliance </w:t>
      </w:r>
      <w:r w:rsidRPr="00D4498A">
        <w:rPr>
          <w:rFonts w:cstheme="minorHAnsi"/>
          <w:sz w:val="24"/>
          <w:szCs w:val="24"/>
        </w:rPr>
        <w:t>burden</w:t>
      </w:r>
      <w:r w:rsidR="00131FC7">
        <w:rPr>
          <w:rFonts w:cstheme="minorHAnsi"/>
          <w:sz w:val="24"/>
          <w:szCs w:val="24"/>
        </w:rPr>
        <w:t xml:space="preserve">. Others </w:t>
      </w:r>
      <w:r w:rsidRPr="00D4498A">
        <w:rPr>
          <w:rFonts w:cstheme="minorHAnsi"/>
          <w:sz w:val="24"/>
          <w:szCs w:val="24"/>
        </w:rPr>
        <w:t>consider</w:t>
      </w:r>
      <w:r w:rsidR="00131FC7">
        <w:rPr>
          <w:rFonts w:cstheme="minorHAnsi"/>
          <w:sz w:val="24"/>
          <w:szCs w:val="24"/>
        </w:rPr>
        <w:t>ed</w:t>
      </w:r>
      <w:r w:rsidRPr="00D4498A">
        <w:rPr>
          <w:rFonts w:cstheme="minorHAnsi"/>
          <w:sz w:val="24"/>
          <w:szCs w:val="24"/>
        </w:rPr>
        <w:t xml:space="preserve"> </w:t>
      </w:r>
      <w:r w:rsidR="00131FC7">
        <w:rPr>
          <w:rFonts w:cstheme="minorHAnsi"/>
          <w:sz w:val="24"/>
          <w:szCs w:val="24"/>
        </w:rPr>
        <w:t>it</w:t>
      </w:r>
      <w:r w:rsidRPr="00D4498A">
        <w:rPr>
          <w:rFonts w:cstheme="minorHAnsi"/>
          <w:sz w:val="24"/>
          <w:szCs w:val="24"/>
        </w:rPr>
        <w:t xml:space="preserve"> as an opportunity for banks </w:t>
      </w:r>
      <w:r w:rsidR="00131FC7">
        <w:rPr>
          <w:rFonts w:cstheme="minorHAnsi"/>
          <w:sz w:val="24"/>
          <w:szCs w:val="24"/>
        </w:rPr>
        <w:t xml:space="preserve">since </w:t>
      </w:r>
      <w:r w:rsidR="001B7211">
        <w:rPr>
          <w:rFonts w:cstheme="minorHAnsi"/>
          <w:sz w:val="24"/>
          <w:szCs w:val="24"/>
        </w:rPr>
        <w:t xml:space="preserve">it </w:t>
      </w:r>
      <w:r w:rsidRPr="00D4498A">
        <w:rPr>
          <w:rFonts w:cstheme="minorHAnsi"/>
          <w:sz w:val="24"/>
          <w:szCs w:val="24"/>
        </w:rPr>
        <w:t xml:space="preserve">offers new tools for innovation. For the latter, PSD2 is a catalyst for banks to open-up. However, it is important to highlight that, regardless </w:t>
      </w:r>
      <w:r w:rsidR="00131FC7">
        <w:rPr>
          <w:rFonts w:cstheme="minorHAnsi"/>
          <w:sz w:val="24"/>
          <w:szCs w:val="24"/>
        </w:rPr>
        <w:t xml:space="preserve">of whether PSD2 is perceived as a burden or opportunity, </w:t>
      </w:r>
      <w:r w:rsidRPr="00D4498A">
        <w:rPr>
          <w:rFonts w:cstheme="minorHAnsi"/>
          <w:sz w:val="24"/>
          <w:szCs w:val="24"/>
        </w:rPr>
        <w:t>all interviewees agreed that banks should innovate using this regulation</w:t>
      </w:r>
      <w:r w:rsidR="00B96740">
        <w:rPr>
          <w:rFonts w:cstheme="minorHAnsi"/>
          <w:sz w:val="24"/>
          <w:szCs w:val="24"/>
        </w:rPr>
        <w:t xml:space="preserve"> (c.f. Quote 1, </w:t>
      </w:r>
      <w:r w:rsidR="001A7F08">
        <w:rPr>
          <w:rFonts w:cstheme="minorHAnsi"/>
          <w:sz w:val="24"/>
          <w:szCs w:val="24"/>
        </w:rPr>
        <w:t xml:space="preserve">Appendix </w:t>
      </w:r>
      <w:r w:rsidR="001B7211">
        <w:rPr>
          <w:rFonts w:cstheme="minorHAnsi"/>
          <w:sz w:val="24"/>
          <w:szCs w:val="24"/>
        </w:rPr>
        <w:t>3</w:t>
      </w:r>
      <w:r w:rsidR="001A7F08">
        <w:rPr>
          <w:rFonts w:cstheme="minorHAnsi"/>
          <w:sz w:val="24"/>
          <w:szCs w:val="24"/>
        </w:rPr>
        <w:t>)</w:t>
      </w:r>
      <w:r w:rsidR="001B7211">
        <w:rPr>
          <w:rFonts w:cstheme="minorHAnsi"/>
          <w:sz w:val="24"/>
          <w:szCs w:val="24"/>
        </w:rPr>
        <w:t>.</w:t>
      </w:r>
    </w:p>
    <w:p w14:paraId="5454EB94" w14:textId="79304007" w:rsidR="00C353AD" w:rsidRPr="00D4498A" w:rsidRDefault="00C353AD" w:rsidP="00D05A12">
      <w:pPr>
        <w:spacing w:line="240" w:lineRule="auto"/>
        <w:rPr>
          <w:rFonts w:cstheme="minorHAnsi"/>
          <w:i/>
          <w:sz w:val="24"/>
          <w:szCs w:val="24"/>
        </w:rPr>
      </w:pPr>
      <w:r w:rsidRPr="00D4498A">
        <w:rPr>
          <w:rFonts w:cstheme="minorHAnsi"/>
          <w:sz w:val="24"/>
          <w:szCs w:val="24"/>
        </w:rPr>
        <w:t>Nonetheless, PSD2 as a regulation is seen as problematic and inconsistent for some points. First, the strong customer authentication (SCA) is technically complicated and has an impact on customers’ experience</w:t>
      </w:r>
      <w:r w:rsidR="00580B83">
        <w:rPr>
          <w:rFonts w:cstheme="minorHAnsi"/>
          <w:sz w:val="24"/>
          <w:szCs w:val="24"/>
        </w:rPr>
        <w:t xml:space="preserve"> (c.f. </w:t>
      </w:r>
      <w:r w:rsidR="005304C9">
        <w:rPr>
          <w:rFonts w:cstheme="minorHAnsi"/>
          <w:sz w:val="24"/>
          <w:szCs w:val="24"/>
        </w:rPr>
        <w:t>Quote</w:t>
      </w:r>
      <w:r w:rsidR="00580B83">
        <w:rPr>
          <w:rFonts w:cstheme="minorHAnsi"/>
          <w:sz w:val="24"/>
          <w:szCs w:val="24"/>
        </w:rPr>
        <w:t xml:space="preserve"> 2, Appendix </w:t>
      </w:r>
      <w:r w:rsidR="001B7211">
        <w:rPr>
          <w:rFonts w:cstheme="minorHAnsi"/>
          <w:sz w:val="24"/>
          <w:szCs w:val="24"/>
        </w:rPr>
        <w:t>3</w:t>
      </w:r>
      <w:r w:rsidR="00AE14D0">
        <w:rPr>
          <w:rFonts w:cstheme="minorHAnsi"/>
          <w:sz w:val="24"/>
          <w:szCs w:val="24"/>
        </w:rPr>
        <w:t>)</w:t>
      </w:r>
      <w:r w:rsidRPr="00D4498A">
        <w:rPr>
          <w:rFonts w:cstheme="minorHAnsi"/>
          <w:sz w:val="24"/>
          <w:szCs w:val="24"/>
        </w:rPr>
        <w:t xml:space="preserve">. Another restriction of PSD2 when it comes to Open Banking is the fact that it requires banks to open-up their payments accounts only. </w:t>
      </w:r>
    </w:p>
    <w:p w14:paraId="58DE7AC2" w14:textId="36D2B652" w:rsidR="00C353AD" w:rsidRPr="00D4498A" w:rsidRDefault="00C353AD" w:rsidP="00D05A12">
      <w:pPr>
        <w:spacing w:line="240" w:lineRule="auto"/>
        <w:rPr>
          <w:rFonts w:cstheme="minorHAnsi"/>
          <w:sz w:val="24"/>
          <w:szCs w:val="24"/>
        </w:rPr>
      </w:pPr>
      <w:r w:rsidRPr="00D4498A">
        <w:rPr>
          <w:rFonts w:cstheme="minorHAnsi"/>
          <w:sz w:val="24"/>
          <w:szCs w:val="24"/>
        </w:rPr>
        <w:t xml:space="preserve">Furthermore, </w:t>
      </w:r>
      <w:r w:rsidR="00C562DB">
        <w:rPr>
          <w:rFonts w:cstheme="minorHAnsi"/>
          <w:sz w:val="24"/>
          <w:szCs w:val="24"/>
        </w:rPr>
        <w:t>TTPs are scarce</w:t>
      </w:r>
      <w:r w:rsidRPr="00D4498A">
        <w:rPr>
          <w:rFonts w:cstheme="minorHAnsi"/>
          <w:sz w:val="24"/>
          <w:szCs w:val="24"/>
        </w:rPr>
        <w:t>. One of the major restriction</w:t>
      </w:r>
      <w:r w:rsidR="001B7211">
        <w:rPr>
          <w:rFonts w:cstheme="minorHAnsi"/>
          <w:sz w:val="24"/>
          <w:szCs w:val="24"/>
        </w:rPr>
        <w:t>s</w:t>
      </w:r>
      <w:r w:rsidRPr="00D4498A">
        <w:rPr>
          <w:rFonts w:cstheme="minorHAnsi"/>
          <w:sz w:val="24"/>
          <w:szCs w:val="24"/>
        </w:rPr>
        <w:t xml:space="preserve"> is that TPPs must be accredited by a competent national authority. If the TPP is not accredited, </w:t>
      </w:r>
      <w:r w:rsidR="00486E84">
        <w:rPr>
          <w:rFonts w:cstheme="minorHAnsi"/>
          <w:sz w:val="24"/>
          <w:szCs w:val="24"/>
        </w:rPr>
        <w:t>it</w:t>
      </w:r>
      <w:r w:rsidR="00486E84" w:rsidRPr="00D4498A">
        <w:rPr>
          <w:rFonts w:cstheme="minorHAnsi"/>
          <w:sz w:val="24"/>
          <w:szCs w:val="24"/>
        </w:rPr>
        <w:t xml:space="preserve"> </w:t>
      </w:r>
      <w:r w:rsidRPr="00D4498A">
        <w:rPr>
          <w:rFonts w:cstheme="minorHAnsi"/>
          <w:sz w:val="24"/>
          <w:szCs w:val="24"/>
        </w:rPr>
        <w:t>is not able to access customers</w:t>
      </w:r>
      <w:r w:rsidR="00A16BEB">
        <w:rPr>
          <w:rFonts w:cstheme="minorHAnsi"/>
          <w:sz w:val="24"/>
          <w:szCs w:val="24"/>
        </w:rPr>
        <w:t>’</w:t>
      </w:r>
      <w:r w:rsidRPr="00D4498A">
        <w:rPr>
          <w:rFonts w:cstheme="minorHAnsi"/>
          <w:sz w:val="24"/>
          <w:szCs w:val="24"/>
        </w:rPr>
        <w:t xml:space="preserve"> payment accounts. However, the process to get an accreditation is very long</w:t>
      </w:r>
      <w:r w:rsidR="00C562DB">
        <w:rPr>
          <w:rFonts w:cstheme="minorHAnsi"/>
          <w:sz w:val="24"/>
          <w:szCs w:val="24"/>
        </w:rPr>
        <w:t xml:space="preserve"> (c.f. Quote 3, Appendix </w:t>
      </w:r>
      <w:r w:rsidR="00486E84">
        <w:rPr>
          <w:rFonts w:cstheme="minorHAnsi"/>
          <w:sz w:val="24"/>
          <w:szCs w:val="24"/>
        </w:rPr>
        <w:t>3</w:t>
      </w:r>
      <w:r w:rsidR="00C562DB">
        <w:rPr>
          <w:rFonts w:cstheme="minorHAnsi"/>
          <w:sz w:val="24"/>
          <w:szCs w:val="24"/>
        </w:rPr>
        <w:t>)</w:t>
      </w:r>
      <w:r w:rsidRPr="00D4498A">
        <w:rPr>
          <w:rFonts w:cstheme="minorHAnsi"/>
          <w:sz w:val="24"/>
          <w:szCs w:val="24"/>
        </w:rPr>
        <w:t>.</w:t>
      </w:r>
    </w:p>
    <w:p w14:paraId="42D5D029" w14:textId="5F6622D3" w:rsidR="00C353AD" w:rsidRPr="00D4498A" w:rsidRDefault="00C353AD" w:rsidP="00D05A12">
      <w:pPr>
        <w:spacing w:line="240" w:lineRule="auto"/>
        <w:rPr>
          <w:rFonts w:cstheme="minorHAnsi"/>
          <w:sz w:val="24"/>
          <w:szCs w:val="24"/>
        </w:rPr>
      </w:pPr>
      <w:r w:rsidRPr="00D4498A">
        <w:rPr>
          <w:rFonts w:cstheme="minorHAnsi"/>
          <w:sz w:val="24"/>
          <w:szCs w:val="24"/>
        </w:rPr>
        <w:lastRenderedPageBreak/>
        <w:t xml:space="preserve">The utilization of APIs to get compliant with PSD2 may also cause frictions as there are no </w:t>
      </w:r>
      <w:r w:rsidR="00486E84">
        <w:rPr>
          <w:rFonts w:cstheme="minorHAnsi"/>
          <w:sz w:val="24"/>
          <w:szCs w:val="24"/>
        </w:rPr>
        <w:t xml:space="preserve">respective </w:t>
      </w:r>
      <w:r w:rsidRPr="00D4498A">
        <w:rPr>
          <w:rFonts w:cstheme="minorHAnsi"/>
          <w:sz w:val="24"/>
          <w:szCs w:val="24"/>
        </w:rPr>
        <w:t>standards</w:t>
      </w:r>
      <w:r w:rsidR="00486E84">
        <w:rPr>
          <w:rFonts w:cstheme="minorHAnsi"/>
          <w:sz w:val="24"/>
          <w:szCs w:val="24"/>
        </w:rPr>
        <w:t xml:space="preserve"> regarding the employment of the technical interfaces</w:t>
      </w:r>
      <w:r w:rsidRPr="00D4498A">
        <w:rPr>
          <w:rFonts w:cstheme="minorHAnsi"/>
          <w:sz w:val="24"/>
          <w:szCs w:val="24"/>
        </w:rPr>
        <w:t xml:space="preserve"> </w:t>
      </w:r>
      <w:r w:rsidR="00486E84">
        <w:rPr>
          <w:rFonts w:cstheme="minorHAnsi"/>
          <w:sz w:val="24"/>
          <w:szCs w:val="24"/>
        </w:rPr>
        <w:t>from a compliance perspective</w:t>
      </w:r>
      <w:r w:rsidR="001C2591">
        <w:rPr>
          <w:rFonts w:cstheme="minorHAnsi"/>
          <w:sz w:val="24"/>
          <w:szCs w:val="24"/>
        </w:rPr>
        <w:t xml:space="preserve"> (c.f. Quote 4, Appendix </w:t>
      </w:r>
      <w:r w:rsidR="00486E84">
        <w:rPr>
          <w:rFonts w:cstheme="minorHAnsi"/>
          <w:sz w:val="24"/>
          <w:szCs w:val="24"/>
        </w:rPr>
        <w:t>3</w:t>
      </w:r>
      <w:r w:rsidR="001C2591">
        <w:rPr>
          <w:rFonts w:cstheme="minorHAnsi"/>
          <w:sz w:val="24"/>
          <w:szCs w:val="24"/>
        </w:rPr>
        <w:t>)</w:t>
      </w:r>
      <w:r w:rsidRPr="00D4498A">
        <w:rPr>
          <w:rFonts w:cstheme="minorHAnsi"/>
          <w:sz w:val="24"/>
          <w:szCs w:val="24"/>
        </w:rPr>
        <w:t xml:space="preserve">. </w:t>
      </w:r>
    </w:p>
    <w:p w14:paraId="41AA8EDC" w14:textId="189CF094" w:rsidR="00486E84" w:rsidRPr="00D4498A" w:rsidRDefault="00C353AD" w:rsidP="00D05A12">
      <w:pPr>
        <w:spacing w:line="240" w:lineRule="auto"/>
        <w:rPr>
          <w:rFonts w:cstheme="minorHAnsi"/>
          <w:sz w:val="24"/>
          <w:szCs w:val="24"/>
        </w:rPr>
      </w:pPr>
      <w:r w:rsidRPr="00D4498A">
        <w:rPr>
          <w:rFonts w:cstheme="minorHAnsi"/>
          <w:sz w:val="24"/>
          <w:szCs w:val="24"/>
        </w:rPr>
        <w:t xml:space="preserve">Finally, one of the reasons why banks have not started to take advantage of PSD2 is the </w:t>
      </w:r>
      <w:r w:rsidR="005C4276">
        <w:rPr>
          <w:rFonts w:cstheme="minorHAnsi"/>
          <w:sz w:val="24"/>
          <w:szCs w:val="24"/>
        </w:rPr>
        <w:t>absence of current,</w:t>
      </w:r>
      <w:r w:rsidRPr="00D4498A">
        <w:rPr>
          <w:rFonts w:cstheme="minorHAnsi"/>
          <w:sz w:val="24"/>
          <w:szCs w:val="24"/>
        </w:rPr>
        <w:t xml:space="preserve"> visible results in the market.</w:t>
      </w:r>
      <w:r w:rsidR="00486E84">
        <w:rPr>
          <w:rFonts w:cstheme="minorHAnsi"/>
          <w:sz w:val="24"/>
          <w:szCs w:val="24"/>
        </w:rPr>
        <w:t xml:space="preserve"> </w:t>
      </w:r>
      <w:r w:rsidR="00E155B6">
        <w:rPr>
          <w:rFonts w:cstheme="minorHAnsi"/>
          <w:sz w:val="24"/>
          <w:szCs w:val="24"/>
        </w:rPr>
        <w:t>T</w:t>
      </w:r>
      <w:r w:rsidRPr="00D4498A">
        <w:rPr>
          <w:rFonts w:cstheme="minorHAnsi"/>
          <w:sz w:val="24"/>
          <w:szCs w:val="24"/>
        </w:rPr>
        <w:t xml:space="preserve">his suggests that banks do not want to invest directly or go beyond compliance as they are </w:t>
      </w:r>
      <w:r w:rsidR="0050049F">
        <w:rPr>
          <w:rFonts w:cstheme="minorHAnsi"/>
          <w:sz w:val="24"/>
          <w:szCs w:val="24"/>
        </w:rPr>
        <w:t>un</w:t>
      </w:r>
      <w:r w:rsidRPr="00D4498A">
        <w:rPr>
          <w:rFonts w:cstheme="minorHAnsi"/>
          <w:sz w:val="24"/>
          <w:szCs w:val="24"/>
        </w:rPr>
        <w:t>sure</w:t>
      </w:r>
      <w:r w:rsidR="00486E84">
        <w:rPr>
          <w:rFonts w:cstheme="minorHAnsi"/>
          <w:sz w:val="24"/>
          <w:szCs w:val="24"/>
        </w:rPr>
        <w:t xml:space="preserve"> regarding</w:t>
      </w:r>
      <w:r w:rsidRPr="00D4498A">
        <w:rPr>
          <w:rFonts w:cstheme="minorHAnsi"/>
          <w:sz w:val="24"/>
          <w:szCs w:val="24"/>
        </w:rPr>
        <w:t xml:space="preserve"> </w:t>
      </w:r>
      <w:r w:rsidR="000526D9">
        <w:rPr>
          <w:rFonts w:cstheme="minorHAnsi"/>
          <w:sz w:val="24"/>
          <w:szCs w:val="24"/>
        </w:rPr>
        <w:t>the returns</w:t>
      </w:r>
      <w:r w:rsidR="00B973E7">
        <w:rPr>
          <w:rFonts w:cstheme="minorHAnsi"/>
          <w:sz w:val="24"/>
          <w:szCs w:val="24"/>
        </w:rPr>
        <w:t xml:space="preserve"> (c.f. Quote 5, Appendix </w:t>
      </w:r>
      <w:r w:rsidR="00486E84">
        <w:rPr>
          <w:rFonts w:cstheme="minorHAnsi"/>
          <w:sz w:val="24"/>
          <w:szCs w:val="24"/>
        </w:rPr>
        <w:t>3</w:t>
      </w:r>
      <w:r w:rsidR="00B973E7">
        <w:rPr>
          <w:rFonts w:cstheme="minorHAnsi"/>
          <w:sz w:val="24"/>
          <w:szCs w:val="24"/>
        </w:rPr>
        <w:t>)</w:t>
      </w:r>
      <w:r w:rsidR="00B973E7" w:rsidRPr="00D4498A">
        <w:rPr>
          <w:rFonts w:cstheme="minorHAnsi"/>
          <w:sz w:val="24"/>
          <w:szCs w:val="24"/>
        </w:rPr>
        <w:t>.</w:t>
      </w:r>
    </w:p>
    <w:p w14:paraId="2D81523F" w14:textId="77777777" w:rsidR="00C353AD" w:rsidRPr="00D4498A" w:rsidRDefault="00C353AD" w:rsidP="00D05A12">
      <w:pPr>
        <w:spacing w:line="240" w:lineRule="auto"/>
        <w:rPr>
          <w:rFonts w:cstheme="minorHAnsi"/>
          <w:sz w:val="24"/>
          <w:szCs w:val="24"/>
        </w:rPr>
      </w:pPr>
    </w:p>
    <w:p w14:paraId="553D0810" w14:textId="09285E34" w:rsidR="00C353AD" w:rsidRDefault="00C353AD">
      <w:pPr>
        <w:pStyle w:val="Heading3"/>
        <w:rPr>
          <w:rStyle w:val="fontstyle01"/>
          <w:rFonts w:asciiTheme="majorHAnsi" w:eastAsiaTheme="minorHAnsi" w:hAnsiTheme="majorHAnsi" w:cstheme="minorBidi"/>
          <w:i w:val="0"/>
          <w:color w:val="1F4D78" w:themeColor="accent1" w:themeShade="7F"/>
        </w:rPr>
      </w:pPr>
      <w:r w:rsidRPr="00CD4FB2">
        <w:rPr>
          <w:rStyle w:val="fontstyle01"/>
          <w:rFonts w:asciiTheme="majorHAnsi" w:hAnsiTheme="majorHAnsi"/>
          <w:color w:val="auto"/>
        </w:rPr>
        <w:t>Open-</w:t>
      </w:r>
      <w:r w:rsidRPr="00486E84">
        <w:rPr>
          <w:rStyle w:val="fontstyle01"/>
          <w:rFonts w:asciiTheme="majorHAnsi" w:hAnsiTheme="majorHAnsi"/>
          <w:color w:val="auto"/>
        </w:rPr>
        <w:t>up</w:t>
      </w:r>
      <w:r w:rsidRPr="00CD4FB2">
        <w:rPr>
          <w:rStyle w:val="fontstyle01"/>
          <w:rFonts w:asciiTheme="majorHAnsi" w:hAnsiTheme="majorHAnsi"/>
          <w:color w:val="auto"/>
        </w:rPr>
        <w:t xml:space="preserve"> drivers</w:t>
      </w:r>
    </w:p>
    <w:p w14:paraId="216B421A" w14:textId="57C62F10" w:rsidR="00C353AD" w:rsidRPr="00D4498A" w:rsidRDefault="00C353AD" w:rsidP="00D05A12">
      <w:pPr>
        <w:spacing w:line="240" w:lineRule="auto"/>
        <w:rPr>
          <w:rFonts w:cstheme="minorHAnsi"/>
          <w:strike/>
          <w:sz w:val="24"/>
          <w:szCs w:val="24"/>
        </w:rPr>
      </w:pPr>
      <w:r w:rsidRPr="00D4498A">
        <w:rPr>
          <w:rFonts w:cstheme="minorHAnsi"/>
          <w:sz w:val="24"/>
          <w:szCs w:val="24"/>
        </w:rPr>
        <w:t xml:space="preserve">We were able to distinguish </w:t>
      </w:r>
      <w:r w:rsidR="00885689" w:rsidRPr="00D4498A">
        <w:rPr>
          <w:rFonts w:cstheme="minorHAnsi"/>
          <w:sz w:val="24"/>
          <w:szCs w:val="24"/>
        </w:rPr>
        <w:t xml:space="preserve">three </w:t>
      </w:r>
      <w:r w:rsidRPr="00D4498A">
        <w:rPr>
          <w:rFonts w:cstheme="minorHAnsi"/>
          <w:sz w:val="24"/>
          <w:szCs w:val="24"/>
        </w:rPr>
        <w:t>drivers that encourage banks to open up</w:t>
      </w:r>
      <w:r w:rsidR="00486E84">
        <w:rPr>
          <w:rFonts w:cstheme="minorHAnsi"/>
          <w:sz w:val="24"/>
          <w:szCs w:val="24"/>
        </w:rPr>
        <w:t>, as d</w:t>
      </w:r>
      <w:r w:rsidR="00D71C34">
        <w:rPr>
          <w:rFonts w:cstheme="minorHAnsi"/>
          <w:sz w:val="24"/>
          <w:szCs w:val="24"/>
        </w:rPr>
        <w:t>escribed below.</w:t>
      </w:r>
    </w:p>
    <w:p w14:paraId="19ECD84C" w14:textId="2D55AF77" w:rsidR="00C353AD" w:rsidRPr="00D4498A" w:rsidRDefault="00C353AD" w:rsidP="00D05A12">
      <w:pPr>
        <w:spacing w:line="240" w:lineRule="auto"/>
        <w:rPr>
          <w:rFonts w:cstheme="minorHAnsi"/>
          <w:sz w:val="24"/>
          <w:szCs w:val="24"/>
        </w:rPr>
      </w:pPr>
      <w:r w:rsidRPr="00D4498A">
        <w:rPr>
          <w:rFonts w:cstheme="minorHAnsi"/>
          <w:i/>
          <w:sz w:val="24"/>
          <w:szCs w:val="24"/>
          <w:u w:val="single"/>
        </w:rPr>
        <w:t>Regulations:</w:t>
      </w:r>
      <w:r w:rsidRPr="00D4498A">
        <w:rPr>
          <w:rFonts w:cstheme="minorHAnsi"/>
          <w:sz w:val="24"/>
          <w:szCs w:val="24"/>
        </w:rPr>
        <w:t xml:space="preserve"> Banks have to comply with </w:t>
      </w:r>
      <w:r w:rsidR="00B23515">
        <w:rPr>
          <w:rFonts w:cstheme="minorHAnsi"/>
          <w:sz w:val="24"/>
          <w:szCs w:val="24"/>
        </w:rPr>
        <w:t>several</w:t>
      </w:r>
      <w:r w:rsidRPr="00D4498A">
        <w:rPr>
          <w:rFonts w:cstheme="minorHAnsi"/>
          <w:sz w:val="24"/>
          <w:szCs w:val="24"/>
        </w:rPr>
        <w:t xml:space="preserve"> regulations</w:t>
      </w:r>
      <w:r w:rsidR="00B23515">
        <w:rPr>
          <w:rFonts w:cstheme="minorHAnsi"/>
          <w:sz w:val="24"/>
          <w:szCs w:val="24"/>
        </w:rPr>
        <w:t>, some of which m</w:t>
      </w:r>
      <w:r w:rsidR="00486E84">
        <w:rPr>
          <w:rFonts w:cstheme="minorHAnsi"/>
          <w:sz w:val="24"/>
          <w:szCs w:val="24"/>
        </w:rPr>
        <w:t>ay</w:t>
      </w:r>
      <w:r w:rsidR="00B23515">
        <w:rPr>
          <w:rFonts w:cstheme="minorHAnsi"/>
          <w:sz w:val="24"/>
          <w:szCs w:val="24"/>
        </w:rPr>
        <w:t xml:space="preserve"> require </w:t>
      </w:r>
      <w:r w:rsidR="00A16BEB">
        <w:rPr>
          <w:rFonts w:cstheme="minorHAnsi"/>
          <w:sz w:val="24"/>
          <w:szCs w:val="24"/>
        </w:rPr>
        <w:t xml:space="preserve">a </w:t>
      </w:r>
      <w:r w:rsidR="00B23515">
        <w:rPr>
          <w:rFonts w:cstheme="minorHAnsi"/>
          <w:sz w:val="24"/>
          <w:szCs w:val="24"/>
        </w:rPr>
        <w:t>radical transformation of the business model.</w:t>
      </w:r>
      <w:r w:rsidRPr="00D4498A">
        <w:rPr>
          <w:rFonts w:cstheme="minorHAnsi"/>
          <w:sz w:val="24"/>
          <w:szCs w:val="24"/>
        </w:rPr>
        <w:t xml:space="preserve"> PSD2</w:t>
      </w:r>
      <w:r w:rsidR="00B23515">
        <w:rPr>
          <w:rFonts w:cstheme="minorHAnsi"/>
          <w:sz w:val="24"/>
          <w:szCs w:val="24"/>
        </w:rPr>
        <w:t xml:space="preserve"> is a case in point, having spurred the adoption of Open Banking among </w:t>
      </w:r>
      <w:r w:rsidRPr="00D4498A">
        <w:rPr>
          <w:rFonts w:cstheme="minorHAnsi"/>
          <w:sz w:val="24"/>
          <w:szCs w:val="24"/>
        </w:rPr>
        <w:t>European banks</w:t>
      </w:r>
      <w:r w:rsidR="005F1B48">
        <w:rPr>
          <w:rFonts w:cstheme="minorHAnsi"/>
          <w:sz w:val="24"/>
          <w:szCs w:val="24"/>
        </w:rPr>
        <w:t xml:space="preserve"> (c.f. Quote </w:t>
      </w:r>
      <w:r w:rsidR="00D7088C">
        <w:rPr>
          <w:rFonts w:cstheme="minorHAnsi"/>
          <w:sz w:val="24"/>
          <w:szCs w:val="24"/>
        </w:rPr>
        <w:t xml:space="preserve">6, Appendix </w:t>
      </w:r>
      <w:r w:rsidR="00486E84">
        <w:rPr>
          <w:rFonts w:cstheme="minorHAnsi"/>
          <w:sz w:val="24"/>
          <w:szCs w:val="24"/>
        </w:rPr>
        <w:t>3</w:t>
      </w:r>
      <w:r w:rsidR="00D7088C">
        <w:rPr>
          <w:rFonts w:cstheme="minorHAnsi"/>
          <w:sz w:val="24"/>
          <w:szCs w:val="24"/>
        </w:rPr>
        <w:t>)</w:t>
      </w:r>
      <w:r w:rsidR="00A16BEB">
        <w:rPr>
          <w:rFonts w:cstheme="minorHAnsi"/>
          <w:sz w:val="24"/>
          <w:szCs w:val="24"/>
        </w:rPr>
        <w:t>.</w:t>
      </w:r>
      <w:r w:rsidR="00B23515">
        <w:rPr>
          <w:rFonts w:cstheme="minorHAnsi"/>
          <w:sz w:val="24"/>
          <w:szCs w:val="24"/>
        </w:rPr>
        <w:t xml:space="preserve"> Our interviews revealed that </w:t>
      </w:r>
      <w:r w:rsidRPr="00D4498A">
        <w:rPr>
          <w:rFonts w:cstheme="minorHAnsi"/>
          <w:sz w:val="24"/>
          <w:szCs w:val="24"/>
        </w:rPr>
        <w:t>PSD2</w:t>
      </w:r>
      <w:r w:rsidR="00B23515">
        <w:rPr>
          <w:rFonts w:cstheme="minorHAnsi"/>
          <w:sz w:val="24"/>
          <w:szCs w:val="24"/>
        </w:rPr>
        <w:t xml:space="preserve"> by itself might be insufficient, and subsequent regulations are needed for banks to open up further.</w:t>
      </w:r>
      <w:r w:rsidRPr="00D4498A">
        <w:rPr>
          <w:rFonts w:cstheme="minorHAnsi"/>
          <w:sz w:val="24"/>
          <w:szCs w:val="24"/>
        </w:rPr>
        <w:t xml:space="preserve"> </w:t>
      </w:r>
    </w:p>
    <w:p w14:paraId="3F14C45B" w14:textId="198937E9" w:rsidR="00C353AD" w:rsidRPr="00D4498A" w:rsidRDefault="00C353AD" w:rsidP="00D05A12">
      <w:pPr>
        <w:spacing w:line="240" w:lineRule="auto"/>
        <w:rPr>
          <w:rFonts w:cstheme="minorHAnsi"/>
          <w:i/>
          <w:sz w:val="24"/>
          <w:szCs w:val="24"/>
        </w:rPr>
      </w:pPr>
      <w:r w:rsidRPr="00D4498A">
        <w:rPr>
          <w:rFonts w:cstheme="minorHAnsi"/>
          <w:i/>
          <w:sz w:val="24"/>
          <w:szCs w:val="24"/>
          <w:u w:val="single"/>
        </w:rPr>
        <w:t xml:space="preserve">Competition: </w:t>
      </w:r>
      <w:r w:rsidR="005619D7">
        <w:rPr>
          <w:rFonts w:cstheme="minorHAnsi"/>
          <w:sz w:val="24"/>
          <w:szCs w:val="24"/>
        </w:rPr>
        <w:t>Several new entrants have started to severely disrupt the banking sector.</w:t>
      </w:r>
      <w:r w:rsidRPr="00D4498A">
        <w:rPr>
          <w:rFonts w:cstheme="minorHAnsi"/>
          <w:sz w:val="24"/>
          <w:szCs w:val="24"/>
        </w:rPr>
        <w:t xml:space="preserve"> Some competitors offer alternatives that may be better or cheaper than banks’ products and services. </w:t>
      </w:r>
      <w:r w:rsidR="00351B08">
        <w:rPr>
          <w:rFonts w:cstheme="minorHAnsi"/>
          <w:sz w:val="24"/>
          <w:szCs w:val="24"/>
        </w:rPr>
        <w:t>It is essential for banks to adapt and compete against these new threats for their survival</w:t>
      </w:r>
      <w:r w:rsidR="00F0676B">
        <w:rPr>
          <w:rFonts w:cstheme="minorHAnsi"/>
          <w:sz w:val="24"/>
          <w:szCs w:val="24"/>
        </w:rPr>
        <w:t xml:space="preserve"> (c.f. Quote</w:t>
      </w:r>
      <w:r w:rsidR="003004B6">
        <w:rPr>
          <w:rFonts w:cstheme="minorHAnsi"/>
          <w:sz w:val="24"/>
          <w:szCs w:val="24"/>
        </w:rPr>
        <w:t>s</w:t>
      </w:r>
      <w:r w:rsidR="00F0676B">
        <w:rPr>
          <w:rFonts w:cstheme="minorHAnsi"/>
          <w:sz w:val="24"/>
          <w:szCs w:val="24"/>
        </w:rPr>
        <w:t xml:space="preserve"> 7</w:t>
      </w:r>
      <w:r w:rsidR="003004B6">
        <w:rPr>
          <w:rFonts w:cstheme="minorHAnsi"/>
          <w:sz w:val="24"/>
          <w:szCs w:val="24"/>
        </w:rPr>
        <w:t>, 8</w:t>
      </w:r>
      <w:r w:rsidR="00F0676B">
        <w:rPr>
          <w:rFonts w:cstheme="minorHAnsi"/>
          <w:sz w:val="24"/>
          <w:szCs w:val="24"/>
        </w:rPr>
        <w:t xml:space="preserve">, Appendix </w:t>
      </w:r>
      <w:r w:rsidR="00486E84">
        <w:rPr>
          <w:rFonts w:cstheme="minorHAnsi"/>
          <w:sz w:val="24"/>
          <w:szCs w:val="24"/>
        </w:rPr>
        <w:t>3</w:t>
      </w:r>
      <w:r w:rsidR="00F0676B">
        <w:rPr>
          <w:rFonts w:cstheme="minorHAnsi"/>
          <w:sz w:val="24"/>
          <w:szCs w:val="24"/>
        </w:rPr>
        <w:t>)</w:t>
      </w:r>
      <w:r w:rsidR="00351B08">
        <w:rPr>
          <w:rFonts w:cstheme="minorHAnsi"/>
          <w:sz w:val="24"/>
          <w:szCs w:val="24"/>
        </w:rPr>
        <w:t>.</w:t>
      </w:r>
    </w:p>
    <w:p w14:paraId="7202134B" w14:textId="4B393E53" w:rsidR="00C353AD" w:rsidRPr="00D4498A" w:rsidRDefault="00C353AD" w:rsidP="00D05A12">
      <w:pPr>
        <w:spacing w:line="240" w:lineRule="auto"/>
        <w:rPr>
          <w:rFonts w:cstheme="minorHAnsi"/>
          <w:color w:val="000000"/>
          <w:sz w:val="24"/>
          <w:szCs w:val="24"/>
        </w:rPr>
      </w:pPr>
      <w:r w:rsidRPr="00D4498A">
        <w:rPr>
          <w:rFonts w:cstheme="minorHAnsi"/>
          <w:i/>
          <w:color w:val="000000"/>
          <w:sz w:val="24"/>
          <w:szCs w:val="24"/>
          <w:u w:val="single"/>
        </w:rPr>
        <w:t>Customers:</w:t>
      </w:r>
      <w:r w:rsidRPr="00D4498A">
        <w:rPr>
          <w:rFonts w:cstheme="minorHAnsi"/>
          <w:color w:val="000000"/>
          <w:sz w:val="24"/>
          <w:szCs w:val="24"/>
        </w:rPr>
        <w:t xml:space="preserve"> Today's customers </w:t>
      </w:r>
      <w:r w:rsidR="00AD4A60">
        <w:rPr>
          <w:rFonts w:cstheme="minorHAnsi"/>
          <w:color w:val="000000"/>
          <w:sz w:val="24"/>
          <w:szCs w:val="24"/>
        </w:rPr>
        <w:t>have</w:t>
      </w:r>
      <w:r w:rsidRPr="00D4498A">
        <w:rPr>
          <w:rFonts w:cstheme="minorHAnsi"/>
          <w:color w:val="000000"/>
          <w:sz w:val="24"/>
          <w:szCs w:val="24"/>
        </w:rPr>
        <w:t xml:space="preserve"> different</w:t>
      </w:r>
      <w:r w:rsidR="00486E84">
        <w:rPr>
          <w:rFonts w:cstheme="minorHAnsi"/>
          <w:color w:val="000000"/>
          <w:sz w:val="24"/>
          <w:szCs w:val="24"/>
        </w:rPr>
        <w:t>, diversified</w:t>
      </w:r>
      <w:r w:rsidRPr="00D4498A">
        <w:rPr>
          <w:rFonts w:cstheme="minorHAnsi"/>
          <w:color w:val="000000"/>
          <w:sz w:val="24"/>
          <w:szCs w:val="24"/>
        </w:rPr>
        <w:t xml:space="preserve"> needs</w:t>
      </w:r>
      <w:r w:rsidR="00AD4A60">
        <w:rPr>
          <w:rFonts w:cstheme="minorHAnsi"/>
          <w:color w:val="000000"/>
          <w:sz w:val="24"/>
          <w:szCs w:val="24"/>
        </w:rPr>
        <w:t>, and demand personalized</w:t>
      </w:r>
      <w:r w:rsidR="00486E84">
        <w:rPr>
          <w:rFonts w:cstheme="minorHAnsi"/>
          <w:color w:val="000000"/>
          <w:sz w:val="24"/>
          <w:szCs w:val="24"/>
        </w:rPr>
        <w:t xml:space="preserve"> </w:t>
      </w:r>
      <w:r w:rsidR="00AD4A60">
        <w:rPr>
          <w:rFonts w:cstheme="minorHAnsi"/>
          <w:color w:val="000000"/>
          <w:sz w:val="24"/>
          <w:szCs w:val="24"/>
        </w:rPr>
        <w:t>products/</w:t>
      </w:r>
      <w:r w:rsidR="00486E84">
        <w:rPr>
          <w:rFonts w:cstheme="minorHAnsi"/>
          <w:color w:val="000000"/>
          <w:sz w:val="24"/>
          <w:szCs w:val="24"/>
        </w:rPr>
        <w:t xml:space="preserve"> </w:t>
      </w:r>
      <w:r w:rsidR="00AD4A60">
        <w:rPr>
          <w:rFonts w:cstheme="minorHAnsi"/>
          <w:color w:val="000000"/>
          <w:sz w:val="24"/>
          <w:szCs w:val="24"/>
        </w:rPr>
        <w:t>services.</w:t>
      </w:r>
      <w:r w:rsidR="005304C9">
        <w:rPr>
          <w:rFonts w:cstheme="minorHAnsi"/>
          <w:color w:val="000000"/>
          <w:sz w:val="24"/>
          <w:szCs w:val="24"/>
        </w:rPr>
        <w:t xml:space="preserve"> </w:t>
      </w:r>
      <w:r w:rsidR="00AD4A60">
        <w:rPr>
          <w:rFonts w:cstheme="minorHAnsi"/>
          <w:color w:val="000000"/>
          <w:sz w:val="24"/>
          <w:szCs w:val="24"/>
        </w:rPr>
        <w:t>M</w:t>
      </w:r>
      <w:r w:rsidRPr="00D4498A">
        <w:rPr>
          <w:rFonts w:cstheme="minorHAnsi"/>
          <w:color w:val="000000"/>
          <w:sz w:val="24"/>
          <w:szCs w:val="24"/>
        </w:rPr>
        <w:t>illennials,</w:t>
      </w:r>
      <w:r w:rsidR="00AD4A60">
        <w:rPr>
          <w:rFonts w:cstheme="minorHAnsi"/>
          <w:color w:val="000000"/>
          <w:sz w:val="24"/>
          <w:szCs w:val="24"/>
        </w:rPr>
        <w:t xml:space="preserve"> in particular,</w:t>
      </w:r>
      <w:r w:rsidRPr="00D4498A">
        <w:rPr>
          <w:rFonts w:cstheme="minorHAnsi"/>
          <w:color w:val="000000"/>
          <w:sz w:val="24"/>
          <w:szCs w:val="24"/>
        </w:rPr>
        <w:t xml:space="preserve"> </w:t>
      </w:r>
      <w:r w:rsidR="00AD4A60">
        <w:rPr>
          <w:rFonts w:cstheme="minorHAnsi"/>
          <w:color w:val="000000"/>
          <w:sz w:val="24"/>
          <w:szCs w:val="24"/>
        </w:rPr>
        <w:t xml:space="preserve">have </w:t>
      </w:r>
      <w:r w:rsidR="00486E84">
        <w:rPr>
          <w:rFonts w:cstheme="minorHAnsi"/>
          <w:color w:val="000000"/>
          <w:sz w:val="24"/>
          <w:szCs w:val="24"/>
        </w:rPr>
        <w:t xml:space="preserve">a </w:t>
      </w:r>
      <w:r w:rsidR="00AD4A60">
        <w:rPr>
          <w:rFonts w:cstheme="minorHAnsi"/>
          <w:color w:val="000000"/>
          <w:sz w:val="24"/>
          <w:szCs w:val="24"/>
        </w:rPr>
        <w:t>keen interest in</w:t>
      </w:r>
      <w:r w:rsidRPr="00D4498A">
        <w:rPr>
          <w:rFonts w:cstheme="minorHAnsi"/>
          <w:color w:val="000000"/>
          <w:sz w:val="24"/>
          <w:szCs w:val="24"/>
        </w:rPr>
        <w:t xml:space="preserve"> new technologies</w:t>
      </w:r>
      <w:r w:rsidR="00AD4A60">
        <w:rPr>
          <w:rFonts w:cstheme="minorHAnsi"/>
          <w:color w:val="000000"/>
          <w:sz w:val="24"/>
          <w:szCs w:val="24"/>
        </w:rPr>
        <w:t>, which are ubiquitous in their daily lives</w:t>
      </w:r>
      <w:r w:rsidR="00486E84">
        <w:rPr>
          <w:rFonts w:cstheme="minorHAnsi"/>
          <w:color w:val="000000"/>
          <w:sz w:val="24"/>
          <w:szCs w:val="24"/>
        </w:rPr>
        <w:t>,</w:t>
      </w:r>
      <w:r w:rsidRPr="00D4498A">
        <w:rPr>
          <w:rFonts w:cstheme="minorHAnsi"/>
          <w:color w:val="000000"/>
          <w:sz w:val="24"/>
          <w:szCs w:val="24"/>
        </w:rPr>
        <w:t xml:space="preserve"> especially if </w:t>
      </w:r>
      <w:r w:rsidR="00557946">
        <w:rPr>
          <w:rFonts w:cstheme="minorHAnsi"/>
          <w:color w:val="000000"/>
          <w:sz w:val="24"/>
          <w:szCs w:val="24"/>
        </w:rPr>
        <w:t xml:space="preserve">they bring added-value. Banks could therefore benefit by integrating the demands of  the new generation of customers into </w:t>
      </w:r>
      <w:r w:rsidRPr="00D4498A">
        <w:rPr>
          <w:rFonts w:cstheme="minorHAnsi"/>
          <w:color w:val="000000"/>
          <w:sz w:val="24"/>
          <w:szCs w:val="24"/>
        </w:rPr>
        <w:t>their business model</w:t>
      </w:r>
      <w:r w:rsidR="00557946">
        <w:rPr>
          <w:rFonts w:cstheme="minorHAnsi"/>
          <w:color w:val="000000"/>
          <w:sz w:val="24"/>
          <w:szCs w:val="24"/>
        </w:rPr>
        <w:t xml:space="preserve"> </w:t>
      </w:r>
      <w:r w:rsidR="00557946">
        <w:rPr>
          <w:rFonts w:cstheme="minorHAnsi"/>
          <w:sz w:val="24"/>
          <w:szCs w:val="24"/>
        </w:rPr>
        <w:t xml:space="preserve">(c.f. Quotes 9 Appendix </w:t>
      </w:r>
      <w:r w:rsidR="00486E84">
        <w:rPr>
          <w:rFonts w:cstheme="minorHAnsi"/>
          <w:sz w:val="24"/>
          <w:szCs w:val="24"/>
        </w:rPr>
        <w:t>3</w:t>
      </w:r>
      <w:r w:rsidR="00557946">
        <w:rPr>
          <w:rFonts w:cstheme="minorHAnsi"/>
          <w:sz w:val="24"/>
          <w:szCs w:val="24"/>
        </w:rPr>
        <w:t>)</w:t>
      </w:r>
      <w:r w:rsidR="00A16BEB">
        <w:rPr>
          <w:rFonts w:cstheme="minorHAnsi"/>
          <w:sz w:val="24"/>
          <w:szCs w:val="24"/>
        </w:rPr>
        <w:t>.</w:t>
      </w:r>
      <w:r w:rsidRPr="00D4498A">
        <w:rPr>
          <w:rFonts w:cstheme="minorHAnsi"/>
          <w:color w:val="000000"/>
          <w:sz w:val="24"/>
          <w:szCs w:val="24"/>
        </w:rPr>
        <w:t xml:space="preserve"> </w:t>
      </w:r>
      <w:r w:rsidR="00603330">
        <w:rPr>
          <w:rFonts w:cstheme="minorHAnsi"/>
          <w:color w:val="000000"/>
          <w:sz w:val="24"/>
          <w:szCs w:val="24"/>
        </w:rPr>
        <w:t>The</w:t>
      </w:r>
      <w:r w:rsidRPr="00D4498A">
        <w:rPr>
          <w:rFonts w:cstheme="minorHAnsi"/>
          <w:color w:val="000000"/>
          <w:sz w:val="24"/>
          <w:szCs w:val="24"/>
        </w:rPr>
        <w:t xml:space="preserve"> Open Banking ecosystem</w:t>
      </w:r>
      <w:r w:rsidR="00603330">
        <w:rPr>
          <w:rFonts w:cstheme="minorHAnsi"/>
          <w:color w:val="000000"/>
          <w:sz w:val="24"/>
          <w:szCs w:val="24"/>
        </w:rPr>
        <w:t xml:space="preserve">, with its wide offer of </w:t>
      </w:r>
      <w:r w:rsidRPr="00D4498A">
        <w:rPr>
          <w:rFonts w:cstheme="minorHAnsi"/>
          <w:color w:val="000000"/>
          <w:sz w:val="24"/>
          <w:szCs w:val="24"/>
        </w:rPr>
        <w:t>personalized and value-added services</w:t>
      </w:r>
      <w:r w:rsidR="00603330">
        <w:rPr>
          <w:rFonts w:cstheme="minorHAnsi"/>
          <w:color w:val="000000"/>
          <w:sz w:val="24"/>
          <w:szCs w:val="24"/>
        </w:rPr>
        <w:t xml:space="preserve">, </w:t>
      </w:r>
      <w:r w:rsidRPr="00D4498A">
        <w:rPr>
          <w:rFonts w:cstheme="minorHAnsi"/>
          <w:color w:val="000000"/>
          <w:sz w:val="24"/>
          <w:szCs w:val="24"/>
        </w:rPr>
        <w:t xml:space="preserve">such as data aggregation, </w:t>
      </w:r>
      <w:r w:rsidR="00603330">
        <w:rPr>
          <w:rFonts w:cstheme="minorHAnsi"/>
          <w:color w:val="000000"/>
          <w:sz w:val="24"/>
          <w:szCs w:val="24"/>
        </w:rPr>
        <w:t xml:space="preserve">and personalized investment recommendations is </w:t>
      </w:r>
      <w:r w:rsidRPr="00D4498A">
        <w:rPr>
          <w:rFonts w:cstheme="minorHAnsi"/>
          <w:color w:val="000000"/>
          <w:sz w:val="24"/>
          <w:szCs w:val="24"/>
        </w:rPr>
        <w:t>a</w:t>
      </w:r>
      <w:r w:rsidR="00603330">
        <w:rPr>
          <w:rFonts w:cstheme="minorHAnsi"/>
          <w:color w:val="000000"/>
          <w:sz w:val="24"/>
          <w:szCs w:val="24"/>
        </w:rPr>
        <w:t xml:space="preserve">n </w:t>
      </w:r>
      <w:r w:rsidR="005304C9">
        <w:rPr>
          <w:rFonts w:cstheme="minorHAnsi"/>
          <w:color w:val="000000"/>
          <w:sz w:val="24"/>
          <w:szCs w:val="24"/>
        </w:rPr>
        <w:t>important</w:t>
      </w:r>
      <w:r w:rsidR="005304C9" w:rsidRPr="00D4498A">
        <w:rPr>
          <w:rFonts w:cstheme="minorHAnsi"/>
          <w:color w:val="000000"/>
          <w:sz w:val="24"/>
          <w:szCs w:val="24"/>
        </w:rPr>
        <w:t xml:space="preserve"> driver</w:t>
      </w:r>
      <w:r w:rsidR="00486E84">
        <w:rPr>
          <w:rFonts w:cstheme="minorHAnsi"/>
          <w:color w:val="000000"/>
          <w:sz w:val="24"/>
          <w:szCs w:val="24"/>
        </w:rPr>
        <w:t xml:space="preserve"> </w:t>
      </w:r>
      <w:r w:rsidRPr="00D4498A">
        <w:rPr>
          <w:rFonts w:cstheme="minorHAnsi"/>
          <w:color w:val="000000"/>
          <w:sz w:val="24"/>
          <w:szCs w:val="24"/>
        </w:rPr>
        <w:t>for banks to open-up</w:t>
      </w:r>
      <w:r w:rsidR="00D66145">
        <w:rPr>
          <w:rFonts w:cstheme="minorHAnsi"/>
          <w:color w:val="000000"/>
          <w:sz w:val="24"/>
          <w:szCs w:val="24"/>
        </w:rPr>
        <w:t xml:space="preserve"> (c.f Quote 10, 11 Appendix </w:t>
      </w:r>
      <w:r w:rsidR="00486E84">
        <w:rPr>
          <w:rFonts w:cstheme="minorHAnsi"/>
          <w:color w:val="000000"/>
          <w:sz w:val="24"/>
          <w:szCs w:val="24"/>
        </w:rPr>
        <w:t>3</w:t>
      </w:r>
      <w:r w:rsidR="00D66145">
        <w:rPr>
          <w:rFonts w:cstheme="minorHAnsi"/>
          <w:color w:val="000000"/>
          <w:sz w:val="24"/>
          <w:szCs w:val="24"/>
        </w:rPr>
        <w:t>)</w:t>
      </w:r>
      <w:r w:rsidRPr="00D4498A">
        <w:rPr>
          <w:rFonts w:cstheme="minorHAnsi"/>
          <w:color w:val="000000"/>
          <w:sz w:val="24"/>
          <w:szCs w:val="24"/>
        </w:rPr>
        <w:t>.</w:t>
      </w:r>
      <w:r w:rsidRPr="00D4498A">
        <w:rPr>
          <w:rFonts w:cstheme="minorHAnsi"/>
          <w:color w:val="000000"/>
          <w:sz w:val="24"/>
          <w:szCs w:val="24"/>
        </w:rPr>
        <w:br/>
      </w:r>
    </w:p>
    <w:p w14:paraId="65AEE6FE" w14:textId="77777777" w:rsidR="006D4BC8" w:rsidRDefault="00C353AD">
      <w:pPr>
        <w:pStyle w:val="Heading3"/>
      </w:pPr>
      <w:r w:rsidRPr="00486E84">
        <w:t>Ecosystem</w:t>
      </w:r>
    </w:p>
    <w:p w14:paraId="15474E9A" w14:textId="78F5A74B" w:rsidR="001317A7" w:rsidRDefault="00F252CB" w:rsidP="00405E58">
      <w:pPr>
        <w:pStyle w:val="Heading3"/>
      </w:pPr>
      <w:r w:rsidRPr="00405E58">
        <w:rPr>
          <w:rFonts w:asciiTheme="minorHAnsi" w:eastAsiaTheme="minorHAnsi" w:hAnsiTheme="minorHAnsi" w:cstheme="minorHAnsi"/>
          <w:i w:val="0"/>
        </w:rPr>
        <w:t>Based on our analysis, w</w:t>
      </w:r>
      <w:r w:rsidR="00C353AD" w:rsidRPr="00405E58">
        <w:rPr>
          <w:rFonts w:asciiTheme="minorHAnsi" w:eastAsiaTheme="minorHAnsi" w:hAnsiTheme="minorHAnsi" w:cstheme="minorHAnsi"/>
          <w:i w:val="0"/>
        </w:rPr>
        <w:t xml:space="preserve">e </w:t>
      </w:r>
      <w:r w:rsidR="00486E84" w:rsidRPr="00405E58">
        <w:rPr>
          <w:rFonts w:asciiTheme="minorHAnsi" w:eastAsiaTheme="minorHAnsi" w:hAnsiTheme="minorHAnsi" w:cstheme="minorHAnsi"/>
          <w:i w:val="0"/>
        </w:rPr>
        <w:t xml:space="preserve">arrived at three categories </w:t>
      </w:r>
      <w:r>
        <w:rPr>
          <w:rFonts w:asciiTheme="minorHAnsi" w:eastAsiaTheme="minorHAnsi" w:hAnsiTheme="minorHAnsi" w:cstheme="minorHAnsi"/>
          <w:i w:val="0"/>
        </w:rPr>
        <w:t>describing the players and their impact on</w:t>
      </w:r>
      <w:r w:rsidR="00486E84" w:rsidRPr="00405E58">
        <w:rPr>
          <w:rFonts w:asciiTheme="minorHAnsi" w:eastAsiaTheme="minorHAnsi" w:hAnsiTheme="minorHAnsi" w:cstheme="minorHAnsi"/>
          <w:i w:val="0"/>
        </w:rPr>
        <w:t xml:space="preserve"> </w:t>
      </w:r>
      <w:r w:rsidR="00C353AD" w:rsidRPr="00405E58">
        <w:rPr>
          <w:rFonts w:asciiTheme="minorHAnsi" w:eastAsiaTheme="minorHAnsi" w:hAnsiTheme="minorHAnsi" w:cstheme="minorHAnsi"/>
          <w:i w:val="0"/>
        </w:rPr>
        <w:t>banks’ ecosystem</w:t>
      </w:r>
      <w:r>
        <w:rPr>
          <w:rFonts w:asciiTheme="minorHAnsi" w:eastAsiaTheme="minorHAnsi" w:hAnsiTheme="minorHAnsi" w:cstheme="minorHAnsi"/>
          <w:i w:val="0"/>
        </w:rPr>
        <w:t xml:space="preserve">: </w:t>
      </w:r>
    </w:p>
    <w:p w14:paraId="54C8348C" w14:textId="7A4176A9" w:rsidR="00BC5029" w:rsidRPr="00D4498A" w:rsidRDefault="00F252CB" w:rsidP="00BC5029">
      <w:pPr>
        <w:spacing w:line="240" w:lineRule="auto"/>
        <w:rPr>
          <w:rFonts w:cstheme="minorHAnsi"/>
          <w:sz w:val="24"/>
          <w:szCs w:val="24"/>
        </w:rPr>
      </w:pPr>
      <w:r>
        <w:rPr>
          <w:rFonts w:cstheme="minorHAnsi"/>
          <w:i/>
          <w:sz w:val="24"/>
          <w:szCs w:val="24"/>
          <w:u w:val="single"/>
        </w:rPr>
        <w:t>Collaborators</w:t>
      </w:r>
      <w:r w:rsidR="001317A7" w:rsidRPr="00CD4FB2">
        <w:rPr>
          <w:rFonts w:cstheme="minorHAnsi"/>
          <w:i/>
          <w:sz w:val="24"/>
          <w:szCs w:val="24"/>
          <w:u w:val="single"/>
        </w:rPr>
        <w:t>:</w:t>
      </w:r>
      <w:r w:rsidR="001317A7">
        <w:rPr>
          <w:rFonts w:cstheme="minorHAnsi"/>
          <w:sz w:val="24"/>
          <w:szCs w:val="24"/>
        </w:rPr>
        <w:t xml:space="preserve"> </w:t>
      </w:r>
      <w:r w:rsidR="00D362C9">
        <w:rPr>
          <w:rFonts w:cstheme="minorHAnsi"/>
          <w:sz w:val="24"/>
          <w:szCs w:val="24"/>
        </w:rPr>
        <w:t xml:space="preserve"> </w:t>
      </w:r>
      <w:r>
        <w:rPr>
          <w:rFonts w:cstheme="minorHAnsi"/>
          <w:sz w:val="24"/>
          <w:szCs w:val="24"/>
        </w:rPr>
        <w:t>FinTechs show a high interest and activity with respect to</w:t>
      </w:r>
      <w:r w:rsidR="00C353AD" w:rsidRPr="00D4498A">
        <w:rPr>
          <w:rFonts w:cstheme="minorHAnsi"/>
          <w:sz w:val="24"/>
          <w:szCs w:val="24"/>
        </w:rPr>
        <w:t xml:space="preserve"> </w:t>
      </w:r>
      <w:r w:rsidR="00A677C6">
        <w:rPr>
          <w:rFonts w:cstheme="minorHAnsi"/>
          <w:sz w:val="24"/>
          <w:szCs w:val="24"/>
        </w:rPr>
        <w:t>collaborat</w:t>
      </w:r>
      <w:r>
        <w:rPr>
          <w:rFonts w:cstheme="minorHAnsi"/>
          <w:sz w:val="24"/>
          <w:szCs w:val="24"/>
        </w:rPr>
        <w:t>ion</w:t>
      </w:r>
      <w:r w:rsidR="00A677C6">
        <w:rPr>
          <w:rFonts w:cstheme="minorHAnsi"/>
          <w:sz w:val="24"/>
          <w:szCs w:val="24"/>
        </w:rPr>
        <w:t xml:space="preserve"> with</w:t>
      </w:r>
      <w:r>
        <w:rPr>
          <w:rFonts w:cstheme="minorHAnsi"/>
          <w:sz w:val="24"/>
          <w:szCs w:val="24"/>
        </w:rPr>
        <w:t xml:space="preserve"> traditional</w:t>
      </w:r>
      <w:r w:rsidR="00A677C6">
        <w:rPr>
          <w:rFonts w:cstheme="minorHAnsi"/>
          <w:sz w:val="24"/>
          <w:szCs w:val="24"/>
        </w:rPr>
        <w:t xml:space="preserve"> </w:t>
      </w:r>
      <w:r w:rsidR="00C353AD" w:rsidRPr="00D4498A">
        <w:rPr>
          <w:rFonts w:cstheme="minorHAnsi"/>
          <w:sz w:val="24"/>
          <w:szCs w:val="24"/>
        </w:rPr>
        <w:t>financial institutions</w:t>
      </w:r>
      <w:r>
        <w:rPr>
          <w:rFonts w:cstheme="minorHAnsi"/>
          <w:sz w:val="24"/>
          <w:szCs w:val="24"/>
        </w:rPr>
        <w:t xml:space="preserve"> and are therefore </w:t>
      </w:r>
      <w:r w:rsidR="00D362C9">
        <w:rPr>
          <w:rFonts w:cstheme="minorHAnsi"/>
          <w:sz w:val="24"/>
          <w:szCs w:val="24"/>
        </w:rPr>
        <w:t xml:space="preserve">frequently </w:t>
      </w:r>
      <w:r>
        <w:rPr>
          <w:rFonts w:cstheme="minorHAnsi"/>
          <w:sz w:val="24"/>
          <w:szCs w:val="24"/>
        </w:rPr>
        <w:t>perceived as partners</w:t>
      </w:r>
      <w:r w:rsidR="00801535">
        <w:rPr>
          <w:rFonts w:cstheme="minorHAnsi"/>
          <w:sz w:val="24"/>
          <w:szCs w:val="24"/>
        </w:rPr>
        <w:t xml:space="preserve"> (c.f. Quote 12, Appendix </w:t>
      </w:r>
      <w:r>
        <w:rPr>
          <w:rFonts w:cstheme="minorHAnsi"/>
          <w:sz w:val="24"/>
          <w:szCs w:val="24"/>
        </w:rPr>
        <w:t>3</w:t>
      </w:r>
      <w:r w:rsidR="00801535">
        <w:rPr>
          <w:rFonts w:cstheme="minorHAnsi"/>
          <w:sz w:val="24"/>
          <w:szCs w:val="24"/>
        </w:rPr>
        <w:t>)</w:t>
      </w:r>
      <w:r w:rsidR="00C353AD" w:rsidRPr="00D4498A">
        <w:rPr>
          <w:rFonts w:cstheme="minorHAnsi"/>
          <w:sz w:val="24"/>
          <w:szCs w:val="24"/>
        </w:rPr>
        <w:t>.</w:t>
      </w:r>
      <w:r w:rsidR="00BC5029">
        <w:rPr>
          <w:rFonts w:cstheme="minorHAnsi"/>
          <w:sz w:val="24"/>
          <w:szCs w:val="24"/>
        </w:rPr>
        <w:t xml:space="preserve"> </w:t>
      </w:r>
      <w:r w:rsidR="00BC5029" w:rsidRPr="00D4498A">
        <w:rPr>
          <w:rFonts w:cstheme="minorHAnsi"/>
          <w:sz w:val="24"/>
          <w:szCs w:val="24"/>
        </w:rPr>
        <w:t>Indeed, banks may rely on FinTechs to outsource some parts of their business model or rely on those providers in order to improve existing services</w:t>
      </w:r>
      <w:r w:rsidR="00D362C9">
        <w:rPr>
          <w:rFonts w:cstheme="minorHAnsi"/>
          <w:sz w:val="24"/>
          <w:szCs w:val="24"/>
        </w:rPr>
        <w:t xml:space="preserve"> as this could enable them to provide </w:t>
      </w:r>
      <w:r w:rsidR="00BC5029" w:rsidRPr="00D4498A">
        <w:rPr>
          <w:rFonts w:cstheme="minorHAnsi"/>
          <w:sz w:val="24"/>
          <w:szCs w:val="24"/>
        </w:rPr>
        <w:t>an improved user experience.</w:t>
      </w:r>
      <w:r w:rsidR="00BC5029">
        <w:rPr>
          <w:rFonts w:cstheme="minorHAnsi"/>
          <w:sz w:val="24"/>
          <w:szCs w:val="24"/>
        </w:rPr>
        <w:t xml:space="preserve"> </w:t>
      </w:r>
      <w:r w:rsidR="00BC5029" w:rsidRPr="00BC5029">
        <w:rPr>
          <w:rFonts w:cstheme="minorHAnsi"/>
          <w:sz w:val="24"/>
          <w:szCs w:val="24"/>
        </w:rPr>
        <w:t xml:space="preserve"> </w:t>
      </w:r>
      <w:r w:rsidR="00BC5029">
        <w:rPr>
          <w:rFonts w:cstheme="minorHAnsi"/>
          <w:sz w:val="24"/>
          <w:szCs w:val="24"/>
        </w:rPr>
        <w:t xml:space="preserve">One interviewee proposed two </w:t>
      </w:r>
      <w:r w:rsidR="00BC5029" w:rsidRPr="00D4498A">
        <w:rPr>
          <w:rFonts w:cstheme="minorHAnsi"/>
          <w:sz w:val="24"/>
          <w:szCs w:val="24"/>
        </w:rPr>
        <w:t xml:space="preserve">possibilities for banks to leverage </w:t>
      </w:r>
      <w:r w:rsidR="00D362C9">
        <w:rPr>
          <w:rFonts w:cstheme="minorHAnsi"/>
          <w:sz w:val="24"/>
          <w:szCs w:val="24"/>
        </w:rPr>
        <w:t xml:space="preserve">on such </w:t>
      </w:r>
      <w:r w:rsidR="00BC5029" w:rsidRPr="00D4498A">
        <w:rPr>
          <w:rFonts w:cstheme="minorHAnsi"/>
          <w:sz w:val="24"/>
          <w:szCs w:val="24"/>
        </w:rPr>
        <w:t>partnerships</w:t>
      </w:r>
      <w:r w:rsidR="00BC5029">
        <w:rPr>
          <w:rFonts w:cstheme="minorHAnsi"/>
          <w:sz w:val="24"/>
          <w:szCs w:val="24"/>
        </w:rPr>
        <w:t xml:space="preserve">: i) </w:t>
      </w:r>
      <w:r w:rsidR="00BC5029" w:rsidRPr="00D4498A">
        <w:rPr>
          <w:rFonts w:cstheme="minorHAnsi"/>
          <w:sz w:val="24"/>
          <w:szCs w:val="24"/>
        </w:rPr>
        <w:t xml:space="preserve">using </w:t>
      </w:r>
      <w:r w:rsidR="00BC5029">
        <w:rPr>
          <w:rFonts w:cstheme="minorHAnsi"/>
          <w:sz w:val="24"/>
          <w:szCs w:val="24"/>
        </w:rPr>
        <w:t xml:space="preserve"> a </w:t>
      </w:r>
      <w:r w:rsidR="00BC5029" w:rsidRPr="00D4498A">
        <w:rPr>
          <w:rFonts w:cstheme="minorHAnsi"/>
          <w:sz w:val="24"/>
          <w:szCs w:val="24"/>
        </w:rPr>
        <w:t>partner’s distribution channels</w:t>
      </w:r>
      <w:r w:rsidR="00BC5029">
        <w:rPr>
          <w:rFonts w:cstheme="minorHAnsi"/>
          <w:sz w:val="24"/>
          <w:szCs w:val="24"/>
        </w:rPr>
        <w:t>, ii) adding</w:t>
      </w:r>
      <w:r w:rsidR="00BC5029" w:rsidRPr="00D4498A">
        <w:rPr>
          <w:rFonts w:cstheme="minorHAnsi"/>
          <w:sz w:val="24"/>
          <w:szCs w:val="24"/>
        </w:rPr>
        <w:t xml:space="preserve"> new products and services to the bank’s value chain. </w:t>
      </w:r>
    </w:p>
    <w:p w14:paraId="2547AB2B" w14:textId="7A7AD19C" w:rsidR="00BC5029" w:rsidRPr="00D4498A" w:rsidRDefault="00BC5029" w:rsidP="00BC5029">
      <w:pPr>
        <w:spacing w:line="240" w:lineRule="auto"/>
        <w:rPr>
          <w:rFonts w:cstheme="minorHAnsi"/>
          <w:sz w:val="24"/>
          <w:szCs w:val="24"/>
        </w:rPr>
      </w:pPr>
    </w:p>
    <w:p w14:paraId="4229BDFA" w14:textId="1563808F" w:rsidR="00C353AD" w:rsidRPr="00D4498A" w:rsidRDefault="00C353AD" w:rsidP="00405E58">
      <w:pPr>
        <w:spacing w:line="240" w:lineRule="auto"/>
        <w:rPr>
          <w:rFonts w:cstheme="minorHAnsi"/>
          <w:sz w:val="24"/>
          <w:szCs w:val="24"/>
        </w:rPr>
      </w:pPr>
    </w:p>
    <w:p w14:paraId="279CD448" w14:textId="15FF103E" w:rsidR="00616B28" w:rsidRDefault="00616B28" w:rsidP="00405E58">
      <w:pPr>
        <w:spacing w:line="240" w:lineRule="auto"/>
        <w:rPr>
          <w:rFonts w:cstheme="minorHAnsi"/>
          <w:sz w:val="24"/>
          <w:szCs w:val="24"/>
        </w:rPr>
      </w:pPr>
      <w:r w:rsidRPr="00CD4FB2">
        <w:rPr>
          <w:rFonts w:cstheme="minorHAnsi"/>
          <w:i/>
          <w:sz w:val="24"/>
          <w:szCs w:val="24"/>
          <w:u w:val="single"/>
        </w:rPr>
        <w:t>Competitors:</w:t>
      </w:r>
      <w:r>
        <w:rPr>
          <w:rFonts w:cstheme="minorHAnsi"/>
          <w:sz w:val="24"/>
          <w:szCs w:val="24"/>
        </w:rPr>
        <w:t xml:space="preserve"> </w:t>
      </w:r>
      <w:r w:rsidR="00F252CB">
        <w:rPr>
          <w:rFonts w:cstheme="minorHAnsi"/>
          <w:sz w:val="24"/>
          <w:szCs w:val="24"/>
        </w:rPr>
        <w:t>From a different angle, technology companies have started to provide</w:t>
      </w:r>
      <w:r w:rsidR="00C353AD" w:rsidRPr="00D4498A">
        <w:rPr>
          <w:rFonts w:cstheme="minorHAnsi"/>
          <w:sz w:val="24"/>
          <w:szCs w:val="24"/>
        </w:rPr>
        <w:t xml:space="preserve"> similar products</w:t>
      </w:r>
      <w:r w:rsidR="00F252CB">
        <w:rPr>
          <w:rFonts w:cstheme="minorHAnsi"/>
          <w:sz w:val="24"/>
          <w:szCs w:val="24"/>
        </w:rPr>
        <w:t xml:space="preserve"> and</w:t>
      </w:r>
      <w:r w:rsidR="00C353AD" w:rsidRPr="00D4498A">
        <w:rPr>
          <w:rFonts w:cstheme="minorHAnsi"/>
          <w:sz w:val="24"/>
          <w:szCs w:val="24"/>
        </w:rPr>
        <w:t xml:space="preserve"> services</w:t>
      </w:r>
      <w:r w:rsidR="00F252CB">
        <w:rPr>
          <w:rFonts w:cstheme="minorHAnsi"/>
          <w:sz w:val="24"/>
          <w:szCs w:val="24"/>
        </w:rPr>
        <w:t xml:space="preserve"> as the traditional players and </w:t>
      </w:r>
      <w:r w:rsidR="00D362C9">
        <w:rPr>
          <w:rFonts w:cstheme="minorHAnsi"/>
          <w:sz w:val="24"/>
          <w:szCs w:val="24"/>
        </w:rPr>
        <w:t>are therefore perceived as</w:t>
      </w:r>
      <w:r w:rsidR="00F252CB">
        <w:rPr>
          <w:rFonts w:cstheme="minorHAnsi"/>
          <w:sz w:val="24"/>
          <w:szCs w:val="24"/>
        </w:rPr>
        <w:t xml:space="preserve"> a </w:t>
      </w:r>
      <w:r w:rsidR="00C353AD" w:rsidRPr="00D4498A">
        <w:rPr>
          <w:rFonts w:cstheme="minorHAnsi"/>
          <w:sz w:val="24"/>
          <w:szCs w:val="24"/>
        </w:rPr>
        <w:t>threat for banks</w:t>
      </w:r>
      <w:r w:rsidR="00F252CB">
        <w:rPr>
          <w:rFonts w:cstheme="minorHAnsi"/>
          <w:sz w:val="24"/>
          <w:szCs w:val="24"/>
        </w:rPr>
        <w:t>.</w:t>
      </w:r>
      <w:r w:rsidR="00BC5029">
        <w:rPr>
          <w:rFonts w:cstheme="minorHAnsi"/>
          <w:sz w:val="24"/>
          <w:szCs w:val="24"/>
        </w:rPr>
        <w:t xml:space="preserve"> </w:t>
      </w:r>
    </w:p>
    <w:p w14:paraId="1F056FE3" w14:textId="38BAD438" w:rsidR="00341E85" w:rsidRDefault="00616B28" w:rsidP="00405E58">
      <w:pPr>
        <w:spacing w:line="240" w:lineRule="auto"/>
        <w:rPr>
          <w:rFonts w:cstheme="minorHAnsi"/>
          <w:sz w:val="24"/>
          <w:szCs w:val="24"/>
        </w:rPr>
      </w:pPr>
      <w:r w:rsidRPr="00CD4FB2">
        <w:rPr>
          <w:rFonts w:cstheme="minorHAnsi"/>
          <w:i/>
          <w:sz w:val="24"/>
          <w:szCs w:val="24"/>
          <w:u w:val="single"/>
        </w:rPr>
        <w:t xml:space="preserve">Consultancy </w:t>
      </w:r>
      <w:r w:rsidR="00F252CB">
        <w:rPr>
          <w:rFonts w:cstheme="minorHAnsi"/>
          <w:i/>
          <w:sz w:val="24"/>
          <w:szCs w:val="24"/>
          <w:u w:val="single"/>
        </w:rPr>
        <w:t>f</w:t>
      </w:r>
      <w:r w:rsidRPr="00CD4FB2">
        <w:rPr>
          <w:rFonts w:cstheme="minorHAnsi"/>
          <w:i/>
          <w:sz w:val="24"/>
          <w:szCs w:val="24"/>
          <w:u w:val="single"/>
        </w:rPr>
        <w:t>irms:</w:t>
      </w:r>
      <w:r w:rsidR="00EA6CBF">
        <w:rPr>
          <w:rFonts w:cstheme="minorHAnsi"/>
          <w:i/>
          <w:sz w:val="24"/>
          <w:szCs w:val="24"/>
          <w:u w:val="single"/>
        </w:rPr>
        <w:t xml:space="preserve"> </w:t>
      </w:r>
      <w:r>
        <w:rPr>
          <w:rFonts w:cstheme="minorHAnsi"/>
          <w:sz w:val="24"/>
          <w:szCs w:val="24"/>
        </w:rPr>
        <w:t>An</w:t>
      </w:r>
      <w:r w:rsidR="00C353AD" w:rsidRPr="00D4498A">
        <w:rPr>
          <w:rFonts w:cstheme="minorHAnsi"/>
          <w:sz w:val="24"/>
          <w:szCs w:val="24"/>
        </w:rPr>
        <w:t>other</w:t>
      </w:r>
      <w:r w:rsidR="00F252CB">
        <w:rPr>
          <w:rFonts w:cstheme="minorHAnsi"/>
          <w:sz w:val="24"/>
          <w:szCs w:val="24"/>
        </w:rPr>
        <w:t xml:space="preserve"> type of</w:t>
      </w:r>
      <w:r w:rsidR="00C353AD" w:rsidRPr="00D4498A">
        <w:rPr>
          <w:rFonts w:cstheme="minorHAnsi"/>
          <w:sz w:val="24"/>
          <w:szCs w:val="24"/>
        </w:rPr>
        <w:t xml:space="preserve"> player </w:t>
      </w:r>
      <w:r>
        <w:rPr>
          <w:rFonts w:cstheme="minorHAnsi"/>
          <w:sz w:val="24"/>
          <w:szCs w:val="24"/>
        </w:rPr>
        <w:t>mentioned by</w:t>
      </w:r>
      <w:r w:rsidR="00C353AD" w:rsidRPr="00D4498A">
        <w:rPr>
          <w:rFonts w:cstheme="minorHAnsi"/>
          <w:sz w:val="24"/>
          <w:szCs w:val="24"/>
        </w:rPr>
        <w:t xml:space="preserve"> </w:t>
      </w:r>
      <w:r w:rsidR="00EA6CBF">
        <w:rPr>
          <w:rFonts w:cstheme="minorHAnsi"/>
          <w:sz w:val="24"/>
          <w:szCs w:val="24"/>
        </w:rPr>
        <w:t>our</w:t>
      </w:r>
      <w:r w:rsidR="00C353AD" w:rsidRPr="00D4498A">
        <w:rPr>
          <w:rFonts w:cstheme="minorHAnsi"/>
          <w:sz w:val="24"/>
          <w:szCs w:val="24"/>
        </w:rPr>
        <w:t xml:space="preserve"> interviewees are consultancy firms. </w:t>
      </w:r>
      <w:r>
        <w:rPr>
          <w:rFonts w:cstheme="minorHAnsi"/>
          <w:sz w:val="24"/>
          <w:szCs w:val="24"/>
        </w:rPr>
        <w:t>The</w:t>
      </w:r>
      <w:r w:rsidR="00F252CB">
        <w:rPr>
          <w:rFonts w:cstheme="minorHAnsi"/>
          <w:sz w:val="24"/>
          <w:szCs w:val="24"/>
        </w:rPr>
        <w:t>se firms</w:t>
      </w:r>
      <w:r>
        <w:rPr>
          <w:rFonts w:cstheme="minorHAnsi"/>
          <w:sz w:val="24"/>
          <w:szCs w:val="24"/>
        </w:rPr>
        <w:t xml:space="preserve"> assist</w:t>
      </w:r>
      <w:r w:rsidR="00C353AD" w:rsidRPr="00D4498A">
        <w:rPr>
          <w:rFonts w:cstheme="minorHAnsi"/>
          <w:sz w:val="24"/>
          <w:szCs w:val="24"/>
        </w:rPr>
        <w:t xml:space="preserve"> banks </w:t>
      </w:r>
      <w:r>
        <w:rPr>
          <w:rFonts w:cstheme="minorHAnsi"/>
          <w:sz w:val="24"/>
          <w:szCs w:val="24"/>
        </w:rPr>
        <w:t>during</w:t>
      </w:r>
      <w:r w:rsidR="00C353AD" w:rsidRPr="00D4498A">
        <w:rPr>
          <w:rFonts w:cstheme="minorHAnsi"/>
          <w:sz w:val="24"/>
          <w:szCs w:val="24"/>
        </w:rPr>
        <w:t xml:space="preserve"> the process of opening</w:t>
      </w:r>
      <w:r>
        <w:rPr>
          <w:rFonts w:cstheme="minorHAnsi"/>
          <w:sz w:val="24"/>
          <w:szCs w:val="24"/>
        </w:rPr>
        <w:t xml:space="preserve"> up and help </w:t>
      </w:r>
      <w:r w:rsidR="00C353AD" w:rsidRPr="00D4498A">
        <w:rPr>
          <w:rFonts w:cstheme="minorHAnsi"/>
          <w:sz w:val="24"/>
          <w:szCs w:val="24"/>
        </w:rPr>
        <w:t>establish</w:t>
      </w:r>
      <w:r>
        <w:rPr>
          <w:rFonts w:cstheme="minorHAnsi"/>
          <w:sz w:val="24"/>
          <w:szCs w:val="24"/>
        </w:rPr>
        <w:t>ing</w:t>
      </w:r>
      <w:r w:rsidR="00C353AD" w:rsidRPr="00D4498A">
        <w:rPr>
          <w:rFonts w:cstheme="minorHAnsi"/>
          <w:sz w:val="24"/>
          <w:szCs w:val="24"/>
        </w:rPr>
        <w:t xml:space="preserve"> an adapted strategy</w:t>
      </w:r>
      <w:r>
        <w:rPr>
          <w:rFonts w:cstheme="minorHAnsi"/>
          <w:sz w:val="24"/>
          <w:szCs w:val="24"/>
        </w:rPr>
        <w:t>. They are different from collaborators as their relationships with banks concern</w:t>
      </w:r>
      <w:r w:rsidR="00F252CB">
        <w:rPr>
          <w:rFonts w:cstheme="minorHAnsi"/>
          <w:sz w:val="24"/>
          <w:szCs w:val="24"/>
        </w:rPr>
        <w:t>s</w:t>
      </w:r>
      <w:r>
        <w:rPr>
          <w:rFonts w:cstheme="minorHAnsi"/>
          <w:sz w:val="24"/>
          <w:szCs w:val="24"/>
        </w:rPr>
        <w:t xml:space="preserve"> mostly advisory services. They do not </w:t>
      </w:r>
      <w:r w:rsidR="00EA6CBF">
        <w:rPr>
          <w:rFonts w:cstheme="minorHAnsi"/>
          <w:sz w:val="24"/>
          <w:szCs w:val="24"/>
        </w:rPr>
        <w:t>typically</w:t>
      </w:r>
      <w:r>
        <w:rPr>
          <w:rFonts w:cstheme="minorHAnsi"/>
          <w:sz w:val="24"/>
          <w:szCs w:val="24"/>
        </w:rPr>
        <w:t xml:space="preserve"> collaborate with banks to offer financial services to customers.</w:t>
      </w:r>
    </w:p>
    <w:p w14:paraId="564F42BD" w14:textId="6E18C4AD" w:rsidR="00341E85" w:rsidRDefault="00BC5029" w:rsidP="00D05A12">
      <w:pPr>
        <w:spacing w:line="240" w:lineRule="auto"/>
        <w:rPr>
          <w:rFonts w:cstheme="minorHAnsi"/>
          <w:sz w:val="24"/>
          <w:szCs w:val="24"/>
        </w:rPr>
      </w:pPr>
      <w:r>
        <w:rPr>
          <w:rFonts w:cstheme="minorHAnsi"/>
          <w:sz w:val="24"/>
          <w:szCs w:val="24"/>
        </w:rPr>
        <w:t>At this stage, it can be noted that t</w:t>
      </w:r>
      <w:r w:rsidR="00F252CB">
        <w:rPr>
          <w:rFonts w:cstheme="minorHAnsi"/>
          <w:sz w:val="24"/>
          <w:szCs w:val="24"/>
        </w:rPr>
        <w:t xml:space="preserve">he </w:t>
      </w:r>
      <w:r>
        <w:rPr>
          <w:rFonts w:cstheme="minorHAnsi"/>
          <w:sz w:val="24"/>
          <w:szCs w:val="24"/>
        </w:rPr>
        <w:t>perceptions</w:t>
      </w:r>
      <w:r w:rsidR="00C353AD" w:rsidRPr="00D4498A">
        <w:rPr>
          <w:rFonts w:cstheme="minorHAnsi"/>
          <w:sz w:val="24"/>
          <w:szCs w:val="24"/>
        </w:rPr>
        <w:t xml:space="preserve"> </w:t>
      </w:r>
      <w:r w:rsidR="00F252CB">
        <w:rPr>
          <w:rFonts w:cstheme="minorHAnsi"/>
          <w:sz w:val="24"/>
          <w:szCs w:val="24"/>
        </w:rPr>
        <w:t xml:space="preserve">regarding the nature of </w:t>
      </w:r>
      <w:r>
        <w:rPr>
          <w:rFonts w:cstheme="minorHAnsi"/>
          <w:sz w:val="24"/>
          <w:szCs w:val="24"/>
        </w:rPr>
        <w:t>relations within the ecosystem were divers</w:t>
      </w:r>
      <w:r w:rsidR="00A16BEB">
        <w:rPr>
          <w:rFonts w:cstheme="minorHAnsi"/>
          <w:sz w:val="24"/>
          <w:szCs w:val="24"/>
        </w:rPr>
        <w:t>e</w:t>
      </w:r>
      <w:r>
        <w:rPr>
          <w:rFonts w:cstheme="minorHAnsi"/>
          <w:sz w:val="24"/>
          <w:szCs w:val="24"/>
        </w:rPr>
        <w:t xml:space="preserve"> among interviewees. </w:t>
      </w:r>
      <w:r w:rsidR="00C353AD" w:rsidRPr="00D4498A">
        <w:rPr>
          <w:rFonts w:cstheme="minorHAnsi"/>
          <w:sz w:val="24"/>
          <w:szCs w:val="24"/>
        </w:rPr>
        <w:t>A</w:t>
      </w:r>
      <w:r w:rsidR="00341E85">
        <w:rPr>
          <w:rFonts w:cstheme="minorHAnsi"/>
          <w:sz w:val="24"/>
          <w:szCs w:val="24"/>
        </w:rPr>
        <w:t>s an example</w:t>
      </w:r>
      <w:r w:rsidR="00C353AD" w:rsidRPr="00D4498A">
        <w:rPr>
          <w:rFonts w:cstheme="minorHAnsi"/>
          <w:sz w:val="24"/>
          <w:szCs w:val="24"/>
        </w:rPr>
        <w:t xml:space="preserve">, </w:t>
      </w:r>
      <w:r w:rsidR="00341E85">
        <w:rPr>
          <w:rFonts w:cstheme="minorHAnsi"/>
          <w:sz w:val="24"/>
          <w:szCs w:val="24"/>
        </w:rPr>
        <w:t xml:space="preserve">a player from the ecosystem can be viewed as a potential </w:t>
      </w:r>
      <w:r w:rsidR="00D362C9">
        <w:rPr>
          <w:rFonts w:cstheme="minorHAnsi"/>
          <w:sz w:val="24"/>
          <w:szCs w:val="24"/>
        </w:rPr>
        <w:t xml:space="preserve">collaborator </w:t>
      </w:r>
      <w:r w:rsidR="00341E85">
        <w:rPr>
          <w:rFonts w:cstheme="minorHAnsi"/>
          <w:sz w:val="24"/>
          <w:szCs w:val="24"/>
        </w:rPr>
        <w:t>for some and as a competitor for others.</w:t>
      </w:r>
      <w:r w:rsidR="00C353AD" w:rsidRPr="00D4498A">
        <w:rPr>
          <w:rFonts w:cstheme="minorHAnsi"/>
          <w:sz w:val="24"/>
          <w:szCs w:val="24"/>
        </w:rPr>
        <w:t xml:space="preserve"> </w:t>
      </w:r>
    </w:p>
    <w:p w14:paraId="67424984" w14:textId="77777777" w:rsidR="00E173CA" w:rsidRPr="00D4498A" w:rsidRDefault="00E173CA" w:rsidP="00D05A12">
      <w:pPr>
        <w:spacing w:line="240" w:lineRule="auto"/>
        <w:rPr>
          <w:rFonts w:cstheme="minorHAnsi"/>
          <w:i/>
          <w:sz w:val="24"/>
          <w:szCs w:val="24"/>
        </w:rPr>
      </w:pPr>
    </w:p>
    <w:p w14:paraId="26443C3A" w14:textId="5ED06E6A" w:rsidR="00C353AD" w:rsidRDefault="00C353AD" w:rsidP="00CD4FB2">
      <w:pPr>
        <w:pStyle w:val="Heading3"/>
      </w:pPr>
      <w:r w:rsidRPr="00D4498A">
        <w:t>Challenges</w:t>
      </w:r>
    </w:p>
    <w:p w14:paraId="61F81007" w14:textId="67F5AD80" w:rsidR="00C353AD" w:rsidRPr="00D4498A" w:rsidRDefault="00D362C9" w:rsidP="00B270A7">
      <w:pPr>
        <w:spacing w:line="240" w:lineRule="auto"/>
        <w:rPr>
          <w:rFonts w:cstheme="minorHAnsi"/>
          <w:sz w:val="24"/>
          <w:szCs w:val="24"/>
        </w:rPr>
      </w:pPr>
      <w:commentRangeStart w:id="4"/>
      <w:commentRangeStart w:id="5"/>
      <w:r w:rsidRPr="00243E75">
        <w:rPr>
          <w:sz w:val="24"/>
          <w:szCs w:val="24"/>
        </w:rPr>
        <w:t>From the interviews, it became apparent that</w:t>
      </w:r>
      <w:r>
        <w:t xml:space="preserve"> </w:t>
      </w:r>
      <w:commentRangeEnd w:id="4"/>
      <w:r w:rsidR="00A16BEB">
        <w:rPr>
          <w:rStyle w:val="CommentReference"/>
        </w:rPr>
        <w:commentReference w:id="4"/>
      </w:r>
      <w:commentRangeEnd w:id="5"/>
      <w:r w:rsidR="004E005D">
        <w:rPr>
          <w:rStyle w:val="CommentReference"/>
        </w:rPr>
        <w:commentReference w:id="5"/>
      </w:r>
      <w:r>
        <w:rPr>
          <w:rFonts w:cstheme="minorHAnsi"/>
          <w:sz w:val="24"/>
          <w:szCs w:val="24"/>
        </w:rPr>
        <w:t>a main</w:t>
      </w:r>
      <w:r w:rsidR="00C353AD" w:rsidRPr="00D4498A">
        <w:rPr>
          <w:rFonts w:cstheme="minorHAnsi"/>
          <w:sz w:val="24"/>
          <w:szCs w:val="24"/>
        </w:rPr>
        <w:t xml:space="preserve"> challenge banks </w:t>
      </w:r>
      <w:r>
        <w:rPr>
          <w:rFonts w:cstheme="minorHAnsi"/>
          <w:sz w:val="24"/>
          <w:szCs w:val="24"/>
        </w:rPr>
        <w:t>are facing</w:t>
      </w:r>
      <w:r w:rsidR="00C353AD" w:rsidRPr="00D4498A">
        <w:rPr>
          <w:rFonts w:cstheme="minorHAnsi"/>
          <w:sz w:val="24"/>
          <w:szCs w:val="24"/>
        </w:rPr>
        <w:t xml:space="preserve"> is their own </w:t>
      </w:r>
      <w:r>
        <w:rPr>
          <w:rFonts w:cstheme="minorHAnsi"/>
          <w:sz w:val="24"/>
          <w:szCs w:val="24"/>
        </w:rPr>
        <w:t>g</w:t>
      </w:r>
      <w:r w:rsidRPr="00D4498A">
        <w:rPr>
          <w:rFonts w:cstheme="minorHAnsi"/>
          <w:sz w:val="24"/>
          <w:szCs w:val="24"/>
        </w:rPr>
        <w:t>overnance</w:t>
      </w:r>
      <w:r w:rsidR="00C353AD" w:rsidRPr="00D4498A">
        <w:rPr>
          <w:rFonts w:cstheme="minorHAnsi"/>
          <w:sz w:val="24"/>
          <w:szCs w:val="24"/>
        </w:rPr>
        <w:t xml:space="preserve">. </w:t>
      </w:r>
      <w:r w:rsidR="00876438">
        <w:rPr>
          <w:rFonts w:cstheme="minorHAnsi"/>
          <w:sz w:val="24"/>
          <w:szCs w:val="24"/>
        </w:rPr>
        <w:t xml:space="preserve">According to an interviewee, decision-makers in banks are generally older. </w:t>
      </w:r>
      <w:r w:rsidR="00935AF7">
        <w:rPr>
          <w:rFonts w:cstheme="minorHAnsi"/>
          <w:sz w:val="24"/>
          <w:szCs w:val="24"/>
        </w:rPr>
        <w:t>Accordingly, many</w:t>
      </w:r>
      <w:r w:rsidR="00876438">
        <w:rPr>
          <w:rFonts w:cstheme="minorHAnsi"/>
          <w:sz w:val="24"/>
          <w:szCs w:val="24"/>
        </w:rPr>
        <w:t xml:space="preserve"> would be reluctant to invest </w:t>
      </w:r>
      <w:r w:rsidR="00935AF7">
        <w:rPr>
          <w:rFonts w:cstheme="minorHAnsi"/>
          <w:sz w:val="24"/>
          <w:szCs w:val="24"/>
        </w:rPr>
        <w:t xml:space="preserve">in long-term transformative </w:t>
      </w:r>
      <w:r w:rsidR="00876438">
        <w:rPr>
          <w:rFonts w:cstheme="minorHAnsi"/>
          <w:sz w:val="24"/>
          <w:szCs w:val="24"/>
        </w:rPr>
        <w:t xml:space="preserve">processes as it is unlikely that they will still be </w:t>
      </w:r>
      <w:r w:rsidR="00935AF7">
        <w:rPr>
          <w:rFonts w:cstheme="minorHAnsi"/>
          <w:sz w:val="24"/>
          <w:szCs w:val="24"/>
        </w:rPr>
        <w:t xml:space="preserve">with the bank </w:t>
      </w:r>
      <w:r w:rsidR="00876438">
        <w:rPr>
          <w:rFonts w:cstheme="minorHAnsi"/>
          <w:sz w:val="24"/>
          <w:szCs w:val="24"/>
        </w:rPr>
        <w:t xml:space="preserve">to </w:t>
      </w:r>
      <w:r w:rsidR="00935AF7">
        <w:rPr>
          <w:rFonts w:cstheme="minorHAnsi"/>
          <w:sz w:val="24"/>
          <w:szCs w:val="24"/>
        </w:rPr>
        <w:t>embrace</w:t>
      </w:r>
      <w:r w:rsidR="00876438">
        <w:rPr>
          <w:rFonts w:cstheme="minorHAnsi"/>
          <w:sz w:val="24"/>
          <w:szCs w:val="24"/>
        </w:rPr>
        <w:t xml:space="preserve"> the results (c.f. Quote 19, Appendix </w:t>
      </w:r>
      <w:r w:rsidR="00935AF7">
        <w:rPr>
          <w:rFonts w:cstheme="minorHAnsi"/>
          <w:sz w:val="24"/>
          <w:szCs w:val="24"/>
        </w:rPr>
        <w:t>3</w:t>
      </w:r>
      <w:r w:rsidR="00876438">
        <w:rPr>
          <w:rFonts w:cstheme="minorHAnsi"/>
          <w:sz w:val="24"/>
          <w:szCs w:val="24"/>
        </w:rPr>
        <w:t>)</w:t>
      </w:r>
      <w:r w:rsidR="00935AF7">
        <w:rPr>
          <w:rFonts w:cstheme="minorHAnsi"/>
          <w:sz w:val="24"/>
          <w:szCs w:val="24"/>
        </w:rPr>
        <w:t>. Similarly, a</w:t>
      </w:r>
      <w:r w:rsidR="00B270A7">
        <w:rPr>
          <w:rFonts w:cstheme="minorHAnsi"/>
          <w:sz w:val="24"/>
          <w:szCs w:val="24"/>
        </w:rPr>
        <w:t>nother interviewee highlighted the short CEO mandates (approx.</w:t>
      </w:r>
      <w:r w:rsidR="00935AF7">
        <w:rPr>
          <w:rFonts w:cstheme="minorHAnsi"/>
          <w:sz w:val="24"/>
          <w:szCs w:val="24"/>
        </w:rPr>
        <w:t xml:space="preserve"> </w:t>
      </w:r>
      <w:r w:rsidR="00B270A7">
        <w:rPr>
          <w:rFonts w:cstheme="minorHAnsi"/>
          <w:sz w:val="24"/>
          <w:szCs w:val="24"/>
        </w:rPr>
        <w:t xml:space="preserve">5 years) as an obstacle hindering innovation. Thus, there is an inertia at the top-level management concerning innovation, even though </w:t>
      </w:r>
      <w:r w:rsidR="00935AF7">
        <w:rPr>
          <w:rFonts w:cstheme="minorHAnsi"/>
          <w:sz w:val="24"/>
          <w:szCs w:val="24"/>
        </w:rPr>
        <w:t xml:space="preserve">leadership was perceived as being </w:t>
      </w:r>
      <w:r w:rsidR="00B270A7">
        <w:rPr>
          <w:rFonts w:cstheme="minorHAnsi"/>
          <w:sz w:val="24"/>
          <w:szCs w:val="24"/>
        </w:rPr>
        <w:t xml:space="preserve">well-aware </w:t>
      </w:r>
      <w:r w:rsidR="00935AF7">
        <w:rPr>
          <w:rFonts w:cstheme="minorHAnsi"/>
          <w:sz w:val="24"/>
          <w:szCs w:val="24"/>
        </w:rPr>
        <w:t xml:space="preserve">of the fact </w:t>
      </w:r>
      <w:r w:rsidR="00B270A7">
        <w:rPr>
          <w:rFonts w:cstheme="minorHAnsi"/>
          <w:sz w:val="24"/>
          <w:szCs w:val="24"/>
        </w:rPr>
        <w:t xml:space="preserve">that some of these innovations, e.g. Open Banking, are unavoidable – a situation aptly termed as </w:t>
      </w:r>
      <w:r w:rsidR="00C353AD" w:rsidRPr="00D4498A">
        <w:rPr>
          <w:rFonts w:cstheme="minorHAnsi"/>
          <w:sz w:val="24"/>
          <w:szCs w:val="24"/>
        </w:rPr>
        <w:t>“</w:t>
      </w:r>
      <w:r w:rsidR="00935AF7">
        <w:rPr>
          <w:rFonts w:cstheme="minorHAnsi"/>
          <w:sz w:val="24"/>
          <w:szCs w:val="24"/>
        </w:rPr>
        <w:t>p</w:t>
      </w:r>
      <w:r w:rsidR="00935AF7" w:rsidRPr="00D4498A">
        <w:rPr>
          <w:rFonts w:cstheme="minorHAnsi"/>
          <w:sz w:val="24"/>
          <w:szCs w:val="24"/>
        </w:rPr>
        <w:t xml:space="preserve">risoner </w:t>
      </w:r>
      <w:r w:rsidR="00C353AD" w:rsidRPr="00D4498A">
        <w:rPr>
          <w:rFonts w:cstheme="minorHAnsi"/>
          <w:sz w:val="24"/>
          <w:szCs w:val="24"/>
        </w:rPr>
        <w:t>syndrome”</w:t>
      </w:r>
      <w:r w:rsidR="00B270A7">
        <w:rPr>
          <w:rFonts w:cstheme="minorHAnsi"/>
          <w:sz w:val="24"/>
          <w:szCs w:val="24"/>
        </w:rPr>
        <w:t xml:space="preserve"> by an interviewee</w:t>
      </w:r>
      <w:r w:rsidR="00C80556">
        <w:rPr>
          <w:rFonts w:cstheme="minorHAnsi"/>
          <w:sz w:val="24"/>
          <w:szCs w:val="24"/>
        </w:rPr>
        <w:t xml:space="preserve"> (c.f. Quote 20, Appendix </w:t>
      </w:r>
      <w:r w:rsidR="00935AF7">
        <w:rPr>
          <w:rFonts w:cstheme="minorHAnsi"/>
          <w:sz w:val="24"/>
          <w:szCs w:val="24"/>
        </w:rPr>
        <w:t>3</w:t>
      </w:r>
      <w:r w:rsidR="00C80556">
        <w:rPr>
          <w:rFonts w:cstheme="minorHAnsi"/>
          <w:sz w:val="24"/>
          <w:szCs w:val="24"/>
        </w:rPr>
        <w:t>)</w:t>
      </w:r>
      <w:r w:rsidR="00B270A7">
        <w:rPr>
          <w:rFonts w:cstheme="minorHAnsi"/>
          <w:sz w:val="24"/>
          <w:szCs w:val="24"/>
        </w:rPr>
        <w:t>.</w:t>
      </w:r>
    </w:p>
    <w:p w14:paraId="77B7B7F5" w14:textId="4CA94440" w:rsidR="00C353AD" w:rsidRPr="00D4498A" w:rsidRDefault="00C353AD" w:rsidP="00D05A12">
      <w:pPr>
        <w:spacing w:line="240" w:lineRule="auto"/>
        <w:rPr>
          <w:rFonts w:cstheme="minorHAnsi"/>
          <w:sz w:val="24"/>
          <w:szCs w:val="24"/>
        </w:rPr>
      </w:pPr>
      <w:r w:rsidRPr="00D4498A">
        <w:rPr>
          <w:rFonts w:cstheme="minorHAnsi"/>
          <w:sz w:val="24"/>
          <w:szCs w:val="24"/>
        </w:rPr>
        <w:t xml:space="preserve">One solution to this inertia is to encourage a dialogue between top-level management and the lower levels. </w:t>
      </w:r>
      <w:r w:rsidR="00935AF7">
        <w:rPr>
          <w:rFonts w:cstheme="minorHAnsi"/>
          <w:sz w:val="24"/>
          <w:szCs w:val="24"/>
        </w:rPr>
        <w:t xml:space="preserve">One interviewee explained that the bank he was affiliated with </w:t>
      </w:r>
      <w:r w:rsidRPr="00D4498A">
        <w:rPr>
          <w:rFonts w:cstheme="minorHAnsi"/>
          <w:sz w:val="24"/>
          <w:szCs w:val="24"/>
        </w:rPr>
        <w:t xml:space="preserve">drove this exchange by launching an internal start-up competition during which employees could leave their role for a period of time to engage in fintech-like business development missions. </w:t>
      </w:r>
      <w:r w:rsidR="00935AF7">
        <w:rPr>
          <w:rFonts w:cstheme="minorHAnsi"/>
          <w:sz w:val="24"/>
          <w:szCs w:val="24"/>
        </w:rPr>
        <w:t>Accordingly, t</w:t>
      </w:r>
      <w:r w:rsidRPr="00D4498A">
        <w:rPr>
          <w:rFonts w:cstheme="minorHAnsi"/>
          <w:sz w:val="24"/>
          <w:szCs w:val="24"/>
        </w:rPr>
        <w:t xml:space="preserve">his is all done to boost innovation. Banks also need to find distribution channels that are adapted to their clients and their services. As interviewees 3 and 4 </w:t>
      </w:r>
      <w:r w:rsidR="00365456" w:rsidRPr="00D4498A">
        <w:rPr>
          <w:rFonts w:cstheme="minorHAnsi"/>
          <w:sz w:val="24"/>
          <w:szCs w:val="24"/>
        </w:rPr>
        <w:t>highlighted</w:t>
      </w:r>
      <w:r w:rsidRPr="00D4498A">
        <w:rPr>
          <w:rFonts w:cstheme="minorHAnsi"/>
          <w:sz w:val="24"/>
          <w:szCs w:val="24"/>
        </w:rPr>
        <w:t xml:space="preserve">, customers use </w:t>
      </w:r>
      <w:r w:rsidR="00A16BEB">
        <w:rPr>
          <w:rFonts w:cstheme="minorHAnsi"/>
          <w:sz w:val="24"/>
          <w:szCs w:val="24"/>
        </w:rPr>
        <w:t xml:space="preserve">the </w:t>
      </w:r>
      <w:r w:rsidRPr="00D4498A">
        <w:rPr>
          <w:rFonts w:cstheme="minorHAnsi"/>
          <w:sz w:val="24"/>
          <w:szCs w:val="24"/>
        </w:rPr>
        <w:t xml:space="preserve">internet, smartphones etc. to ask for a credit or a mortgage and do not go </w:t>
      </w:r>
      <w:r w:rsidR="00A16BEB">
        <w:rPr>
          <w:rFonts w:cstheme="minorHAnsi"/>
          <w:sz w:val="24"/>
          <w:szCs w:val="24"/>
        </w:rPr>
        <w:t>to</w:t>
      </w:r>
      <w:r w:rsidR="00A16BEB" w:rsidRPr="00D4498A">
        <w:rPr>
          <w:rFonts w:cstheme="minorHAnsi"/>
          <w:sz w:val="24"/>
          <w:szCs w:val="24"/>
        </w:rPr>
        <w:t xml:space="preserve"> </w:t>
      </w:r>
      <w:r w:rsidRPr="00D4498A">
        <w:rPr>
          <w:rFonts w:cstheme="minorHAnsi"/>
          <w:sz w:val="24"/>
          <w:szCs w:val="24"/>
        </w:rPr>
        <w:t xml:space="preserve">banks’ branches anymore. </w:t>
      </w:r>
    </w:p>
    <w:p w14:paraId="7B66F311" w14:textId="2BEC6B75" w:rsidR="00C353AD" w:rsidRPr="00D4498A" w:rsidRDefault="00C353AD" w:rsidP="00042C8C">
      <w:pPr>
        <w:spacing w:line="240" w:lineRule="auto"/>
        <w:rPr>
          <w:rFonts w:cstheme="minorHAnsi"/>
          <w:sz w:val="24"/>
          <w:szCs w:val="24"/>
        </w:rPr>
      </w:pPr>
      <w:r w:rsidRPr="00D4498A">
        <w:rPr>
          <w:rFonts w:cstheme="minorHAnsi"/>
          <w:sz w:val="24"/>
          <w:szCs w:val="24"/>
        </w:rPr>
        <w:t xml:space="preserve">Moreover, as PSD2 potentially brings more alternatives </w:t>
      </w:r>
      <w:r w:rsidR="00A16BEB">
        <w:rPr>
          <w:rFonts w:cstheme="minorHAnsi"/>
          <w:sz w:val="24"/>
          <w:szCs w:val="24"/>
        </w:rPr>
        <w:t>to</w:t>
      </w:r>
      <w:r w:rsidR="00A16BEB" w:rsidRPr="00D4498A">
        <w:rPr>
          <w:rFonts w:cstheme="minorHAnsi"/>
          <w:sz w:val="24"/>
          <w:szCs w:val="24"/>
        </w:rPr>
        <w:t xml:space="preserve"> </w:t>
      </w:r>
      <w:r w:rsidRPr="00D4498A">
        <w:rPr>
          <w:rFonts w:cstheme="minorHAnsi"/>
          <w:sz w:val="24"/>
          <w:szCs w:val="24"/>
        </w:rPr>
        <w:t xml:space="preserve">banking products and services, customers </w:t>
      </w:r>
      <w:r w:rsidR="00042C8C">
        <w:rPr>
          <w:rFonts w:cstheme="minorHAnsi"/>
          <w:sz w:val="24"/>
          <w:szCs w:val="24"/>
        </w:rPr>
        <w:t>wield stronger clout</w:t>
      </w:r>
      <w:r w:rsidRPr="00D4498A">
        <w:rPr>
          <w:rFonts w:cstheme="minorHAnsi"/>
          <w:sz w:val="24"/>
          <w:szCs w:val="24"/>
        </w:rPr>
        <w:t>.</w:t>
      </w:r>
      <w:r w:rsidR="00042C8C">
        <w:rPr>
          <w:rFonts w:cstheme="minorHAnsi"/>
          <w:sz w:val="24"/>
          <w:szCs w:val="24"/>
        </w:rPr>
        <w:t xml:space="preserve"> Millennials particularly are less loyal and could be likelier to churn (c.f. Quote 21, Appendix </w:t>
      </w:r>
      <w:r w:rsidR="00935AF7">
        <w:rPr>
          <w:rFonts w:cstheme="minorHAnsi"/>
          <w:sz w:val="24"/>
          <w:szCs w:val="24"/>
        </w:rPr>
        <w:t>3</w:t>
      </w:r>
      <w:r w:rsidR="00042C8C">
        <w:rPr>
          <w:rFonts w:cstheme="minorHAnsi"/>
          <w:sz w:val="24"/>
          <w:szCs w:val="24"/>
        </w:rPr>
        <w:t xml:space="preserve">). </w:t>
      </w:r>
    </w:p>
    <w:p w14:paraId="6D9A6674" w14:textId="05F40063" w:rsidR="00C353AD" w:rsidRPr="00D4498A" w:rsidRDefault="00C353AD" w:rsidP="00D05A12">
      <w:pPr>
        <w:spacing w:line="240" w:lineRule="auto"/>
        <w:rPr>
          <w:rFonts w:cstheme="minorHAnsi"/>
          <w:sz w:val="24"/>
          <w:szCs w:val="24"/>
        </w:rPr>
      </w:pPr>
      <w:r w:rsidRPr="00D4498A">
        <w:rPr>
          <w:rFonts w:cstheme="minorHAnsi"/>
          <w:sz w:val="24"/>
          <w:szCs w:val="24"/>
        </w:rPr>
        <w:t xml:space="preserve">Another challenge </w:t>
      </w:r>
      <w:r w:rsidR="0051464D">
        <w:rPr>
          <w:rFonts w:cstheme="minorHAnsi"/>
          <w:sz w:val="24"/>
          <w:szCs w:val="24"/>
        </w:rPr>
        <w:t xml:space="preserve">is the impact of innovation and change on banks’ employees. As with other digitalization endeavors, Open Banking would likely create workforce redundancy, leading to potential unemployment. Also, employees would have to undergo additional training and education (c.f. Quote 22, Appendix </w:t>
      </w:r>
      <w:r w:rsidR="00935AF7">
        <w:rPr>
          <w:rFonts w:cstheme="minorHAnsi"/>
          <w:sz w:val="24"/>
          <w:szCs w:val="24"/>
        </w:rPr>
        <w:t>3</w:t>
      </w:r>
      <w:r w:rsidR="0051464D">
        <w:rPr>
          <w:rFonts w:cstheme="minorHAnsi"/>
          <w:sz w:val="24"/>
          <w:szCs w:val="24"/>
        </w:rPr>
        <w:t>).</w:t>
      </w:r>
    </w:p>
    <w:p w14:paraId="5FF6C16E" w14:textId="5F923479" w:rsidR="00800486" w:rsidRDefault="00C353AD" w:rsidP="00D05A12">
      <w:pPr>
        <w:spacing w:line="240" w:lineRule="auto"/>
        <w:rPr>
          <w:rFonts w:cstheme="minorHAnsi"/>
          <w:sz w:val="24"/>
          <w:szCs w:val="24"/>
        </w:rPr>
      </w:pPr>
      <w:r w:rsidRPr="00D4498A">
        <w:rPr>
          <w:rFonts w:cstheme="minorHAnsi"/>
          <w:sz w:val="24"/>
          <w:szCs w:val="24"/>
        </w:rPr>
        <w:lastRenderedPageBreak/>
        <w:t xml:space="preserve">Regulation </w:t>
      </w:r>
      <w:r w:rsidR="00935AF7">
        <w:rPr>
          <w:rFonts w:cstheme="minorHAnsi"/>
          <w:sz w:val="24"/>
          <w:szCs w:val="24"/>
        </w:rPr>
        <w:t>was also perceived as a challenge</w:t>
      </w:r>
      <w:r w:rsidRPr="00D4498A">
        <w:rPr>
          <w:rFonts w:cstheme="minorHAnsi"/>
          <w:sz w:val="24"/>
          <w:szCs w:val="24"/>
        </w:rPr>
        <w:t xml:space="preserve"> </w:t>
      </w:r>
      <w:r w:rsidR="00935AF7">
        <w:rPr>
          <w:rFonts w:cstheme="minorHAnsi"/>
          <w:sz w:val="24"/>
          <w:szCs w:val="24"/>
        </w:rPr>
        <w:t>in of itself</w:t>
      </w:r>
      <w:r w:rsidR="00EA6CBF">
        <w:rPr>
          <w:rFonts w:cstheme="minorHAnsi"/>
          <w:sz w:val="24"/>
          <w:szCs w:val="24"/>
        </w:rPr>
        <w:t xml:space="preserve">: </w:t>
      </w:r>
      <w:r w:rsidR="00935AF7">
        <w:rPr>
          <w:rFonts w:cstheme="minorHAnsi"/>
          <w:sz w:val="24"/>
          <w:szCs w:val="24"/>
        </w:rPr>
        <w:t>C</w:t>
      </w:r>
      <w:r w:rsidR="00721901">
        <w:rPr>
          <w:rFonts w:cstheme="minorHAnsi"/>
          <w:sz w:val="24"/>
          <w:szCs w:val="24"/>
        </w:rPr>
        <w:t>ompliance</w:t>
      </w:r>
      <w:r w:rsidR="00935AF7">
        <w:rPr>
          <w:rFonts w:cstheme="minorHAnsi"/>
          <w:sz w:val="24"/>
          <w:szCs w:val="24"/>
        </w:rPr>
        <w:t xml:space="preserve"> generally comes with a</w:t>
      </w:r>
      <w:r w:rsidR="00721901">
        <w:rPr>
          <w:rFonts w:cstheme="minorHAnsi"/>
          <w:sz w:val="24"/>
          <w:szCs w:val="24"/>
        </w:rPr>
        <w:t xml:space="preserve"> costs (c.f. Quote </w:t>
      </w:r>
      <w:r w:rsidR="00800486">
        <w:rPr>
          <w:rFonts w:cstheme="minorHAnsi"/>
          <w:sz w:val="24"/>
          <w:szCs w:val="24"/>
        </w:rPr>
        <w:t>23, Appendi</w:t>
      </w:r>
      <w:r w:rsidR="00EA6CBF">
        <w:rPr>
          <w:rFonts w:cstheme="minorHAnsi"/>
          <w:sz w:val="24"/>
          <w:szCs w:val="24"/>
        </w:rPr>
        <w:t>x</w:t>
      </w:r>
      <w:r w:rsidR="00800486">
        <w:rPr>
          <w:rFonts w:cstheme="minorHAnsi"/>
          <w:sz w:val="24"/>
          <w:szCs w:val="24"/>
        </w:rPr>
        <w:t xml:space="preserve"> </w:t>
      </w:r>
      <w:r w:rsidR="00935AF7">
        <w:rPr>
          <w:rFonts w:cstheme="minorHAnsi"/>
          <w:sz w:val="24"/>
          <w:szCs w:val="24"/>
        </w:rPr>
        <w:t>3</w:t>
      </w:r>
      <w:r w:rsidR="00800486">
        <w:rPr>
          <w:rFonts w:cstheme="minorHAnsi"/>
          <w:sz w:val="24"/>
          <w:szCs w:val="24"/>
        </w:rPr>
        <w:t>)</w:t>
      </w:r>
      <w:r w:rsidR="00935AF7">
        <w:rPr>
          <w:rFonts w:cstheme="minorHAnsi"/>
          <w:sz w:val="24"/>
          <w:szCs w:val="24"/>
        </w:rPr>
        <w:t xml:space="preserve">, and </w:t>
      </w:r>
      <w:r w:rsidR="00800486">
        <w:rPr>
          <w:rFonts w:cstheme="minorHAnsi"/>
          <w:sz w:val="24"/>
          <w:szCs w:val="24"/>
        </w:rPr>
        <w:t>compliance to one regulation might also influence/be influenced by</w:t>
      </w:r>
      <w:r w:rsidR="00935AF7">
        <w:rPr>
          <w:rFonts w:cstheme="minorHAnsi"/>
          <w:sz w:val="24"/>
          <w:szCs w:val="24"/>
        </w:rPr>
        <w:t xml:space="preserve"> </w:t>
      </w:r>
      <w:r w:rsidR="005A50F3">
        <w:rPr>
          <w:rFonts w:cstheme="minorHAnsi"/>
          <w:sz w:val="24"/>
          <w:szCs w:val="24"/>
        </w:rPr>
        <w:t>the fulfillment of</w:t>
      </w:r>
      <w:r w:rsidR="00800486">
        <w:rPr>
          <w:rFonts w:cstheme="minorHAnsi"/>
          <w:sz w:val="24"/>
          <w:szCs w:val="24"/>
        </w:rPr>
        <w:t xml:space="preserve"> </w:t>
      </w:r>
      <w:r w:rsidR="005A50F3">
        <w:rPr>
          <w:rFonts w:cstheme="minorHAnsi"/>
          <w:sz w:val="24"/>
          <w:szCs w:val="24"/>
        </w:rPr>
        <w:t xml:space="preserve">related </w:t>
      </w:r>
      <w:r w:rsidR="00800486">
        <w:rPr>
          <w:rFonts w:cstheme="minorHAnsi"/>
          <w:sz w:val="24"/>
          <w:szCs w:val="24"/>
        </w:rPr>
        <w:t xml:space="preserve">regulations. In the context of Open Banking, </w:t>
      </w:r>
      <w:r w:rsidR="00935AF7">
        <w:rPr>
          <w:rFonts w:cstheme="minorHAnsi"/>
          <w:sz w:val="24"/>
          <w:szCs w:val="24"/>
        </w:rPr>
        <w:t xml:space="preserve">which is </w:t>
      </w:r>
      <w:r w:rsidR="00800486">
        <w:rPr>
          <w:rFonts w:cstheme="minorHAnsi"/>
          <w:sz w:val="24"/>
          <w:szCs w:val="24"/>
        </w:rPr>
        <w:t>enabled by customer data,</w:t>
      </w:r>
      <w:r w:rsidRPr="00D4498A">
        <w:rPr>
          <w:rFonts w:cstheme="minorHAnsi"/>
          <w:sz w:val="24"/>
          <w:szCs w:val="24"/>
        </w:rPr>
        <w:t xml:space="preserve"> </w:t>
      </w:r>
      <w:r w:rsidR="00935AF7">
        <w:rPr>
          <w:rFonts w:cstheme="minorHAnsi"/>
          <w:sz w:val="24"/>
          <w:szCs w:val="24"/>
        </w:rPr>
        <w:t xml:space="preserve">the </w:t>
      </w:r>
      <w:r w:rsidRPr="00D4498A">
        <w:rPr>
          <w:rFonts w:cstheme="minorHAnsi"/>
          <w:sz w:val="24"/>
          <w:szCs w:val="24"/>
        </w:rPr>
        <w:t xml:space="preserve">GDPR </w:t>
      </w:r>
      <w:r w:rsidR="00935AF7">
        <w:rPr>
          <w:rFonts w:cstheme="minorHAnsi"/>
          <w:sz w:val="24"/>
          <w:szCs w:val="24"/>
        </w:rPr>
        <w:t>(</w:t>
      </w:r>
      <w:r w:rsidRPr="00D4498A">
        <w:rPr>
          <w:rFonts w:cstheme="minorHAnsi"/>
          <w:sz w:val="24"/>
          <w:szCs w:val="24"/>
        </w:rPr>
        <w:t>General Data Protection Regulation</w:t>
      </w:r>
      <w:r w:rsidR="00935AF7">
        <w:rPr>
          <w:rFonts w:cstheme="minorHAnsi"/>
          <w:sz w:val="24"/>
          <w:szCs w:val="24"/>
        </w:rPr>
        <w:t>)</w:t>
      </w:r>
      <w:r w:rsidRPr="00D4498A">
        <w:rPr>
          <w:rFonts w:cstheme="minorHAnsi"/>
          <w:sz w:val="24"/>
          <w:szCs w:val="24"/>
        </w:rPr>
        <w:t xml:space="preserve"> </w:t>
      </w:r>
      <w:r w:rsidR="00935AF7">
        <w:rPr>
          <w:rFonts w:cstheme="minorHAnsi"/>
          <w:sz w:val="24"/>
          <w:szCs w:val="24"/>
        </w:rPr>
        <w:t>will</w:t>
      </w:r>
      <w:r w:rsidR="00800486">
        <w:rPr>
          <w:rFonts w:cstheme="minorHAnsi"/>
          <w:sz w:val="24"/>
          <w:szCs w:val="24"/>
        </w:rPr>
        <w:t xml:space="preserve"> </w:t>
      </w:r>
      <w:r w:rsidR="00935AF7">
        <w:rPr>
          <w:rFonts w:cstheme="minorHAnsi"/>
          <w:sz w:val="24"/>
          <w:szCs w:val="24"/>
        </w:rPr>
        <w:t xml:space="preserve">accordingly </w:t>
      </w:r>
      <w:r w:rsidR="00800486">
        <w:rPr>
          <w:rFonts w:cstheme="minorHAnsi"/>
          <w:sz w:val="24"/>
          <w:szCs w:val="24"/>
        </w:rPr>
        <w:t xml:space="preserve">be of heightened importance (c.f. Quote 24, Appendix </w:t>
      </w:r>
      <w:r w:rsidR="00935AF7">
        <w:rPr>
          <w:rFonts w:cstheme="minorHAnsi"/>
          <w:sz w:val="24"/>
          <w:szCs w:val="24"/>
        </w:rPr>
        <w:t>3</w:t>
      </w:r>
      <w:r w:rsidR="00800486">
        <w:rPr>
          <w:rFonts w:cstheme="minorHAnsi"/>
          <w:sz w:val="24"/>
          <w:szCs w:val="24"/>
        </w:rPr>
        <w:t>).</w:t>
      </w:r>
    </w:p>
    <w:p w14:paraId="2544165E" w14:textId="2BDF851D" w:rsidR="00C353AD" w:rsidRPr="00D4498A" w:rsidRDefault="005A50F3" w:rsidP="00D05A12">
      <w:pPr>
        <w:spacing w:line="240" w:lineRule="auto"/>
        <w:rPr>
          <w:rFonts w:cstheme="minorHAnsi"/>
          <w:sz w:val="24"/>
          <w:szCs w:val="24"/>
        </w:rPr>
      </w:pPr>
      <w:r>
        <w:rPr>
          <w:rFonts w:cstheme="minorHAnsi"/>
          <w:sz w:val="24"/>
          <w:szCs w:val="24"/>
        </w:rPr>
        <w:t>Furthermore, a</w:t>
      </w:r>
      <w:r w:rsidR="0051020C">
        <w:rPr>
          <w:rFonts w:cstheme="minorHAnsi"/>
          <w:sz w:val="24"/>
          <w:szCs w:val="24"/>
        </w:rPr>
        <w:t>ll interviewees agreed that legacy</w:t>
      </w:r>
      <w:r>
        <w:rPr>
          <w:rFonts w:cstheme="minorHAnsi"/>
          <w:sz w:val="24"/>
          <w:szCs w:val="24"/>
        </w:rPr>
        <w:t xml:space="preserve"> IT</w:t>
      </w:r>
      <w:r w:rsidR="0051020C">
        <w:rPr>
          <w:rFonts w:cstheme="minorHAnsi"/>
          <w:sz w:val="24"/>
          <w:szCs w:val="24"/>
        </w:rPr>
        <w:t xml:space="preserve"> systems would pose additional challenges</w:t>
      </w:r>
      <w:r>
        <w:rPr>
          <w:rFonts w:cstheme="minorHAnsi"/>
          <w:sz w:val="24"/>
          <w:szCs w:val="24"/>
        </w:rPr>
        <w:t>, e.g. represented in the idea that the</w:t>
      </w:r>
      <w:r w:rsidR="0051020C">
        <w:rPr>
          <w:rFonts w:cstheme="minorHAnsi"/>
          <w:sz w:val="24"/>
          <w:szCs w:val="24"/>
        </w:rPr>
        <w:t xml:space="preserve"> management of information in silos goes against the philosophy of Open Banking (c.f. Quote 25, Appendix </w:t>
      </w:r>
      <w:r>
        <w:rPr>
          <w:rFonts w:cstheme="minorHAnsi"/>
          <w:sz w:val="24"/>
          <w:szCs w:val="24"/>
        </w:rPr>
        <w:t>3</w:t>
      </w:r>
      <w:r w:rsidR="0051020C">
        <w:rPr>
          <w:rFonts w:cstheme="minorHAnsi"/>
          <w:sz w:val="24"/>
          <w:szCs w:val="24"/>
        </w:rPr>
        <w:t xml:space="preserve">). </w:t>
      </w:r>
    </w:p>
    <w:p w14:paraId="160D4A3F" w14:textId="2B5AE664" w:rsidR="00C353AD" w:rsidRPr="002A1BD7" w:rsidRDefault="005A50F3" w:rsidP="00D05A12">
      <w:pPr>
        <w:spacing w:line="240" w:lineRule="auto"/>
        <w:rPr>
          <w:rFonts w:cstheme="minorHAnsi"/>
          <w:sz w:val="24"/>
          <w:szCs w:val="24"/>
        </w:rPr>
      </w:pPr>
      <w:r>
        <w:rPr>
          <w:rFonts w:cstheme="minorHAnsi"/>
          <w:sz w:val="24"/>
          <w:szCs w:val="24"/>
        </w:rPr>
        <w:t>In addition to the above,</w:t>
      </w:r>
      <w:r w:rsidR="00C353AD" w:rsidRPr="00D4498A">
        <w:rPr>
          <w:rFonts w:cstheme="minorHAnsi"/>
          <w:sz w:val="24"/>
          <w:szCs w:val="24"/>
        </w:rPr>
        <w:t xml:space="preserve"> another challenge that banks have to overcome is the potential lack of resources</w:t>
      </w:r>
      <w:r w:rsidR="007F7DBE">
        <w:rPr>
          <w:rFonts w:cstheme="minorHAnsi"/>
          <w:sz w:val="24"/>
          <w:szCs w:val="24"/>
        </w:rPr>
        <w:t xml:space="preserve">, </w:t>
      </w:r>
      <w:r w:rsidR="007F7DBE" w:rsidRPr="00341E85">
        <w:rPr>
          <w:rFonts w:cstheme="minorHAnsi"/>
          <w:sz w:val="24"/>
          <w:szCs w:val="24"/>
        </w:rPr>
        <w:t xml:space="preserve">extending beyond financials to include </w:t>
      </w:r>
      <w:r w:rsidR="007F7DBE" w:rsidRPr="002A1BD7">
        <w:rPr>
          <w:rFonts w:cstheme="minorHAnsi"/>
          <w:sz w:val="24"/>
          <w:szCs w:val="24"/>
        </w:rPr>
        <w:t>organizational</w:t>
      </w:r>
      <w:r w:rsidR="00C353AD" w:rsidRPr="002A1BD7">
        <w:rPr>
          <w:rFonts w:cstheme="minorHAnsi"/>
          <w:sz w:val="24"/>
          <w:szCs w:val="24"/>
        </w:rPr>
        <w:t xml:space="preserve"> mindset, agility</w:t>
      </w:r>
      <w:r w:rsidR="007F7DBE" w:rsidRPr="002A1BD7">
        <w:rPr>
          <w:rFonts w:cstheme="minorHAnsi"/>
          <w:sz w:val="24"/>
          <w:szCs w:val="24"/>
        </w:rPr>
        <w:t xml:space="preserve"> and readiness (c.f. Quote 26, Appendix </w:t>
      </w:r>
      <w:r>
        <w:rPr>
          <w:rFonts w:cstheme="minorHAnsi"/>
          <w:sz w:val="24"/>
          <w:szCs w:val="24"/>
        </w:rPr>
        <w:t>3</w:t>
      </w:r>
      <w:r w:rsidR="007F7DBE" w:rsidRPr="002A1BD7">
        <w:rPr>
          <w:rFonts w:cstheme="minorHAnsi"/>
          <w:sz w:val="24"/>
          <w:szCs w:val="24"/>
        </w:rPr>
        <w:t xml:space="preserve">). </w:t>
      </w:r>
    </w:p>
    <w:p w14:paraId="7B887793" w14:textId="54881C0E" w:rsidR="005A50F3" w:rsidRPr="002A1BD7" w:rsidRDefault="00C353AD" w:rsidP="00D05A12">
      <w:pPr>
        <w:spacing w:line="240" w:lineRule="auto"/>
        <w:rPr>
          <w:rFonts w:cstheme="minorHAnsi"/>
          <w:sz w:val="24"/>
          <w:szCs w:val="24"/>
        </w:rPr>
      </w:pPr>
      <w:r w:rsidRPr="002A1BD7">
        <w:rPr>
          <w:rFonts w:cstheme="minorHAnsi"/>
          <w:sz w:val="24"/>
          <w:szCs w:val="24"/>
        </w:rPr>
        <w:t xml:space="preserve">Finally, </w:t>
      </w:r>
      <w:r w:rsidR="005A50F3">
        <w:rPr>
          <w:rFonts w:cstheme="minorHAnsi"/>
          <w:sz w:val="24"/>
          <w:szCs w:val="24"/>
        </w:rPr>
        <w:t xml:space="preserve">interviewees expressed the opinion that </w:t>
      </w:r>
      <w:r w:rsidRPr="002A1BD7">
        <w:rPr>
          <w:rFonts w:cstheme="minorHAnsi"/>
          <w:sz w:val="24"/>
          <w:szCs w:val="24"/>
        </w:rPr>
        <w:t xml:space="preserve">banks’ most important challenge </w:t>
      </w:r>
      <w:r w:rsidR="005A50F3">
        <w:rPr>
          <w:rFonts w:cstheme="minorHAnsi"/>
          <w:sz w:val="24"/>
          <w:szCs w:val="24"/>
        </w:rPr>
        <w:t xml:space="preserve">was </w:t>
      </w:r>
      <w:r w:rsidRPr="002A1BD7">
        <w:rPr>
          <w:rFonts w:cstheme="minorHAnsi"/>
          <w:sz w:val="24"/>
          <w:szCs w:val="24"/>
        </w:rPr>
        <w:t>to survive. Whether due to consolidation or to mergers and acquisitions, some of our interviewees believe</w:t>
      </w:r>
      <w:r w:rsidR="005A50F3">
        <w:rPr>
          <w:rFonts w:cstheme="minorHAnsi"/>
          <w:sz w:val="24"/>
          <w:szCs w:val="24"/>
        </w:rPr>
        <w:t>d</w:t>
      </w:r>
      <w:r w:rsidRPr="002A1BD7">
        <w:rPr>
          <w:rFonts w:cstheme="minorHAnsi"/>
          <w:sz w:val="24"/>
          <w:szCs w:val="24"/>
        </w:rPr>
        <w:t xml:space="preserve"> that there </w:t>
      </w:r>
      <w:r w:rsidR="00A16BEB" w:rsidRPr="002A1BD7">
        <w:rPr>
          <w:rFonts w:cstheme="minorHAnsi"/>
          <w:sz w:val="24"/>
          <w:szCs w:val="24"/>
        </w:rPr>
        <w:t>w</w:t>
      </w:r>
      <w:r w:rsidR="00A16BEB">
        <w:rPr>
          <w:rFonts w:cstheme="minorHAnsi"/>
          <w:sz w:val="24"/>
          <w:szCs w:val="24"/>
        </w:rPr>
        <w:t>ould</w:t>
      </w:r>
      <w:r w:rsidR="00A16BEB" w:rsidRPr="002A1BD7">
        <w:rPr>
          <w:rFonts w:cstheme="minorHAnsi"/>
          <w:sz w:val="24"/>
          <w:szCs w:val="24"/>
        </w:rPr>
        <w:t xml:space="preserve"> </w:t>
      </w:r>
      <w:r w:rsidRPr="002A1BD7">
        <w:rPr>
          <w:rFonts w:cstheme="minorHAnsi"/>
          <w:sz w:val="24"/>
          <w:szCs w:val="24"/>
        </w:rPr>
        <w:t xml:space="preserve">be </w:t>
      </w:r>
      <w:r w:rsidR="00A16BEB">
        <w:rPr>
          <w:rFonts w:cstheme="minorHAnsi"/>
          <w:sz w:val="24"/>
          <w:szCs w:val="24"/>
        </w:rPr>
        <w:t>fewer</w:t>
      </w:r>
      <w:r w:rsidR="00A16BEB" w:rsidRPr="002A1BD7">
        <w:rPr>
          <w:rFonts w:cstheme="minorHAnsi"/>
          <w:sz w:val="24"/>
          <w:szCs w:val="24"/>
        </w:rPr>
        <w:t xml:space="preserve"> </w:t>
      </w:r>
      <w:r w:rsidRPr="002A1BD7">
        <w:rPr>
          <w:rFonts w:cstheme="minorHAnsi"/>
          <w:sz w:val="24"/>
          <w:szCs w:val="24"/>
        </w:rPr>
        <w:t>banks in the future. It is, therefore, important for banks to find a strategy in order to survive the</w:t>
      </w:r>
      <w:r w:rsidR="005A50F3">
        <w:rPr>
          <w:rFonts w:cstheme="minorHAnsi"/>
          <w:sz w:val="24"/>
          <w:szCs w:val="24"/>
        </w:rPr>
        <w:t xml:space="preserve"> era of consolidation</w:t>
      </w:r>
      <w:r w:rsidRPr="002A1BD7">
        <w:rPr>
          <w:rFonts w:cstheme="minorHAnsi"/>
          <w:sz w:val="24"/>
          <w:szCs w:val="24"/>
        </w:rPr>
        <w:t xml:space="preserve"> and </w:t>
      </w:r>
      <w:r w:rsidR="005A50F3">
        <w:rPr>
          <w:rFonts w:cstheme="minorHAnsi"/>
          <w:sz w:val="24"/>
          <w:szCs w:val="24"/>
        </w:rPr>
        <w:t>emerging</w:t>
      </w:r>
      <w:r w:rsidRPr="002A1BD7">
        <w:rPr>
          <w:rFonts w:cstheme="minorHAnsi"/>
          <w:sz w:val="24"/>
          <w:szCs w:val="24"/>
        </w:rPr>
        <w:t xml:space="preserve"> competit</w:t>
      </w:r>
      <w:r w:rsidR="005A50F3">
        <w:rPr>
          <w:rFonts w:cstheme="minorHAnsi"/>
          <w:sz w:val="24"/>
          <w:szCs w:val="24"/>
        </w:rPr>
        <w:t>ion</w:t>
      </w:r>
      <w:r w:rsidR="00E20E78" w:rsidRPr="002A1BD7">
        <w:rPr>
          <w:rFonts w:cstheme="minorHAnsi"/>
          <w:sz w:val="24"/>
          <w:szCs w:val="24"/>
        </w:rPr>
        <w:t xml:space="preserve"> (c.f. Quote 27,</w:t>
      </w:r>
      <w:r w:rsidR="00140472" w:rsidRPr="002A1BD7">
        <w:rPr>
          <w:rFonts w:cstheme="minorHAnsi"/>
          <w:sz w:val="24"/>
          <w:szCs w:val="24"/>
        </w:rPr>
        <w:t xml:space="preserve"> 28</w:t>
      </w:r>
      <w:r w:rsidR="00E20E78" w:rsidRPr="002A1BD7">
        <w:rPr>
          <w:rFonts w:cstheme="minorHAnsi"/>
          <w:sz w:val="24"/>
          <w:szCs w:val="24"/>
        </w:rPr>
        <w:t xml:space="preserve"> Appendix </w:t>
      </w:r>
      <w:r w:rsidR="005A50F3">
        <w:rPr>
          <w:rFonts w:cstheme="minorHAnsi"/>
          <w:sz w:val="24"/>
          <w:szCs w:val="24"/>
        </w:rPr>
        <w:t>3</w:t>
      </w:r>
      <w:r w:rsidR="00E20E78" w:rsidRPr="002A1BD7">
        <w:rPr>
          <w:rFonts w:cstheme="minorHAnsi"/>
          <w:sz w:val="24"/>
          <w:szCs w:val="24"/>
        </w:rPr>
        <w:t>)</w:t>
      </w:r>
      <w:r w:rsidRPr="002A1BD7">
        <w:rPr>
          <w:rFonts w:cstheme="minorHAnsi"/>
          <w:sz w:val="24"/>
          <w:szCs w:val="24"/>
        </w:rPr>
        <w:t>.</w:t>
      </w:r>
    </w:p>
    <w:p w14:paraId="6163A64E" w14:textId="77777777" w:rsidR="00365456" w:rsidRPr="002A1BD7" w:rsidRDefault="00365456" w:rsidP="00D05A12">
      <w:pPr>
        <w:spacing w:line="240" w:lineRule="auto"/>
        <w:rPr>
          <w:rFonts w:cstheme="minorHAnsi"/>
          <w:i/>
          <w:sz w:val="24"/>
          <w:szCs w:val="24"/>
        </w:rPr>
      </w:pPr>
    </w:p>
    <w:p w14:paraId="11965095" w14:textId="779306D3" w:rsidR="006D4BC8" w:rsidRPr="00CD4FB2" w:rsidRDefault="00C353AD" w:rsidP="00405E58">
      <w:pPr>
        <w:pStyle w:val="Heading3"/>
      </w:pPr>
      <w:r w:rsidRPr="00CD4FB2">
        <w:t>Opportunities</w:t>
      </w:r>
    </w:p>
    <w:p w14:paraId="2FA859C5" w14:textId="7726AE1E" w:rsidR="00C353AD" w:rsidRPr="002A1BD7" w:rsidRDefault="00367B86" w:rsidP="00D05A12">
      <w:pPr>
        <w:spacing w:line="240" w:lineRule="auto"/>
        <w:rPr>
          <w:rFonts w:cstheme="minorHAnsi"/>
          <w:sz w:val="24"/>
          <w:szCs w:val="24"/>
        </w:rPr>
      </w:pPr>
      <w:r>
        <w:rPr>
          <w:rFonts w:cstheme="minorHAnsi"/>
          <w:sz w:val="24"/>
          <w:szCs w:val="24"/>
        </w:rPr>
        <w:t xml:space="preserve">One opportunity coming with the emergence of Open Banking is that banks are themselves considered TPPs and </w:t>
      </w:r>
      <w:r w:rsidR="00C353AD" w:rsidRPr="002A1BD7">
        <w:rPr>
          <w:rFonts w:cstheme="minorHAnsi"/>
          <w:sz w:val="24"/>
          <w:szCs w:val="24"/>
        </w:rPr>
        <w:t xml:space="preserve">as a result, can act as such and collect customers’ data </w:t>
      </w:r>
      <w:r>
        <w:rPr>
          <w:rFonts w:cstheme="minorHAnsi"/>
          <w:sz w:val="24"/>
          <w:szCs w:val="24"/>
        </w:rPr>
        <w:t xml:space="preserve">located </w:t>
      </w:r>
      <w:r w:rsidR="00C353AD" w:rsidRPr="002A1BD7">
        <w:rPr>
          <w:rFonts w:cstheme="minorHAnsi"/>
          <w:sz w:val="24"/>
          <w:szCs w:val="24"/>
        </w:rPr>
        <w:t>in other banks</w:t>
      </w:r>
      <w:r>
        <w:rPr>
          <w:rFonts w:cstheme="minorHAnsi"/>
          <w:sz w:val="24"/>
          <w:szCs w:val="24"/>
        </w:rPr>
        <w:t>,</w:t>
      </w:r>
      <w:r w:rsidR="00C353AD" w:rsidRPr="002A1BD7">
        <w:rPr>
          <w:rFonts w:cstheme="minorHAnsi"/>
          <w:sz w:val="24"/>
          <w:szCs w:val="24"/>
        </w:rPr>
        <w:t xml:space="preserve"> </w:t>
      </w:r>
      <w:r w:rsidR="009A1D34" w:rsidRPr="002A1BD7">
        <w:rPr>
          <w:rFonts w:cstheme="minorHAnsi"/>
          <w:sz w:val="24"/>
          <w:szCs w:val="24"/>
        </w:rPr>
        <w:t xml:space="preserve">with </w:t>
      </w:r>
      <w:r w:rsidR="00C353AD" w:rsidRPr="002A1BD7">
        <w:rPr>
          <w:rFonts w:cstheme="minorHAnsi"/>
          <w:sz w:val="24"/>
          <w:szCs w:val="24"/>
        </w:rPr>
        <w:t>customers</w:t>
      </w:r>
      <w:r w:rsidR="009A1D34" w:rsidRPr="002A1BD7">
        <w:rPr>
          <w:rFonts w:cstheme="minorHAnsi"/>
          <w:sz w:val="24"/>
          <w:szCs w:val="24"/>
        </w:rPr>
        <w:t>’</w:t>
      </w:r>
      <w:r w:rsidR="00C353AD" w:rsidRPr="002A1BD7">
        <w:rPr>
          <w:rFonts w:cstheme="minorHAnsi"/>
          <w:sz w:val="24"/>
          <w:szCs w:val="24"/>
        </w:rPr>
        <w:t xml:space="preserve"> give</w:t>
      </w:r>
      <w:r>
        <w:rPr>
          <w:rFonts w:cstheme="minorHAnsi"/>
          <w:sz w:val="24"/>
          <w:szCs w:val="24"/>
        </w:rPr>
        <w:t>n</w:t>
      </w:r>
      <w:r w:rsidR="00C353AD" w:rsidRPr="002A1BD7">
        <w:rPr>
          <w:rFonts w:cstheme="minorHAnsi"/>
          <w:sz w:val="24"/>
          <w:szCs w:val="24"/>
        </w:rPr>
        <w:t xml:space="preserve"> consent. </w:t>
      </w:r>
      <w:r>
        <w:rPr>
          <w:rFonts w:cstheme="minorHAnsi"/>
          <w:sz w:val="24"/>
          <w:szCs w:val="24"/>
        </w:rPr>
        <w:t>With this data, banks, similar to their FinTech counterparts</w:t>
      </w:r>
      <w:r w:rsidR="00C353AD" w:rsidRPr="002A1BD7">
        <w:rPr>
          <w:rFonts w:cstheme="minorHAnsi"/>
          <w:sz w:val="24"/>
          <w:szCs w:val="24"/>
        </w:rPr>
        <w:t xml:space="preserve"> could provide aggregation services as a TPP would do or exploit data to offer better and more personalized services</w:t>
      </w:r>
      <w:r w:rsidR="00AF7A55" w:rsidRPr="002A1BD7">
        <w:rPr>
          <w:rFonts w:cstheme="minorHAnsi"/>
          <w:sz w:val="24"/>
          <w:szCs w:val="24"/>
        </w:rPr>
        <w:t xml:space="preserve"> (c.f. Quote 29</w:t>
      </w:r>
      <w:r w:rsidR="0012324F" w:rsidRPr="002A1BD7">
        <w:rPr>
          <w:rFonts w:cstheme="minorHAnsi"/>
          <w:sz w:val="24"/>
          <w:szCs w:val="24"/>
        </w:rPr>
        <w:t xml:space="preserve">, Appendix </w:t>
      </w:r>
      <w:r>
        <w:rPr>
          <w:rFonts w:cstheme="minorHAnsi"/>
          <w:sz w:val="24"/>
          <w:szCs w:val="24"/>
        </w:rPr>
        <w:t>3</w:t>
      </w:r>
      <w:r w:rsidR="00AF7A55" w:rsidRPr="002A1BD7">
        <w:rPr>
          <w:rFonts w:cstheme="minorHAnsi"/>
          <w:sz w:val="24"/>
          <w:szCs w:val="24"/>
        </w:rPr>
        <w:t>)</w:t>
      </w:r>
      <w:r w:rsidR="00C353AD" w:rsidRPr="002A1BD7">
        <w:rPr>
          <w:rFonts w:cstheme="minorHAnsi"/>
          <w:sz w:val="24"/>
          <w:szCs w:val="24"/>
        </w:rPr>
        <w:t>.</w:t>
      </w:r>
    </w:p>
    <w:p w14:paraId="5D4A64CD" w14:textId="2E624544" w:rsidR="00C353AD" w:rsidRPr="002A1BD7" w:rsidRDefault="006F0A29" w:rsidP="00D05A12">
      <w:pPr>
        <w:spacing w:line="240" w:lineRule="auto"/>
        <w:rPr>
          <w:rFonts w:cstheme="minorHAnsi"/>
          <w:sz w:val="24"/>
          <w:szCs w:val="24"/>
        </w:rPr>
      </w:pPr>
      <w:r w:rsidRPr="002A1BD7">
        <w:rPr>
          <w:rFonts w:cstheme="minorHAnsi"/>
          <w:sz w:val="24"/>
          <w:szCs w:val="24"/>
        </w:rPr>
        <w:t>Another opportunity, stemming from the previous one</w:t>
      </w:r>
      <w:r w:rsidR="00C353AD" w:rsidRPr="002A1BD7">
        <w:rPr>
          <w:rFonts w:cstheme="minorHAnsi"/>
          <w:sz w:val="24"/>
          <w:szCs w:val="24"/>
        </w:rPr>
        <w:t xml:space="preserve"> is the creation of new products</w:t>
      </w:r>
      <w:r w:rsidRPr="002A1BD7">
        <w:rPr>
          <w:rFonts w:cstheme="minorHAnsi"/>
          <w:sz w:val="24"/>
          <w:szCs w:val="24"/>
        </w:rPr>
        <w:t>/</w:t>
      </w:r>
      <w:r w:rsidR="00367B86">
        <w:rPr>
          <w:rFonts w:cstheme="minorHAnsi"/>
          <w:sz w:val="24"/>
          <w:szCs w:val="24"/>
        </w:rPr>
        <w:t>s</w:t>
      </w:r>
      <w:r w:rsidR="00C353AD" w:rsidRPr="002A1BD7">
        <w:rPr>
          <w:rFonts w:cstheme="minorHAnsi"/>
          <w:sz w:val="24"/>
          <w:szCs w:val="24"/>
        </w:rPr>
        <w:t>ervices</w:t>
      </w:r>
      <w:r w:rsidRPr="002A1BD7">
        <w:rPr>
          <w:rFonts w:cstheme="minorHAnsi"/>
          <w:sz w:val="24"/>
          <w:szCs w:val="24"/>
        </w:rPr>
        <w:t xml:space="preserve"> afforded by </w:t>
      </w:r>
      <w:r w:rsidR="00C353AD" w:rsidRPr="002A1BD7">
        <w:rPr>
          <w:rFonts w:cstheme="minorHAnsi"/>
          <w:sz w:val="24"/>
          <w:szCs w:val="24"/>
        </w:rPr>
        <w:t>Open Banking</w:t>
      </w:r>
      <w:r w:rsidRPr="002A1BD7">
        <w:rPr>
          <w:rFonts w:cstheme="minorHAnsi"/>
          <w:sz w:val="24"/>
          <w:szCs w:val="24"/>
        </w:rPr>
        <w:t xml:space="preserve"> and partnerships with other stakeholders of the ecosystem</w:t>
      </w:r>
      <w:r w:rsidR="003B436D">
        <w:rPr>
          <w:rFonts w:cstheme="minorHAnsi"/>
          <w:sz w:val="24"/>
          <w:szCs w:val="24"/>
        </w:rPr>
        <w:t>.</w:t>
      </w:r>
      <w:r w:rsidRPr="002A1BD7">
        <w:rPr>
          <w:rFonts w:cstheme="minorHAnsi"/>
          <w:sz w:val="24"/>
          <w:szCs w:val="24"/>
        </w:rPr>
        <w:t xml:space="preserve"> </w:t>
      </w:r>
      <w:r w:rsidR="00C353AD" w:rsidRPr="002A1BD7">
        <w:rPr>
          <w:rFonts w:cstheme="minorHAnsi"/>
          <w:sz w:val="24"/>
          <w:szCs w:val="24"/>
        </w:rPr>
        <w:t xml:space="preserve">As </w:t>
      </w:r>
      <w:r w:rsidRPr="002A1BD7">
        <w:rPr>
          <w:rFonts w:cstheme="minorHAnsi"/>
          <w:sz w:val="24"/>
          <w:szCs w:val="24"/>
        </w:rPr>
        <w:t xml:space="preserve">mentioned </w:t>
      </w:r>
      <w:r w:rsidR="00C353AD" w:rsidRPr="002A1BD7">
        <w:rPr>
          <w:rFonts w:cstheme="minorHAnsi"/>
          <w:sz w:val="24"/>
          <w:szCs w:val="24"/>
        </w:rPr>
        <w:t xml:space="preserve">before, banks can use additional data in order to better understand their customers and to offer them </w:t>
      </w:r>
      <w:r w:rsidR="003B436D">
        <w:rPr>
          <w:rFonts w:cstheme="minorHAnsi"/>
          <w:sz w:val="24"/>
          <w:szCs w:val="24"/>
        </w:rPr>
        <w:t>tailored</w:t>
      </w:r>
      <w:r w:rsidR="003B436D" w:rsidRPr="002A1BD7">
        <w:rPr>
          <w:rFonts w:cstheme="minorHAnsi"/>
          <w:sz w:val="24"/>
          <w:szCs w:val="24"/>
        </w:rPr>
        <w:t xml:space="preserve"> </w:t>
      </w:r>
      <w:r w:rsidR="00C353AD" w:rsidRPr="002A1BD7">
        <w:rPr>
          <w:rFonts w:cstheme="minorHAnsi"/>
          <w:sz w:val="24"/>
          <w:szCs w:val="24"/>
        </w:rPr>
        <w:t>services</w:t>
      </w:r>
      <w:r w:rsidRPr="002A1BD7">
        <w:rPr>
          <w:rFonts w:cstheme="minorHAnsi"/>
          <w:sz w:val="24"/>
          <w:szCs w:val="24"/>
        </w:rPr>
        <w:t xml:space="preserve"> (c.f. Quote 30, Appendix </w:t>
      </w:r>
      <w:r w:rsidR="003B436D">
        <w:rPr>
          <w:rFonts w:cstheme="minorHAnsi"/>
          <w:sz w:val="24"/>
          <w:szCs w:val="24"/>
        </w:rPr>
        <w:t>3</w:t>
      </w:r>
      <w:r w:rsidRPr="002A1BD7">
        <w:rPr>
          <w:rFonts w:cstheme="minorHAnsi"/>
          <w:sz w:val="24"/>
          <w:szCs w:val="24"/>
        </w:rPr>
        <w:t>)</w:t>
      </w:r>
      <w:r w:rsidR="00C353AD" w:rsidRPr="002A1BD7">
        <w:rPr>
          <w:rFonts w:cstheme="minorHAnsi"/>
          <w:sz w:val="24"/>
          <w:szCs w:val="24"/>
        </w:rPr>
        <w:t>.</w:t>
      </w:r>
      <w:r w:rsidR="00497A9F" w:rsidRPr="002A1BD7">
        <w:rPr>
          <w:rFonts w:cstheme="minorHAnsi"/>
          <w:sz w:val="24"/>
          <w:szCs w:val="24"/>
        </w:rPr>
        <w:t xml:space="preserve"> Since </w:t>
      </w:r>
      <w:r w:rsidR="003B436D">
        <w:rPr>
          <w:rFonts w:cstheme="minorHAnsi"/>
          <w:sz w:val="24"/>
          <w:szCs w:val="24"/>
        </w:rPr>
        <w:t>many</w:t>
      </w:r>
      <w:r w:rsidR="003B436D" w:rsidRPr="002A1BD7">
        <w:rPr>
          <w:rFonts w:cstheme="minorHAnsi"/>
          <w:sz w:val="24"/>
          <w:szCs w:val="24"/>
        </w:rPr>
        <w:t xml:space="preserve"> </w:t>
      </w:r>
      <w:r w:rsidR="00497A9F" w:rsidRPr="002A1BD7">
        <w:rPr>
          <w:rFonts w:cstheme="minorHAnsi"/>
          <w:sz w:val="24"/>
          <w:szCs w:val="24"/>
        </w:rPr>
        <w:t xml:space="preserve">customers, especially older generations, have a longstanding, trusting relationship with </w:t>
      </w:r>
      <w:r w:rsidR="003B436D">
        <w:rPr>
          <w:rFonts w:cstheme="minorHAnsi"/>
          <w:sz w:val="24"/>
          <w:szCs w:val="24"/>
        </w:rPr>
        <w:t xml:space="preserve">their </w:t>
      </w:r>
      <w:r w:rsidR="00497A9F" w:rsidRPr="002A1BD7">
        <w:rPr>
          <w:rFonts w:cstheme="minorHAnsi"/>
          <w:sz w:val="24"/>
          <w:szCs w:val="24"/>
        </w:rPr>
        <w:t>bank</w:t>
      </w:r>
      <w:r w:rsidR="003B436D">
        <w:rPr>
          <w:rFonts w:cstheme="minorHAnsi"/>
          <w:sz w:val="24"/>
          <w:szCs w:val="24"/>
        </w:rPr>
        <w:t>s</w:t>
      </w:r>
      <w:r w:rsidR="00497A9F" w:rsidRPr="002A1BD7">
        <w:rPr>
          <w:rFonts w:cstheme="minorHAnsi"/>
          <w:sz w:val="24"/>
          <w:szCs w:val="24"/>
        </w:rPr>
        <w:t>, they would be more inclined to accept these services (c.f</w:t>
      </w:r>
      <w:r w:rsidR="003B436D">
        <w:rPr>
          <w:rFonts w:cstheme="minorHAnsi"/>
          <w:sz w:val="24"/>
          <w:szCs w:val="24"/>
        </w:rPr>
        <w:t>.</w:t>
      </w:r>
      <w:r w:rsidR="00497A9F" w:rsidRPr="002A1BD7">
        <w:rPr>
          <w:rFonts w:cstheme="minorHAnsi"/>
          <w:sz w:val="24"/>
          <w:szCs w:val="24"/>
        </w:rPr>
        <w:t xml:space="preserve"> Quote 31, Appendix </w:t>
      </w:r>
      <w:r w:rsidR="003B436D">
        <w:rPr>
          <w:rFonts w:cstheme="minorHAnsi"/>
          <w:sz w:val="24"/>
          <w:szCs w:val="24"/>
        </w:rPr>
        <w:t>3</w:t>
      </w:r>
      <w:r w:rsidR="00497A9F" w:rsidRPr="002A1BD7">
        <w:rPr>
          <w:rFonts w:cstheme="minorHAnsi"/>
          <w:sz w:val="24"/>
          <w:szCs w:val="24"/>
        </w:rPr>
        <w:t>).</w:t>
      </w:r>
    </w:p>
    <w:p w14:paraId="00D2AD03" w14:textId="4C80A9EF" w:rsidR="00C353AD" w:rsidRPr="002A1BD7" w:rsidRDefault="00C353AD" w:rsidP="00D05A12">
      <w:pPr>
        <w:spacing w:line="240" w:lineRule="auto"/>
        <w:rPr>
          <w:rFonts w:cstheme="minorHAnsi"/>
          <w:sz w:val="24"/>
          <w:szCs w:val="24"/>
        </w:rPr>
      </w:pPr>
      <w:r w:rsidRPr="00341E85">
        <w:rPr>
          <w:rFonts w:cstheme="minorHAnsi"/>
          <w:sz w:val="24"/>
          <w:szCs w:val="24"/>
        </w:rPr>
        <w:t xml:space="preserve">Open Banking </w:t>
      </w:r>
      <w:r w:rsidR="003B436D">
        <w:rPr>
          <w:rFonts w:cstheme="minorHAnsi"/>
          <w:sz w:val="24"/>
          <w:szCs w:val="24"/>
        </w:rPr>
        <w:t>was also perceived as an</w:t>
      </w:r>
      <w:r w:rsidRPr="00341E85">
        <w:rPr>
          <w:rFonts w:cstheme="minorHAnsi"/>
          <w:sz w:val="24"/>
          <w:szCs w:val="24"/>
        </w:rPr>
        <w:t xml:space="preserve"> opportunity for banks to optimize their current businesses. </w:t>
      </w:r>
      <w:r w:rsidR="00341E85">
        <w:rPr>
          <w:rFonts w:cstheme="minorHAnsi"/>
          <w:sz w:val="24"/>
          <w:szCs w:val="24"/>
        </w:rPr>
        <w:t>Indeed, i</w:t>
      </w:r>
      <w:r w:rsidR="0036655B" w:rsidRPr="00341E85">
        <w:rPr>
          <w:rFonts w:cstheme="minorHAnsi"/>
          <w:sz w:val="24"/>
          <w:szCs w:val="24"/>
        </w:rPr>
        <w:t>nterviewees</w:t>
      </w:r>
      <w:r w:rsidR="0036655B" w:rsidRPr="002A1BD7">
        <w:rPr>
          <w:rFonts w:cstheme="minorHAnsi"/>
          <w:sz w:val="24"/>
          <w:szCs w:val="24"/>
        </w:rPr>
        <w:t xml:space="preserve"> suggested that </w:t>
      </w:r>
      <w:r w:rsidRPr="002A1BD7">
        <w:rPr>
          <w:rFonts w:cstheme="minorHAnsi"/>
          <w:sz w:val="24"/>
          <w:szCs w:val="24"/>
        </w:rPr>
        <w:t xml:space="preserve">banks partner with external providers and </w:t>
      </w:r>
      <w:r w:rsidR="0036655B" w:rsidRPr="002A1BD7">
        <w:rPr>
          <w:rFonts w:cstheme="minorHAnsi"/>
          <w:sz w:val="24"/>
          <w:szCs w:val="24"/>
        </w:rPr>
        <w:t xml:space="preserve">leverage upon </w:t>
      </w:r>
      <w:r w:rsidRPr="002A1BD7">
        <w:rPr>
          <w:rFonts w:cstheme="minorHAnsi"/>
          <w:sz w:val="24"/>
          <w:szCs w:val="24"/>
        </w:rPr>
        <w:t xml:space="preserve">external blocks </w:t>
      </w:r>
      <w:r w:rsidR="0036655B" w:rsidRPr="002A1BD7">
        <w:rPr>
          <w:rFonts w:cstheme="minorHAnsi"/>
          <w:sz w:val="24"/>
          <w:szCs w:val="24"/>
        </w:rPr>
        <w:t xml:space="preserve">to jumpstart their process redesign (c.f. Quote 32, Appendix </w:t>
      </w:r>
      <w:r w:rsidR="003B436D">
        <w:rPr>
          <w:rFonts w:cstheme="minorHAnsi"/>
          <w:sz w:val="24"/>
          <w:szCs w:val="24"/>
        </w:rPr>
        <w:t>3</w:t>
      </w:r>
      <w:r w:rsidR="0036655B" w:rsidRPr="002A1BD7">
        <w:rPr>
          <w:rFonts w:cstheme="minorHAnsi"/>
          <w:sz w:val="24"/>
          <w:szCs w:val="24"/>
        </w:rPr>
        <w:t>).</w:t>
      </w:r>
    </w:p>
    <w:p w14:paraId="262B9E48" w14:textId="299EBC2F" w:rsidR="00C353AD" w:rsidRPr="002A1BD7" w:rsidRDefault="00B412A8" w:rsidP="00D05A12">
      <w:pPr>
        <w:spacing w:line="240" w:lineRule="auto"/>
        <w:rPr>
          <w:rFonts w:cstheme="minorHAnsi"/>
          <w:sz w:val="24"/>
          <w:szCs w:val="24"/>
        </w:rPr>
      </w:pPr>
      <w:r w:rsidRPr="002A1BD7">
        <w:rPr>
          <w:rFonts w:cstheme="minorHAnsi"/>
          <w:sz w:val="24"/>
          <w:szCs w:val="24"/>
        </w:rPr>
        <w:t xml:space="preserve">Another opportunity </w:t>
      </w:r>
      <w:r w:rsidR="00465517" w:rsidRPr="002A1BD7">
        <w:rPr>
          <w:rFonts w:cstheme="minorHAnsi"/>
          <w:sz w:val="24"/>
          <w:szCs w:val="24"/>
        </w:rPr>
        <w:t>afforded</w:t>
      </w:r>
      <w:r w:rsidRPr="002A1BD7">
        <w:rPr>
          <w:rFonts w:cstheme="minorHAnsi"/>
          <w:sz w:val="24"/>
          <w:szCs w:val="24"/>
        </w:rPr>
        <w:t xml:space="preserve"> by Open Banking is </w:t>
      </w:r>
      <w:proofErr w:type="spellStart"/>
      <w:r w:rsidRPr="002A1BD7">
        <w:rPr>
          <w:rFonts w:cstheme="minorHAnsi"/>
          <w:sz w:val="24"/>
          <w:szCs w:val="24"/>
        </w:rPr>
        <w:t>m</w:t>
      </w:r>
      <w:r w:rsidR="00C353AD" w:rsidRPr="002A1BD7">
        <w:rPr>
          <w:rFonts w:cstheme="minorHAnsi"/>
          <w:sz w:val="24"/>
          <w:szCs w:val="24"/>
        </w:rPr>
        <w:t>utualization</w:t>
      </w:r>
      <w:proofErr w:type="spellEnd"/>
      <w:r w:rsidR="00C353AD" w:rsidRPr="002A1BD7">
        <w:rPr>
          <w:rFonts w:cstheme="minorHAnsi"/>
          <w:sz w:val="24"/>
          <w:szCs w:val="24"/>
        </w:rPr>
        <w:t xml:space="preserve"> </w:t>
      </w:r>
      <w:r w:rsidRPr="002A1BD7">
        <w:rPr>
          <w:rFonts w:cstheme="minorHAnsi"/>
          <w:sz w:val="24"/>
          <w:szCs w:val="24"/>
        </w:rPr>
        <w:t>-</w:t>
      </w:r>
      <w:r w:rsidR="00C353AD" w:rsidRPr="002A1BD7">
        <w:rPr>
          <w:rFonts w:cstheme="minorHAnsi"/>
          <w:sz w:val="24"/>
          <w:szCs w:val="24"/>
        </w:rPr>
        <w:t xml:space="preserve"> the collaborative outsourcing of certain functions and processes. </w:t>
      </w:r>
      <w:r w:rsidR="003B436D">
        <w:rPr>
          <w:rFonts w:cstheme="minorHAnsi"/>
          <w:sz w:val="24"/>
          <w:szCs w:val="24"/>
        </w:rPr>
        <w:t>Accordingly, t</w:t>
      </w:r>
      <w:r w:rsidR="00C353AD" w:rsidRPr="002A1BD7">
        <w:rPr>
          <w:rFonts w:cstheme="minorHAnsi"/>
          <w:sz w:val="24"/>
          <w:szCs w:val="24"/>
        </w:rPr>
        <w:t xml:space="preserve">he biggest </w:t>
      </w:r>
      <w:r w:rsidR="003B436D">
        <w:rPr>
          <w:rFonts w:cstheme="minorHAnsi"/>
          <w:sz w:val="24"/>
          <w:szCs w:val="24"/>
        </w:rPr>
        <w:t xml:space="preserve">perceived </w:t>
      </w:r>
      <w:r w:rsidR="00C353AD" w:rsidRPr="002A1BD7">
        <w:rPr>
          <w:rFonts w:cstheme="minorHAnsi"/>
          <w:sz w:val="24"/>
          <w:szCs w:val="24"/>
        </w:rPr>
        <w:t xml:space="preserve">reasons for banks to mutualize is to decrease costs, </w:t>
      </w:r>
      <w:r w:rsidR="003B436D">
        <w:rPr>
          <w:rFonts w:cstheme="minorHAnsi"/>
          <w:sz w:val="24"/>
          <w:szCs w:val="24"/>
        </w:rPr>
        <w:t>e.g. by</w:t>
      </w:r>
      <w:r w:rsidR="00C353AD" w:rsidRPr="002A1BD7">
        <w:rPr>
          <w:rFonts w:cstheme="minorHAnsi"/>
          <w:sz w:val="24"/>
          <w:szCs w:val="24"/>
        </w:rPr>
        <w:t xml:space="preserve"> mutualiz</w:t>
      </w:r>
      <w:r w:rsidR="003B436D">
        <w:rPr>
          <w:rFonts w:cstheme="minorHAnsi"/>
          <w:sz w:val="24"/>
          <w:szCs w:val="24"/>
        </w:rPr>
        <w:t>ing</w:t>
      </w:r>
      <w:r w:rsidR="00C353AD" w:rsidRPr="002A1BD7">
        <w:rPr>
          <w:rFonts w:cstheme="minorHAnsi"/>
          <w:sz w:val="24"/>
          <w:szCs w:val="24"/>
        </w:rPr>
        <w:t xml:space="preserve"> reporting obligations</w:t>
      </w:r>
      <w:r w:rsidRPr="002A1BD7">
        <w:rPr>
          <w:rFonts w:cstheme="minorHAnsi"/>
          <w:sz w:val="24"/>
          <w:szCs w:val="24"/>
        </w:rPr>
        <w:t xml:space="preserve"> (c.f. Quote 33, Appendix </w:t>
      </w:r>
      <w:r w:rsidR="003B436D">
        <w:rPr>
          <w:rFonts w:cstheme="minorHAnsi"/>
          <w:sz w:val="24"/>
          <w:szCs w:val="24"/>
        </w:rPr>
        <w:t>3</w:t>
      </w:r>
      <w:r w:rsidR="000B22B3" w:rsidRPr="002A1BD7">
        <w:rPr>
          <w:rFonts w:cstheme="minorHAnsi"/>
          <w:sz w:val="24"/>
          <w:szCs w:val="24"/>
        </w:rPr>
        <w:t>)</w:t>
      </w:r>
      <w:r w:rsidR="00C353AD" w:rsidRPr="002A1BD7">
        <w:rPr>
          <w:rFonts w:cstheme="minorHAnsi"/>
          <w:sz w:val="24"/>
          <w:szCs w:val="24"/>
        </w:rPr>
        <w:t>.</w:t>
      </w:r>
    </w:p>
    <w:p w14:paraId="031ACDC1" w14:textId="7BF4B4D2" w:rsidR="00C353AD" w:rsidRPr="002A1BD7" w:rsidRDefault="00BA4B3F" w:rsidP="00D05A12">
      <w:pPr>
        <w:spacing w:line="240" w:lineRule="auto"/>
        <w:rPr>
          <w:rFonts w:cstheme="minorHAnsi"/>
          <w:sz w:val="24"/>
          <w:szCs w:val="24"/>
        </w:rPr>
      </w:pPr>
      <w:r w:rsidRPr="002A1BD7">
        <w:rPr>
          <w:rFonts w:cstheme="minorHAnsi"/>
          <w:sz w:val="24"/>
          <w:szCs w:val="24"/>
        </w:rPr>
        <w:t xml:space="preserve">Overall, </w:t>
      </w:r>
      <w:r w:rsidR="00F66E43">
        <w:rPr>
          <w:rFonts w:cstheme="minorHAnsi"/>
          <w:sz w:val="24"/>
          <w:szCs w:val="24"/>
        </w:rPr>
        <w:t xml:space="preserve">according to one interviewee, </w:t>
      </w:r>
      <w:r w:rsidRPr="002A1BD7">
        <w:rPr>
          <w:rFonts w:cstheme="minorHAnsi"/>
          <w:sz w:val="24"/>
          <w:szCs w:val="24"/>
        </w:rPr>
        <w:t xml:space="preserve">banks can leverage upon PSD2 compliance efforts and Open Banking to pursue innovation. (c.f. Quote 35, Appendix </w:t>
      </w:r>
      <w:r w:rsidR="00F66E43">
        <w:rPr>
          <w:rFonts w:cstheme="minorHAnsi"/>
          <w:sz w:val="24"/>
          <w:szCs w:val="24"/>
        </w:rPr>
        <w:t>3</w:t>
      </w:r>
      <w:r w:rsidRPr="002A1BD7">
        <w:rPr>
          <w:rFonts w:cstheme="minorHAnsi"/>
          <w:sz w:val="24"/>
          <w:szCs w:val="24"/>
        </w:rPr>
        <w:t>)</w:t>
      </w:r>
    </w:p>
    <w:p w14:paraId="524615C8" w14:textId="77777777" w:rsidR="00C353AD" w:rsidRPr="002A1BD7" w:rsidRDefault="00C353AD" w:rsidP="00D05A12">
      <w:pPr>
        <w:spacing w:line="240" w:lineRule="auto"/>
        <w:rPr>
          <w:rFonts w:cstheme="minorHAnsi"/>
          <w:i/>
          <w:sz w:val="24"/>
          <w:szCs w:val="24"/>
        </w:rPr>
      </w:pPr>
    </w:p>
    <w:p w14:paraId="65BE70F2" w14:textId="10A19A5E" w:rsidR="00C353AD" w:rsidRPr="00CD4FB2" w:rsidRDefault="00C353AD" w:rsidP="00405E58">
      <w:pPr>
        <w:pStyle w:val="Heading2"/>
      </w:pPr>
      <w:r w:rsidRPr="00405E58">
        <w:t>Relation</w:t>
      </w:r>
      <w:r w:rsidRPr="00CD4FB2">
        <w:t xml:space="preserve"> to BMC Components</w:t>
      </w:r>
    </w:p>
    <w:p w14:paraId="359A38D8" w14:textId="7344F082" w:rsidR="00F66E43" w:rsidRPr="00405E58" w:rsidRDefault="00C353AD" w:rsidP="00D05A12">
      <w:pPr>
        <w:spacing w:line="240" w:lineRule="auto"/>
        <w:rPr>
          <w:rFonts w:cstheme="minorHAnsi"/>
          <w:sz w:val="24"/>
          <w:szCs w:val="24"/>
        </w:rPr>
      </w:pPr>
      <w:r w:rsidRPr="002A1BD7">
        <w:rPr>
          <w:rFonts w:eastAsia="Calibri" w:cstheme="minorHAnsi"/>
          <w:sz w:val="24"/>
          <w:szCs w:val="24"/>
        </w:rPr>
        <w:t xml:space="preserve">Our analysis of the interviews also </w:t>
      </w:r>
      <w:r w:rsidR="00365456" w:rsidRPr="002A1BD7">
        <w:rPr>
          <w:rFonts w:eastAsia="Calibri" w:cstheme="minorHAnsi"/>
          <w:sz w:val="24"/>
          <w:szCs w:val="24"/>
        </w:rPr>
        <w:t>revealed that</w:t>
      </w:r>
      <w:r w:rsidRPr="002A1BD7">
        <w:rPr>
          <w:rFonts w:eastAsia="Calibri" w:cstheme="minorHAnsi"/>
          <w:sz w:val="24"/>
          <w:szCs w:val="24"/>
        </w:rPr>
        <w:t xml:space="preserve"> they tended to cover</w:t>
      </w:r>
      <w:r w:rsidR="00F66E43">
        <w:rPr>
          <w:rFonts w:eastAsia="Calibri" w:cstheme="minorHAnsi"/>
          <w:sz w:val="24"/>
          <w:szCs w:val="24"/>
        </w:rPr>
        <w:t xml:space="preserve"> and address</w:t>
      </w:r>
      <w:r w:rsidRPr="002A1BD7">
        <w:rPr>
          <w:rFonts w:eastAsia="Calibri" w:cstheme="minorHAnsi"/>
          <w:sz w:val="24"/>
          <w:szCs w:val="24"/>
        </w:rPr>
        <w:t xml:space="preserve"> two</w:t>
      </w:r>
      <w:r w:rsidR="00F66E43">
        <w:rPr>
          <w:rFonts w:eastAsia="Calibri" w:cstheme="minorHAnsi"/>
          <w:sz w:val="24"/>
          <w:szCs w:val="24"/>
        </w:rPr>
        <w:t xml:space="preserve"> </w:t>
      </w:r>
      <w:r w:rsidRPr="002A1BD7">
        <w:rPr>
          <w:rFonts w:eastAsia="Calibri" w:cstheme="minorHAnsi"/>
          <w:sz w:val="24"/>
          <w:szCs w:val="24"/>
        </w:rPr>
        <w:t xml:space="preserve">components of the BMC, namely Customers/Channels and Organizations/Operations. </w:t>
      </w:r>
      <w:r w:rsidR="00F66E43">
        <w:rPr>
          <w:rFonts w:eastAsia="Calibri" w:cstheme="minorHAnsi"/>
          <w:sz w:val="24"/>
          <w:szCs w:val="24"/>
        </w:rPr>
        <w:t xml:space="preserve"> </w:t>
      </w:r>
      <w:r w:rsidR="00365456" w:rsidRPr="002A1BD7">
        <w:rPr>
          <w:rFonts w:eastAsia="Calibri" w:cstheme="minorHAnsi"/>
          <w:sz w:val="24"/>
          <w:szCs w:val="24"/>
        </w:rPr>
        <w:t>Furthermore</w:t>
      </w:r>
      <w:r w:rsidRPr="002A1BD7">
        <w:rPr>
          <w:rFonts w:eastAsia="Calibri" w:cstheme="minorHAnsi"/>
          <w:sz w:val="24"/>
          <w:szCs w:val="24"/>
        </w:rPr>
        <w:t>, among the five aforementioned themes, we identified that two of them, namely “Opportunities/Drivers” and “Challenges/Blocking points</w:t>
      </w:r>
      <w:r w:rsidR="00365456" w:rsidRPr="002A1BD7">
        <w:rPr>
          <w:rFonts w:eastAsia="Calibri" w:cstheme="minorHAnsi"/>
          <w:sz w:val="24"/>
          <w:szCs w:val="24"/>
        </w:rPr>
        <w:t>”</w:t>
      </w:r>
      <w:r w:rsidRPr="002A1BD7">
        <w:rPr>
          <w:rFonts w:eastAsia="Calibri" w:cstheme="minorHAnsi"/>
          <w:sz w:val="24"/>
          <w:szCs w:val="24"/>
        </w:rPr>
        <w:t xml:space="preserve">, were predominant. </w:t>
      </w:r>
      <w:r w:rsidRPr="00341E85">
        <w:rPr>
          <w:rFonts w:eastAsia="Calibri" w:cstheme="minorHAnsi"/>
          <w:sz w:val="24"/>
          <w:szCs w:val="24"/>
        </w:rPr>
        <w:t xml:space="preserve"> The schema presented </w:t>
      </w:r>
      <w:r w:rsidR="009E4674">
        <w:rPr>
          <w:rFonts w:eastAsia="Calibri" w:cstheme="minorHAnsi"/>
          <w:sz w:val="24"/>
          <w:szCs w:val="24"/>
        </w:rPr>
        <w:t xml:space="preserve">in </w:t>
      </w:r>
      <w:r w:rsidR="00363B04">
        <w:rPr>
          <w:rFonts w:eastAsia="Calibri" w:cstheme="minorHAnsi"/>
          <w:sz w:val="24"/>
          <w:szCs w:val="24"/>
        </w:rPr>
        <w:t>table 2</w:t>
      </w:r>
      <w:r w:rsidR="009E4674">
        <w:rPr>
          <w:rFonts w:eastAsia="Calibri" w:cstheme="minorHAnsi"/>
          <w:sz w:val="24"/>
          <w:szCs w:val="24"/>
        </w:rPr>
        <w:t xml:space="preserve"> below</w:t>
      </w:r>
      <w:r w:rsidR="00F66E43">
        <w:rPr>
          <w:rFonts w:eastAsia="Calibri" w:cstheme="minorHAnsi"/>
          <w:sz w:val="24"/>
          <w:szCs w:val="24"/>
        </w:rPr>
        <w:t xml:space="preserve"> </w:t>
      </w:r>
      <w:r w:rsidRPr="00341E85">
        <w:rPr>
          <w:rFonts w:eastAsia="Calibri" w:cstheme="minorHAnsi"/>
          <w:sz w:val="24"/>
          <w:szCs w:val="24"/>
        </w:rPr>
        <w:t>integrates the two main components of the BMC and the two main themes that emerged from the interviews.</w:t>
      </w:r>
      <w:r w:rsidR="00F66E43">
        <w:rPr>
          <w:rFonts w:eastAsia="Calibri" w:cstheme="minorHAnsi"/>
          <w:sz w:val="24"/>
          <w:szCs w:val="24"/>
        </w:rPr>
        <w:t xml:space="preserve"> </w:t>
      </w:r>
      <w:r w:rsidR="00F66E43" w:rsidRPr="002A1BD7">
        <w:rPr>
          <w:rFonts w:cstheme="minorHAnsi"/>
          <w:sz w:val="24"/>
          <w:szCs w:val="24"/>
        </w:rPr>
        <w:t>We discuss each of the quadrants below.</w:t>
      </w:r>
    </w:p>
    <w:p w14:paraId="4F500B9F" w14:textId="0C7AE795" w:rsidR="00363B04" w:rsidRDefault="00363B04" w:rsidP="00363B04">
      <w:pPr>
        <w:keepNext/>
        <w:spacing w:line="240" w:lineRule="auto"/>
        <w:rPr>
          <w:rFonts w:eastAsia="Calibri" w:cstheme="minorHAnsi"/>
          <w:sz w:val="24"/>
          <w:szCs w:val="24"/>
        </w:rPr>
      </w:pPr>
      <w:r>
        <w:rPr>
          <w:rFonts w:eastAsia="Calibri" w:cstheme="minorHAnsi"/>
          <w:sz w:val="24"/>
          <w:szCs w:val="24"/>
        </w:rPr>
        <w:t xml:space="preserve">Table 2. </w:t>
      </w:r>
      <w:r w:rsidRPr="005717D9">
        <w:rPr>
          <w:rFonts w:eastAsia="Calibri" w:cstheme="minorHAnsi"/>
          <w:sz w:val="24"/>
          <w:szCs w:val="24"/>
        </w:rPr>
        <w:t>Mapping of core themes to BMC components</w:t>
      </w:r>
    </w:p>
    <w:tbl>
      <w:tblPr>
        <w:tblW w:w="9576" w:type="dxa"/>
        <w:tblCellMar>
          <w:left w:w="0" w:type="dxa"/>
          <w:right w:w="0" w:type="dxa"/>
        </w:tblCellMar>
        <w:tblLook w:val="04A0" w:firstRow="1" w:lastRow="0" w:firstColumn="1" w:lastColumn="0" w:noHBand="0" w:noVBand="1"/>
      </w:tblPr>
      <w:tblGrid>
        <w:gridCol w:w="1825"/>
        <w:gridCol w:w="1712"/>
        <w:gridCol w:w="3019"/>
        <w:gridCol w:w="3020"/>
      </w:tblGrid>
      <w:tr w:rsidR="00363B04" w:rsidRPr="00D4498A" w14:paraId="59B5547E" w14:textId="77777777" w:rsidTr="00363B04">
        <w:tc>
          <w:tcPr>
            <w:tcW w:w="1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BFDF5C" w14:textId="77777777" w:rsidR="00363B04" w:rsidRPr="00D4498A" w:rsidRDefault="00363B04" w:rsidP="00363B04">
            <w:pPr>
              <w:spacing w:after="0" w:line="240" w:lineRule="auto"/>
              <w:rPr>
                <w:rFonts w:cstheme="minorHAnsi"/>
                <w:sz w:val="24"/>
                <w:szCs w:val="24"/>
              </w:rPr>
            </w:pPr>
          </w:p>
        </w:tc>
        <w:tc>
          <w:tcPr>
            <w:tcW w:w="1707" w:type="dxa"/>
            <w:tcBorders>
              <w:top w:val="single" w:sz="4" w:space="0" w:color="FFFFFF" w:themeColor="background1"/>
              <w:left w:val="single" w:sz="4" w:space="0" w:color="FFFFFF" w:themeColor="background1"/>
              <w:bottom w:val="single" w:sz="4" w:space="0" w:color="FFFFFF" w:themeColor="background1"/>
              <w:right w:val="single" w:sz="8" w:space="0" w:color="auto"/>
            </w:tcBorders>
            <w:tcMar>
              <w:top w:w="0" w:type="dxa"/>
              <w:left w:w="108" w:type="dxa"/>
              <w:bottom w:w="0" w:type="dxa"/>
              <w:right w:w="108" w:type="dxa"/>
            </w:tcMar>
          </w:tcPr>
          <w:p w14:paraId="4168BC8E" w14:textId="7A9D407C" w:rsidR="00363B04" w:rsidRPr="00D4498A" w:rsidRDefault="00363B04" w:rsidP="00363B04">
            <w:pPr>
              <w:spacing w:after="0" w:line="240" w:lineRule="auto"/>
              <w:rPr>
                <w:rFonts w:cstheme="minorHAnsi"/>
                <w:sz w:val="24"/>
                <w:szCs w:val="24"/>
              </w:rPr>
            </w:pPr>
          </w:p>
        </w:tc>
        <w:tc>
          <w:tcPr>
            <w:tcW w:w="604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B146D62" w14:textId="630B960A" w:rsidR="00363B04" w:rsidRDefault="00363B04" w:rsidP="00363B04">
            <w:pPr>
              <w:spacing w:after="0" w:line="240" w:lineRule="auto"/>
              <w:jc w:val="center"/>
              <w:rPr>
                <w:rFonts w:cstheme="minorHAnsi"/>
                <w:b/>
                <w:bCs/>
                <w:sz w:val="24"/>
                <w:szCs w:val="24"/>
              </w:rPr>
            </w:pPr>
            <w:r>
              <w:rPr>
                <w:rFonts w:cstheme="minorHAnsi"/>
                <w:b/>
                <w:bCs/>
                <w:sz w:val="24"/>
                <w:szCs w:val="24"/>
              </w:rPr>
              <w:t>BMC Components</w:t>
            </w:r>
          </w:p>
        </w:tc>
      </w:tr>
      <w:tr w:rsidR="00363B04" w:rsidRPr="00D4498A" w14:paraId="1C95C28B" w14:textId="77777777" w:rsidTr="00363B04">
        <w:tc>
          <w:tcPr>
            <w:tcW w:w="1827" w:type="dxa"/>
            <w:tcBorders>
              <w:top w:val="single" w:sz="4" w:space="0" w:color="FFFFFF" w:themeColor="background1"/>
              <w:left w:val="single" w:sz="4" w:space="0" w:color="FFFFFF" w:themeColor="background1"/>
              <w:bottom w:val="single" w:sz="8" w:space="0" w:color="auto"/>
              <w:right w:val="single" w:sz="4" w:space="0" w:color="FFFFFF" w:themeColor="background1"/>
            </w:tcBorders>
          </w:tcPr>
          <w:p w14:paraId="346EC50F" w14:textId="77777777" w:rsidR="00363B04" w:rsidRPr="00D4498A" w:rsidRDefault="00363B04" w:rsidP="00363B04">
            <w:pPr>
              <w:spacing w:after="0" w:line="240" w:lineRule="auto"/>
              <w:rPr>
                <w:rFonts w:cstheme="minorHAnsi"/>
                <w:sz w:val="24"/>
                <w:szCs w:val="24"/>
              </w:rPr>
            </w:pPr>
          </w:p>
        </w:tc>
        <w:tc>
          <w:tcPr>
            <w:tcW w:w="1707" w:type="dxa"/>
            <w:tcBorders>
              <w:top w:val="single" w:sz="4" w:space="0" w:color="FFFFFF" w:themeColor="background1"/>
              <w:left w:val="single" w:sz="4" w:space="0" w:color="FFFFFF" w:themeColor="background1"/>
              <w:bottom w:val="single" w:sz="8" w:space="0" w:color="auto"/>
              <w:right w:val="single" w:sz="8" w:space="0" w:color="auto"/>
            </w:tcBorders>
            <w:tcMar>
              <w:top w:w="0" w:type="dxa"/>
              <w:left w:w="108" w:type="dxa"/>
              <w:bottom w:w="0" w:type="dxa"/>
              <w:right w:w="108" w:type="dxa"/>
            </w:tcMar>
          </w:tcPr>
          <w:p w14:paraId="64A13EAE" w14:textId="071464E1" w:rsidR="00363B04" w:rsidRPr="00D4498A" w:rsidRDefault="00363B04" w:rsidP="00363B04">
            <w:pPr>
              <w:spacing w:after="0" w:line="240" w:lineRule="auto"/>
              <w:rPr>
                <w:rFonts w:cstheme="minorHAnsi"/>
                <w:sz w:val="24"/>
                <w:szCs w:val="24"/>
              </w:rPr>
            </w:pPr>
          </w:p>
        </w:tc>
        <w:tc>
          <w:tcPr>
            <w:tcW w:w="30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EE9080" w14:textId="35C12FE7" w:rsidR="00363B04" w:rsidRPr="00363B04" w:rsidRDefault="00363B04" w:rsidP="00363B04">
            <w:pPr>
              <w:spacing w:after="0" w:line="240" w:lineRule="auto"/>
              <w:rPr>
                <w:rFonts w:cstheme="minorHAnsi"/>
                <w:b/>
                <w:bCs/>
                <w:sz w:val="24"/>
                <w:szCs w:val="24"/>
              </w:rPr>
            </w:pPr>
            <w:r>
              <w:rPr>
                <w:rFonts w:cstheme="minorHAnsi"/>
                <w:b/>
                <w:bCs/>
                <w:sz w:val="24"/>
                <w:szCs w:val="24"/>
              </w:rPr>
              <w:t>Customers/Channels</w:t>
            </w:r>
          </w:p>
        </w:tc>
        <w:tc>
          <w:tcPr>
            <w:tcW w:w="30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2A3893" w14:textId="6F0D589A" w:rsidR="00363B04" w:rsidRPr="00363B04" w:rsidRDefault="00363B04" w:rsidP="00363B04">
            <w:pPr>
              <w:spacing w:after="0" w:line="240" w:lineRule="auto"/>
              <w:rPr>
                <w:rFonts w:cstheme="minorHAnsi"/>
                <w:b/>
                <w:bCs/>
                <w:sz w:val="24"/>
                <w:szCs w:val="24"/>
              </w:rPr>
            </w:pPr>
            <w:r>
              <w:rPr>
                <w:rFonts w:cstheme="minorHAnsi"/>
                <w:b/>
                <w:bCs/>
                <w:sz w:val="24"/>
                <w:szCs w:val="24"/>
              </w:rPr>
              <w:t>Organization/Operations</w:t>
            </w:r>
          </w:p>
        </w:tc>
      </w:tr>
      <w:tr w:rsidR="00363B04" w:rsidRPr="00D4498A" w14:paraId="4635DE39" w14:textId="77777777" w:rsidTr="00363B04">
        <w:tc>
          <w:tcPr>
            <w:tcW w:w="1827" w:type="dxa"/>
            <w:vMerge w:val="restart"/>
            <w:tcBorders>
              <w:top w:val="nil"/>
              <w:left w:val="single" w:sz="8" w:space="0" w:color="auto"/>
              <w:right w:val="single" w:sz="8" w:space="0" w:color="auto"/>
            </w:tcBorders>
            <w:vAlign w:val="center"/>
          </w:tcPr>
          <w:p w14:paraId="2D0F2A62" w14:textId="4682B278" w:rsidR="00363B04" w:rsidRPr="00363B04" w:rsidRDefault="00363B04" w:rsidP="00363B04">
            <w:pPr>
              <w:spacing w:after="0" w:line="240" w:lineRule="auto"/>
              <w:rPr>
                <w:rFonts w:cstheme="minorHAnsi"/>
                <w:b/>
                <w:bCs/>
                <w:sz w:val="24"/>
                <w:szCs w:val="24"/>
              </w:rPr>
            </w:pPr>
            <w:r w:rsidRPr="00363B04">
              <w:rPr>
                <w:rFonts w:cstheme="minorHAnsi"/>
                <w:b/>
                <w:bCs/>
                <w:sz w:val="24"/>
                <w:szCs w:val="24"/>
              </w:rPr>
              <w:t xml:space="preserve">Themes emerging </w:t>
            </w:r>
            <w:r>
              <w:rPr>
                <w:rFonts w:cstheme="minorHAnsi"/>
                <w:b/>
                <w:bCs/>
                <w:sz w:val="24"/>
                <w:szCs w:val="24"/>
              </w:rPr>
              <w:t>in the present</w:t>
            </w:r>
            <w:r w:rsidRPr="00363B04">
              <w:rPr>
                <w:rFonts w:cstheme="minorHAnsi"/>
                <w:b/>
                <w:bCs/>
                <w:sz w:val="24"/>
                <w:szCs w:val="24"/>
              </w:rPr>
              <w:t xml:space="preserve"> study</w:t>
            </w:r>
          </w:p>
        </w:tc>
        <w:tc>
          <w:tcPr>
            <w:tcW w:w="17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51754" w14:textId="0FD81CD9" w:rsidR="00363B04" w:rsidRPr="00363B04" w:rsidRDefault="00363B04" w:rsidP="00363B04">
            <w:pPr>
              <w:spacing w:after="0" w:line="240" w:lineRule="auto"/>
              <w:rPr>
                <w:rFonts w:cstheme="minorHAnsi"/>
                <w:b/>
                <w:bCs/>
                <w:sz w:val="24"/>
                <w:szCs w:val="24"/>
              </w:rPr>
            </w:pPr>
            <w:r w:rsidRPr="00363B04">
              <w:rPr>
                <w:rFonts w:cstheme="minorHAnsi"/>
                <w:b/>
                <w:bCs/>
                <w:sz w:val="24"/>
                <w:szCs w:val="24"/>
              </w:rPr>
              <w:t>Opportunities/ Drivers</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232CC01A" w14:textId="77777777" w:rsidR="00363B04" w:rsidRDefault="00363B04" w:rsidP="00363B04">
            <w:pPr>
              <w:pStyle w:val="ListParagraph"/>
              <w:spacing w:line="240" w:lineRule="auto"/>
              <w:ind w:left="18"/>
              <w:rPr>
                <w:rFonts w:asciiTheme="minorHAnsi" w:hAnsiTheme="minorHAnsi" w:cstheme="minorHAnsi"/>
                <w:sz w:val="24"/>
                <w:szCs w:val="24"/>
                <w:lang w:val="en-US"/>
              </w:rPr>
            </w:pPr>
            <w:r>
              <w:rPr>
                <w:rFonts w:asciiTheme="minorHAnsi" w:hAnsiTheme="minorHAnsi" w:cstheme="minorHAnsi"/>
                <w:sz w:val="24"/>
                <w:szCs w:val="24"/>
                <w:lang w:val="en-US"/>
              </w:rPr>
              <w:t>Enhanced customer experience</w:t>
            </w:r>
          </w:p>
          <w:p w14:paraId="60B18528" w14:textId="12E0B50B" w:rsidR="00363B04" w:rsidRDefault="00363B04" w:rsidP="00363B04">
            <w:pPr>
              <w:pStyle w:val="ListParagraph"/>
              <w:numPr>
                <w:ilvl w:val="0"/>
                <w:numId w:val="1"/>
              </w:numPr>
              <w:spacing w:line="240" w:lineRule="auto"/>
              <w:rPr>
                <w:rFonts w:asciiTheme="minorHAnsi" w:hAnsiTheme="minorHAnsi" w:cstheme="minorHAnsi"/>
                <w:sz w:val="24"/>
                <w:szCs w:val="24"/>
                <w:lang w:val="en-US"/>
              </w:rPr>
            </w:pPr>
            <w:r>
              <w:rPr>
                <w:rFonts w:asciiTheme="minorHAnsi" w:hAnsiTheme="minorHAnsi" w:cstheme="minorHAnsi"/>
                <w:sz w:val="24"/>
                <w:szCs w:val="24"/>
                <w:lang w:val="en-US"/>
              </w:rPr>
              <w:t>Increased service</w:t>
            </w:r>
            <w:r w:rsidR="00A16BEB">
              <w:rPr>
                <w:rFonts w:asciiTheme="minorHAnsi" w:hAnsiTheme="minorHAnsi" w:cstheme="minorHAnsi"/>
                <w:sz w:val="24"/>
                <w:szCs w:val="24"/>
                <w:lang w:val="en-US"/>
              </w:rPr>
              <w:t xml:space="preserve"> </w:t>
            </w:r>
            <w:r>
              <w:rPr>
                <w:rFonts w:asciiTheme="minorHAnsi" w:hAnsiTheme="minorHAnsi" w:cstheme="minorHAnsi"/>
                <w:sz w:val="24"/>
                <w:szCs w:val="24"/>
                <w:lang w:val="en-US"/>
              </w:rPr>
              <w:t>scope</w:t>
            </w:r>
          </w:p>
          <w:p w14:paraId="336CBA46" w14:textId="2DADFFDB" w:rsidR="00363B04" w:rsidRPr="00D4498A" w:rsidRDefault="00363B04" w:rsidP="00363B04">
            <w:pPr>
              <w:pStyle w:val="ListParagraph"/>
              <w:numPr>
                <w:ilvl w:val="0"/>
                <w:numId w:val="1"/>
              </w:numPr>
              <w:spacing w:line="240" w:lineRule="auto"/>
              <w:rPr>
                <w:rFonts w:asciiTheme="minorHAnsi" w:hAnsiTheme="minorHAnsi" w:cstheme="minorHAnsi"/>
                <w:sz w:val="24"/>
                <w:szCs w:val="24"/>
                <w:lang w:val="en-US"/>
              </w:rPr>
            </w:pPr>
            <w:r>
              <w:rPr>
                <w:rFonts w:asciiTheme="minorHAnsi" w:hAnsiTheme="minorHAnsi" w:cstheme="minorHAnsi"/>
                <w:sz w:val="24"/>
                <w:szCs w:val="24"/>
                <w:lang w:val="en-US"/>
              </w:rPr>
              <w:t>Extended distribution channels</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46CC182E" w14:textId="04A918C9" w:rsidR="00363B04" w:rsidRDefault="00363B04" w:rsidP="00363B04">
            <w:pPr>
              <w:spacing w:after="0" w:line="240" w:lineRule="auto"/>
              <w:rPr>
                <w:rFonts w:cstheme="minorHAnsi"/>
                <w:sz w:val="24"/>
                <w:szCs w:val="24"/>
              </w:rPr>
            </w:pPr>
            <w:r>
              <w:rPr>
                <w:rFonts w:cstheme="minorHAnsi"/>
                <w:sz w:val="24"/>
                <w:szCs w:val="24"/>
              </w:rPr>
              <w:t xml:space="preserve">Improved long-term </w:t>
            </w:r>
            <w:r w:rsidR="00A16BEB">
              <w:rPr>
                <w:rFonts w:cstheme="minorHAnsi"/>
                <w:sz w:val="24"/>
                <w:szCs w:val="24"/>
              </w:rPr>
              <w:t>cost-</w:t>
            </w:r>
            <w:r>
              <w:rPr>
                <w:rFonts w:cstheme="minorHAnsi"/>
                <w:sz w:val="24"/>
                <w:szCs w:val="24"/>
              </w:rPr>
              <w:t>efficiency</w:t>
            </w:r>
          </w:p>
          <w:p w14:paraId="0B8034FC" w14:textId="77777777" w:rsidR="00363B04" w:rsidRPr="00363B04" w:rsidRDefault="00363B04" w:rsidP="00363B04">
            <w:pPr>
              <w:pStyle w:val="ListParagraph"/>
              <w:numPr>
                <w:ilvl w:val="0"/>
                <w:numId w:val="1"/>
              </w:numPr>
              <w:spacing w:line="240" w:lineRule="auto"/>
              <w:rPr>
                <w:rFonts w:asciiTheme="minorHAnsi" w:eastAsiaTheme="minorHAnsi" w:hAnsiTheme="minorHAnsi" w:cstheme="minorHAnsi"/>
                <w:sz w:val="24"/>
                <w:szCs w:val="24"/>
                <w:lang w:val="en-US" w:eastAsia="en-US"/>
              </w:rPr>
            </w:pPr>
            <w:r w:rsidRPr="00363B04">
              <w:rPr>
                <w:rFonts w:asciiTheme="minorHAnsi" w:eastAsiaTheme="minorHAnsi" w:hAnsiTheme="minorHAnsi" w:cstheme="minorHAnsi"/>
                <w:sz w:val="24"/>
                <w:szCs w:val="24"/>
                <w:lang w:val="en-US" w:eastAsia="en-US"/>
              </w:rPr>
              <w:t>Internal process optimization</w:t>
            </w:r>
          </w:p>
          <w:p w14:paraId="6D32D137" w14:textId="53A944CF" w:rsidR="00363B04" w:rsidRPr="00363B04" w:rsidRDefault="00363B04" w:rsidP="00363B04">
            <w:pPr>
              <w:pStyle w:val="ListParagraph"/>
              <w:numPr>
                <w:ilvl w:val="0"/>
                <w:numId w:val="1"/>
              </w:numPr>
              <w:spacing w:line="240" w:lineRule="auto"/>
              <w:rPr>
                <w:rFonts w:asciiTheme="minorHAnsi" w:eastAsiaTheme="minorHAnsi" w:hAnsiTheme="minorHAnsi" w:cstheme="minorHAnsi"/>
                <w:sz w:val="24"/>
                <w:szCs w:val="24"/>
                <w:lang w:val="en-US" w:eastAsia="en-US"/>
              </w:rPr>
            </w:pPr>
            <w:r w:rsidRPr="00363B04">
              <w:rPr>
                <w:rFonts w:asciiTheme="minorHAnsi" w:eastAsiaTheme="minorHAnsi" w:hAnsiTheme="minorHAnsi" w:cstheme="minorHAnsi"/>
                <w:sz w:val="24"/>
                <w:szCs w:val="24"/>
                <w:lang w:val="en-US" w:eastAsia="en-US"/>
              </w:rPr>
              <w:t>Value-adding technological partnerships</w:t>
            </w:r>
          </w:p>
        </w:tc>
      </w:tr>
      <w:tr w:rsidR="00363B04" w:rsidRPr="00D4498A" w14:paraId="5E5809A8" w14:textId="77777777" w:rsidTr="00363B04">
        <w:tc>
          <w:tcPr>
            <w:tcW w:w="1827" w:type="dxa"/>
            <w:vMerge/>
            <w:tcBorders>
              <w:left w:val="single" w:sz="8" w:space="0" w:color="auto"/>
              <w:bottom w:val="single" w:sz="8" w:space="0" w:color="auto"/>
              <w:right w:val="single" w:sz="8" w:space="0" w:color="auto"/>
            </w:tcBorders>
          </w:tcPr>
          <w:p w14:paraId="68747264" w14:textId="77777777" w:rsidR="00363B04" w:rsidRPr="00D4498A" w:rsidRDefault="00363B04" w:rsidP="00363B04">
            <w:pPr>
              <w:spacing w:after="0" w:line="240" w:lineRule="auto"/>
              <w:rPr>
                <w:rFonts w:cstheme="minorHAnsi"/>
                <w:sz w:val="24"/>
                <w:szCs w:val="24"/>
              </w:rPr>
            </w:pPr>
          </w:p>
        </w:tc>
        <w:tc>
          <w:tcPr>
            <w:tcW w:w="17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B00BC" w14:textId="70D761D5" w:rsidR="00363B04" w:rsidRPr="00363B04" w:rsidRDefault="00363B04" w:rsidP="00363B04">
            <w:pPr>
              <w:spacing w:after="0" w:line="240" w:lineRule="auto"/>
              <w:rPr>
                <w:rFonts w:cstheme="minorHAnsi"/>
                <w:b/>
                <w:bCs/>
                <w:sz w:val="24"/>
                <w:szCs w:val="24"/>
              </w:rPr>
            </w:pPr>
            <w:r w:rsidRPr="00363B04">
              <w:rPr>
                <w:rFonts w:cstheme="minorHAnsi"/>
                <w:b/>
                <w:bCs/>
                <w:sz w:val="24"/>
                <w:szCs w:val="24"/>
              </w:rPr>
              <w:t>Challenges/ Blocking points</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5CDB1B02" w14:textId="77777777" w:rsidR="00363B04" w:rsidRDefault="00363B04" w:rsidP="00363B04">
            <w:pPr>
              <w:spacing w:after="0" w:line="240" w:lineRule="auto"/>
              <w:contextualSpacing/>
              <w:rPr>
                <w:rFonts w:eastAsia="Times New Roman" w:cstheme="minorHAnsi"/>
                <w:sz w:val="24"/>
                <w:szCs w:val="24"/>
              </w:rPr>
            </w:pPr>
            <w:r>
              <w:rPr>
                <w:rFonts w:eastAsia="Times New Roman" w:cstheme="minorHAnsi"/>
                <w:sz w:val="24"/>
                <w:szCs w:val="24"/>
              </w:rPr>
              <w:t>Competition and technology</w:t>
            </w:r>
          </w:p>
          <w:p w14:paraId="7A44B554" w14:textId="77777777" w:rsidR="00363B04" w:rsidRPr="00363B04" w:rsidRDefault="00363B04" w:rsidP="00363B04">
            <w:pPr>
              <w:pStyle w:val="ListParagraph"/>
              <w:numPr>
                <w:ilvl w:val="0"/>
                <w:numId w:val="1"/>
              </w:numPr>
              <w:spacing w:line="240" w:lineRule="auto"/>
              <w:rPr>
                <w:rFonts w:asciiTheme="minorHAnsi" w:hAnsiTheme="minorHAnsi" w:cstheme="minorHAnsi"/>
                <w:sz w:val="24"/>
                <w:szCs w:val="24"/>
                <w:lang w:val="en-US"/>
              </w:rPr>
            </w:pPr>
            <w:r w:rsidRPr="00363B04">
              <w:rPr>
                <w:rFonts w:asciiTheme="minorHAnsi" w:hAnsiTheme="minorHAnsi" w:cstheme="minorHAnsi"/>
                <w:sz w:val="24"/>
                <w:szCs w:val="24"/>
                <w:lang w:val="en-US"/>
              </w:rPr>
              <w:t>New types of</w:t>
            </w:r>
            <w:r>
              <w:rPr>
                <w:rFonts w:eastAsia="Times New Roman" w:cstheme="minorHAnsi"/>
                <w:sz w:val="24"/>
                <w:szCs w:val="24"/>
              </w:rPr>
              <w:t xml:space="preserve"> </w:t>
            </w:r>
            <w:r w:rsidRPr="00363B04">
              <w:rPr>
                <w:rFonts w:asciiTheme="minorHAnsi" w:hAnsiTheme="minorHAnsi" w:cstheme="minorHAnsi"/>
                <w:sz w:val="24"/>
                <w:szCs w:val="24"/>
                <w:lang w:val="en-US"/>
              </w:rPr>
              <w:t>competition</w:t>
            </w:r>
          </w:p>
          <w:p w14:paraId="2477DF7A" w14:textId="44B4AB67" w:rsidR="00363B04" w:rsidRPr="00363B04" w:rsidRDefault="00363B04" w:rsidP="00363B04">
            <w:pPr>
              <w:pStyle w:val="ListParagraph"/>
              <w:numPr>
                <w:ilvl w:val="0"/>
                <w:numId w:val="1"/>
              </w:numPr>
              <w:spacing w:line="240" w:lineRule="auto"/>
              <w:rPr>
                <w:rFonts w:eastAsia="Times New Roman" w:cstheme="minorHAnsi"/>
                <w:sz w:val="24"/>
                <w:szCs w:val="24"/>
              </w:rPr>
            </w:pPr>
            <w:r w:rsidRPr="00363B04">
              <w:rPr>
                <w:rFonts w:asciiTheme="minorHAnsi" w:hAnsiTheme="minorHAnsi" w:cstheme="minorHAnsi"/>
                <w:sz w:val="24"/>
                <w:szCs w:val="24"/>
                <w:lang w:val="en-US"/>
              </w:rPr>
              <w:t>Complex IT security measures</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62451951" w14:textId="77777777" w:rsidR="00363B04" w:rsidRDefault="00363B04" w:rsidP="00363B04">
            <w:pPr>
              <w:spacing w:after="0" w:line="240" w:lineRule="auto"/>
              <w:rPr>
                <w:rFonts w:cstheme="minorHAnsi"/>
                <w:sz w:val="24"/>
                <w:szCs w:val="24"/>
              </w:rPr>
            </w:pPr>
            <w:r>
              <w:rPr>
                <w:rFonts w:cstheme="minorHAnsi"/>
                <w:sz w:val="24"/>
                <w:szCs w:val="24"/>
              </w:rPr>
              <w:t>Governance and initial investment</w:t>
            </w:r>
          </w:p>
          <w:p w14:paraId="417AB5A4" w14:textId="77777777" w:rsidR="00363B04" w:rsidRPr="00363B04" w:rsidRDefault="00363B04" w:rsidP="00363B04">
            <w:pPr>
              <w:pStyle w:val="ListParagraph"/>
              <w:numPr>
                <w:ilvl w:val="0"/>
                <w:numId w:val="1"/>
              </w:numPr>
              <w:spacing w:line="240" w:lineRule="auto"/>
              <w:rPr>
                <w:rFonts w:asciiTheme="minorHAnsi" w:eastAsiaTheme="minorHAnsi" w:hAnsiTheme="minorHAnsi" w:cstheme="minorHAnsi"/>
                <w:sz w:val="24"/>
                <w:szCs w:val="24"/>
                <w:lang w:val="en-US" w:eastAsia="en-US"/>
              </w:rPr>
            </w:pPr>
            <w:r w:rsidRPr="00363B04">
              <w:rPr>
                <w:rFonts w:asciiTheme="minorHAnsi" w:eastAsiaTheme="minorHAnsi" w:hAnsiTheme="minorHAnsi" w:cstheme="minorHAnsi"/>
                <w:sz w:val="24"/>
                <w:szCs w:val="24"/>
                <w:lang w:val="en-US" w:eastAsia="en-US"/>
              </w:rPr>
              <w:t>Operating model inertia</w:t>
            </w:r>
          </w:p>
          <w:p w14:paraId="25C5011F" w14:textId="5BB02ACE" w:rsidR="00363B04" w:rsidRPr="00363B04" w:rsidRDefault="00363B04" w:rsidP="00363B04">
            <w:pPr>
              <w:pStyle w:val="ListParagraph"/>
              <w:numPr>
                <w:ilvl w:val="0"/>
                <w:numId w:val="1"/>
              </w:numPr>
              <w:spacing w:line="240" w:lineRule="auto"/>
              <w:rPr>
                <w:rFonts w:cstheme="minorHAnsi"/>
                <w:sz w:val="24"/>
                <w:szCs w:val="24"/>
                <w:lang w:val="en-US"/>
              </w:rPr>
            </w:pPr>
            <w:r w:rsidRPr="00363B04">
              <w:rPr>
                <w:rFonts w:asciiTheme="minorHAnsi" w:eastAsiaTheme="minorHAnsi" w:hAnsiTheme="minorHAnsi" w:cstheme="minorHAnsi"/>
                <w:sz w:val="24"/>
                <w:szCs w:val="24"/>
                <w:lang w:val="en-US" w:eastAsia="en-US"/>
              </w:rPr>
              <w:t>Initial investments and legacy systems</w:t>
            </w:r>
          </w:p>
        </w:tc>
      </w:tr>
    </w:tbl>
    <w:p w14:paraId="18B0C378" w14:textId="77777777" w:rsidR="00363B04" w:rsidRDefault="00363B04" w:rsidP="00D05A12">
      <w:pPr>
        <w:keepNext/>
        <w:spacing w:line="240" w:lineRule="auto"/>
        <w:rPr>
          <w:rFonts w:eastAsia="Calibri" w:cstheme="minorHAnsi"/>
          <w:sz w:val="24"/>
          <w:szCs w:val="24"/>
        </w:rPr>
      </w:pPr>
    </w:p>
    <w:p w14:paraId="169EE071" w14:textId="119B61F2" w:rsidR="00C353AD" w:rsidRPr="00CD4FB2" w:rsidRDefault="00C353AD" w:rsidP="00405E58">
      <w:pPr>
        <w:pStyle w:val="Heading3"/>
      </w:pPr>
      <w:r w:rsidRPr="00CD4FB2">
        <w:t>Customers/Channels</w:t>
      </w:r>
      <w:r w:rsidR="00F66E43">
        <w:t xml:space="preserve">: </w:t>
      </w:r>
      <w:r w:rsidRPr="00CD4FB2">
        <w:t>Opportunities</w:t>
      </w:r>
    </w:p>
    <w:p w14:paraId="68150A2B" w14:textId="11093B96" w:rsidR="00C353AD" w:rsidRPr="002A1BD7" w:rsidRDefault="00C353AD" w:rsidP="00D05A12">
      <w:pPr>
        <w:spacing w:line="240" w:lineRule="auto"/>
        <w:rPr>
          <w:rFonts w:cstheme="minorHAnsi"/>
          <w:sz w:val="24"/>
          <w:szCs w:val="24"/>
        </w:rPr>
      </w:pPr>
      <w:r w:rsidRPr="002A1BD7">
        <w:rPr>
          <w:rFonts w:cstheme="minorHAnsi"/>
          <w:sz w:val="24"/>
          <w:szCs w:val="24"/>
        </w:rPr>
        <w:t xml:space="preserve">Regarding the business model, our respondents regarded the enhancement of customer experience as the biggest opportunity. From the outset, PSD2 regulation was perceived as a </w:t>
      </w:r>
      <w:r w:rsidRPr="00CD4FB2">
        <w:rPr>
          <w:rFonts w:cstheme="minorHAnsi"/>
          <w:sz w:val="24"/>
          <w:szCs w:val="24"/>
        </w:rPr>
        <w:t>catalyst for innovation</w:t>
      </w:r>
      <w:r w:rsidRPr="00341E85">
        <w:rPr>
          <w:rFonts w:cstheme="minorHAnsi"/>
          <w:sz w:val="24"/>
          <w:szCs w:val="24"/>
        </w:rPr>
        <w:t xml:space="preserve"> for banks that were otherwise rather considered to be reluctant to change</w:t>
      </w:r>
      <w:r w:rsidR="0064770A" w:rsidRPr="002A1BD7">
        <w:rPr>
          <w:rFonts w:cstheme="minorHAnsi"/>
          <w:sz w:val="24"/>
          <w:szCs w:val="24"/>
        </w:rPr>
        <w:t xml:space="preserve"> (Quote 1, Appendix </w:t>
      </w:r>
      <w:r w:rsidR="00CA768C">
        <w:rPr>
          <w:rFonts w:cstheme="minorHAnsi"/>
          <w:sz w:val="24"/>
          <w:szCs w:val="24"/>
        </w:rPr>
        <w:t>4</w:t>
      </w:r>
      <w:r w:rsidR="00502CE8" w:rsidRPr="002A1BD7">
        <w:rPr>
          <w:rFonts w:cstheme="minorHAnsi"/>
          <w:sz w:val="24"/>
          <w:szCs w:val="24"/>
        </w:rPr>
        <w:t>)</w:t>
      </w:r>
      <w:r w:rsidR="000012E4" w:rsidRPr="002A1BD7">
        <w:rPr>
          <w:rFonts w:cstheme="minorHAnsi"/>
          <w:sz w:val="24"/>
          <w:szCs w:val="24"/>
        </w:rPr>
        <w:t>.</w:t>
      </w:r>
    </w:p>
    <w:p w14:paraId="06F864B9" w14:textId="6628865F" w:rsidR="00C353AD" w:rsidRPr="002A1BD7" w:rsidRDefault="00C353AD" w:rsidP="00D05A12">
      <w:pPr>
        <w:spacing w:line="240" w:lineRule="auto"/>
        <w:rPr>
          <w:rFonts w:cstheme="minorHAnsi"/>
          <w:sz w:val="24"/>
          <w:szCs w:val="24"/>
        </w:rPr>
      </w:pPr>
      <w:commentRangeStart w:id="6"/>
      <w:commentRangeStart w:id="7"/>
      <w:r w:rsidRPr="00341E85">
        <w:rPr>
          <w:rFonts w:cstheme="minorHAnsi"/>
          <w:sz w:val="24"/>
          <w:szCs w:val="24"/>
        </w:rPr>
        <w:t xml:space="preserve">When </w:t>
      </w:r>
      <w:r w:rsidRPr="002A1BD7">
        <w:rPr>
          <w:rFonts w:cstheme="minorHAnsi"/>
          <w:sz w:val="24"/>
          <w:szCs w:val="24"/>
        </w:rPr>
        <w:t xml:space="preserve">it comes to rethinking the </w:t>
      </w:r>
      <w:r w:rsidRPr="00CD4FB2">
        <w:rPr>
          <w:rFonts w:cstheme="minorHAnsi"/>
          <w:sz w:val="24"/>
          <w:szCs w:val="24"/>
        </w:rPr>
        <w:t>customer value proposition</w:t>
      </w:r>
      <w:r w:rsidRPr="00341E85">
        <w:rPr>
          <w:rFonts w:cstheme="minorHAnsi"/>
          <w:sz w:val="24"/>
          <w:szCs w:val="24"/>
        </w:rPr>
        <w:t xml:space="preserve">, banks </w:t>
      </w:r>
      <w:commentRangeEnd w:id="6"/>
      <w:r w:rsidR="00A16BEB">
        <w:rPr>
          <w:rStyle w:val="CommentReference"/>
        </w:rPr>
        <w:commentReference w:id="6"/>
      </w:r>
      <w:commentRangeEnd w:id="7"/>
      <w:r w:rsidR="008E78D4">
        <w:rPr>
          <w:rStyle w:val="CommentReference"/>
        </w:rPr>
        <w:commentReference w:id="7"/>
      </w:r>
      <w:r w:rsidRPr="00341E85">
        <w:rPr>
          <w:rFonts w:cstheme="minorHAnsi"/>
          <w:sz w:val="24"/>
          <w:szCs w:val="24"/>
        </w:rPr>
        <w:t>may exhibit some apprehension as it is not part of the traditional core business</w:t>
      </w:r>
      <w:r w:rsidR="002D7EC7">
        <w:rPr>
          <w:rFonts w:cstheme="minorHAnsi"/>
          <w:sz w:val="24"/>
          <w:szCs w:val="24"/>
        </w:rPr>
        <w:t xml:space="preserve"> (</w:t>
      </w:r>
      <w:commentRangeStart w:id="8"/>
      <w:proofErr w:type="spellStart"/>
      <w:r w:rsidR="002D7EC7">
        <w:rPr>
          <w:rStyle w:val="article-author"/>
          <w:rFonts w:ascii="Arial" w:hAnsi="Arial" w:cs="Arial"/>
          <w:color w:val="808080"/>
          <w:sz w:val="21"/>
          <w:szCs w:val="21"/>
          <w:shd w:val="clear" w:color="auto" w:fill="FFFFFF"/>
        </w:rPr>
        <w:fldChar w:fldCharType="begin"/>
      </w:r>
      <w:r w:rsidR="002D7EC7">
        <w:rPr>
          <w:rStyle w:val="article-author"/>
          <w:rFonts w:ascii="Arial" w:hAnsi="Arial" w:cs="Arial"/>
          <w:color w:val="808080"/>
          <w:sz w:val="21"/>
          <w:szCs w:val="21"/>
          <w:shd w:val="clear" w:color="auto" w:fill="FFFFFF"/>
        </w:rPr>
        <w:instrText xml:space="preserve"> HYPERLINK "https://blog.kpmg.lu/author/sven-muehlenbrock/" \o "Posts by Sven Muehlenbrock" </w:instrText>
      </w:r>
      <w:r w:rsidR="002D7EC7">
        <w:rPr>
          <w:rStyle w:val="article-author"/>
          <w:rFonts w:ascii="Arial" w:hAnsi="Arial" w:cs="Arial"/>
          <w:color w:val="808080"/>
          <w:sz w:val="21"/>
          <w:szCs w:val="21"/>
          <w:shd w:val="clear" w:color="auto" w:fill="FFFFFF"/>
        </w:rPr>
      </w:r>
      <w:r w:rsidR="002D7EC7">
        <w:rPr>
          <w:rStyle w:val="article-author"/>
          <w:rFonts w:ascii="Arial" w:hAnsi="Arial" w:cs="Arial"/>
          <w:color w:val="808080"/>
          <w:sz w:val="21"/>
          <w:szCs w:val="21"/>
          <w:shd w:val="clear" w:color="auto" w:fill="FFFFFF"/>
        </w:rPr>
        <w:fldChar w:fldCharType="separate"/>
      </w:r>
      <w:r w:rsidR="002D7EC7">
        <w:rPr>
          <w:rStyle w:val="Hyperlink"/>
          <w:rFonts w:ascii="Arial" w:hAnsi="Arial" w:cs="Arial"/>
          <w:color w:val="808080"/>
          <w:sz w:val="21"/>
          <w:szCs w:val="21"/>
        </w:rPr>
        <w:t>Muehlenbrock</w:t>
      </w:r>
      <w:proofErr w:type="spellEnd"/>
      <w:r w:rsidR="002D7EC7">
        <w:rPr>
          <w:rStyle w:val="article-author"/>
          <w:rFonts w:ascii="Arial" w:hAnsi="Arial" w:cs="Arial"/>
          <w:color w:val="808080"/>
          <w:sz w:val="21"/>
          <w:szCs w:val="21"/>
          <w:shd w:val="clear" w:color="auto" w:fill="FFFFFF"/>
        </w:rPr>
        <w:fldChar w:fldCharType="end"/>
      </w:r>
      <w:r w:rsidR="002D7EC7">
        <w:rPr>
          <w:rFonts w:ascii="Arial" w:hAnsi="Arial" w:cs="Arial"/>
          <w:color w:val="808080"/>
          <w:sz w:val="21"/>
          <w:szCs w:val="21"/>
          <w:shd w:val="clear" w:color="auto" w:fill="FFFFFF"/>
        </w:rPr>
        <w:t>, 2020)</w:t>
      </w:r>
      <w:r w:rsidRPr="00341E85">
        <w:rPr>
          <w:rFonts w:cstheme="minorHAnsi"/>
          <w:sz w:val="24"/>
          <w:szCs w:val="24"/>
        </w:rPr>
        <w:t xml:space="preserve">. </w:t>
      </w:r>
      <w:commentRangeEnd w:id="8"/>
      <w:r w:rsidR="002D7EC7">
        <w:rPr>
          <w:rStyle w:val="CommentReference"/>
        </w:rPr>
        <w:commentReference w:id="8"/>
      </w:r>
      <w:r w:rsidRPr="00341E85">
        <w:rPr>
          <w:rFonts w:cstheme="minorHAnsi"/>
          <w:sz w:val="24"/>
          <w:szCs w:val="24"/>
        </w:rPr>
        <w:t xml:space="preserve">However, they do not have to </w:t>
      </w:r>
      <w:r w:rsidR="00585FAD" w:rsidRPr="002A1BD7">
        <w:rPr>
          <w:rFonts w:cstheme="minorHAnsi"/>
          <w:sz w:val="24"/>
          <w:szCs w:val="24"/>
        </w:rPr>
        <w:t>develop value</w:t>
      </w:r>
      <w:r w:rsidRPr="002A1BD7">
        <w:rPr>
          <w:rFonts w:cstheme="minorHAnsi"/>
          <w:sz w:val="24"/>
          <w:szCs w:val="24"/>
        </w:rPr>
        <w:t xml:space="preserve"> propositions from scratch. Instead, they can readily exploit the collaborations and partnerships of other more competent stakeholders, which constitute their ecosystem. In fact, ecosystems, including the Open Banking ecosystem, thrive upon such partnership. According to our interviewees, becoming part of an open ecosystem with a wide range of partners is the foundation of improved service offerings. The perception was that especially the collaboration between the traditional banking sector and FinTechs </w:t>
      </w:r>
      <w:r w:rsidR="00A16BEB" w:rsidRPr="002A1BD7">
        <w:rPr>
          <w:rFonts w:cstheme="minorHAnsi"/>
          <w:sz w:val="24"/>
          <w:szCs w:val="24"/>
        </w:rPr>
        <w:t>c</w:t>
      </w:r>
      <w:r w:rsidR="00A16BEB">
        <w:rPr>
          <w:rFonts w:cstheme="minorHAnsi"/>
          <w:sz w:val="24"/>
          <w:szCs w:val="24"/>
        </w:rPr>
        <w:t>ould</w:t>
      </w:r>
      <w:r w:rsidR="00A16BEB" w:rsidRPr="002A1BD7">
        <w:rPr>
          <w:rFonts w:cstheme="minorHAnsi"/>
          <w:sz w:val="24"/>
          <w:szCs w:val="24"/>
        </w:rPr>
        <w:t xml:space="preserve"> </w:t>
      </w:r>
      <w:r w:rsidRPr="002A1BD7">
        <w:rPr>
          <w:rFonts w:cstheme="minorHAnsi"/>
          <w:sz w:val="24"/>
          <w:szCs w:val="24"/>
        </w:rPr>
        <w:t>be a win-win situation</w:t>
      </w:r>
      <w:r w:rsidR="00CA1DAB" w:rsidRPr="002A1BD7">
        <w:rPr>
          <w:rFonts w:cstheme="minorHAnsi"/>
          <w:sz w:val="24"/>
          <w:szCs w:val="24"/>
        </w:rPr>
        <w:t xml:space="preserve"> (Quote 2, Appendix </w:t>
      </w:r>
      <w:r w:rsidR="00CA768C">
        <w:rPr>
          <w:rFonts w:cstheme="minorHAnsi"/>
          <w:sz w:val="24"/>
          <w:szCs w:val="24"/>
        </w:rPr>
        <w:t>4</w:t>
      </w:r>
      <w:r w:rsidR="00CA1DAB" w:rsidRPr="002A1BD7">
        <w:rPr>
          <w:rFonts w:cstheme="minorHAnsi"/>
          <w:sz w:val="24"/>
          <w:szCs w:val="24"/>
        </w:rPr>
        <w:t>)</w:t>
      </w:r>
      <w:r w:rsidRPr="002A1BD7">
        <w:rPr>
          <w:rFonts w:cstheme="minorHAnsi"/>
          <w:sz w:val="24"/>
          <w:szCs w:val="24"/>
        </w:rPr>
        <w:t xml:space="preserve">. </w:t>
      </w:r>
    </w:p>
    <w:p w14:paraId="6DF57F8C" w14:textId="408E058C" w:rsidR="00C353AD" w:rsidRPr="00341E85" w:rsidRDefault="00C353AD" w:rsidP="00D05A12">
      <w:pPr>
        <w:spacing w:line="240" w:lineRule="auto"/>
        <w:rPr>
          <w:rFonts w:cstheme="minorHAnsi"/>
          <w:sz w:val="24"/>
          <w:szCs w:val="24"/>
        </w:rPr>
      </w:pPr>
      <w:r w:rsidRPr="002A1BD7">
        <w:rPr>
          <w:rFonts w:cstheme="minorHAnsi"/>
          <w:sz w:val="24"/>
          <w:szCs w:val="24"/>
        </w:rPr>
        <w:lastRenderedPageBreak/>
        <w:t xml:space="preserve">With respect to traditional </w:t>
      </w:r>
      <w:r w:rsidRPr="00CD4FB2">
        <w:rPr>
          <w:rFonts w:cstheme="minorHAnsi"/>
          <w:sz w:val="24"/>
          <w:szCs w:val="24"/>
        </w:rPr>
        <w:t>banks’ service scope, there was a consensus that open banking could level-up the entire value chain</w:t>
      </w:r>
      <w:r w:rsidRPr="00341E85">
        <w:rPr>
          <w:rFonts w:cstheme="minorHAnsi"/>
          <w:sz w:val="24"/>
          <w:szCs w:val="24"/>
        </w:rPr>
        <w:t xml:space="preserve">. Through multifaceted partnerships, banks have the opportunity to </w:t>
      </w:r>
      <w:r w:rsidRPr="00CD4FB2">
        <w:rPr>
          <w:rFonts w:cstheme="minorHAnsi"/>
          <w:sz w:val="24"/>
          <w:szCs w:val="24"/>
        </w:rPr>
        <w:t>extend the scope of services provided</w:t>
      </w:r>
      <w:r w:rsidRPr="00341E85">
        <w:rPr>
          <w:rFonts w:cstheme="minorHAnsi"/>
          <w:sz w:val="24"/>
          <w:szCs w:val="24"/>
        </w:rPr>
        <w:t xml:space="preserve"> through their original sales channels, but also to increase the reach of their services through the additional distribution channels of TPPs. </w:t>
      </w:r>
    </w:p>
    <w:p w14:paraId="3998196E" w14:textId="0BABFCAE" w:rsidR="00C353AD" w:rsidRPr="002A1BD7" w:rsidRDefault="00CA768C" w:rsidP="00D05A12">
      <w:pPr>
        <w:spacing w:line="240" w:lineRule="auto"/>
        <w:rPr>
          <w:rFonts w:cstheme="minorHAnsi"/>
          <w:sz w:val="24"/>
          <w:szCs w:val="24"/>
        </w:rPr>
      </w:pPr>
      <w:r>
        <w:rPr>
          <w:rFonts w:cstheme="minorHAnsi"/>
          <w:sz w:val="24"/>
          <w:szCs w:val="24"/>
        </w:rPr>
        <w:t>This</w:t>
      </w:r>
      <w:r w:rsidR="00C353AD" w:rsidRPr="00341E85">
        <w:rPr>
          <w:rFonts w:cstheme="minorHAnsi"/>
          <w:sz w:val="24"/>
          <w:szCs w:val="24"/>
        </w:rPr>
        <w:t xml:space="preserve"> may turn out to be an opportunity for a quick win to enhance customers’ experience: Banks can differentiate themselves by providing extra services thanks to the data they can obtain from other market players through their TPP status</w:t>
      </w:r>
      <w:r w:rsidR="00CA1DAB" w:rsidRPr="002A1BD7">
        <w:rPr>
          <w:rFonts w:cstheme="minorHAnsi"/>
          <w:sz w:val="24"/>
          <w:szCs w:val="24"/>
        </w:rPr>
        <w:t xml:space="preserve"> (Quote 3 and 4, Appendix </w:t>
      </w:r>
      <w:r>
        <w:rPr>
          <w:rFonts w:cstheme="minorHAnsi"/>
          <w:sz w:val="24"/>
          <w:szCs w:val="24"/>
        </w:rPr>
        <w:t>4</w:t>
      </w:r>
      <w:r w:rsidR="00CA1DAB" w:rsidRPr="002A1BD7">
        <w:rPr>
          <w:rFonts w:cstheme="minorHAnsi"/>
          <w:sz w:val="24"/>
          <w:szCs w:val="24"/>
        </w:rPr>
        <w:t>)</w:t>
      </w:r>
      <w:r w:rsidR="00C353AD" w:rsidRPr="002A1BD7">
        <w:rPr>
          <w:rFonts w:cstheme="minorHAnsi"/>
          <w:sz w:val="24"/>
          <w:szCs w:val="24"/>
        </w:rPr>
        <w:t>.</w:t>
      </w:r>
    </w:p>
    <w:p w14:paraId="2F84EBD9" w14:textId="600954B5" w:rsidR="006D4BC8" w:rsidRPr="00CD4FB2" w:rsidRDefault="00D47992" w:rsidP="00405E58">
      <w:pPr>
        <w:pStyle w:val="Heading3"/>
      </w:pPr>
      <w:r w:rsidRPr="00CD4FB2">
        <w:t>Customers/Channels</w:t>
      </w:r>
      <w:r>
        <w:t xml:space="preserve">: </w:t>
      </w:r>
      <w:r w:rsidR="00C353AD" w:rsidRPr="00CD4FB2">
        <w:t>Challenges</w:t>
      </w:r>
    </w:p>
    <w:p w14:paraId="632A814D" w14:textId="3BB7E2EC" w:rsidR="00C353AD" w:rsidRPr="002A1BD7" w:rsidRDefault="00C353AD" w:rsidP="00D05A12">
      <w:pPr>
        <w:spacing w:line="240" w:lineRule="auto"/>
        <w:rPr>
          <w:rFonts w:cstheme="minorHAnsi"/>
          <w:sz w:val="24"/>
          <w:szCs w:val="24"/>
        </w:rPr>
      </w:pPr>
      <w:r w:rsidRPr="002A1BD7">
        <w:rPr>
          <w:rFonts w:cstheme="minorHAnsi"/>
          <w:sz w:val="24"/>
          <w:szCs w:val="24"/>
        </w:rPr>
        <w:t xml:space="preserve">One </w:t>
      </w:r>
      <w:r w:rsidR="00585FAD" w:rsidRPr="002A1BD7">
        <w:rPr>
          <w:rFonts w:cstheme="minorHAnsi"/>
          <w:sz w:val="24"/>
          <w:szCs w:val="24"/>
        </w:rPr>
        <w:t>of the</w:t>
      </w:r>
      <w:r w:rsidRPr="002A1BD7">
        <w:rPr>
          <w:rFonts w:cstheme="minorHAnsi"/>
          <w:sz w:val="24"/>
          <w:szCs w:val="24"/>
        </w:rPr>
        <w:t xml:space="preserve"> challenges</w:t>
      </w:r>
      <w:r w:rsidR="00CA768C">
        <w:rPr>
          <w:rFonts w:cstheme="minorHAnsi"/>
          <w:sz w:val="24"/>
          <w:szCs w:val="24"/>
        </w:rPr>
        <w:t xml:space="preserve"> perceived</w:t>
      </w:r>
      <w:r w:rsidRPr="002A1BD7">
        <w:rPr>
          <w:rFonts w:cstheme="minorHAnsi"/>
          <w:sz w:val="24"/>
          <w:szCs w:val="24"/>
        </w:rPr>
        <w:t xml:space="preserve"> is the </w:t>
      </w:r>
      <w:r w:rsidRPr="00CD4FB2">
        <w:rPr>
          <w:rFonts w:cstheme="minorHAnsi"/>
          <w:sz w:val="24"/>
          <w:szCs w:val="24"/>
        </w:rPr>
        <w:t>additional competition</w:t>
      </w:r>
      <w:r w:rsidRPr="00341E85">
        <w:rPr>
          <w:rFonts w:cstheme="minorHAnsi"/>
          <w:sz w:val="24"/>
          <w:szCs w:val="24"/>
        </w:rPr>
        <w:t xml:space="preserve"> brought about by the </w:t>
      </w:r>
      <w:r w:rsidR="00A16BEB" w:rsidRPr="00341E85">
        <w:rPr>
          <w:rFonts w:cstheme="minorHAnsi"/>
          <w:sz w:val="24"/>
          <w:szCs w:val="24"/>
        </w:rPr>
        <w:t>possibilit</w:t>
      </w:r>
      <w:r w:rsidR="00A16BEB">
        <w:rPr>
          <w:rFonts w:cstheme="minorHAnsi"/>
          <w:sz w:val="24"/>
          <w:szCs w:val="24"/>
        </w:rPr>
        <w:t>y</w:t>
      </w:r>
      <w:r w:rsidR="00A16BEB" w:rsidRPr="00341E85">
        <w:rPr>
          <w:rFonts w:cstheme="minorHAnsi"/>
          <w:sz w:val="24"/>
          <w:szCs w:val="24"/>
        </w:rPr>
        <w:t xml:space="preserve"> </w:t>
      </w:r>
      <w:r w:rsidRPr="00341E85">
        <w:rPr>
          <w:rFonts w:cstheme="minorHAnsi"/>
          <w:sz w:val="24"/>
          <w:szCs w:val="24"/>
        </w:rPr>
        <w:t>to extend the service scope through open banking</w:t>
      </w:r>
      <w:r w:rsidR="00CA768C">
        <w:rPr>
          <w:rFonts w:cstheme="minorHAnsi"/>
          <w:sz w:val="24"/>
          <w:szCs w:val="24"/>
        </w:rPr>
        <w:t xml:space="preserve"> </w:t>
      </w:r>
      <w:r w:rsidR="00CA1DAB" w:rsidRPr="00341E85">
        <w:rPr>
          <w:rFonts w:cstheme="minorHAnsi"/>
          <w:sz w:val="24"/>
          <w:szCs w:val="24"/>
        </w:rPr>
        <w:t xml:space="preserve">(Quote 5, Appendix </w:t>
      </w:r>
      <w:r w:rsidR="00CA768C">
        <w:rPr>
          <w:rFonts w:cstheme="minorHAnsi"/>
          <w:sz w:val="24"/>
          <w:szCs w:val="24"/>
        </w:rPr>
        <w:t>4</w:t>
      </w:r>
      <w:r w:rsidR="00CA1DAB" w:rsidRPr="00341E85">
        <w:rPr>
          <w:rFonts w:cstheme="minorHAnsi"/>
          <w:sz w:val="24"/>
          <w:szCs w:val="24"/>
        </w:rPr>
        <w:t>)</w:t>
      </w:r>
      <w:r w:rsidR="00CA768C">
        <w:rPr>
          <w:rFonts w:cstheme="minorHAnsi"/>
          <w:sz w:val="24"/>
          <w:szCs w:val="24"/>
        </w:rPr>
        <w:t xml:space="preserve">. </w:t>
      </w:r>
      <w:r w:rsidRPr="002A1BD7">
        <w:rPr>
          <w:rFonts w:cstheme="minorHAnsi"/>
          <w:sz w:val="24"/>
          <w:szCs w:val="24"/>
        </w:rPr>
        <w:t>But competition also comes from within the banks’ own ranks</w:t>
      </w:r>
      <w:r w:rsidR="00CA768C">
        <w:rPr>
          <w:rFonts w:cstheme="minorHAnsi"/>
          <w:sz w:val="24"/>
          <w:szCs w:val="24"/>
        </w:rPr>
        <w:t>. One interviewee even expressed that the</w:t>
      </w:r>
      <w:r w:rsidRPr="002A1BD7">
        <w:rPr>
          <w:rFonts w:cstheme="minorHAnsi"/>
          <w:sz w:val="24"/>
          <w:szCs w:val="24"/>
        </w:rPr>
        <w:t xml:space="preserve"> biggest competition comes from big banks</w:t>
      </w:r>
      <w:r w:rsidR="00CA1DAB" w:rsidRPr="002A1BD7">
        <w:rPr>
          <w:rFonts w:cstheme="minorHAnsi"/>
          <w:sz w:val="24"/>
          <w:szCs w:val="24"/>
        </w:rPr>
        <w:t xml:space="preserve"> (Quote 6, Appendix </w:t>
      </w:r>
      <w:r w:rsidR="00CA768C">
        <w:rPr>
          <w:rFonts w:cstheme="minorHAnsi"/>
          <w:sz w:val="24"/>
          <w:szCs w:val="24"/>
        </w:rPr>
        <w:t>4</w:t>
      </w:r>
      <w:r w:rsidR="00CA1DAB" w:rsidRPr="002A1BD7">
        <w:rPr>
          <w:rFonts w:cstheme="minorHAnsi"/>
          <w:sz w:val="24"/>
          <w:szCs w:val="24"/>
        </w:rPr>
        <w:t>)</w:t>
      </w:r>
      <w:r w:rsidR="00CA768C">
        <w:rPr>
          <w:rFonts w:cstheme="minorHAnsi"/>
          <w:sz w:val="24"/>
          <w:szCs w:val="24"/>
        </w:rPr>
        <w:t>.</w:t>
      </w:r>
    </w:p>
    <w:p w14:paraId="11C8B589" w14:textId="3A2980F2" w:rsidR="00C353AD" w:rsidRPr="002A1BD7" w:rsidRDefault="00C353AD" w:rsidP="00D05A12">
      <w:pPr>
        <w:spacing w:line="240" w:lineRule="auto"/>
        <w:rPr>
          <w:rFonts w:cstheme="minorHAnsi"/>
          <w:sz w:val="24"/>
          <w:szCs w:val="24"/>
        </w:rPr>
      </w:pPr>
      <w:r w:rsidRPr="00CD4FB2">
        <w:rPr>
          <w:rFonts w:cstheme="minorHAnsi"/>
          <w:sz w:val="24"/>
          <w:szCs w:val="24"/>
        </w:rPr>
        <w:t>Technical roadblocks</w:t>
      </w:r>
      <w:r w:rsidRPr="00341E85">
        <w:rPr>
          <w:rFonts w:cstheme="minorHAnsi"/>
          <w:sz w:val="24"/>
          <w:szCs w:val="24"/>
        </w:rPr>
        <w:t xml:space="preserve"> pose an additional challenge. Implementing extended user experiences can become a challenge due to security measures that come with digitalization and open ecosystems. As an example, the Strong Customer Authentication (SCA) is a security requirement of PSD2 with which banks can verify the identity of a customer. It imposes mul</w:t>
      </w:r>
      <w:r w:rsidRPr="002A1BD7">
        <w:rPr>
          <w:rFonts w:cstheme="minorHAnsi"/>
          <w:sz w:val="24"/>
          <w:szCs w:val="24"/>
        </w:rPr>
        <w:t>ti-factor authentication of a client via multiple elements. While its intention of avoiding fraud is certainly welcomed by all market participants, the theme of SCAs also raised worries to some of our interviewees</w:t>
      </w:r>
      <w:r w:rsidR="000012E4" w:rsidRPr="002A1BD7">
        <w:rPr>
          <w:rFonts w:cstheme="minorHAnsi"/>
          <w:sz w:val="24"/>
          <w:szCs w:val="24"/>
        </w:rPr>
        <w:t xml:space="preserve"> (Quote 7 and 8, Interview </w:t>
      </w:r>
      <w:r w:rsidR="00CA768C">
        <w:rPr>
          <w:rFonts w:cstheme="minorHAnsi"/>
          <w:sz w:val="24"/>
          <w:szCs w:val="24"/>
        </w:rPr>
        <w:t>4</w:t>
      </w:r>
      <w:r w:rsidR="000012E4" w:rsidRPr="002A1BD7">
        <w:rPr>
          <w:rFonts w:cstheme="minorHAnsi"/>
          <w:sz w:val="24"/>
          <w:szCs w:val="24"/>
        </w:rPr>
        <w:t>)</w:t>
      </w:r>
    </w:p>
    <w:p w14:paraId="18D6A35A" w14:textId="3DBA94ED" w:rsidR="00CA768C" w:rsidRPr="00363B04" w:rsidRDefault="00C353AD" w:rsidP="00D05A12">
      <w:pPr>
        <w:spacing w:line="240" w:lineRule="auto"/>
        <w:rPr>
          <w:rFonts w:cstheme="minorHAnsi"/>
          <w:sz w:val="24"/>
          <w:szCs w:val="24"/>
        </w:rPr>
      </w:pPr>
      <w:r w:rsidRPr="002A1BD7">
        <w:rPr>
          <w:rFonts w:cstheme="minorHAnsi"/>
          <w:sz w:val="24"/>
          <w:szCs w:val="24"/>
        </w:rPr>
        <w:t xml:space="preserve">The main findings pertaining </w:t>
      </w:r>
      <w:r w:rsidR="00A16BEB">
        <w:rPr>
          <w:rFonts w:cstheme="minorHAnsi"/>
          <w:sz w:val="24"/>
          <w:szCs w:val="24"/>
        </w:rPr>
        <w:t xml:space="preserve">to </w:t>
      </w:r>
      <w:r w:rsidRPr="002A1BD7">
        <w:rPr>
          <w:rFonts w:cstheme="minorHAnsi"/>
          <w:sz w:val="24"/>
          <w:szCs w:val="24"/>
        </w:rPr>
        <w:t xml:space="preserve">the opportunities and opportunities of the Customers dimension of the BMC </w:t>
      </w:r>
      <w:r w:rsidRPr="00363B04">
        <w:rPr>
          <w:rFonts w:cstheme="minorHAnsi"/>
          <w:sz w:val="24"/>
          <w:szCs w:val="24"/>
        </w:rPr>
        <w:t>are presented below</w:t>
      </w:r>
      <w:r w:rsidR="00CA768C" w:rsidRPr="00363B04">
        <w:rPr>
          <w:rFonts w:cstheme="minorHAnsi"/>
          <w:sz w:val="24"/>
          <w:szCs w:val="24"/>
        </w:rPr>
        <w:t>.</w:t>
      </w:r>
    </w:p>
    <w:p w14:paraId="1E2CA359" w14:textId="3F6DE1D8" w:rsidR="00C353AD" w:rsidRPr="00363B04" w:rsidRDefault="00CA768C" w:rsidP="00405E58">
      <w:pPr>
        <w:spacing w:line="240" w:lineRule="auto"/>
        <w:rPr>
          <w:sz w:val="24"/>
          <w:szCs w:val="24"/>
        </w:rPr>
      </w:pPr>
      <w:r w:rsidRPr="00363B04">
        <w:rPr>
          <w:sz w:val="24"/>
          <w:szCs w:val="24"/>
        </w:rPr>
        <w:t xml:space="preserve">Table </w:t>
      </w:r>
      <w:r w:rsidR="00363B04" w:rsidRPr="00363B04">
        <w:rPr>
          <w:sz w:val="24"/>
          <w:szCs w:val="24"/>
        </w:rPr>
        <w:t>3</w:t>
      </w:r>
      <w:r w:rsidRPr="00363B04">
        <w:rPr>
          <w:sz w:val="24"/>
          <w:szCs w:val="24"/>
        </w:rPr>
        <w:t>. Customer Dimension: Opportunities &amp; Challenges</w:t>
      </w:r>
    </w:p>
    <w:tbl>
      <w:tblPr>
        <w:tblStyle w:val="TableGrid"/>
        <w:tblW w:w="0" w:type="auto"/>
        <w:tblLook w:val="04A0" w:firstRow="1" w:lastRow="0" w:firstColumn="1" w:lastColumn="0" w:noHBand="0" w:noVBand="1"/>
      </w:tblPr>
      <w:tblGrid>
        <w:gridCol w:w="4675"/>
        <w:gridCol w:w="4675"/>
      </w:tblGrid>
      <w:tr w:rsidR="00C353AD" w:rsidRPr="00363B04" w14:paraId="15BE5B54" w14:textId="77777777" w:rsidTr="00C353AD">
        <w:tc>
          <w:tcPr>
            <w:tcW w:w="9350" w:type="dxa"/>
            <w:gridSpan w:val="2"/>
          </w:tcPr>
          <w:p w14:paraId="318350C5" w14:textId="77777777" w:rsidR="00C353AD" w:rsidRPr="00363B04" w:rsidRDefault="00C353AD" w:rsidP="00D05A12">
            <w:pPr>
              <w:rPr>
                <w:rFonts w:cstheme="minorHAnsi"/>
                <w:b/>
                <w:sz w:val="24"/>
                <w:szCs w:val="24"/>
              </w:rPr>
            </w:pPr>
            <w:r w:rsidRPr="00363B04">
              <w:rPr>
                <w:rFonts w:cstheme="minorHAnsi"/>
                <w:b/>
                <w:sz w:val="24"/>
                <w:szCs w:val="24"/>
              </w:rPr>
              <w:t>Customer Dimension of BMC</w:t>
            </w:r>
          </w:p>
        </w:tc>
      </w:tr>
      <w:tr w:rsidR="00C353AD" w:rsidRPr="00363B04" w14:paraId="48C2B24A" w14:textId="77777777" w:rsidTr="00C353AD">
        <w:tc>
          <w:tcPr>
            <w:tcW w:w="4675" w:type="dxa"/>
          </w:tcPr>
          <w:p w14:paraId="42C25D1D" w14:textId="77777777" w:rsidR="00C353AD" w:rsidRPr="00363B04" w:rsidRDefault="00C353AD" w:rsidP="00D05A12">
            <w:pPr>
              <w:rPr>
                <w:rFonts w:cstheme="minorHAnsi"/>
                <w:i/>
                <w:sz w:val="24"/>
                <w:szCs w:val="24"/>
                <w:u w:val="single"/>
              </w:rPr>
            </w:pPr>
            <w:r w:rsidRPr="00363B04">
              <w:rPr>
                <w:rFonts w:cstheme="minorHAnsi"/>
                <w:i/>
                <w:sz w:val="24"/>
                <w:szCs w:val="24"/>
                <w:u w:val="single"/>
              </w:rPr>
              <w:t>Opportunities</w:t>
            </w:r>
          </w:p>
        </w:tc>
        <w:tc>
          <w:tcPr>
            <w:tcW w:w="4675" w:type="dxa"/>
          </w:tcPr>
          <w:p w14:paraId="357AF2D5" w14:textId="77777777" w:rsidR="00C353AD" w:rsidRPr="00363B04" w:rsidRDefault="00C353AD" w:rsidP="00D05A12">
            <w:pPr>
              <w:rPr>
                <w:rFonts w:cstheme="minorHAnsi"/>
                <w:i/>
                <w:sz w:val="24"/>
                <w:szCs w:val="24"/>
                <w:u w:val="single"/>
              </w:rPr>
            </w:pPr>
            <w:r w:rsidRPr="00363B04">
              <w:rPr>
                <w:rFonts w:cstheme="minorHAnsi"/>
                <w:i/>
                <w:sz w:val="24"/>
                <w:szCs w:val="24"/>
                <w:u w:val="single"/>
              </w:rPr>
              <w:t>Challenges</w:t>
            </w:r>
          </w:p>
        </w:tc>
      </w:tr>
      <w:tr w:rsidR="00C353AD" w:rsidRPr="00363B04" w14:paraId="6D3F4028" w14:textId="77777777" w:rsidTr="00C353AD">
        <w:tc>
          <w:tcPr>
            <w:tcW w:w="4675" w:type="dxa"/>
          </w:tcPr>
          <w:p w14:paraId="703EA3B6" w14:textId="18894D9B" w:rsidR="00C353AD" w:rsidRPr="00363B04" w:rsidRDefault="00A16BEB" w:rsidP="00D05A12">
            <w:pPr>
              <w:rPr>
                <w:rFonts w:cstheme="minorHAnsi"/>
                <w:sz w:val="24"/>
                <w:szCs w:val="24"/>
              </w:rPr>
            </w:pPr>
            <w:r>
              <w:rPr>
                <w:rFonts w:cstheme="minorHAnsi"/>
                <w:sz w:val="24"/>
                <w:szCs w:val="24"/>
              </w:rPr>
              <w:t>Fewer</w:t>
            </w:r>
            <w:r w:rsidRPr="00363B04">
              <w:rPr>
                <w:rFonts w:cstheme="minorHAnsi"/>
                <w:sz w:val="24"/>
                <w:szCs w:val="24"/>
              </w:rPr>
              <w:t xml:space="preserve"> </w:t>
            </w:r>
            <w:r w:rsidR="00C353AD" w:rsidRPr="00363B04">
              <w:rPr>
                <w:rFonts w:cstheme="minorHAnsi"/>
                <w:sz w:val="24"/>
                <w:szCs w:val="24"/>
              </w:rPr>
              <w:t>obstacles hindering innovation</w:t>
            </w:r>
          </w:p>
        </w:tc>
        <w:tc>
          <w:tcPr>
            <w:tcW w:w="4675" w:type="dxa"/>
          </w:tcPr>
          <w:p w14:paraId="2E1B6D5C" w14:textId="77777777" w:rsidR="00C353AD" w:rsidRPr="00363B04" w:rsidRDefault="00C353AD" w:rsidP="00D05A12">
            <w:pPr>
              <w:rPr>
                <w:rFonts w:cstheme="minorHAnsi"/>
                <w:sz w:val="24"/>
                <w:szCs w:val="24"/>
              </w:rPr>
            </w:pPr>
            <w:r w:rsidRPr="00363B04">
              <w:rPr>
                <w:rFonts w:cstheme="minorHAnsi"/>
                <w:sz w:val="24"/>
                <w:szCs w:val="24"/>
              </w:rPr>
              <w:t>Heightened competition from different players</w:t>
            </w:r>
          </w:p>
        </w:tc>
      </w:tr>
      <w:tr w:rsidR="00C353AD" w:rsidRPr="00363B04" w14:paraId="5A3CCB31" w14:textId="77777777" w:rsidTr="00C353AD">
        <w:tc>
          <w:tcPr>
            <w:tcW w:w="4675" w:type="dxa"/>
          </w:tcPr>
          <w:p w14:paraId="2E8D214A" w14:textId="77777777" w:rsidR="00C353AD" w:rsidRPr="00363B04" w:rsidRDefault="00C353AD" w:rsidP="00D05A12">
            <w:pPr>
              <w:rPr>
                <w:rFonts w:cstheme="minorHAnsi"/>
                <w:sz w:val="24"/>
                <w:szCs w:val="24"/>
              </w:rPr>
            </w:pPr>
            <w:r w:rsidRPr="00363B04">
              <w:rPr>
                <w:rFonts w:cstheme="minorHAnsi"/>
                <w:sz w:val="24"/>
                <w:szCs w:val="24"/>
              </w:rPr>
              <w:t>Expanding and enhancing the customer value proposition</w:t>
            </w:r>
          </w:p>
        </w:tc>
        <w:tc>
          <w:tcPr>
            <w:tcW w:w="4675" w:type="dxa"/>
          </w:tcPr>
          <w:p w14:paraId="7742D6F1" w14:textId="77777777" w:rsidR="00C353AD" w:rsidRPr="00363B04" w:rsidRDefault="00C353AD" w:rsidP="00D05A12">
            <w:pPr>
              <w:rPr>
                <w:rFonts w:cstheme="minorHAnsi"/>
                <w:sz w:val="24"/>
                <w:szCs w:val="24"/>
              </w:rPr>
            </w:pPr>
            <w:r w:rsidRPr="00363B04">
              <w:rPr>
                <w:rFonts w:cstheme="minorHAnsi"/>
                <w:sz w:val="24"/>
                <w:szCs w:val="24"/>
              </w:rPr>
              <w:t>Technological obstacles hindering a streamlined, smooth customer experience.</w:t>
            </w:r>
          </w:p>
        </w:tc>
      </w:tr>
      <w:tr w:rsidR="00C353AD" w:rsidRPr="00363B04" w14:paraId="54CAE557" w14:textId="77777777" w:rsidTr="00C353AD">
        <w:tc>
          <w:tcPr>
            <w:tcW w:w="4675" w:type="dxa"/>
          </w:tcPr>
          <w:p w14:paraId="694C0984" w14:textId="77777777" w:rsidR="00C353AD" w:rsidRPr="00363B04" w:rsidRDefault="00C353AD" w:rsidP="00D05A12">
            <w:pPr>
              <w:rPr>
                <w:rFonts w:cstheme="minorHAnsi"/>
                <w:sz w:val="24"/>
                <w:szCs w:val="24"/>
              </w:rPr>
            </w:pPr>
            <w:r w:rsidRPr="00363B04">
              <w:rPr>
                <w:rFonts w:cstheme="minorHAnsi"/>
                <w:sz w:val="24"/>
                <w:szCs w:val="24"/>
              </w:rPr>
              <w:t>Broadening the scope of service</w:t>
            </w:r>
          </w:p>
        </w:tc>
        <w:tc>
          <w:tcPr>
            <w:tcW w:w="4675" w:type="dxa"/>
          </w:tcPr>
          <w:p w14:paraId="2515EA51" w14:textId="77777777" w:rsidR="00C353AD" w:rsidRPr="00363B04" w:rsidRDefault="00C353AD" w:rsidP="00D05A12">
            <w:pPr>
              <w:rPr>
                <w:rFonts w:cstheme="minorHAnsi"/>
                <w:sz w:val="24"/>
                <w:szCs w:val="24"/>
              </w:rPr>
            </w:pPr>
          </w:p>
        </w:tc>
      </w:tr>
    </w:tbl>
    <w:p w14:paraId="043D0F19" w14:textId="0ACFD944" w:rsidR="00C353AD" w:rsidRPr="00363B04" w:rsidRDefault="00C353AD" w:rsidP="00D05A12">
      <w:pPr>
        <w:spacing w:line="240" w:lineRule="auto"/>
        <w:rPr>
          <w:rFonts w:cstheme="minorHAnsi"/>
          <w:sz w:val="24"/>
          <w:szCs w:val="24"/>
        </w:rPr>
      </w:pPr>
    </w:p>
    <w:p w14:paraId="7BDFFB8A" w14:textId="62CEB009" w:rsidR="00C353AD" w:rsidRPr="00CD4FB2" w:rsidRDefault="00C353AD" w:rsidP="00405E58">
      <w:pPr>
        <w:pStyle w:val="Heading3"/>
      </w:pPr>
      <w:r w:rsidRPr="00CD4FB2">
        <w:t>Organization/Operations</w:t>
      </w:r>
      <w:r w:rsidR="00CA768C">
        <w:t xml:space="preserve">: </w:t>
      </w:r>
      <w:r w:rsidRPr="00CD4FB2">
        <w:t>Opportunities</w:t>
      </w:r>
    </w:p>
    <w:p w14:paraId="5AC1C954" w14:textId="6672ECED" w:rsidR="00C353AD" w:rsidRPr="002A1BD7" w:rsidRDefault="00C353AD" w:rsidP="00D05A12">
      <w:pPr>
        <w:spacing w:line="240" w:lineRule="auto"/>
        <w:rPr>
          <w:rFonts w:cstheme="minorHAnsi"/>
          <w:sz w:val="24"/>
          <w:szCs w:val="24"/>
        </w:rPr>
      </w:pPr>
      <w:r w:rsidRPr="002A1BD7">
        <w:rPr>
          <w:rFonts w:cstheme="minorHAnsi"/>
          <w:sz w:val="24"/>
          <w:szCs w:val="24"/>
        </w:rPr>
        <w:t xml:space="preserve">On the level of the operating model, the </w:t>
      </w:r>
      <w:r w:rsidRPr="00CD4FB2">
        <w:rPr>
          <w:rFonts w:cstheme="minorHAnsi"/>
          <w:sz w:val="24"/>
          <w:szCs w:val="24"/>
        </w:rPr>
        <w:t>improved cost-efficiency</w:t>
      </w:r>
      <w:r w:rsidRPr="00341E85">
        <w:rPr>
          <w:rFonts w:cstheme="minorHAnsi"/>
          <w:sz w:val="24"/>
          <w:szCs w:val="24"/>
        </w:rPr>
        <w:t xml:space="preserve"> of open banking service models was reported to be </w:t>
      </w:r>
      <w:r w:rsidR="00A16BEB">
        <w:rPr>
          <w:rFonts w:cstheme="minorHAnsi"/>
          <w:sz w:val="24"/>
          <w:szCs w:val="24"/>
        </w:rPr>
        <w:t>an</w:t>
      </w:r>
      <w:r w:rsidR="00A16BEB" w:rsidRPr="00341E85">
        <w:rPr>
          <w:rFonts w:cstheme="minorHAnsi"/>
          <w:sz w:val="24"/>
          <w:szCs w:val="24"/>
        </w:rPr>
        <w:t xml:space="preserve"> </w:t>
      </w:r>
      <w:r w:rsidRPr="00341E85">
        <w:rPr>
          <w:rFonts w:cstheme="minorHAnsi"/>
          <w:sz w:val="24"/>
          <w:szCs w:val="24"/>
        </w:rPr>
        <w:t>outstanding opportunity – especially when considering the long run. The universe of opportunities for partnerships was believed to enable banks to lower their cost by upgrading their internal processes, applying the standards developed by digital-natives</w:t>
      </w:r>
      <w:r w:rsidR="000012E4" w:rsidRPr="002A1BD7">
        <w:rPr>
          <w:rFonts w:cstheme="minorHAnsi"/>
          <w:sz w:val="24"/>
          <w:szCs w:val="24"/>
        </w:rPr>
        <w:t xml:space="preserve"> (Quote 9, Appendix </w:t>
      </w:r>
      <w:r w:rsidR="00CA768C">
        <w:rPr>
          <w:rFonts w:cstheme="minorHAnsi"/>
          <w:sz w:val="24"/>
          <w:szCs w:val="24"/>
        </w:rPr>
        <w:t>4</w:t>
      </w:r>
      <w:r w:rsidR="000012E4" w:rsidRPr="002A1BD7">
        <w:rPr>
          <w:rFonts w:cstheme="minorHAnsi"/>
          <w:sz w:val="24"/>
          <w:szCs w:val="24"/>
        </w:rPr>
        <w:t>)</w:t>
      </w:r>
      <w:r w:rsidRPr="002A1BD7">
        <w:rPr>
          <w:rFonts w:cstheme="minorHAnsi"/>
          <w:sz w:val="24"/>
          <w:szCs w:val="24"/>
        </w:rPr>
        <w:t xml:space="preserve">. </w:t>
      </w:r>
    </w:p>
    <w:p w14:paraId="34A6FC63" w14:textId="7B6E90C2" w:rsidR="00C353AD" w:rsidRPr="00CD4FB2" w:rsidRDefault="00C353AD" w:rsidP="00405E58">
      <w:pPr>
        <w:spacing w:line="240" w:lineRule="auto"/>
        <w:rPr>
          <w:sz w:val="24"/>
          <w:szCs w:val="24"/>
        </w:rPr>
      </w:pPr>
      <w:r w:rsidRPr="002A1BD7">
        <w:rPr>
          <w:rFonts w:cstheme="minorHAnsi"/>
          <w:sz w:val="24"/>
          <w:szCs w:val="24"/>
        </w:rPr>
        <w:lastRenderedPageBreak/>
        <w:t>Right from the point of regulatory compliance, partnerships are a crucial elemen</w:t>
      </w:r>
      <w:r w:rsidR="000012E4" w:rsidRPr="002A1BD7">
        <w:rPr>
          <w:rFonts w:cstheme="minorHAnsi"/>
          <w:sz w:val="24"/>
          <w:szCs w:val="24"/>
        </w:rPr>
        <w:t>t.</w:t>
      </w:r>
      <w:r w:rsidR="00CA768C">
        <w:rPr>
          <w:sz w:val="24"/>
          <w:szCs w:val="24"/>
        </w:rPr>
        <w:t xml:space="preserve"> </w:t>
      </w:r>
      <w:r w:rsidRPr="00CD4FB2">
        <w:rPr>
          <w:sz w:val="24"/>
          <w:szCs w:val="24"/>
        </w:rPr>
        <w:t>It is the ever-developing technological advances that bring to light the true value of strong partnerships enabled through the open banking ecosystem</w:t>
      </w:r>
      <w:r w:rsidR="000012E4" w:rsidRPr="00341E85">
        <w:rPr>
          <w:sz w:val="24"/>
          <w:szCs w:val="24"/>
        </w:rPr>
        <w:t xml:space="preserve"> (Quote 10, appendix </w:t>
      </w:r>
      <w:r w:rsidR="00CA768C">
        <w:rPr>
          <w:sz w:val="24"/>
          <w:szCs w:val="24"/>
        </w:rPr>
        <w:t>4</w:t>
      </w:r>
      <w:r w:rsidR="000012E4" w:rsidRPr="00341E85">
        <w:rPr>
          <w:sz w:val="24"/>
          <w:szCs w:val="24"/>
        </w:rPr>
        <w:t>).</w:t>
      </w:r>
    </w:p>
    <w:p w14:paraId="33A11C68" w14:textId="77777777" w:rsidR="00C353AD" w:rsidRPr="002A1BD7" w:rsidRDefault="00C353AD" w:rsidP="00D05A12">
      <w:pPr>
        <w:spacing w:line="240" w:lineRule="auto"/>
        <w:rPr>
          <w:rFonts w:cstheme="minorHAnsi"/>
          <w:sz w:val="24"/>
          <w:szCs w:val="24"/>
        </w:rPr>
      </w:pPr>
      <w:r w:rsidRPr="002A1BD7">
        <w:rPr>
          <w:rFonts w:cstheme="minorHAnsi"/>
          <w:sz w:val="24"/>
          <w:szCs w:val="24"/>
        </w:rPr>
        <w:t>In conclusion, advanced technology leads to cost efficiencies, but this transformation does come with an initial cost, as the next section will highlight.</w:t>
      </w:r>
    </w:p>
    <w:p w14:paraId="46CB84FE" w14:textId="77777777" w:rsidR="00C353AD" w:rsidRPr="002A1BD7" w:rsidRDefault="00C353AD" w:rsidP="00D05A12">
      <w:pPr>
        <w:spacing w:line="240" w:lineRule="auto"/>
        <w:rPr>
          <w:rFonts w:cstheme="minorHAnsi"/>
          <w:sz w:val="24"/>
          <w:szCs w:val="24"/>
        </w:rPr>
      </w:pPr>
    </w:p>
    <w:p w14:paraId="2C69FC9D" w14:textId="5BB45C3C" w:rsidR="006D4BC8" w:rsidRPr="00CD4FB2" w:rsidRDefault="00D47992" w:rsidP="00405E58">
      <w:pPr>
        <w:pStyle w:val="Heading3"/>
      </w:pPr>
      <w:r w:rsidRPr="00CD4FB2">
        <w:t>Organization/Operations</w:t>
      </w:r>
      <w:r>
        <w:t xml:space="preserve">: </w:t>
      </w:r>
      <w:r w:rsidR="00C353AD" w:rsidRPr="00CD4FB2">
        <w:t>Challenges</w:t>
      </w:r>
    </w:p>
    <w:p w14:paraId="5D2634BB" w14:textId="77777777" w:rsidR="00C353AD" w:rsidRPr="00341E85" w:rsidRDefault="00C353AD" w:rsidP="00D05A12">
      <w:pPr>
        <w:spacing w:line="240" w:lineRule="auto"/>
        <w:rPr>
          <w:rFonts w:cstheme="minorHAnsi"/>
          <w:sz w:val="24"/>
          <w:szCs w:val="24"/>
        </w:rPr>
      </w:pPr>
      <w:r w:rsidRPr="002A1BD7">
        <w:rPr>
          <w:rFonts w:cstheme="minorHAnsi"/>
          <w:sz w:val="24"/>
          <w:szCs w:val="24"/>
        </w:rPr>
        <w:t xml:space="preserve">According to our interviewees, the improved long-term efficiency can only be achieved by a change in the operating model. Therefore, the biggest challenges </w:t>
      </w:r>
      <w:r w:rsidRPr="00CD4FB2">
        <w:rPr>
          <w:rFonts w:cstheme="minorHAnsi"/>
          <w:sz w:val="24"/>
          <w:szCs w:val="24"/>
        </w:rPr>
        <w:t>were seen with the reluctance of organizations to perform this change</w:t>
      </w:r>
      <w:r w:rsidRPr="00341E85">
        <w:rPr>
          <w:rFonts w:cstheme="minorHAnsi"/>
          <w:sz w:val="24"/>
          <w:szCs w:val="24"/>
        </w:rPr>
        <w:t xml:space="preserve"> as well as the initial investments required for the transformation.</w:t>
      </w:r>
    </w:p>
    <w:p w14:paraId="1DC1E079" w14:textId="31434A15" w:rsidR="00C353AD" w:rsidRPr="002A1BD7" w:rsidRDefault="00C353AD" w:rsidP="00D05A12">
      <w:pPr>
        <w:spacing w:line="240" w:lineRule="auto"/>
        <w:rPr>
          <w:rFonts w:cstheme="minorHAnsi"/>
          <w:sz w:val="24"/>
          <w:szCs w:val="24"/>
        </w:rPr>
      </w:pPr>
      <w:r w:rsidRPr="002A1BD7">
        <w:rPr>
          <w:rFonts w:cstheme="minorHAnsi"/>
          <w:sz w:val="24"/>
          <w:szCs w:val="24"/>
        </w:rPr>
        <w:t xml:space="preserve">Participants described that in the banking sector, there is often </w:t>
      </w:r>
      <w:r w:rsidRPr="00CD4FB2">
        <w:rPr>
          <w:rFonts w:cstheme="minorHAnsi"/>
          <w:sz w:val="24"/>
          <w:szCs w:val="24"/>
        </w:rPr>
        <w:t>inertia when it comes to the decision-making process necessary for “opening-up”.</w:t>
      </w:r>
      <w:r w:rsidRPr="00341E85">
        <w:rPr>
          <w:rFonts w:cstheme="minorHAnsi"/>
          <w:sz w:val="24"/>
          <w:szCs w:val="24"/>
        </w:rPr>
        <w:t xml:space="preserve"> </w:t>
      </w:r>
      <w:commentRangeStart w:id="9"/>
      <w:commentRangeStart w:id="10"/>
      <w:r w:rsidRPr="00341E85">
        <w:rPr>
          <w:rFonts w:cstheme="minorHAnsi"/>
          <w:sz w:val="24"/>
          <w:szCs w:val="24"/>
        </w:rPr>
        <w:t>In other words, senior executives’ view on disruptive innovation matters. Often though those in control are used to and were trained in conventional business programs, which can turn out as a brake on innovation</w:t>
      </w:r>
      <w:r w:rsidR="000012E4" w:rsidRPr="002A1BD7">
        <w:rPr>
          <w:rFonts w:cstheme="minorHAnsi"/>
          <w:sz w:val="24"/>
          <w:szCs w:val="24"/>
        </w:rPr>
        <w:t xml:space="preserve"> </w:t>
      </w:r>
      <w:commentRangeEnd w:id="9"/>
      <w:r w:rsidR="00A16BEB">
        <w:rPr>
          <w:rStyle w:val="CommentReference"/>
        </w:rPr>
        <w:commentReference w:id="9"/>
      </w:r>
      <w:commentRangeEnd w:id="10"/>
      <w:r w:rsidR="00C111B8">
        <w:rPr>
          <w:rStyle w:val="CommentReference"/>
        </w:rPr>
        <w:commentReference w:id="10"/>
      </w:r>
      <w:r w:rsidR="000012E4" w:rsidRPr="002A1BD7">
        <w:rPr>
          <w:rFonts w:cstheme="minorHAnsi"/>
          <w:sz w:val="24"/>
          <w:szCs w:val="24"/>
        </w:rPr>
        <w:t xml:space="preserve">(Quote 11 and 12, Appendix </w:t>
      </w:r>
      <w:r w:rsidR="00D47992">
        <w:rPr>
          <w:rFonts w:cstheme="minorHAnsi"/>
          <w:sz w:val="24"/>
          <w:szCs w:val="24"/>
        </w:rPr>
        <w:t>4</w:t>
      </w:r>
      <w:r w:rsidR="000012E4" w:rsidRPr="002A1BD7">
        <w:rPr>
          <w:rFonts w:cstheme="minorHAnsi"/>
          <w:sz w:val="24"/>
          <w:szCs w:val="24"/>
        </w:rPr>
        <w:t>).</w:t>
      </w:r>
    </w:p>
    <w:p w14:paraId="37AC03AC" w14:textId="30605561" w:rsidR="00C353AD" w:rsidRPr="002A1BD7" w:rsidRDefault="00C353AD" w:rsidP="00D05A12">
      <w:pPr>
        <w:spacing w:line="240" w:lineRule="auto"/>
        <w:rPr>
          <w:rFonts w:cstheme="minorHAnsi"/>
          <w:sz w:val="24"/>
          <w:szCs w:val="24"/>
        </w:rPr>
      </w:pPr>
      <w:r w:rsidRPr="002A1BD7">
        <w:rPr>
          <w:rFonts w:cstheme="minorHAnsi"/>
          <w:sz w:val="24"/>
          <w:szCs w:val="24"/>
        </w:rPr>
        <w:t xml:space="preserve">Overall, our interviewees agreed that in order to drive change, </w:t>
      </w:r>
      <w:r w:rsidRPr="00CD4FB2">
        <w:rPr>
          <w:rFonts w:cstheme="minorHAnsi"/>
          <w:sz w:val="24"/>
          <w:szCs w:val="24"/>
        </w:rPr>
        <w:t>encouraging a dialogue between top-level management and the lower levels is paramount.</w:t>
      </w:r>
      <w:r w:rsidRPr="00341E85">
        <w:rPr>
          <w:rFonts w:cstheme="minorHAnsi"/>
          <w:sz w:val="24"/>
          <w:szCs w:val="24"/>
        </w:rPr>
        <w:t xml:space="preserve"> </w:t>
      </w:r>
    </w:p>
    <w:p w14:paraId="5D15B47A" w14:textId="61F83416" w:rsidR="00C353AD" w:rsidRPr="002A1BD7" w:rsidRDefault="00C353AD" w:rsidP="00D05A12">
      <w:pPr>
        <w:spacing w:line="240" w:lineRule="auto"/>
        <w:rPr>
          <w:rFonts w:cstheme="minorHAnsi"/>
          <w:sz w:val="24"/>
          <w:szCs w:val="24"/>
        </w:rPr>
      </w:pPr>
      <w:r w:rsidRPr="002A1BD7">
        <w:rPr>
          <w:rFonts w:cstheme="minorHAnsi"/>
          <w:sz w:val="24"/>
          <w:szCs w:val="24"/>
        </w:rPr>
        <w:t xml:space="preserve">On top of a perceived reluctance to change, </w:t>
      </w:r>
      <w:r w:rsidRPr="00CD4FB2">
        <w:rPr>
          <w:rFonts w:cstheme="minorHAnsi"/>
          <w:sz w:val="24"/>
          <w:szCs w:val="24"/>
        </w:rPr>
        <w:t>high initial resource requirements</w:t>
      </w:r>
      <w:r w:rsidRPr="00341E85">
        <w:rPr>
          <w:rFonts w:cstheme="minorHAnsi"/>
          <w:sz w:val="24"/>
          <w:szCs w:val="24"/>
        </w:rPr>
        <w:t xml:space="preserve"> were quoted as a reason for lack of innovation, often in conjunction with the legacy systems in place</w:t>
      </w:r>
      <w:r w:rsidR="000012E4" w:rsidRPr="00341E85">
        <w:rPr>
          <w:rFonts w:cstheme="minorHAnsi"/>
          <w:sz w:val="24"/>
          <w:szCs w:val="24"/>
        </w:rPr>
        <w:t xml:space="preserve"> (Quote 13</w:t>
      </w:r>
      <w:r w:rsidR="000012E4" w:rsidRPr="002A1BD7">
        <w:rPr>
          <w:rFonts w:cstheme="minorHAnsi"/>
          <w:sz w:val="24"/>
          <w:szCs w:val="24"/>
        </w:rPr>
        <w:t xml:space="preserve"> and 14, Appendix </w:t>
      </w:r>
      <w:r w:rsidR="00D47992">
        <w:rPr>
          <w:rFonts w:cstheme="minorHAnsi"/>
          <w:sz w:val="24"/>
          <w:szCs w:val="24"/>
        </w:rPr>
        <w:t>4</w:t>
      </w:r>
      <w:r w:rsidR="000012E4" w:rsidRPr="002A1BD7">
        <w:rPr>
          <w:rFonts w:cstheme="minorHAnsi"/>
          <w:sz w:val="24"/>
          <w:szCs w:val="24"/>
        </w:rPr>
        <w:t>)</w:t>
      </w:r>
    </w:p>
    <w:p w14:paraId="1EE7C085" w14:textId="2E2BF4BD" w:rsidR="00C353AD" w:rsidRPr="002A1BD7" w:rsidRDefault="00C353AD" w:rsidP="00D05A12">
      <w:pPr>
        <w:spacing w:line="240" w:lineRule="auto"/>
        <w:rPr>
          <w:rFonts w:cstheme="minorHAnsi"/>
          <w:sz w:val="24"/>
          <w:szCs w:val="24"/>
        </w:rPr>
      </w:pPr>
      <w:commentRangeStart w:id="11"/>
      <w:commentRangeStart w:id="12"/>
      <w:r w:rsidRPr="002A1BD7">
        <w:rPr>
          <w:rFonts w:cstheme="minorHAnsi"/>
          <w:sz w:val="24"/>
          <w:szCs w:val="24"/>
        </w:rPr>
        <w:t xml:space="preserve">Some respondents also noted that banks are facing plenty of </w:t>
      </w:r>
      <w:r w:rsidRPr="00CD4FB2">
        <w:rPr>
          <w:rFonts w:cstheme="minorHAnsi"/>
          <w:sz w:val="24"/>
          <w:szCs w:val="24"/>
        </w:rPr>
        <w:t xml:space="preserve">requirements from the regulatory side that need to be tackled </w:t>
      </w:r>
      <w:commentRangeEnd w:id="11"/>
      <w:r w:rsidR="00A16BEB">
        <w:rPr>
          <w:rStyle w:val="CommentReference"/>
        </w:rPr>
        <w:commentReference w:id="11"/>
      </w:r>
      <w:commentRangeEnd w:id="12"/>
      <w:r w:rsidR="004B3B59">
        <w:rPr>
          <w:rStyle w:val="CommentReference"/>
        </w:rPr>
        <w:commentReference w:id="12"/>
      </w:r>
      <w:r w:rsidRPr="00CD4FB2">
        <w:rPr>
          <w:rFonts w:cstheme="minorHAnsi"/>
          <w:sz w:val="24"/>
          <w:szCs w:val="24"/>
        </w:rPr>
        <w:t>as a priority</w:t>
      </w:r>
      <w:r w:rsidRPr="00341E85">
        <w:rPr>
          <w:rFonts w:cstheme="minorHAnsi"/>
          <w:sz w:val="24"/>
          <w:szCs w:val="24"/>
        </w:rPr>
        <w:t xml:space="preserve">, thus bringing innovation almost to a </w:t>
      </w:r>
      <w:commentRangeStart w:id="13"/>
      <w:r w:rsidRPr="00341E85">
        <w:rPr>
          <w:rFonts w:cstheme="minorHAnsi"/>
          <w:sz w:val="24"/>
          <w:szCs w:val="24"/>
        </w:rPr>
        <w:t>halt</w:t>
      </w:r>
      <w:r w:rsidR="000012E4" w:rsidRPr="002A1BD7">
        <w:rPr>
          <w:rFonts w:cstheme="minorHAnsi"/>
          <w:sz w:val="24"/>
          <w:szCs w:val="24"/>
        </w:rPr>
        <w:t xml:space="preserve"> (Quote 15, Appendix </w:t>
      </w:r>
      <w:r w:rsidR="00D47992">
        <w:rPr>
          <w:rFonts w:cstheme="minorHAnsi"/>
          <w:sz w:val="24"/>
          <w:szCs w:val="24"/>
        </w:rPr>
        <w:t>4</w:t>
      </w:r>
      <w:r w:rsidR="000012E4" w:rsidRPr="002A1BD7">
        <w:rPr>
          <w:rFonts w:cstheme="minorHAnsi"/>
          <w:sz w:val="24"/>
          <w:szCs w:val="24"/>
        </w:rPr>
        <w:t>)</w:t>
      </w:r>
      <w:r w:rsidR="001A098E">
        <w:rPr>
          <w:rFonts w:cstheme="minorHAnsi"/>
          <w:sz w:val="24"/>
          <w:szCs w:val="24"/>
        </w:rPr>
        <w:t xml:space="preserve"> (</w:t>
      </w:r>
      <w:proofErr w:type="spellStart"/>
      <w:r w:rsidR="001A098E">
        <w:rPr>
          <w:rStyle w:val="article-author"/>
          <w:rFonts w:ascii="Arial" w:hAnsi="Arial" w:cs="Arial"/>
          <w:color w:val="808080"/>
          <w:sz w:val="21"/>
          <w:szCs w:val="21"/>
          <w:shd w:val="clear" w:color="auto" w:fill="FFFFFF"/>
        </w:rPr>
        <w:fldChar w:fldCharType="begin"/>
      </w:r>
      <w:r w:rsidR="001A098E">
        <w:rPr>
          <w:rStyle w:val="article-author"/>
          <w:rFonts w:ascii="Arial" w:hAnsi="Arial" w:cs="Arial"/>
          <w:color w:val="808080"/>
          <w:sz w:val="21"/>
          <w:szCs w:val="21"/>
          <w:shd w:val="clear" w:color="auto" w:fill="FFFFFF"/>
        </w:rPr>
        <w:instrText xml:space="preserve"> HYPERLINK "https://blog.kpmg.lu/author/sven-muehlenbrock/" \o "Posts by Sven Muehlenbrock" </w:instrText>
      </w:r>
      <w:r w:rsidR="001A098E">
        <w:rPr>
          <w:rStyle w:val="article-author"/>
          <w:rFonts w:ascii="Arial" w:hAnsi="Arial" w:cs="Arial"/>
          <w:color w:val="808080"/>
          <w:sz w:val="21"/>
          <w:szCs w:val="21"/>
          <w:shd w:val="clear" w:color="auto" w:fill="FFFFFF"/>
        </w:rPr>
      </w:r>
      <w:r w:rsidR="001A098E">
        <w:rPr>
          <w:rStyle w:val="article-author"/>
          <w:rFonts w:ascii="Arial" w:hAnsi="Arial" w:cs="Arial"/>
          <w:color w:val="808080"/>
          <w:sz w:val="21"/>
          <w:szCs w:val="21"/>
          <w:shd w:val="clear" w:color="auto" w:fill="FFFFFF"/>
        </w:rPr>
        <w:fldChar w:fldCharType="separate"/>
      </w:r>
      <w:r w:rsidR="001A098E">
        <w:rPr>
          <w:rStyle w:val="Hyperlink"/>
          <w:rFonts w:ascii="Arial" w:hAnsi="Arial" w:cs="Arial"/>
          <w:color w:val="808080"/>
          <w:sz w:val="21"/>
          <w:szCs w:val="21"/>
        </w:rPr>
        <w:t>Muehlenbrock</w:t>
      </w:r>
      <w:proofErr w:type="spellEnd"/>
      <w:r w:rsidR="001A098E">
        <w:rPr>
          <w:rStyle w:val="article-author"/>
          <w:rFonts w:ascii="Arial" w:hAnsi="Arial" w:cs="Arial"/>
          <w:color w:val="808080"/>
          <w:sz w:val="21"/>
          <w:szCs w:val="21"/>
          <w:shd w:val="clear" w:color="auto" w:fill="FFFFFF"/>
        </w:rPr>
        <w:fldChar w:fldCharType="end"/>
      </w:r>
      <w:r w:rsidR="001A098E">
        <w:rPr>
          <w:rFonts w:ascii="Arial" w:hAnsi="Arial" w:cs="Arial"/>
          <w:color w:val="808080"/>
          <w:sz w:val="21"/>
          <w:szCs w:val="21"/>
          <w:shd w:val="clear" w:color="auto" w:fill="FFFFFF"/>
        </w:rPr>
        <w:t> , 2020)</w:t>
      </w:r>
      <w:r w:rsidR="000012E4" w:rsidRPr="002A1BD7">
        <w:rPr>
          <w:rFonts w:cstheme="minorHAnsi"/>
          <w:sz w:val="24"/>
          <w:szCs w:val="24"/>
        </w:rPr>
        <w:t>.</w:t>
      </w:r>
      <w:commentRangeEnd w:id="13"/>
      <w:r w:rsidR="006411FB">
        <w:rPr>
          <w:rStyle w:val="CommentReference"/>
        </w:rPr>
        <w:commentReference w:id="13"/>
      </w:r>
    </w:p>
    <w:p w14:paraId="070FC99F" w14:textId="43B3D5ED" w:rsidR="00C353AD" w:rsidRDefault="00C353AD" w:rsidP="00D05A12">
      <w:pPr>
        <w:spacing w:line="240" w:lineRule="auto"/>
        <w:rPr>
          <w:rFonts w:cstheme="minorHAnsi"/>
          <w:sz w:val="24"/>
          <w:szCs w:val="24"/>
        </w:rPr>
      </w:pPr>
      <w:r w:rsidRPr="002A1BD7">
        <w:rPr>
          <w:rFonts w:cstheme="minorHAnsi"/>
          <w:sz w:val="24"/>
          <w:szCs w:val="24"/>
        </w:rPr>
        <w:t xml:space="preserve">The main findings pertaining </w:t>
      </w:r>
      <w:r w:rsidR="00A16BEB">
        <w:rPr>
          <w:rFonts w:cstheme="minorHAnsi"/>
          <w:sz w:val="24"/>
          <w:szCs w:val="24"/>
        </w:rPr>
        <w:t xml:space="preserve">to </w:t>
      </w:r>
      <w:r w:rsidRPr="002A1BD7">
        <w:rPr>
          <w:rFonts w:cstheme="minorHAnsi"/>
          <w:sz w:val="24"/>
          <w:szCs w:val="24"/>
        </w:rPr>
        <w:t xml:space="preserve">the opportunities and opportunities of the Organization dimension of the BMC are presented </w:t>
      </w:r>
      <w:r w:rsidRPr="00341E85">
        <w:rPr>
          <w:rFonts w:cstheme="minorHAnsi"/>
          <w:sz w:val="24"/>
          <w:szCs w:val="24"/>
        </w:rPr>
        <w:t>below.</w:t>
      </w:r>
    </w:p>
    <w:p w14:paraId="113DACCD" w14:textId="7D103FAB" w:rsidR="00D47992" w:rsidRPr="00341E85" w:rsidRDefault="00D47992" w:rsidP="00D05A12">
      <w:pPr>
        <w:spacing w:line="240" w:lineRule="auto"/>
        <w:rPr>
          <w:rFonts w:cstheme="minorHAnsi"/>
          <w:sz w:val="24"/>
          <w:szCs w:val="24"/>
        </w:rPr>
      </w:pPr>
      <w:r>
        <w:rPr>
          <w:rFonts w:cstheme="minorHAnsi"/>
          <w:sz w:val="24"/>
          <w:szCs w:val="24"/>
        </w:rPr>
        <w:t xml:space="preserve">Table </w:t>
      </w:r>
      <w:r w:rsidR="00363B04">
        <w:rPr>
          <w:rFonts w:cstheme="minorHAnsi"/>
          <w:sz w:val="24"/>
          <w:szCs w:val="24"/>
        </w:rPr>
        <w:t>4</w:t>
      </w:r>
      <w:r>
        <w:rPr>
          <w:rFonts w:cstheme="minorHAnsi"/>
          <w:sz w:val="24"/>
          <w:szCs w:val="24"/>
        </w:rPr>
        <w:t xml:space="preserve">. </w:t>
      </w:r>
      <w:r w:rsidRPr="00341E85">
        <w:rPr>
          <w:rFonts w:cstheme="minorHAnsi"/>
          <w:sz w:val="24"/>
          <w:szCs w:val="24"/>
        </w:rPr>
        <w:t>Organization Dimension: Opportunities &amp; Challenges</w:t>
      </w:r>
    </w:p>
    <w:tbl>
      <w:tblPr>
        <w:tblStyle w:val="TableGrid"/>
        <w:tblW w:w="0" w:type="auto"/>
        <w:tblLook w:val="04A0" w:firstRow="1" w:lastRow="0" w:firstColumn="1" w:lastColumn="0" w:noHBand="0" w:noVBand="1"/>
      </w:tblPr>
      <w:tblGrid>
        <w:gridCol w:w="4675"/>
        <w:gridCol w:w="4675"/>
      </w:tblGrid>
      <w:tr w:rsidR="00C353AD" w:rsidRPr="002A1BD7" w14:paraId="7DADDF28" w14:textId="77777777" w:rsidTr="00C353AD">
        <w:tc>
          <w:tcPr>
            <w:tcW w:w="9350" w:type="dxa"/>
            <w:gridSpan w:val="2"/>
          </w:tcPr>
          <w:p w14:paraId="0CD5B5D8" w14:textId="77777777" w:rsidR="00C353AD" w:rsidRPr="002A1BD7" w:rsidRDefault="00C353AD" w:rsidP="00D05A12">
            <w:pPr>
              <w:rPr>
                <w:rFonts w:cstheme="minorHAnsi"/>
                <w:b/>
                <w:sz w:val="24"/>
                <w:szCs w:val="24"/>
              </w:rPr>
            </w:pPr>
            <w:r w:rsidRPr="002A1BD7">
              <w:rPr>
                <w:rFonts w:cstheme="minorHAnsi"/>
                <w:b/>
                <w:sz w:val="24"/>
                <w:szCs w:val="24"/>
              </w:rPr>
              <w:t>Organization Dimension of BMC</w:t>
            </w:r>
          </w:p>
        </w:tc>
      </w:tr>
      <w:tr w:rsidR="00C353AD" w:rsidRPr="002A1BD7" w14:paraId="666F5B3F" w14:textId="77777777" w:rsidTr="00C353AD">
        <w:tc>
          <w:tcPr>
            <w:tcW w:w="4675" w:type="dxa"/>
          </w:tcPr>
          <w:p w14:paraId="1256EA82" w14:textId="77777777" w:rsidR="00C353AD" w:rsidRPr="002A1BD7" w:rsidRDefault="00C353AD" w:rsidP="00D05A12">
            <w:pPr>
              <w:rPr>
                <w:rFonts w:cstheme="minorHAnsi"/>
                <w:i/>
                <w:sz w:val="24"/>
                <w:szCs w:val="24"/>
                <w:u w:val="single"/>
              </w:rPr>
            </w:pPr>
            <w:r w:rsidRPr="002A1BD7">
              <w:rPr>
                <w:rFonts w:cstheme="minorHAnsi"/>
                <w:i/>
                <w:sz w:val="24"/>
                <w:szCs w:val="24"/>
                <w:u w:val="single"/>
              </w:rPr>
              <w:t>Opportunities</w:t>
            </w:r>
          </w:p>
        </w:tc>
        <w:tc>
          <w:tcPr>
            <w:tcW w:w="4675" w:type="dxa"/>
          </w:tcPr>
          <w:p w14:paraId="2B6F4323" w14:textId="77777777" w:rsidR="00C353AD" w:rsidRPr="002A1BD7" w:rsidRDefault="00C353AD" w:rsidP="00D05A12">
            <w:pPr>
              <w:rPr>
                <w:rFonts w:cstheme="minorHAnsi"/>
                <w:i/>
                <w:sz w:val="24"/>
                <w:szCs w:val="24"/>
                <w:u w:val="single"/>
              </w:rPr>
            </w:pPr>
            <w:r w:rsidRPr="002A1BD7">
              <w:rPr>
                <w:rFonts w:cstheme="minorHAnsi"/>
                <w:i/>
                <w:sz w:val="24"/>
                <w:szCs w:val="24"/>
                <w:u w:val="single"/>
              </w:rPr>
              <w:t>Challenges</w:t>
            </w:r>
          </w:p>
        </w:tc>
      </w:tr>
      <w:tr w:rsidR="00C353AD" w:rsidRPr="002A1BD7" w14:paraId="01C2726E" w14:textId="77777777" w:rsidTr="00C353AD">
        <w:tc>
          <w:tcPr>
            <w:tcW w:w="4675" w:type="dxa"/>
          </w:tcPr>
          <w:p w14:paraId="590C6F4E" w14:textId="77777777" w:rsidR="00C353AD" w:rsidRPr="002A1BD7" w:rsidRDefault="00C353AD" w:rsidP="00D05A12">
            <w:pPr>
              <w:rPr>
                <w:rFonts w:cstheme="minorHAnsi"/>
                <w:sz w:val="24"/>
                <w:szCs w:val="24"/>
              </w:rPr>
            </w:pPr>
            <w:r w:rsidRPr="002A1BD7">
              <w:rPr>
                <w:rFonts w:cstheme="minorHAnsi"/>
                <w:sz w:val="24"/>
                <w:szCs w:val="24"/>
              </w:rPr>
              <w:t>Cost efficiencies</w:t>
            </w:r>
          </w:p>
        </w:tc>
        <w:tc>
          <w:tcPr>
            <w:tcW w:w="4675" w:type="dxa"/>
          </w:tcPr>
          <w:p w14:paraId="4D16E0FF" w14:textId="77777777" w:rsidR="00C353AD" w:rsidRPr="002A1BD7" w:rsidRDefault="00C353AD" w:rsidP="00D05A12">
            <w:pPr>
              <w:rPr>
                <w:rFonts w:cstheme="minorHAnsi"/>
                <w:sz w:val="24"/>
                <w:szCs w:val="24"/>
              </w:rPr>
            </w:pPr>
            <w:r w:rsidRPr="002A1BD7">
              <w:rPr>
                <w:rFonts w:cstheme="minorHAnsi"/>
                <w:sz w:val="24"/>
                <w:szCs w:val="24"/>
              </w:rPr>
              <w:t>Inherent inertia, resistance to change</w:t>
            </w:r>
          </w:p>
        </w:tc>
      </w:tr>
      <w:tr w:rsidR="00C353AD" w:rsidRPr="002A1BD7" w14:paraId="0926FA43" w14:textId="77777777" w:rsidTr="00C353AD">
        <w:tc>
          <w:tcPr>
            <w:tcW w:w="4675" w:type="dxa"/>
          </w:tcPr>
          <w:p w14:paraId="1BAC86A2" w14:textId="77777777" w:rsidR="00C353AD" w:rsidRPr="002A1BD7" w:rsidRDefault="00C353AD" w:rsidP="00D05A12">
            <w:pPr>
              <w:rPr>
                <w:rFonts w:cstheme="minorHAnsi"/>
                <w:sz w:val="24"/>
                <w:szCs w:val="24"/>
              </w:rPr>
            </w:pPr>
            <w:r w:rsidRPr="002A1BD7">
              <w:rPr>
                <w:rFonts w:cstheme="minorHAnsi"/>
                <w:sz w:val="24"/>
                <w:szCs w:val="24"/>
              </w:rPr>
              <w:t>Fosters strong partnerships in the ecosystem</w:t>
            </w:r>
          </w:p>
        </w:tc>
        <w:tc>
          <w:tcPr>
            <w:tcW w:w="4675" w:type="dxa"/>
          </w:tcPr>
          <w:p w14:paraId="44B5AFD3" w14:textId="77777777" w:rsidR="00C353AD" w:rsidRPr="002A1BD7" w:rsidRDefault="00C353AD" w:rsidP="00D05A12">
            <w:pPr>
              <w:rPr>
                <w:rFonts w:cstheme="minorHAnsi"/>
                <w:sz w:val="24"/>
                <w:szCs w:val="24"/>
              </w:rPr>
            </w:pPr>
            <w:r w:rsidRPr="002A1BD7">
              <w:rPr>
                <w:rFonts w:cstheme="minorHAnsi"/>
                <w:sz w:val="24"/>
                <w:szCs w:val="24"/>
              </w:rPr>
              <w:t>Rigid, hierarchical organizational structure (unlike leaner FinTech firms or startups)</w:t>
            </w:r>
          </w:p>
        </w:tc>
      </w:tr>
      <w:tr w:rsidR="00C353AD" w:rsidRPr="002A1BD7" w14:paraId="6F34D66C" w14:textId="77777777" w:rsidTr="00C353AD">
        <w:tc>
          <w:tcPr>
            <w:tcW w:w="4675" w:type="dxa"/>
          </w:tcPr>
          <w:p w14:paraId="375B9031" w14:textId="77777777" w:rsidR="00C353AD" w:rsidRPr="002A1BD7" w:rsidRDefault="00C353AD" w:rsidP="00D05A12">
            <w:pPr>
              <w:rPr>
                <w:rFonts w:cstheme="minorHAnsi"/>
                <w:sz w:val="24"/>
                <w:szCs w:val="24"/>
              </w:rPr>
            </w:pPr>
          </w:p>
        </w:tc>
        <w:tc>
          <w:tcPr>
            <w:tcW w:w="4675" w:type="dxa"/>
          </w:tcPr>
          <w:p w14:paraId="4EB775F3" w14:textId="77777777" w:rsidR="00C353AD" w:rsidRPr="002A1BD7" w:rsidRDefault="00C353AD" w:rsidP="00D05A12">
            <w:pPr>
              <w:rPr>
                <w:rFonts w:cstheme="minorHAnsi"/>
                <w:sz w:val="24"/>
                <w:szCs w:val="24"/>
              </w:rPr>
            </w:pPr>
            <w:r w:rsidRPr="002A1BD7">
              <w:rPr>
                <w:rFonts w:cstheme="minorHAnsi"/>
                <w:sz w:val="24"/>
                <w:szCs w:val="24"/>
              </w:rPr>
              <w:t>Substantial initial resource investment</w:t>
            </w:r>
          </w:p>
        </w:tc>
      </w:tr>
      <w:tr w:rsidR="00C353AD" w:rsidRPr="002A1BD7" w14:paraId="15CDC3E6" w14:textId="77777777" w:rsidTr="00C353AD">
        <w:tc>
          <w:tcPr>
            <w:tcW w:w="4675" w:type="dxa"/>
          </w:tcPr>
          <w:p w14:paraId="5912E3B2" w14:textId="77777777" w:rsidR="00C353AD" w:rsidRPr="002A1BD7" w:rsidRDefault="00C353AD" w:rsidP="00D05A12">
            <w:pPr>
              <w:rPr>
                <w:rFonts w:cstheme="minorHAnsi"/>
                <w:sz w:val="24"/>
                <w:szCs w:val="24"/>
              </w:rPr>
            </w:pPr>
          </w:p>
        </w:tc>
        <w:tc>
          <w:tcPr>
            <w:tcW w:w="4675" w:type="dxa"/>
          </w:tcPr>
          <w:p w14:paraId="44B6043F" w14:textId="77777777" w:rsidR="00C353AD" w:rsidRPr="002A1BD7" w:rsidRDefault="00C353AD" w:rsidP="00D05A12">
            <w:pPr>
              <w:rPr>
                <w:rFonts w:cstheme="minorHAnsi"/>
                <w:sz w:val="24"/>
                <w:szCs w:val="24"/>
              </w:rPr>
            </w:pPr>
            <w:r w:rsidRPr="002A1BD7">
              <w:rPr>
                <w:rFonts w:cstheme="minorHAnsi"/>
                <w:sz w:val="24"/>
                <w:szCs w:val="24"/>
              </w:rPr>
              <w:t>Other issues, e.g. regulatory compliance, deserve more urgent attention.</w:t>
            </w:r>
          </w:p>
        </w:tc>
      </w:tr>
    </w:tbl>
    <w:p w14:paraId="01EF295F" w14:textId="6BC1FCF6" w:rsidR="00365456" w:rsidRPr="002A1BD7" w:rsidRDefault="00365456" w:rsidP="00D05A12">
      <w:pPr>
        <w:spacing w:line="240" w:lineRule="auto"/>
        <w:rPr>
          <w:rFonts w:cstheme="minorHAnsi"/>
          <w:i/>
          <w:sz w:val="24"/>
          <w:szCs w:val="24"/>
        </w:rPr>
      </w:pPr>
      <w:r w:rsidRPr="002A1BD7">
        <w:rPr>
          <w:rFonts w:cstheme="minorHAnsi"/>
          <w:i/>
          <w:sz w:val="24"/>
          <w:szCs w:val="24"/>
        </w:rPr>
        <w:br w:type="page"/>
      </w:r>
    </w:p>
    <w:p w14:paraId="67781ADA" w14:textId="77777777" w:rsidR="00365456" w:rsidRPr="00CD4FB2" w:rsidRDefault="00365456" w:rsidP="00CD4FB2">
      <w:pPr>
        <w:pStyle w:val="Heading2"/>
        <w:rPr>
          <w:rFonts w:eastAsia="Calibri"/>
        </w:rPr>
      </w:pPr>
      <w:r w:rsidRPr="00CD4FB2">
        <w:rPr>
          <w:rFonts w:eastAsia="Calibri"/>
        </w:rPr>
        <w:lastRenderedPageBreak/>
        <w:t xml:space="preserve">Discussion </w:t>
      </w:r>
    </w:p>
    <w:p w14:paraId="58AFFA8D" w14:textId="7306E1E9" w:rsidR="00365456" w:rsidRDefault="00365456" w:rsidP="00405E58">
      <w:pPr>
        <w:pStyle w:val="Heading3"/>
        <w:rPr>
          <w:rFonts w:eastAsia="Calibri"/>
        </w:rPr>
      </w:pPr>
      <w:r w:rsidRPr="00D4498A">
        <w:rPr>
          <w:rFonts w:eastAsia="Calibri"/>
        </w:rPr>
        <w:t>Theoretical and Managerial Contributions</w:t>
      </w:r>
    </w:p>
    <w:p w14:paraId="0D727CA8" w14:textId="17D4C419" w:rsidR="00365456" w:rsidRPr="00D4498A" w:rsidRDefault="00D47992" w:rsidP="00D05A12">
      <w:pPr>
        <w:spacing w:line="240" w:lineRule="auto"/>
        <w:rPr>
          <w:rFonts w:eastAsia="Calibri" w:cstheme="minorHAnsi"/>
          <w:color w:val="000000" w:themeColor="text1"/>
          <w:sz w:val="24"/>
          <w:szCs w:val="24"/>
        </w:rPr>
      </w:pPr>
      <w:r>
        <w:rPr>
          <w:rFonts w:eastAsia="Calibri" w:cstheme="minorHAnsi"/>
          <w:color w:val="000000" w:themeColor="text1"/>
          <w:sz w:val="24"/>
          <w:szCs w:val="24"/>
        </w:rPr>
        <w:t xml:space="preserve">Our results imply </w:t>
      </w:r>
      <w:r w:rsidR="00365456" w:rsidRPr="00D4498A">
        <w:rPr>
          <w:rFonts w:eastAsia="Calibri" w:cstheme="minorHAnsi"/>
          <w:color w:val="000000" w:themeColor="text1"/>
          <w:sz w:val="24"/>
          <w:szCs w:val="24"/>
        </w:rPr>
        <w:t xml:space="preserve">that there are parts of the </w:t>
      </w:r>
      <w:r>
        <w:rPr>
          <w:rFonts w:eastAsia="Calibri" w:cstheme="minorHAnsi"/>
          <w:color w:val="000000" w:themeColor="text1"/>
          <w:sz w:val="24"/>
          <w:szCs w:val="24"/>
        </w:rPr>
        <w:t xml:space="preserve">banking </w:t>
      </w:r>
      <w:r w:rsidR="00365456" w:rsidRPr="00D4498A">
        <w:rPr>
          <w:rFonts w:eastAsia="Calibri" w:cstheme="minorHAnsi"/>
          <w:color w:val="000000" w:themeColor="text1"/>
          <w:sz w:val="24"/>
          <w:szCs w:val="24"/>
        </w:rPr>
        <w:t xml:space="preserve">business model that are directly impacted by Open Banking and that led the business model to switch from a traditional model to a platform-based model. We suggest some changes in the back-office and in the front office - where the impact of Open Banking is the biggest. Our enhanced business model canvas thus suggests several precisions when it comes to Campbell’s BMC (2017). </w:t>
      </w:r>
    </w:p>
    <w:p w14:paraId="43307218" w14:textId="4CD57627" w:rsidR="00C12772" w:rsidRPr="00D4498A" w:rsidRDefault="00365456" w:rsidP="00D05A12">
      <w:pPr>
        <w:spacing w:line="240" w:lineRule="auto"/>
        <w:rPr>
          <w:rFonts w:eastAsia="Calibri" w:cstheme="minorHAnsi"/>
          <w:color w:val="000000" w:themeColor="text1"/>
          <w:sz w:val="24"/>
          <w:szCs w:val="24"/>
        </w:rPr>
      </w:pPr>
      <w:r w:rsidRPr="00D4498A">
        <w:rPr>
          <w:rFonts w:eastAsia="Calibri" w:cstheme="minorHAnsi"/>
          <w:color w:val="000000" w:themeColor="text1"/>
          <w:sz w:val="24"/>
          <w:szCs w:val="24"/>
        </w:rPr>
        <w:t>First, in the back office, we believe it is important to add subcategories for the suppliers and the information categories. We suggest that banks differentiate between their traditional suppliers and their informal suppliers that could imply partners such as FinTechs</w:t>
      </w:r>
      <w:r w:rsidR="00A75148">
        <w:rPr>
          <w:rFonts w:eastAsia="Calibri" w:cstheme="minorHAnsi"/>
          <w:color w:val="000000" w:themeColor="text1"/>
          <w:sz w:val="24"/>
          <w:szCs w:val="24"/>
        </w:rPr>
        <w:t xml:space="preserve"> and BigTechs</w:t>
      </w:r>
      <w:r w:rsidRPr="00D4498A">
        <w:rPr>
          <w:rFonts w:eastAsia="Calibri" w:cstheme="minorHAnsi"/>
          <w:color w:val="000000" w:themeColor="text1"/>
          <w:sz w:val="24"/>
          <w:szCs w:val="24"/>
        </w:rPr>
        <w:t xml:space="preserve">. Indeed, those new players </w:t>
      </w:r>
      <w:r w:rsidR="00A75148">
        <w:rPr>
          <w:rFonts w:eastAsia="Calibri" w:cstheme="minorHAnsi"/>
          <w:color w:val="000000" w:themeColor="text1"/>
          <w:sz w:val="24"/>
          <w:szCs w:val="24"/>
        </w:rPr>
        <w:t xml:space="preserve">turn out to be crucial </w:t>
      </w:r>
      <w:r w:rsidR="00251032">
        <w:rPr>
          <w:rFonts w:eastAsia="Calibri" w:cstheme="minorHAnsi"/>
          <w:color w:val="000000" w:themeColor="text1"/>
          <w:sz w:val="24"/>
          <w:szCs w:val="24"/>
        </w:rPr>
        <w:t>factors</w:t>
      </w:r>
      <w:r w:rsidR="00A75148">
        <w:rPr>
          <w:rFonts w:eastAsia="Calibri" w:cstheme="minorHAnsi"/>
          <w:color w:val="000000" w:themeColor="text1"/>
          <w:sz w:val="24"/>
          <w:szCs w:val="24"/>
        </w:rPr>
        <w:t xml:space="preserve"> of sustainable banking business models </w:t>
      </w:r>
      <w:r w:rsidRPr="00D4498A">
        <w:rPr>
          <w:rFonts w:eastAsia="Calibri" w:cstheme="minorHAnsi"/>
          <w:color w:val="000000" w:themeColor="text1"/>
          <w:sz w:val="24"/>
          <w:szCs w:val="24"/>
        </w:rPr>
        <w:t xml:space="preserve">and should </w:t>
      </w:r>
      <w:r w:rsidR="00A75148">
        <w:rPr>
          <w:rFonts w:eastAsia="Calibri" w:cstheme="minorHAnsi"/>
          <w:color w:val="000000" w:themeColor="text1"/>
          <w:sz w:val="24"/>
          <w:szCs w:val="24"/>
        </w:rPr>
        <w:t xml:space="preserve">thus </w:t>
      </w:r>
      <w:r w:rsidRPr="00D4498A">
        <w:rPr>
          <w:rFonts w:eastAsia="Calibri" w:cstheme="minorHAnsi"/>
          <w:color w:val="000000" w:themeColor="text1"/>
          <w:sz w:val="24"/>
          <w:szCs w:val="24"/>
        </w:rPr>
        <w:t xml:space="preserve">be </w:t>
      </w:r>
      <w:r w:rsidR="00251032">
        <w:rPr>
          <w:rFonts w:eastAsia="Calibri" w:cstheme="minorHAnsi"/>
          <w:color w:val="000000" w:themeColor="text1"/>
          <w:sz w:val="24"/>
          <w:szCs w:val="24"/>
        </w:rPr>
        <w:t xml:space="preserve">considered </w:t>
      </w:r>
      <w:r w:rsidR="00A75148">
        <w:rPr>
          <w:rFonts w:eastAsia="Calibri" w:cstheme="minorHAnsi"/>
          <w:color w:val="000000" w:themeColor="text1"/>
          <w:sz w:val="24"/>
          <w:szCs w:val="24"/>
        </w:rPr>
        <w:t xml:space="preserve">an integrated </w:t>
      </w:r>
      <w:r w:rsidRPr="00D4498A">
        <w:rPr>
          <w:rFonts w:eastAsia="Calibri" w:cstheme="minorHAnsi"/>
          <w:color w:val="000000" w:themeColor="text1"/>
          <w:sz w:val="24"/>
          <w:szCs w:val="24"/>
        </w:rPr>
        <w:t xml:space="preserve">part. Regarding the information category, we suggest that banks consider three subcategories: the internal sources, the external sources (e.g. partnerships, </w:t>
      </w:r>
      <w:r w:rsidR="00C12772" w:rsidRPr="00D4498A">
        <w:rPr>
          <w:rFonts w:eastAsia="Calibri" w:cstheme="minorHAnsi"/>
          <w:color w:val="000000" w:themeColor="text1"/>
          <w:sz w:val="24"/>
          <w:szCs w:val="24"/>
        </w:rPr>
        <w:t>outsourcing, etc.</w:t>
      </w:r>
      <w:r w:rsidRPr="00D4498A">
        <w:rPr>
          <w:rFonts w:eastAsia="Calibri" w:cstheme="minorHAnsi"/>
          <w:color w:val="000000" w:themeColor="text1"/>
          <w:sz w:val="24"/>
          <w:szCs w:val="24"/>
        </w:rPr>
        <w:t xml:space="preserve">) and </w:t>
      </w:r>
      <w:r w:rsidRPr="00A75148">
        <w:rPr>
          <w:rFonts w:eastAsia="Calibri" w:cstheme="minorHAnsi"/>
          <w:color w:val="000000" w:themeColor="text1"/>
          <w:sz w:val="24"/>
          <w:szCs w:val="24"/>
        </w:rPr>
        <w:t xml:space="preserve">a category we labeled </w:t>
      </w:r>
      <w:r w:rsidRPr="00A75148">
        <w:rPr>
          <w:rFonts w:eastAsia="Calibri" w:cstheme="minorHAnsi"/>
          <w:i/>
          <w:color w:val="000000" w:themeColor="text1"/>
          <w:sz w:val="24"/>
          <w:szCs w:val="24"/>
        </w:rPr>
        <w:t>standard format</w:t>
      </w:r>
      <w:r w:rsidRPr="00A75148">
        <w:rPr>
          <w:rFonts w:eastAsia="Calibri" w:cstheme="minorHAnsi"/>
          <w:color w:val="000000" w:themeColor="text1"/>
          <w:sz w:val="24"/>
          <w:szCs w:val="24"/>
        </w:rPr>
        <w:t xml:space="preserve">, which represents the </w:t>
      </w:r>
      <w:r w:rsidR="00AA2CE2">
        <w:rPr>
          <w:rFonts w:eastAsia="Calibri" w:cstheme="minorHAnsi"/>
          <w:color w:val="000000" w:themeColor="text1"/>
          <w:sz w:val="24"/>
          <w:szCs w:val="24"/>
        </w:rPr>
        <w:t>implementation</w:t>
      </w:r>
      <w:r w:rsidR="00251032">
        <w:rPr>
          <w:rFonts w:eastAsia="Calibri" w:cstheme="minorHAnsi"/>
          <w:color w:val="000000" w:themeColor="text1"/>
          <w:sz w:val="24"/>
          <w:szCs w:val="24"/>
        </w:rPr>
        <w:t xml:space="preserve"> of</w:t>
      </w:r>
      <w:r w:rsidR="00AA2CE2">
        <w:rPr>
          <w:rFonts w:eastAsia="Calibri" w:cstheme="minorHAnsi"/>
          <w:color w:val="000000" w:themeColor="text1"/>
          <w:sz w:val="24"/>
          <w:szCs w:val="24"/>
        </w:rPr>
        <w:t xml:space="preserve"> </w:t>
      </w:r>
      <w:r w:rsidRPr="00A75148">
        <w:rPr>
          <w:rFonts w:eastAsia="Calibri" w:cstheme="minorHAnsi"/>
          <w:color w:val="000000" w:themeColor="text1"/>
          <w:sz w:val="24"/>
          <w:szCs w:val="24"/>
        </w:rPr>
        <w:t>standardized format</w:t>
      </w:r>
      <w:r w:rsidR="00AA2CE2">
        <w:rPr>
          <w:rFonts w:eastAsia="Calibri" w:cstheme="minorHAnsi"/>
          <w:color w:val="000000" w:themeColor="text1"/>
          <w:sz w:val="24"/>
          <w:szCs w:val="24"/>
        </w:rPr>
        <w:t>s</w:t>
      </w:r>
      <w:r w:rsidRPr="00A75148">
        <w:rPr>
          <w:rFonts w:eastAsia="Calibri" w:cstheme="minorHAnsi"/>
          <w:color w:val="000000" w:themeColor="text1"/>
          <w:sz w:val="24"/>
          <w:szCs w:val="24"/>
        </w:rPr>
        <w:t xml:space="preserve"> for the exchange of information with </w:t>
      </w:r>
      <w:r w:rsidR="00AA2CE2">
        <w:rPr>
          <w:rFonts w:eastAsia="Calibri" w:cstheme="minorHAnsi"/>
          <w:color w:val="000000" w:themeColor="text1"/>
          <w:sz w:val="24"/>
          <w:szCs w:val="24"/>
        </w:rPr>
        <w:t>other players within the</w:t>
      </w:r>
      <w:r w:rsidRPr="00A75148">
        <w:rPr>
          <w:rFonts w:eastAsia="Calibri" w:cstheme="minorHAnsi"/>
          <w:color w:val="000000" w:themeColor="text1"/>
          <w:sz w:val="24"/>
          <w:szCs w:val="24"/>
        </w:rPr>
        <w:t xml:space="preserve"> ecosystem. Indeed, </w:t>
      </w:r>
      <w:r w:rsidR="00AA2CE2">
        <w:rPr>
          <w:rFonts w:eastAsia="Calibri" w:cstheme="minorHAnsi"/>
          <w:color w:val="000000" w:themeColor="text1"/>
          <w:sz w:val="24"/>
          <w:szCs w:val="24"/>
        </w:rPr>
        <w:t>based on our research, this factor has immense potential</w:t>
      </w:r>
      <w:r w:rsidRPr="00A75148">
        <w:rPr>
          <w:rFonts w:eastAsia="Calibri" w:cstheme="minorHAnsi"/>
          <w:color w:val="000000" w:themeColor="text1"/>
          <w:sz w:val="24"/>
          <w:szCs w:val="24"/>
        </w:rPr>
        <w:t xml:space="preserve"> as it facilitates</w:t>
      </w:r>
      <w:r w:rsidR="00AA2CE2">
        <w:rPr>
          <w:rFonts w:eastAsia="Calibri" w:cstheme="minorHAnsi"/>
          <w:color w:val="000000" w:themeColor="text1"/>
          <w:sz w:val="24"/>
          <w:szCs w:val="24"/>
        </w:rPr>
        <w:t xml:space="preserve"> and accelerates</w:t>
      </w:r>
      <w:r w:rsidRPr="00A75148">
        <w:rPr>
          <w:rFonts w:eastAsia="Calibri" w:cstheme="minorHAnsi"/>
          <w:color w:val="000000" w:themeColor="text1"/>
          <w:sz w:val="24"/>
          <w:szCs w:val="24"/>
        </w:rPr>
        <w:t xml:space="preserve"> the exchange </w:t>
      </w:r>
      <w:r w:rsidR="00AA2CE2">
        <w:rPr>
          <w:rFonts w:eastAsia="Calibri" w:cstheme="minorHAnsi"/>
          <w:color w:val="000000" w:themeColor="text1"/>
          <w:sz w:val="24"/>
          <w:szCs w:val="24"/>
        </w:rPr>
        <w:t xml:space="preserve">of </w:t>
      </w:r>
      <w:r w:rsidRPr="00A75148">
        <w:rPr>
          <w:rFonts w:eastAsia="Calibri" w:cstheme="minorHAnsi"/>
          <w:color w:val="000000" w:themeColor="text1"/>
          <w:sz w:val="24"/>
          <w:szCs w:val="24"/>
        </w:rPr>
        <w:t xml:space="preserve">information between </w:t>
      </w:r>
      <w:r w:rsidR="00AA2CE2">
        <w:rPr>
          <w:rFonts w:eastAsia="Calibri" w:cstheme="minorHAnsi"/>
          <w:color w:val="000000" w:themeColor="text1"/>
          <w:sz w:val="24"/>
          <w:szCs w:val="24"/>
        </w:rPr>
        <w:t>market participants and thus enables individual parties to leverage the opportunities and synergies inherent to the Open Banking ecosystem</w:t>
      </w:r>
      <w:r w:rsidRPr="00A75148">
        <w:rPr>
          <w:rFonts w:eastAsia="Calibri" w:cstheme="minorHAnsi"/>
          <w:color w:val="000000" w:themeColor="text1"/>
          <w:sz w:val="24"/>
          <w:szCs w:val="24"/>
        </w:rPr>
        <w:t>.</w:t>
      </w:r>
      <w:r w:rsidRPr="00D4498A">
        <w:rPr>
          <w:rFonts w:eastAsia="Calibri" w:cstheme="minorHAnsi"/>
          <w:color w:val="000000" w:themeColor="text1"/>
          <w:sz w:val="24"/>
          <w:szCs w:val="24"/>
        </w:rPr>
        <w:t xml:space="preserve"> </w:t>
      </w:r>
    </w:p>
    <w:p w14:paraId="649C7588" w14:textId="5FE9EDFC" w:rsidR="00365456" w:rsidRPr="00D4498A" w:rsidRDefault="00365456" w:rsidP="00D05A12">
      <w:pPr>
        <w:spacing w:line="240" w:lineRule="auto"/>
        <w:rPr>
          <w:rFonts w:eastAsia="Calibri" w:cstheme="minorHAnsi"/>
          <w:color w:val="000000" w:themeColor="text1"/>
          <w:sz w:val="24"/>
          <w:szCs w:val="24"/>
        </w:rPr>
      </w:pPr>
      <w:r w:rsidRPr="00D4498A">
        <w:rPr>
          <w:rFonts w:eastAsia="Calibri" w:cstheme="minorHAnsi"/>
          <w:color w:val="000000" w:themeColor="text1"/>
          <w:sz w:val="24"/>
          <w:szCs w:val="24"/>
        </w:rPr>
        <w:t xml:space="preserve">Second, in the front office, we suggest banks to </w:t>
      </w:r>
      <w:r w:rsidR="00AA2CE2">
        <w:rPr>
          <w:rFonts w:eastAsia="Calibri" w:cstheme="minorHAnsi"/>
          <w:color w:val="000000" w:themeColor="text1"/>
          <w:sz w:val="24"/>
          <w:szCs w:val="24"/>
        </w:rPr>
        <w:t>rethink their</w:t>
      </w:r>
      <w:r w:rsidRPr="00D4498A">
        <w:rPr>
          <w:rFonts w:eastAsia="Calibri" w:cstheme="minorHAnsi"/>
          <w:color w:val="000000" w:themeColor="text1"/>
          <w:sz w:val="24"/>
          <w:szCs w:val="24"/>
        </w:rPr>
        <w:t xml:space="preserve"> customer relationship</w:t>
      </w:r>
      <w:r w:rsidR="00AA2CE2">
        <w:rPr>
          <w:rFonts w:eastAsia="Calibri" w:cstheme="minorHAnsi"/>
          <w:color w:val="000000" w:themeColor="text1"/>
          <w:sz w:val="24"/>
          <w:szCs w:val="24"/>
        </w:rPr>
        <w:t xml:space="preserve">s, paying increased attention to the concept of </w:t>
      </w:r>
      <w:r w:rsidRPr="00D4498A">
        <w:rPr>
          <w:rFonts w:eastAsia="Calibri" w:cstheme="minorHAnsi"/>
          <w:color w:val="000000" w:themeColor="text1"/>
          <w:sz w:val="24"/>
          <w:szCs w:val="24"/>
        </w:rPr>
        <w:t xml:space="preserve">customer engagement. </w:t>
      </w:r>
      <w:r w:rsidR="00AA2CE2">
        <w:rPr>
          <w:rFonts w:eastAsia="Calibri" w:cstheme="minorHAnsi"/>
          <w:color w:val="000000" w:themeColor="text1"/>
          <w:sz w:val="24"/>
          <w:szCs w:val="24"/>
        </w:rPr>
        <w:t>Based on</w:t>
      </w:r>
      <w:r w:rsidRPr="00D4498A">
        <w:rPr>
          <w:rFonts w:eastAsia="Calibri" w:cstheme="minorHAnsi"/>
          <w:color w:val="000000" w:themeColor="text1"/>
          <w:sz w:val="24"/>
          <w:szCs w:val="24"/>
        </w:rPr>
        <w:t xml:space="preserve"> our research</w:t>
      </w:r>
      <w:r w:rsidR="00AA2CE2">
        <w:rPr>
          <w:rFonts w:eastAsia="Calibri" w:cstheme="minorHAnsi"/>
          <w:color w:val="000000" w:themeColor="text1"/>
          <w:sz w:val="24"/>
          <w:szCs w:val="24"/>
        </w:rPr>
        <w:t>,</w:t>
      </w:r>
      <w:r w:rsidRPr="00D4498A">
        <w:rPr>
          <w:rFonts w:eastAsia="Calibri" w:cstheme="minorHAnsi"/>
          <w:color w:val="000000" w:themeColor="text1"/>
          <w:sz w:val="24"/>
          <w:szCs w:val="24"/>
        </w:rPr>
        <w:t xml:space="preserve"> it is essential to focus on customers’ needs and to adapt the business model considering the way customers’ are willing to interact with banks</w:t>
      </w:r>
      <w:r w:rsidR="00AA2CE2">
        <w:rPr>
          <w:rFonts w:eastAsia="Calibri" w:cstheme="minorHAnsi"/>
          <w:color w:val="000000" w:themeColor="text1"/>
          <w:sz w:val="24"/>
          <w:szCs w:val="24"/>
        </w:rPr>
        <w:t xml:space="preserve"> in the context of an open banking ecosystem</w:t>
      </w:r>
      <w:r w:rsidRPr="00D4498A">
        <w:rPr>
          <w:rFonts w:eastAsia="Calibri" w:cstheme="minorHAnsi"/>
          <w:color w:val="000000" w:themeColor="text1"/>
          <w:sz w:val="24"/>
          <w:szCs w:val="24"/>
        </w:rPr>
        <w:t xml:space="preserve">. </w:t>
      </w:r>
    </w:p>
    <w:p w14:paraId="31124F56" w14:textId="2D96A76B" w:rsidR="00365456" w:rsidRPr="00D4498A" w:rsidRDefault="00D47992" w:rsidP="00D05A12">
      <w:pPr>
        <w:spacing w:line="240" w:lineRule="auto"/>
        <w:rPr>
          <w:rFonts w:eastAsia="Calibri" w:cstheme="minorHAnsi"/>
          <w:color w:val="000000" w:themeColor="text1"/>
          <w:sz w:val="24"/>
          <w:szCs w:val="24"/>
        </w:rPr>
      </w:pPr>
      <w:r>
        <w:rPr>
          <w:rFonts w:eastAsia="Calibri" w:cstheme="minorHAnsi"/>
          <w:color w:val="000000" w:themeColor="text1"/>
          <w:sz w:val="24"/>
          <w:szCs w:val="24"/>
        </w:rPr>
        <w:t>In addition</w:t>
      </w:r>
      <w:r w:rsidR="00365456" w:rsidRPr="00D4498A">
        <w:rPr>
          <w:rFonts w:eastAsia="Calibri" w:cstheme="minorHAnsi"/>
          <w:color w:val="000000" w:themeColor="text1"/>
          <w:sz w:val="24"/>
          <w:szCs w:val="24"/>
        </w:rPr>
        <w:t xml:space="preserve">, we suggest </w:t>
      </w:r>
      <w:r w:rsidR="00A16BEB">
        <w:rPr>
          <w:rFonts w:eastAsia="Calibri" w:cstheme="minorHAnsi"/>
          <w:color w:val="000000" w:themeColor="text1"/>
          <w:sz w:val="24"/>
          <w:szCs w:val="24"/>
        </w:rPr>
        <w:t>dividing</w:t>
      </w:r>
      <w:r w:rsidR="00365456" w:rsidRPr="00D4498A">
        <w:rPr>
          <w:rFonts w:eastAsia="Calibri" w:cstheme="minorHAnsi"/>
          <w:color w:val="000000" w:themeColor="text1"/>
          <w:sz w:val="24"/>
          <w:szCs w:val="24"/>
        </w:rPr>
        <w:t xml:space="preserve"> the</w:t>
      </w:r>
      <w:r w:rsidR="00AA2CE2">
        <w:rPr>
          <w:rFonts w:eastAsia="Calibri" w:cstheme="minorHAnsi"/>
          <w:color w:val="000000" w:themeColor="text1"/>
          <w:sz w:val="24"/>
          <w:szCs w:val="24"/>
        </w:rPr>
        <w:t xml:space="preserve"> category</w:t>
      </w:r>
      <w:r w:rsidR="00365456" w:rsidRPr="00D4498A">
        <w:rPr>
          <w:rFonts w:eastAsia="Calibri" w:cstheme="minorHAnsi"/>
          <w:color w:val="000000" w:themeColor="text1"/>
          <w:sz w:val="24"/>
          <w:szCs w:val="24"/>
        </w:rPr>
        <w:t xml:space="preserve"> revenue streams into two parts: traditional revenue streams and informational revenue streams</w:t>
      </w:r>
      <w:r w:rsidR="00251032">
        <w:rPr>
          <w:rFonts w:eastAsia="Calibri" w:cstheme="minorHAnsi"/>
          <w:color w:val="000000" w:themeColor="text1"/>
          <w:sz w:val="24"/>
          <w:szCs w:val="24"/>
        </w:rPr>
        <w:t>, which</w:t>
      </w:r>
      <w:r w:rsidR="00365456" w:rsidRPr="00D4498A">
        <w:rPr>
          <w:rFonts w:eastAsia="Calibri" w:cstheme="minorHAnsi"/>
          <w:color w:val="000000" w:themeColor="text1"/>
          <w:sz w:val="24"/>
          <w:szCs w:val="24"/>
        </w:rPr>
        <w:t xml:space="preserve"> </w:t>
      </w:r>
      <w:r w:rsidR="00AA2CE2">
        <w:rPr>
          <w:rFonts w:eastAsia="Calibri" w:cstheme="minorHAnsi"/>
          <w:color w:val="000000" w:themeColor="text1"/>
          <w:sz w:val="24"/>
          <w:szCs w:val="24"/>
        </w:rPr>
        <w:t xml:space="preserve">result </w:t>
      </w:r>
      <w:r w:rsidR="00A16BEB">
        <w:rPr>
          <w:rFonts w:eastAsia="Calibri" w:cstheme="minorHAnsi"/>
          <w:color w:val="000000" w:themeColor="text1"/>
          <w:sz w:val="24"/>
          <w:szCs w:val="24"/>
        </w:rPr>
        <w:t xml:space="preserve">from </w:t>
      </w:r>
      <w:r w:rsidR="00365456" w:rsidRPr="00D4498A">
        <w:rPr>
          <w:rFonts w:eastAsia="Calibri" w:cstheme="minorHAnsi"/>
          <w:color w:val="000000" w:themeColor="text1"/>
          <w:sz w:val="24"/>
          <w:szCs w:val="24"/>
        </w:rPr>
        <w:t xml:space="preserve">banks’ </w:t>
      </w:r>
      <w:r w:rsidR="00AA2CE2">
        <w:rPr>
          <w:rFonts w:eastAsia="Calibri" w:cstheme="minorHAnsi"/>
          <w:color w:val="000000" w:themeColor="text1"/>
          <w:sz w:val="24"/>
          <w:szCs w:val="24"/>
        </w:rPr>
        <w:t xml:space="preserve">participation in non-traditional, open banking enabled </w:t>
      </w:r>
      <w:r w:rsidR="00365456" w:rsidRPr="00D4498A">
        <w:rPr>
          <w:rFonts w:eastAsia="Calibri" w:cstheme="minorHAnsi"/>
          <w:color w:val="000000" w:themeColor="text1"/>
          <w:sz w:val="24"/>
          <w:szCs w:val="24"/>
        </w:rPr>
        <w:t xml:space="preserve">ecosystems (i.e. </w:t>
      </w:r>
      <w:r w:rsidR="00AA2CE2">
        <w:rPr>
          <w:rFonts w:eastAsia="Calibri" w:cstheme="minorHAnsi"/>
          <w:color w:val="000000" w:themeColor="text1"/>
          <w:sz w:val="24"/>
          <w:szCs w:val="24"/>
        </w:rPr>
        <w:t xml:space="preserve">through </w:t>
      </w:r>
      <w:r w:rsidR="00365456" w:rsidRPr="00D4498A">
        <w:rPr>
          <w:rFonts w:eastAsia="Calibri" w:cstheme="minorHAnsi"/>
          <w:color w:val="000000" w:themeColor="text1"/>
          <w:sz w:val="24"/>
          <w:szCs w:val="24"/>
        </w:rPr>
        <w:t>partnerships</w:t>
      </w:r>
      <w:r w:rsidR="00AA2CE2">
        <w:rPr>
          <w:rFonts w:eastAsia="Calibri" w:cstheme="minorHAnsi"/>
          <w:color w:val="000000" w:themeColor="text1"/>
          <w:sz w:val="24"/>
          <w:szCs w:val="24"/>
        </w:rPr>
        <w:t xml:space="preserve"> with FinTechs</w:t>
      </w:r>
      <w:r w:rsidR="00365456" w:rsidRPr="00D4498A">
        <w:rPr>
          <w:rFonts w:eastAsia="Calibri" w:cstheme="minorHAnsi"/>
          <w:color w:val="000000" w:themeColor="text1"/>
          <w:sz w:val="24"/>
          <w:szCs w:val="24"/>
        </w:rPr>
        <w:t>, acting as TPPs, etc.).</w:t>
      </w:r>
    </w:p>
    <w:p w14:paraId="400E3F9D" w14:textId="1FB73A1B" w:rsidR="00365456" w:rsidRPr="00D4498A" w:rsidRDefault="00B32B33" w:rsidP="00D05A12">
      <w:pPr>
        <w:spacing w:line="240" w:lineRule="auto"/>
        <w:rPr>
          <w:rFonts w:eastAsia="Calibri" w:cstheme="minorHAnsi"/>
          <w:color w:val="000000" w:themeColor="text1"/>
          <w:sz w:val="24"/>
          <w:szCs w:val="24"/>
        </w:rPr>
      </w:pPr>
      <w:r>
        <w:rPr>
          <w:rFonts w:eastAsia="Calibri" w:cstheme="minorHAnsi"/>
          <w:color w:val="000000" w:themeColor="text1"/>
          <w:sz w:val="24"/>
          <w:szCs w:val="24"/>
        </w:rPr>
        <w:t>Finally,</w:t>
      </w:r>
      <w:r w:rsidR="00365456" w:rsidRPr="00D4498A">
        <w:rPr>
          <w:rFonts w:eastAsia="Calibri" w:cstheme="minorHAnsi"/>
          <w:color w:val="000000" w:themeColor="text1"/>
          <w:sz w:val="24"/>
          <w:szCs w:val="24"/>
        </w:rPr>
        <w:t xml:space="preserve"> </w:t>
      </w:r>
      <w:r w:rsidR="00AA2CE2">
        <w:rPr>
          <w:rFonts w:eastAsia="Calibri" w:cstheme="minorHAnsi"/>
          <w:color w:val="000000" w:themeColor="text1"/>
          <w:sz w:val="24"/>
          <w:szCs w:val="24"/>
        </w:rPr>
        <w:t>our results stress</w:t>
      </w:r>
      <w:r w:rsidR="00365456" w:rsidRPr="00D4498A">
        <w:rPr>
          <w:rFonts w:eastAsia="Calibri" w:cstheme="minorHAnsi"/>
          <w:color w:val="000000" w:themeColor="text1"/>
          <w:sz w:val="24"/>
          <w:szCs w:val="24"/>
        </w:rPr>
        <w:t xml:space="preserve"> the inherent importance for banks to take regulation into consideration</w:t>
      </w:r>
      <w:r w:rsidR="00AA2CE2">
        <w:rPr>
          <w:rFonts w:eastAsia="Calibri" w:cstheme="minorHAnsi"/>
          <w:color w:val="000000" w:themeColor="text1"/>
          <w:sz w:val="24"/>
          <w:szCs w:val="24"/>
        </w:rPr>
        <w:t xml:space="preserve"> in a forward-looking manner</w:t>
      </w:r>
      <w:r w:rsidR="00365456" w:rsidRPr="00D4498A">
        <w:rPr>
          <w:rFonts w:eastAsia="Calibri" w:cstheme="minorHAnsi"/>
          <w:color w:val="000000" w:themeColor="text1"/>
          <w:sz w:val="24"/>
          <w:szCs w:val="24"/>
        </w:rPr>
        <w:t xml:space="preserve"> when building their strateg</w:t>
      </w:r>
      <w:r w:rsidR="00AA2CE2">
        <w:rPr>
          <w:rFonts w:eastAsia="Calibri" w:cstheme="minorHAnsi"/>
          <w:color w:val="000000" w:themeColor="text1"/>
          <w:sz w:val="24"/>
          <w:szCs w:val="24"/>
        </w:rPr>
        <w:t>y</w:t>
      </w:r>
      <w:r w:rsidR="00A16BEB">
        <w:rPr>
          <w:rFonts w:eastAsia="Calibri" w:cstheme="minorHAnsi"/>
          <w:color w:val="000000" w:themeColor="text1"/>
          <w:sz w:val="24"/>
          <w:szCs w:val="24"/>
        </w:rPr>
        <w:t>,</w:t>
      </w:r>
      <w:r w:rsidR="00365456" w:rsidRPr="00D4498A">
        <w:rPr>
          <w:rFonts w:eastAsia="Calibri" w:cstheme="minorHAnsi"/>
          <w:color w:val="000000" w:themeColor="text1"/>
          <w:sz w:val="24"/>
          <w:szCs w:val="24"/>
        </w:rPr>
        <w:t xml:space="preserve"> and therefore, we added a category called </w:t>
      </w:r>
      <w:r w:rsidR="00365456" w:rsidRPr="00D4498A">
        <w:rPr>
          <w:rFonts w:eastAsia="Calibri" w:cstheme="minorHAnsi"/>
          <w:i/>
          <w:color w:val="000000" w:themeColor="text1"/>
          <w:sz w:val="24"/>
          <w:szCs w:val="24"/>
        </w:rPr>
        <w:t>regulatory</w:t>
      </w:r>
      <w:r w:rsidR="00365456" w:rsidRPr="00D4498A">
        <w:rPr>
          <w:rFonts w:eastAsia="Calibri" w:cstheme="minorHAnsi"/>
          <w:color w:val="000000" w:themeColor="text1"/>
          <w:sz w:val="24"/>
          <w:szCs w:val="24"/>
        </w:rPr>
        <w:t xml:space="preserve">. Indeed, the banking industry is </w:t>
      </w:r>
      <w:r w:rsidR="00251032">
        <w:rPr>
          <w:rFonts w:eastAsia="Calibri" w:cstheme="minorHAnsi"/>
          <w:color w:val="000000" w:themeColor="text1"/>
          <w:sz w:val="24"/>
          <w:szCs w:val="24"/>
        </w:rPr>
        <w:t xml:space="preserve">expected to be </w:t>
      </w:r>
      <w:r w:rsidR="00365456" w:rsidRPr="00D4498A">
        <w:rPr>
          <w:rFonts w:eastAsia="Calibri" w:cstheme="minorHAnsi"/>
          <w:color w:val="000000" w:themeColor="text1"/>
          <w:sz w:val="24"/>
          <w:szCs w:val="24"/>
        </w:rPr>
        <w:t xml:space="preserve">particularly </w:t>
      </w:r>
      <w:r w:rsidR="00251032">
        <w:rPr>
          <w:rFonts w:eastAsia="Calibri" w:cstheme="minorHAnsi"/>
          <w:color w:val="000000" w:themeColor="text1"/>
          <w:sz w:val="24"/>
          <w:szCs w:val="24"/>
        </w:rPr>
        <w:t>impacted</w:t>
      </w:r>
      <w:r w:rsidR="00251032" w:rsidRPr="00D4498A">
        <w:rPr>
          <w:rFonts w:eastAsia="Calibri" w:cstheme="minorHAnsi"/>
          <w:color w:val="000000" w:themeColor="text1"/>
          <w:sz w:val="24"/>
          <w:szCs w:val="24"/>
        </w:rPr>
        <w:t xml:space="preserve"> </w:t>
      </w:r>
      <w:r w:rsidR="00365456" w:rsidRPr="00D4498A">
        <w:rPr>
          <w:rFonts w:eastAsia="Calibri" w:cstheme="minorHAnsi"/>
          <w:color w:val="000000" w:themeColor="text1"/>
          <w:sz w:val="24"/>
          <w:szCs w:val="24"/>
        </w:rPr>
        <w:t xml:space="preserve">by the </w:t>
      </w:r>
      <w:r w:rsidR="00D47992">
        <w:rPr>
          <w:rFonts w:eastAsia="Calibri" w:cstheme="minorHAnsi"/>
          <w:color w:val="000000" w:themeColor="text1"/>
          <w:sz w:val="24"/>
          <w:szCs w:val="24"/>
        </w:rPr>
        <w:t xml:space="preserve">evolving </w:t>
      </w:r>
      <w:r w:rsidR="00365456" w:rsidRPr="00D4498A">
        <w:rPr>
          <w:rFonts w:eastAsia="Calibri" w:cstheme="minorHAnsi"/>
          <w:color w:val="000000" w:themeColor="text1"/>
          <w:sz w:val="24"/>
          <w:szCs w:val="24"/>
        </w:rPr>
        <w:t>regulation</w:t>
      </w:r>
      <w:r w:rsidR="00AA2CE2">
        <w:rPr>
          <w:rFonts w:eastAsia="Calibri" w:cstheme="minorHAnsi"/>
          <w:color w:val="000000" w:themeColor="text1"/>
          <w:sz w:val="24"/>
          <w:szCs w:val="24"/>
        </w:rPr>
        <w:t xml:space="preserve">, especially relating to </w:t>
      </w:r>
      <w:r w:rsidR="00251032">
        <w:rPr>
          <w:rFonts w:eastAsia="Calibri" w:cstheme="minorHAnsi"/>
          <w:color w:val="000000" w:themeColor="text1"/>
          <w:sz w:val="24"/>
          <w:szCs w:val="24"/>
        </w:rPr>
        <w:t>data and technology aspects,</w:t>
      </w:r>
      <w:r w:rsidR="00365456" w:rsidRPr="00D4498A">
        <w:rPr>
          <w:rFonts w:eastAsia="Calibri" w:cstheme="minorHAnsi"/>
          <w:color w:val="000000" w:themeColor="text1"/>
          <w:sz w:val="24"/>
          <w:szCs w:val="24"/>
        </w:rPr>
        <w:t xml:space="preserve"> so that this </w:t>
      </w:r>
      <w:r w:rsidR="00D47992">
        <w:rPr>
          <w:rFonts w:eastAsia="Calibri" w:cstheme="minorHAnsi"/>
          <w:color w:val="000000" w:themeColor="text1"/>
          <w:sz w:val="24"/>
          <w:szCs w:val="24"/>
        </w:rPr>
        <w:t>area</w:t>
      </w:r>
      <w:r w:rsidR="00D47992" w:rsidRPr="00D4498A">
        <w:rPr>
          <w:rFonts w:eastAsia="Calibri" w:cstheme="minorHAnsi"/>
          <w:color w:val="000000" w:themeColor="text1"/>
          <w:sz w:val="24"/>
          <w:szCs w:val="24"/>
        </w:rPr>
        <w:t xml:space="preserve"> </w:t>
      </w:r>
      <w:r w:rsidR="00365456" w:rsidRPr="00D4498A">
        <w:rPr>
          <w:rFonts w:eastAsia="Calibri" w:cstheme="minorHAnsi"/>
          <w:color w:val="000000" w:themeColor="text1"/>
          <w:sz w:val="24"/>
          <w:szCs w:val="24"/>
        </w:rPr>
        <w:t xml:space="preserve">is of </w:t>
      </w:r>
      <w:r w:rsidR="00AA2CE2">
        <w:rPr>
          <w:rFonts w:eastAsia="Calibri" w:cstheme="minorHAnsi"/>
          <w:color w:val="000000" w:themeColor="text1"/>
          <w:sz w:val="24"/>
          <w:szCs w:val="24"/>
        </w:rPr>
        <w:t xml:space="preserve">key relevance </w:t>
      </w:r>
      <w:r w:rsidR="00365456" w:rsidRPr="00D4498A">
        <w:rPr>
          <w:rFonts w:eastAsia="Calibri" w:cstheme="minorHAnsi"/>
          <w:color w:val="000000" w:themeColor="text1"/>
          <w:sz w:val="24"/>
          <w:szCs w:val="24"/>
        </w:rPr>
        <w:t>to business model considerations.</w:t>
      </w:r>
    </w:p>
    <w:p w14:paraId="214C241D" w14:textId="07A16E8B" w:rsidR="00D47992" w:rsidRDefault="00365456" w:rsidP="00D05A12">
      <w:pPr>
        <w:spacing w:line="240" w:lineRule="auto"/>
        <w:rPr>
          <w:rFonts w:eastAsia="Calibri" w:cstheme="minorHAnsi"/>
          <w:color w:val="000000" w:themeColor="text1"/>
          <w:sz w:val="24"/>
          <w:szCs w:val="24"/>
        </w:rPr>
      </w:pPr>
      <w:r w:rsidRPr="00D4498A">
        <w:rPr>
          <w:rFonts w:eastAsia="Calibri" w:cstheme="minorHAnsi"/>
          <w:color w:val="000000" w:themeColor="text1"/>
          <w:sz w:val="24"/>
          <w:szCs w:val="24"/>
        </w:rPr>
        <w:t xml:space="preserve">Taking the above points into consideration, </w:t>
      </w:r>
      <w:r w:rsidR="009E4674">
        <w:rPr>
          <w:rFonts w:eastAsia="Calibri" w:cstheme="minorHAnsi"/>
          <w:color w:val="000000" w:themeColor="text1"/>
          <w:sz w:val="24"/>
          <w:szCs w:val="24"/>
        </w:rPr>
        <w:t xml:space="preserve">figure </w:t>
      </w:r>
      <w:r w:rsidR="007D5935">
        <w:rPr>
          <w:rFonts w:eastAsia="Calibri" w:cstheme="minorHAnsi"/>
          <w:color w:val="000000" w:themeColor="text1"/>
          <w:sz w:val="24"/>
          <w:szCs w:val="24"/>
        </w:rPr>
        <w:t>1</w:t>
      </w:r>
      <w:r w:rsidRPr="00D4498A">
        <w:rPr>
          <w:rFonts w:eastAsia="Calibri" w:cstheme="minorHAnsi"/>
          <w:color w:val="000000" w:themeColor="text1"/>
          <w:sz w:val="24"/>
          <w:szCs w:val="24"/>
        </w:rPr>
        <w:t xml:space="preserve"> </w:t>
      </w:r>
      <w:r w:rsidR="000E7A17">
        <w:rPr>
          <w:rFonts w:eastAsia="Calibri" w:cstheme="minorHAnsi"/>
          <w:color w:val="000000" w:themeColor="text1"/>
          <w:sz w:val="24"/>
          <w:szCs w:val="24"/>
        </w:rPr>
        <w:t>illustrates</w:t>
      </w:r>
      <w:r w:rsidRPr="00D4498A">
        <w:rPr>
          <w:rFonts w:eastAsia="Calibri" w:cstheme="minorHAnsi"/>
          <w:color w:val="000000" w:themeColor="text1"/>
          <w:sz w:val="24"/>
          <w:szCs w:val="24"/>
        </w:rPr>
        <w:t xml:space="preserve"> our extended BMC. </w:t>
      </w:r>
    </w:p>
    <w:p w14:paraId="15F6A6EF" w14:textId="64C41D4B" w:rsidR="00D47992" w:rsidRPr="00D4498A" w:rsidRDefault="00D47992" w:rsidP="00D47992">
      <w:pPr>
        <w:spacing w:line="240" w:lineRule="auto"/>
        <w:rPr>
          <w:rFonts w:eastAsia="Calibri" w:cstheme="minorHAnsi"/>
          <w:i/>
          <w:sz w:val="24"/>
          <w:szCs w:val="24"/>
        </w:rPr>
      </w:pPr>
      <w:r>
        <w:rPr>
          <w:rFonts w:eastAsia="Calibri" w:cstheme="minorHAnsi"/>
          <w:color w:val="000000" w:themeColor="text1"/>
          <w:sz w:val="24"/>
          <w:szCs w:val="24"/>
        </w:rPr>
        <w:t xml:space="preserve">Figure </w:t>
      </w:r>
      <w:r w:rsidR="00363B04">
        <w:rPr>
          <w:rFonts w:eastAsia="Calibri" w:cstheme="minorHAnsi"/>
          <w:color w:val="000000" w:themeColor="text1"/>
          <w:sz w:val="24"/>
          <w:szCs w:val="24"/>
        </w:rPr>
        <w:t>1</w:t>
      </w:r>
      <w:r>
        <w:rPr>
          <w:rFonts w:eastAsia="Calibri" w:cstheme="minorHAnsi"/>
          <w:color w:val="000000" w:themeColor="text1"/>
          <w:sz w:val="24"/>
          <w:szCs w:val="24"/>
        </w:rPr>
        <w:t xml:space="preserve">. </w:t>
      </w:r>
      <w:r>
        <w:rPr>
          <w:rFonts w:eastAsia="Calibri" w:cstheme="minorHAnsi"/>
          <w:i/>
          <w:sz w:val="24"/>
          <w:szCs w:val="24"/>
        </w:rPr>
        <w:t>E</w:t>
      </w:r>
      <w:r w:rsidRPr="00D4498A">
        <w:rPr>
          <w:rFonts w:eastAsia="Calibri" w:cstheme="minorHAnsi"/>
          <w:i/>
          <w:sz w:val="24"/>
          <w:szCs w:val="24"/>
        </w:rPr>
        <w:t>nhanced Business Model Canvas (adapted from Campbell’s</w:t>
      </w:r>
      <w:r>
        <w:rPr>
          <w:rFonts w:eastAsia="Calibri" w:cstheme="minorHAnsi"/>
          <w:i/>
          <w:sz w:val="24"/>
          <w:szCs w:val="24"/>
        </w:rPr>
        <w:t xml:space="preserve"> BMC</w:t>
      </w:r>
      <w:r w:rsidRPr="00D4498A">
        <w:rPr>
          <w:rFonts w:eastAsia="Calibri" w:cstheme="minorHAnsi"/>
          <w:i/>
          <w:sz w:val="24"/>
          <w:szCs w:val="24"/>
        </w:rPr>
        <w:t>)</w:t>
      </w:r>
    </w:p>
    <w:p w14:paraId="299447D4" w14:textId="4FEBAAB1" w:rsidR="00D47992" w:rsidRDefault="00D47992" w:rsidP="00D05A12">
      <w:pPr>
        <w:spacing w:line="240" w:lineRule="auto"/>
        <w:rPr>
          <w:rFonts w:eastAsia="Calibri" w:cstheme="minorHAnsi"/>
          <w:color w:val="000000" w:themeColor="text1"/>
          <w:sz w:val="24"/>
          <w:szCs w:val="24"/>
        </w:rPr>
      </w:pPr>
    </w:p>
    <w:p w14:paraId="1767E3F8" w14:textId="77777777" w:rsidR="00D47992" w:rsidRPr="00D4498A" w:rsidRDefault="00D47992" w:rsidP="00D05A12">
      <w:pPr>
        <w:spacing w:line="240" w:lineRule="auto"/>
        <w:rPr>
          <w:rFonts w:eastAsia="Calibri" w:cstheme="minorHAnsi"/>
          <w:color w:val="000000" w:themeColor="text1"/>
          <w:sz w:val="24"/>
          <w:szCs w:val="24"/>
        </w:rPr>
      </w:pPr>
    </w:p>
    <w:p w14:paraId="2F65EDE4" w14:textId="146031D8" w:rsidR="00365456" w:rsidRPr="00D4498A" w:rsidRDefault="00365456" w:rsidP="00D05A12">
      <w:pPr>
        <w:spacing w:line="240" w:lineRule="auto"/>
        <w:rPr>
          <w:rFonts w:eastAsia="Calibri" w:cstheme="minorHAnsi"/>
          <w:color w:val="6AA84F"/>
          <w:sz w:val="24"/>
          <w:szCs w:val="24"/>
        </w:rPr>
      </w:pPr>
    </w:p>
    <w:p w14:paraId="74641978" w14:textId="11F47D1E" w:rsidR="00365456" w:rsidRDefault="00365456" w:rsidP="00D05A12">
      <w:pPr>
        <w:spacing w:line="240" w:lineRule="auto"/>
        <w:rPr>
          <w:rFonts w:eastAsia="Calibri" w:cstheme="minorHAnsi"/>
          <w:i/>
          <w:sz w:val="24"/>
          <w:szCs w:val="24"/>
          <w:u w:val="single"/>
        </w:rPr>
      </w:pPr>
    </w:p>
    <w:p w14:paraId="6EB9C400" w14:textId="75D540AE" w:rsidR="007D5935" w:rsidRPr="00D4498A" w:rsidRDefault="007D5935" w:rsidP="00D05A12">
      <w:pPr>
        <w:spacing w:line="240" w:lineRule="auto"/>
        <w:rPr>
          <w:rFonts w:eastAsia="Calibri" w:cstheme="minorHAnsi"/>
          <w:i/>
          <w:sz w:val="24"/>
          <w:szCs w:val="24"/>
          <w:u w:val="single"/>
        </w:rPr>
      </w:pPr>
      <w:r>
        <w:rPr>
          <w:rFonts w:eastAsia="Calibri" w:cstheme="minorHAnsi"/>
          <w:i/>
          <w:noProof/>
          <w:sz w:val="24"/>
          <w:szCs w:val="24"/>
          <w:u w:val="single"/>
        </w:rPr>
        <w:drawing>
          <wp:inline distT="0" distB="0" distL="0" distR="0" wp14:anchorId="1002B8AB" wp14:editId="4656FB53">
            <wp:extent cx="5334000" cy="3556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641" cy="3556427"/>
                    </a:xfrm>
                    <a:prstGeom prst="rect">
                      <a:avLst/>
                    </a:prstGeom>
                    <a:noFill/>
                    <a:ln>
                      <a:noFill/>
                    </a:ln>
                  </pic:spPr>
                </pic:pic>
              </a:graphicData>
            </a:graphic>
          </wp:inline>
        </w:drawing>
      </w:r>
    </w:p>
    <w:p w14:paraId="7C84ED68" w14:textId="77777777" w:rsidR="00365456" w:rsidRPr="00D4498A" w:rsidRDefault="00365456" w:rsidP="00D05A12">
      <w:pPr>
        <w:spacing w:line="240" w:lineRule="auto"/>
        <w:rPr>
          <w:rFonts w:eastAsia="Calibri" w:cstheme="minorHAnsi"/>
          <w:i/>
          <w:sz w:val="24"/>
          <w:szCs w:val="24"/>
          <w:u w:val="single"/>
        </w:rPr>
      </w:pPr>
    </w:p>
    <w:p w14:paraId="4B4CD15F" w14:textId="77777777" w:rsidR="00894302" w:rsidRDefault="00894302">
      <w:pPr>
        <w:pStyle w:val="Heading3"/>
        <w:rPr>
          <w:rFonts w:eastAsia="Calibri"/>
        </w:rPr>
      </w:pPr>
      <w:r w:rsidRPr="00405E58">
        <w:t>Limitations</w:t>
      </w:r>
    </w:p>
    <w:p w14:paraId="3C45B737" w14:textId="74B13BAF" w:rsidR="00894302" w:rsidRPr="00CD4FB2" w:rsidRDefault="00894302" w:rsidP="00894302">
      <w:pPr>
        <w:rPr>
          <w:sz w:val="24"/>
          <w:szCs w:val="24"/>
        </w:rPr>
      </w:pPr>
      <w:r w:rsidRPr="00CD4FB2">
        <w:rPr>
          <w:sz w:val="24"/>
          <w:szCs w:val="24"/>
        </w:rPr>
        <w:t xml:space="preserve">Like with most empirical studies, our chosen approach also comes with limitations. </w:t>
      </w:r>
    </w:p>
    <w:p w14:paraId="59928BA0" w14:textId="00CDD44B" w:rsidR="00894302" w:rsidRPr="00CD4FB2" w:rsidRDefault="00894302" w:rsidP="00894302">
      <w:pPr>
        <w:rPr>
          <w:sz w:val="24"/>
          <w:szCs w:val="24"/>
        </w:rPr>
      </w:pPr>
      <w:r w:rsidRPr="00CD4FB2">
        <w:rPr>
          <w:sz w:val="24"/>
          <w:szCs w:val="24"/>
        </w:rPr>
        <w:t>First, we believe that the sample size is reasonable, but one could argue for a more substantiated empirical basis, especially with respect to representatives from traditional banks. Indeed, due to the outbreak of Covid-19 during the time of empirical data collection, we were unable to realize all interviews that were planned. Future</w:t>
      </w:r>
      <w:r w:rsidR="00660D45" w:rsidRPr="00CD4FB2">
        <w:rPr>
          <w:sz w:val="24"/>
          <w:szCs w:val="24"/>
        </w:rPr>
        <w:t xml:space="preserve"> qualitative</w:t>
      </w:r>
      <w:r w:rsidRPr="00CD4FB2">
        <w:rPr>
          <w:sz w:val="24"/>
          <w:szCs w:val="24"/>
        </w:rPr>
        <w:t xml:space="preserve"> studies could address this in their sampling. </w:t>
      </w:r>
    </w:p>
    <w:p w14:paraId="66036060" w14:textId="06206B9E" w:rsidR="00894302" w:rsidRPr="00CD4FB2" w:rsidRDefault="00894302" w:rsidP="00894302">
      <w:pPr>
        <w:spacing w:line="240" w:lineRule="auto"/>
        <w:rPr>
          <w:rFonts w:cstheme="minorHAnsi"/>
          <w:sz w:val="24"/>
          <w:szCs w:val="24"/>
          <w:lang w:val="en-GB"/>
        </w:rPr>
      </w:pPr>
      <w:r w:rsidRPr="00CD4FB2">
        <w:rPr>
          <w:rFonts w:cstheme="minorHAnsi"/>
          <w:sz w:val="24"/>
          <w:szCs w:val="24"/>
          <w:lang w:val="en-GB"/>
        </w:rPr>
        <w:t xml:space="preserve">Second, </w:t>
      </w:r>
      <w:r w:rsidR="00660D45" w:rsidRPr="00CD4FB2">
        <w:rPr>
          <w:rFonts w:cstheme="minorHAnsi"/>
          <w:sz w:val="24"/>
          <w:szCs w:val="24"/>
          <w:lang w:val="en-GB"/>
        </w:rPr>
        <w:t>the</w:t>
      </w:r>
      <w:r w:rsidRPr="00CD4FB2">
        <w:rPr>
          <w:rFonts w:cstheme="minorHAnsi"/>
          <w:sz w:val="24"/>
          <w:szCs w:val="24"/>
          <w:lang w:val="en-GB"/>
        </w:rPr>
        <w:t xml:space="preserve"> banking business model</w:t>
      </w:r>
      <w:r w:rsidR="00660D45" w:rsidRPr="00CD4FB2">
        <w:rPr>
          <w:rFonts w:cstheme="minorHAnsi"/>
          <w:sz w:val="24"/>
          <w:szCs w:val="24"/>
          <w:lang w:val="en-GB"/>
        </w:rPr>
        <w:t xml:space="preserve"> </w:t>
      </w:r>
      <w:r w:rsidR="002C17B0" w:rsidRPr="00CD4FB2">
        <w:rPr>
          <w:rFonts w:cstheme="minorHAnsi"/>
          <w:sz w:val="24"/>
          <w:szCs w:val="24"/>
          <w:lang w:val="en-GB"/>
        </w:rPr>
        <w:t>derived in this study</w:t>
      </w:r>
      <w:r w:rsidRPr="00CD4FB2">
        <w:rPr>
          <w:rFonts w:cstheme="minorHAnsi"/>
          <w:sz w:val="24"/>
          <w:szCs w:val="24"/>
          <w:lang w:val="en-GB"/>
        </w:rPr>
        <w:t xml:space="preserve"> is </w:t>
      </w:r>
      <w:r w:rsidR="002C17B0" w:rsidRPr="00CD4FB2">
        <w:rPr>
          <w:rFonts w:cstheme="minorHAnsi"/>
          <w:sz w:val="24"/>
          <w:szCs w:val="24"/>
          <w:lang w:val="en-GB"/>
        </w:rPr>
        <w:t xml:space="preserve">generic. It </w:t>
      </w:r>
      <w:r w:rsidR="005A4A33" w:rsidRPr="00CD4FB2">
        <w:rPr>
          <w:rFonts w:cstheme="minorHAnsi"/>
          <w:sz w:val="24"/>
          <w:szCs w:val="24"/>
          <w:lang w:val="en-GB"/>
        </w:rPr>
        <w:t>might require modifica</w:t>
      </w:r>
      <w:r w:rsidR="0078653D" w:rsidRPr="00CD4FB2">
        <w:rPr>
          <w:rFonts w:cstheme="minorHAnsi"/>
          <w:sz w:val="24"/>
          <w:szCs w:val="24"/>
          <w:lang w:val="en-GB"/>
        </w:rPr>
        <w:t>tions prior to its application</w:t>
      </w:r>
      <w:r w:rsidR="005A4A33" w:rsidRPr="00CD4FB2">
        <w:rPr>
          <w:rFonts w:cstheme="minorHAnsi"/>
          <w:sz w:val="24"/>
          <w:szCs w:val="24"/>
          <w:lang w:val="en-GB"/>
        </w:rPr>
        <w:t xml:space="preserve"> to </w:t>
      </w:r>
      <w:r w:rsidR="00A75148">
        <w:rPr>
          <w:rFonts w:cstheme="minorHAnsi"/>
          <w:sz w:val="24"/>
          <w:szCs w:val="24"/>
          <w:lang w:val="en-GB"/>
        </w:rPr>
        <w:t>banks operating in specific market segments</w:t>
      </w:r>
      <w:r w:rsidR="005A4A33" w:rsidRPr="00CD4FB2">
        <w:rPr>
          <w:rFonts w:cstheme="minorHAnsi"/>
          <w:sz w:val="24"/>
          <w:szCs w:val="24"/>
          <w:lang w:val="en-GB"/>
        </w:rPr>
        <w:t>.</w:t>
      </w:r>
    </w:p>
    <w:p w14:paraId="2A952841" w14:textId="571A8696" w:rsidR="00894302" w:rsidRDefault="002C17B0" w:rsidP="00894302">
      <w:pPr>
        <w:pStyle w:val="CommentText"/>
        <w:rPr>
          <w:rFonts w:cstheme="minorHAnsi"/>
          <w:sz w:val="24"/>
          <w:szCs w:val="24"/>
        </w:rPr>
      </w:pPr>
      <w:r w:rsidRPr="00CD4FB2">
        <w:rPr>
          <w:rFonts w:cstheme="minorHAnsi"/>
          <w:sz w:val="24"/>
          <w:szCs w:val="24"/>
          <w:lang w:val="en-GB"/>
        </w:rPr>
        <w:t>Third</w:t>
      </w:r>
      <w:r w:rsidR="00894302" w:rsidRPr="00CD4FB2">
        <w:rPr>
          <w:rFonts w:cstheme="minorHAnsi"/>
          <w:sz w:val="24"/>
          <w:szCs w:val="24"/>
          <w:lang w:val="en-GB"/>
        </w:rPr>
        <w:t xml:space="preserve">, we </w:t>
      </w:r>
      <w:r w:rsidRPr="00CD4FB2">
        <w:rPr>
          <w:rFonts w:cstheme="minorHAnsi"/>
          <w:sz w:val="24"/>
          <w:szCs w:val="24"/>
          <w:lang w:val="en-GB"/>
        </w:rPr>
        <w:t xml:space="preserve">applied a </w:t>
      </w:r>
      <w:r w:rsidR="00894302" w:rsidRPr="00CD4FB2">
        <w:rPr>
          <w:rFonts w:cstheme="minorHAnsi"/>
          <w:sz w:val="24"/>
          <w:szCs w:val="24"/>
          <w:lang w:val="en-GB"/>
        </w:rPr>
        <w:t>thematic analysis</w:t>
      </w:r>
      <w:r w:rsidRPr="00CD4FB2">
        <w:rPr>
          <w:rFonts w:cstheme="minorHAnsi"/>
          <w:sz w:val="24"/>
          <w:szCs w:val="24"/>
          <w:lang w:val="en-GB"/>
        </w:rPr>
        <w:t xml:space="preserve"> approach in this study. E</w:t>
      </w:r>
      <w:r w:rsidR="00894302" w:rsidRPr="00CD4FB2">
        <w:rPr>
          <w:rFonts w:cstheme="minorHAnsi"/>
          <w:sz w:val="24"/>
          <w:szCs w:val="24"/>
          <w:lang w:val="en-GB"/>
        </w:rPr>
        <w:t xml:space="preserve">ven if the authors </w:t>
      </w:r>
      <w:r w:rsidRPr="00CD4FB2">
        <w:rPr>
          <w:rFonts w:cstheme="minorHAnsi"/>
          <w:sz w:val="24"/>
          <w:szCs w:val="24"/>
          <w:lang w:val="en-GB"/>
        </w:rPr>
        <w:t>applied common techniques to ensure objectivity</w:t>
      </w:r>
      <w:r w:rsidR="00894302" w:rsidRPr="00CD4FB2">
        <w:rPr>
          <w:rFonts w:cstheme="minorHAnsi"/>
          <w:sz w:val="24"/>
          <w:szCs w:val="24"/>
          <w:lang w:val="en-GB"/>
        </w:rPr>
        <w:t xml:space="preserve">, </w:t>
      </w:r>
      <w:r w:rsidRPr="00CD4FB2">
        <w:rPr>
          <w:rFonts w:cstheme="minorHAnsi"/>
          <w:sz w:val="24"/>
          <w:szCs w:val="24"/>
          <w:lang w:val="en-GB"/>
        </w:rPr>
        <w:t xml:space="preserve">a </w:t>
      </w:r>
      <w:r w:rsidR="00A16BEB" w:rsidRPr="00CD4FB2">
        <w:rPr>
          <w:rFonts w:cstheme="minorHAnsi"/>
          <w:sz w:val="24"/>
          <w:szCs w:val="24"/>
          <w:lang w:val="en-GB"/>
        </w:rPr>
        <w:t>s</w:t>
      </w:r>
      <w:r w:rsidR="00A16BEB">
        <w:rPr>
          <w:rFonts w:cstheme="minorHAnsi"/>
          <w:sz w:val="24"/>
          <w:szCs w:val="24"/>
          <w:lang w:val="en-GB"/>
        </w:rPr>
        <w:t>light</w:t>
      </w:r>
      <w:r w:rsidR="00A16BEB" w:rsidRPr="00CD4FB2">
        <w:rPr>
          <w:rFonts w:cstheme="minorHAnsi"/>
          <w:sz w:val="24"/>
          <w:szCs w:val="24"/>
          <w:lang w:val="en-GB"/>
        </w:rPr>
        <w:t xml:space="preserve"> </w:t>
      </w:r>
      <w:r w:rsidRPr="00CD4FB2">
        <w:rPr>
          <w:rFonts w:cstheme="minorHAnsi"/>
          <w:sz w:val="24"/>
          <w:szCs w:val="24"/>
          <w:lang w:val="en-GB"/>
        </w:rPr>
        <w:t>possibility remains</w:t>
      </w:r>
      <w:r w:rsidR="00894302" w:rsidRPr="00CD4FB2">
        <w:rPr>
          <w:rFonts w:cstheme="minorHAnsi"/>
          <w:sz w:val="24"/>
          <w:szCs w:val="24"/>
          <w:lang w:val="en-GB"/>
        </w:rPr>
        <w:t xml:space="preserve"> that our results were </w:t>
      </w:r>
      <w:r w:rsidR="00894302" w:rsidRPr="00CD4FB2">
        <w:rPr>
          <w:rFonts w:cstheme="minorHAnsi"/>
          <w:sz w:val="24"/>
          <w:szCs w:val="24"/>
        </w:rPr>
        <w:t>biased by our knowledge, expectations, questions, and/or understanding.</w:t>
      </w:r>
    </w:p>
    <w:p w14:paraId="1655BD7C" w14:textId="3BD8ABAF" w:rsidR="005304C9" w:rsidRPr="00D4498A" w:rsidRDefault="005304C9" w:rsidP="005304C9">
      <w:pPr>
        <w:spacing w:line="240" w:lineRule="auto"/>
        <w:rPr>
          <w:rFonts w:eastAsia="Calibri" w:cstheme="minorHAnsi"/>
          <w:sz w:val="24"/>
          <w:szCs w:val="24"/>
        </w:rPr>
      </w:pPr>
      <w:r w:rsidRPr="00D4498A">
        <w:rPr>
          <w:rFonts w:eastAsia="Calibri" w:cstheme="minorHAnsi"/>
          <w:sz w:val="24"/>
          <w:szCs w:val="24"/>
        </w:rPr>
        <w:t>F</w:t>
      </w:r>
      <w:r>
        <w:rPr>
          <w:rFonts w:eastAsia="Calibri" w:cstheme="minorHAnsi"/>
          <w:sz w:val="24"/>
          <w:szCs w:val="24"/>
        </w:rPr>
        <w:t>inally, future work could</w:t>
      </w:r>
      <w:r w:rsidRPr="00D4498A">
        <w:rPr>
          <w:rFonts w:eastAsia="Calibri" w:cstheme="minorHAnsi"/>
          <w:sz w:val="24"/>
          <w:szCs w:val="24"/>
        </w:rPr>
        <w:t xml:space="preserve"> empirically assess our proposed framework in quantitative studies. </w:t>
      </w:r>
    </w:p>
    <w:p w14:paraId="1A537F50" w14:textId="77777777" w:rsidR="005304C9" w:rsidRPr="00CD4FB2" w:rsidRDefault="005304C9" w:rsidP="00894302">
      <w:pPr>
        <w:pStyle w:val="CommentText"/>
        <w:rPr>
          <w:rFonts w:cstheme="minorHAnsi"/>
          <w:sz w:val="24"/>
          <w:szCs w:val="24"/>
        </w:rPr>
      </w:pPr>
    </w:p>
    <w:p w14:paraId="12949C54" w14:textId="75F25A7B" w:rsidR="00365456" w:rsidRDefault="00365456" w:rsidP="00D05A12">
      <w:pPr>
        <w:spacing w:line="240" w:lineRule="auto"/>
        <w:rPr>
          <w:rFonts w:eastAsia="Calibri" w:cstheme="minorHAnsi"/>
          <w:sz w:val="24"/>
          <w:szCs w:val="24"/>
        </w:rPr>
      </w:pPr>
    </w:p>
    <w:p w14:paraId="6D861126" w14:textId="77777777" w:rsidR="00894302" w:rsidRPr="00D4498A" w:rsidRDefault="00894302" w:rsidP="00D05A12">
      <w:pPr>
        <w:spacing w:line="240" w:lineRule="auto"/>
        <w:rPr>
          <w:rFonts w:eastAsia="Calibri" w:cstheme="minorHAnsi"/>
          <w:sz w:val="24"/>
          <w:szCs w:val="24"/>
        </w:rPr>
      </w:pPr>
    </w:p>
    <w:p w14:paraId="6A3E0B92" w14:textId="77777777" w:rsidR="00365456" w:rsidRPr="00CD4FB2" w:rsidRDefault="00365456" w:rsidP="00CD4FB2">
      <w:pPr>
        <w:pStyle w:val="Heading2"/>
        <w:rPr>
          <w:rFonts w:eastAsia="Calibri"/>
        </w:rPr>
      </w:pPr>
      <w:r w:rsidRPr="00CD4FB2">
        <w:rPr>
          <w:rFonts w:eastAsia="Calibri"/>
        </w:rPr>
        <w:lastRenderedPageBreak/>
        <w:t>Conclusion</w:t>
      </w:r>
    </w:p>
    <w:p w14:paraId="0CD057D1" w14:textId="53937EC4" w:rsidR="00365456" w:rsidRPr="00D4498A" w:rsidRDefault="00365456" w:rsidP="00D05A12">
      <w:pPr>
        <w:spacing w:line="240" w:lineRule="auto"/>
        <w:rPr>
          <w:rFonts w:eastAsia="Calibri" w:cstheme="minorHAnsi"/>
          <w:color w:val="000000" w:themeColor="text1"/>
          <w:sz w:val="24"/>
          <w:szCs w:val="24"/>
        </w:rPr>
      </w:pPr>
      <w:r w:rsidRPr="00D4498A">
        <w:rPr>
          <w:rFonts w:eastAsia="Calibri" w:cstheme="minorHAnsi"/>
          <w:color w:val="000000" w:themeColor="text1"/>
          <w:sz w:val="24"/>
          <w:szCs w:val="24"/>
        </w:rPr>
        <w:t>Over the past years,</w:t>
      </w:r>
      <w:r w:rsidR="002C17B0">
        <w:rPr>
          <w:rFonts w:eastAsia="Calibri" w:cstheme="minorHAnsi"/>
          <w:color w:val="000000" w:themeColor="text1"/>
          <w:sz w:val="24"/>
          <w:szCs w:val="24"/>
        </w:rPr>
        <w:t xml:space="preserve"> </w:t>
      </w:r>
      <w:r w:rsidR="00240238" w:rsidRPr="00D4498A">
        <w:rPr>
          <w:rFonts w:eastAsia="Calibri" w:cstheme="minorHAnsi"/>
          <w:color w:val="000000" w:themeColor="text1"/>
          <w:sz w:val="24"/>
          <w:szCs w:val="24"/>
        </w:rPr>
        <w:t>banks</w:t>
      </w:r>
      <w:r w:rsidRPr="00D4498A">
        <w:rPr>
          <w:rFonts w:eastAsia="Calibri" w:cstheme="minorHAnsi"/>
          <w:color w:val="000000" w:themeColor="text1"/>
          <w:sz w:val="24"/>
          <w:szCs w:val="24"/>
        </w:rPr>
        <w:t xml:space="preserve"> are increasingly </w:t>
      </w:r>
      <w:r w:rsidR="00AA2CE2">
        <w:rPr>
          <w:rFonts w:eastAsia="Calibri" w:cstheme="minorHAnsi"/>
          <w:color w:val="000000" w:themeColor="text1"/>
          <w:sz w:val="24"/>
          <w:szCs w:val="24"/>
        </w:rPr>
        <w:t xml:space="preserve">challenged by </w:t>
      </w:r>
      <w:r w:rsidR="00281EE5">
        <w:rPr>
          <w:rFonts w:eastAsia="Calibri" w:cstheme="minorHAnsi"/>
          <w:color w:val="000000" w:themeColor="text1"/>
          <w:sz w:val="24"/>
          <w:szCs w:val="24"/>
        </w:rPr>
        <w:t>an inherently changing</w:t>
      </w:r>
      <w:r w:rsidRPr="00D4498A">
        <w:rPr>
          <w:rFonts w:eastAsia="Calibri" w:cstheme="minorHAnsi"/>
          <w:color w:val="000000" w:themeColor="text1"/>
          <w:sz w:val="24"/>
          <w:szCs w:val="24"/>
        </w:rPr>
        <w:t xml:space="preserve"> environment, </w:t>
      </w:r>
      <w:r w:rsidR="00281EE5">
        <w:rPr>
          <w:rFonts w:eastAsia="Calibri" w:cstheme="minorHAnsi"/>
          <w:color w:val="000000" w:themeColor="text1"/>
          <w:sz w:val="24"/>
          <w:szCs w:val="24"/>
        </w:rPr>
        <w:t>driven by</w:t>
      </w:r>
      <w:r w:rsidR="00281EE5" w:rsidRPr="00D4498A">
        <w:rPr>
          <w:rFonts w:eastAsia="Calibri" w:cstheme="minorHAnsi"/>
          <w:color w:val="000000" w:themeColor="text1"/>
          <w:sz w:val="24"/>
          <w:szCs w:val="24"/>
        </w:rPr>
        <w:t xml:space="preserve"> </w:t>
      </w:r>
      <w:r w:rsidRPr="00D4498A">
        <w:rPr>
          <w:rFonts w:eastAsia="Calibri" w:cstheme="minorHAnsi"/>
          <w:color w:val="000000" w:themeColor="text1"/>
          <w:sz w:val="24"/>
          <w:szCs w:val="24"/>
        </w:rPr>
        <w:t xml:space="preserve">forces such as </w:t>
      </w:r>
      <w:r w:rsidR="00281EE5">
        <w:rPr>
          <w:rFonts w:eastAsia="Calibri" w:cstheme="minorHAnsi"/>
          <w:color w:val="000000" w:themeColor="text1"/>
          <w:sz w:val="24"/>
          <w:szCs w:val="24"/>
        </w:rPr>
        <w:t xml:space="preserve">evolving </w:t>
      </w:r>
      <w:r w:rsidRPr="00D4498A">
        <w:rPr>
          <w:rFonts w:eastAsia="Calibri" w:cstheme="minorHAnsi"/>
          <w:color w:val="000000" w:themeColor="text1"/>
          <w:sz w:val="24"/>
          <w:szCs w:val="24"/>
        </w:rPr>
        <w:t xml:space="preserve">regulation, </w:t>
      </w:r>
      <w:r w:rsidR="00281EE5">
        <w:rPr>
          <w:rFonts w:eastAsia="Calibri" w:cstheme="minorHAnsi"/>
          <w:color w:val="000000" w:themeColor="text1"/>
          <w:sz w:val="24"/>
          <w:szCs w:val="24"/>
        </w:rPr>
        <w:t xml:space="preserve">increasing </w:t>
      </w:r>
      <w:r w:rsidRPr="00D4498A">
        <w:rPr>
          <w:rFonts w:eastAsia="Calibri" w:cstheme="minorHAnsi"/>
          <w:color w:val="000000" w:themeColor="text1"/>
          <w:sz w:val="24"/>
          <w:szCs w:val="24"/>
        </w:rPr>
        <w:t>competit</w:t>
      </w:r>
      <w:r w:rsidR="00281EE5">
        <w:rPr>
          <w:rFonts w:eastAsia="Calibri" w:cstheme="minorHAnsi"/>
          <w:color w:val="000000" w:themeColor="text1"/>
          <w:sz w:val="24"/>
          <w:szCs w:val="24"/>
        </w:rPr>
        <w:t>ion from within and outside the banking sector in a traditional sense</w:t>
      </w:r>
      <w:r w:rsidRPr="00D4498A">
        <w:rPr>
          <w:rFonts w:eastAsia="Calibri" w:cstheme="minorHAnsi"/>
          <w:color w:val="000000" w:themeColor="text1"/>
          <w:sz w:val="24"/>
          <w:szCs w:val="24"/>
        </w:rPr>
        <w:t xml:space="preserve"> and </w:t>
      </w:r>
      <w:r w:rsidR="00281EE5">
        <w:rPr>
          <w:rFonts w:eastAsia="Calibri" w:cstheme="minorHAnsi"/>
          <w:color w:val="000000" w:themeColor="text1"/>
          <w:sz w:val="24"/>
          <w:szCs w:val="24"/>
        </w:rPr>
        <w:t xml:space="preserve">emerging </w:t>
      </w:r>
      <w:r w:rsidRPr="00D4498A">
        <w:rPr>
          <w:rFonts w:eastAsia="Calibri" w:cstheme="minorHAnsi"/>
          <w:color w:val="000000" w:themeColor="text1"/>
          <w:sz w:val="24"/>
          <w:szCs w:val="24"/>
        </w:rPr>
        <w:t xml:space="preserve">technologies. </w:t>
      </w:r>
      <w:r w:rsidR="00281EE5">
        <w:rPr>
          <w:rFonts w:eastAsia="Calibri" w:cstheme="minorHAnsi"/>
          <w:color w:val="000000" w:themeColor="text1"/>
          <w:sz w:val="24"/>
          <w:szCs w:val="24"/>
        </w:rPr>
        <w:t>In this scenario</w:t>
      </w:r>
      <w:r w:rsidRPr="00D4498A">
        <w:rPr>
          <w:rFonts w:eastAsia="Calibri" w:cstheme="minorHAnsi"/>
          <w:color w:val="000000" w:themeColor="text1"/>
          <w:sz w:val="24"/>
          <w:szCs w:val="24"/>
        </w:rPr>
        <w:t xml:space="preserve">, we </w:t>
      </w:r>
      <w:r w:rsidR="00240238" w:rsidRPr="00D4498A">
        <w:rPr>
          <w:rFonts w:eastAsia="Calibri" w:cstheme="minorHAnsi"/>
          <w:color w:val="000000" w:themeColor="text1"/>
          <w:sz w:val="24"/>
          <w:szCs w:val="24"/>
        </w:rPr>
        <w:t>explore</w:t>
      </w:r>
      <w:r w:rsidR="00281EE5">
        <w:rPr>
          <w:rFonts w:eastAsia="Calibri" w:cstheme="minorHAnsi"/>
          <w:color w:val="000000" w:themeColor="text1"/>
          <w:sz w:val="24"/>
          <w:szCs w:val="24"/>
        </w:rPr>
        <w:t>d</w:t>
      </w:r>
      <w:r w:rsidRPr="00D4498A">
        <w:rPr>
          <w:rFonts w:eastAsia="Calibri" w:cstheme="minorHAnsi"/>
          <w:color w:val="000000" w:themeColor="text1"/>
          <w:sz w:val="24"/>
          <w:szCs w:val="24"/>
        </w:rPr>
        <w:t xml:space="preserve"> the impact of Open Banking, a phenomenon </w:t>
      </w:r>
      <w:r w:rsidR="00281EE5">
        <w:rPr>
          <w:rFonts w:eastAsia="Calibri" w:cstheme="minorHAnsi"/>
          <w:color w:val="000000" w:themeColor="text1"/>
          <w:sz w:val="24"/>
          <w:szCs w:val="24"/>
        </w:rPr>
        <w:t>driven by the</w:t>
      </w:r>
      <w:r w:rsidRPr="00D4498A">
        <w:rPr>
          <w:rFonts w:eastAsia="Calibri" w:cstheme="minorHAnsi"/>
          <w:color w:val="000000" w:themeColor="text1"/>
          <w:sz w:val="24"/>
          <w:szCs w:val="24"/>
        </w:rPr>
        <w:t xml:space="preserve"> European directive PSD2. Based on our research, </w:t>
      </w:r>
      <w:r w:rsidR="00281EE5">
        <w:rPr>
          <w:rFonts w:eastAsia="Calibri" w:cstheme="minorHAnsi"/>
          <w:color w:val="000000" w:themeColor="text1"/>
          <w:sz w:val="24"/>
          <w:szCs w:val="24"/>
        </w:rPr>
        <w:t xml:space="preserve">the evolution of Open Banking </w:t>
      </w:r>
      <w:r w:rsidRPr="00D4498A">
        <w:rPr>
          <w:rFonts w:eastAsia="Calibri" w:cstheme="minorHAnsi"/>
          <w:color w:val="000000" w:themeColor="text1"/>
          <w:sz w:val="24"/>
          <w:szCs w:val="24"/>
        </w:rPr>
        <w:t xml:space="preserve">brings significant changes to banks’ business models, as they become active participants in a platform-based ecosystem. Therefore, based </w:t>
      </w:r>
      <w:r w:rsidR="00A16BEB">
        <w:rPr>
          <w:rFonts w:eastAsia="Calibri" w:cstheme="minorHAnsi"/>
          <w:color w:val="000000" w:themeColor="text1"/>
          <w:sz w:val="24"/>
          <w:szCs w:val="24"/>
        </w:rPr>
        <w:t xml:space="preserve">on </w:t>
      </w:r>
      <w:r w:rsidRPr="00D4498A">
        <w:rPr>
          <w:rFonts w:eastAsia="Calibri" w:cstheme="minorHAnsi"/>
          <w:color w:val="000000" w:themeColor="text1"/>
          <w:sz w:val="24"/>
          <w:szCs w:val="24"/>
        </w:rPr>
        <w:t xml:space="preserve">our qualitative research focusing on companies from within banks’ ecosystems, we suggest an enhanced business model canvas, </w:t>
      </w:r>
      <w:commentRangeStart w:id="14"/>
      <w:commentRangeEnd w:id="14"/>
      <w:r w:rsidR="0042776C">
        <w:rPr>
          <w:rStyle w:val="CommentReference"/>
        </w:rPr>
        <w:commentReference w:id="14"/>
      </w:r>
    </w:p>
    <w:p w14:paraId="2FC5B3F6" w14:textId="1A3C66B2" w:rsidR="00365456" w:rsidRPr="00D4498A" w:rsidRDefault="00365456" w:rsidP="00D05A12">
      <w:pPr>
        <w:spacing w:line="240" w:lineRule="auto"/>
        <w:rPr>
          <w:rFonts w:eastAsia="Calibri" w:cstheme="minorHAnsi"/>
          <w:color w:val="000000" w:themeColor="text1"/>
          <w:sz w:val="24"/>
          <w:szCs w:val="24"/>
        </w:rPr>
      </w:pPr>
      <w:r w:rsidRPr="00D4498A">
        <w:rPr>
          <w:rFonts w:eastAsia="Calibri" w:cstheme="minorHAnsi"/>
          <w:color w:val="000000" w:themeColor="text1"/>
          <w:sz w:val="24"/>
          <w:szCs w:val="24"/>
        </w:rPr>
        <w:t>In this enhanced BM</w:t>
      </w:r>
      <w:r w:rsidR="005837A1">
        <w:rPr>
          <w:rFonts w:eastAsia="Calibri" w:cstheme="minorHAnsi"/>
          <w:color w:val="000000" w:themeColor="text1"/>
          <w:sz w:val="24"/>
          <w:szCs w:val="24"/>
        </w:rPr>
        <w:t>C</w:t>
      </w:r>
      <w:r w:rsidRPr="00D4498A">
        <w:rPr>
          <w:rFonts w:eastAsia="Calibri" w:cstheme="minorHAnsi"/>
          <w:color w:val="000000" w:themeColor="text1"/>
          <w:sz w:val="24"/>
          <w:szCs w:val="24"/>
        </w:rPr>
        <w:t xml:space="preserve">, we added a focus on banks’ ecosystems, especially within the back office and the front office areas. For the back office, </w:t>
      </w:r>
      <w:r w:rsidR="00281EE5">
        <w:rPr>
          <w:rFonts w:eastAsia="Calibri" w:cstheme="minorHAnsi"/>
          <w:color w:val="000000" w:themeColor="text1"/>
          <w:sz w:val="24"/>
          <w:szCs w:val="24"/>
        </w:rPr>
        <w:t xml:space="preserve">we amended the BM conceptualization to </w:t>
      </w:r>
      <w:r w:rsidRPr="00D4498A">
        <w:rPr>
          <w:rFonts w:eastAsia="Calibri" w:cstheme="minorHAnsi"/>
          <w:color w:val="000000" w:themeColor="text1"/>
          <w:sz w:val="24"/>
          <w:szCs w:val="24"/>
        </w:rPr>
        <w:t xml:space="preserve">involve banks’ potential partners such as FinTechs and BigTechs and also to consider the fact that the exchange of information is an important part of a platform-based </w:t>
      </w:r>
      <w:r w:rsidR="00281EE5">
        <w:rPr>
          <w:rFonts w:eastAsia="Calibri" w:cstheme="minorHAnsi"/>
          <w:color w:val="000000" w:themeColor="text1"/>
          <w:sz w:val="24"/>
          <w:szCs w:val="24"/>
        </w:rPr>
        <w:t>BM, as well as the increasing value arising from the implementation of</w:t>
      </w:r>
      <w:r w:rsidRPr="00D4498A">
        <w:rPr>
          <w:rFonts w:eastAsia="Calibri" w:cstheme="minorHAnsi"/>
          <w:color w:val="000000" w:themeColor="text1"/>
          <w:sz w:val="24"/>
          <w:szCs w:val="24"/>
        </w:rPr>
        <w:t xml:space="preserve"> standardized way</w:t>
      </w:r>
      <w:r w:rsidR="00281EE5">
        <w:rPr>
          <w:rFonts w:eastAsia="Calibri" w:cstheme="minorHAnsi"/>
          <w:color w:val="000000" w:themeColor="text1"/>
          <w:sz w:val="24"/>
          <w:szCs w:val="24"/>
        </w:rPr>
        <w:t>s</w:t>
      </w:r>
      <w:r w:rsidRPr="00D4498A">
        <w:rPr>
          <w:rFonts w:eastAsia="Calibri" w:cstheme="minorHAnsi"/>
          <w:color w:val="000000" w:themeColor="text1"/>
          <w:sz w:val="24"/>
          <w:szCs w:val="24"/>
        </w:rPr>
        <w:t xml:space="preserve"> of information</w:t>
      </w:r>
      <w:r w:rsidR="00281EE5">
        <w:rPr>
          <w:rFonts w:eastAsia="Calibri" w:cstheme="minorHAnsi"/>
          <w:color w:val="000000" w:themeColor="text1"/>
          <w:sz w:val="24"/>
          <w:szCs w:val="24"/>
        </w:rPr>
        <w:t xml:space="preserve"> exchange</w:t>
      </w:r>
      <w:r w:rsidRPr="00D4498A">
        <w:rPr>
          <w:rFonts w:eastAsia="Calibri" w:cstheme="minorHAnsi"/>
          <w:color w:val="000000" w:themeColor="text1"/>
          <w:sz w:val="24"/>
          <w:szCs w:val="24"/>
        </w:rPr>
        <w:t xml:space="preserve">. </w:t>
      </w:r>
    </w:p>
    <w:p w14:paraId="4E959F56" w14:textId="7F206791" w:rsidR="00365456" w:rsidRPr="00D4498A" w:rsidRDefault="00281EE5" w:rsidP="00D05A12">
      <w:pPr>
        <w:spacing w:line="240" w:lineRule="auto"/>
        <w:rPr>
          <w:rFonts w:eastAsia="Calibri" w:cstheme="minorHAnsi"/>
          <w:color w:val="000000" w:themeColor="text1"/>
          <w:sz w:val="24"/>
          <w:szCs w:val="24"/>
        </w:rPr>
      </w:pPr>
      <w:r>
        <w:rPr>
          <w:rFonts w:eastAsia="Calibri" w:cstheme="minorHAnsi"/>
          <w:color w:val="000000" w:themeColor="text1"/>
          <w:sz w:val="24"/>
          <w:szCs w:val="24"/>
        </w:rPr>
        <w:t xml:space="preserve">Regarding the </w:t>
      </w:r>
      <w:r w:rsidR="00365456" w:rsidRPr="00D4498A">
        <w:rPr>
          <w:rFonts w:eastAsia="Calibri" w:cstheme="minorHAnsi"/>
          <w:color w:val="000000" w:themeColor="text1"/>
          <w:sz w:val="24"/>
          <w:szCs w:val="24"/>
        </w:rPr>
        <w:t xml:space="preserve">front office, we added the dimension of customer relationship and customer engagement. </w:t>
      </w:r>
      <w:r w:rsidR="005837A1">
        <w:rPr>
          <w:rFonts w:eastAsia="Calibri" w:cstheme="minorHAnsi"/>
          <w:color w:val="000000" w:themeColor="text1"/>
          <w:sz w:val="24"/>
          <w:szCs w:val="24"/>
        </w:rPr>
        <w:t>Our</w:t>
      </w:r>
      <w:r w:rsidR="00365456" w:rsidRPr="00D4498A">
        <w:rPr>
          <w:rFonts w:eastAsia="Calibri" w:cstheme="minorHAnsi"/>
          <w:color w:val="000000" w:themeColor="text1"/>
          <w:sz w:val="24"/>
          <w:szCs w:val="24"/>
        </w:rPr>
        <w:t xml:space="preserve"> extended model is rounded off by the regulatory dimension</w:t>
      </w:r>
      <w:r w:rsidR="00A16BEB">
        <w:rPr>
          <w:rFonts w:eastAsia="Calibri" w:cstheme="minorHAnsi"/>
          <w:color w:val="000000" w:themeColor="text1"/>
          <w:sz w:val="24"/>
          <w:szCs w:val="24"/>
        </w:rPr>
        <w:t>,</w:t>
      </w:r>
      <w:r w:rsidR="00365456" w:rsidRPr="00D4498A">
        <w:rPr>
          <w:rFonts w:eastAsia="Calibri" w:cstheme="minorHAnsi"/>
          <w:color w:val="000000" w:themeColor="text1"/>
          <w:sz w:val="24"/>
          <w:szCs w:val="24"/>
        </w:rPr>
        <w:t xml:space="preserve"> which is regarded as </w:t>
      </w:r>
      <w:r>
        <w:rPr>
          <w:rFonts w:eastAsia="Calibri" w:cstheme="minorHAnsi"/>
          <w:color w:val="000000" w:themeColor="text1"/>
          <w:sz w:val="24"/>
          <w:szCs w:val="24"/>
        </w:rPr>
        <w:t xml:space="preserve">a </w:t>
      </w:r>
      <w:r w:rsidR="00365456" w:rsidRPr="00D4498A">
        <w:rPr>
          <w:rFonts w:eastAsia="Calibri" w:cstheme="minorHAnsi"/>
          <w:color w:val="000000" w:themeColor="text1"/>
          <w:sz w:val="24"/>
          <w:szCs w:val="24"/>
        </w:rPr>
        <w:t xml:space="preserve">significant element for banks during their transition towards a </w:t>
      </w:r>
      <w:r w:rsidR="00AA2CE2" w:rsidRPr="00D4498A">
        <w:rPr>
          <w:rFonts w:eastAsia="Calibri" w:cstheme="minorHAnsi"/>
          <w:color w:val="000000" w:themeColor="text1"/>
          <w:sz w:val="24"/>
          <w:szCs w:val="24"/>
        </w:rPr>
        <w:t>platform-based</w:t>
      </w:r>
      <w:r w:rsidR="00365456" w:rsidRPr="00D4498A">
        <w:rPr>
          <w:rFonts w:eastAsia="Calibri" w:cstheme="minorHAnsi"/>
          <w:color w:val="000000" w:themeColor="text1"/>
          <w:sz w:val="24"/>
          <w:szCs w:val="24"/>
        </w:rPr>
        <w:t xml:space="preserve"> ecosystem. </w:t>
      </w:r>
    </w:p>
    <w:p w14:paraId="56E46BBD" w14:textId="0150B5E3" w:rsidR="00240238" w:rsidRPr="00D4498A" w:rsidRDefault="00240238" w:rsidP="00D05A12">
      <w:pPr>
        <w:spacing w:line="240" w:lineRule="auto"/>
        <w:rPr>
          <w:rFonts w:eastAsia="Calibri" w:cstheme="minorHAnsi"/>
          <w:color w:val="000000" w:themeColor="text1"/>
          <w:sz w:val="24"/>
          <w:szCs w:val="24"/>
        </w:rPr>
      </w:pPr>
    </w:p>
    <w:p w14:paraId="1B109CBD" w14:textId="7F87C31F" w:rsidR="00240238" w:rsidRPr="00CD4FB2" w:rsidRDefault="00240238" w:rsidP="00CD4FB2">
      <w:pPr>
        <w:spacing w:line="240" w:lineRule="auto"/>
        <w:rPr>
          <w:rFonts w:cstheme="minorHAnsi"/>
          <w:sz w:val="24"/>
          <w:szCs w:val="24"/>
          <w:lang w:val="en-GB"/>
        </w:rPr>
      </w:pPr>
    </w:p>
    <w:p w14:paraId="5D0E7E35" w14:textId="5B14B54D" w:rsidR="00365456" w:rsidRPr="00D4498A" w:rsidRDefault="00365456" w:rsidP="00D05A12">
      <w:pPr>
        <w:pStyle w:val="ListParagraph"/>
        <w:spacing w:line="240" w:lineRule="auto"/>
        <w:rPr>
          <w:rFonts w:asciiTheme="minorHAnsi" w:eastAsia="Calibri" w:hAnsiTheme="minorHAnsi" w:cstheme="minorHAnsi"/>
          <w:color w:val="6AA84F"/>
          <w:sz w:val="24"/>
          <w:szCs w:val="24"/>
          <w:lang w:val="en-GB"/>
        </w:rPr>
      </w:pPr>
    </w:p>
    <w:p w14:paraId="32116E38" w14:textId="667C233E" w:rsidR="00C353AD" w:rsidRPr="00D4498A" w:rsidRDefault="00365456" w:rsidP="00D05A12">
      <w:pPr>
        <w:spacing w:line="240" w:lineRule="auto"/>
        <w:rPr>
          <w:rStyle w:val="fontstyle01"/>
          <w:rFonts w:asciiTheme="minorHAnsi" w:eastAsia="Calibri" w:hAnsiTheme="minorHAnsi" w:cstheme="minorHAnsi"/>
          <w:color w:val="auto"/>
          <w:u w:val="single"/>
        </w:rPr>
      </w:pPr>
      <w:r w:rsidRPr="00D4498A">
        <w:rPr>
          <w:rFonts w:eastAsia="Calibri" w:cstheme="minorHAnsi"/>
          <w:sz w:val="24"/>
          <w:szCs w:val="24"/>
          <w:u w:val="single"/>
        </w:rPr>
        <w:br w:type="page"/>
      </w:r>
    </w:p>
    <w:p w14:paraId="21A9E166" w14:textId="13D3D88C" w:rsidR="00DA5F63" w:rsidRPr="00CD4FB2" w:rsidRDefault="00DA5F63" w:rsidP="00F2172E">
      <w:pPr>
        <w:pStyle w:val="Heading2"/>
        <w:rPr>
          <w:rFonts w:eastAsia="Calibri"/>
        </w:rPr>
      </w:pPr>
      <w:r w:rsidRPr="00F972ED">
        <w:rPr>
          <w:rFonts w:eastAsia="Calibri"/>
        </w:rPr>
        <w:lastRenderedPageBreak/>
        <w:t>References</w:t>
      </w:r>
    </w:p>
    <w:p w14:paraId="5717F737" w14:textId="629D7A4B" w:rsidR="00174BF9" w:rsidRPr="00405E58" w:rsidRDefault="00174BF9">
      <w:pPr>
        <w:spacing w:line="240" w:lineRule="auto"/>
        <w:rPr>
          <w:rFonts w:eastAsia="Calibri" w:cstheme="minorHAnsi"/>
          <w:sz w:val="24"/>
          <w:szCs w:val="24"/>
          <w:highlight w:val="white"/>
          <w:lang w:val="en"/>
        </w:rPr>
      </w:pPr>
      <w:r w:rsidRPr="00174BF9">
        <w:rPr>
          <w:rFonts w:eastAsia="Calibri" w:cstheme="minorHAnsi"/>
          <w:sz w:val="24"/>
          <w:szCs w:val="24"/>
          <w:lang w:val="en"/>
        </w:rPr>
        <w:t>ABBL (2019)</w:t>
      </w:r>
      <w:r w:rsidR="005837A1">
        <w:rPr>
          <w:rFonts w:eastAsia="Calibri" w:cstheme="minorHAnsi"/>
          <w:sz w:val="24"/>
          <w:szCs w:val="24"/>
          <w:lang w:val="en"/>
        </w:rPr>
        <w:t>.</w:t>
      </w:r>
      <w:r w:rsidRPr="00174BF9">
        <w:rPr>
          <w:rFonts w:eastAsia="Calibri" w:cstheme="minorHAnsi"/>
          <w:sz w:val="24"/>
          <w:szCs w:val="24"/>
          <w:lang w:val="en"/>
        </w:rPr>
        <w:t xml:space="preserve"> </w:t>
      </w:r>
      <w:proofErr w:type="spellStart"/>
      <w:r w:rsidRPr="00405E58">
        <w:rPr>
          <w:rFonts w:eastAsia="Calibri" w:cstheme="minorHAnsi"/>
          <w:i/>
          <w:iCs/>
          <w:sz w:val="24"/>
          <w:szCs w:val="24"/>
          <w:lang w:val="en"/>
        </w:rPr>
        <w:t>Mutualisation</w:t>
      </w:r>
      <w:proofErr w:type="spellEnd"/>
      <w:r w:rsidRPr="00405E58">
        <w:rPr>
          <w:rFonts w:eastAsia="Calibri" w:cstheme="minorHAnsi"/>
          <w:i/>
          <w:iCs/>
          <w:sz w:val="24"/>
          <w:szCs w:val="24"/>
          <w:lang w:val="en"/>
        </w:rPr>
        <w:t xml:space="preserve"> of Functions in the Luxembourg Financial Services Sector</w:t>
      </w:r>
      <w:r w:rsidR="005837A1">
        <w:rPr>
          <w:rFonts w:eastAsia="Calibri" w:cstheme="minorHAnsi"/>
          <w:sz w:val="24"/>
          <w:szCs w:val="24"/>
          <w:lang w:val="en"/>
        </w:rPr>
        <w:t>.</w:t>
      </w:r>
      <w:r>
        <w:rPr>
          <w:rFonts w:eastAsia="Calibri" w:cstheme="minorHAnsi"/>
          <w:sz w:val="24"/>
          <w:szCs w:val="24"/>
          <w:lang w:val="en"/>
        </w:rPr>
        <w:t xml:space="preserve"> </w:t>
      </w:r>
      <w:r w:rsidR="005837A1">
        <w:rPr>
          <w:rFonts w:eastAsia="Calibri" w:cstheme="minorHAnsi"/>
          <w:sz w:val="24"/>
          <w:szCs w:val="24"/>
          <w:lang w:val="en"/>
        </w:rPr>
        <w:t>R</w:t>
      </w:r>
      <w:r>
        <w:rPr>
          <w:rFonts w:eastAsia="Calibri" w:cstheme="minorHAnsi"/>
          <w:sz w:val="24"/>
          <w:szCs w:val="24"/>
          <w:lang w:val="en"/>
        </w:rPr>
        <w:t>etrieved from</w:t>
      </w:r>
      <w:r w:rsidRPr="00174BF9">
        <w:rPr>
          <w:rFonts w:eastAsia="Calibri" w:cstheme="minorHAnsi"/>
          <w:sz w:val="24"/>
          <w:szCs w:val="24"/>
          <w:lang w:val="en"/>
        </w:rPr>
        <w:t xml:space="preserve"> https://www.abbl.lu/2019/12/13/new-abbl-survey-is-mutualisation-the-answer/</w:t>
      </w:r>
    </w:p>
    <w:p w14:paraId="0D38D70E" w14:textId="0F3C44EB" w:rsidR="00DA5F63" w:rsidRPr="00CD4FB2" w:rsidRDefault="00E009CD">
      <w:pPr>
        <w:spacing w:line="240" w:lineRule="auto"/>
        <w:rPr>
          <w:rFonts w:eastAsia="Calibri" w:cstheme="minorHAnsi"/>
          <w:sz w:val="24"/>
          <w:szCs w:val="24"/>
          <w:highlight w:val="white"/>
        </w:rPr>
      </w:pPr>
      <w:proofErr w:type="spellStart"/>
      <w:r>
        <w:rPr>
          <w:rFonts w:eastAsia="Calibri" w:cstheme="minorHAnsi"/>
          <w:sz w:val="24"/>
          <w:szCs w:val="24"/>
          <w:highlight w:val="white"/>
        </w:rPr>
        <w:t>Adner</w:t>
      </w:r>
      <w:proofErr w:type="spellEnd"/>
      <w:r>
        <w:rPr>
          <w:rFonts w:eastAsia="Calibri" w:cstheme="minorHAnsi"/>
          <w:sz w:val="24"/>
          <w:szCs w:val="24"/>
          <w:highlight w:val="white"/>
        </w:rPr>
        <w:t xml:space="preserve">, R. (2017). </w:t>
      </w:r>
      <w:r w:rsidR="00DA5F63" w:rsidRPr="00CD4FB2">
        <w:rPr>
          <w:rFonts w:eastAsia="Calibri" w:cstheme="minorHAnsi"/>
          <w:sz w:val="24"/>
          <w:szCs w:val="24"/>
          <w:highlight w:val="white"/>
        </w:rPr>
        <w:t>Ecosystem as Structure: An Actionable Construct for Strategy</w:t>
      </w:r>
      <w:r w:rsidR="005837A1">
        <w:rPr>
          <w:rFonts w:eastAsia="Calibri" w:cstheme="minorHAnsi"/>
          <w:sz w:val="24"/>
          <w:szCs w:val="24"/>
          <w:highlight w:val="white"/>
        </w:rPr>
        <w:t>.</w:t>
      </w:r>
      <w:r w:rsidR="00DA5F63" w:rsidRPr="00CD4FB2">
        <w:rPr>
          <w:rFonts w:eastAsia="Calibri" w:cstheme="minorHAnsi"/>
          <w:sz w:val="24"/>
          <w:szCs w:val="24"/>
          <w:highlight w:val="white"/>
        </w:rPr>
        <w:t xml:space="preserve"> </w:t>
      </w:r>
      <w:r w:rsidR="00DA5F63" w:rsidRPr="00CD4FB2">
        <w:rPr>
          <w:rFonts w:eastAsia="Calibri" w:cstheme="minorHAnsi"/>
          <w:i/>
          <w:sz w:val="24"/>
          <w:szCs w:val="24"/>
          <w:highlight w:val="white"/>
        </w:rPr>
        <w:t>Journal of Management</w:t>
      </w:r>
      <w:r w:rsidR="00DA5F63" w:rsidRPr="00CD4FB2">
        <w:rPr>
          <w:rFonts w:eastAsia="Calibri" w:cstheme="minorHAnsi"/>
          <w:sz w:val="24"/>
          <w:szCs w:val="24"/>
          <w:highlight w:val="white"/>
        </w:rPr>
        <w:t>, 43</w:t>
      </w:r>
      <w:r w:rsidR="005837A1">
        <w:rPr>
          <w:rFonts w:eastAsia="Calibri" w:cstheme="minorHAnsi"/>
          <w:sz w:val="24"/>
          <w:szCs w:val="24"/>
          <w:highlight w:val="white"/>
        </w:rPr>
        <w:t>(</w:t>
      </w:r>
      <w:r w:rsidR="00DA5F63" w:rsidRPr="00CD4FB2">
        <w:rPr>
          <w:rFonts w:eastAsia="Calibri" w:cstheme="minorHAnsi"/>
          <w:sz w:val="24"/>
          <w:szCs w:val="24"/>
          <w:highlight w:val="white"/>
        </w:rPr>
        <w:t>1</w:t>
      </w:r>
      <w:r w:rsidR="005837A1">
        <w:rPr>
          <w:rFonts w:eastAsia="Calibri" w:cstheme="minorHAnsi"/>
          <w:sz w:val="24"/>
          <w:szCs w:val="24"/>
          <w:highlight w:val="white"/>
        </w:rPr>
        <w:t>)</w:t>
      </w:r>
      <w:r w:rsidR="00DA5F63" w:rsidRPr="00CD4FB2">
        <w:rPr>
          <w:rFonts w:eastAsia="Calibri" w:cstheme="minorHAnsi"/>
          <w:sz w:val="24"/>
          <w:szCs w:val="24"/>
          <w:highlight w:val="white"/>
        </w:rPr>
        <w:t xml:space="preserve">. </w:t>
      </w:r>
    </w:p>
    <w:p w14:paraId="652E9993" w14:textId="7497345A" w:rsidR="00DA5F63" w:rsidRPr="00CD4FB2" w:rsidRDefault="00DA5F63">
      <w:pPr>
        <w:spacing w:line="240" w:lineRule="auto"/>
        <w:rPr>
          <w:rFonts w:eastAsia="Calibri" w:cstheme="minorHAnsi"/>
          <w:sz w:val="24"/>
          <w:szCs w:val="24"/>
          <w:highlight w:val="white"/>
        </w:rPr>
      </w:pPr>
      <w:r w:rsidRPr="00CD4FB2">
        <w:rPr>
          <w:rFonts w:eastAsia="Calibri" w:cstheme="minorHAnsi"/>
          <w:sz w:val="24"/>
          <w:szCs w:val="24"/>
          <w:highlight w:val="white"/>
        </w:rPr>
        <w:t xml:space="preserve">Almeida, F. (2018). [Review of </w:t>
      </w:r>
      <w:r w:rsidRPr="00CD4FB2">
        <w:rPr>
          <w:rFonts w:eastAsia="Calibri" w:cstheme="minorHAnsi"/>
          <w:i/>
          <w:sz w:val="24"/>
          <w:szCs w:val="24"/>
          <w:highlight w:val="white"/>
        </w:rPr>
        <w:t xml:space="preserve">Book Review: A. Campbell, M. Gutierrez and M. </w:t>
      </w:r>
      <w:proofErr w:type="spellStart"/>
      <w:r w:rsidRPr="00CD4FB2">
        <w:rPr>
          <w:rFonts w:eastAsia="Calibri" w:cstheme="minorHAnsi"/>
          <w:i/>
          <w:sz w:val="24"/>
          <w:szCs w:val="24"/>
          <w:highlight w:val="white"/>
        </w:rPr>
        <w:t>Lancelott</w:t>
      </w:r>
      <w:proofErr w:type="spellEnd"/>
      <w:r w:rsidRPr="00CD4FB2">
        <w:rPr>
          <w:rFonts w:eastAsia="Calibri" w:cstheme="minorHAnsi"/>
          <w:i/>
          <w:sz w:val="24"/>
          <w:szCs w:val="24"/>
          <w:highlight w:val="white"/>
        </w:rPr>
        <w:t>, Operating Model Canvas</w:t>
      </w:r>
      <w:r w:rsidRPr="00CD4FB2">
        <w:rPr>
          <w:rFonts w:eastAsia="Calibri" w:cstheme="minorHAnsi"/>
          <w:sz w:val="24"/>
          <w:szCs w:val="24"/>
          <w:highlight w:val="white"/>
        </w:rPr>
        <w:t xml:space="preserve">]. </w:t>
      </w:r>
      <w:r w:rsidRPr="00CD4FB2">
        <w:rPr>
          <w:rFonts w:eastAsia="Calibri" w:cstheme="minorHAnsi"/>
          <w:i/>
          <w:sz w:val="24"/>
          <w:szCs w:val="24"/>
          <w:highlight w:val="white"/>
        </w:rPr>
        <w:t>22</w:t>
      </w:r>
      <w:r w:rsidRPr="00CD4FB2">
        <w:rPr>
          <w:rFonts w:eastAsia="Calibri" w:cstheme="minorHAnsi"/>
          <w:sz w:val="24"/>
          <w:szCs w:val="24"/>
          <w:highlight w:val="white"/>
        </w:rPr>
        <w:t xml:space="preserve">(1), 116–117. </w:t>
      </w:r>
    </w:p>
    <w:p w14:paraId="26D4F61D" w14:textId="67C04878" w:rsidR="00DA5F63" w:rsidRPr="00CD4FB2" w:rsidRDefault="00DA5F63">
      <w:pPr>
        <w:spacing w:line="240" w:lineRule="auto"/>
        <w:rPr>
          <w:rFonts w:eastAsia="Calibri" w:cstheme="minorHAnsi"/>
          <w:sz w:val="24"/>
          <w:szCs w:val="24"/>
          <w:highlight w:val="white"/>
        </w:rPr>
      </w:pPr>
      <w:r w:rsidRPr="00CD4FB2">
        <w:rPr>
          <w:rFonts w:eastAsia="Calibri" w:cstheme="minorHAnsi"/>
          <w:sz w:val="24"/>
          <w:szCs w:val="24"/>
          <w:highlight w:val="white"/>
        </w:rPr>
        <w:t xml:space="preserve">Amit, R., &amp; </w:t>
      </w:r>
      <w:proofErr w:type="spellStart"/>
      <w:r w:rsidRPr="00CD4FB2">
        <w:rPr>
          <w:rFonts w:eastAsia="Calibri" w:cstheme="minorHAnsi"/>
          <w:sz w:val="24"/>
          <w:szCs w:val="24"/>
          <w:highlight w:val="white"/>
        </w:rPr>
        <w:t>Zott</w:t>
      </w:r>
      <w:proofErr w:type="spellEnd"/>
      <w:r w:rsidRPr="00CD4FB2">
        <w:rPr>
          <w:rFonts w:eastAsia="Calibri" w:cstheme="minorHAnsi"/>
          <w:sz w:val="24"/>
          <w:szCs w:val="24"/>
          <w:highlight w:val="white"/>
        </w:rPr>
        <w:t xml:space="preserve">, C. (2001). Value creation in e-business. </w:t>
      </w:r>
      <w:r w:rsidRPr="00CD4FB2">
        <w:rPr>
          <w:rFonts w:eastAsia="Calibri" w:cstheme="minorHAnsi"/>
          <w:i/>
          <w:sz w:val="24"/>
          <w:szCs w:val="24"/>
          <w:highlight w:val="white"/>
        </w:rPr>
        <w:t>Strategic Management Journal</w:t>
      </w:r>
      <w:r w:rsidRPr="00CD4FB2">
        <w:rPr>
          <w:rFonts w:eastAsia="Calibri" w:cstheme="minorHAnsi"/>
          <w:sz w:val="24"/>
          <w:szCs w:val="24"/>
          <w:highlight w:val="white"/>
        </w:rPr>
        <w:t xml:space="preserve">, </w:t>
      </w:r>
      <w:r w:rsidRPr="00CD4FB2">
        <w:rPr>
          <w:rFonts w:eastAsia="Calibri" w:cstheme="minorHAnsi"/>
          <w:i/>
          <w:sz w:val="24"/>
          <w:szCs w:val="24"/>
          <w:highlight w:val="white"/>
        </w:rPr>
        <w:t>22</w:t>
      </w:r>
      <w:r w:rsidRPr="00CD4FB2">
        <w:rPr>
          <w:rFonts w:eastAsia="Calibri" w:cstheme="minorHAnsi"/>
          <w:sz w:val="24"/>
          <w:szCs w:val="24"/>
          <w:highlight w:val="white"/>
        </w:rPr>
        <w:t xml:space="preserve">(6–7), 493–520. </w:t>
      </w:r>
    </w:p>
    <w:p w14:paraId="3EB36362" w14:textId="56A91376" w:rsidR="00DA5F63" w:rsidRPr="00CD4FB2" w:rsidRDefault="00DA5F63">
      <w:pPr>
        <w:spacing w:line="240" w:lineRule="auto"/>
        <w:rPr>
          <w:rFonts w:eastAsia="Calibri" w:cstheme="minorHAnsi"/>
          <w:sz w:val="24"/>
          <w:szCs w:val="24"/>
          <w:highlight w:val="white"/>
        </w:rPr>
      </w:pPr>
      <w:proofErr w:type="spellStart"/>
      <w:r w:rsidRPr="00CD4FB2">
        <w:rPr>
          <w:rFonts w:eastAsia="Calibri" w:cstheme="minorHAnsi"/>
          <w:sz w:val="24"/>
          <w:szCs w:val="24"/>
          <w:highlight w:val="white"/>
          <w:lang w:val="fr-FR"/>
        </w:rPr>
        <w:t>Ayadi</w:t>
      </w:r>
      <w:proofErr w:type="spellEnd"/>
      <w:r w:rsidRPr="00CD4FB2">
        <w:rPr>
          <w:rFonts w:eastAsia="Calibri" w:cstheme="minorHAnsi"/>
          <w:sz w:val="24"/>
          <w:szCs w:val="24"/>
          <w:highlight w:val="white"/>
          <w:lang w:val="fr-FR"/>
        </w:rPr>
        <w:t xml:space="preserve">, R., De </w:t>
      </w:r>
      <w:proofErr w:type="spellStart"/>
      <w:r w:rsidRPr="00CD4FB2">
        <w:rPr>
          <w:rFonts w:eastAsia="Calibri" w:cstheme="minorHAnsi"/>
          <w:sz w:val="24"/>
          <w:szCs w:val="24"/>
          <w:highlight w:val="white"/>
          <w:lang w:val="fr-FR"/>
        </w:rPr>
        <w:t>Groen</w:t>
      </w:r>
      <w:proofErr w:type="spellEnd"/>
      <w:r w:rsidRPr="00CD4FB2">
        <w:rPr>
          <w:rFonts w:eastAsia="Calibri" w:cstheme="minorHAnsi"/>
          <w:sz w:val="24"/>
          <w:szCs w:val="24"/>
          <w:highlight w:val="white"/>
          <w:lang w:val="fr-FR"/>
        </w:rPr>
        <w:t xml:space="preserve">, W. P., </w:t>
      </w:r>
      <w:proofErr w:type="spellStart"/>
      <w:r w:rsidRPr="00CD4FB2">
        <w:rPr>
          <w:rFonts w:eastAsia="Calibri" w:cstheme="minorHAnsi"/>
          <w:sz w:val="24"/>
          <w:szCs w:val="24"/>
          <w:highlight w:val="white"/>
          <w:lang w:val="fr-FR"/>
        </w:rPr>
        <w:t>Sassi</w:t>
      </w:r>
      <w:proofErr w:type="spellEnd"/>
      <w:r w:rsidRPr="00CD4FB2">
        <w:rPr>
          <w:rFonts w:eastAsia="Calibri" w:cstheme="minorHAnsi"/>
          <w:sz w:val="24"/>
          <w:szCs w:val="24"/>
          <w:highlight w:val="white"/>
          <w:lang w:val="fr-FR"/>
        </w:rPr>
        <w:t xml:space="preserve">, I., </w:t>
      </w:r>
      <w:proofErr w:type="spellStart"/>
      <w:r w:rsidRPr="00CD4FB2">
        <w:rPr>
          <w:rFonts w:eastAsia="Calibri" w:cstheme="minorHAnsi"/>
          <w:sz w:val="24"/>
          <w:szCs w:val="24"/>
          <w:highlight w:val="white"/>
          <w:lang w:val="fr-FR"/>
        </w:rPr>
        <w:t>Mathlouthi</w:t>
      </w:r>
      <w:proofErr w:type="spellEnd"/>
      <w:r w:rsidRPr="00CD4FB2">
        <w:rPr>
          <w:rFonts w:eastAsia="Calibri" w:cstheme="minorHAnsi"/>
          <w:sz w:val="24"/>
          <w:szCs w:val="24"/>
          <w:highlight w:val="white"/>
          <w:lang w:val="fr-FR"/>
        </w:rPr>
        <w:t xml:space="preserve">, W., Rey, H., &amp; Aubry, O. (2017). </w:t>
      </w:r>
      <w:r w:rsidRPr="005837A1">
        <w:rPr>
          <w:rFonts w:eastAsia="Calibri" w:cstheme="minorHAnsi"/>
          <w:sz w:val="24"/>
          <w:szCs w:val="24"/>
          <w:highlight w:val="white"/>
        </w:rPr>
        <w:t>Banking Business Models Monitor 2015 Europe.</w:t>
      </w:r>
      <w:r w:rsidRPr="00CD4FB2">
        <w:rPr>
          <w:rFonts w:eastAsia="Calibri" w:cstheme="minorHAnsi"/>
          <w:sz w:val="24"/>
          <w:szCs w:val="24"/>
          <w:highlight w:val="white"/>
        </w:rPr>
        <w:t xml:space="preserve"> </w:t>
      </w:r>
      <w:r w:rsidRPr="00CD4FB2">
        <w:rPr>
          <w:rFonts w:eastAsia="Calibri" w:cstheme="minorHAnsi"/>
          <w:i/>
          <w:sz w:val="24"/>
          <w:szCs w:val="24"/>
          <w:highlight w:val="white"/>
        </w:rPr>
        <w:t>SSRN Electronic Journal</w:t>
      </w:r>
      <w:r w:rsidRPr="00CD4FB2">
        <w:rPr>
          <w:rFonts w:eastAsia="Calibri" w:cstheme="minorHAnsi"/>
          <w:sz w:val="24"/>
          <w:szCs w:val="24"/>
          <w:highlight w:val="white"/>
        </w:rPr>
        <w:t xml:space="preserve">. </w:t>
      </w:r>
    </w:p>
    <w:p w14:paraId="1283DF4E" w14:textId="2F5C76FA" w:rsidR="00DA5F63" w:rsidRPr="00CD4FB2" w:rsidRDefault="00DA5F63">
      <w:pPr>
        <w:spacing w:line="240" w:lineRule="auto"/>
        <w:rPr>
          <w:rFonts w:eastAsia="Calibri" w:cstheme="minorHAnsi"/>
          <w:sz w:val="24"/>
          <w:szCs w:val="24"/>
          <w:highlight w:val="white"/>
        </w:rPr>
      </w:pPr>
      <w:r w:rsidRPr="00CD4FB2">
        <w:rPr>
          <w:rFonts w:eastAsia="Calibri" w:cstheme="minorHAnsi"/>
          <w:sz w:val="24"/>
          <w:szCs w:val="24"/>
          <w:highlight w:val="white"/>
        </w:rPr>
        <w:t xml:space="preserve">Braun, V., &amp; Clarke, V. (2006). Using thematic analysis in psychology. </w:t>
      </w:r>
      <w:r w:rsidRPr="00CD4FB2">
        <w:rPr>
          <w:rFonts w:eastAsia="Calibri" w:cstheme="minorHAnsi"/>
          <w:i/>
          <w:sz w:val="24"/>
          <w:szCs w:val="24"/>
          <w:highlight w:val="white"/>
        </w:rPr>
        <w:t>Qualitative Research in Psychology</w:t>
      </w:r>
      <w:r w:rsidRPr="00CD4FB2">
        <w:rPr>
          <w:rFonts w:eastAsia="Calibri" w:cstheme="minorHAnsi"/>
          <w:sz w:val="24"/>
          <w:szCs w:val="24"/>
          <w:highlight w:val="white"/>
        </w:rPr>
        <w:t xml:space="preserve">, </w:t>
      </w:r>
      <w:r w:rsidRPr="00CD4FB2">
        <w:rPr>
          <w:rFonts w:eastAsia="Calibri" w:cstheme="minorHAnsi"/>
          <w:i/>
          <w:sz w:val="24"/>
          <w:szCs w:val="24"/>
          <w:highlight w:val="white"/>
        </w:rPr>
        <w:t>3</w:t>
      </w:r>
      <w:r w:rsidRPr="00CD4FB2">
        <w:rPr>
          <w:rFonts w:eastAsia="Calibri" w:cstheme="minorHAnsi"/>
          <w:sz w:val="24"/>
          <w:szCs w:val="24"/>
          <w:highlight w:val="white"/>
        </w:rPr>
        <w:t xml:space="preserve">(2), 77–101. </w:t>
      </w:r>
    </w:p>
    <w:p w14:paraId="56CA8F0A" w14:textId="162C9BEE" w:rsidR="00DA5F63" w:rsidRPr="00CD4FB2" w:rsidRDefault="00DA5F63">
      <w:pPr>
        <w:spacing w:line="240" w:lineRule="auto"/>
        <w:rPr>
          <w:rFonts w:eastAsia="Calibri" w:cstheme="minorHAnsi"/>
          <w:sz w:val="24"/>
          <w:szCs w:val="24"/>
          <w:highlight w:val="white"/>
        </w:rPr>
      </w:pPr>
      <w:proofErr w:type="spellStart"/>
      <w:r w:rsidRPr="00CD4FB2">
        <w:rPr>
          <w:rFonts w:eastAsia="Calibri" w:cstheme="minorHAnsi"/>
          <w:sz w:val="24"/>
          <w:szCs w:val="24"/>
          <w:highlight w:val="white"/>
        </w:rPr>
        <w:t>Bryman</w:t>
      </w:r>
      <w:proofErr w:type="spellEnd"/>
      <w:r w:rsidRPr="00CD4FB2">
        <w:rPr>
          <w:rFonts w:eastAsia="Calibri" w:cstheme="minorHAnsi"/>
          <w:sz w:val="24"/>
          <w:szCs w:val="24"/>
          <w:highlight w:val="white"/>
        </w:rPr>
        <w:t>, A. (2012). Social research methods</w:t>
      </w:r>
      <w:r w:rsidR="005837A1">
        <w:rPr>
          <w:rFonts w:eastAsia="Calibri" w:cstheme="minorHAnsi"/>
          <w:sz w:val="24"/>
          <w:szCs w:val="24"/>
          <w:highlight w:val="white"/>
        </w:rPr>
        <w:t xml:space="preserve"> (4th Edition)</w:t>
      </w:r>
      <w:r w:rsidRPr="00CD4FB2">
        <w:rPr>
          <w:rFonts w:eastAsia="Calibri" w:cstheme="minorHAnsi"/>
          <w:sz w:val="24"/>
          <w:szCs w:val="24"/>
          <w:highlight w:val="white"/>
        </w:rPr>
        <w:t xml:space="preserve">. </w:t>
      </w:r>
      <w:r w:rsidRPr="00CD4FB2">
        <w:rPr>
          <w:rFonts w:eastAsia="Calibri" w:cstheme="minorHAnsi"/>
          <w:i/>
          <w:sz w:val="24"/>
          <w:szCs w:val="24"/>
          <w:highlight w:val="white"/>
        </w:rPr>
        <w:t>OXFORD University Press</w:t>
      </w:r>
      <w:r w:rsidR="00E009CD">
        <w:rPr>
          <w:rFonts w:eastAsia="Calibri" w:cstheme="minorHAnsi"/>
          <w:sz w:val="24"/>
          <w:szCs w:val="24"/>
          <w:highlight w:val="white"/>
        </w:rPr>
        <w:t>,.</w:t>
      </w:r>
    </w:p>
    <w:p w14:paraId="7461B605" w14:textId="5198D113" w:rsidR="00DA5F63" w:rsidRPr="00CD4FB2" w:rsidRDefault="00DA5F63">
      <w:pPr>
        <w:spacing w:line="240" w:lineRule="auto"/>
        <w:rPr>
          <w:rFonts w:eastAsia="Calibri" w:cstheme="minorHAnsi"/>
          <w:sz w:val="24"/>
          <w:szCs w:val="24"/>
        </w:rPr>
      </w:pPr>
      <w:r w:rsidRPr="00405E58">
        <w:rPr>
          <w:rFonts w:eastAsia="Calibri" w:cstheme="minorHAnsi"/>
          <w:sz w:val="24"/>
          <w:szCs w:val="24"/>
          <w:highlight w:val="white"/>
        </w:rPr>
        <w:t xml:space="preserve">Campbell, A., Gutierrez, M. &amp; </w:t>
      </w:r>
      <w:proofErr w:type="spellStart"/>
      <w:r w:rsidRPr="00405E58">
        <w:rPr>
          <w:rFonts w:eastAsia="Calibri" w:cstheme="minorHAnsi"/>
          <w:sz w:val="24"/>
          <w:szCs w:val="24"/>
          <w:highlight w:val="white"/>
        </w:rPr>
        <w:t>Lancelott</w:t>
      </w:r>
      <w:proofErr w:type="spellEnd"/>
      <w:r w:rsidRPr="00405E58">
        <w:rPr>
          <w:rFonts w:eastAsia="Calibri" w:cstheme="minorHAnsi"/>
          <w:sz w:val="24"/>
          <w:szCs w:val="24"/>
          <w:highlight w:val="white"/>
        </w:rPr>
        <w:t xml:space="preserve">, M. (2017). </w:t>
      </w:r>
      <w:r w:rsidRPr="00CD4FB2">
        <w:rPr>
          <w:rFonts w:eastAsia="Calibri" w:cstheme="minorHAnsi"/>
          <w:i/>
          <w:sz w:val="24"/>
          <w:szCs w:val="24"/>
          <w:highlight w:val="white"/>
        </w:rPr>
        <w:t>Operating Model Canvas</w:t>
      </w:r>
      <w:r w:rsidRPr="00CD4FB2">
        <w:rPr>
          <w:rFonts w:eastAsia="Calibri" w:cstheme="minorHAnsi"/>
          <w:sz w:val="24"/>
          <w:szCs w:val="24"/>
          <w:highlight w:val="white"/>
        </w:rPr>
        <w:t xml:space="preserve">. </w:t>
      </w:r>
      <w:r w:rsidRPr="00CD4FB2">
        <w:rPr>
          <w:rFonts w:eastAsia="Calibri" w:cstheme="minorHAnsi"/>
          <w:sz w:val="24"/>
          <w:szCs w:val="24"/>
        </w:rPr>
        <w:t xml:space="preserve">Van </w:t>
      </w:r>
      <w:proofErr w:type="spellStart"/>
      <w:r w:rsidRPr="00CD4FB2">
        <w:rPr>
          <w:rFonts w:eastAsia="Calibri" w:cstheme="minorHAnsi"/>
          <w:sz w:val="24"/>
          <w:szCs w:val="24"/>
        </w:rPr>
        <w:t>Haren</w:t>
      </w:r>
      <w:proofErr w:type="spellEnd"/>
      <w:r w:rsidRPr="00CD4FB2">
        <w:rPr>
          <w:rFonts w:eastAsia="Calibri" w:cstheme="minorHAnsi"/>
          <w:sz w:val="24"/>
          <w:szCs w:val="24"/>
        </w:rPr>
        <w:t xml:space="preserve"> Publishing, </w:t>
      </w:r>
      <w:proofErr w:type="spellStart"/>
      <w:r w:rsidRPr="00CD4FB2">
        <w:rPr>
          <w:rFonts w:eastAsia="Calibri" w:cstheme="minorHAnsi"/>
          <w:sz w:val="24"/>
          <w:szCs w:val="24"/>
        </w:rPr>
        <w:t>Zaltbommel</w:t>
      </w:r>
      <w:proofErr w:type="spellEnd"/>
      <w:r w:rsidR="005D6F29">
        <w:rPr>
          <w:rFonts w:eastAsia="Calibri" w:cstheme="minorHAnsi"/>
          <w:sz w:val="24"/>
          <w:szCs w:val="24"/>
        </w:rPr>
        <w:t>.</w:t>
      </w:r>
    </w:p>
    <w:p w14:paraId="46044A30" w14:textId="485A35CE" w:rsidR="00DA5F63" w:rsidRPr="00CD4FB2" w:rsidRDefault="00DA5F63">
      <w:pPr>
        <w:spacing w:line="240" w:lineRule="auto"/>
        <w:rPr>
          <w:rFonts w:eastAsia="Calibri" w:cstheme="minorHAnsi"/>
          <w:sz w:val="24"/>
          <w:szCs w:val="24"/>
        </w:rPr>
      </w:pPr>
      <w:proofErr w:type="spellStart"/>
      <w:r w:rsidRPr="00CD4FB2">
        <w:rPr>
          <w:rFonts w:eastAsia="Calibri" w:cstheme="minorHAnsi"/>
          <w:sz w:val="24"/>
          <w:szCs w:val="24"/>
          <w:lang w:val="fr-FR"/>
        </w:rPr>
        <w:t>Casadesus-Masanell</w:t>
      </w:r>
      <w:proofErr w:type="spellEnd"/>
      <w:r w:rsidRPr="00CD4FB2">
        <w:rPr>
          <w:rFonts w:eastAsia="Calibri" w:cstheme="minorHAnsi"/>
          <w:sz w:val="24"/>
          <w:szCs w:val="24"/>
          <w:lang w:val="fr-FR"/>
        </w:rPr>
        <w:t xml:space="preserve">, R., &amp; </w:t>
      </w:r>
      <w:proofErr w:type="spellStart"/>
      <w:r w:rsidRPr="00CD4FB2">
        <w:rPr>
          <w:rFonts w:eastAsia="Calibri" w:cstheme="minorHAnsi"/>
          <w:sz w:val="24"/>
          <w:szCs w:val="24"/>
          <w:lang w:val="fr-FR"/>
        </w:rPr>
        <w:t>Ricart</w:t>
      </w:r>
      <w:proofErr w:type="spellEnd"/>
      <w:r w:rsidRPr="00CD4FB2">
        <w:rPr>
          <w:rFonts w:eastAsia="Calibri" w:cstheme="minorHAnsi"/>
          <w:sz w:val="24"/>
          <w:szCs w:val="24"/>
          <w:lang w:val="fr-FR"/>
        </w:rPr>
        <w:t xml:space="preserve">, J. E. (2010). </w:t>
      </w:r>
      <w:r w:rsidRPr="00CD4FB2">
        <w:rPr>
          <w:rFonts w:eastAsia="Calibri" w:cstheme="minorHAnsi"/>
          <w:sz w:val="24"/>
          <w:szCs w:val="24"/>
        </w:rPr>
        <w:t xml:space="preserve">From strategy to business models and onto tactics. </w:t>
      </w:r>
      <w:r w:rsidRPr="00CD4FB2">
        <w:rPr>
          <w:rFonts w:eastAsia="Calibri" w:cstheme="minorHAnsi"/>
          <w:i/>
          <w:sz w:val="24"/>
          <w:szCs w:val="24"/>
        </w:rPr>
        <w:t>Long Range Planning</w:t>
      </w:r>
      <w:r w:rsidRPr="00CD4FB2">
        <w:rPr>
          <w:rFonts w:eastAsia="Calibri" w:cstheme="minorHAnsi"/>
          <w:sz w:val="24"/>
          <w:szCs w:val="24"/>
        </w:rPr>
        <w:t xml:space="preserve">, </w:t>
      </w:r>
      <w:r w:rsidRPr="00CD4FB2">
        <w:rPr>
          <w:rFonts w:eastAsia="Calibri" w:cstheme="minorHAnsi"/>
          <w:i/>
          <w:sz w:val="24"/>
          <w:szCs w:val="24"/>
        </w:rPr>
        <w:t>43</w:t>
      </w:r>
      <w:r w:rsidRPr="00CD4FB2">
        <w:rPr>
          <w:rFonts w:eastAsia="Calibri" w:cstheme="minorHAnsi"/>
          <w:sz w:val="24"/>
          <w:szCs w:val="24"/>
        </w:rPr>
        <w:t xml:space="preserve">(2–3), 195–215. </w:t>
      </w:r>
    </w:p>
    <w:p w14:paraId="42EDC664" w14:textId="66E782D0" w:rsidR="00DA5F63" w:rsidRPr="00CD4FB2" w:rsidRDefault="00DA5F63">
      <w:pPr>
        <w:spacing w:line="240" w:lineRule="auto"/>
        <w:rPr>
          <w:rFonts w:eastAsia="Calibri" w:cstheme="minorHAnsi"/>
          <w:sz w:val="24"/>
          <w:szCs w:val="24"/>
        </w:rPr>
      </w:pPr>
      <w:proofErr w:type="spellStart"/>
      <w:r w:rsidRPr="00CD4FB2">
        <w:rPr>
          <w:rFonts w:eastAsia="Calibri" w:cstheme="minorHAnsi"/>
          <w:sz w:val="24"/>
          <w:szCs w:val="24"/>
        </w:rPr>
        <w:t>Chesbrough</w:t>
      </w:r>
      <w:proofErr w:type="spellEnd"/>
      <w:r w:rsidRPr="00CD4FB2">
        <w:rPr>
          <w:rFonts w:eastAsia="Calibri" w:cstheme="minorHAnsi"/>
          <w:sz w:val="24"/>
          <w:szCs w:val="24"/>
        </w:rPr>
        <w:t xml:space="preserve">, H., &amp; </w:t>
      </w:r>
      <w:proofErr w:type="spellStart"/>
      <w:r w:rsidRPr="00CD4FB2">
        <w:rPr>
          <w:rFonts w:eastAsia="Calibri" w:cstheme="minorHAnsi"/>
          <w:sz w:val="24"/>
          <w:szCs w:val="24"/>
        </w:rPr>
        <w:t>Rosenbloom</w:t>
      </w:r>
      <w:proofErr w:type="spellEnd"/>
      <w:r w:rsidRPr="00CD4FB2">
        <w:rPr>
          <w:rFonts w:eastAsia="Calibri" w:cstheme="minorHAnsi"/>
          <w:sz w:val="24"/>
          <w:szCs w:val="24"/>
        </w:rPr>
        <w:t xml:space="preserve">, R. S. (2002). The role of the business model in capturing value from innovation. </w:t>
      </w:r>
      <w:r w:rsidRPr="00CD4FB2">
        <w:rPr>
          <w:rFonts w:eastAsia="Calibri" w:cstheme="minorHAnsi"/>
          <w:i/>
          <w:sz w:val="24"/>
          <w:szCs w:val="24"/>
        </w:rPr>
        <w:t>Industrial and Corporate Change</w:t>
      </w:r>
      <w:r w:rsidRPr="00CD4FB2">
        <w:rPr>
          <w:rFonts w:eastAsia="Calibri" w:cstheme="minorHAnsi"/>
          <w:sz w:val="24"/>
          <w:szCs w:val="24"/>
        </w:rPr>
        <w:t xml:space="preserve">, </w:t>
      </w:r>
      <w:r w:rsidRPr="00CD4FB2">
        <w:rPr>
          <w:rFonts w:eastAsia="Calibri" w:cstheme="minorHAnsi"/>
          <w:i/>
          <w:sz w:val="24"/>
          <w:szCs w:val="24"/>
        </w:rPr>
        <w:t>11</w:t>
      </w:r>
      <w:r w:rsidRPr="00CD4FB2">
        <w:rPr>
          <w:rFonts w:eastAsia="Calibri" w:cstheme="minorHAnsi"/>
          <w:sz w:val="24"/>
          <w:szCs w:val="24"/>
        </w:rPr>
        <w:t xml:space="preserve">(3), 529–555. </w:t>
      </w:r>
    </w:p>
    <w:p w14:paraId="67066079" w14:textId="4866B88D" w:rsidR="00DA5F63" w:rsidRPr="00CD4FB2" w:rsidRDefault="00DA5F63">
      <w:pPr>
        <w:spacing w:line="240" w:lineRule="auto"/>
        <w:rPr>
          <w:rFonts w:eastAsia="Calibri" w:cstheme="minorHAnsi"/>
          <w:sz w:val="24"/>
          <w:szCs w:val="24"/>
          <w:highlight w:val="white"/>
        </w:rPr>
      </w:pPr>
      <w:proofErr w:type="spellStart"/>
      <w:r w:rsidRPr="00CD4FB2">
        <w:rPr>
          <w:rFonts w:eastAsia="Calibri" w:cstheme="minorHAnsi"/>
          <w:sz w:val="24"/>
          <w:szCs w:val="24"/>
          <w:highlight w:val="white"/>
        </w:rPr>
        <w:t>Coste</w:t>
      </w:r>
      <w:proofErr w:type="spellEnd"/>
      <w:r w:rsidRPr="00CD4FB2">
        <w:rPr>
          <w:rFonts w:eastAsia="Calibri" w:cstheme="minorHAnsi"/>
          <w:sz w:val="24"/>
          <w:szCs w:val="24"/>
          <w:highlight w:val="white"/>
        </w:rPr>
        <w:t>, R.</w:t>
      </w:r>
      <w:r w:rsidR="00550852">
        <w:rPr>
          <w:rFonts w:eastAsia="Calibri" w:cstheme="minorHAnsi"/>
          <w:sz w:val="24"/>
          <w:szCs w:val="24"/>
          <w:highlight w:val="white"/>
        </w:rPr>
        <w:t xml:space="preserve"> &amp; </w:t>
      </w:r>
      <w:proofErr w:type="spellStart"/>
      <w:r w:rsidRPr="00CD4FB2">
        <w:rPr>
          <w:rFonts w:eastAsia="Calibri" w:cstheme="minorHAnsi"/>
          <w:sz w:val="24"/>
          <w:szCs w:val="24"/>
          <w:highlight w:val="white"/>
        </w:rPr>
        <w:t>Miclea</w:t>
      </w:r>
      <w:proofErr w:type="spellEnd"/>
      <w:r w:rsidRPr="00CD4FB2">
        <w:rPr>
          <w:rFonts w:eastAsia="Calibri" w:cstheme="minorHAnsi"/>
          <w:sz w:val="24"/>
          <w:szCs w:val="24"/>
          <w:highlight w:val="white"/>
        </w:rPr>
        <w:t xml:space="preserve">, L. (2019). API Testing for Payment Service Directive2 and Open Banking. </w:t>
      </w:r>
      <w:r w:rsidRPr="00CD4FB2">
        <w:rPr>
          <w:rFonts w:eastAsia="Calibri" w:cstheme="minorHAnsi"/>
          <w:i/>
          <w:sz w:val="24"/>
          <w:szCs w:val="24"/>
        </w:rPr>
        <w:t>International Journal of Modeling and Optimization</w:t>
      </w:r>
      <w:r w:rsidRPr="00CD4FB2">
        <w:rPr>
          <w:rFonts w:eastAsia="Calibri" w:cstheme="minorHAnsi"/>
          <w:sz w:val="24"/>
          <w:szCs w:val="24"/>
          <w:highlight w:val="white"/>
        </w:rPr>
        <w:t xml:space="preserve">, </w:t>
      </w:r>
      <w:r w:rsidRPr="00CD4FB2">
        <w:rPr>
          <w:rFonts w:eastAsia="Calibri" w:cstheme="minorHAnsi"/>
          <w:i/>
          <w:sz w:val="24"/>
          <w:szCs w:val="24"/>
        </w:rPr>
        <w:t>9</w:t>
      </w:r>
      <w:r w:rsidRPr="00CD4FB2">
        <w:rPr>
          <w:rFonts w:eastAsia="Calibri" w:cstheme="minorHAnsi"/>
          <w:sz w:val="24"/>
          <w:szCs w:val="24"/>
          <w:highlight w:val="white"/>
        </w:rPr>
        <w:t xml:space="preserve">(1), 7–11. </w:t>
      </w:r>
    </w:p>
    <w:p w14:paraId="4B196A0B" w14:textId="68C0855D" w:rsidR="00DA5F63" w:rsidRPr="00CD4FB2" w:rsidRDefault="00DA5F63">
      <w:pPr>
        <w:spacing w:line="240" w:lineRule="auto"/>
        <w:rPr>
          <w:rFonts w:eastAsia="Calibri" w:cstheme="minorHAnsi"/>
          <w:sz w:val="24"/>
          <w:szCs w:val="24"/>
          <w:highlight w:val="white"/>
        </w:rPr>
      </w:pPr>
      <w:r w:rsidRPr="00CD4FB2">
        <w:rPr>
          <w:rFonts w:eastAsia="Calibri" w:cstheme="minorHAnsi"/>
          <w:sz w:val="24"/>
          <w:szCs w:val="24"/>
          <w:highlight w:val="white"/>
        </w:rPr>
        <w:t xml:space="preserve">DaSilva, C. M., &amp; </w:t>
      </w:r>
      <w:proofErr w:type="spellStart"/>
      <w:r w:rsidRPr="00CD4FB2">
        <w:rPr>
          <w:rFonts w:eastAsia="Calibri" w:cstheme="minorHAnsi"/>
          <w:sz w:val="24"/>
          <w:szCs w:val="24"/>
          <w:highlight w:val="white"/>
        </w:rPr>
        <w:t>Trkman</w:t>
      </w:r>
      <w:proofErr w:type="spellEnd"/>
      <w:r w:rsidRPr="00CD4FB2">
        <w:rPr>
          <w:rFonts w:eastAsia="Calibri" w:cstheme="minorHAnsi"/>
          <w:sz w:val="24"/>
          <w:szCs w:val="24"/>
          <w:highlight w:val="white"/>
        </w:rPr>
        <w:t xml:space="preserve">, P. (2014). Business model: What it is and what it is not. </w:t>
      </w:r>
      <w:r w:rsidRPr="00CD4FB2">
        <w:rPr>
          <w:rFonts w:eastAsia="Calibri" w:cstheme="minorHAnsi"/>
          <w:i/>
          <w:sz w:val="24"/>
          <w:szCs w:val="24"/>
          <w:highlight w:val="white"/>
        </w:rPr>
        <w:t>Long Range Planning</w:t>
      </w:r>
      <w:r w:rsidRPr="00CD4FB2">
        <w:rPr>
          <w:rFonts w:eastAsia="Calibri" w:cstheme="minorHAnsi"/>
          <w:sz w:val="24"/>
          <w:szCs w:val="24"/>
          <w:highlight w:val="white"/>
        </w:rPr>
        <w:t xml:space="preserve">, </w:t>
      </w:r>
      <w:r w:rsidRPr="00CD4FB2">
        <w:rPr>
          <w:rFonts w:eastAsia="Calibri" w:cstheme="minorHAnsi"/>
          <w:i/>
          <w:sz w:val="24"/>
          <w:szCs w:val="24"/>
          <w:highlight w:val="white"/>
        </w:rPr>
        <w:t>47</w:t>
      </w:r>
      <w:r w:rsidRPr="00CD4FB2">
        <w:rPr>
          <w:rFonts w:eastAsia="Calibri" w:cstheme="minorHAnsi"/>
          <w:sz w:val="24"/>
          <w:szCs w:val="24"/>
          <w:highlight w:val="white"/>
        </w:rPr>
        <w:t xml:space="preserve">(6), 379–389. </w:t>
      </w:r>
    </w:p>
    <w:p w14:paraId="290607AE" w14:textId="017A8B1F" w:rsidR="00DA5F63" w:rsidRPr="00CD4FB2" w:rsidRDefault="00DA5F63">
      <w:pPr>
        <w:spacing w:line="240" w:lineRule="auto"/>
        <w:rPr>
          <w:rFonts w:eastAsia="Calibri" w:cstheme="minorHAnsi"/>
          <w:sz w:val="24"/>
          <w:szCs w:val="24"/>
        </w:rPr>
      </w:pPr>
      <w:r w:rsidRPr="00CD4FB2">
        <w:rPr>
          <w:rFonts w:eastAsia="Calibri" w:cstheme="minorHAnsi"/>
          <w:sz w:val="24"/>
          <w:szCs w:val="24"/>
        </w:rPr>
        <w:t>ECB (2019)</w:t>
      </w:r>
      <w:r w:rsidR="005837A1">
        <w:rPr>
          <w:rFonts w:eastAsia="Calibri" w:cstheme="minorHAnsi"/>
          <w:sz w:val="24"/>
          <w:szCs w:val="24"/>
        </w:rPr>
        <w:t>.</w:t>
      </w:r>
      <w:r w:rsidRPr="00CD4FB2">
        <w:rPr>
          <w:rFonts w:eastAsia="Calibri" w:cstheme="minorHAnsi"/>
          <w:sz w:val="24"/>
          <w:szCs w:val="24"/>
        </w:rPr>
        <w:t xml:space="preserve"> </w:t>
      </w:r>
      <w:r w:rsidRPr="00CD4FB2">
        <w:rPr>
          <w:rFonts w:eastAsia="Calibri" w:cstheme="minorHAnsi"/>
          <w:i/>
          <w:sz w:val="24"/>
          <w:szCs w:val="24"/>
        </w:rPr>
        <w:t>ECB Banking Supervision: Risk Assessment for 2020</w:t>
      </w:r>
      <w:r w:rsidRPr="00CD4FB2">
        <w:rPr>
          <w:rFonts w:eastAsia="Calibri" w:cstheme="minorHAnsi"/>
          <w:sz w:val="24"/>
          <w:szCs w:val="24"/>
        </w:rPr>
        <w:t>, Retrieved from https://www.bankingsupervision.europa.eu/ecb/pub/ra/html/ssm.ra2020~a9164196cc.en.html#toc2</w:t>
      </w:r>
    </w:p>
    <w:p w14:paraId="176B7884" w14:textId="40CC99FC" w:rsidR="00E009CD" w:rsidRDefault="00E009CD">
      <w:pPr>
        <w:spacing w:line="240" w:lineRule="auto"/>
        <w:rPr>
          <w:rFonts w:eastAsia="Calibri" w:cstheme="minorHAnsi"/>
          <w:sz w:val="24"/>
          <w:szCs w:val="24"/>
        </w:rPr>
      </w:pPr>
      <w:proofErr w:type="spellStart"/>
      <w:r w:rsidRPr="00CD4FB2">
        <w:rPr>
          <w:rFonts w:eastAsia="Calibri" w:cstheme="minorHAnsi"/>
          <w:sz w:val="24"/>
          <w:szCs w:val="24"/>
          <w:lang w:val="de-DE"/>
        </w:rPr>
        <w:t>Gasparin</w:t>
      </w:r>
      <w:proofErr w:type="spellEnd"/>
      <w:r w:rsidRPr="00CD4FB2">
        <w:rPr>
          <w:rFonts w:eastAsia="Calibri" w:cstheme="minorHAnsi"/>
          <w:sz w:val="24"/>
          <w:szCs w:val="24"/>
          <w:lang w:val="de-DE"/>
        </w:rPr>
        <w:t xml:space="preserve">, M., Green, W., </w:t>
      </w:r>
      <w:proofErr w:type="spellStart"/>
      <w:r w:rsidRPr="00CD4FB2">
        <w:rPr>
          <w:rFonts w:eastAsia="Calibri" w:cstheme="minorHAnsi"/>
          <w:sz w:val="24"/>
          <w:szCs w:val="24"/>
          <w:lang w:val="de-DE"/>
        </w:rPr>
        <w:t>Lilley</w:t>
      </w:r>
      <w:proofErr w:type="spellEnd"/>
      <w:r w:rsidRPr="00CD4FB2">
        <w:rPr>
          <w:rFonts w:eastAsia="Calibri" w:cstheme="minorHAnsi"/>
          <w:sz w:val="24"/>
          <w:szCs w:val="24"/>
          <w:lang w:val="de-DE"/>
        </w:rPr>
        <w:t xml:space="preserve">, S., Quinn, M., </w:t>
      </w:r>
      <w:proofErr w:type="spellStart"/>
      <w:r w:rsidRPr="00CD4FB2">
        <w:rPr>
          <w:rFonts w:eastAsia="Calibri" w:cstheme="minorHAnsi"/>
          <w:sz w:val="24"/>
          <w:szCs w:val="24"/>
          <w:lang w:val="de-DE"/>
        </w:rPr>
        <w:t>Saren</w:t>
      </w:r>
      <w:proofErr w:type="spellEnd"/>
      <w:r w:rsidRPr="00CD4FB2">
        <w:rPr>
          <w:rFonts w:eastAsia="Calibri" w:cstheme="minorHAnsi"/>
          <w:sz w:val="24"/>
          <w:szCs w:val="24"/>
          <w:lang w:val="de-DE"/>
        </w:rPr>
        <w:t xml:space="preserve">, M., &amp; </w:t>
      </w:r>
      <w:proofErr w:type="spellStart"/>
      <w:r w:rsidRPr="00CD4FB2">
        <w:rPr>
          <w:rFonts w:eastAsia="Calibri" w:cstheme="minorHAnsi"/>
          <w:sz w:val="24"/>
          <w:szCs w:val="24"/>
          <w:lang w:val="de-DE"/>
        </w:rPr>
        <w:t>Schinckus</w:t>
      </w:r>
      <w:proofErr w:type="spellEnd"/>
      <w:r w:rsidRPr="00CD4FB2">
        <w:rPr>
          <w:rFonts w:eastAsia="Calibri" w:cstheme="minorHAnsi"/>
          <w:sz w:val="24"/>
          <w:szCs w:val="24"/>
          <w:lang w:val="de-DE"/>
        </w:rPr>
        <w:t xml:space="preserve">, C. (2020). </w:t>
      </w:r>
      <w:r w:rsidRPr="00E009CD">
        <w:rPr>
          <w:rFonts w:eastAsia="Calibri" w:cstheme="minorHAnsi"/>
          <w:sz w:val="24"/>
          <w:szCs w:val="24"/>
        </w:rPr>
        <w:t xml:space="preserve">Business as unusual: A business model for social innovation. </w:t>
      </w:r>
      <w:r w:rsidRPr="00CD4FB2">
        <w:rPr>
          <w:rFonts w:eastAsia="Calibri" w:cstheme="minorHAnsi"/>
          <w:i/>
          <w:sz w:val="24"/>
          <w:szCs w:val="24"/>
        </w:rPr>
        <w:t>Journal of Business Research</w:t>
      </w:r>
      <w:r w:rsidRPr="00E009CD">
        <w:rPr>
          <w:rFonts w:eastAsia="Calibri" w:cstheme="minorHAnsi"/>
          <w:sz w:val="24"/>
          <w:szCs w:val="24"/>
        </w:rPr>
        <w:t>.</w:t>
      </w:r>
    </w:p>
    <w:p w14:paraId="21053F5F" w14:textId="5EF92774" w:rsidR="00DA5F63" w:rsidRDefault="00E009CD">
      <w:pPr>
        <w:spacing w:line="240" w:lineRule="auto"/>
        <w:rPr>
          <w:rFonts w:eastAsia="Calibri" w:cstheme="minorHAnsi"/>
          <w:sz w:val="24"/>
          <w:szCs w:val="24"/>
        </w:rPr>
      </w:pPr>
      <w:proofErr w:type="spellStart"/>
      <w:r w:rsidRPr="00E009CD">
        <w:rPr>
          <w:rFonts w:eastAsia="Calibri" w:cstheme="minorHAnsi"/>
          <w:sz w:val="24"/>
          <w:szCs w:val="24"/>
        </w:rPr>
        <w:t>Ghezzi</w:t>
      </w:r>
      <w:proofErr w:type="spellEnd"/>
      <w:r w:rsidRPr="00E009CD">
        <w:rPr>
          <w:rFonts w:eastAsia="Calibri" w:cstheme="minorHAnsi"/>
          <w:sz w:val="24"/>
          <w:szCs w:val="24"/>
        </w:rPr>
        <w:t xml:space="preserve">, A., &amp; </w:t>
      </w:r>
      <w:proofErr w:type="spellStart"/>
      <w:r w:rsidRPr="00E009CD">
        <w:rPr>
          <w:rFonts w:eastAsia="Calibri" w:cstheme="minorHAnsi"/>
          <w:sz w:val="24"/>
          <w:szCs w:val="24"/>
        </w:rPr>
        <w:t>Cavallo</w:t>
      </w:r>
      <w:proofErr w:type="spellEnd"/>
      <w:r w:rsidRPr="00E009CD">
        <w:rPr>
          <w:rFonts w:eastAsia="Calibri" w:cstheme="minorHAnsi"/>
          <w:sz w:val="24"/>
          <w:szCs w:val="24"/>
        </w:rPr>
        <w:t xml:space="preserve">, A. (2020). Agile business model innovation in digital entrepreneurship: Lean startup approaches. </w:t>
      </w:r>
      <w:r w:rsidRPr="00CD4FB2">
        <w:rPr>
          <w:rFonts w:eastAsia="Calibri" w:cstheme="minorHAnsi"/>
          <w:i/>
          <w:sz w:val="24"/>
          <w:szCs w:val="24"/>
        </w:rPr>
        <w:t>Journal of business research</w:t>
      </w:r>
      <w:r w:rsidRPr="00E009CD">
        <w:rPr>
          <w:rFonts w:eastAsia="Calibri" w:cstheme="minorHAnsi"/>
          <w:sz w:val="24"/>
          <w:szCs w:val="24"/>
        </w:rPr>
        <w:t>, 110, 519-537.</w:t>
      </w:r>
    </w:p>
    <w:p w14:paraId="650C8323" w14:textId="77777777" w:rsidR="00E009CD" w:rsidRDefault="00E009CD" w:rsidP="00E009CD">
      <w:pPr>
        <w:spacing w:line="240" w:lineRule="auto"/>
        <w:rPr>
          <w:rFonts w:eastAsia="Calibri" w:cstheme="minorHAnsi"/>
          <w:sz w:val="24"/>
          <w:szCs w:val="24"/>
          <w:highlight w:val="white"/>
        </w:rPr>
      </w:pPr>
      <w:proofErr w:type="spellStart"/>
      <w:r w:rsidRPr="000B080A">
        <w:rPr>
          <w:rFonts w:eastAsia="Calibri" w:cstheme="minorHAnsi"/>
          <w:sz w:val="24"/>
          <w:szCs w:val="24"/>
        </w:rPr>
        <w:t>Globocnik</w:t>
      </w:r>
      <w:proofErr w:type="spellEnd"/>
      <w:r w:rsidRPr="000B080A">
        <w:rPr>
          <w:rFonts w:eastAsia="Calibri" w:cstheme="minorHAnsi"/>
          <w:sz w:val="24"/>
          <w:szCs w:val="24"/>
        </w:rPr>
        <w:t xml:space="preserve">, D., </w:t>
      </w:r>
      <w:proofErr w:type="spellStart"/>
      <w:r w:rsidRPr="000B080A">
        <w:rPr>
          <w:rFonts w:eastAsia="Calibri" w:cstheme="minorHAnsi"/>
          <w:sz w:val="24"/>
          <w:szCs w:val="24"/>
        </w:rPr>
        <w:t>Faullant</w:t>
      </w:r>
      <w:proofErr w:type="spellEnd"/>
      <w:r w:rsidRPr="000B080A">
        <w:rPr>
          <w:rFonts w:eastAsia="Calibri" w:cstheme="minorHAnsi"/>
          <w:sz w:val="24"/>
          <w:szCs w:val="24"/>
        </w:rPr>
        <w:t xml:space="preserve">, R., &amp; </w:t>
      </w:r>
      <w:proofErr w:type="spellStart"/>
      <w:r w:rsidRPr="000B080A">
        <w:rPr>
          <w:rFonts w:eastAsia="Calibri" w:cstheme="minorHAnsi"/>
          <w:sz w:val="24"/>
          <w:szCs w:val="24"/>
        </w:rPr>
        <w:t>Parastuty</w:t>
      </w:r>
      <w:proofErr w:type="spellEnd"/>
      <w:r w:rsidRPr="000B080A">
        <w:rPr>
          <w:rFonts w:eastAsia="Calibri" w:cstheme="minorHAnsi"/>
          <w:sz w:val="24"/>
          <w:szCs w:val="24"/>
        </w:rPr>
        <w:t xml:space="preserve">, Z. (2020). </w:t>
      </w:r>
      <w:r w:rsidRPr="00E009CD">
        <w:rPr>
          <w:rFonts w:eastAsia="Calibri" w:cstheme="minorHAnsi"/>
          <w:sz w:val="24"/>
          <w:szCs w:val="24"/>
        </w:rPr>
        <w:t xml:space="preserve">Bridging strategic planning and business model management–A formal control framework to manage business model portfolios and dynamics. </w:t>
      </w:r>
      <w:r w:rsidRPr="00CD4FB2">
        <w:rPr>
          <w:rFonts w:eastAsia="Calibri" w:cstheme="minorHAnsi"/>
          <w:i/>
          <w:sz w:val="24"/>
          <w:szCs w:val="24"/>
        </w:rPr>
        <w:t>European Management Journal</w:t>
      </w:r>
      <w:r w:rsidRPr="00E009CD">
        <w:rPr>
          <w:rFonts w:eastAsia="Calibri" w:cstheme="minorHAnsi"/>
          <w:sz w:val="24"/>
          <w:szCs w:val="24"/>
        </w:rPr>
        <w:t>, 38(2), 231-243.</w:t>
      </w:r>
      <w:r w:rsidRPr="00E009CD">
        <w:rPr>
          <w:rFonts w:eastAsia="Calibri" w:cstheme="minorHAnsi"/>
          <w:sz w:val="24"/>
          <w:szCs w:val="24"/>
          <w:highlight w:val="white"/>
        </w:rPr>
        <w:t xml:space="preserve"> </w:t>
      </w:r>
    </w:p>
    <w:p w14:paraId="5AB7FB78" w14:textId="32DA8E47" w:rsidR="00E009CD" w:rsidRDefault="00E009CD" w:rsidP="00E009CD">
      <w:pPr>
        <w:spacing w:line="240" w:lineRule="auto"/>
        <w:rPr>
          <w:rFonts w:eastAsia="Calibri" w:cstheme="minorHAnsi"/>
          <w:sz w:val="24"/>
          <w:szCs w:val="24"/>
        </w:rPr>
      </w:pPr>
      <w:proofErr w:type="spellStart"/>
      <w:r w:rsidRPr="000C3275">
        <w:rPr>
          <w:rFonts w:eastAsia="Calibri" w:cstheme="minorHAnsi"/>
          <w:sz w:val="24"/>
          <w:szCs w:val="24"/>
          <w:highlight w:val="white"/>
        </w:rPr>
        <w:lastRenderedPageBreak/>
        <w:t>Gozman</w:t>
      </w:r>
      <w:proofErr w:type="spellEnd"/>
      <w:r w:rsidRPr="000C3275">
        <w:rPr>
          <w:rFonts w:eastAsia="Calibri" w:cstheme="minorHAnsi"/>
          <w:sz w:val="24"/>
          <w:szCs w:val="24"/>
          <w:highlight w:val="white"/>
        </w:rPr>
        <w:t xml:space="preserve">, D., </w:t>
      </w:r>
      <w:proofErr w:type="spellStart"/>
      <w:r w:rsidRPr="000C3275">
        <w:rPr>
          <w:rFonts w:eastAsia="Calibri" w:cstheme="minorHAnsi"/>
          <w:sz w:val="24"/>
          <w:szCs w:val="24"/>
          <w:highlight w:val="white"/>
        </w:rPr>
        <w:t>Hedman</w:t>
      </w:r>
      <w:proofErr w:type="spellEnd"/>
      <w:r w:rsidRPr="000C3275">
        <w:rPr>
          <w:rFonts w:eastAsia="Calibri" w:cstheme="minorHAnsi"/>
          <w:sz w:val="24"/>
          <w:szCs w:val="24"/>
          <w:highlight w:val="white"/>
        </w:rPr>
        <w:t xml:space="preserve">, J., </w:t>
      </w:r>
      <w:proofErr w:type="spellStart"/>
      <w:r w:rsidRPr="000C3275">
        <w:rPr>
          <w:rFonts w:eastAsia="Calibri" w:cstheme="minorHAnsi"/>
          <w:sz w:val="24"/>
          <w:szCs w:val="24"/>
          <w:highlight w:val="white"/>
        </w:rPr>
        <w:t>Sylvest</w:t>
      </w:r>
      <w:proofErr w:type="spellEnd"/>
      <w:r w:rsidRPr="000C3275">
        <w:rPr>
          <w:rFonts w:eastAsia="Calibri" w:cstheme="minorHAnsi"/>
          <w:sz w:val="24"/>
          <w:szCs w:val="24"/>
          <w:highlight w:val="white"/>
        </w:rPr>
        <w:t xml:space="preserve">, K. (2018). Open banking: Emergent roles, risks &amp; opportunities. In </w:t>
      </w:r>
      <w:r w:rsidRPr="000C3275">
        <w:rPr>
          <w:rFonts w:eastAsia="Calibri" w:cstheme="minorHAnsi"/>
          <w:i/>
          <w:sz w:val="24"/>
          <w:szCs w:val="24"/>
        </w:rPr>
        <w:t>26th European Conference on Information Systems: Beyond Digitization - Facets of Socio-Technical Change, ECIS 2018</w:t>
      </w:r>
      <w:r w:rsidRPr="000C3275">
        <w:rPr>
          <w:rFonts w:eastAsia="Calibri" w:cstheme="minorHAnsi"/>
          <w:sz w:val="24"/>
          <w:szCs w:val="24"/>
          <w:highlight w:val="white"/>
        </w:rPr>
        <w:t xml:space="preserve">. Association for Information Systems. </w:t>
      </w:r>
    </w:p>
    <w:p w14:paraId="594ED9AF" w14:textId="77777777" w:rsidR="007E1383" w:rsidRPr="00405E58" w:rsidRDefault="007E1383" w:rsidP="00405E58">
      <w:pPr>
        <w:spacing w:after="0" w:line="240" w:lineRule="auto"/>
        <w:rPr>
          <w:rFonts w:eastAsia="Calibri" w:cstheme="minorHAnsi"/>
          <w:sz w:val="24"/>
          <w:szCs w:val="24"/>
          <w:highlight w:val="white"/>
        </w:rPr>
      </w:pPr>
      <w:proofErr w:type="spellStart"/>
      <w:r w:rsidRPr="00405E58">
        <w:rPr>
          <w:rFonts w:eastAsia="Calibri" w:cstheme="minorHAnsi"/>
          <w:sz w:val="24"/>
          <w:szCs w:val="24"/>
          <w:highlight w:val="white"/>
        </w:rPr>
        <w:t>Guibaud</w:t>
      </w:r>
      <w:proofErr w:type="spellEnd"/>
      <w:r w:rsidRPr="00405E58">
        <w:rPr>
          <w:rFonts w:eastAsia="Calibri" w:cstheme="minorHAnsi"/>
          <w:sz w:val="24"/>
          <w:szCs w:val="24"/>
          <w:highlight w:val="white"/>
        </w:rPr>
        <w:t>, S. (2016). How to develop a profitable, customer-focused digital banking strategy:</w:t>
      </w:r>
    </w:p>
    <w:p w14:paraId="4101F394" w14:textId="77777777" w:rsidR="007E1383" w:rsidRPr="00405E58" w:rsidRDefault="007E1383" w:rsidP="00405E58">
      <w:pPr>
        <w:spacing w:after="0" w:line="240" w:lineRule="auto"/>
        <w:rPr>
          <w:rFonts w:eastAsia="Calibri" w:cstheme="minorHAnsi"/>
          <w:sz w:val="24"/>
          <w:szCs w:val="24"/>
          <w:highlight w:val="white"/>
        </w:rPr>
      </w:pPr>
      <w:r w:rsidRPr="00405E58">
        <w:rPr>
          <w:rFonts w:eastAsia="Calibri" w:cstheme="minorHAnsi"/>
          <w:sz w:val="24"/>
          <w:szCs w:val="24"/>
          <w:highlight w:val="white"/>
        </w:rPr>
        <w:t xml:space="preserve">Open banking services and developer-friendly APIs. </w:t>
      </w:r>
      <w:r w:rsidRPr="00405E58">
        <w:rPr>
          <w:rFonts w:eastAsia="Calibri" w:cstheme="minorHAnsi"/>
          <w:i/>
          <w:iCs/>
          <w:sz w:val="24"/>
          <w:szCs w:val="24"/>
          <w:highlight w:val="white"/>
        </w:rPr>
        <w:t>Journal of Digital Banking</w:t>
      </w:r>
      <w:r w:rsidRPr="00405E58">
        <w:rPr>
          <w:rFonts w:eastAsia="Calibri" w:cstheme="minorHAnsi"/>
          <w:sz w:val="24"/>
          <w:szCs w:val="24"/>
          <w:highlight w:val="white"/>
        </w:rPr>
        <w:t>, 1(1),</w:t>
      </w:r>
    </w:p>
    <w:p w14:paraId="4939A6BD" w14:textId="02EA48EA" w:rsidR="007E1383" w:rsidRDefault="007E1383" w:rsidP="00405E58">
      <w:pPr>
        <w:spacing w:after="0" w:line="240" w:lineRule="auto"/>
        <w:rPr>
          <w:rFonts w:eastAsia="Calibri" w:cstheme="minorHAnsi"/>
          <w:sz w:val="24"/>
          <w:szCs w:val="24"/>
          <w:highlight w:val="white"/>
        </w:rPr>
      </w:pPr>
      <w:r w:rsidRPr="00405E58">
        <w:rPr>
          <w:rFonts w:eastAsia="Calibri" w:cstheme="minorHAnsi"/>
          <w:sz w:val="24"/>
          <w:szCs w:val="24"/>
          <w:highlight w:val="white"/>
        </w:rPr>
        <w:t>6–12.</w:t>
      </w:r>
    </w:p>
    <w:p w14:paraId="615CE498" w14:textId="4C0DD1E2" w:rsidR="00DA5F63" w:rsidRPr="00CD4FB2" w:rsidRDefault="00DA5F63">
      <w:pPr>
        <w:spacing w:line="240" w:lineRule="auto"/>
        <w:rPr>
          <w:rFonts w:eastAsia="Calibri" w:cstheme="minorHAnsi"/>
          <w:sz w:val="24"/>
          <w:szCs w:val="24"/>
          <w:highlight w:val="white"/>
        </w:rPr>
      </w:pPr>
      <w:r w:rsidRPr="00CD4FB2">
        <w:rPr>
          <w:rFonts w:eastAsia="Calibri" w:cstheme="minorHAnsi"/>
          <w:sz w:val="24"/>
          <w:szCs w:val="24"/>
          <w:highlight w:val="white"/>
        </w:rPr>
        <w:t xml:space="preserve">Hawser, A. (2017). Banks wary of opening up. </w:t>
      </w:r>
      <w:r w:rsidRPr="00CD4FB2">
        <w:rPr>
          <w:rFonts w:eastAsia="Calibri" w:cstheme="minorHAnsi"/>
          <w:i/>
          <w:sz w:val="24"/>
          <w:szCs w:val="24"/>
          <w:highlight w:val="white"/>
        </w:rPr>
        <w:t>Global Finance</w:t>
      </w:r>
      <w:r w:rsidRPr="00CD4FB2">
        <w:rPr>
          <w:rFonts w:eastAsia="Calibri" w:cstheme="minorHAnsi"/>
          <w:sz w:val="24"/>
          <w:szCs w:val="24"/>
          <w:highlight w:val="white"/>
        </w:rPr>
        <w:t xml:space="preserve">, 31(7), 16-18. </w:t>
      </w:r>
    </w:p>
    <w:p w14:paraId="68D5C5E0" w14:textId="073836CB" w:rsidR="00E009CD" w:rsidRDefault="00E009CD">
      <w:pPr>
        <w:spacing w:line="240" w:lineRule="auto"/>
        <w:rPr>
          <w:rFonts w:eastAsia="Calibri" w:cstheme="minorHAnsi"/>
          <w:sz w:val="24"/>
          <w:szCs w:val="24"/>
          <w:highlight w:val="white"/>
        </w:rPr>
      </w:pPr>
      <w:proofErr w:type="spellStart"/>
      <w:r w:rsidRPr="00E009CD">
        <w:rPr>
          <w:rFonts w:eastAsia="Calibri" w:cstheme="minorHAnsi"/>
          <w:sz w:val="24"/>
          <w:szCs w:val="24"/>
        </w:rPr>
        <w:t>Keiningham</w:t>
      </w:r>
      <w:proofErr w:type="spellEnd"/>
      <w:r w:rsidRPr="00E009CD">
        <w:rPr>
          <w:rFonts w:eastAsia="Calibri" w:cstheme="minorHAnsi"/>
          <w:sz w:val="24"/>
          <w:szCs w:val="24"/>
        </w:rPr>
        <w:t xml:space="preserve">, T., </w:t>
      </w:r>
      <w:proofErr w:type="spellStart"/>
      <w:r w:rsidRPr="00E009CD">
        <w:rPr>
          <w:rFonts w:eastAsia="Calibri" w:cstheme="minorHAnsi"/>
          <w:sz w:val="24"/>
          <w:szCs w:val="24"/>
        </w:rPr>
        <w:t>Aksoy</w:t>
      </w:r>
      <w:proofErr w:type="spellEnd"/>
      <w:r w:rsidRPr="00E009CD">
        <w:rPr>
          <w:rFonts w:eastAsia="Calibri" w:cstheme="minorHAnsi"/>
          <w:sz w:val="24"/>
          <w:szCs w:val="24"/>
        </w:rPr>
        <w:t xml:space="preserve">, L., Bruce, H. L., Cadet, F., </w:t>
      </w:r>
      <w:proofErr w:type="spellStart"/>
      <w:r w:rsidRPr="00E009CD">
        <w:rPr>
          <w:rFonts w:eastAsia="Calibri" w:cstheme="minorHAnsi"/>
          <w:sz w:val="24"/>
          <w:szCs w:val="24"/>
        </w:rPr>
        <w:t>Clennell</w:t>
      </w:r>
      <w:proofErr w:type="spellEnd"/>
      <w:r w:rsidRPr="00E009CD">
        <w:rPr>
          <w:rFonts w:eastAsia="Calibri" w:cstheme="minorHAnsi"/>
          <w:sz w:val="24"/>
          <w:szCs w:val="24"/>
        </w:rPr>
        <w:t xml:space="preserve">, N., </w:t>
      </w:r>
      <w:proofErr w:type="spellStart"/>
      <w:r w:rsidRPr="00E009CD">
        <w:rPr>
          <w:rFonts w:eastAsia="Calibri" w:cstheme="minorHAnsi"/>
          <w:sz w:val="24"/>
          <w:szCs w:val="24"/>
        </w:rPr>
        <w:t>Hodgkinson</w:t>
      </w:r>
      <w:proofErr w:type="spellEnd"/>
      <w:r w:rsidRPr="00E009CD">
        <w:rPr>
          <w:rFonts w:eastAsia="Calibri" w:cstheme="minorHAnsi"/>
          <w:sz w:val="24"/>
          <w:szCs w:val="24"/>
        </w:rPr>
        <w:t xml:space="preserve">, I. R., Kearney, T. (2020). Customer experience driven business model innovation. </w:t>
      </w:r>
      <w:r w:rsidRPr="00CD4FB2">
        <w:rPr>
          <w:rFonts w:eastAsia="Calibri" w:cstheme="minorHAnsi"/>
          <w:i/>
          <w:sz w:val="24"/>
          <w:szCs w:val="24"/>
        </w:rPr>
        <w:t>Journal of Business Research</w:t>
      </w:r>
      <w:r w:rsidRPr="00E009CD">
        <w:rPr>
          <w:rFonts w:eastAsia="Calibri" w:cstheme="minorHAnsi"/>
          <w:sz w:val="24"/>
          <w:szCs w:val="24"/>
        </w:rPr>
        <w:t>, 116, 431-440</w:t>
      </w:r>
    </w:p>
    <w:p w14:paraId="65E132D2" w14:textId="423E3DCD" w:rsidR="00DA5F63" w:rsidRPr="00CD4FB2" w:rsidRDefault="00DA5F63">
      <w:pPr>
        <w:spacing w:line="240" w:lineRule="auto"/>
        <w:rPr>
          <w:rFonts w:eastAsia="Calibri" w:cstheme="minorHAnsi"/>
          <w:sz w:val="24"/>
          <w:szCs w:val="24"/>
          <w:highlight w:val="white"/>
        </w:rPr>
      </w:pPr>
      <w:r w:rsidRPr="00CD4FB2">
        <w:rPr>
          <w:rFonts w:eastAsia="Calibri" w:cstheme="minorHAnsi"/>
          <w:sz w:val="24"/>
          <w:szCs w:val="24"/>
          <w:highlight w:val="white"/>
        </w:rPr>
        <w:t xml:space="preserve">KPMG. (2017). PSD2 Strategy: comply, compete or innovate. Retrieved from </w:t>
      </w:r>
      <w:hyperlink r:id="rId12">
        <w:r w:rsidRPr="00CD4FB2">
          <w:rPr>
            <w:rFonts w:eastAsia="Calibri" w:cstheme="minorHAnsi"/>
            <w:sz w:val="24"/>
            <w:szCs w:val="24"/>
            <w:highlight w:val="white"/>
          </w:rPr>
          <w:t>https://assets.kpmg/content/dam/kpmg/nl/pdf/2017/sector/financiele-dienstverlening/psd2-strategy-comply-compete-innovate3.pdf</w:t>
        </w:r>
      </w:hyperlink>
    </w:p>
    <w:p w14:paraId="21C60DF7" w14:textId="7BA9B1FE" w:rsidR="00DA5F63" w:rsidRDefault="00DA5F63">
      <w:pPr>
        <w:spacing w:line="240" w:lineRule="auto"/>
        <w:rPr>
          <w:rFonts w:eastAsia="Calibri" w:cstheme="minorHAnsi"/>
          <w:sz w:val="24"/>
          <w:szCs w:val="24"/>
          <w:highlight w:val="white"/>
        </w:rPr>
      </w:pPr>
      <w:r w:rsidRPr="00CD4FB2">
        <w:rPr>
          <w:rFonts w:eastAsia="Calibri" w:cstheme="minorHAnsi"/>
          <w:sz w:val="24"/>
          <w:szCs w:val="24"/>
          <w:highlight w:val="white"/>
        </w:rPr>
        <w:t xml:space="preserve">KPMG. (2019). PSD2 and Open Banking: Revolution or evolution. Retrieved from </w:t>
      </w:r>
      <w:r w:rsidR="00E009CD" w:rsidRPr="00CD4FB2">
        <w:rPr>
          <w:rFonts w:eastAsia="Calibri" w:cstheme="minorHAnsi"/>
          <w:sz w:val="24"/>
          <w:szCs w:val="24"/>
          <w:highlight w:val="white"/>
        </w:rPr>
        <w:t>https://assets.kpmg/content/dam/kpmg/pl/pdf/2019/04/pl-Raport-PSD2-i-Open-Banking-ENG.pdf</w:t>
      </w:r>
    </w:p>
    <w:p w14:paraId="36565D6B" w14:textId="65B496FA" w:rsidR="00E009CD" w:rsidRPr="00CD4FB2" w:rsidRDefault="00E009CD">
      <w:pPr>
        <w:spacing w:line="240" w:lineRule="auto"/>
        <w:rPr>
          <w:rFonts w:eastAsia="Calibri" w:cstheme="minorHAnsi"/>
          <w:sz w:val="24"/>
          <w:szCs w:val="24"/>
          <w:highlight w:val="white"/>
        </w:rPr>
      </w:pPr>
      <w:r w:rsidRPr="00E009CD">
        <w:rPr>
          <w:rFonts w:eastAsia="Calibri" w:cstheme="minorHAnsi"/>
          <w:sz w:val="24"/>
          <w:szCs w:val="24"/>
        </w:rPr>
        <w:t xml:space="preserve">Li, F. (2020). The digital transformation of business models in the creative industries: A holistic framework and emerging trends. </w:t>
      </w:r>
      <w:proofErr w:type="spellStart"/>
      <w:r w:rsidRPr="00CD4FB2">
        <w:rPr>
          <w:rFonts w:eastAsia="Calibri" w:cstheme="minorHAnsi"/>
          <w:i/>
          <w:sz w:val="24"/>
          <w:szCs w:val="24"/>
        </w:rPr>
        <w:t>Technovation</w:t>
      </w:r>
      <w:proofErr w:type="spellEnd"/>
      <w:r w:rsidR="005D6F29">
        <w:rPr>
          <w:rFonts w:eastAsia="Calibri" w:cstheme="minorHAnsi"/>
          <w:sz w:val="24"/>
          <w:szCs w:val="24"/>
        </w:rPr>
        <w:t>, 92</w:t>
      </w:r>
      <w:r w:rsidRPr="00E009CD">
        <w:rPr>
          <w:rFonts w:eastAsia="Calibri" w:cstheme="minorHAnsi"/>
          <w:sz w:val="24"/>
          <w:szCs w:val="24"/>
        </w:rPr>
        <w:t>.</w:t>
      </w:r>
    </w:p>
    <w:p w14:paraId="4612803E" w14:textId="5C72F766" w:rsidR="00DA5F63" w:rsidRDefault="00DA5F63">
      <w:pPr>
        <w:spacing w:line="240" w:lineRule="auto"/>
        <w:rPr>
          <w:rFonts w:eastAsia="Calibri" w:cstheme="minorHAnsi"/>
          <w:sz w:val="24"/>
          <w:szCs w:val="24"/>
        </w:rPr>
      </w:pPr>
      <w:r w:rsidRPr="00CD4FB2">
        <w:rPr>
          <w:rFonts w:eastAsia="Calibri" w:cstheme="minorHAnsi"/>
          <w:sz w:val="24"/>
          <w:szCs w:val="24"/>
        </w:rPr>
        <w:t xml:space="preserve">McIntyre D.P. </w:t>
      </w:r>
      <w:r w:rsidR="005837A1">
        <w:rPr>
          <w:rFonts w:eastAsia="Calibri" w:cstheme="minorHAnsi"/>
          <w:sz w:val="24"/>
          <w:szCs w:val="24"/>
        </w:rPr>
        <w:t>&amp;</w:t>
      </w:r>
      <w:r w:rsidR="005837A1" w:rsidRPr="00CD4FB2">
        <w:rPr>
          <w:rFonts w:eastAsia="Calibri" w:cstheme="minorHAnsi"/>
          <w:sz w:val="24"/>
          <w:szCs w:val="24"/>
        </w:rPr>
        <w:t xml:space="preserve"> </w:t>
      </w:r>
      <w:r w:rsidRPr="00CD4FB2">
        <w:rPr>
          <w:rFonts w:eastAsia="Calibri" w:cstheme="minorHAnsi"/>
          <w:sz w:val="24"/>
          <w:szCs w:val="24"/>
        </w:rPr>
        <w:t>Srinivasan A. (2017)</w:t>
      </w:r>
      <w:r w:rsidR="005D6F29">
        <w:rPr>
          <w:rFonts w:eastAsia="Calibri" w:cstheme="minorHAnsi"/>
          <w:sz w:val="24"/>
          <w:szCs w:val="24"/>
        </w:rPr>
        <w:t>.</w:t>
      </w:r>
      <w:r w:rsidRPr="00CD4FB2">
        <w:rPr>
          <w:rFonts w:eastAsia="Calibri" w:cstheme="minorHAnsi"/>
          <w:sz w:val="24"/>
          <w:szCs w:val="24"/>
        </w:rPr>
        <w:t xml:space="preserve"> Networ</w:t>
      </w:r>
      <w:r w:rsidR="005F5CFD">
        <w:rPr>
          <w:rFonts w:eastAsia="Calibri" w:cstheme="minorHAnsi"/>
          <w:sz w:val="24"/>
          <w:szCs w:val="24"/>
        </w:rPr>
        <w:t>k</w:t>
      </w:r>
      <w:r w:rsidRPr="00CD4FB2">
        <w:rPr>
          <w:rFonts w:eastAsia="Calibri" w:cstheme="minorHAnsi"/>
          <w:sz w:val="24"/>
          <w:szCs w:val="24"/>
        </w:rPr>
        <w:t>s, Platforms, and Strategy: Emerging Views and Next Steps</w:t>
      </w:r>
      <w:r w:rsidR="005837A1">
        <w:rPr>
          <w:rFonts w:eastAsia="Calibri" w:cstheme="minorHAnsi"/>
          <w:sz w:val="24"/>
          <w:szCs w:val="24"/>
        </w:rPr>
        <w:t>.</w:t>
      </w:r>
      <w:r w:rsidRPr="00CD4FB2">
        <w:rPr>
          <w:rFonts w:eastAsia="Calibri" w:cstheme="minorHAnsi"/>
          <w:sz w:val="24"/>
          <w:szCs w:val="24"/>
        </w:rPr>
        <w:t xml:space="preserve"> </w:t>
      </w:r>
      <w:r w:rsidRPr="00CD4FB2">
        <w:rPr>
          <w:rFonts w:eastAsia="Calibri" w:cstheme="minorHAnsi"/>
          <w:i/>
          <w:sz w:val="24"/>
          <w:szCs w:val="24"/>
        </w:rPr>
        <w:t>Strategic Management Journal</w:t>
      </w:r>
      <w:r w:rsidRPr="00CD4FB2">
        <w:rPr>
          <w:rFonts w:eastAsia="Calibri" w:cstheme="minorHAnsi"/>
          <w:sz w:val="24"/>
          <w:szCs w:val="24"/>
        </w:rPr>
        <w:t xml:space="preserve">, 38/1. </w:t>
      </w:r>
    </w:p>
    <w:p w14:paraId="569ADAD2" w14:textId="05E065EE" w:rsidR="005F5CFD" w:rsidRPr="00CD4FB2" w:rsidRDefault="005F5CFD">
      <w:pPr>
        <w:spacing w:line="240" w:lineRule="auto"/>
        <w:rPr>
          <w:rFonts w:eastAsia="Calibri" w:cstheme="minorHAnsi"/>
          <w:sz w:val="24"/>
          <w:szCs w:val="24"/>
        </w:rPr>
      </w:pPr>
      <w:hyperlink r:id="rId13" w:tooltip="Posts by Sven Muehlenbrock" w:history="1">
        <w:r>
          <w:rPr>
            <w:rStyle w:val="Hyperlink"/>
            <w:rFonts w:ascii="Arial" w:hAnsi="Arial" w:cs="Arial"/>
            <w:color w:val="808080"/>
            <w:sz w:val="21"/>
            <w:szCs w:val="21"/>
          </w:rPr>
          <w:t>Muehlenbrock</w:t>
        </w:r>
      </w:hyperlink>
      <w:r>
        <w:rPr>
          <w:rFonts w:ascii="Arial" w:hAnsi="Arial" w:cs="Arial"/>
          <w:color w:val="808080"/>
          <w:sz w:val="21"/>
          <w:szCs w:val="21"/>
          <w:shd w:val="clear" w:color="auto" w:fill="FFFFFF"/>
        </w:rPr>
        <w:t xml:space="preserve"> , S. (2020).  </w:t>
      </w:r>
      <w:r w:rsidRPr="005F5CFD">
        <w:rPr>
          <w:rFonts w:ascii="Arial" w:hAnsi="Arial" w:cs="Arial"/>
          <w:color w:val="808080"/>
          <w:sz w:val="21"/>
          <w:szCs w:val="21"/>
          <w:shd w:val="clear" w:color="auto" w:fill="FFFFFF"/>
        </w:rPr>
        <w:t>Open banking: a game changer for business and operating models</w:t>
      </w:r>
      <w:r>
        <w:rPr>
          <w:rFonts w:ascii="Arial" w:hAnsi="Arial" w:cs="Arial"/>
          <w:color w:val="808080"/>
          <w:sz w:val="21"/>
          <w:szCs w:val="21"/>
          <w:shd w:val="clear" w:color="auto" w:fill="FFFFFF"/>
        </w:rPr>
        <w:t xml:space="preserve">. Available at: </w:t>
      </w:r>
      <w:hyperlink r:id="rId14" w:history="1">
        <w:r w:rsidRPr="009012B2">
          <w:rPr>
            <w:rStyle w:val="Hyperlink"/>
            <w:rFonts w:ascii="Arial" w:hAnsi="Arial" w:cs="Arial"/>
            <w:sz w:val="21"/>
            <w:szCs w:val="21"/>
            <w:shd w:val="clear" w:color="auto" w:fill="FFFFFF"/>
          </w:rPr>
          <w:t>https://tinyurl.com/114kmlbh</w:t>
        </w:r>
      </w:hyperlink>
      <w:r>
        <w:rPr>
          <w:rFonts w:ascii="Arial" w:hAnsi="Arial" w:cs="Arial"/>
          <w:color w:val="808080"/>
          <w:sz w:val="21"/>
          <w:szCs w:val="21"/>
          <w:shd w:val="clear" w:color="auto" w:fill="FFFFFF"/>
        </w:rPr>
        <w:t xml:space="preserve"> (Accessed 14th Feb 2021)</w:t>
      </w:r>
    </w:p>
    <w:p w14:paraId="5647F85E" w14:textId="77777777" w:rsidR="007E1383" w:rsidRDefault="007E1383" w:rsidP="007E1383">
      <w:pPr>
        <w:autoSpaceDE w:val="0"/>
        <w:autoSpaceDN w:val="0"/>
        <w:adjustRightInd w:val="0"/>
        <w:spacing w:after="0" w:line="240" w:lineRule="auto"/>
        <w:rPr>
          <w:rFonts w:ascii="TimesNewRomanPS-ItalicMT" w:hAnsi="TimesNewRomanPS-ItalicMT" w:cs="TimesNewRomanPS-ItalicMT"/>
          <w:i/>
          <w:iCs/>
          <w:sz w:val="24"/>
          <w:szCs w:val="24"/>
        </w:rPr>
      </w:pPr>
      <w:proofErr w:type="spellStart"/>
      <w:r>
        <w:rPr>
          <w:rFonts w:ascii="TimesNewRomanPSMT" w:hAnsi="TimesNewRomanPSMT" w:cs="TimesNewRomanPSMT"/>
          <w:sz w:val="24"/>
          <w:szCs w:val="24"/>
        </w:rPr>
        <w:t>Noctor</w:t>
      </w:r>
      <w:proofErr w:type="spellEnd"/>
      <w:r>
        <w:rPr>
          <w:rFonts w:ascii="TimesNewRomanPSMT" w:hAnsi="TimesNewRomanPSMT" w:cs="TimesNewRomanPSMT"/>
          <w:sz w:val="24"/>
          <w:szCs w:val="24"/>
        </w:rPr>
        <w:t xml:space="preserve">, M. (2018). PSD2: Is the banking industry prepared? </w:t>
      </w:r>
      <w:r>
        <w:rPr>
          <w:rFonts w:ascii="TimesNewRomanPS-ItalicMT" w:hAnsi="TimesNewRomanPS-ItalicMT" w:cs="TimesNewRomanPS-ItalicMT"/>
          <w:i/>
          <w:iCs/>
          <w:sz w:val="24"/>
          <w:szCs w:val="24"/>
        </w:rPr>
        <w:t>Computer Fraud and</w:t>
      </w:r>
    </w:p>
    <w:p w14:paraId="77E9F29C" w14:textId="4933EB73" w:rsidR="007E1383" w:rsidRDefault="007E1383">
      <w:pPr>
        <w:spacing w:line="240" w:lineRule="auto"/>
        <w:rPr>
          <w:rFonts w:eastAsia="Calibri" w:cstheme="minorHAnsi"/>
          <w:sz w:val="24"/>
          <w:szCs w:val="24"/>
          <w:highlight w:val="white"/>
        </w:rPr>
      </w:pPr>
      <w:r>
        <w:rPr>
          <w:rFonts w:ascii="TimesNewRomanPS-ItalicMT" w:hAnsi="TimesNewRomanPS-ItalicMT" w:cs="TimesNewRomanPS-ItalicMT"/>
          <w:i/>
          <w:iCs/>
          <w:sz w:val="24"/>
          <w:szCs w:val="24"/>
        </w:rPr>
        <w:t>Security</w:t>
      </w:r>
      <w:r w:rsidRPr="00251032">
        <w:rPr>
          <w:rFonts w:ascii="TimesNewRomanPSMT" w:hAnsi="TimesNewRomanPSMT" w:cs="TimesNewRomanPSMT"/>
          <w:sz w:val="24"/>
          <w:szCs w:val="24"/>
        </w:rPr>
        <w:t xml:space="preserve">, </w:t>
      </w:r>
      <w:r w:rsidRPr="00405E58">
        <w:rPr>
          <w:rFonts w:ascii="TimesNewRomanPS-ItalicMT" w:hAnsi="TimesNewRomanPS-ItalicMT" w:cs="TimesNewRomanPS-ItalicMT"/>
          <w:sz w:val="24"/>
          <w:szCs w:val="24"/>
        </w:rPr>
        <w:t>2018</w:t>
      </w:r>
      <w:r>
        <w:rPr>
          <w:rFonts w:ascii="TimesNewRomanPSMT" w:hAnsi="TimesNewRomanPSMT" w:cs="TimesNewRomanPSMT"/>
          <w:sz w:val="24"/>
          <w:szCs w:val="24"/>
        </w:rPr>
        <w:t>(6), 9–11.</w:t>
      </w:r>
    </w:p>
    <w:p w14:paraId="668D4C16" w14:textId="7C3E2A4E" w:rsidR="00DA5F63" w:rsidRPr="00CD4FB2" w:rsidRDefault="00DA5F63">
      <w:pPr>
        <w:spacing w:line="240" w:lineRule="auto"/>
        <w:rPr>
          <w:rFonts w:eastAsia="Calibri" w:cstheme="minorHAnsi"/>
          <w:sz w:val="24"/>
          <w:szCs w:val="24"/>
          <w:highlight w:val="white"/>
        </w:rPr>
      </w:pPr>
      <w:proofErr w:type="spellStart"/>
      <w:r w:rsidRPr="00CD4FB2">
        <w:rPr>
          <w:rFonts w:eastAsia="Calibri" w:cstheme="minorHAnsi"/>
          <w:sz w:val="24"/>
          <w:szCs w:val="24"/>
          <w:highlight w:val="white"/>
        </w:rPr>
        <w:t>Omarini</w:t>
      </w:r>
      <w:proofErr w:type="spellEnd"/>
      <w:r w:rsidRPr="00CD4FB2">
        <w:rPr>
          <w:rFonts w:eastAsia="Calibri" w:cstheme="minorHAnsi"/>
          <w:sz w:val="24"/>
          <w:szCs w:val="24"/>
          <w:highlight w:val="white"/>
        </w:rPr>
        <w:t xml:space="preserve">, A. E. (2018). Banks and Fintechs: How to Develop a Digital Open Banking Approach for the Bank’s Future. </w:t>
      </w:r>
      <w:r w:rsidRPr="00CD4FB2">
        <w:rPr>
          <w:rFonts w:eastAsia="Calibri" w:cstheme="minorHAnsi"/>
          <w:i/>
          <w:sz w:val="24"/>
          <w:szCs w:val="24"/>
        </w:rPr>
        <w:t>International Business Research</w:t>
      </w:r>
      <w:r w:rsidRPr="00CD4FB2">
        <w:rPr>
          <w:rFonts w:eastAsia="Calibri" w:cstheme="minorHAnsi"/>
          <w:sz w:val="24"/>
          <w:szCs w:val="24"/>
          <w:highlight w:val="white"/>
        </w:rPr>
        <w:t xml:space="preserve">, </w:t>
      </w:r>
      <w:r w:rsidRPr="00CD4FB2">
        <w:rPr>
          <w:rFonts w:eastAsia="Calibri" w:cstheme="minorHAnsi"/>
          <w:i/>
          <w:sz w:val="24"/>
          <w:szCs w:val="24"/>
        </w:rPr>
        <w:t>11</w:t>
      </w:r>
      <w:r w:rsidRPr="00CD4FB2">
        <w:rPr>
          <w:rFonts w:eastAsia="Calibri" w:cstheme="minorHAnsi"/>
          <w:sz w:val="24"/>
          <w:szCs w:val="24"/>
          <w:highlight w:val="white"/>
        </w:rPr>
        <w:t xml:space="preserve">(9), 23. </w:t>
      </w:r>
    </w:p>
    <w:p w14:paraId="641B45EE" w14:textId="404EABB7" w:rsidR="00DA5F63" w:rsidRPr="00CD4FB2" w:rsidRDefault="00DA5F63">
      <w:pPr>
        <w:spacing w:line="240" w:lineRule="auto"/>
        <w:rPr>
          <w:rFonts w:eastAsia="Calibri" w:cstheme="minorHAnsi"/>
          <w:sz w:val="24"/>
          <w:szCs w:val="24"/>
          <w:highlight w:val="white"/>
        </w:rPr>
      </w:pPr>
      <w:proofErr w:type="spellStart"/>
      <w:r w:rsidRPr="00CD4FB2">
        <w:rPr>
          <w:rFonts w:eastAsia="Calibri" w:cstheme="minorHAnsi"/>
          <w:sz w:val="24"/>
          <w:szCs w:val="24"/>
          <w:highlight w:val="white"/>
        </w:rPr>
        <w:t>Osterwalder</w:t>
      </w:r>
      <w:proofErr w:type="spellEnd"/>
      <w:r w:rsidRPr="00CD4FB2">
        <w:rPr>
          <w:rFonts w:eastAsia="Calibri" w:cstheme="minorHAnsi"/>
          <w:sz w:val="24"/>
          <w:szCs w:val="24"/>
          <w:highlight w:val="white"/>
        </w:rPr>
        <w:t xml:space="preserve">, A., </w:t>
      </w:r>
      <w:proofErr w:type="spellStart"/>
      <w:r w:rsidRPr="00CD4FB2">
        <w:rPr>
          <w:rFonts w:eastAsia="Calibri" w:cstheme="minorHAnsi"/>
          <w:sz w:val="24"/>
          <w:szCs w:val="24"/>
          <w:highlight w:val="white"/>
        </w:rPr>
        <w:t>Pigneur</w:t>
      </w:r>
      <w:proofErr w:type="spellEnd"/>
      <w:r w:rsidRPr="00CD4FB2">
        <w:rPr>
          <w:rFonts w:eastAsia="Calibri" w:cstheme="minorHAnsi"/>
          <w:sz w:val="24"/>
          <w:szCs w:val="24"/>
          <w:highlight w:val="white"/>
        </w:rPr>
        <w:t>, Y. (2010). Business Model Generation</w:t>
      </w:r>
      <w:r w:rsidR="00FC1DFC">
        <w:rPr>
          <w:rFonts w:eastAsia="Calibri" w:cstheme="minorHAnsi"/>
          <w:sz w:val="24"/>
          <w:szCs w:val="24"/>
          <w:highlight w:val="white"/>
        </w:rPr>
        <w:t xml:space="preserve"> – A Handbook for Visionaries, Game Changers and Challengers. New Jersey, John Wiley and Sons.</w:t>
      </w:r>
    </w:p>
    <w:p w14:paraId="0556B00E" w14:textId="0CB09142" w:rsidR="00DA5F63" w:rsidRPr="00CD4FB2" w:rsidRDefault="005D6F29">
      <w:pPr>
        <w:spacing w:line="240" w:lineRule="auto"/>
        <w:rPr>
          <w:rFonts w:eastAsia="Calibri" w:cstheme="minorHAnsi"/>
          <w:sz w:val="24"/>
          <w:szCs w:val="24"/>
          <w:highlight w:val="white"/>
        </w:rPr>
      </w:pPr>
      <w:r>
        <w:rPr>
          <w:rFonts w:eastAsia="Calibri" w:cstheme="minorHAnsi"/>
          <w:sz w:val="24"/>
          <w:szCs w:val="24"/>
        </w:rPr>
        <w:t xml:space="preserve">Parker, G., Van </w:t>
      </w:r>
      <w:proofErr w:type="spellStart"/>
      <w:r>
        <w:rPr>
          <w:rFonts w:eastAsia="Calibri" w:cstheme="minorHAnsi"/>
          <w:sz w:val="24"/>
          <w:szCs w:val="24"/>
        </w:rPr>
        <w:t>Alstyne</w:t>
      </w:r>
      <w:proofErr w:type="spellEnd"/>
      <w:r>
        <w:rPr>
          <w:rFonts w:eastAsia="Calibri" w:cstheme="minorHAnsi"/>
          <w:sz w:val="24"/>
          <w:szCs w:val="24"/>
        </w:rPr>
        <w:t>, M.,</w:t>
      </w:r>
      <w:r w:rsidR="00DA5F63" w:rsidRPr="00CD4FB2">
        <w:rPr>
          <w:rFonts w:eastAsia="Calibri" w:cstheme="minorHAnsi"/>
          <w:sz w:val="24"/>
          <w:szCs w:val="24"/>
        </w:rPr>
        <w:t xml:space="preserve"> Jiang, X. (2017) Platform Ecosystems: How Developers Invert the Firm, </w:t>
      </w:r>
      <w:r w:rsidR="00DA5F63" w:rsidRPr="00CD4FB2">
        <w:rPr>
          <w:rFonts w:eastAsia="Calibri" w:cstheme="minorHAnsi"/>
          <w:i/>
          <w:sz w:val="24"/>
          <w:szCs w:val="24"/>
        </w:rPr>
        <w:t>MIS Quarterly</w:t>
      </w:r>
      <w:r w:rsidR="00DA5F63" w:rsidRPr="00CD4FB2">
        <w:rPr>
          <w:rFonts w:eastAsia="Calibri" w:cstheme="minorHAnsi"/>
          <w:sz w:val="24"/>
          <w:szCs w:val="24"/>
        </w:rPr>
        <w:t>, 41/1</w:t>
      </w:r>
    </w:p>
    <w:p w14:paraId="20AE4A4D" w14:textId="628C9D8B" w:rsidR="00DA5F63" w:rsidRPr="00CD4FB2" w:rsidRDefault="00DA5F63">
      <w:pPr>
        <w:spacing w:line="240" w:lineRule="auto"/>
        <w:rPr>
          <w:rFonts w:eastAsia="Calibri" w:cstheme="minorHAnsi"/>
          <w:sz w:val="24"/>
          <w:szCs w:val="24"/>
          <w:highlight w:val="white"/>
        </w:rPr>
      </w:pPr>
      <w:proofErr w:type="spellStart"/>
      <w:r w:rsidRPr="00CD4FB2">
        <w:rPr>
          <w:rFonts w:eastAsia="Calibri" w:cstheme="minorHAnsi"/>
          <w:sz w:val="24"/>
          <w:szCs w:val="24"/>
          <w:highlight w:val="white"/>
        </w:rPr>
        <w:t>Romanova</w:t>
      </w:r>
      <w:proofErr w:type="spellEnd"/>
      <w:r w:rsidRPr="00CD4FB2">
        <w:rPr>
          <w:rFonts w:eastAsia="Calibri" w:cstheme="minorHAnsi"/>
          <w:sz w:val="24"/>
          <w:szCs w:val="24"/>
          <w:highlight w:val="white"/>
        </w:rPr>
        <w:t xml:space="preserve">, I., </w:t>
      </w:r>
      <w:proofErr w:type="spellStart"/>
      <w:r w:rsidRPr="00CD4FB2">
        <w:rPr>
          <w:rFonts w:eastAsia="Calibri" w:cstheme="minorHAnsi"/>
          <w:sz w:val="24"/>
          <w:szCs w:val="24"/>
          <w:highlight w:val="white"/>
        </w:rPr>
        <w:t>Grima</w:t>
      </w:r>
      <w:proofErr w:type="spellEnd"/>
      <w:r w:rsidRPr="00CD4FB2">
        <w:rPr>
          <w:rFonts w:eastAsia="Calibri" w:cstheme="minorHAnsi"/>
          <w:sz w:val="24"/>
          <w:szCs w:val="24"/>
          <w:highlight w:val="white"/>
        </w:rPr>
        <w:t xml:space="preserve">, S., </w:t>
      </w:r>
      <w:proofErr w:type="spellStart"/>
      <w:r w:rsidRPr="00CD4FB2">
        <w:rPr>
          <w:rFonts w:eastAsia="Calibri" w:cstheme="minorHAnsi"/>
          <w:sz w:val="24"/>
          <w:szCs w:val="24"/>
          <w:highlight w:val="white"/>
        </w:rPr>
        <w:t>Spiteri</w:t>
      </w:r>
      <w:proofErr w:type="spellEnd"/>
      <w:r w:rsidRPr="00CD4FB2">
        <w:rPr>
          <w:rFonts w:eastAsia="Calibri" w:cstheme="minorHAnsi"/>
          <w:sz w:val="24"/>
          <w:szCs w:val="24"/>
          <w:highlight w:val="white"/>
        </w:rPr>
        <w:t xml:space="preserve">, J., &amp; </w:t>
      </w:r>
      <w:proofErr w:type="spellStart"/>
      <w:r w:rsidRPr="00CD4FB2">
        <w:rPr>
          <w:rFonts w:eastAsia="Calibri" w:cstheme="minorHAnsi"/>
          <w:sz w:val="24"/>
          <w:szCs w:val="24"/>
          <w:highlight w:val="white"/>
        </w:rPr>
        <w:t>Kudinska</w:t>
      </w:r>
      <w:proofErr w:type="spellEnd"/>
      <w:r w:rsidRPr="00CD4FB2">
        <w:rPr>
          <w:rFonts w:eastAsia="Calibri" w:cstheme="minorHAnsi"/>
          <w:sz w:val="24"/>
          <w:szCs w:val="24"/>
          <w:highlight w:val="white"/>
        </w:rPr>
        <w:t xml:space="preserve">, M. (2018). The payment services Directive II and competitiveness: The perspective of European fintech companies. </w:t>
      </w:r>
      <w:r w:rsidRPr="00CD4FB2">
        <w:rPr>
          <w:rFonts w:eastAsia="Calibri" w:cstheme="minorHAnsi"/>
          <w:i/>
          <w:sz w:val="24"/>
          <w:szCs w:val="24"/>
        </w:rPr>
        <w:t>European Research Studies Journal</w:t>
      </w:r>
      <w:r w:rsidRPr="00CD4FB2">
        <w:rPr>
          <w:rFonts w:eastAsia="Calibri" w:cstheme="minorHAnsi"/>
          <w:sz w:val="24"/>
          <w:szCs w:val="24"/>
          <w:highlight w:val="white"/>
        </w:rPr>
        <w:t xml:space="preserve">. 21(2), 5-24. </w:t>
      </w:r>
    </w:p>
    <w:p w14:paraId="5965267E" w14:textId="61BD7972" w:rsidR="00DA5F63" w:rsidRDefault="00DA5F63">
      <w:pPr>
        <w:spacing w:line="240" w:lineRule="auto"/>
        <w:rPr>
          <w:rFonts w:eastAsia="Calibri" w:cstheme="minorHAnsi"/>
          <w:sz w:val="24"/>
          <w:szCs w:val="24"/>
        </w:rPr>
      </w:pPr>
      <w:proofErr w:type="spellStart"/>
      <w:r w:rsidRPr="00CD4FB2">
        <w:rPr>
          <w:rFonts w:eastAsia="Calibri" w:cstheme="minorHAnsi"/>
          <w:sz w:val="24"/>
          <w:szCs w:val="24"/>
          <w:highlight w:val="white"/>
        </w:rPr>
        <w:t>Teece</w:t>
      </w:r>
      <w:proofErr w:type="spellEnd"/>
      <w:r w:rsidRPr="00CD4FB2">
        <w:rPr>
          <w:rFonts w:eastAsia="Calibri" w:cstheme="minorHAnsi"/>
          <w:sz w:val="24"/>
          <w:szCs w:val="24"/>
          <w:highlight w:val="white"/>
        </w:rPr>
        <w:t xml:space="preserve">, D. J. (2010). Business models, business strategy and innovation. </w:t>
      </w:r>
      <w:r w:rsidRPr="00CD4FB2">
        <w:rPr>
          <w:rFonts w:eastAsia="Calibri" w:cstheme="minorHAnsi"/>
          <w:i/>
          <w:sz w:val="24"/>
          <w:szCs w:val="24"/>
        </w:rPr>
        <w:t>Long Range Planning</w:t>
      </w:r>
      <w:r w:rsidRPr="00CD4FB2">
        <w:rPr>
          <w:rFonts w:eastAsia="Calibri" w:cstheme="minorHAnsi"/>
          <w:sz w:val="24"/>
          <w:szCs w:val="24"/>
          <w:highlight w:val="white"/>
        </w:rPr>
        <w:t xml:space="preserve">, </w:t>
      </w:r>
      <w:r w:rsidRPr="00CD4FB2">
        <w:rPr>
          <w:rFonts w:eastAsia="Calibri" w:cstheme="minorHAnsi"/>
          <w:i/>
          <w:sz w:val="24"/>
          <w:szCs w:val="24"/>
        </w:rPr>
        <w:t>43</w:t>
      </w:r>
      <w:r w:rsidRPr="00CD4FB2">
        <w:rPr>
          <w:rFonts w:eastAsia="Calibri" w:cstheme="minorHAnsi"/>
          <w:sz w:val="24"/>
          <w:szCs w:val="24"/>
          <w:highlight w:val="white"/>
        </w:rPr>
        <w:t xml:space="preserve">(2–3), 172–194. </w:t>
      </w:r>
    </w:p>
    <w:p w14:paraId="3CE8F81C" w14:textId="1EC92007" w:rsidR="00550852" w:rsidRDefault="00550852" w:rsidP="00550852">
      <w:pPr>
        <w:spacing w:line="240" w:lineRule="auto"/>
        <w:rPr>
          <w:rFonts w:eastAsia="Calibri" w:cstheme="minorHAnsi"/>
          <w:sz w:val="24"/>
          <w:szCs w:val="24"/>
          <w:highlight w:val="white"/>
        </w:rPr>
      </w:pPr>
      <w:proofErr w:type="spellStart"/>
      <w:r w:rsidRPr="00405E58">
        <w:rPr>
          <w:rFonts w:eastAsia="Calibri" w:cstheme="minorHAnsi"/>
          <w:sz w:val="24"/>
          <w:szCs w:val="24"/>
          <w:highlight w:val="white"/>
        </w:rPr>
        <w:t>Wolters</w:t>
      </w:r>
      <w:proofErr w:type="spellEnd"/>
      <w:r w:rsidRPr="00405E58">
        <w:rPr>
          <w:rFonts w:eastAsia="Calibri" w:cstheme="minorHAnsi"/>
          <w:sz w:val="24"/>
          <w:szCs w:val="24"/>
          <w:highlight w:val="white"/>
        </w:rPr>
        <w:t>, P. T. J., &amp; Jacobs, B. P. F. (2019). The security of access to accounts under the</w:t>
      </w:r>
      <w:r>
        <w:rPr>
          <w:rFonts w:eastAsia="Calibri" w:cstheme="minorHAnsi"/>
          <w:sz w:val="24"/>
          <w:szCs w:val="24"/>
          <w:highlight w:val="white"/>
        </w:rPr>
        <w:t xml:space="preserve"> </w:t>
      </w:r>
      <w:r w:rsidRPr="00405E58">
        <w:rPr>
          <w:rFonts w:eastAsia="Calibri" w:cstheme="minorHAnsi"/>
          <w:sz w:val="24"/>
          <w:szCs w:val="24"/>
          <w:highlight w:val="white"/>
        </w:rPr>
        <w:t>PSD2. Computer Law and Security Review, 35(1), 29–41.</w:t>
      </w:r>
    </w:p>
    <w:p w14:paraId="24DE5DD9" w14:textId="1CD724D3" w:rsidR="00B6065E" w:rsidRPr="00405E58" w:rsidRDefault="00B6065E" w:rsidP="00550852">
      <w:pPr>
        <w:spacing w:line="240" w:lineRule="auto"/>
        <w:rPr>
          <w:rFonts w:eastAsia="Calibri" w:cstheme="minorHAnsi"/>
          <w:sz w:val="24"/>
          <w:szCs w:val="24"/>
          <w:highlight w:val="white"/>
          <w:lang w:val="fr-FR"/>
        </w:rPr>
      </w:pPr>
      <w:r w:rsidRPr="00B6065E">
        <w:rPr>
          <w:rFonts w:eastAsia="Calibri" w:cstheme="minorHAnsi"/>
          <w:sz w:val="24"/>
          <w:szCs w:val="24"/>
        </w:rPr>
        <w:lastRenderedPageBreak/>
        <w:t>Yin R</w:t>
      </w:r>
      <w:r w:rsidR="00F2172E">
        <w:rPr>
          <w:rFonts w:eastAsia="Calibri" w:cstheme="minorHAnsi"/>
          <w:sz w:val="24"/>
          <w:szCs w:val="24"/>
        </w:rPr>
        <w:t>.</w:t>
      </w:r>
      <w:r w:rsidRPr="00B6065E">
        <w:rPr>
          <w:rFonts w:eastAsia="Calibri" w:cstheme="minorHAnsi"/>
          <w:sz w:val="24"/>
          <w:szCs w:val="24"/>
        </w:rPr>
        <w:t>K.</w:t>
      </w:r>
      <w:r>
        <w:rPr>
          <w:rFonts w:eastAsia="Calibri" w:cstheme="minorHAnsi"/>
          <w:sz w:val="24"/>
          <w:szCs w:val="24"/>
        </w:rPr>
        <w:t xml:space="preserve"> (2013)</w:t>
      </w:r>
      <w:r w:rsidRPr="00B6065E">
        <w:rPr>
          <w:rFonts w:eastAsia="Calibri" w:cstheme="minorHAnsi"/>
          <w:sz w:val="24"/>
          <w:szCs w:val="24"/>
        </w:rPr>
        <w:t xml:space="preserve"> </w:t>
      </w:r>
      <w:r w:rsidRPr="00405E58">
        <w:rPr>
          <w:rFonts w:eastAsia="Calibri" w:cstheme="minorHAnsi"/>
          <w:i/>
          <w:iCs/>
          <w:sz w:val="24"/>
          <w:szCs w:val="24"/>
        </w:rPr>
        <w:t>Case study research: design and methods</w:t>
      </w:r>
      <w:r>
        <w:rPr>
          <w:rFonts w:eastAsia="Calibri" w:cstheme="minorHAnsi"/>
          <w:sz w:val="24"/>
          <w:szCs w:val="24"/>
        </w:rPr>
        <w:t>.</w:t>
      </w:r>
      <w:r w:rsidRPr="00B6065E">
        <w:rPr>
          <w:rFonts w:eastAsia="Calibri" w:cstheme="minorHAnsi"/>
          <w:sz w:val="24"/>
          <w:szCs w:val="24"/>
        </w:rPr>
        <w:t xml:space="preserve"> </w:t>
      </w:r>
      <w:r w:rsidRPr="00405E58">
        <w:rPr>
          <w:rFonts w:eastAsia="Calibri" w:cstheme="minorHAnsi"/>
          <w:sz w:val="24"/>
          <w:szCs w:val="24"/>
          <w:lang w:val="fr-FR"/>
        </w:rPr>
        <w:t>London</w:t>
      </w:r>
      <w:r w:rsidRPr="00251032">
        <w:rPr>
          <w:rFonts w:eastAsia="Calibri" w:cstheme="minorHAnsi"/>
          <w:sz w:val="24"/>
          <w:szCs w:val="24"/>
          <w:lang w:val="fr-FR"/>
        </w:rPr>
        <w:t>,</w:t>
      </w:r>
      <w:r w:rsidRPr="00405E58">
        <w:rPr>
          <w:rFonts w:eastAsia="Calibri" w:cstheme="minorHAnsi"/>
          <w:sz w:val="24"/>
          <w:szCs w:val="24"/>
          <w:lang w:val="fr-FR"/>
        </w:rPr>
        <w:t xml:space="preserve"> SAGE.</w:t>
      </w:r>
    </w:p>
    <w:p w14:paraId="14E17CBA" w14:textId="251E74E8" w:rsidR="00A132D0" w:rsidRPr="00405E58" w:rsidRDefault="00DA5F63" w:rsidP="00405E58">
      <w:pPr>
        <w:rPr>
          <w:rStyle w:val="fontstyle01"/>
          <w:rFonts w:asciiTheme="minorHAnsi" w:hAnsiTheme="minorHAnsi" w:cstheme="minorHAnsi"/>
          <w:b/>
          <w:bCs/>
          <w:lang w:val="fr-FR"/>
        </w:rPr>
      </w:pPr>
      <w:r w:rsidRPr="00251032">
        <w:rPr>
          <w:rStyle w:val="fontstyle01"/>
          <w:rFonts w:asciiTheme="minorHAnsi" w:hAnsiTheme="minorHAnsi" w:cstheme="minorHAnsi"/>
          <w:lang w:val="fr-FR"/>
        </w:rPr>
        <w:br w:type="page"/>
      </w:r>
      <w:r w:rsidR="00C353AD" w:rsidRPr="00405E58">
        <w:rPr>
          <w:rStyle w:val="fontstyle01"/>
          <w:rFonts w:asciiTheme="minorHAnsi" w:hAnsiTheme="minorHAnsi" w:cstheme="minorHAnsi"/>
          <w:b/>
          <w:bCs/>
          <w:lang w:val="fr-FR"/>
        </w:rPr>
        <w:lastRenderedPageBreak/>
        <w:t>Appendices</w:t>
      </w:r>
    </w:p>
    <w:p w14:paraId="584FE0CF" w14:textId="4C464F19" w:rsidR="00F30BA0" w:rsidRPr="00D4498A" w:rsidRDefault="00C353AD" w:rsidP="00405E58">
      <w:pPr>
        <w:pStyle w:val="Heading3"/>
        <w:rPr>
          <w:rStyle w:val="fontstyle01"/>
          <w:rFonts w:asciiTheme="minorHAnsi" w:hAnsiTheme="minorHAnsi" w:cstheme="minorHAnsi"/>
          <w:lang w:val="fr-FR"/>
        </w:rPr>
      </w:pPr>
      <w:proofErr w:type="spellStart"/>
      <w:r w:rsidRPr="00D4498A">
        <w:rPr>
          <w:rStyle w:val="fontstyle01"/>
          <w:rFonts w:asciiTheme="minorHAnsi" w:hAnsiTheme="minorHAnsi" w:cstheme="minorHAnsi"/>
          <w:lang w:val="fr-FR"/>
        </w:rPr>
        <w:t>Appendix</w:t>
      </w:r>
      <w:proofErr w:type="spellEnd"/>
      <w:r w:rsidRPr="00D4498A">
        <w:rPr>
          <w:rStyle w:val="fontstyle01"/>
          <w:rFonts w:asciiTheme="minorHAnsi" w:hAnsiTheme="minorHAnsi" w:cstheme="minorHAnsi"/>
          <w:lang w:val="fr-FR"/>
        </w:rPr>
        <w:t xml:space="preserve"> 1</w:t>
      </w:r>
    </w:p>
    <w:p w14:paraId="5EFE7CAB" w14:textId="77777777" w:rsidR="00C353AD" w:rsidRPr="00D4498A" w:rsidRDefault="00C353AD" w:rsidP="00D05A12">
      <w:pPr>
        <w:spacing w:line="240" w:lineRule="auto"/>
        <w:rPr>
          <w:rFonts w:cstheme="minorHAnsi"/>
          <w:sz w:val="24"/>
          <w:szCs w:val="24"/>
          <w:lang w:val="fr-FR"/>
        </w:rPr>
      </w:pPr>
      <w:r w:rsidRPr="00D4498A">
        <w:rPr>
          <w:rFonts w:cstheme="minorHAnsi"/>
          <w:sz w:val="24"/>
          <w:szCs w:val="24"/>
          <w:lang w:val="fr-FR"/>
        </w:rPr>
        <w:t>Questionnaire for</w:t>
      </w:r>
      <w:r w:rsidRPr="00D4498A">
        <w:rPr>
          <w:rFonts w:cstheme="minorHAnsi"/>
          <w:b/>
          <w:sz w:val="24"/>
          <w:szCs w:val="24"/>
          <w:lang w:val="fr-FR"/>
        </w:rPr>
        <w:t xml:space="preserve"> </w:t>
      </w:r>
      <w:proofErr w:type="spellStart"/>
      <w:r w:rsidRPr="00D4498A">
        <w:rPr>
          <w:rFonts w:cstheme="minorHAnsi"/>
          <w:b/>
          <w:sz w:val="24"/>
          <w:szCs w:val="24"/>
          <w:u w:val="single"/>
          <w:lang w:val="fr-FR"/>
        </w:rPr>
        <w:t>Fintechs</w:t>
      </w:r>
      <w:proofErr w:type="spellEnd"/>
      <w:r w:rsidRPr="00D4498A">
        <w:rPr>
          <w:rFonts w:cstheme="minorHAnsi"/>
          <w:b/>
          <w:sz w:val="24"/>
          <w:szCs w:val="24"/>
          <w:u w:val="single"/>
          <w:lang w:val="fr-FR"/>
        </w:rPr>
        <w:t>:</w:t>
      </w:r>
    </w:p>
    <w:p w14:paraId="64018BF4" w14:textId="77777777" w:rsidR="00C353AD" w:rsidRPr="00D4498A" w:rsidRDefault="00C353AD" w:rsidP="00D05A12">
      <w:pPr>
        <w:pStyle w:val="ListParagraph"/>
        <w:numPr>
          <w:ilvl w:val="0"/>
          <w:numId w:val="9"/>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What is your role at_______?</w:t>
      </w:r>
    </w:p>
    <w:p w14:paraId="2A62F5B2" w14:textId="77777777" w:rsidR="00C353AD" w:rsidRPr="00D4498A" w:rsidRDefault="00C353AD" w:rsidP="00D05A12">
      <w:pPr>
        <w:pStyle w:val="ListParagraph"/>
        <w:numPr>
          <w:ilvl w:val="0"/>
          <w:numId w:val="9"/>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 xml:space="preserve">What – in your point of view – is/ or should be the strategic position of Luxembourg regarding Open Banking? </w:t>
      </w:r>
    </w:p>
    <w:p w14:paraId="31787047" w14:textId="77777777" w:rsidR="00C353AD" w:rsidRPr="00D4498A" w:rsidRDefault="00C353AD" w:rsidP="00D05A12">
      <w:pPr>
        <w:pStyle w:val="ListParagraph"/>
        <w:numPr>
          <w:ilvl w:val="0"/>
          <w:numId w:val="9"/>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 xml:space="preserve">Based on your experience, is PSD2 seen as a threat or as an opportunity by banks? </w:t>
      </w:r>
    </w:p>
    <w:p w14:paraId="747819A0" w14:textId="77777777" w:rsidR="00C353AD" w:rsidRPr="00D4498A" w:rsidRDefault="00C353AD" w:rsidP="00D05A12">
      <w:pPr>
        <w:pStyle w:val="ListParagraph"/>
        <w:numPr>
          <w:ilvl w:val="0"/>
          <w:numId w:val="9"/>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Have you been engaged with banks while they implemented PSD2? How did the implementation affect them and their business model?</w:t>
      </w:r>
    </w:p>
    <w:p w14:paraId="3E7BF40E" w14:textId="77777777" w:rsidR="00C353AD" w:rsidRPr="00D4498A" w:rsidRDefault="00C353AD" w:rsidP="00D05A12">
      <w:pPr>
        <w:pStyle w:val="ListParagraph"/>
        <w:numPr>
          <w:ilvl w:val="0"/>
          <w:numId w:val="9"/>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 xml:space="preserve">If you have been directly involved in PSD2 projects: </w:t>
      </w:r>
    </w:p>
    <w:p w14:paraId="344E8A57" w14:textId="77777777" w:rsidR="00C353AD" w:rsidRPr="00D4498A" w:rsidRDefault="00C353AD" w:rsidP="00D05A12">
      <w:pPr>
        <w:pStyle w:val="ListParagraph"/>
        <w:numPr>
          <w:ilvl w:val="1"/>
          <w:numId w:val="11"/>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 xml:space="preserve">What are the steps for the implementation in order to comply with PSD2 for banks? Is there a </w:t>
      </w:r>
      <w:proofErr w:type="spellStart"/>
      <w:r w:rsidRPr="00D4498A">
        <w:rPr>
          <w:rFonts w:asciiTheme="minorHAnsi" w:hAnsiTheme="minorHAnsi" w:cstheme="minorHAnsi"/>
          <w:sz w:val="24"/>
          <w:szCs w:val="24"/>
          <w:lang w:val="en-GB"/>
        </w:rPr>
        <w:t>standardized</w:t>
      </w:r>
      <w:proofErr w:type="spellEnd"/>
      <w:r w:rsidRPr="00D4498A">
        <w:rPr>
          <w:rFonts w:asciiTheme="minorHAnsi" w:hAnsiTheme="minorHAnsi" w:cstheme="minorHAnsi"/>
          <w:sz w:val="24"/>
          <w:szCs w:val="24"/>
          <w:lang w:val="en-GB"/>
        </w:rPr>
        <w:t xml:space="preserve"> approach? What are the tools used for implementation? Which departments or functions are affected or need to cooperate?</w:t>
      </w:r>
    </w:p>
    <w:p w14:paraId="441DE97F" w14:textId="77777777" w:rsidR="00C353AD" w:rsidRPr="00D4498A" w:rsidRDefault="00C353AD" w:rsidP="00D05A12">
      <w:pPr>
        <w:pStyle w:val="ListParagraph"/>
        <w:numPr>
          <w:ilvl w:val="1"/>
          <w:numId w:val="11"/>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 xml:space="preserve">What are the technical and the managerial challenges that banks are facing during the implementation of PSD2? </w:t>
      </w:r>
    </w:p>
    <w:p w14:paraId="4A938853" w14:textId="77777777" w:rsidR="00C353AD" w:rsidRPr="00D4498A" w:rsidRDefault="00C353AD" w:rsidP="00D05A12">
      <w:pPr>
        <w:pStyle w:val="ListParagraph"/>
        <w:numPr>
          <w:ilvl w:val="1"/>
          <w:numId w:val="11"/>
        </w:numPr>
        <w:spacing w:after="160" w:line="240" w:lineRule="auto"/>
        <w:rPr>
          <w:rFonts w:asciiTheme="minorHAnsi" w:hAnsiTheme="minorHAnsi" w:cstheme="minorHAnsi"/>
          <w:sz w:val="24"/>
          <w:szCs w:val="24"/>
        </w:rPr>
      </w:pPr>
      <w:r w:rsidRPr="00D4498A">
        <w:rPr>
          <w:rFonts w:asciiTheme="minorHAnsi" w:hAnsiTheme="minorHAnsi" w:cstheme="minorHAnsi"/>
          <w:sz w:val="24"/>
          <w:szCs w:val="24"/>
          <w:lang w:val="en-GB"/>
        </w:rPr>
        <w:t xml:space="preserve">Do banks prefer to </w:t>
      </w:r>
      <w:proofErr w:type="spellStart"/>
      <w:r w:rsidRPr="00D4498A">
        <w:rPr>
          <w:rFonts w:asciiTheme="minorHAnsi" w:hAnsiTheme="minorHAnsi" w:cstheme="minorHAnsi"/>
          <w:sz w:val="24"/>
          <w:szCs w:val="24"/>
          <w:lang w:val="en-GB"/>
        </w:rPr>
        <w:t>internalize</w:t>
      </w:r>
      <w:proofErr w:type="spellEnd"/>
      <w:r w:rsidRPr="00D4498A">
        <w:rPr>
          <w:rFonts w:asciiTheme="minorHAnsi" w:hAnsiTheme="minorHAnsi" w:cstheme="minorHAnsi"/>
          <w:sz w:val="24"/>
          <w:szCs w:val="24"/>
          <w:lang w:val="en-GB"/>
        </w:rPr>
        <w:t xml:space="preserve"> or </w:t>
      </w:r>
      <w:proofErr w:type="spellStart"/>
      <w:r w:rsidRPr="00D4498A">
        <w:rPr>
          <w:rFonts w:asciiTheme="minorHAnsi" w:hAnsiTheme="minorHAnsi" w:cstheme="minorHAnsi"/>
          <w:sz w:val="24"/>
          <w:szCs w:val="24"/>
          <w:lang w:val="en-GB"/>
        </w:rPr>
        <w:t>externalize</w:t>
      </w:r>
      <w:proofErr w:type="spellEnd"/>
      <w:r w:rsidRPr="00D4498A">
        <w:rPr>
          <w:rFonts w:asciiTheme="minorHAnsi" w:hAnsiTheme="minorHAnsi" w:cstheme="minorHAnsi"/>
          <w:sz w:val="24"/>
          <w:szCs w:val="24"/>
          <w:lang w:val="en-GB"/>
        </w:rPr>
        <w:t xml:space="preserve"> this implementation? </w:t>
      </w:r>
      <w:proofErr w:type="spellStart"/>
      <w:r w:rsidRPr="00D4498A">
        <w:rPr>
          <w:rFonts w:asciiTheme="minorHAnsi" w:hAnsiTheme="minorHAnsi" w:cstheme="minorHAnsi"/>
          <w:sz w:val="24"/>
          <w:szCs w:val="24"/>
        </w:rPr>
        <w:t>Why</w:t>
      </w:r>
      <w:proofErr w:type="spellEnd"/>
      <w:r w:rsidRPr="00D4498A">
        <w:rPr>
          <w:rFonts w:asciiTheme="minorHAnsi" w:hAnsiTheme="minorHAnsi" w:cstheme="minorHAnsi"/>
          <w:sz w:val="24"/>
          <w:szCs w:val="24"/>
        </w:rPr>
        <w:t>?</w:t>
      </w:r>
    </w:p>
    <w:p w14:paraId="18E1B42B" w14:textId="77777777" w:rsidR="00C353AD" w:rsidRPr="00D4498A" w:rsidRDefault="00C353AD" w:rsidP="00D05A12">
      <w:pPr>
        <w:pStyle w:val="ListParagraph"/>
        <w:numPr>
          <w:ilvl w:val="1"/>
          <w:numId w:val="11"/>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 xml:space="preserve">For the information systems; what has changed during the implementation of PSD2/Open Banking? </w:t>
      </w:r>
    </w:p>
    <w:p w14:paraId="25C98B32" w14:textId="77777777" w:rsidR="00C353AD" w:rsidRPr="00D4498A" w:rsidRDefault="00C353AD" w:rsidP="00D05A12">
      <w:pPr>
        <w:pStyle w:val="ListParagraph"/>
        <w:numPr>
          <w:ilvl w:val="1"/>
          <w:numId w:val="11"/>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To what extent does a bank that implemented PSD2 have an advantage when it comes to Open Banking? Is it an enabler in terms of IT infrastructure? Why and how?</w:t>
      </w:r>
    </w:p>
    <w:p w14:paraId="3FEDD222" w14:textId="77777777" w:rsidR="00C353AD" w:rsidRPr="00D4498A" w:rsidRDefault="00C353AD" w:rsidP="00D05A12">
      <w:pPr>
        <w:pStyle w:val="ListParagraph"/>
        <w:numPr>
          <w:ilvl w:val="1"/>
          <w:numId w:val="11"/>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 xml:space="preserve">How can tools such as APIs, used for the implementation of PSD2, improve the customer’s experience? </w:t>
      </w:r>
    </w:p>
    <w:p w14:paraId="21A33B72" w14:textId="77777777" w:rsidR="00C353AD" w:rsidRPr="00D4498A" w:rsidRDefault="00C353AD" w:rsidP="00D05A12">
      <w:pPr>
        <w:pStyle w:val="ListParagraph"/>
        <w:numPr>
          <w:ilvl w:val="1"/>
          <w:numId w:val="11"/>
        </w:numPr>
        <w:spacing w:after="160" w:line="240" w:lineRule="auto"/>
        <w:rPr>
          <w:rFonts w:asciiTheme="minorHAnsi" w:hAnsiTheme="minorHAnsi" w:cstheme="minorHAnsi"/>
          <w:sz w:val="24"/>
          <w:szCs w:val="24"/>
        </w:rPr>
      </w:pPr>
      <w:r w:rsidRPr="00D4498A">
        <w:rPr>
          <w:rFonts w:asciiTheme="minorHAnsi" w:hAnsiTheme="minorHAnsi" w:cstheme="minorHAnsi"/>
          <w:sz w:val="24"/>
          <w:szCs w:val="24"/>
          <w:lang w:val="en-GB"/>
        </w:rPr>
        <w:t xml:space="preserve">How did PSD2 change data management and sharing? (PSD2 brings data sharing, are data </w:t>
      </w:r>
      <w:proofErr w:type="spellStart"/>
      <w:r w:rsidRPr="00D4498A">
        <w:rPr>
          <w:rFonts w:asciiTheme="minorHAnsi" w:hAnsiTheme="minorHAnsi" w:cstheme="minorHAnsi"/>
          <w:sz w:val="24"/>
          <w:szCs w:val="24"/>
          <w:lang w:val="en-GB"/>
        </w:rPr>
        <w:t>centralized</w:t>
      </w:r>
      <w:proofErr w:type="spellEnd"/>
      <w:r w:rsidRPr="00D4498A">
        <w:rPr>
          <w:rFonts w:asciiTheme="minorHAnsi" w:hAnsiTheme="minorHAnsi" w:cstheme="minorHAnsi"/>
          <w:sz w:val="24"/>
          <w:szCs w:val="24"/>
          <w:lang w:val="en-GB"/>
        </w:rPr>
        <w:t xml:space="preserve">? </w:t>
      </w:r>
      <w:r w:rsidRPr="00D4498A">
        <w:rPr>
          <w:rFonts w:asciiTheme="minorHAnsi" w:hAnsiTheme="minorHAnsi" w:cstheme="minorHAnsi"/>
          <w:sz w:val="24"/>
          <w:szCs w:val="24"/>
        </w:rPr>
        <w:t xml:space="preserve">How </w:t>
      </w:r>
      <w:proofErr w:type="spellStart"/>
      <w:r w:rsidRPr="00D4498A">
        <w:rPr>
          <w:rFonts w:asciiTheme="minorHAnsi" w:hAnsiTheme="minorHAnsi" w:cstheme="minorHAnsi"/>
          <w:sz w:val="24"/>
          <w:szCs w:val="24"/>
        </w:rPr>
        <w:t>does</w:t>
      </w:r>
      <w:proofErr w:type="spellEnd"/>
      <w:r w:rsidRPr="00D4498A">
        <w:rPr>
          <w:rFonts w:asciiTheme="minorHAnsi" w:hAnsiTheme="minorHAnsi" w:cstheme="minorHAnsi"/>
          <w:sz w:val="24"/>
          <w:szCs w:val="24"/>
        </w:rPr>
        <w:t xml:space="preserve"> it work?)</w:t>
      </w:r>
    </w:p>
    <w:p w14:paraId="0E2C36C5" w14:textId="77777777" w:rsidR="00C353AD" w:rsidRPr="00D4498A" w:rsidRDefault="00C353AD" w:rsidP="00D05A12">
      <w:pPr>
        <w:pStyle w:val="ListParagraph"/>
        <w:numPr>
          <w:ilvl w:val="0"/>
          <w:numId w:val="9"/>
        </w:numPr>
        <w:spacing w:after="160" w:line="240" w:lineRule="auto"/>
        <w:rPr>
          <w:rFonts w:asciiTheme="minorHAnsi" w:hAnsiTheme="minorHAnsi" w:cstheme="minorHAnsi"/>
          <w:sz w:val="24"/>
          <w:szCs w:val="24"/>
        </w:rPr>
      </w:pPr>
      <w:r w:rsidRPr="00D4498A">
        <w:rPr>
          <w:rFonts w:asciiTheme="minorHAnsi" w:hAnsiTheme="minorHAnsi" w:cstheme="minorHAnsi"/>
          <w:sz w:val="24"/>
          <w:szCs w:val="24"/>
          <w:lang w:val="en-GB"/>
        </w:rPr>
        <w:t xml:space="preserve">Once could argue that banks facing PSD2 requirements have three options to respond: they can comply, compete or innovate.  Why do you think some – at least for now - follow only the goal of getting compliant, while others go further by trying to get a competitive advantage or even try to drive innovation?  </w:t>
      </w:r>
      <w:proofErr w:type="spellStart"/>
      <w:r w:rsidRPr="00D4498A">
        <w:rPr>
          <w:rFonts w:asciiTheme="minorHAnsi" w:hAnsiTheme="minorHAnsi" w:cstheme="minorHAnsi"/>
          <w:sz w:val="24"/>
          <w:szCs w:val="24"/>
        </w:rPr>
        <w:t>What</w:t>
      </w:r>
      <w:proofErr w:type="spellEnd"/>
      <w:r w:rsidRPr="00D4498A">
        <w:rPr>
          <w:rFonts w:asciiTheme="minorHAnsi" w:hAnsiTheme="minorHAnsi" w:cstheme="minorHAnsi"/>
          <w:sz w:val="24"/>
          <w:szCs w:val="24"/>
        </w:rPr>
        <w:t xml:space="preserve"> </w:t>
      </w:r>
      <w:proofErr w:type="spellStart"/>
      <w:r w:rsidRPr="00D4498A">
        <w:rPr>
          <w:rFonts w:asciiTheme="minorHAnsi" w:hAnsiTheme="minorHAnsi" w:cstheme="minorHAnsi"/>
          <w:sz w:val="24"/>
          <w:szCs w:val="24"/>
        </w:rPr>
        <w:t>distinguishes</w:t>
      </w:r>
      <w:proofErr w:type="spellEnd"/>
      <w:r w:rsidRPr="00D4498A">
        <w:rPr>
          <w:rFonts w:asciiTheme="minorHAnsi" w:hAnsiTheme="minorHAnsi" w:cstheme="minorHAnsi"/>
          <w:sz w:val="24"/>
          <w:szCs w:val="24"/>
        </w:rPr>
        <w:t xml:space="preserve"> the different player from your </w:t>
      </w:r>
      <w:proofErr w:type="spellStart"/>
      <w:r w:rsidRPr="00D4498A">
        <w:rPr>
          <w:rFonts w:asciiTheme="minorHAnsi" w:hAnsiTheme="minorHAnsi" w:cstheme="minorHAnsi"/>
          <w:sz w:val="24"/>
          <w:szCs w:val="24"/>
        </w:rPr>
        <w:t>experience</w:t>
      </w:r>
      <w:proofErr w:type="spellEnd"/>
      <w:r w:rsidRPr="00D4498A">
        <w:rPr>
          <w:rFonts w:asciiTheme="minorHAnsi" w:hAnsiTheme="minorHAnsi" w:cstheme="minorHAnsi"/>
          <w:sz w:val="24"/>
          <w:szCs w:val="24"/>
        </w:rPr>
        <w:t>?</w:t>
      </w:r>
    </w:p>
    <w:p w14:paraId="513DD970" w14:textId="77777777" w:rsidR="00C353AD" w:rsidRPr="00D4498A" w:rsidRDefault="00C353AD" w:rsidP="00D05A12">
      <w:pPr>
        <w:pStyle w:val="ListParagraph"/>
        <w:numPr>
          <w:ilvl w:val="0"/>
          <w:numId w:val="9"/>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 xml:space="preserve">Are retail banks and private banks impacted by Open Banking at the same level?  </w:t>
      </w:r>
    </w:p>
    <w:p w14:paraId="4CCB8E87" w14:textId="77777777" w:rsidR="00C353AD" w:rsidRPr="00D4498A" w:rsidRDefault="00C353AD" w:rsidP="00D05A12">
      <w:pPr>
        <w:pStyle w:val="ListParagraph"/>
        <w:numPr>
          <w:ilvl w:val="0"/>
          <w:numId w:val="9"/>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In your opinion, why are there still so few third party providers TPPs in Luxembourg (in comparison to other countries)?</w:t>
      </w:r>
    </w:p>
    <w:p w14:paraId="3827C003" w14:textId="77777777" w:rsidR="00C353AD" w:rsidRPr="00D4498A" w:rsidRDefault="00C353AD" w:rsidP="00D05A12">
      <w:pPr>
        <w:pStyle w:val="ListParagraph"/>
        <w:numPr>
          <w:ilvl w:val="0"/>
          <w:numId w:val="9"/>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 xml:space="preserve">What are the areas that are/will be the more impacted by Open Banking among those 5 areas? What are the areas that will be the less impacted? </w:t>
      </w:r>
    </w:p>
    <w:p w14:paraId="67FE0D4D" w14:textId="77777777" w:rsidR="00C353AD" w:rsidRPr="00D4498A" w:rsidRDefault="00C353AD" w:rsidP="00D05A12">
      <w:pPr>
        <w:pStyle w:val="ListParagraph"/>
        <w:numPr>
          <w:ilvl w:val="0"/>
          <w:numId w:val="12"/>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Structure (Operating Units, New roles...)</w:t>
      </w:r>
    </w:p>
    <w:p w14:paraId="1851377D" w14:textId="77777777" w:rsidR="00C353AD" w:rsidRPr="00D4498A" w:rsidRDefault="00C353AD" w:rsidP="00D05A12">
      <w:pPr>
        <w:pStyle w:val="ListParagraph"/>
        <w:numPr>
          <w:ilvl w:val="0"/>
          <w:numId w:val="12"/>
        </w:numPr>
        <w:spacing w:after="160" w:line="240" w:lineRule="auto"/>
        <w:rPr>
          <w:rFonts w:asciiTheme="minorHAnsi" w:hAnsiTheme="minorHAnsi" w:cstheme="minorHAnsi"/>
          <w:sz w:val="24"/>
          <w:szCs w:val="24"/>
        </w:rPr>
      </w:pPr>
      <w:proofErr w:type="spellStart"/>
      <w:r w:rsidRPr="00D4498A">
        <w:rPr>
          <w:rFonts w:asciiTheme="minorHAnsi" w:hAnsiTheme="minorHAnsi" w:cstheme="minorHAnsi"/>
          <w:sz w:val="24"/>
          <w:szCs w:val="24"/>
        </w:rPr>
        <w:t>Governance</w:t>
      </w:r>
      <w:proofErr w:type="spellEnd"/>
    </w:p>
    <w:p w14:paraId="7ECA7B31" w14:textId="77777777" w:rsidR="00C353AD" w:rsidRPr="00D4498A" w:rsidRDefault="00C353AD" w:rsidP="00D05A12">
      <w:pPr>
        <w:pStyle w:val="ListParagraph"/>
        <w:numPr>
          <w:ilvl w:val="0"/>
          <w:numId w:val="12"/>
        </w:numPr>
        <w:spacing w:after="160" w:line="240" w:lineRule="auto"/>
        <w:rPr>
          <w:rFonts w:asciiTheme="minorHAnsi" w:hAnsiTheme="minorHAnsi" w:cstheme="minorHAnsi"/>
          <w:sz w:val="24"/>
          <w:szCs w:val="24"/>
        </w:rPr>
      </w:pPr>
      <w:proofErr w:type="spellStart"/>
      <w:r w:rsidRPr="00D4498A">
        <w:rPr>
          <w:rFonts w:asciiTheme="minorHAnsi" w:hAnsiTheme="minorHAnsi" w:cstheme="minorHAnsi"/>
          <w:sz w:val="24"/>
          <w:szCs w:val="24"/>
        </w:rPr>
        <w:t>Accounting</w:t>
      </w:r>
      <w:proofErr w:type="spellEnd"/>
      <w:r w:rsidRPr="00D4498A">
        <w:rPr>
          <w:rFonts w:asciiTheme="minorHAnsi" w:hAnsiTheme="minorHAnsi" w:cstheme="minorHAnsi"/>
          <w:sz w:val="24"/>
          <w:szCs w:val="24"/>
        </w:rPr>
        <w:t xml:space="preserve"> (P&amp;L allocation...)</w:t>
      </w:r>
    </w:p>
    <w:p w14:paraId="38E4FD43" w14:textId="77777777" w:rsidR="00C353AD" w:rsidRPr="00D4498A" w:rsidRDefault="00C353AD" w:rsidP="00D05A12">
      <w:pPr>
        <w:pStyle w:val="ListParagraph"/>
        <w:numPr>
          <w:ilvl w:val="0"/>
          <w:numId w:val="12"/>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 xml:space="preserve">Ways of working (agility, </w:t>
      </w:r>
      <w:proofErr w:type="spellStart"/>
      <w:r w:rsidRPr="00D4498A">
        <w:rPr>
          <w:rFonts w:asciiTheme="minorHAnsi" w:hAnsiTheme="minorHAnsi" w:cstheme="minorHAnsi"/>
          <w:sz w:val="24"/>
          <w:szCs w:val="24"/>
          <w:lang w:val="en-GB"/>
        </w:rPr>
        <w:t>behaviors</w:t>
      </w:r>
      <w:proofErr w:type="spellEnd"/>
      <w:r w:rsidRPr="00D4498A">
        <w:rPr>
          <w:rFonts w:asciiTheme="minorHAnsi" w:hAnsiTheme="minorHAnsi" w:cstheme="minorHAnsi"/>
          <w:sz w:val="24"/>
          <w:szCs w:val="24"/>
          <w:lang w:val="en-GB"/>
        </w:rPr>
        <w:t>, culture, leadership…)</w:t>
      </w:r>
    </w:p>
    <w:p w14:paraId="43D4D3EC" w14:textId="77777777" w:rsidR="00C353AD" w:rsidRPr="00D4498A" w:rsidRDefault="00C353AD" w:rsidP="00D05A12">
      <w:pPr>
        <w:pStyle w:val="ListParagraph"/>
        <w:numPr>
          <w:ilvl w:val="0"/>
          <w:numId w:val="12"/>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Capabilities (people, technology, processes, partnerships…)</w:t>
      </w:r>
    </w:p>
    <w:p w14:paraId="56D2E3BE" w14:textId="77777777" w:rsidR="00C353AD" w:rsidRPr="00D4498A" w:rsidRDefault="00C353AD" w:rsidP="00D05A12">
      <w:pPr>
        <w:pStyle w:val="ListParagraph"/>
        <w:numPr>
          <w:ilvl w:val="0"/>
          <w:numId w:val="12"/>
        </w:numPr>
        <w:spacing w:after="160" w:line="240" w:lineRule="auto"/>
        <w:rPr>
          <w:rFonts w:asciiTheme="minorHAnsi" w:hAnsiTheme="minorHAnsi" w:cstheme="minorHAnsi"/>
          <w:sz w:val="24"/>
          <w:szCs w:val="24"/>
        </w:rPr>
      </w:pPr>
      <w:proofErr w:type="spellStart"/>
      <w:r w:rsidRPr="00D4498A">
        <w:rPr>
          <w:rFonts w:asciiTheme="minorHAnsi" w:hAnsiTheme="minorHAnsi" w:cstheme="minorHAnsi"/>
          <w:sz w:val="24"/>
          <w:szCs w:val="24"/>
        </w:rPr>
        <w:t>Other</w:t>
      </w:r>
      <w:proofErr w:type="spellEnd"/>
    </w:p>
    <w:p w14:paraId="7377D626" w14:textId="77777777" w:rsidR="00C353AD" w:rsidRPr="00D4498A" w:rsidRDefault="00C353AD" w:rsidP="00D05A12">
      <w:pPr>
        <w:pStyle w:val="ListParagraph"/>
        <w:spacing w:line="240" w:lineRule="auto"/>
        <w:ind w:left="1440"/>
        <w:rPr>
          <w:rFonts w:asciiTheme="minorHAnsi" w:hAnsiTheme="minorHAnsi" w:cstheme="minorHAnsi"/>
          <w:sz w:val="24"/>
          <w:szCs w:val="24"/>
        </w:rPr>
      </w:pPr>
    </w:p>
    <w:p w14:paraId="575F5FBF" w14:textId="77777777" w:rsidR="00C353AD" w:rsidRPr="00D4498A" w:rsidRDefault="00C353AD" w:rsidP="00D05A12">
      <w:pPr>
        <w:pStyle w:val="ListParagraph"/>
        <w:numPr>
          <w:ilvl w:val="0"/>
          <w:numId w:val="9"/>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 xml:space="preserve">To conclude, how do you see the future of (open) banking in 5 / 10 years? </w:t>
      </w:r>
    </w:p>
    <w:p w14:paraId="00E90A9E" w14:textId="77777777" w:rsidR="00C353AD" w:rsidRPr="00D4498A" w:rsidRDefault="00C353AD" w:rsidP="00D05A12">
      <w:pPr>
        <w:pStyle w:val="ListParagraph"/>
        <w:numPr>
          <w:ilvl w:val="0"/>
          <w:numId w:val="9"/>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If there was one thing you would banks recommend to do or keep an eye on in order to be prepared, what would it be?</w:t>
      </w:r>
    </w:p>
    <w:p w14:paraId="6F8D53F2" w14:textId="77777777" w:rsidR="00C353AD" w:rsidRPr="00D4498A" w:rsidRDefault="00C353AD" w:rsidP="00D05A12">
      <w:pPr>
        <w:spacing w:line="240" w:lineRule="auto"/>
        <w:rPr>
          <w:rFonts w:cstheme="minorHAnsi"/>
          <w:sz w:val="24"/>
          <w:szCs w:val="24"/>
        </w:rPr>
      </w:pPr>
    </w:p>
    <w:p w14:paraId="150ED36D" w14:textId="31DFBE1E" w:rsidR="00C353AD" w:rsidRPr="00D4498A" w:rsidRDefault="00C353AD" w:rsidP="00D05A12">
      <w:pPr>
        <w:spacing w:line="240" w:lineRule="auto"/>
        <w:rPr>
          <w:rFonts w:cstheme="minorHAnsi"/>
          <w:sz w:val="24"/>
          <w:szCs w:val="24"/>
        </w:rPr>
      </w:pPr>
      <w:r w:rsidRPr="00D4498A">
        <w:rPr>
          <w:rFonts w:cstheme="minorHAnsi"/>
          <w:sz w:val="24"/>
          <w:szCs w:val="24"/>
        </w:rPr>
        <w:t xml:space="preserve">Questionnaire for </w:t>
      </w:r>
      <w:r w:rsidRPr="00D4498A">
        <w:rPr>
          <w:rFonts w:cstheme="minorHAnsi"/>
          <w:b/>
          <w:sz w:val="24"/>
          <w:szCs w:val="24"/>
          <w:u w:val="single"/>
        </w:rPr>
        <w:t>Banks</w:t>
      </w:r>
      <w:r w:rsidRPr="00D4498A">
        <w:rPr>
          <w:rFonts w:cstheme="minorHAnsi"/>
          <w:b/>
          <w:sz w:val="24"/>
          <w:szCs w:val="24"/>
        </w:rPr>
        <w:t>:</w:t>
      </w:r>
      <w:r w:rsidRPr="00D4498A">
        <w:rPr>
          <w:rFonts w:cstheme="minorHAnsi"/>
          <w:sz w:val="24"/>
          <w:szCs w:val="24"/>
        </w:rPr>
        <w:t xml:space="preserve"> </w:t>
      </w:r>
    </w:p>
    <w:p w14:paraId="74D1AB2A" w14:textId="77777777" w:rsidR="00C353AD" w:rsidRPr="00D4498A" w:rsidRDefault="00C353AD" w:rsidP="00D05A12">
      <w:pPr>
        <w:pStyle w:val="ListParagraph"/>
        <w:numPr>
          <w:ilvl w:val="0"/>
          <w:numId w:val="10"/>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What is your role at _________?</w:t>
      </w:r>
    </w:p>
    <w:p w14:paraId="2AA0530C" w14:textId="77777777" w:rsidR="00C353AD" w:rsidRPr="00D4498A" w:rsidRDefault="00C353AD" w:rsidP="00D05A12">
      <w:pPr>
        <w:pStyle w:val="ListParagraph"/>
        <w:numPr>
          <w:ilvl w:val="0"/>
          <w:numId w:val="10"/>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How do you see the regulation PSD2? What were/are the impacts for you?</w:t>
      </w:r>
    </w:p>
    <w:p w14:paraId="639EBB10" w14:textId="77777777" w:rsidR="00C353AD" w:rsidRPr="00D4498A" w:rsidRDefault="00C353AD" w:rsidP="00D05A12">
      <w:pPr>
        <w:pStyle w:val="ListParagraph"/>
        <w:numPr>
          <w:ilvl w:val="0"/>
          <w:numId w:val="10"/>
        </w:numPr>
        <w:spacing w:after="160" w:line="240" w:lineRule="auto"/>
        <w:rPr>
          <w:rFonts w:asciiTheme="minorHAnsi" w:hAnsiTheme="minorHAnsi" w:cstheme="minorHAnsi"/>
          <w:sz w:val="24"/>
          <w:szCs w:val="24"/>
        </w:rPr>
      </w:pPr>
      <w:r w:rsidRPr="00D4498A">
        <w:rPr>
          <w:rFonts w:asciiTheme="minorHAnsi" w:hAnsiTheme="minorHAnsi" w:cstheme="minorHAnsi"/>
          <w:sz w:val="24"/>
          <w:szCs w:val="24"/>
          <w:lang w:val="en-GB"/>
        </w:rPr>
        <w:t xml:space="preserve">How did you approach PSD2 from an implementation perspective? Did you </w:t>
      </w:r>
      <w:proofErr w:type="spellStart"/>
      <w:r w:rsidRPr="00D4498A">
        <w:rPr>
          <w:rFonts w:asciiTheme="minorHAnsi" w:hAnsiTheme="minorHAnsi" w:cstheme="minorHAnsi"/>
          <w:sz w:val="24"/>
          <w:szCs w:val="24"/>
          <w:lang w:val="en-GB"/>
        </w:rPr>
        <w:t>internalized</w:t>
      </w:r>
      <w:proofErr w:type="spellEnd"/>
      <w:r w:rsidRPr="00D4498A">
        <w:rPr>
          <w:rFonts w:asciiTheme="minorHAnsi" w:hAnsiTheme="minorHAnsi" w:cstheme="minorHAnsi"/>
          <w:sz w:val="24"/>
          <w:szCs w:val="24"/>
          <w:lang w:val="en-GB"/>
        </w:rPr>
        <w:t xml:space="preserve"> the implementation or did you work with external service providers? </w:t>
      </w:r>
      <w:proofErr w:type="spellStart"/>
      <w:r w:rsidRPr="00D4498A">
        <w:rPr>
          <w:rFonts w:asciiTheme="minorHAnsi" w:hAnsiTheme="minorHAnsi" w:cstheme="minorHAnsi"/>
          <w:sz w:val="24"/>
          <w:szCs w:val="24"/>
        </w:rPr>
        <w:t>Why</w:t>
      </w:r>
      <w:proofErr w:type="spellEnd"/>
      <w:r w:rsidRPr="00D4498A">
        <w:rPr>
          <w:rFonts w:asciiTheme="minorHAnsi" w:hAnsiTheme="minorHAnsi" w:cstheme="minorHAnsi"/>
          <w:sz w:val="24"/>
          <w:szCs w:val="24"/>
        </w:rPr>
        <w:t>?</w:t>
      </w:r>
    </w:p>
    <w:p w14:paraId="5B7B4E7F" w14:textId="77777777" w:rsidR="00C353AD" w:rsidRPr="00D4498A" w:rsidRDefault="00C353AD" w:rsidP="00D05A12">
      <w:pPr>
        <w:pStyle w:val="ListParagraph"/>
        <w:numPr>
          <w:ilvl w:val="0"/>
          <w:numId w:val="10"/>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 xml:space="preserve">What are the technical and the strategic challenges you had to face during the implementation of PSD2? </w:t>
      </w:r>
    </w:p>
    <w:p w14:paraId="247F3761" w14:textId="77777777" w:rsidR="00C353AD" w:rsidRPr="00D4498A" w:rsidRDefault="00C353AD" w:rsidP="00D05A12">
      <w:pPr>
        <w:pStyle w:val="ListParagraph"/>
        <w:numPr>
          <w:ilvl w:val="0"/>
          <w:numId w:val="10"/>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For the information systems; what has changed during the implementation of PSD2? Can you describe your IT system before and after the implementation of PSD2?</w:t>
      </w:r>
    </w:p>
    <w:p w14:paraId="3F7C4487" w14:textId="77777777" w:rsidR="00C353AD" w:rsidRPr="00D4498A" w:rsidRDefault="00C353AD" w:rsidP="00D05A12">
      <w:pPr>
        <w:pStyle w:val="ListParagraph"/>
        <w:numPr>
          <w:ilvl w:val="0"/>
          <w:numId w:val="10"/>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 xml:space="preserve">How can as the technical infrastructure (e.g. APIs), used for the implementation of PSD2, improve the customer’s experience? </w:t>
      </w:r>
    </w:p>
    <w:p w14:paraId="1D5DC30A" w14:textId="77777777" w:rsidR="00C353AD" w:rsidRPr="00D4498A" w:rsidRDefault="00C353AD" w:rsidP="00D05A12">
      <w:pPr>
        <w:pStyle w:val="ListParagraph"/>
        <w:numPr>
          <w:ilvl w:val="0"/>
          <w:numId w:val="10"/>
        </w:numPr>
        <w:spacing w:after="160" w:line="240" w:lineRule="auto"/>
        <w:rPr>
          <w:rFonts w:asciiTheme="minorHAnsi" w:hAnsiTheme="minorHAnsi" w:cstheme="minorHAnsi"/>
          <w:sz w:val="24"/>
          <w:szCs w:val="24"/>
        </w:rPr>
      </w:pPr>
      <w:r w:rsidRPr="00D4498A">
        <w:rPr>
          <w:rFonts w:asciiTheme="minorHAnsi" w:hAnsiTheme="minorHAnsi" w:cstheme="minorHAnsi"/>
          <w:sz w:val="24"/>
          <w:szCs w:val="24"/>
          <w:lang w:val="en-GB"/>
        </w:rPr>
        <w:t xml:space="preserve">Has data management and sharing changed with the implementation of PSD2? </w:t>
      </w:r>
      <w:r w:rsidRPr="00D4498A">
        <w:rPr>
          <w:rFonts w:asciiTheme="minorHAnsi" w:hAnsiTheme="minorHAnsi" w:cstheme="minorHAnsi"/>
          <w:sz w:val="24"/>
          <w:szCs w:val="24"/>
        </w:rPr>
        <w:t>If yes, how?</w:t>
      </w:r>
    </w:p>
    <w:p w14:paraId="311021DD" w14:textId="79823E1C" w:rsidR="00C353AD" w:rsidRPr="00D4498A" w:rsidRDefault="00C353AD" w:rsidP="00D05A12">
      <w:pPr>
        <w:pStyle w:val="ListParagraph"/>
        <w:numPr>
          <w:ilvl w:val="0"/>
          <w:numId w:val="10"/>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 xml:space="preserve">The term “open banking” is defined as “often used in the context of PSD2, as it describes the as the “delivery of banking data and services to or via third parties”. Based on your experience, has the introduction of PSD2 stimulated a shift to open banking ? Is your institute engaging differently with respect to innovation as a result of PSD2? What are, for you, the positive and negative aspects of Open Banking? </w:t>
      </w:r>
    </w:p>
    <w:p w14:paraId="52EFDCD9" w14:textId="77777777" w:rsidR="00C353AD" w:rsidRPr="00D4498A" w:rsidRDefault="00C353AD" w:rsidP="00D05A12">
      <w:pPr>
        <w:pStyle w:val="ListParagraph"/>
        <w:numPr>
          <w:ilvl w:val="0"/>
          <w:numId w:val="10"/>
        </w:numPr>
        <w:spacing w:after="160" w:line="240" w:lineRule="auto"/>
        <w:rPr>
          <w:rFonts w:asciiTheme="minorHAnsi" w:hAnsiTheme="minorHAnsi" w:cstheme="minorHAnsi"/>
          <w:sz w:val="24"/>
          <w:szCs w:val="24"/>
          <w:lang w:val="en-US"/>
        </w:rPr>
      </w:pPr>
      <w:r w:rsidRPr="00D4498A">
        <w:rPr>
          <w:rFonts w:asciiTheme="minorHAnsi" w:hAnsiTheme="minorHAnsi" w:cstheme="minorHAnsi"/>
          <w:sz w:val="24"/>
          <w:szCs w:val="24"/>
          <w:lang w:val="en-GB"/>
        </w:rPr>
        <w:t xml:space="preserve">Does your bank consider </w:t>
      </w:r>
      <w:proofErr w:type="spellStart"/>
      <w:r w:rsidRPr="00D4498A">
        <w:rPr>
          <w:rFonts w:asciiTheme="minorHAnsi" w:hAnsiTheme="minorHAnsi" w:cstheme="minorHAnsi"/>
          <w:sz w:val="24"/>
          <w:szCs w:val="24"/>
          <w:lang w:val="en-GB"/>
        </w:rPr>
        <w:t>mutualisation</w:t>
      </w:r>
      <w:proofErr w:type="spellEnd"/>
      <w:r w:rsidRPr="00D4498A">
        <w:rPr>
          <w:rFonts w:asciiTheme="minorHAnsi" w:hAnsiTheme="minorHAnsi" w:cstheme="minorHAnsi"/>
          <w:sz w:val="24"/>
          <w:szCs w:val="24"/>
          <w:lang w:val="en-GB"/>
        </w:rPr>
        <w:t xml:space="preserve">, meaning the collaborative outsourcing of parts of their workflows, e.g. regulatory reporting? If yes, what are the services that are more impacted? </w:t>
      </w:r>
      <w:r w:rsidRPr="00D4498A">
        <w:rPr>
          <w:rFonts w:asciiTheme="minorHAnsi" w:hAnsiTheme="minorHAnsi" w:cstheme="minorHAnsi"/>
          <w:sz w:val="24"/>
          <w:szCs w:val="24"/>
          <w:lang w:val="en-US"/>
        </w:rPr>
        <w:t xml:space="preserve">In which areas can banks get most out it?  </w:t>
      </w:r>
    </w:p>
    <w:p w14:paraId="56F84833" w14:textId="77777777" w:rsidR="00C353AD" w:rsidRPr="00D4498A" w:rsidRDefault="00C353AD" w:rsidP="00D05A12">
      <w:pPr>
        <w:pStyle w:val="ListParagraph"/>
        <w:numPr>
          <w:ilvl w:val="0"/>
          <w:numId w:val="10"/>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 xml:space="preserve">What are the major Third Parties asking for data? </w:t>
      </w:r>
    </w:p>
    <w:p w14:paraId="0DF69E6D" w14:textId="77777777" w:rsidR="00C353AD" w:rsidRPr="00D4498A" w:rsidRDefault="00C353AD" w:rsidP="00D05A12">
      <w:pPr>
        <w:pStyle w:val="ListParagraph"/>
        <w:numPr>
          <w:ilvl w:val="0"/>
          <w:numId w:val="10"/>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 xml:space="preserve">What is your position regarding the “new” competitors to traditional banks such as BigTechs, FinTechs or digital native banks? Can you imagine potential partnerships? What are, based on your point of view, the areas that are/will be the more/less impacted by Open Banking among those 5 areas? </w:t>
      </w:r>
    </w:p>
    <w:p w14:paraId="49288387" w14:textId="77777777" w:rsidR="00C353AD" w:rsidRPr="00D4498A" w:rsidRDefault="00C353AD" w:rsidP="00D05A12">
      <w:pPr>
        <w:pStyle w:val="ListParagraph"/>
        <w:numPr>
          <w:ilvl w:val="0"/>
          <w:numId w:val="13"/>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Structure (Operating Units, New roles...)</w:t>
      </w:r>
    </w:p>
    <w:p w14:paraId="324ABA45" w14:textId="77777777" w:rsidR="00C353AD" w:rsidRPr="00D4498A" w:rsidRDefault="00C353AD" w:rsidP="00D05A12">
      <w:pPr>
        <w:pStyle w:val="ListParagraph"/>
        <w:numPr>
          <w:ilvl w:val="0"/>
          <w:numId w:val="13"/>
        </w:numPr>
        <w:spacing w:after="160" w:line="240" w:lineRule="auto"/>
        <w:rPr>
          <w:rFonts w:asciiTheme="minorHAnsi" w:hAnsiTheme="minorHAnsi" w:cstheme="minorHAnsi"/>
          <w:sz w:val="24"/>
          <w:szCs w:val="24"/>
        </w:rPr>
      </w:pPr>
      <w:proofErr w:type="spellStart"/>
      <w:r w:rsidRPr="00D4498A">
        <w:rPr>
          <w:rFonts w:asciiTheme="minorHAnsi" w:hAnsiTheme="minorHAnsi" w:cstheme="minorHAnsi"/>
          <w:sz w:val="24"/>
          <w:szCs w:val="24"/>
        </w:rPr>
        <w:t>Governance</w:t>
      </w:r>
      <w:proofErr w:type="spellEnd"/>
    </w:p>
    <w:p w14:paraId="77D8B5F1" w14:textId="77777777" w:rsidR="00C353AD" w:rsidRPr="00D4498A" w:rsidRDefault="00C353AD" w:rsidP="00D05A12">
      <w:pPr>
        <w:pStyle w:val="ListParagraph"/>
        <w:numPr>
          <w:ilvl w:val="0"/>
          <w:numId w:val="13"/>
        </w:numPr>
        <w:spacing w:after="160" w:line="240" w:lineRule="auto"/>
        <w:rPr>
          <w:rFonts w:asciiTheme="minorHAnsi" w:hAnsiTheme="minorHAnsi" w:cstheme="minorHAnsi"/>
          <w:sz w:val="24"/>
          <w:szCs w:val="24"/>
        </w:rPr>
      </w:pPr>
      <w:proofErr w:type="spellStart"/>
      <w:r w:rsidRPr="00D4498A">
        <w:rPr>
          <w:rFonts w:asciiTheme="minorHAnsi" w:hAnsiTheme="minorHAnsi" w:cstheme="minorHAnsi"/>
          <w:sz w:val="24"/>
          <w:szCs w:val="24"/>
        </w:rPr>
        <w:t>Accountabilities</w:t>
      </w:r>
      <w:proofErr w:type="spellEnd"/>
      <w:r w:rsidRPr="00D4498A">
        <w:rPr>
          <w:rFonts w:asciiTheme="minorHAnsi" w:hAnsiTheme="minorHAnsi" w:cstheme="minorHAnsi"/>
          <w:sz w:val="24"/>
          <w:szCs w:val="24"/>
        </w:rPr>
        <w:t xml:space="preserve"> (P&amp;L allocation...)</w:t>
      </w:r>
    </w:p>
    <w:p w14:paraId="4FC8C653" w14:textId="77777777" w:rsidR="00C353AD" w:rsidRPr="00D4498A" w:rsidRDefault="00C353AD" w:rsidP="00D05A12">
      <w:pPr>
        <w:pStyle w:val="ListParagraph"/>
        <w:numPr>
          <w:ilvl w:val="0"/>
          <w:numId w:val="13"/>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 xml:space="preserve">Ways of working (Agile, </w:t>
      </w:r>
      <w:proofErr w:type="spellStart"/>
      <w:r w:rsidRPr="00D4498A">
        <w:rPr>
          <w:rFonts w:asciiTheme="minorHAnsi" w:hAnsiTheme="minorHAnsi" w:cstheme="minorHAnsi"/>
          <w:sz w:val="24"/>
          <w:szCs w:val="24"/>
          <w:lang w:val="en-GB"/>
        </w:rPr>
        <w:t>Behaviors</w:t>
      </w:r>
      <w:proofErr w:type="spellEnd"/>
      <w:r w:rsidRPr="00D4498A">
        <w:rPr>
          <w:rFonts w:asciiTheme="minorHAnsi" w:hAnsiTheme="minorHAnsi" w:cstheme="minorHAnsi"/>
          <w:sz w:val="24"/>
          <w:szCs w:val="24"/>
          <w:lang w:val="en-GB"/>
        </w:rPr>
        <w:t>, Culture, Leadership…)</w:t>
      </w:r>
    </w:p>
    <w:p w14:paraId="646D4E05" w14:textId="77777777" w:rsidR="00C353AD" w:rsidRPr="00D4498A" w:rsidRDefault="00C353AD" w:rsidP="00D05A12">
      <w:pPr>
        <w:pStyle w:val="ListParagraph"/>
        <w:numPr>
          <w:ilvl w:val="0"/>
          <w:numId w:val="13"/>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Capabilities (People, technology, processes, partnerships…)</w:t>
      </w:r>
    </w:p>
    <w:p w14:paraId="5056F6EC" w14:textId="77777777" w:rsidR="00C353AD" w:rsidRPr="00D4498A" w:rsidRDefault="00C353AD" w:rsidP="00D05A12">
      <w:pPr>
        <w:pStyle w:val="ListParagraph"/>
        <w:numPr>
          <w:ilvl w:val="0"/>
          <w:numId w:val="10"/>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Did you already launch a new product or a new service as a consequence of PSD2 or Open Banking in general?</w:t>
      </w:r>
    </w:p>
    <w:p w14:paraId="334BA529" w14:textId="77777777" w:rsidR="00C353AD" w:rsidRPr="00D4498A" w:rsidRDefault="00C353AD" w:rsidP="00D05A12">
      <w:pPr>
        <w:pStyle w:val="ListParagraph"/>
        <w:numPr>
          <w:ilvl w:val="0"/>
          <w:numId w:val="9"/>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What innovation to you consider to be game-changing in the years to come (5/10 year horizon)?</w:t>
      </w:r>
    </w:p>
    <w:p w14:paraId="780BDF2C" w14:textId="77777777" w:rsidR="00C353AD" w:rsidRPr="00D4498A" w:rsidRDefault="00C353AD" w:rsidP="00D05A12">
      <w:pPr>
        <w:pStyle w:val="ListParagraph"/>
        <w:numPr>
          <w:ilvl w:val="0"/>
          <w:numId w:val="9"/>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t xml:space="preserve">Are there currently any blocking points (e.g. on the side of regulation, resources, technologies available, client </w:t>
      </w:r>
      <w:proofErr w:type="spellStart"/>
      <w:r w:rsidRPr="00D4498A">
        <w:rPr>
          <w:rFonts w:asciiTheme="minorHAnsi" w:hAnsiTheme="minorHAnsi" w:cstheme="minorHAnsi"/>
          <w:sz w:val="24"/>
          <w:szCs w:val="24"/>
          <w:lang w:val="en-GB"/>
        </w:rPr>
        <w:t>behavior</w:t>
      </w:r>
      <w:proofErr w:type="spellEnd"/>
      <w:r w:rsidRPr="00D4498A">
        <w:rPr>
          <w:rFonts w:asciiTheme="minorHAnsi" w:hAnsiTheme="minorHAnsi" w:cstheme="minorHAnsi"/>
          <w:sz w:val="24"/>
          <w:szCs w:val="24"/>
          <w:lang w:val="en-GB"/>
        </w:rPr>
        <w:t xml:space="preserve"> etc.)</w:t>
      </w:r>
    </w:p>
    <w:p w14:paraId="7A7D8D8C" w14:textId="77777777" w:rsidR="00C353AD" w:rsidRPr="00D4498A" w:rsidRDefault="00C353AD" w:rsidP="00D05A12">
      <w:pPr>
        <w:pStyle w:val="ListParagraph"/>
        <w:numPr>
          <w:ilvl w:val="0"/>
          <w:numId w:val="9"/>
        </w:numPr>
        <w:spacing w:after="160" w:line="240" w:lineRule="auto"/>
        <w:rPr>
          <w:rFonts w:asciiTheme="minorHAnsi" w:hAnsiTheme="minorHAnsi" w:cstheme="minorHAnsi"/>
          <w:sz w:val="24"/>
          <w:szCs w:val="24"/>
          <w:lang w:val="en-GB"/>
        </w:rPr>
      </w:pPr>
      <w:r w:rsidRPr="00D4498A">
        <w:rPr>
          <w:rFonts w:asciiTheme="minorHAnsi" w:hAnsiTheme="minorHAnsi" w:cstheme="minorHAnsi"/>
          <w:sz w:val="24"/>
          <w:szCs w:val="24"/>
          <w:lang w:val="en-GB"/>
        </w:rPr>
        <w:lastRenderedPageBreak/>
        <w:t>What (if anything) would you wish third parties to provide in order for your institution to engage more in Open Banking?</w:t>
      </w:r>
    </w:p>
    <w:p w14:paraId="40555643" w14:textId="1C77B190" w:rsidR="008D1594" w:rsidRDefault="0053263D">
      <w:pPr>
        <w:rPr>
          <w:rStyle w:val="fontstyle01"/>
          <w:rFonts w:asciiTheme="minorHAnsi" w:hAnsiTheme="minorHAnsi" w:cstheme="minorHAnsi"/>
        </w:rPr>
      </w:pPr>
      <w:r w:rsidRPr="00D4498A">
        <w:rPr>
          <w:rStyle w:val="fontstyle01"/>
          <w:rFonts w:asciiTheme="minorHAnsi" w:hAnsiTheme="minorHAnsi" w:cstheme="minorHAnsi"/>
        </w:rPr>
        <w:br w:type="page"/>
      </w:r>
    </w:p>
    <w:p w14:paraId="6CA5E314" w14:textId="36E3AD84" w:rsidR="008D1594" w:rsidRPr="00405E58" w:rsidRDefault="008D1594" w:rsidP="00405E58">
      <w:pPr>
        <w:pStyle w:val="Heading2"/>
        <w:rPr>
          <w:rStyle w:val="fontstyle01"/>
          <w:rFonts w:asciiTheme="minorHAnsi" w:hAnsiTheme="minorHAnsi" w:cstheme="minorHAnsi"/>
          <w:b w:val="0"/>
          <w:bCs/>
          <w:i/>
          <w:iCs/>
        </w:rPr>
      </w:pPr>
      <w:r w:rsidRPr="00405E58">
        <w:rPr>
          <w:rStyle w:val="fontstyle01"/>
          <w:rFonts w:asciiTheme="minorHAnsi" w:hAnsiTheme="minorHAnsi" w:cstheme="minorHAnsi"/>
          <w:b w:val="0"/>
          <w:bCs/>
          <w:i/>
          <w:iCs/>
        </w:rPr>
        <w:lastRenderedPageBreak/>
        <w:t>Appendix 2</w:t>
      </w:r>
      <w:r w:rsidR="001B7211" w:rsidRPr="00405E58">
        <w:rPr>
          <w:rStyle w:val="fontstyle01"/>
          <w:rFonts w:asciiTheme="minorHAnsi" w:hAnsiTheme="minorHAnsi" w:cstheme="minorHAnsi"/>
          <w:b w:val="0"/>
          <w:bCs/>
          <w:i/>
          <w:iCs/>
        </w:rPr>
        <w:t xml:space="preserve"> - Coding Structure</w:t>
      </w:r>
    </w:p>
    <w:tbl>
      <w:tblPr>
        <w:tblStyle w:val="TableGrid"/>
        <w:tblW w:w="11482" w:type="dxa"/>
        <w:tblInd w:w="-1139" w:type="dxa"/>
        <w:tblLayout w:type="fixed"/>
        <w:tblCellMar>
          <w:top w:w="57" w:type="dxa"/>
          <w:left w:w="57" w:type="dxa"/>
          <w:bottom w:w="57" w:type="dxa"/>
          <w:right w:w="57" w:type="dxa"/>
        </w:tblCellMar>
        <w:tblLook w:val="04A0" w:firstRow="1" w:lastRow="0" w:firstColumn="1" w:lastColumn="0" w:noHBand="0" w:noVBand="1"/>
      </w:tblPr>
      <w:tblGrid>
        <w:gridCol w:w="850"/>
        <w:gridCol w:w="993"/>
        <w:gridCol w:w="1276"/>
        <w:gridCol w:w="1276"/>
        <w:gridCol w:w="1134"/>
        <w:gridCol w:w="1275"/>
        <w:gridCol w:w="1276"/>
        <w:gridCol w:w="1134"/>
        <w:gridCol w:w="1276"/>
        <w:gridCol w:w="992"/>
      </w:tblGrid>
      <w:tr w:rsidR="008D1594" w:rsidRPr="000C1155" w14:paraId="38386F04" w14:textId="77777777" w:rsidTr="00CD4FB2">
        <w:tc>
          <w:tcPr>
            <w:tcW w:w="850" w:type="dxa"/>
            <w:shd w:val="clear" w:color="auto" w:fill="E7E6E6" w:themeFill="background2"/>
          </w:tcPr>
          <w:p w14:paraId="3F5F35F9" w14:textId="6861B499" w:rsidR="008D1594" w:rsidRPr="000C1155" w:rsidRDefault="005837A1" w:rsidP="00CD4FB2">
            <w:pPr>
              <w:rPr>
                <w:sz w:val="12"/>
                <w:szCs w:val="12"/>
              </w:rPr>
            </w:pPr>
            <w:r>
              <w:rPr>
                <w:sz w:val="12"/>
                <w:szCs w:val="12"/>
              </w:rPr>
              <w:t>Interviewee:</w:t>
            </w:r>
          </w:p>
        </w:tc>
        <w:tc>
          <w:tcPr>
            <w:tcW w:w="993" w:type="dxa"/>
            <w:shd w:val="clear" w:color="auto" w:fill="E7E6E6" w:themeFill="background2"/>
          </w:tcPr>
          <w:p w14:paraId="42A65B69" w14:textId="77777777" w:rsidR="008D1594" w:rsidRPr="000C1155" w:rsidRDefault="008D1594" w:rsidP="00CD4FB2">
            <w:pPr>
              <w:rPr>
                <w:rFonts w:cstheme="minorHAnsi"/>
                <w:sz w:val="12"/>
                <w:szCs w:val="12"/>
              </w:rPr>
            </w:pPr>
            <w:r w:rsidRPr="000C1155">
              <w:rPr>
                <w:rFonts w:cstheme="minorHAnsi"/>
                <w:sz w:val="12"/>
                <w:szCs w:val="12"/>
              </w:rPr>
              <w:t>1</w:t>
            </w:r>
          </w:p>
        </w:tc>
        <w:tc>
          <w:tcPr>
            <w:tcW w:w="1276" w:type="dxa"/>
            <w:shd w:val="clear" w:color="auto" w:fill="E7E6E6" w:themeFill="background2"/>
          </w:tcPr>
          <w:p w14:paraId="030DAFB4" w14:textId="77777777" w:rsidR="008D1594" w:rsidRPr="000C1155" w:rsidRDefault="008D1594" w:rsidP="00CD4FB2">
            <w:pPr>
              <w:rPr>
                <w:rFonts w:cstheme="minorHAnsi"/>
                <w:sz w:val="12"/>
                <w:szCs w:val="12"/>
              </w:rPr>
            </w:pPr>
            <w:r w:rsidRPr="000C1155">
              <w:rPr>
                <w:rFonts w:cstheme="minorHAnsi"/>
                <w:sz w:val="12"/>
                <w:szCs w:val="12"/>
              </w:rPr>
              <w:t>2</w:t>
            </w:r>
          </w:p>
        </w:tc>
        <w:tc>
          <w:tcPr>
            <w:tcW w:w="1276" w:type="dxa"/>
            <w:shd w:val="clear" w:color="auto" w:fill="E7E6E6" w:themeFill="background2"/>
          </w:tcPr>
          <w:p w14:paraId="3F1A36BA" w14:textId="77777777" w:rsidR="008D1594" w:rsidRPr="000C1155" w:rsidRDefault="008D1594" w:rsidP="00CD4FB2">
            <w:pPr>
              <w:rPr>
                <w:rFonts w:cstheme="minorHAnsi"/>
                <w:sz w:val="12"/>
                <w:szCs w:val="12"/>
              </w:rPr>
            </w:pPr>
            <w:r w:rsidRPr="000C1155">
              <w:rPr>
                <w:rFonts w:cstheme="minorHAnsi"/>
                <w:sz w:val="12"/>
                <w:szCs w:val="12"/>
              </w:rPr>
              <w:t>3</w:t>
            </w:r>
          </w:p>
        </w:tc>
        <w:tc>
          <w:tcPr>
            <w:tcW w:w="1134" w:type="dxa"/>
            <w:shd w:val="clear" w:color="auto" w:fill="E7E6E6" w:themeFill="background2"/>
          </w:tcPr>
          <w:p w14:paraId="6BB24919" w14:textId="77777777" w:rsidR="008D1594" w:rsidRPr="000C1155" w:rsidRDefault="008D1594" w:rsidP="00CD4FB2">
            <w:pPr>
              <w:rPr>
                <w:rFonts w:cstheme="minorHAnsi"/>
                <w:sz w:val="12"/>
                <w:szCs w:val="12"/>
              </w:rPr>
            </w:pPr>
            <w:r w:rsidRPr="000C1155">
              <w:rPr>
                <w:rFonts w:cstheme="minorHAnsi"/>
                <w:sz w:val="12"/>
                <w:szCs w:val="12"/>
              </w:rPr>
              <w:t>4</w:t>
            </w:r>
          </w:p>
        </w:tc>
        <w:tc>
          <w:tcPr>
            <w:tcW w:w="1275" w:type="dxa"/>
            <w:shd w:val="clear" w:color="auto" w:fill="E7E6E6" w:themeFill="background2"/>
          </w:tcPr>
          <w:p w14:paraId="31AB3886" w14:textId="77777777" w:rsidR="008D1594" w:rsidRPr="000C1155" w:rsidRDefault="008D1594" w:rsidP="00CD4FB2">
            <w:pPr>
              <w:rPr>
                <w:rFonts w:cstheme="minorHAnsi"/>
                <w:sz w:val="12"/>
                <w:szCs w:val="12"/>
              </w:rPr>
            </w:pPr>
            <w:r w:rsidRPr="000C1155">
              <w:rPr>
                <w:rFonts w:cstheme="minorHAnsi"/>
                <w:sz w:val="12"/>
                <w:szCs w:val="12"/>
              </w:rPr>
              <w:t>5</w:t>
            </w:r>
          </w:p>
        </w:tc>
        <w:tc>
          <w:tcPr>
            <w:tcW w:w="1276" w:type="dxa"/>
            <w:shd w:val="clear" w:color="auto" w:fill="E7E6E6" w:themeFill="background2"/>
          </w:tcPr>
          <w:p w14:paraId="10A42AA6" w14:textId="77777777" w:rsidR="008D1594" w:rsidRPr="000C1155" w:rsidRDefault="008D1594" w:rsidP="00CD4FB2">
            <w:pPr>
              <w:rPr>
                <w:rFonts w:cstheme="minorHAnsi"/>
                <w:sz w:val="12"/>
                <w:szCs w:val="12"/>
              </w:rPr>
            </w:pPr>
            <w:r w:rsidRPr="000C1155">
              <w:rPr>
                <w:rFonts w:cstheme="minorHAnsi"/>
                <w:sz w:val="12"/>
                <w:szCs w:val="12"/>
              </w:rPr>
              <w:t>6</w:t>
            </w:r>
          </w:p>
        </w:tc>
        <w:tc>
          <w:tcPr>
            <w:tcW w:w="1134" w:type="dxa"/>
            <w:shd w:val="clear" w:color="auto" w:fill="E7E6E6" w:themeFill="background2"/>
          </w:tcPr>
          <w:p w14:paraId="0504DE1A" w14:textId="77777777" w:rsidR="008D1594" w:rsidRPr="000C1155" w:rsidRDefault="008D1594" w:rsidP="00CD4FB2">
            <w:pPr>
              <w:rPr>
                <w:rFonts w:cstheme="minorHAnsi"/>
                <w:sz w:val="12"/>
                <w:szCs w:val="12"/>
              </w:rPr>
            </w:pPr>
            <w:r w:rsidRPr="000C1155">
              <w:rPr>
                <w:rFonts w:cstheme="minorHAnsi"/>
                <w:sz w:val="12"/>
                <w:szCs w:val="12"/>
              </w:rPr>
              <w:t>7</w:t>
            </w:r>
          </w:p>
        </w:tc>
        <w:tc>
          <w:tcPr>
            <w:tcW w:w="1276" w:type="dxa"/>
            <w:shd w:val="clear" w:color="auto" w:fill="E7E6E6" w:themeFill="background2"/>
          </w:tcPr>
          <w:p w14:paraId="26C93CFA" w14:textId="77777777" w:rsidR="008D1594" w:rsidRPr="000C1155" w:rsidRDefault="008D1594" w:rsidP="00CD4FB2">
            <w:pPr>
              <w:rPr>
                <w:rFonts w:cstheme="minorHAnsi"/>
                <w:sz w:val="12"/>
                <w:szCs w:val="12"/>
              </w:rPr>
            </w:pPr>
            <w:r w:rsidRPr="000C1155">
              <w:rPr>
                <w:rFonts w:cstheme="minorHAnsi"/>
                <w:sz w:val="12"/>
                <w:szCs w:val="12"/>
              </w:rPr>
              <w:t>8</w:t>
            </w:r>
          </w:p>
        </w:tc>
        <w:tc>
          <w:tcPr>
            <w:tcW w:w="992" w:type="dxa"/>
            <w:shd w:val="clear" w:color="auto" w:fill="E7E6E6" w:themeFill="background2"/>
          </w:tcPr>
          <w:p w14:paraId="1134F8C6" w14:textId="77777777" w:rsidR="008D1594" w:rsidRPr="000C1155" w:rsidRDefault="008D1594" w:rsidP="00CD4FB2">
            <w:pPr>
              <w:rPr>
                <w:rFonts w:cstheme="minorHAnsi"/>
                <w:sz w:val="12"/>
                <w:szCs w:val="12"/>
              </w:rPr>
            </w:pPr>
            <w:r w:rsidRPr="000C1155">
              <w:rPr>
                <w:rFonts w:cstheme="minorHAnsi"/>
                <w:sz w:val="12"/>
                <w:szCs w:val="12"/>
              </w:rPr>
              <w:t>9</w:t>
            </w:r>
          </w:p>
        </w:tc>
      </w:tr>
      <w:tr w:rsidR="008D1594" w:rsidRPr="000C1155" w14:paraId="2CFE1003" w14:textId="77777777" w:rsidTr="00CD4FB2">
        <w:trPr>
          <w:trHeight w:val="340"/>
        </w:trPr>
        <w:tc>
          <w:tcPr>
            <w:tcW w:w="850" w:type="dxa"/>
            <w:shd w:val="clear" w:color="auto" w:fill="E7E6E6" w:themeFill="background2"/>
          </w:tcPr>
          <w:p w14:paraId="6807B0EF" w14:textId="77777777" w:rsidR="008D1594" w:rsidRPr="000C1155" w:rsidRDefault="008D1594" w:rsidP="00CD4FB2">
            <w:pPr>
              <w:rPr>
                <w:rFonts w:cstheme="minorHAnsi"/>
                <w:sz w:val="12"/>
                <w:szCs w:val="12"/>
              </w:rPr>
            </w:pPr>
            <w:r w:rsidRPr="000C1155">
              <w:rPr>
                <w:rFonts w:cstheme="minorHAnsi"/>
                <w:sz w:val="12"/>
                <w:szCs w:val="12"/>
              </w:rPr>
              <w:t>Comply, Compete or Innovate for the future?</w:t>
            </w:r>
          </w:p>
        </w:tc>
        <w:tc>
          <w:tcPr>
            <w:tcW w:w="993" w:type="dxa"/>
          </w:tcPr>
          <w:p w14:paraId="0A1BC1C8" w14:textId="77777777" w:rsidR="008D1594" w:rsidRPr="000C1155" w:rsidRDefault="008D1594" w:rsidP="00CD4FB2">
            <w:pPr>
              <w:rPr>
                <w:rFonts w:cstheme="minorHAnsi"/>
                <w:sz w:val="12"/>
                <w:szCs w:val="12"/>
              </w:rPr>
            </w:pPr>
            <w:r w:rsidRPr="000C1155">
              <w:rPr>
                <w:rFonts w:cstheme="minorHAnsi"/>
                <w:sz w:val="12"/>
                <w:szCs w:val="12"/>
              </w:rPr>
              <w:t xml:space="preserve">Innovate </w:t>
            </w:r>
          </w:p>
        </w:tc>
        <w:tc>
          <w:tcPr>
            <w:tcW w:w="1276" w:type="dxa"/>
          </w:tcPr>
          <w:p w14:paraId="65E5B9EB" w14:textId="77777777" w:rsidR="008D1594" w:rsidRPr="000C1155" w:rsidRDefault="008D1594" w:rsidP="00CD4FB2">
            <w:pPr>
              <w:rPr>
                <w:rFonts w:cstheme="minorHAnsi"/>
                <w:sz w:val="12"/>
                <w:szCs w:val="12"/>
              </w:rPr>
            </w:pPr>
          </w:p>
        </w:tc>
        <w:tc>
          <w:tcPr>
            <w:tcW w:w="1276" w:type="dxa"/>
          </w:tcPr>
          <w:p w14:paraId="391A6947" w14:textId="77777777" w:rsidR="008D1594" w:rsidRPr="000C1155" w:rsidRDefault="008D1594" w:rsidP="00CD4FB2">
            <w:pPr>
              <w:rPr>
                <w:rFonts w:cstheme="minorHAnsi"/>
                <w:sz w:val="12"/>
                <w:szCs w:val="12"/>
              </w:rPr>
            </w:pPr>
            <w:r w:rsidRPr="000C1155">
              <w:rPr>
                <w:rFonts w:cstheme="minorHAnsi"/>
                <w:sz w:val="12"/>
                <w:szCs w:val="12"/>
              </w:rPr>
              <w:t xml:space="preserve">Innovate </w:t>
            </w:r>
          </w:p>
          <w:p w14:paraId="45459AC4" w14:textId="77777777" w:rsidR="008D1594" w:rsidRPr="000C1155" w:rsidRDefault="008D1594" w:rsidP="00CD4FB2">
            <w:pPr>
              <w:rPr>
                <w:rFonts w:cstheme="minorHAnsi"/>
                <w:sz w:val="12"/>
                <w:szCs w:val="12"/>
              </w:rPr>
            </w:pPr>
          </w:p>
          <w:p w14:paraId="1A4F201B" w14:textId="77777777" w:rsidR="008D1594" w:rsidRPr="000C1155" w:rsidRDefault="008D1594" w:rsidP="00CD4FB2">
            <w:pPr>
              <w:rPr>
                <w:rFonts w:cstheme="minorHAnsi"/>
                <w:sz w:val="12"/>
                <w:szCs w:val="12"/>
              </w:rPr>
            </w:pPr>
          </w:p>
        </w:tc>
        <w:tc>
          <w:tcPr>
            <w:tcW w:w="1134" w:type="dxa"/>
          </w:tcPr>
          <w:p w14:paraId="688F698C" w14:textId="77777777" w:rsidR="008D1594" w:rsidRPr="000C1155" w:rsidRDefault="008D1594" w:rsidP="00CD4FB2">
            <w:pPr>
              <w:rPr>
                <w:rFonts w:cstheme="minorHAnsi"/>
                <w:sz w:val="12"/>
                <w:szCs w:val="12"/>
              </w:rPr>
            </w:pPr>
          </w:p>
        </w:tc>
        <w:tc>
          <w:tcPr>
            <w:tcW w:w="1275" w:type="dxa"/>
          </w:tcPr>
          <w:p w14:paraId="60D11379" w14:textId="77777777" w:rsidR="008D1594" w:rsidRPr="000C1155" w:rsidRDefault="008D1594" w:rsidP="00CD4FB2">
            <w:pPr>
              <w:rPr>
                <w:rFonts w:cstheme="minorHAnsi"/>
                <w:sz w:val="12"/>
                <w:szCs w:val="12"/>
              </w:rPr>
            </w:pPr>
            <w:r w:rsidRPr="000C1155">
              <w:rPr>
                <w:rFonts w:cstheme="minorHAnsi"/>
                <w:sz w:val="12"/>
                <w:szCs w:val="12"/>
              </w:rPr>
              <w:t>Innovate</w:t>
            </w:r>
          </w:p>
          <w:p w14:paraId="4FE4ED36" w14:textId="77777777" w:rsidR="008D1594" w:rsidRPr="000C1155" w:rsidRDefault="008D1594" w:rsidP="00CD4FB2">
            <w:pPr>
              <w:ind w:left="360"/>
              <w:jc w:val="center"/>
              <w:rPr>
                <w:rFonts w:cstheme="minorHAnsi"/>
                <w:sz w:val="12"/>
                <w:szCs w:val="12"/>
              </w:rPr>
            </w:pPr>
          </w:p>
        </w:tc>
        <w:tc>
          <w:tcPr>
            <w:tcW w:w="1276" w:type="dxa"/>
          </w:tcPr>
          <w:p w14:paraId="1C6D0BCF" w14:textId="77777777" w:rsidR="008D1594" w:rsidRPr="000C1155" w:rsidRDefault="008D1594" w:rsidP="00CD4FB2">
            <w:pPr>
              <w:rPr>
                <w:rFonts w:cstheme="minorHAnsi"/>
                <w:sz w:val="12"/>
                <w:szCs w:val="12"/>
              </w:rPr>
            </w:pPr>
            <w:r w:rsidRPr="000C1155">
              <w:rPr>
                <w:rFonts w:cstheme="minorHAnsi"/>
                <w:sz w:val="12"/>
                <w:szCs w:val="12"/>
              </w:rPr>
              <w:t>Comply or Innovate</w:t>
            </w:r>
          </w:p>
        </w:tc>
        <w:tc>
          <w:tcPr>
            <w:tcW w:w="1134" w:type="dxa"/>
          </w:tcPr>
          <w:p w14:paraId="1E6AB9DA" w14:textId="77777777" w:rsidR="008D1594" w:rsidRPr="000C1155" w:rsidRDefault="008D1594" w:rsidP="00CD4FB2">
            <w:pPr>
              <w:rPr>
                <w:rFonts w:cstheme="minorHAnsi"/>
                <w:sz w:val="12"/>
                <w:szCs w:val="12"/>
              </w:rPr>
            </w:pPr>
            <w:r w:rsidRPr="000C1155">
              <w:rPr>
                <w:rFonts w:cstheme="minorHAnsi"/>
                <w:sz w:val="12"/>
                <w:szCs w:val="12"/>
              </w:rPr>
              <w:t>Innovate</w:t>
            </w:r>
          </w:p>
        </w:tc>
        <w:tc>
          <w:tcPr>
            <w:tcW w:w="1276" w:type="dxa"/>
          </w:tcPr>
          <w:p w14:paraId="7F6895C4" w14:textId="77777777" w:rsidR="008D1594" w:rsidRPr="000C1155" w:rsidRDefault="008D1594" w:rsidP="00CD4FB2">
            <w:pPr>
              <w:rPr>
                <w:rFonts w:cstheme="minorHAnsi"/>
                <w:sz w:val="12"/>
                <w:szCs w:val="12"/>
              </w:rPr>
            </w:pPr>
            <w:r w:rsidRPr="000C1155">
              <w:rPr>
                <w:rFonts w:cstheme="minorHAnsi"/>
                <w:sz w:val="12"/>
                <w:szCs w:val="12"/>
              </w:rPr>
              <w:t>Innovate</w:t>
            </w:r>
          </w:p>
        </w:tc>
        <w:tc>
          <w:tcPr>
            <w:tcW w:w="992" w:type="dxa"/>
          </w:tcPr>
          <w:p w14:paraId="6A467B88" w14:textId="77777777" w:rsidR="008D1594" w:rsidRPr="000C1155" w:rsidRDefault="008D1594" w:rsidP="00CD4FB2">
            <w:pPr>
              <w:rPr>
                <w:rFonts w:cstheme="minorHAnsi"/>
                <w:sz w:val="12"/>
                <w:szCs w:val="12"/>
              </w:rPr>
            </w:pPr>
          </w:p>
        </w:tc>
      </w:tr>
      <w:tr w:rsidR="008D1594" w:rsidRPr="000C1155" w14:paraId="08D63225" w14:textId="77777777" w:rsidTr="00CD4FB2">
        <w:tc>
          <w:tcPr>
            <w:tcW w:w="850" w:type="dxa"/>
            <w:shd w:val="clear" w:color="auto" w:fill="E7E6E6" w:themeFill="background2"/>
          </w:tcPr>
          <w:p w14:paraId="29B90361" w14:textId="77777777" w:rsidR="008D1594" w:rsidRPr="000C1155" w:rsidRDefault="008D1594" w:rsidP="00CD4FB2">
            <w:pPr>
              <w:rPr>
                <w:rFonts w:cstheme="minorHAnsi"/>
                <w:sz w:val="12"/>
                <w:szCs w:val="12"/>
              </w:rPr>
            </w:pPr>
            <w:r w:rsidRPr="000C1155">
              <w:rPr>
                <w:rFonts w:cstheme="minorHAnsi"/>
                <w:sz w:val="12"/>
                <w:szCs w:val="12"/>
              </w:rPr>
              <w:t>Operating model changes</w:t>
            </w:r>
          </w:p>
        </w:tc>
        <w:tc>
          <w:tcPr>
            <w:tcW w:w="993" w:type="dxa"/>
          </w:tcPr>
          <w:p w14:paraId="39C3743C" w14:textId="77777777" w:rsidR="008D1594" w:rsidRPr="000C1155" w:rsidRDefault="008D1594" w:rsidP="00CD4FB2">
            <w:pPr>
              <w:rPr>
                <w:rFonts w:cstheme="minorHAnsi"/>
                <w:sz w:val="12"/>
                <w:szCs w:val="12"/>
              </w:rPr>
            </w:pPr>
            <w:r w:rsidRPr="000C1155">
              <w:rPr>
                <w:rFonts w:cstheme="minorHAnsi"/>
                <w:sz w:val="12"/>
                <w:szCs w:val="12"/>
              </w:rPr>
              <w:t xml:space="preserve">Infrastructure </w:t>
            </w:r>
          </w:p>
          <w:p w14:paraId="1A4EED07" w14:textId="77777777" w:rsidR="008D1594" w:rsidRPr="000C1155" w:rsidRDefault="008D1594" w:rsidP="00CD4FB2">
            <w:pPr>
              <w:rPr>
                <w:rFonts w:cstheme="minorHAnsi"/>
                <w:sz w:val="12"/>
                <w:szCs w:val="12"/>
              </w:rPr>
            </w:pPr>
          </w:p>
          <w:p w14:paraId="60E7E71B" w14:textId="77777777" w:rsidR="008D1594" w:rsidRPr="000C1155" w:rsidRDefault="008D1594" w:rsidP="00CD4FB2">
            <w:pPr>
              <w:rPr>
                <w:rFonts w:cstheme="minorHAnsi"/>
                <w:sz w:val="12"/>
                <w:szCs w:val="12"/>
              </w:rPr>
            </w:pPr>
            <w:r w:rsidRPr="000C1155">
              <w:rPr>
                <w:rFonts w:cstheme="minorHAnsi"/>
                <w:sz w:val="12"/>
                <w:szCs w:val="12"/>
              </w:rPr>
              <w:t>Strategy</w:t>
            </w:r>
          </w:p>
          <w:p w14:paraId="3B99CE2D" w14:textId="77777777" w:rsidR="008D1594" w:rsidRPr="000C1155" w:rsidRDefault="008D1594" w:rsidP="00CD4FB2">
            <w:pPr>
              <w:rPr>
                <w:rFonts w:cstheme="minorHAnsi"/>
                <w:sz w:val="12"/>
                <w:szCs w:val="12"/>
              </w:rPr>
            </w:pPr>
          </w:p>
          <w:p w14:paraId="1687663F" w14:textId="77777777" w:rsidR="008D1594" w:rsidRPr="000C1155" w:rsidRDefault="008D1594" w:rsidP="00CD4FB2">
            <w:pPr>
              <w:rPr>
                <w:rFonts w:cstheme="minorHAnsi"/>
                <w:sz w:val="12"/>
                <w:szCs w:val="12"/>
              </w:rPr>
            </w:pPr>
            <w:r w:rsidRPr="000C1155">
              <w:rPr>
                <w:rFonts w:cstheme="minorHAnsi"/>
                <w:sz w:val="12"/>
                <w:szCs w:val="12"/>
              </w:rPr>
              <w:t>GOOD RH + Consultancy firm</w:t>
            </w:r>
          </w:p>
          <w:p w14:paraId="636A46D1" w14:textId="77777777" w:rsidR="008D1594" w:rsidRPr="000C1155" w:rsidRDefault="008D1594" w:rsidP="00CD4FB2">
            <w:pPr>
              <w:rPr>
                <w:rFonts w:cstheme="minorHAnsi"/>
                <w:sz w:val="12"/>
                <w:szCs w:val="12"/>
              </w:rPr>
            </w:pPr>
          </w:p>
          <w:p w14:paraId="7F2BA826" w14:textId="77777777" w:rsidR="008D1594" w:rsidRPr="000C1155" w:rsidRDefault="008D1594" w:rsidP="00CD4FB2">
            <w:pPr>
              <w:rPr>
                <w:rFonts w:cstheme="minorHAnsi"/>
                <w:sz w:val="12"/>
                <w:szCs w:val="12"/>
              </w:rPr>
            </w:pPr>
            <w:r w:rsidRPr="000C1155">
              <w:rPr>
                <w:rFonts w:cstheme="minorHAnsi"/>
                <w:sz w:val="12"/>
                <w:szCs w:val="12"/>
              </w:rPr>
              <w:t xml:space="preserve">Need for Agility </w:t>
            </w:r>
          </w:p>
          <w:p w14:paraId="48DEAD0B" w14:textId="77777777" w:rsidR="008D1594" w:rsidRPr="000C1155" w:rsidRDefault="008D1594" w:rsidP="00CD4FB2">
            <w:pPr>
              <w:rPr>
                <w:rFonts w:cstheme="minorHAnsi"/>
                <w:sz w:val="12"/>
                <w:szCs w:val="12"/>
              </w:rPr>
            </w:pPr>
          </w:p>
          <w:p w14:paraId="21A166EC" w14:textId="77777777" w:rsidR="008D1594" w:rsidRPr="000C1155" w:rsidRDefault="008D1594" w:rsidP="00CD4FB2">
            <w:pPr>
              <w:rPr>
                <w:rFonts w:cstheme="minorHAnsi"/>
                <w:sz w:val="12"/>
                <w:szCs w:val="12"/>
              </w:rPr>
            </w:pPr>
            <w:r w:rsidRPr="000C1155">
              <w:rPr>
                <w:rFonts w:cstheme="minorHAnsi"/>
                <w:sz w:val="12"/>
                <w:szCs w:val="12"/>
              </w:rPr>
              <w:t>Integrate into an Ecosystem</w:t>
            </w:r>
          </w:p>
        </w:tc>
        <w:tc>
          <w:tcPr>
            <w:tcW w:w="1276" w:type="dxa"/>
          </w:tcPr>
          <w:p w14:paraId="47F6431A" w14:textId="77777777" w:rsidR="008D1594" w:rsidRPr="000C1155" w:rsidRDefault="008D1594" w:rsidP="00CD4FB2">
            <w:pPr>
              <w:rPr>
                <w:rFonts w:cstheme="minorHAnsi"/>
                <w:sz w:val="12"/>
                <w:szCs w:val="12"/>
              </w:rPr>
            </w:pPr>
            <w:r w:rsidRPr="000C1155">
              <w:rPr>
                <w:rFonts w:cstheme="minorHAnsi"/>
                <w:sz w:val="12"/>
                <w:szCs w:val="12"/>
              </w:rPr>
              <w:t xml:space="preserve">Infrastructure </w:t>
            </w:r>
          </w:p>
          <w:p w14:paraId="4D790E57" w14:textId="77777777" w:rsidR="008D1594" w:rsidRPr="000C1155" w:rsidRDefault="008D1594" w:rsidP="00CD4FB2">
            <w:pPr>
              <w:rPr>
                <w:rFonts w:cstheme="minorHAnsi"/>
                <w:sz w:val="12"/>
                <w:szCs w:val="12"/>
              </w:rPr>
            </w:pPr>
          </w:p>
          <w:p w14:paraId="38280DE7" w14:textId="77777777" w:rsidR="008D1594" w:rsidRPr="000C1155" w:rsidRDefault="008D1594" w:rsidP="00CD4FB2">
            <w:pPr>
              <w:rPr>
                <w:rFonts w:cstheme="minorHAnsi"/>
                <w:sz w:val="12"/>
                <w:szCs w:val="12"/>
              </w:rPr>
            </w:pPr>
            <w:r w:rsidRPr="000C1155">
              <w:rPr>
                <w:rFonts w:cstheme="minorHAnsi"/>
                <w:sz w:val="12"/>
                <w:szCs w:val="12"/>
              </w:rPr>
              <w:t xml:space="preserve">Services </w:t>
            </w:r>
          </w:p>
          <w:p w14:paraId="73AA18C7" w14:textId="77777777" w:rsidR="008D1594" w:rsidRPr="000C1155" w:rsidRDefault="008D1594" w:rsidP="00CD4FB2">
            <w:pPr>
              <w:rPr>
                <w:rFonts w:cstheme="minorHAnsi"/>
                <w:sz w:val="12"/>
                <w:szCs w:val="12"/>
              </w:rPr>
            </w:pPr>
          </w:p>
          <w:p w14:paraId="5F857D88" w14:textId="77777777" w:rsidR="008D1594" w:rsidRPr="000C1155" w:rsidRDefault="008D1594" w:rsidP="00CD4FB2">
            <w:pPr>
              <w:rPr>
                <w:rFonts w:cstheme="minorHAnsi"/>
                <w:sz w:val="12"/>
                <w:szCs w:val="12"/>
              </w:rPr>
            </w:pPr>
            <w:r w:rsidRPr="000C1155">
              <w:rPr>
                <w:rFonts w:cstheme="minorHAnsi"/>
                <w:sz w:val="12"/>
                <w:szCs w:val="12"/>
              </w:rPr>
              <w:t xml:space="preserve">Strategy </w:t>
            </w:r>
          </w:p>
          <w:p w14:paraId="1F2DB256" w14:textId="77777777" w:rsidR="008D1594" w:rsidRPr="000C1155" w:rsidRDefault="008D1594" w:rsidP="00CD4FB2">
            <w:pPr>
              <w:rPr>
                <w:rFonts w:cstheme="minorHAnsi"/>
                <w:sz w:val="12"/>
                <w:szCs w:val="12"/>
              </w:rPr>
            </w:pPr>
          </w:p>
          <w:p w14:paraId="371F3E3F" w14:textId="77777777" w:rsidR="008D1594" w:rsidRPr="000C1155" w:rsidRDefault="008D1594" w:rsidP="00CD4FB2">
            <w:pPr>
              <w:rPr>
                <w:rFonts w:cstheme="minorHAnsi"/>
                <w:sz w:val="12"/>
                <w:szCs w:val="12"/>
              </w:rPr>
            </w:pPr>
            <w:r w:rsidRPr="000C1155">
              <w:rPr>
                <w:rFonts w:cstheme="minorHAnsi"/>
                <w:sz w:val="12"/>
                <w:szCs w:val="12"/>
              </w:rPr>
              <w:t xml:space="preserve">Back-Office </w:t>
            </w:r>
          </w:p>
        </w:tc>
        <w:tc>
          <w:tcPr>
            <w:tcW w:w="1276" w:type="dxa"/>
          </w:tcPr>
          <w:p w14:paraId="44A3C8C9" w14:textId="77777777" w:rsidR="008D1594" w:rsidRPr="000C1155" w:rsidRDefault="008D1594" w:rsidP="00CD4FB2">
            <w:pPr>
              <w:rPr>
                <w:rFonts w:cstheme="minorHAnsi"/>
                <w:sz w:val="12"/>
                <w:szCs w:val="12"/>
              </w:rPr>
            </w:pPr>
            <w:r w:rsidRPr="000C1155">
              <w:rPr>
                <w:rFonts w:cstheme="minorHAnsi"/>
                <w:sz w:val="12"/>
                <w:szCs w:val="12"/>
              </w:rPr>
              <w:t xml:space="preserve">Change in the internal processes </w:t>
            </w:r>
          </w:p>
          <w:p w14:paraId="5A5A8EF3" w14:textId="77777777" w:rsidR="008D1594" w:rsidRPr="000C1155" w:rsidRDefault="008D1594" w:rsidP="00CD4FB2">
            <w:pPr>
              <w:rPr>
                <w:rFonts w:cstheme="minorHAnsi"/>
                <w:sz w:val="12"/>
                <w:szCs w:val="12"/>
              </w:rPr>
            </w:pPr>
          </w:p>
          <w:p w14:paraId="5F2AE880" w14:textId="77777777" w:rsidR="008D1594" w:rsidRPr="000C1155" w:rsidRDefault="008D1594" w:rsidP="00CD4FB2">
            <w:pPr>
              <w:rPr>
                <w:rFonts w:cstheme="minorHAnsi"/>
                <w:sz w:val="12"/>
                <w:szCs w:val="12"/>
              </w:rPr>
            </w:pPr>
            <w:r w:rsidRPr="000C1155">
              <w:rPr>
                <w:rFonts w:cstheme="minorHAnsi"/>
                <w:sz w:val="12"/>
                <w:szCs w:val="12"/>
              </w:rPr>
              <w:t>Innovate</w:t>
            </w:r>
          </w:p>
          <w:p w14:paraId="0C2669BE" w14:textId="77777777" w:rsidR="008D1594" w:rsidRPr="000C1155" w:rsidRDefault="008D1594" w:rsidP="00CD4FB2">
            <w:pPr>
              <w:rPr>
                <w:rFonts w:cstheme="minorHAnsi"/>
                <w:sz w:val="12"/>
                <w:szCs w:val="12"/>
              </w:rPr>
            </w:pPr>
          </w:p>
          <w:p w14:paraId="38B35F70" w14:textId="77777777" w:rsidR="008D1594" w:rsidRPr="000C1155" w:rsidRDefault="008D1594" w:rsidP="00CD4FB2">
            <w:pPr>
              <w:rPr>
                <w:rFonts w:cstheme="minorHAnsi"/>
                <w:sz w:val="12"/>
                <w:szCs w:val="12"/>
              </w:rPr>
            </w:pPr>
            <w:r w:rsidRPr="000C1155">
              <w:rPr>
                <w:rFonts w:cstheme="minorHAnsi"/>
                <w:sz w:val="12"/>
                <w:szCs w:val="12"/>
              </w:rPr>
              <w:t xml:space="preserve">Use external building blocks </w:t>
            </w:r>
          </w:p>
        </w:tc>
        <w:tc>
          <w:tcPr>
            <w:tcW w:w="1134" w:type="dxa"/>
          </w:tcPr>
          <w:p w14:paraId="5461151E" w14:textId="77777777" w:rsidR="008D1594" w:rsidRPr="000C1155" w:rsidRDefault="008D1594" w:rsidP="00CD4FB2">
            <w:pPr>
              <w:rPr>
                <w:rFonts w:cstheme="minorHAnsi"/>
                <w:sz w:val="12"/>
                <w:szCs w:val="12"/>
              </w:rPr>
            </w:pPr>
            <w:r w:rsidRPr="000C1155">
              <w:rPr>
                <w:rFonts w:cstheme="minorHAnsi"/>
                <w:sz w:val="12"/>
                <w:szCs w:val="12"/>
              </w:rPr>
              <w:t xml:space="preserve">No silos </w:t>
            </w:r>
          </w:p>
          <w:p w14:paraId="2B73FA0A" w14:textId="77777777" w:rsidR="008D1594" w:rsidRPr="000C1155" w:rsidRDefault="008D1594" w:rsidP="00CD4FB2">
            <w:pPr>
              <w:rPr>
                <w:rFonts w:cstheme="minorHAnsi"/>
                <w:sz w:val="12"/>
                <w:szCs w:val="12"/>
              </w:rPr>
            </w:pPr>
          </w:p>
          <w:p w14:paraId="1B4C18D1" w14:textId="77777777" w:rsidR="008D1594" w:rsidRPr="000C1155" w:rsidRDefault="008D1594" w:rsidP="00CD4FB2">
            <w:pPr>
              <w:rPr>
                <w:rFonts w:cstheme="minorHAnsi"/>
                <w:sz w:val="12"/>
                <w:szCs w:val="12"/>
              </w:rPr>
            </w:pPr>
            <w:r w:rsidRPr="000C1155">
              <w:rPr>
                <w:rFonts w:cstheme="minorHAnsi"/>
                <w:sz w:val="12"/>
                <w:szCs w:val="12"/>
              </w:rPr>
              <w:t xml:space="preserve">Customer-focused approach </w:t>
            </w:r>
          </w:p>
          <w:p w14:paraId="5160D2D5" w14:textId="77777777" w:rsidR="008D1594" w:rsidRPr="000C1155" w:rsidRDefault="008D1594" w:rsidP="00CD4FB2">
            <w:pPr>
              <w:rPr>
                <w:rFonts w:cstheme="minorHAnsi"/>
                <w:sz w:val="12"/>
                <w:szCs w:val="12"/>
              </w:rPr>
            </w:pPr>
          </w:p>
          <w:p w14:paraId="0A85051B" w14:textId="77777777" w:rsidR="008D1594" w:rsidRPr="000C1155" w:rsidRDefault="008D1594" w:rsidP="00CD4FB2">
            <w:pPr>
              <w:rPr>
                <w:rFonts w:cstheme="minorHAnsi"/>
                <w:sz w:val="12"/>
                <w:szCs w:val="12"/>
              </w:rPr>
            </w:pPr>
            <w:r w:rsidRPr="000C1155">
              <w:rPr>
                <w:rFonts w:cstheme="minorHAnsi"/>
                <w:sz w:val="12"/>
                <w:szCs w:val="12"/>
              </w:rPr>
              <w:t xml:space="preserve">Strategy </w:t>
            </w:r>
          </w:p>
          <w:p w14:paraId="2C219A7A" w14:textId="77777777" w:rsidR="008D1594" w:rsidRPr="000C1155" w:rsidRDefault="008D1594" w:rsidP="00CD4FB2">
            <w:pPr>
              <w:rPr>
                <w:rFonts w:cstheme="minorHAnsi"/>
                <w:sz w:val="12"/>
                <w:szCs w:val="12"/>
              </w:rPr>
            </w:pPr>
          </w:p>
          <w:p w14:paraId="2030009B" w14:textId="77777777" w:rsidR="008D1594" w:rsidRPr="000C1155" w:rsidRDefault="008D1594" w:rsidP="00CD4FB2">
            <w:pPr>
              <w:rPr>
                <w:rFonts w:cstheme="minorHAnsi"/>
                <w:sz w:val="12"/>
                <w:szCs w:val="12"/>
              </w:rPr>
            </w:pPr>
            <w:r w:rsidRPr="000C1155">
              <w:rPr>
                <w:rFonts w:cstheme="minorHAnsi"/>
                <w:sz w:val="12"/>
                <w:szCs w:val="12"/>
              </w:rPr>
              <w:t xml:space="preserve">Agility </w:t>
            </w:r>
          </w:p>
          <w:p w14:paraId="6C93FC51" w14:textId="77777777" w:rsidR="008D1594" w:rsidRPr="000C1155" w:rsidRDefault="008D1594" w:rsidP="00CD4FB2">
            <w:pPr>
              <w:rPr>
                <w:rFonts w:cstheme="minorHAnsi"/>
                <w:sz w:val="12"/>
                <w:szCs w:val="12"/>
              </w:rPr>
            </w:pPr>
          </w:p>
          <w:p w14:paraId="0443B09B" w14:textId="77777777" w:rsidR="008D1594" w:rsidRPr="000C1155" w:rsidRDefault="008D1594" w:rsidP="00CD4FB2">
            <w:pPr>
              <w:rPr>
                <w:rFonts w:cstheme="minorHAnsi"/>
                <w:sz w:val="12"/>
                <w:szCs w:val="12"/>
              </w:rPr>
            </w:pPr>
            <w:r w:rsidRPr="000C1155">
              <w:rPr>
                <w:rFonts w:cstheme="minorHAnsi"/>
                <w:sz w:val="12"/>
                <w:szCs w:val="12"/>
              </w:rPr>
              <w:t xml:space="preserve">Governance/Accounting/ IT </w:t>
            </w:r>
          </w:p>
        </w:tc>
        <w:tc>
          <w:tcPr>
            <w:tcW w:w="1275" w:type="dxa"/>
          </w:tcPr>
          <w:p w14:paraId="33DAE37B" w14:textId="77777777" w:rsidR="008D1594" w:rsidRPr="000C1155" w:rsidRDefault="008D1594" w:rsidP="00CD4FB2">
            <w:pPr>
              <w:rPr>
                <w:rFonts w:cstheme="minorHAnsi"/>
                <w:sz w:val="12"/>
                <w:szCs w:val="12"/>
              </w:rPr>
            </w:pPr>
            <w:r w:rsidRPr="000C1155">
              <w:rPr>
                <w:rFonts w:cstheme="minorHAnsi"/>
                <w:sz w:val="12"/>
                <w:szCs w:val="12"/>
              </w:rPr>
              <w:t>Strategy + Consultancy companies</w:t>
            </w:r>
          </w:p>
          <w:p w14:paraId="6F55AFDC" w14:textId="77777777" w:rsidR="008D1594" w:rsidRPr="000C1155" w:rsidRDefault="008D1594" w:rsidP="00CD4FB2">
            <w:pPr>
              <w:rPr>
                <w:rFonts w:cstheme="minorHAnsi"/>
                <w:sz w:val="12"/>
                <w:szCs w:val="12"/>
              </w:rPr>
            </w:pPr>
          </w:p>
          <w:p w14:paraId="45488461" w14:textId="77777777" w:rsidR="008D1594" w:rsidRPr="000C1155" w:rsidRDefault="008D1594" w:rsidP="00CD4FB2">
            <w:pPr>
              <w:rPr>
                <w:rFonts w:cstheme="minorHAnsi"/>
                <w:sz w:val="12"/>
                <w:szCs w:val="12"/>
              </w:rPr>
            </w:pPr>
            <w:r w:rsidRPr="000C1155">
              <w:rPr>
                <w:rFonts w:cstheme="minorHAnsi"/>
                <w:sz w:val="12"/>
                <w:szCs w:val="12"/>
              </w:rPr>
              <w:t>Decrease back-office</w:t>
            </w:r>
          </w:p>
          <w:p w14:paraId="0A0B6804" w14:textId="77777777" w:rsidR="008D1594" w:rsidRPr="000C1155" w:rsidRDefault="008D1594" w:rsidP="00CD4FB2">
            <w:pPr>
              <w:rPr>
                <w:rFonts w:cstheme="minorHAnsi"/>
                <w:sz w:val="12"/>
                <w:szCs w:val="12"/>
              </w:rPr>
            </w:pPr>
          </w:p>
          <w:p w14:paraId="72A20EB5" w14:textId="77777777" w:rsidR="008D1594" w:rsidRPr="000C1155" w:rsidRDefault="008D1594" w:rsidP="00CD4FB2">
            <w:pPr>
              <w:rPr>
                <w:rFonts w:cstheme="minorHAnsi"/>
                <w:sz w:val="12"/>
                <w:szCs w:val="12"/>
              </w:rPr>
            </w:pPr>
            <w:r w:rsidRPr="000C1155">
              <w:rPr>
                <w:rFonts w:cstheme="minorHAnsi"/>
                <w:sz w:val="12"/>
                <w:szCs w:val="12"/>
              </w:rPr>
              <w:t>Services</w:t>
            </w:r>
          </w:p>
          <w:p w14:paraId="4E1B2ADE" w14:textId="77777777" w:rsidR="008D1594" w:rsidRPr="000C1155" w:rsidRDefault="008D1594" w:rsidP="00CD4FB2">
            <w:pPr>
              <w:rPr>
                <w:rFonts w:cstheme="minorHAnsi"/>
                <w:sz w:val="12"/>
                <w:szCs w:val="12"/>
              </w:rPr>
            </w:pPr>
          </w:p>
          <w:p w14:paraId="03485CE5" w14:textId="77777777" w:rsidR="008D1594" w:rsidRPr="000C1155" w:rsidRDefault="008D1594" w:rsidP="00CD4FB2">
            <w:pPr>
              <w:rPr>
                <w:rFonts w:cstheme="minorHAnsi"/>
                <w:sz w:val="12"/>
                <w:szCs w:val="12"/>
              </w:rPr>
            </w:pPr>
            <w:r w:rsidRPr="000C1155">
              <w:rPr>
                <w:rFonts w:cstheme="minorHAnsi"/>
                <w:sz w:val="12"/>
                <w:szCs w:val="12"/>
              </w:rPr>
              <w:t>Focus</w:t>
            </w:r>
          </w:p>
          <w:p w14:paraId="0A20734B" w14:textId="77777777" w:rsidR="008D1594" w:rsidRPr="000C1155" w:rsidRDefault="008D1594" w:rsidP="00CD4FB2">
            <w:pPr>
              <w:rPr>
                <w:rFonts w:cstheme="minorHAnsi"/>
                <w:sz w:val="12"/>
                <w:szCs w:val="12"/>
              </w:rPr>
            </w:pPr>
          </w:p>
          <w:p w14:paraId="19F3BD46" w14:textId="77777777" w:rsidR="008D1594" w:rsidRPr="000C1155" w:rsidRDefault="008D1594" w:rsidP="00CD4FB2">
            <w:pPr>
              <w:jc w:val="both"/>
              <w:rPr>
                <w:rFonts w:cstheme="minorHAnsi"/>
                <w:sz w:val="12"/>
                <w:szCs w:val="12"/>
              </w:rPr>
            </w:pPr>
            <w:r w:rsidRPr="000C1155">
              <w:rPr>
                <w:rFonts w:cstheme="minorHAnsi"/>
                <w:sz w:val="12"/>
                <w:szCs w:val="12"/>
              </w:rPr>
              <w:t>Ability</w:t>
            </w:r>
          </w:p>
        </w:tc>
        <w:tc>
          <w:tcPr>
            <w:tcW w:w="1276" w:type="dxa"/>
          </w:tcPr>
          <w:p w14:paraId="36B0D34E" w14:textId="77777777" w:rsidR="008D1594" w:rsidRPr="000C1155" w:rsidRDefault="008D1594" w:rsidP="00CD4FB2">
            <w:pPr>
              <w:rPr>
                <w:rFonts w:cstheme="minorHAnsi"/>
                <w:sz w:val="12"/>
                <w:szCs w:val="12"/>
              </w:rPr>
            </w:pPr>
            <w:r w:rsidRPr="000C1155">
              <w:rPr>
                <w:rFonts w:cstheme="minorHAnsi"/>
                <w:sz w:val="12"/>
                <w:szCs w:val="12"/>
              </w:rPr>
              <w:t xml:space="preserve"> PSD2 – Performance</w:t>
            </w:r>
          </w:p>
          <w:p w14:paraId="38A71A5C" w14:textId="77777777" w:rsidR="008D1594" w:rsidRPr="000C1155" w:rsidRDefault="008D1594" w:rsidP="00CD4FB2">
            <w:pPr>
              <w:rPr>
                <w:rFonts w:cstheme="minorHAnsi"/>
                <w:sz w:val="12"/>
                <w:szCs w:val="12"/>
              </w:rPr>
            </w:pPr>
          </w:p>
          <w:p w14:paraId="7DAB146F" w14:textId="77777777" w:rsidR="008D1594" w:rsidRPr="000C1155" w:rsidRDefault="008D1594" w:rsidP="00CD4FB2">
            <w:pPr>
              <w:rPr>
                <w:rFonts w:cstheme="minorHAnsi"/>
                <w:sz w:val="12"/>
                <w:szCs w:val="12"/>
              </w:rPr>
            </w:pPr>
            <w:r w:rsidRPr="000C1155">
              <w:rPr>
                <w:rFonts w:cstheme="minorHAnsi"/>
                <w:sz w:val="12"/>
                <w:szCs w:val="12"/>
              </w:rPr>
              <w:t>Infrastructure / Back-Office</w:t>
            </w:r>
          </w:p>
        </w:tc>
        <w:tc>
          <w:tcPr>
            <w:tcW w:w="1134" w:type="dxa"/>
          </w:tcPr>
          <w:p w14:paraId="273BDE70" w14:textId="77777777" w:rsidR="008D1594" w:rsidRPr="000C1155" w:rsidRDefault="008D1594" w:rsidP="00CD4FB2">
            <w:pPr>
              <w:rPr>
                <w:rFonts w:cstheme="minorHAnsi"/>
                <w:sz w:val="12"/>
                <w:szCs w:val="12"/>
              </w:rPr>
            </w:pPr>
            <w:r w:rsidRPr="000C1155">
              <w:rPr>
                <w:rFonts w:cstheme="minorHAnsi"/>
                <w:sz w:val="12"/>
                <w:szCs w:val="12"/>
              </w:rPr>
              <w:t>Agility</w:t>
            </w:r>
          </w:p>
          <w:p w14:paraId="3ED128C2" w14:textId="77777777" w:rsidR="008D1594" w:rsidRPr="000C1155" w:rsidRDefault="008D1594" w:rsidP="00CD4FB2">
            <w:pPr>
              <w:rPr>
                <w:rFonts w:cstheme="minorHAnsi"/>
                <w:sz w:val="12"/>
                <w:szCs w:val="12"/>
              </w:rPr>
            </w:pPr>
          </w:p>
          <w:p w14:paraId="79156B8C" w14:textId="77777777" w:rsidR="008D1594" w:rsidRPr="000C1155" w:rsidRDefault="008D1594" w:rsidP="00CD4FB2">
            <w:pPr>
              <w:rPr>
                <w:rFonts w:cstheme="minorHAnsi"/>
                <w:sz w:val="12"/>
                <w:szCs w:val="12"/>
              </w:rPr>
            </w:pPr>
            <w:r w:rsidRPr="000C1155">
              <w:rPr>
                <w:rFonts w:cstheme="minorHAnsi"/>
                <w:sz w:val="12"/>
                <w:szCs w:val="12"/>
              </w:rPr>
              <w:t>Focus</w:t>
            </w:r>
          </w:p>
        </w:tc>
        <w:tc>
          <w:tcPr>
            <w:tcW w:w="1276" w:type="dxa"/>
          </w:tcPr>
          <w:p w14:paraId="45CBC83B" w14:textId="77777777" w:rsidR="008D1594" w:rsidRPr="000C1155" w:rsidRDefault="008D1594" w:rsidP="00CD4FB2">
            <w:pPr>
              <w:rPr>
                <w:rFonts w:cstheme="minorHAnsi"/>
                <w:sz w:val="12"/>
                <w:szCs w:val="12"/>
              </w:rPr>
            </w:pPr>
            <w:r w:rsidRPr="000C1155">
              <w:rPr>
                <w:rFonts w:cstheme="minorHAnsi"/>
                <w:sz w:val="12"/>
                <w:szCs w:val="12"/>
              </w:rPr>
              <w:t>Innovation</w:t>
            </w:r>
          </w:p>
          <w:p w14:paraId="35CD4857" w14:textId="77777777" w:rsidR="008D1594" w:rsidRPr="000C1155" w:rsidRDefault="008D1594" w:rsidP="00CD4FB2">
            <w:pPr>
              <w:rPr>
                <w:rFonts w:cstheme="minorHAnsi"/>
                <w:sz w:val="12"/>
                <w:szCs w:val="12"/>
              </w:rPr>
            </w:pPr>
          </w:p>
          <w:p w14:paraId="1F5D0155" w14:textId="77777777" w:rsidR="008D1594" w:rsidRPr="000C1155" w:rsidRDefault="008D1594" w:rsidP="00CD4FB2">
            <w:pPr>
              <w:rPr>
                <w:rFonts w:cstheme="minorHAnsi"/>
                <w:sz w:val="12"/>
                <w:szCs w:val="12"/>
              </w:rPr>
            </w:pPr>
            <w:r w:rsidRPr="000C1155">
              <w:rPr>
                <w:rFonts w:cstheme="minorHAnsi"/>
                <w:sz w:val="12"/>
                <w:szCs w:val="12"/>
              </w:rPr>
              <w:t>Credit market opportunities: (22)</w:t>
            </w:r>
          </w:p>
          <w:p w14:paraId="4E08D78B" w14:textId="77777777" w:rsidR="008D1594" w:rsidRPr="000C1155" w:rsidRDefault="008D1594" w:rsidP="00CD4FB2">
            <w:pPr>
              <w:rPr>
                <w:rFonts w:cstheme="minorHAnsi"/>
                <w:sz w:val="12"/>
                <w:szCs w:val="12"/>
              </w:rPr>
            </w:pPr>
          </w:p>
        </w:tc>
        <w:tc>
          <w:tcPr>
            <w:tcW w:w="992" w:type="dxa"/>
          </w:tcPr>
          <w:p w14:paraId="4441DC24" w14:textId="77777777" w:rsidR="008D1594" w:rsidRPr="000C1155" w:rsidRDefault="008D1594" w:rsidP="00CD4FB2">
            <w:pPr>
              <w:rPr>
                <w:rFonts w:cstheme="minorHAnsi"/>
                <w:sz w:val="12"/>
                <w:szCs w:val="12"/>
              </w:rPr>
            </w:pPr>
            <w:r w:rsidRPr="000C1155">
              <w:rPr>
                <w:rFonts w:cstheme="minorHAnsi"/>
                <w:sz w:val="12"/>
                <w:szCs w:val="12"/>
              </w:rPr>
              <w:t>Private APIs</w:t>
            </w:r>
          </w:p>
          <w:p w14:paraId="2DA73974" w14:textId="77777777" w:rsidR="008D1594" w:rsidRPr="000C1155" w:rsidRDefault="008D1594" w:rsidP="00CD4FB2">
            <w:pPr>
              <w:rPr>
                <w:rFonts w:cstheme="minorHAnsi"/>
                <w:sz w:val="12"/>
                <w:szCs w:val="12"/>
              </w:rPr>
            </w:pPr>
          </w:p>
          <w:p w14:paraId="0353F1F5" w14:textId="77777777" w:rsidR="008D1594" w:rsidRPr="000C1155" w:rsidRDefault="008D1594" w:rsidP="00CD4FB2">
            <w:pPr>
              <w:rPr>
                <w:rFonts w:cstheme="minorHAnsi"/>
                <w:sz w:val="12"/>
                <w:szCs w:val="12"/>
                <w:lang w:val="fr-FR"/>
              </w:rPr>
            </w:pPr>
            <w:r w:rsidRPr="000C1155">
              <w:rPr>
                <w:rFonts w:cstheme="minorHAnsi"/>
                <w:sz w:val="12"/>
                <w:szCs w:val="12"/>
                <w:lang w:val="fr-FR"/>
              </w:rPr>
              <w:t xml:space="preserve">Credit </w:t>
            </w:r>
            <w:proofErr w:type="spellStart"/>
            <w:r w:rsidRPr="000C1155">
              <w:rPr>
                <w:rFonts w:cstheme="minorHAnsi"/>
                <w:sz w:val="12"/>
                <w:szCs w:val="12"/>
                <w:lang w:val="fr-FR"/>
              </w:rPr>
              <w:t>opportunities</w:t>
            </w:r>
            <w:proofErr w:type="spellEnd"/>
          </w:p>
          <w:p w14:paraId="4675FD2D" w14:textId="77777777" w:rsidR="008D1594" w:rsidRPr="000C1155" w:rsidRDefault="008D1594" w:rsidP="00CD4FB2">
            <w:pPr>
              <w:rPr>
                <w:rFonts w:cstheme="minorHAnsi"/>
                <w:sz w:val="12"/>
                <w:szCs w:val="12"/>
                <w:lang w:val="fr-FR"/>
              </w:rPr>
            </w:pPr>
          </w:p>
          <w:p w14:paraId="377E7188" w14:textId="77777777" w:rsidR="008D1594" w:rsidRPr="000C1155" w:rsidRDefault="008D1594" w:rsidP="00CD4FB2">
            <w:pPr>
              <w:rPr>
                <w:rFonts w:cstheme="minorHAnsi"/>
                <w:sz w:val="12"/>
                <w:szCs w:val="12"/>
              </w:rPr>
            </w:pPr>
            <w:r w:rsidRPr="000C1155">
              <w:rPr>
                <w:rFonts w:cstheme="minorHAnsi"/>
                <w:sz w:val="12"/>
                <w:szCs w:val="12"/>
              </w:rPr>
              <w:t>New services</w:t>
            </w:r>
          </w:p>
        </w:tc>
      </w:tr>
      <w:tr w:rsidR="008D1594" w:rsidRPr="000C1155" w14:paraId="7A95022B" w14:textId="77777777" w:rsidTr="00CD4FB2">
        <w:tc>
          <w:tcPr>
            <w:tcW w:w="850" w:type="dxa"/>
            <w:shd w:val="clear" w:color="auto" w:fill="E7E6E6" w:themeFill="background2"/>
          </w:tcPr>
          <w:p w14:paraId="1C4E70B6" w14:textId="77777777" w:rsidR="008D1594" w:rsidRPr="000C1155" w:rsidRDefault="008D1594" w:rsidP="00CD4FB2">
            <w:pPr>
              <w:rPr>
                <w:rFonts w:cstheme="minorHAnsi"/>
                <w:sz w:val="12"/>
                <w:szCs w:val="12"/>
              </w:rPr>
            </w:pPr>
            <w:r w:rsidRPr="000C1155">
              <w:rPr>
                <w:rFonts w:cstheme="minorHAnsi"/>
                <w:sz w:val="12"/>
                <w:szCs w:val="12"/>
              </w:rPr>
              <w:t>Build/Partner/Buy?</w:t>
            </w:r>
          </w:p>
          <w:p w14:paraId="0846C399" w14:textId="77777777" w:rsidR="008D1594" w:rsidRPr="000C1155" w:rsidRDefault="008D1594" w:rsidP="00CD4FB2">
            <w:pPr>
              <w:rPr>
                <w:rFonts w:cstheme="minorHAnsi"/>
                <w:sz w:val="12"/>
                <w:szCs w:val="12"/>
              </w:rPr>
            </w:pPr>
          </w:p>
        </w:tc>
        <w:tc>
          <w:tcPr>
            <w:tcW w:w="993" w:type="dxa"/>
          </w:tcPr>
          <w:p w14:paraId="1DCA7104" w14:textId="77777777" w:rsidR="008D1594" w:rsidRPr="000C1155" w:rsidRDefault="008D1594" w:rsidP="00CD4FB2">
            <w:pPr>
              <w:rPr>
                <w:rFonts w:cstheme="minorHAnsi"/>
                <w:sz w:val="12"/>
                <w:szCs w:val="12"/>
                <w:lang w:val="en-GB"/>
              </w:rPr>
            </w:pPr>
            <w:r w:rsidRPr="000C1155">
              <w:rPr>
                <w:rFonts w:cstheme="minorHAnsi"/>
                <w:sz w:val="12"/>
                <w:szCs w:val="12"/>
              </w:rPr>
              <w:t xml:space="preserve">Partner </w:t>
            </w:r>
          </w:p>
          <w:p w14:paraId="7A5E7546" w14:textId="77777777" w:rsidR="008D1594" w:rsidRPr="000C1155" w:rsidRDefault="008D1594" w:rsidP="00CD4FB2">
            <w:pPr>
              <w:rPr>
                <w:rFonts w:cstheme="minorHAnsi"/>
                <w:sz w:val="12"/>
                <w:szCs w:val="12"/>
              </w:rPr>
            </w:pPr>
          </w:p>
          <w:p w14:paraId="14C601EF" w14:textId="77777777" w:rsidR="008D1594" w:rsidRPr="000C1155" w:rsidRDefault="008D1594" w:rsidP="00CD4FB2">
            <w:pPr>
              <w:rPr>
                <w:rFonts w:cstheme="minorHAnsi"/>
                <w:sz w:val="12"/>
                <w:szCs w:val="12"/>
              </w:rPr>
            </w:pPr>
            <w:r w:rsidRPr="000C1155">
              <w:rPr>
                <w:rFonts w:cstheme="minorHAnsi"/>
                <w:sz w:val="12"/>
                <w:szCs w:val="12"/>
              </w:rPr>
              <w:t xml:space="preserve">Buy </w:t>
            </w:r>
          </w:p>
          <w:p w14:paraId="0B44D8E9" w14:textId="77777777" w:rsidR="008D1594" w:rsidRPr="000C1155" w:rsidRDefault="008D1594" w:rsidP="00CD4FB2">
            <w:pPr>
              <w:rPr>
                <w:rFonts w:cstheme="minorHAnsi"/>
                <w:sz w:val="12"/>
                <w:szCs w:val="12"/>
              </w:rPr>
            </w:pPr>
          </w:p>
        </w:tc>
        <w:tc>
          <w:tcPr>
            <w:tcW w:w="1276" w:type="dxa"/>
          </w:tcPr>
          <w:p w14:paraId="6B422720" w14:textId="77777777" w:rsidR="008D1594" w:rsidRPr="000C1155" w:rsidRDefault="008D1594" w:rsidP="00CD4FB2">
            <w:pPr>
              <w:rPr>
                <w:rFonts w:cstheme="minorHAnsi"/>
                <w:sz w:val="12"/>
                <w:szCs w:val="12"/>
              </w:rPr>
            </w:pPr>
          </w:p>
        </w:tc>
        <w:tc>
          <w:tcPr>
            <w:tcW w:w="1276" w:type="dxa"/>
          </w:tcPr>
          <w:p w14:paraId="2BFAE01B" w14:textId="5CB6DBD0" w:rsidR="008D1594" w:rsidRPr="000C1155" w:rsidRDefault="008D1594" w:rsidP="00CD4FB2">
            <w:pPr>
              <w:rPr>
                <w:rFonts w:cstheme="minorHAnsi"/>
                <w:sz w:val="12"/>
                <w:szCs w:val="12"/>
              </w:rPr>
            </w:pPr>
            <w:r w:rsidRPr="000C1155">
              <w:rPr>
                <w:rFonts w:cstheme="minorHAnsi"/>
                <w:sz w:val="12"/>
                <w:szCs w:val="12"/>
              </w:rPr>
              <w:t xml:space="preserve">Partner - Buy the solutions </w:t>
            </w:r>
          </w:p>
          <w:p w14:paraId="527439A9" w14:textId="77777777" w:rsidR="008D1594" w:rsidRPr="000C1155" w:rsidRDefault="008D1594" w:rsidP="00CD4FB2">
            <w:pPr>
              <w:rPr>
                <w:rFonts w:cstheme="minorHAnsi"/>
                <w:sz w:val="12"/>
                <w:szCs w:val="12"/>
              </w:rPr>
            </w:pPr>
          </w:p>
          <w:p w14:paraId="4FD4D7AB" w14:textId="77777777" w:rsidR="008D1594" w:rsidRPr="000C1155" w:rsidRDefault="008D1594" w:rsidP="00CD4FB2">
            <w:pPr>
              <w:rPr>
                <w:rFonts w:cstheme="minorHAnsi"/>
                <w:sz w:val="12"/>
                <w:szCs w:val="12"/>
              </w:rPr>
            </w:pPr>
            <w:r w:rsidRPr="000C1155">
              <w:rPr>
                <w:rFonts w:cstheme="minorHAnsi"/>
                <w:sz w:val="12"/>
                <w:szCs w:val="12"/>
              </w:rPr>
              <w:t xml:space="preserve">Partner </w:t>
            </w:r>
          </w:p>
        </w:tc>
        <w:tc>
          <w:tcPr>
            <w:tcW w:w="1134" w:type="dxa"/>
          </w:tcPr>
          <w:p w14:paraId="33629BB4" w14:textId="77777777" w:rsidR="008D1594" w:rsidRPr="000C1155" w:rsidRDefault="008D1594" w:rsidP="00CD4FB2">
            <w:pPr>
              <w:rPr>
                <w:rFonts w:cstheme="minorHAnsi"/>
                <w:sz w:val="12"/>
                <w:szCs w:val="12"/>
              </w:rPr>
            </w:pPr>
            <w:r w:rsidRPr="000C1155">
              <w:rPr>
                <w:rFonts w:cstheme="minorHAnsi"/>
                <w:sz w:val="12"/>
                <w:szCs w:val="12"/>
              </w:rPr>
              <w:t xml:space="preserve">Partner </w:t>
            </w:r>
          </w:p>
        </w:tc>
        <w:tc>
          <w:tcPr>
            <w:tcW w:w="1275" w:type="dxa"/>
          </w:tcPr>
          <w:p w14:paraId="68FC2766" w14:textId="77777777" w:rsidR="008D1594" w:rsidRPr="000C1155" w:rsidRDefault="008D1594" w:rsidP="00CD4FB2">
            <w:pPr>
              <w:rPr>
                <w:rFonts w:cstheme="minorHAnsi"/>
                <w:sz w:val="12"/>
                <w:szCs w:val="12"/>
              </w:rPr>
            </w:pPr>
            <w:r w:rsidRPr="000C1155">
              <w:rPr>
                <w:rFonts w:cstheme="minorHAnsi"/>
                <w:sz w:val="12"/>
                <w:szCs w:val="12"/>
              </w:rPr>
              <w:t>Mix</w:t>
            </w:r>
          </w:p>
        </w:tc>
        <w:tc>
          <w:tcPr>
            <w:tcW w:w="1276" w:type="dxa"/>
          </w:tcPr>
          <w:p w14:paraId="2C805A2F" w14:textId="77777777" w:rsidR="008D1594" w:rsidRPr="000C1155" w:rsidRDefault="008D1594" w:rsidP="00CD4FB2">
            <w:pPr>
              <w:rPr>
                <w:rFonts w:cstheme="minorHAnsi"/>
                <w:sz w:val="12"/>
                <w:szCs w:val="12"/>
              </w:rPr>
            </w:pPr>
            <w:r w:rsidRPr="000C1155">
              <w:rPr>
                <w:rFonts w:cstheme="minorHAnsi"/>
                <w:sz w:val="12"/>
                <w:szCs w:val="12"/>
              </w:rPr>
              <w:t>Buy – Partner</w:t>
            </w:r>
          </w:p>
        </w:tc>
        <w:tc>
          <w:tcPr>
            <w:tcW w:w="1134" w:type="dxa"/>
          </w:tcPr>
          <w:p w14:paraId="531086A7" w14:textId="77777777" w:rsidR="008D1594" w:rsidRPr="000C1155" w:rsidRDefault="008D1594" w:rsidP="00CD4FB2">
            <w:pPr>
              <w:rPr>
                <w:rFonts w:cstheme="minorHAnsi"/>
                <w:sz w:val="12"/>
                <w:szCs w:val="12"/>
              </w:rPr>
            </w:pPr>
          </w:p>
        </w:tc>
        <w:tc>
          <w:tcPr>
            <w:tcW w:w="1276" w:type="dxa"/>
          </w:tcPr>
          <w:p w14:paraId="3C0A9CBE" w14:textId="77777777" w:rsidR="008D1594" w:rsidRPr="000C1155" w:rsidRDefault="008D1594" w:rsidP="00CD4FB2">
            <w:pPr>
              <w:rPr>
                <w:rFonts w:cstheme="minorHAnsi"/>
                <w:sz w:val="12"/>
                <w:szCs w:val="12"/>
              </w:rPr>
            </w:pPr>
            <w:r w:rsidRPr="000C1155">
              <w:rPr>
                <w:rFonts w:cstheme="minorHAnsi"/>
                <w:sz w:val="12"/>
                <w:szCs w:val="12"/>
              </w:rPr>
              <w:t>Partner, NOT build</w:t>
            </w:r>
          </w:p>
        </w:tc>
        <w:tc>
          <w:tcPr>
            <w:tcW w:w="992" w:type="dxa"/>
          </w:tcPr>
          <w:p w14:paraId="7E2C0A53" w14:textId="77777777" w:rsidR="008D1594" w:rsidRPr="000C1155" w:rsidRDefault="008D1594" w:rsidP="00CD4FB2">
            <w:pPr>
              <w:rPr>
                <w:rFonts w:cstheme="minorHAnsi"/>
                <w:sz w:val="12"/>
                <w:szCs w:val="12"/>
              </w:rPr>
            </w:pPr>
          </w:p>
        </w:tc>
      </w:tr>
      <w:tr w:rsidR="008D1594" w:rsidRPr="000C1155" w14:paraId="2577DD0F" w14:textId="77777777" w:rsidTr="00CD4FB2">
        <w:tc>
          <w:tcPr>
            <w:tcW w:w="850" w:type="dxa"/>
            <w:shd w:val="clear" w:color="auto" w:fill="E7E6E6" w:themeFill="background2"/>
          </w:tcPr>
          <w:p w14:paraId="41811ABD" w14:textId="77777777" w:rsidR="008D1594" w:rsidRPr="000C1155" w:rsidRDefault="008D1594" w:rsidP="00CD4FB2">
            <w:pPr>
              <w:rPr>
                <w:rFonts w:cstheme="minorHAnsi"/>
                <w:sz w:val="12"/>
                <w:szCs w:val="12"/>
              </w:rPr>
            </w:pPr>
            <w:r w:rsidRPr="000C1155">
              <w:rPr>
                <w:rFonts w:cstheme="minorHAnsi"/>
                <w:sz w:val="12"/>
                <w:szCs w:val="12"/>
              </w:rPr>
              <w:t>Challenges</w:t>
            </w:r>
          </w:p>
        </w:tc>
        <w:tc>
          <w:tcPr>
            <w:tcW w:w="993" w:type="dxa"/>
          </w:tcPr>
          <w:p w14:paraId="10EBACE3" w14:textId="77777777" w:rsidR="008D1594" w:rsidRPr="000C1155" w:rsidRDefault="008D1594" w:rsidP="00CD4FB2">
            <w:pPr>
              <w:rPr>
                <w:rFonts w:cstheme="minorHAnsi"/>
                <w:sz w:val="12"/>
                <w:szCs w:val="12"/>
              </w:rPr>
            </w:pPr>
            <w:r w:rsidRPr="000C1155">
              <w:rPr>
                <w:rFonts w:cstheme="minorHAnsi"/>
                <w:sz w:val="12"/>
                <w:szCs w:val="12"/>
              </w:rPr>
              <w:t xml:space="preserve">Governance </w:t>
            </w:r>
          </w:p>
          <w:p w14:paraId="3C544D58" w14:textId="77777777" w:rsidR="008D1594" w:rsidRPr="000C1155" w:rsidRDefault="008D1594" w:rsidP="00CD4FB2">
            <w:pPr>
              <w:rPr>
                <w:rFonts w:cstheme="minorHAnsi"/>
                <w:sz w:val="12"/>
                <w:szCs w:val="12"/>
              </w:rPr>
            </w:pPr>
          </w:p>
          <w:p w14:paraId="0927EA63" w14:textId="77777777" w:rsidR="008D1594" w:rsidRPr="000C1155" w:rsidRDefault="008D1594" w:rsidP="00CD4FB2">
            <w:pPr>
              <w:rPr>
                <w:rFonts w:cstheme="minorHAnsi"/>
                <w:sz w:val="12"/>
                <w:szCs w:val="12"/>
              </w:rPr>
            </w:pPr>
            <w:r w:rsidRPr="000C1155">
              <w:rPr>
                <w:rFonts w:cstheme="minorHAnsi"/>
                <w:sz w:val="12"/>
                <w:szCs w:val="12"/>
              </w:rPr>
              <w:t xml:space="preserve">Clients </w:t>
            </w:r>
          </w:p>
          <w:p w14:paraId="5B577B08" w14:textId="77777777" w:rsidR="008D1594" w:rsidRPr="000C1155" w:rsidRDefault="008D1594" w:rsidP="00CD4FB2">
            <w:pPr>
              <w:rPr>
                <w:rFonts w:cstheme="minorHAnsi"/>
                <w:sz w:val="12"/>
                <w:szCs w:val="12"/>
              </w:rPr>
            </w:pPr>
          </w:p>
          <w:p w14:paraId="4617BC0C" w14:textId="77777777" w:rsidR="008D1594" w:rsidRPr="000C1155" w:rsidRDefault="008D1594" w:rsidP="00CD4FB2">
            <w:pPr>
              <w:rPr>
                <w:rFonts w:cstheme="minorHAnsi"/>
                <w:sz w:val="12"/>
                <w:szCs w:val="12"/>
              </w:rPr>
            </w:pPr>
            <w:r w:rsidRPr="000C1155">
              <w:rPr>
                <w:rFonts w:cstheme="minorHAnsi"/>
                <w:sz w:val="12"/>
                <w:szCs w:val="12"/>
              </w:rPr>
              <w:t xml:space="preserve">Regulation </w:t>
            </w:r>
          </w:p>
          <w:p w14:paraId="1795DF8B" w14:textId="77777777" w:rsidR="008D1594" w:rsidRPr="000C1155" w:rsidRDefault="008D1594" w:rsidP="00CD4FB2">
            <w:pPr>
              <w:rPr>
                <w:rFonts w:cstheme="minorHAnsi"/>
                <w:sz w:val="12"/>
                <w:szCs w:val="12"/>
              </w:rPr>
            </w:pPr>
          </w:p>
          <w:p w14:paraId="6BADA066" w14:textId="77777777" w:rsidR="008D1594" w:rsidRPr="000C1155" w:rsidRDefault="008D1594" w:rsidP="00CD4FB2">
            <w:pPr>
              <w:rPr>
                <w:rFonts w:cstheme="minorHAnsi"/>
                <w:sz w:val="12"/>
                <w:szCs w:val="12"/>
              </w:rPr>
            </w:pPr>
            <w:r w:rsidRPr="000C1155">
              <w:rPr>
                <w:rFonts w:cstheme="minorHAnsi"/>
                <w:sz w:val="12"/>
                <w:szCs w:val="12"/>
              </w:rPr>
              <w:t xml:space="preserve">Legacy system </w:t>
            </w:r>
          </w:p>
          <w:p w14:paraId="7EEF5F23" w14:textId="77777777" w:rsidR="008D1594" w:rsidRPr="000C1155" w:rsidRDefault="008D1594" w:rsidP="00CD4FB2">
            <w:pPr>
              <w:rPr>
                <w:rFonts w:cstheme="minorHAnsi"/>
                <w:sz w:val="12"/>
                <w:szCs w:val="12"/>
              </w:rPr>
            </w:pPr>
          </w:p>
          <w:p w14:paraId="4021CC1C" w14:textId="77777777" w:rsidR="008D1594" w:rsidRPr="000C1155" w:rsidRDefault="008D1594" w:rsidP="00CD4FB2">
            <w:pPr>
              <w:rPr>
                <w:rFonts w:cstheme="minorHAnsi"/>
                <w:sz w:val="12"/>
                <w:szCs w:val="12"/>
              </w:rPr>
            </w:pPr>
            <w:r w:rsidRPr="000C1155">
              <w:rPr>
                <w:rFonts w:cstheme="minorHAnsi"/>
                <w:sz w:val="12"/>
                <w:szCs w:val="12"/>
              </w:rPr>
              <w:t xml:space="preserve">Employees – </w:t>
            </w:r>
          </w:p>
          <w:p w14:paraId="6BA01487" w14:textId="77777777" w:rsidR="008D1594" w:rsidRPr="000C1155" w:rsidRDefault="008D1594" w:rsidP="00CD4FB2">
            <w:pPr>
              <w:rPr>
                <w:rFonts w:cstheme="minorHAnsi"/>
                <w:sz w:val="12"/>
                <w:szCs w:val="12"/>
                <w:lang w:val="en-GB"/>
              </w:rPr>
            </w:pPr>
          </w:p>
          <w:p w14:paraId="77406E62" w14:textId="77777777" w:rsidR="008D1594" w:rsidRPr="000C1155" w:rsidRDefault="008D1594" w:rsidP="00CD4FB2">
            <w:pPr>
              <w:rPr>
                <w:rFonts w:cstheme="minorHAnsi"/>
                <w:sz w:val="12"/>
                <w:szCs w:val="12"/>
              </w:rPr>
            </w:pPr>
            <w:r w:rsidRPr="000C1155">
              <w:rPr>
                <w:rFonts w:cstheme="minorHAnsi"/>
                <w:sz w:val="12"/>
                <w:szCs w:val="12"/>
              </w:rPr>
              <w:t xml:space="preserve">Talents </w:t>
            </w:r>
          </w:p>
          <w:p w14:paraId="7DD7A2CE" w14:textId="77777777" w:rsidR="008D1594" w:rsidRPr="000C1155" w:rsidRDefault="008D1594" w:rsidP="00CD4FB2">
            <w:pPr>
              <w:rPr>
                <w:rFonts w:cstheme="minorHAnsi"/>
                <w:sz w:val="12"/>
                <w:szCs w:val="12"/>
              </w:rPr>
            </w:pPr>
          </w:p>
          <w:p w14:paraId="548DA6C1" w14:textId="77777777" w:rsidR="008D1594" w:rsidRPr="000C1155" w:rsidRDefault="008D1594" w:rsidP="00CD4FB2">
            <w:pPr>
              <w:rPr>
                <w:rFonts w:cstheme="minorHAnsi"/>
                <w:sz w:val="12"/>
                <w:szCs w:val="12"/>
              </w:rPr>
            </w:pPr>
            <w:r w:rsidRPr="000C1155">
              <w:rPr>
                <w:rFonts w:cstheme="minorHAnsi"/>
                <w:sz w:val="12"/>
                <w:szCs w:val="12"/>
              </w:rPr>
              <w:t xml:space="preserve">Security </w:t>
            </w:r>
          </w:p>
        </w:tc>
        <w:tc>
          <w:tcPr>
            <w:tcW w:w="1276" w:type="dxa"/>
          </w:tcPr>
          <w:p w14:paraId="594325EF" w14:textId="77777777" w:rsidR="008D1594" w:rsidRPr="000C1155" w:rsidRDefault="008D1594" w:rsidP="00CD4FB2">
            <w:pPr>
              <w:rPr>
                <w:rFonts w:cstheme="minorHAnsi"/>
                <w:sz w:val="12"/>
                <w:szCs w:val="12"/>
              </w:rPr>
            </w:pPr>
            <w:r w:rsidRPr="000C1155">
              <w:rPr>
                <w:rFonts w:cstheme="minorHAnsi"/>
                <w:sz w:val="12"/>
                <w:szCs w:val="12"/>
              </w:rPr>
              <w:t xml:space="preserve">Power to consumers </w:t>
            </w:r>
          </w:p>
          <w:p w14:paraId="00132A47" w14:textId="77777777" w:rsidR="008D1594" w:rsidRPr="000C1155" w:rsidRDefault="008D1594" w:rsidP="00CD4FB2">
            <w:pPr>
              <w:rPr>
                <w:rFonts w:cstheme="minorHAnsi"/>
                <w:sz w:val="12"/>
                <w:szCs w:val="12"/>
              </w:rPr>
            </w:pPr>
          </w:p>
          <w:p w14:paraId="7A49A135" w14:textId="77777777" w:rsidR="008D1594" w:rsidRPr="000C1155" w:rsidRDefault="008D1594" w:rsidP="00CD4FB2">
            <w:pPr>
              <w:rPr>
                <w:rFonts w:cstheme="minorHAnsi"/>
                <w:sz w:val="12"/>
                <w:szCs w:val="12"/>
              </w:rPr>
            </w:pPr>
            <w:r w:rsidRPr="000C1155">
              <w:rPr>
                <w:rFonts w:cstheme="minorHAnsi"/>
                <w:sz w:val="12"/>
                <w:szCs w:val="12"/>
              </w:rPr>
              <w:t xml:space="preserve">Governance </w:t>
            </w:r>
          </w:p>
          <w:p w14:paraId="75BA7007" w14:textId="77777777" w:rsidR="008D1594" w:rsidRPr="000C1155" w:rsidRDefault="008D1594" w:rsidP="00CD4FB2">
            <w:pPr>
              <w:rPr>
                <w:rFonts w:cstheme="minorHAnsi"/>
                <w:sz w:val="12"/>
                <w:szCs w:val="12"/>
              </w:rPr>
            </w:pPr>
          </w:p>
          <w:p w14:paraId="0C68BB40" w14:textId="77777777" w:rsidR="008D1594" w:rsidRPr="000C1155" w:rsidRDefault="008D1594" w:rsidP="00CD4FB2">
            <w:pPr>
              <w:rPr>
                <w:rFonts w:cstheme="minorHAnsi"/>
                <w:sz w:val="12"/>
                <w:szCs w:val="12"/>
              </w:rPr>
            </w:pPr>
            <w:r w:rsidRPr="000C1155">
              <w:rPr>
                <w:rFonts w:cstheme="minorHAnsi"/>
                <w:sz w:val="12"/>
                <w:szCs w:val="12"/>
              </w:rPr>
              <w:t xml:space="preserve">Regulation </w:t>
            </w:r>
          </w:p>
          <w:p w14:paraId="28E43FB9" w14:textId="77777777" w:rsidR="008D1594" w:rsidRPr="000C1155" w:rsidRDefault="008D1594" w:rsidP="00CD4FB2">
            <w:pPr>
              <w:rPr>
                <w:rFonts w:cstheme="minorHAnsi"/>
                <w:sz w:val="12"/>
                <w:szCs w:val="12"/>
              </w:rPr>
            </w:pPr>
          </w:p>
          <w:p w14:paraId="576D5BE5" w14:textId="77777777" w:rsidR="008D1594" w:rsidRPr="000C1155" w:rsidRDefault="008D1594" w:rsidP="00CD4FB2">
            <w:pPr>
              <w:rPr>
                <w:rFonts w:cstheme="minorHAnsi"/>
                <w:sz w:val="12"/>
                <w:szCs w:val="12"/>
                <w:lang w:val="en-GB"/>
              </w:rPr>
            </w:pPr>
            <w:r w:rsidRPr="000C1155">
              <w:rPr>
                <w:rFonts w:cstheme="minorHAnsi"/>
                <w:sz w:val="12"/>
                <w:szCs w:val="12"/>
                <w:lang w:val="en-GB"/>
              </w:rPr>
              <w:t>Cost of compliance</w:t>
            </w:r>
          </w:p>
          <w:p w14:paraId="196B492B" w14:textId="77777777" w:rsidR="008D1594" w:rsidRPr="000C1155" w:rsidRDefault="008D1594" w:rsidP="00CD4FB2">
            <w:pPr>
              <w:rPr>
                <w:rFonts w:cstheme="minorHAnsi"/>
                <w:sz w:val="12"/>
                <w:szCs w:val="12"/>
                <w:lang w:val="en-GB"/>
              </w:rPr>
            </w:pPr>
            <w:r w:rsidRPr="000C1155">
              <w:rPr>
                <w:rFonts w:cstheme="minorHAnsi"/>
                <w:sz w:val="12"/>
                <w:szCs w:val="12"/>
                <w:lang w:val="en-GB"/>
              </w:rPr>
              <w:t xml:space="preserve"> </w:t>
            </w:r>
          </w:p>
          <w:p w14:paraId="43E2BC74" w14:textId="77777777" w:rsidR="008D1594" w:rsidRPr="000C1155" w:rsidRDefault="008D1594" w:rsidP="00CD4FB2">
            <w:pPr>
              <w:rPr>
                <w:rFonts w:cstheme="minorHAnsi"/>
                <w:sz w:val="12"/>
                <w:szCs w:val="12"/>
                <w:lang w:val="en-GB"/>
              </w:rPr>
            </w:pPr>
            <w:r w:rsidRPr="000C1155">
              <w:rPr>
                <w:rFonts w:cstheme="minorHAnsi"/>
                <w:sz w:val="12"/>
                <w:szCs w:val="12"/>
                <w:lang w:val="en-GB"/>
              </w:rPr>
              <w:t>GDPR</w:t>
            </w:r>
          </w:p>
          <w:p w14:paraId="6C649311" w14:textId="77777777" w:rsidR="008D1594" w:rsidRPr="000C1155" w:rsidRDefault="008D1594" w:rsidP="00CD4FB2">
            <w:pPr>
              <w:rPr>
                <w:rFonts w:cstheme="minorHAnsi"/>
                <w:sz w:val="12"/>
                <w:szCs w:val="12"/>
              </w:rPr>
            </w:pPr>
          </w:p>
          <w:p w14:paraId="696AE6B7" w14:textId="77777777" w:rsidR="008D1594" w:rsidRPr="000C1155" w:rsidRDefault="008D1594" w:rsidP="00CD4FB2">
            <w:pPr>
              <w:rPr>
                <w:rFonts w:cstheme="minorHAnsi"/>
                <w:sz w:val="12"/>
                <w:szCs w:val="12"/>
              </w:rPr>
            </w:pPr>
            <w:r w:rsidRPr="000C1155">
              <w:rPr>
                <w:rFonts w:cstheme="minorHAnsi"/>
                <w:sz w:val="12"/>
                <w:szCs w:val="12"/>
              </w:rPr>
              <w:t xml:space="preserve">Banks’ responsibility </w:t>
            </w:r>
          </w:p>
          <w:p w14:paraId="4521D7EB" w14:textId="77777777" w:rsidR="008D1594" w:rsidRPr="000C1155" w:rsidRDefault="008D1594" w:rsidP="00CD4FB2">
            <w:pPr>
              <w:rPr>
                <w:rFonts w:cstheme="minorHAnsi"/>
                <w:sz w:val="12"/>
                <w:szCs w:val="12"/>
              </w:rPr>
            </w:pPr>
          </w:p>
          <w:p w14:paraId="3E651941" w14:textId="77777777" w:rsidR="008D1594" w:rsidRPr="000C1155" w:rsidRDefault="008D1594" w:rsidP="00CD4FB2">
            <w:pPr>
              <w:rPr>
                <w:rFonts w:cstheme="minorHAnsi"/>
                <w:sz w:val="12"/>
                <w:szCs w:val="12"/>
              </w:rPr>
            </w:pPr>
            <w:r w:rsidRPr="000C1155">
              <w:rPr>
                <w:rFonts w:cstheme="minorHAnsi"/>
                <w:sz w:val="12"/>
                <w:szCs w:val="12"/>
              </w:rPr>
              <w:t xml:space="preserve">Few TPPs </w:t>
            </w:r>
          </w:p>
          <w:p w14:paraId="4786A602" w14:textId="77777777" w:rsidR="008D1594" w:rsidRPr="000C1155" w:rsidRDefault="008D1594" w:rsidP="00CD4FB2">
            <w:pPr>
              <w:rPr>
                <w:rFonts w:cstheme="minorHAnsi"/>
                <w:sz w:val="12"/>
                <w:szCs w:val="12"/>
              </w:rPr>
            </w:pPr>
          </w:p>
          <w:p w14:paraId="139B7AF0" w14:textId="77777777" w:rsidR="008D1594" w:rsidRPr="000C1155" w:rsidRDefault="008D1594" w:rsidP="00CD4FB2">
            <w:pPr>
              <w:rPr>
                <w:rFonts w:cstheme="minorHAnsi"/>
                <w:sz w:val="12"/>
                <w:szCs w:val="12"/>
              </w:rPr>
            </w:pPr>
            <w:r w:rsidRPr="000C1155">
              <w:rPr>
                <w:rFonts w:cstheme="minorHAnsi"/>
                <w:sz w:val="12"/>
                <w:szCs w:val="12"/>
              </w:rPr>
              <w:t xml:space="preserve">No results </w:t>
            </w:r>
          </w:p>
          <w:p w14:paraId="4EC8055B" w14:textId="77777777" w:rsidR="008D1594" w:rsidRPr="000C1155" w:rsidRDefault="008D1594" w:rsidP="00CD4FB2">
            <w:pPr>
              <w:rPr>
                <w:rFonts w:cstheme="minorHAnsi"/>
                <w:sz w:val="12"/>
                <w:szCs w:val="12"/>
              </w:rPr>
            </w:pPr>
          </w:p>
          <w:p w14:paraId="6A82486D" w14:textId="77777777" w:rsidR="008D1594" w:rsidRPr="000C1155" w:rsidRDefault="008D1594" w:rsidP="00CD4FB2">
            <w:pPr>
              <w:rPr>
                <w:rFonts w:cstheme="minorHAnsi"/>
                <w:sz w:val="12"/>
                <w:szCs w:val="12"/>
              </w:rPr>
            </w:pPr>
            <w:r w:rsidRPr="000C1155">
              <w:rPr>
                <w:rFonts w:cstheme="minorHAnsi"/>
                <w:sz w:val="12"/>
                <w:szCs w:val="12"/>
              </w:rPr>
              <w:t xml:space="preserve">Luxembourgish market </w:t>
            </w:r>
          </w:p>
          <w:p w14:paraId="23216BAB" w14:textId="77777777" w:rsidR="008D1594" w:rsidRPr="000C1155" w:rsidRDefault="008D1594" w:rsidP="00CD4FB2">
            <w:pPr>
              <w:rPr>
                <w:rFonts w:cstheme="minorHAnsi"/>
                <w:sz w:val="12"/>
                <w:szCs w:val="12"/>
              </w:rPr>
            </w:pPr>
          </w:p>
          <w:p w14:paraId="542C5271" w14:textId="77777777" w:rsidR="008D1594" w:rsidRPr="000C1155" w:rsidRDefault="008D1594" w:rsidP="00CD4FB2">
            <w:pPr>
              <w:rPr>
                <w:rFonts w:cstheme="minorHAnsi"/>
                <w:sz w:val="12"/>
                <w:szCs w:val="12"/>
              </w:rPr>
            </w:pPr>
            <w:r w:rsidRPr="000C1155">
              <w:rPr>
                <w:rFonts w:cstheme="minorHAnsi"/>
                <w:sz w:val="12"/>
                <w:szCs w:val="12"/>
              </w:rPr>
              <w:t xml:space="preserve">Lack of resources </w:t>
            </w:r>
          </w:p>
        </w:tc>
        <w:tc>
          <w:tcPr>
            <w:tcW w:w="1276" w:type="dxa"/>
          </w:tcPr>
          <w:p w14:paraId="4363924A" w14:textId="77777777" w:rsidR="008D1594" w:rsidRPr="000C1155" w:rsidRDefault="008D1594" w:rsidP="00CD4FB2">
            <w:pPr>
              <w:rPr>
                <w:rFonts w:cstheme="minorHAnsi"/>
                <w:sz w:val="12"/>
                <w:szCs w:val="12"/>
              </w:rPr>
            </w:pPr>
            <w:r w:rsidRPr="000C1155">
              <w:rPr>
                <w:rFonts w:cstheme="minorHAnsi"/>
                <w:sz w:val="12"/>
                <w:szCs w:val="12"/>
              </w:rPr>
              <w:t xml:space="preserve">New competition </w:t>
            </w:r>
          </w:p>
          <w:p w14:paraId="5DF00788" w14:textId="77777777" w:rsidR="008D1594" w:rsidRPr="000C1155" w:rsidRDefault="008D1594" w:rsidP="00CD4FB2">
            <w:pPr>
              <w:rPr>
                <w:rFonts w:cstheme="minorHAnsi"/>
                <w:sz w:val="12"/>
                <w:szCs w:val="12"/>
              </w:rPr>
            </w:pPr>
          </w:p>
          <w:p w14:paraId="5C5DE6C3" w14:textId="77777777" w:rsidR="008D1594" w:rsidRPr="000C1155" w:rsidRDefault="008D1594" w:rsidP="00CD4FB2">
            <w:pPr>
              <w:rPr>
                <w:rFonts w:cstheme="minorHAnsi"/>
                <w:sz w:val="12"/>
                <w:szCs w:val="12"/>
              </w:rPr>
            </w:pPr>
            <w:r w:rsidRPr="000C1155">
              <w:rPr>
                <w:rFonts w:cstheme="minorHAnsi"/>
                <w:sz w:val="12"/>
                <w:szCs w:val="12"/>
              </w:rPr>
              <w:t xml:space="preserve">Governance </w:t>
            </w:r>
          </w:p>
          <w:p w14:paraId="196AB86F" w14:textId="77777777" w:rsidR="008D1594" w:rsidRPr="000C1155" w:rsidRDefault="008D1594" w:rsidP="00CD4FB2">
            <w:pPr>
              <w:rPr>
                <w:rFonts w:cstheme="minorHAnsi"/>
                <w:sz w:val="12"/>
                <w:szCs w:val="12"/>
              </w:rPr>
            </w:pPr>
          </w:p>
          <w:p w14:paraId="2E323BE3" w14:textId="77777777" w:rsidR="008D1594" w:rsidRPr="000C1155" w:rsidRDefault="008D1594" w:rsidP="00CD4FB2">
            <w:pPr>
              <w:rPr>
                <w:rFonts w:cstheme="minorHAnsi"/>
                <w:sz w:val="12"/>
                <w:szCs w:val="12"/>
              </w:rPr>
            </w:pPr>
            <w:r w:rsidRPr="000C1155">
              <w:rPr>
                <w:rFonts w:cstheme="minorHAnsi"/>
                <w:sz w:val="12"/>
                <w:szCs w:val="12"/>
              </w:rPr>
              <w:t xml:space="preserve">Technology evolves fast </w:t>
            </w:r>
          </w:p>
          <w:p w14:paraId="58304AD5" w14:textId="77777777" w:rsidR="008D1594" w:rsidRPr="000C1155" w:rsidRDefault="008D1594" w:rsidP="00CD4FB2">
            <w:pPr>
              <w:rPr>
                <w:rFonts w:cstheme="minorHAnsi"/>
                <w:sz w:val="12"/>
                <w:szCs w:val="12"/>
              </w:rPr>
            </w:pPr>
          </w:p>
          <w:p w14:paraId="4FB39F46" w14:textId="77777777" w:rsidR="008D1594" w:rsidRPr="000C1155" w:rsidRDefault="008D1594" w:rsidP="00CD4FB2">
            <w:pPr>
              <w:rPr>
                <w:rFonts w:cstheme="minorHAnsi"/>
                <w:sz w:val="12"/>
                <w:szCs w:val="12"/>
              </w:rPr>
            </w:pPr>
            <w:r w:rsidRPr="000C1155">
              <w:rPr>
                <w:rFonts w:cstheme="minorHAnsi"/>
                <w:sz w:val="12"/>
                <w:szCs w:val="12"/>
              </w:rPr>
              <w:t xml:space="preserve">Lack of resources </w:t>
            </w:r>
          </w:p>
          <w:p w14:paraId="38F22EBA" w14:textId="77777777" w:rsidR="008D1594" w:rsidRPr="000C1155" w:rsidRDefault="008D1594" w:rsidP="00CD4FB2">
            <w:pPr>
              <w:rPr>
                <w:rFonts w:cstheme="minorHAnsi"/>
                <w:sz w:val="12"/>
                <w:szCs w:val="12"/>
              </w:rPr>
            </w:pPr>
          </w:p>
          <w:p w14:paraId="3DF7576F" w14:textId="77777777" w:rsidR="008D1594" w:rsidRPr="000C1155" w:rsidRDefault="008D1594" w:rsidP="00CD4FB2">
            <w:pPr>
              <w:rPr>
                <w:rFonts w:cstheme="minorHAnsi"/>
                <w:sz w:val="12"/>
                <w:szCs w:val="12"/>
              </w:rPr>
            </w:pPr>
            <w:r w:rsidRPr="000C1155">
              <w:rPr>
                <w:rFonts w:cstheme="minorHAnsi"/>
                <w:sz w:val="12"/>
                <w:szCs w:val="12"/>
              </w:rPr>
              <w:t xml:space="preserve">New Operating Model </w:t>
            </w:r>
          </w:p>
          <w:p w14:paraId="54E20A33" w14:textId="77777777" w:rsidR="008D1594" w:rsidRPr="000C1155" w:rsidRDefault="008D1594" w:rsidP="00CD4FB2">
            <w:pPr>
              <w:rPr>
                <w:rFonts w:cstheme="minorHAnsi"/>
                <w:sz w:val="12"/>
                <w:szCs w:val="12"/>
              </w:rPr>
            </w:pPr>
          </w:p>
          <w:p w14:paraId="7EAE2E4D" w14:textId="77777777" w:rsidR="008D1594" w:rsidRPr="000C1155" w:rsidRDefault="008D1594" w:rsidP="00CD4FB2">
            <w:pPr>
              <w:rPr>
                <w:rFonts w:cstheme="minorHAnsi"/>
                <w:sz w:val="12"/>
                <w:szCs w:val="12"/>
              </w:rPr>
            </w:pPr>
            <w:r w:rsidRPr="000C1155">
              <w:rPr>
                <w:rFonts w:cstheme="minorHAnsi"/>
                <w:sz w:val="12"/>
                <w:szCs w:val="12"/>
              </w:rPr>
              <w:t xml:space="preserve">Distribution channels – </w:t>
            </w:r>
          </w:p>
          <w:p w14:paraId="7B332FC3" w14:textId="77777777" w:rsidR="008D1594" w:rsidRPr="000C1155" w:rsidRDefault="008D1594" w:rsidP="00CD4FB2">
            <w:pPr>
              <w:rPr>
                <w:rFonts w:cstheme="minorHAnsi"/>
                <w:sz w:val="12"/>
                <w:szCs w:val="12"/>
              </w:rPr>
            </w:pPr>
          </w:p>
          <w:p w14:paraId="75BC4C57" w14:textId="77777777" w:rsidR="008D1594" w:rsidRPr="000C1155" w:rsidRDefault="008D1594" w:rsidP="00CD4FB2">
            <w:pPr>
              <w:rPr>
                <w:rFonts w:cstheme="minorHAnsi"/>
                <w:sz w:val="12"/>
                <w:szCs w:val="12"/>
              </w:rPr>
            </w:pPr>
            <w:r w:rsidRPr="000C1155">
              <w:rPr>
                <w:rFonts w:cstheme="minorHAnsi"/>
                <w:sz w:val="12"/>
                <w:szCs w:val="12"/>
              </w:rPr>
              <w:t>Find banks’ assets</w:t>
            </w:r>
          </w:p>
          <w:p w14:paraId="53C9933A" w14:textId="77777777" w:rsidR="008D1594" w:rsidRPr="000C1155" w:rsidRDefault="008D1594" w:rsidP="00CD4FB2">
            <w:pPr>
              <w:rPr>
                <w:rFonts w:cstheme="minorHAnsi"/>
                <w:sz w:val="12"/>
                <w:szCs w:val="12"/>
              </w:rPr>
            </w:pPr>
          </w:p>
          <w:p w14:paraId="7721E804" w14:textId="77777777" w:rsidR="008D1594" w:rsidRPr="000C1155" w:rsidRDefault="008D1594" w:rsidP="00CD4FB2">
            <w:pPr>
              <w:rPr>
                <w:rFonts w:cstheme="minorHAnsi"/>
                <w:sz w:val="12"/>
                <w:szCs w:val="12"/>
              </w:rPr>
            </w:pPr>
            <w:r w:rsidRPr="000C1155">
              <w:rPr>
                <w:rFonts w:cstheme="minorHAnsi"/>
                <w:sz w:val="12"/>
                <w:szCs w:val="12"/>
              </w:rPr>
              <w:t xml:space="preserve">SCA </w:t>
            </w:r>
          </w:p>
          <w:p w14:paraId="6ACEDA63" w14:textId="77777777" w:rsidR="008D1594" w:rsidRPr="000C1155" w:rsidRDefault="008D1594" w:rsidP="00CD4FB2">
            <w:pPr>
              <w:rPr>
                <w:rFonts w:cstheme="minorHAnsi"/>
                <w:sz w:val="12"/>
                <w:szCs w:val="12"/>
              </w:rPr>
            </w:pPr>
          </w:p>
        </w:tc>
        <w:tc>
          <w:tcPr>
            <w:tcW w:w="1134" w:type="dxa"/>
          </w:tcPr>
          <w:p w14:paraId="1C9CE866" w14:textId="77777777" w:rsidR="008D1594" w:rsidRPr="000C1155" w:rsidRDefault="008D1594" w:rsidP="00CD4FB2">
            <w:pPr>
              <w:rPr>
                <w:rFonts w:cstheme="minorHAnsi"/>
                <w:sz w:val="12"/>
                <w:szCs w:val="12"/>
              </w:rPr>
            </w:pPr>
            <w:r w:rsidRPr="000C1155">
              <w:rPr>
                <w:rFonts w:cstheme="minorHAnsi"/>
                <w:sz w:val="12"/>
                <w:szCs w:val="12"/>
              </w:rPr>
              <w:t xml:space="preserve">Banks </w:t>
            </w:r>
          </w:p>
          <w:p w14:paraId="4A8C6234" w14:textId="77777777" w:rsidR="008D1594" w:rsidRPr="000C1155" w:rsidRDefault="008D1594" w:rsidP="00CD4FB2">
            <w:pPr>
              <w:rPr>
                <w:rFonts w:cstheme="minorHAnsi"/>
                <w:sz w:val="12"/>
                <w:szCs w:val="12"/>
              </w:rPr>
            </w:pPr>
          </w:p>
          <w:p w14:paraId="06A033DE" w14:textId="77777777" w:rsidR="008D1594" w:rsidRPr="000C1155" w:rsidRDefault="008D1594" w:rsidP="00CD4FB2">
            <w:pPr>
              <w:rPr>
                <w:rFonts w:cstheme="minorHAnsi"/>
                <w:sz w:val="12"/>
                <w:szCs w:val="12"/>
              </w:rPr>
            </w:pPr>
            <w:r w:rsidRPr="000C1155">
              <w:rPr>
                <w:rFonts w:cstheme="minorHAnsi"/>
                <w:sz w:val="12"/>
                <w:szCs w:val="12"/>
              </w:rPr>
              <w:t xml:space="preserve">Distribution channels </w:t>
            </w:r>
          </w:p>
          <w:p w14:paraId="4AF2905B" w14:textId="77777777" w:rsidR="008D1594" w:rsidRPr="000C1155" w:rsidRDefault="008D1594" w:rsidP="00CD4FB2">
            <w:pPr>
              <w:rPr>
                <w:rFonts w:cstheme="minorHAnsi"/>
                <w:sz w:val="12"/>
                <w:szCs w:val="12"/>
              </w:rPr>
            </w:pPr>
          </w:p>
          <w:p w14:paraId="5698E28D" w14:textId="77777777" w:rsidR="008D1594" w:rsidRPr="000C1155" w:rsidRDefault="008D1594" w:rsidP="00CD4FB2">
            <w:pPr>
              <w:rPr>
                <w:rFonts w:cstheme="minorHAnsi"/>
                <w:sz w:val="12"/>
                <w:szCs w:val="12"/>
              </w:rPr>
            </w:pPr>
            <w:r w:rsidRPr="000C1155">
              <w:rPr>
                <w:rFonts w:cstheme="minorHAnsi"/>
                <w:sz w:val="12"/>
                <w:szCs w:val="12"/>
              </w:rPr>
              <w:t xml:space="preserve">Prisoner syndrome </w:t>
            </w:r>
          </w:p>
          <w:p w14:paraId="42381FDA" w14:textId="77777777" w:rsidR="008D1594" w:rsidRPr="000C1155" w:rsidRDefault="008D1594" w:rsidP="00CD4FB2">
            <w:pPr>
              <w:rPr>
                <w:rFonts w:cstheme="minorHAnsi"/>
                <w:sz w:val="12"/>
                <w:szCs w:val="12"/>
              </w:rPr>
            </w:pPr>
          </w:p>
          <w:p w14:paraId="7E2AC5DC" w14:textId="77777777" w:rsidR="008D1594" w:rsidRPr="000C1155" w:rsidRDefault="008D1594" w:rsidP="00CD4FB2">
            <w:pPr>
              <w:rPr>
                <w:rFonts w:cstheme="minorHAnsi"/>
                <w:sz w:val="12"/>
                <w:szCs w:val="12"/>
              </w:rPr>
            </w:pPr>
            <w:r w:rsidRPr="000C1155">
              <w:rPr>
                <w:rFonts w:cstheme="minorHAnsi"/>
                <w:sz w:val="12"/>
                <w:szCs w:val="12"/>
              </w:rPr>
              <w:t xml:space="preserve">Become easy to use </w:t>
            </w:r>
          </w:p>
          <w:p w14:paraId="49F576B1" w14:textId="77777777" w:rsidR="008D1594" w:rsidRPr="000C1155" w:rsidRDefault="008D1594" w:rsidP="00CD4FB2">
            <w:pPr>
              <w:rPr>
                <w:rFonts w:cstheme="minorHAnsi"/>
                <w:sz w:val="12"/>
                <w:szCs w:val="12"/>
              </w:rPr>
            </w:pPr>
          </w:p>
          <w:p w14:paraId="68D7422F" w14:textId="77777777" w:rsidR="008D1594" w:rsidRPr="000C1155" w:rsidRDefault="008D1594" w:rsidP="00CD4FB2">
            <w:pPr>
              <w:rPr>
                <w:rFonts w:cstheme="minorHAnsi"/>
                <w:sz w:val="12"/>
                <w:szCs w:val="12"/>
              </w:rPr>
            </w:pPr>
            <w:r w:rsidRPr="000C1155">
              <w:rPr>
                <w:rFonts w:cstheme="minorHAnsi"/>
                <w:sz w:val="12"/>
                <w:szCs w:val="12"/>
              </w:rPr>
              <w:t>Operating model</w:t>
            </w:r>
          </w:p>
          <w:p w14:paraId="2512F5C5" w14:textId="77777777" w:rsidR="008D1594" w:rsidRPr="000C1155" w:rsidRDefault="008D1594" w:rsidP="00CD4FB2">
            <w:pPr>
              <w:rPr>
                <w:rFonts w:cstheme="minorHAnsi"/>
                <w:sz w:val="12"/>
                <w:szCs w:val="12"/>
              </w:rPr>
            </w:pPr>
          </w:p>
          <w:p w14:paraId="636B413C" w14:textId="77777777" w:rsidR="008D1594" w:rsidRPr="000C1155" w:rsidRDefault="008D1594" w:rsidP="00CD4FB2">
            <w:pPr>
              <w:rPr>
                <w:rFonts w:cstheme="minorHAnsi"/>
                <w:sz w:val="12"/>
                <w:szCs w:val="12"/>
              </w:rPr>
            </w:pPr>
            <w:r w:rsidRPr="000C1155">
              <w:rPr>
                <w:rFonts w:cstheme="minorHAnsi"/>
                <w:sz w:val="12"/>
                <w:szCs w:val="12"/>
              </w:rPr>
              <w:t xml:space="preserve">Technological obsolescence </w:t>
            </w:r>
          </w:p>
        </w:tc>
        <w:tc>
          <w:tcPr>
            <w:tcW w:w="1275" w:type="dxa"/>
          </w:tcPr>
          <w:p w14:paraId="24B27D41" w14:textId="77777777" w:rsidR="008D1594" w:rsidRPr="000C1155" w:rsidRDefault="008D1594" w:rsidP="00CD4FB2">
            <w:pPr>
              <w:rPr>
                <w:rFonts w:cstheme="minorHAnsi"/>
                <w:sz w:val="12"/>
                <w:szCs w:val="12"/>
              </w:rPr>
            </w:pPr>
            <w:r w:rsidRPr="000C1155">
              <w:rPr>
                <w:rFonts w:cstheme="minorHAnsi"/>
                <w:sz w:val="12"/>
                <w:szCs w:val="12"/>
              </w:rPr>
              <w:t>Survive</w:t>
            </w:r>
          </w:p>
          <w:p w14:paraId="6E7BF403" w14:textId="77777777" w:rsidR="008D1594" w:rsidRPr="000C1155" w:rsidRDefault="008D1594" w:rsidP="00CD4FB2">
            <w:pPr>
              <w:rPr>
                <w:rFonts w:cstheme="minorHAnsi"/>
                <w:sz w:val="12"/>
                <w:szCs w:val="12"/>
              </w:rPr>
            </w:pPr>
          </w:p>
          <w:p w14:paraId="244D0948" w14:textId="77777777" w:rsidR="008D1594" w:rsidRPr="000C1155" w:rsidRDefault="008D1594" w:rsidP="00CD4FB2">
            <w:pPr>
              <w:rPr>
                <w:rFonts w:cstheme="minorHAnsi"/>
                <w:sz w:val="12"/>
                <w:szCs w:val="12"/>
              </w:rPr>
            </w:pPr>
            <w:r w:rsidRPr="000C1155">
              <w:rPr>
                <w:rFonts w:cstheme="minorHAnsi"/>
                <w:sz w:val="12"/>
                <w:szCs w:val="12"/>
              </w:rPr>
              <w:t>Talents</w:t>
            </w:r>
          </w:p>
          <w:p w14:paraId="3A69E21A" w14:textId="77777777" w:rsidR="008D1594" w:rsidRPr="000C1155" w:rsidRDefault="008D1594" w:rsidP="00CD4FB2">
            <w:pPr>
              <w:rPr>
                <w:rFonts w:cstheme="minorHAnsi"/>
                <w:sz w:val="12"/>
                <w:szCs w:val="12"/>
              </w:rPr>
            </w:pPr>
          </w:p>
          <w:p w14:paraId="0B13DC36" w14:textId="77777777" w:rsidR="008D1594" w:rsidRPr="000C1155" w:rsidRDefault="008D1594" w:rsidP="00CD4FB2">
            <w:pPr>
              <w:rPr>
                <w:rFonts w:cstheme="minorHAnsi"/>
                <w:sz w:val="12"/>
                <w:szCs w:val="12"/>
              </w:rPr>
            </w:pPr>
            <w:r w:rsidRPr="000C1155">
              <w:rPr>
                <w:rFonts w:cstheme="minorHAnsi"/>
                <w:sz w:val="12"/>
                <w:szCs w:val="12"/>
              </w:rPr>
              <w:t>Willingness to be a game changer</w:t>
            </w:r>
          </w:p>
          <w:p w14:paraId="13F3B227" w14:textId="77777777" w:rsidR="008D1594" w:rsidRPr="000C1155" w:rsidRDefault="008D1594" w:rsidP="00CD4FB2">
            <w:pPr>
              <w:rPr>
                <w:rFonts w:cstheme="minorHAnsi"/>
                <w:sz w:val="12"/>
                <w:szCs w:val="12"/>
              </w:rPr>
            </w:pPr>
          </w:p>
          <w:p w14:paraId="07062DEE" w14:textId="77777777" w:rsidR="008D1594" w:rsidRPr="000C1155" w:rsidRDefault="008D1594" w:rsidP="00CD4FB2">
            <w:pPr>
              <w:rPr>
                <w:rFonts w:cstheme="minorHAnsi"/>
                <w:sz w:val="12"/>
                <w:szCs w:val="12"/>
              </w:rPr>
            </w:pPr>
            <w:r w:rsidRPr="000C1155">
              <w:rPr>
                <w:rFonts w:cstheme="minorHAnsi"/>
                <w:sz w:val="12"/>
                <w:szCs w:val="12"/>
              </w:rPr>
              <w:t>Legacy system</w:t>
            </w:r>
          </w:p>
          <w:p w14:paraId="131CB9F0" w14:textId="77777777" w:rsidR="008D1594" w:rsidRPr="000C1155" w:rsidRDefault="008D1594" w:rsidP="00CD4FB2">
            <w:pPr>
              <w:rPr>
                <w:rFonts w:cstheme="minorHAnsi"/>
                <w:sz w:val="12"/>
                <w:szCs w:val="12"/>
              </w:rPr>
            </w:pPr>
          </w:p>
          <w:p w14:paraId="5015E1B0" w14:textId="77777777" w:rsidR="008D1594" w:rsidRPr="000C1155" w:rsidRDefault="008D1594" w:rsidP="00CD4FB2">
            <w:pPr>
              <w:rPr>
                <w:rFonts w:cstheme="minorHAnsi"/>
                <w:sz w:val="12"/>
                <w:szCs w:val="12"/>
              </w:rPr>
            </w:pPr>
            <w:r w:rsidRPr="000C1155">
              <w:rPr>
                <w:rFonts w:cstheme="minorHAnsi"/>
                <w:sz w:val="12"/>
                <w:szCs w:val="12"/>
              </w:rPr>
              <w:t>Decision-making process</w:t>
            </w:r>
          </w:p>
          <w:p w14:paraId="727FEAEF" w14:textId="77777777" w:rsidR="008D1594" w:rsidRPr="000C1155" w:rsidRDefault="008D1594" w:rsidP="00CD4FB2">
            <w:pPr>
              <w:rPr>
                <w:rFonts w:cstheme="minorHAnsi"/>
                <w:sz w:val="12"/>
                <w:szCs w:val="12"/>
              </w:rPr>
            </w:pPr>
          </w:p>
          <w:p w14:paraId="3064D666" w14:textId="77777777" w:rsidR="008D1594" w:rsidRPr="000C1155" w:rsidRDefault="008D1594" w:rsidP="00CD4FB2">
            <w:pPr>
              <w:rPr>
                <w:rFonts w:cstheme="minorHAnsi"/>
                <w:sz w:val="12"/>
                <w:szCs w:val="12"/>
              </w:rPr>
            </w:pPr>
            <w:r w:rsidRPr="000C1155">
              <w:rPr>
                <w:rFonts w:cstheme="minorHAnsi"/>
                <w:sz w:val="12"/>
                <w:szCs w:val="12"/>
              </w:rPr>
              <w:t>Resources/Capacity</w:t>
            </w:r>
          </w:p>
          <w:p w14:paraId="2781DF66" w14:textId="77777777" w:rsidR="008D1594" w:rsidRPr="000C1155" w:rsidRDefault="008D1594" w:rsidP="00CD4FB2">
            <w:pPr>
              <w:rPr>
                <w:rFonts w:cstheme="minorHAnsi"/>
                <w:sz w:val="12"/>
                <w:szCs w:val="12"/>
              </w:rPr>
            </w:pPr>
          </w:p>
          <w:p w14:paraId="3C640573" w14:textId="77777777" w:rsidR="008D1594" w:rsidRPr="000C1155" w:rsidRDefault="008D1594" w:rsidP="00CD4FB2">
            <w:pPr>
              <w:rPr>
                <w:rFonts w:cstheme="minorHAnsi"/>
                <w:sz w:val="12"/>
                <w:szCs w:val="12"/>
              </w:rPr>
            </w:pPr>
            <w:r w:rsidRPr="000C1155">
              <w:rPr>
                <w:rFonts w:cstheme="minorHAnsi"/>
                <w:sz w:val="12"/>
                <w:szCs w:val="12"/>
              </w:rPr>
              <w:t>Find a competitive advantage / focus</w:t>
            </w:r>
          </w:p>
          <w:p w14:paraId="6431EBDC" w14:textId="77777777" w:rsidR="008D1594" w:rsidRPr="000C1155" w:rsidRDefault="008D1594" w:rsidP="00CD4FB2">
            <w:pPr>
              <w:rPr>
                <w:rFonts w:cstheme="minorHAnsi"/>
                <w:sz w:val="12"/>
                <w:szCs w:val="12"/>
              </w:rPr>
            </w:pPr>
          </w:p>
          <w:p w14:paraId="6A324404" w14:textId="77777777" w:rsidR="008D1594" w:rsidRPr="000C1155" w:rsidRDefault="008D1594" w:rsidP="00CD4FB2">
            <w:pPr>
              <w:rPr>
                <w:rFonts w:cstheme="minorHAnsi"/>
                <w:sz w:val="12"/>
                <w:szCs w:val="12"/>
              </w:rPr>
            </w:pPr>
            <w:r w:rsidRPr="000C1155">
              <w:rPr>
                <w:rFonts w:cstheme="minorHAnsi"/>
                <w:sz w:val="12"/>
                <w:szCs w:val="12"/>
              </w:rPr>
              <w:t>GDPR</w:t>
            </w:r>
          </w:p>
          <w:p w14:paraId="25683947" w14:textId="77777777" w:rsidR="008D1594" w:rsidRPr="000C1155" w:rsidRDefault="008D1594" w:rsidP="00CD4FB2">
            <w:pPr>
              <w:rPr>
                <w:rFonts w:cstheme="minorHAnsi"/>
                <w:sz w:val="12"/>
                <w:szCs w:val="12"/>
              </w:rPr>
            </w:pPr>
          </w:p>
          <w:p w14:paraId="2A6A1AE2" w14:textId="77777777" w:rsidR="008D1594" w:rsidRPr="000C1155" w:rsidRDefault="008D1594" w:rsidP="00CD4FB2">
            <w:pPr>
              <w:rPr>
                <w:rFonts w:cstheme="minorHAnsi"/>
                <w:sz w:val="12"/>
                <w:szCs w:val="12"/>
              </w:rPr>
            </w:pPr>
            <w:r w:rsidRPr="000C1155">
              <w:rPr>
                <w:rFonts w:cstheme="minorHAnsi"/>
                <w:sz w:val="12"/>
                <w:szCs w:val="12"/>
              </w:rPr>
              <w:t>Governance</w:t>
            </w:r>
          </w:p>
        </w:tc>
        <w:tc>
          <w:tcPr>
            <w:tcW w:w="1276" w:type="dxa"/>
          </w:tcPr>
          <w:p w14:paraId="43960B85" w14:textId="77777777" w:rsidR="008D1594" w:rsidRPr="000C1155" w:rsidRDefault="008D1594" w:rsidP="00CD4FB2">
            <w:pPr>
              <w:rPr>
                <w:rFonts w:cstheme="minorHAnsi"/>
                <w:sz w:val="12"/>
                <w:szCs w:val="12"/>
                <w:lang w:val="en-GB"/>
              </w:rPr>
            </w:pPr>
            <w:r w:rsidRPr="000C1155">
              <w:rPr>
                <w:rFonts w:cstheme="minorHAnsi"/>
                <w:sz w:val="12"/>
                <w:szCs w:val="12"/>
              </w:rPr>
              <w:t>PSD2 - TPP must be accredited</w:t>
            </w:r>
          </w:p>
          <w:p w14:paraId="6E44C8BA" w14:textId="77777777" w:rsidR="008D1594" w:rsidRPr="000C1155" w:rsidRDefault="008D1594" w:rsidP="00CD4FB2">
            <w:pPr>
              <w:rPr>
                <w:rFonts w:cstheme="minorHAnsi"/>
                <w:sz w:val="12"/>
                <w:szCs w:val="12"/>
              </w:rPr>
            </w:pPr>
          </w:p>
          <w:p w14:paraId="5FD5787C" w14:textId="77777777" w:rsidR="008D1594" w:rsidRPr="000C1155" w:rsidRDefault="008D1594" w:rsidP="00CD4FB2">
            <w:pPr>
              <w:rPr>
                <w:rFonts w:cstheme="minorHAnsi"/>
                <w:sz w:val="12"/>
                <w:szCs w:val="12"/>
              </w:rPr>
            </w:pPr>
          </w:p>
          <w:p w14:paraId="1B7C2310" w14:textId="77777777" w:rsidR="008D1594" w:rsidRPr="000C1155" w:rsidRDefault="008D1594" w:rsidP="00CD4FB2">
            <w:pPr>
              <w:rPr>
                <w:rFonts w:cstheme="minorHAnsi"/>
                <w:sz w:val="12"/>
                <w:szCs w:val="12"/>
              </w:rPr>
            </w:pPr>
            <w:r w:rsidRPr="000C1155">
              <w:rPr>
                <w:rFonts w:cstheme="minorHAnsi"/>
                <w:sz w:val="12"/>
                <w:szCs w:val="12"/>
              </w:rPr>
              <w:t>PSD2 – Restricted to payment accounts</w:t>
            </w:r>
          </w:p>
          <w:p w14:paraId="0459D384" w14:textId="77777777" w:rsidR="008D1594" w:rsidRPr="000C1155" w:rsidRDefault="008D1594" w:rsidP="00CD4FB2">
            <w:pPr>
              <w:rPr>
                <w:rFonts w:cstheme="minorHAnsi"/>
                <w:sz w:val="12"/>
                <w:szCs w:val="12"/>
              </w:rPr>
            </w:pPr>
          </w:p>
          <w:p w14:paraId="051412FF" w14:textId="77777777" w:rsidR="008D1594" w:rsidRPr="000C1155" w:rsidRDefault="008D1594" w:rsidP="00CD4FB2">
            <w:pPr>
              <w:rPr>
                <w:rFonts w:cstheme="minorHAnsi"/>
                <w:sz w:val="12"/>
                <w:szCs w:val="12"/>
              </w:rPr>
            </w:pPr>
            <w:r w:rsidRPr="000C1155">
              <w:rPr>
                <w:rFonts w:cstheme="minorHAnsi"/>
                <w:sz w:val="12"/>
                <w:szCs w:val="12"/>
              </w:rPr>
              <w:t xml:space="preserve">SCA </w:t>
            </w:r>
          </w:p>
          <w:p w14:paraId="6E298245" w14:textId="77777777" w:rsidR="008D1594" w:rsidRPr="000C1155" w:rsidRDefault="008D1594" w:rsidP="00CD4FB2">
            <w:pPr>
              <w:ind w:left="421"/>
              <w:rPr>
                <w:rFonts w:cstheme="minorHAnsi"/>
                <w:sz w:val="12"/>
                <w:szCs w:val="12"/>
              </w:rPr>
            </w:pPr>
          </w:p>
          <w:p w14:paraId="497795C4" w14:textId="77777777" w:rsidR="008D1594" w:rsidRPr="000C1155" w:rsidRDefault="008D1594" w:rsidP="00CD4FB2">
            <w:pPr>
              <w:rPr>
                <w:rFonts w:cstheme="minorHAnsi"/>
                <w:sz w:val="12"/>
                <w:szCs w:val="12"/>
              </w:rPr>
            </w:pPr>
            <w:r w:rsidRPr="000C1155">
              <w:rPr>
                <w:rFonts w:cstheme="minorHAnsi"/>
                <w:sz w:val="12"/>
                <w:szCs w:val="12"/>
              </w:rPr>
              <w:t>No standardization for APIs</w:t>
            </w:r>
          </w:p>
          <w:p w14:paraId="0BB94E0F" w14:textId="77777777" w:rsidR="008D1594" w:rsidRPr="000C1155" w:rsidRDefault="008D1594" w:rsidP="00CD4FB2">
            <w:pPr>
              <w:rPr>
                <w:rFonts w:cstheme="minorHAnsi"/>
                <w:sz w:val="12"/>
                <w:szCs w:val="12"/>
              </w:rPr>
            </w:pPr>
          </w:p>
          <w:p w14:paraId="5EF43E5C" w14:textId="77777777" w:rsidR="008D1594" w:rsidRPr="000C1155" w:rsidRDefault="008D1594" w:rsidP="00CD4FB2">
            <w:pPr>
              <w:rPr>
                <w:rFonts w:cstheme="minorHAnsi"/>
                <w:sz w:val="12"/>
                <w:szCs w:val="12"/>
              </w:rPr>
            </w:pPr>
            <w:r w:rsidRPr="000C1155">
              <w:rPr>
                <w:rFonts w:cstheme="minorHAnsi"/>
                <w:sz w:val="12"/>
                <w:szCs w:val="12"/>
              </w:rPr>
              <w:t>APIs</w:t>
            </w:r>
          </w:p>
          <w:p w14:paraId="5B093001" w14:textId="77777777" w:rsidR="008D1594" w:rsidRPr="000C1155" w:rsidRDefault="008D1594" w:rsidP="00CD4FB2">
            <w:pPr>
              <w:rPr>
                <w:rFonts w:cstheme="minorHAnsi"/>
                <w:sz w:val="12"/>
                <w:szCs w:val="12"/>
              </w:rPr>
            </w:pPr>
          </w:p>
          <w:p w14:paraId="0A837560" w14:textId="77777777" w:rsidR="008D1594" w:rsidRPr="000C1155" w:rsidRDefault="008D1594" w:rsidP="00CD4FB2">
            <w:pPr>
              <w:rPr>
                <w:rFonts w:cstheme="minorHAnsi"/>
                <w:sz w:val="12"/>
                <w:szCs w:val="12"/>
              </w:rPr>
            </w:pPr>
            <w:r w:rsidRPr="000C1155">
              <w:rPr>
                <w:rFonts w:cstheme="minorHAnsi"/>
                <w:sz w:val="12"/>
                <w:szCs w:val="12"/>
              </w:rPr>
              <w:t>Integration of the infrastructure</w:t>
            </w:r>
          </w:p>
          <w:p w14:paraId="703AA3A3" w14:textId="77777777" w:rsidR="008D1594" w:rsidRPr="000C1155" w:rsidRDefault="008D1594" w:rsidP="00CD4FB2">
            <w:pPr>
              <w:rPr>
                <w:rFonts w:cstheme="minorHAnsi"/>
                <w:sz w:val="12"/>
                <w:szCs w:val="12"/>
              </w:rPr>
            </w:pPr>
          </w:p>
          <w:p w14:paraId="14A49429" w14:textId="77777777" w:rsidR="008D1594" w:rsidRPr="000C1155" w:rsidRDefault="008D1594" w:rsidP="00CD4FB2">
            <w:pPr>
              <w:rPr>
                <w:rFonts w:cstheme="minorHAnsi"/>
                <w:sz w:val="12"/>
                <w:szCs w:val="12"/>
              </w:rPr>
            </w:pPr>
            <w:r w:rsidRPr="000C1155">
              <w:rPr>
                <w:rFonts w:cstheme="minorHAnsi"/>
                <w:sz w:val="12"/>
                <w:szCs w:val="12"/>
              </w:rPr>
              <w:t>GDPR</w:t>
            </w:r>
          </w:p>
        </w:tc>
        <w:tc>
          <w:tcPr>
            <w:tcW w:w="1134" w:type="dxa"/>
          </w:tcPr>
          <w:p w14:paraId="08D4AAC3" w14:textId="77777777" w:rsidR="008D1594" w:rsidRPr="000C1155" w:rsidRDefault="008D1594" w:rsidP="00CD4FB2">
            <w:pPr>
              <w:rPr>
                <w:rFonts w:cstheme="minorHAnsi"/>
                <w:sz w:val="12"/>
                <w:szCs w:val="12"/>
              </w:rPr>
            </w:pPr>
            <w:r w:rsidRPr="000C1155">
              <w:rPr>
                <w:rFonts w:cstheme="minorHAnsi"/>
                <w:sz w:val="12"/>
                <w:szCs w:val="12"/>
              </w:rPr>
              <w:t>APIs framework</w:t>
            </w:r>
          </w:p>
          <w:p w14:paraId="61A7A15A" w14:textId="77777777" w:rsidR="008D1594" w:rsidRPr="000C1155" w:rsidRDefault="008D1594" w:rsidP="00CD4FB2">
            <w:pPr>
              <w:rPr>
                <w:rFonts w:cstheme="minorHAnsi"/>
                <w:sz w:val="12"/>
                <w:szCs w:val="12"/>
              </w:rPr>
            </w:pPr>
          </w:p>
          <w:p w14:paraId="76E5E178" w14:textId="77777777" w:rsidR="008D1594" w:rsidRPr="000C1155" w:rsidRDefault="008D1594" w:rsidP="00CD4FB2">
            <w:pPr>
              <w:rPr>
                <w:rFonts w:cstheme="minorHAnsi"/>
                <w:sz w:val="12"/>
                <w:szCs w:val="12"/>
              </w:rPr>
            </w:pPr>
            <w:r w:rsidRPr="000C1155">
              <w:rPr>
                <w:rFonts w:cstheme="minorHAnsi"/>
                <w:sz w:val="12"/>
                <w:szCs w:val="12"/>
              </w:rPr>
              <w:t>Understand the regulation</w:t>
            </w:r>
          </w:p>
          <w:p w14:paraId="6C07A862" w14:textId="77777777" w:rsidR="008D1594" w:rsidRPr="000C1155" w:rsidRDefault="008D1594" w:rsidP="00CD4FB2">
            <w:pPr>
              <w:rPr>
                <w:rFonts w:cstheme="minorHAnsi"/>
                <w:sz w:val="12"/>
                <w:szCs w:val="12"/>
              </w:rPr>
            </w:pPr>
          </w:p>
          <w:p w14:paraId="7CD3B81A" w14:textId="77777777" w:rsidR="008D1594" w:rsidRPr="000C1155" w:rsidRDefault="008D1594" w:rsidP="00CD4FB2">
            <w:pPr>
              <w:rPr>
                <w:rFonts w:cstheme="minorHAnsi"/>
                <w:sz w:val="12"/>
                <w:szCs w:val="12"/>
              </w:rPr>
            </w:pPr>
            <w:r w:rsidRPr="000C1155">
              <w:rPr>
                <w:rFonts w:cstheme="minorHAnsi"/>
                <w:sz w:val="12"/>
                <w:szCs w:val="12"/>
              </w:rPr>
              <w:t>Interoperability</w:t>
            </w:r>
          </w:p>
          <w:p w14:paraId="614AAB10" w14:textId="77777777" w:rsidR="008D1594" w:rsidRPr="000C1155" w:rsidRDefault="008D1594" w:rsidP="00CD4FB2">
            <w:pPr>
              <w:tabs>
                <w:tab w:val="left" w:pos="8177"/>
              </w:tabs>
              <w:rPr>
                <w:rFonts w:cstheme="minorHAnsi"/>
                <w:sz w:val="12"/>
                <w:szCs w:val="12"/>
              </w:rPr>
            </w:pPr>
          </w:p>
          <w:p w14:paraId="08917B21" w14:textId="77777777" w:rsidR="008D1594" w:rsidRPr="000C1155" w:rsidRDefault="008D1594" w:rsidP="00CD4FB2">
            <w:pPr>
              <w:tabs>
                <w:tab w:val="left" w:pos="8177"/>
              </w:tabs>
              <w:rPr>
                <w:rFonts w:cstheme="minorHAnsi"/>
                <w:sz w:val="12"/>
                <w:szCs w:val="12"/>
              </w:rPr>
            </w:pPr>
            <w:r w:rsidRPr="000C1155">
              <w:rPr>
                <w:rFonts w:cstheme="minorHAnsi"/>
                <w:sz w:val="12"/>
                <w:szCs w:val="12"/>
              </w:rPr>
              <w:t>SCA</w:t>
            </w:r>
          </w:p>
          <w:p w14:paraId="502D4D32" w14:textId="77777777" w:rsidR="008D1594" w:rsidRPr="000C1155" w:rsidRDefault="008D1594" w:rsidP="00CD4FB2">
            <w:pPr>
              <w:tabs>
                <w:tab w:val="left" w:pos="8177"/>
              </w:tabs>
              <w:rPr>
                <w:rFonts w:cstheme="minorHAnsi"/>
                <w:sz w:val="12"/>
                <w:szCs w:val="12"/>
              </w:rPr>
            </w:pPr>
          </w:p>
          <w:p w14:paraId="74F75772" w14:textId="77777777" w:rsidR="008D1594" w:rsidRPr="000C1155" w:rsidRDefault="008D1594" w:rsidP="00CD4FB2">
            <w:pPr>
              <w:tabs>
                <w:tab w:val="left" w:pos="8177"/>
              </w:tabs>
              <w:rPr>
                <w:rFonts w:cstheme="minorHAnsi"/>
                <w:sz w:val="12"/>
                <w:szCs w:val="12"/>
              </w:rPr>
            </w:pPr>
            <w:r w:rsidRPr="000C1155">
              <w:rPr>
                <w:rFonts w:cstheme="minorHAnsi"/>
                <w:sz w:val="12"/>
                <w:szCs w:val="12"/>
              </w:rPr>
              <w:t>Competition – American players</w:t>
            </w:r>
          </w:p>
          <w:p w14:paraId="4FE299EA" w14:textId="77777777" w:rsidR="008D1594" w:rsidRPr="000C1155" w:rsidRDefault="008D1594" w:rsidP="00CD4FB2">
            <w:pPr>
              <w:tabs>
                <w:tab w:val="left" w:pos="8177"/>
              </w:tabs>
              <w:rPr>
                <w:rFonts w:cstheme="minorHAnsi"/>
                <w:sz w:val="12"/>
                <w:szCs w:val="12"/>
              </w:rPr>
            </w:pPr>
          </w:p>
          <w:p w14:paraId="43377642" w14:textId="77777777" w:rsidR="008D1594" w:rsidRPr="000C1155" w:rsidRDefault="008D1594" w:rsidP="00CD4FB2">
            <w:pPr>
              <w:tabs>
                <w:tab w:val="left" w:pos="8177"/>
              </w:tabs>
              <w:rPr>
                <w:rFonts w:cstheme="minorHAnsi"/>
                <w:sz w:val="12"/>
                <w:szCs w:val="12"/>
              </w:rPr>
            </w:pPr>
            <w:r w:rsidRPr="000C1155">
              <w:rPr>
                <w:rFonts w:cstheme="minorHAnsi"/>
                <w:sz w:val="12"/>
                <w:szCs w:val="12"/>
              </w:rPr>
              <w:t>No interchange fees</w:t>
            </w:r>
          </w:p>
          <w:p w14:paraId="41C08A0F" w14:textId="77777777" w:rsidR="008D1594" w:rsidRPr="000C1155" w:rsidRDefault="008D1594" w:rsidP="00CD4FB2">
            <w:pPr>
              <w:tabs>
                <w:tab w:val="left" w:pos="8177"/>
              </w:tabs>
              <w:rPr>
                <w:rFonts w:cstheme="minorHAnsi"/>
                <w:sz w:val="12"/>
                <w:szCs w:val="12"/>
              </w:rPr>
            </w:pPr>
          </w:p>
          <w:p w14:paraId="127D3140" w14:textId="77777777" w:rsidR="008D1594" w:rsidRPr="000C1155" w:rsidRDefault="008D1594" w:rsidP="00CD4FB2">
            <w:pPr>
              <w:tabs>
                <w:tab w:val="left" w:pos="8177"/>
              </w:tabs>
              <w:rPr>
                <w:rFonts w:cstheme="minorHAnsi"/>
                <w:sz w:val="12"/>
                <w:szCs w:val="12"/>
              </w:rPr>
            </w:pPr>
            <w:r w:rsidRPr="000C1155">
              <w:rPr>
                <w:rFonts w:cstheme="minorHAnsi"/>
                <w:sz w:val="12"/>
                <w:szCs w:val="12"/>
              </w:rPr>
              <w:t xml:space="preserve">Lose Cash management as a service? </w:t>
            </w:r>
          </w:p>
          <w:p w14:paraId="67D728E2" w14:textId="77777777" w:rsidR="008D1594" w:rsidRPr="000C1155" w:rsidRDefault="008D1594" w:rsidP="00CD4FB2">
            <w:pPr>
              <w:tabs>
                <w:tab w:val="left" w:pos="8177"/>
              </w:tabs>
              <w:rPr>
                <w:rFonts w:cstheme="minorHAnsi"/>
                <w:sz w:val="12"/>
                <w:szCs w:val="12"/>
              </w:rPr>
            </w:pPr>
          </w:p>
        </w:tc>
        <w:tc>
          <w:tcPr>
            <w:tcW w:w="1276" w:type="dxa"/>
          </w:tcPr>
          <w:p w14:paraId="44484EA0" w14:textId="77777777" w:rsidR="008D1594" w:rsidRPr="000C1155" w:rsidRDefault="008D1594" w:rsidP="00CD4FB2">
            <w:pPr>
              <w:rPr>
                <w:rFonts w:cstheme="minorHAnsi"/>
                <w:sz w:val="12"/>
                <w:szCs w:val="12"/>
              </w:rPr>
            </w:pPr>
            <w:r w:rsidRPr="000C1155">
              <w:rPr>
                <w:rFonts w:cstheme="minorHAnsi"/>
                <w:sz w:val="12"/>
                <w:szCs w:val="12"/>
              </w:rPr>
              <w:t>Threat - A potential single European market</w:t>
            </w:r>
          </w:p>
          <w:p w14:paraId="24FD38E0" w14:textId="77777777" w:rsidR="008D1594" w:rsidRPr="000C1155" w:rsidRDefault="008D1594" w:rsidP="00CD4FB2">
            <w:pPr>
              <w:rPr>
                <w:rFonts w:cstheme="minorHAnsi"/>
                <w:sz w:val="12"/>
                <w:szCs w:val="12"/>
              </w:rPr>
            </w:pPr>
          </w:p>
          <w:p w14:paraId="217BC0AB" w14:textId="77777777" w:rsidR="008D1594" w:rsidRPr="000C1155" w:rsidRDefault="008D1594" w:rsidP="00CD4FB2">
            <w:pPr>
              <w:rPr>
                <w:rFonts w:cstheme="minorHAnsi"/>
                <w:sz w:val="12"/>
                <w:szCs w:val="12"/>
              </w:rPr>
            </w:pPr>
            <w:r w:rsidRPr="000C1155">
              <w:rPr>
                <w:rFonts w:cstheme="minorHAnsi"/>
                <w:sz w:val="12"/>
                <w:szCs w:val="12"/>
              </w:rPr>
              <w:t>Cross-competition – Other banks/ External competition</w:t>
            </w:r>
          </w:p>
          <w:p w14:paraId="239B2B0D" w14:textId="77777777" w:rsidR="008D1594" w:rsidRPr="000C1155" w:rsidRDefault="008D1594" w:rsidP="00CD4FB2">
            <w:pPr>
              <w:rPr>
                <w:rFonts w:cstheme="minorHAnsi"/>
                <w:sz w:val="12"/>
                <w:szCs w:val="12"/>
              </w:rPr>
            </w:pPr>
          </w:p>
          <w:p w14:paraId="12CF5DC7" w14:textId="77777777" w:rsidR="008D1594" w:rsidRPr="000C1155" w:rsidRDefault="008D1594" w:rsidP="00CD4FB2">
            <w:pPr>
              <w:rPr>
                <w:rFonts w:cstheme="minorHAnsi"/>
                <w:sz w:val="12"/>
                <w:szCs w:val="12"/>
              </w:rPr>
            </w:pPr>
            <w:r w:rsidRPr="000C1155">
              <w:rPr>
                <w:rFonts w:cstheme="minorHAnsi"/>
                <w:sz w:val="12"/>
                <w:szCs w:val="12"/>
              </w:rPr>
              <w:t>GDPR</w:t>
            </w:r>
          </w:p>
          <w:p w14:paraId="384D5CC8" w14:textId="77777777" w:rsidR="008D1594" w:rsidRPr="000C1155" w:rsidRDefault="008D1594" w:rsidP="00CD4FB2">
            <w:pPr>
              <w:rPr>
                <w:rFonts w:cstheme="minorHAnsi"/>
                <w:sz w:val="12"/>
                <w:szCs w:val="12"/>
              </w:rPr>
            </w:pPr>
          </w:p>
          <w:p w14:paraId="0AED350F" w14:textId="77777777" w:rsidR="008D1594" w:rsidRPr="000C1155" w:rsidRDefault="008D1594" w:rsidP="00CD4FB2">
            <w:pPr>
              <w:rPr>
                <w:rFonts w:cstheme="minorHAnsi"/>
                <w:sz w:val="12"/>
                <w:szCs w:val="12"/>
              </w:rPr>
            </w:pPr>
            <w:r w:rsidRPr="000C1155">
              <w:rPr>
                <w:rFonts w:cstheme="minorHAnsi"/>
                <w:sz w:val="12"/>
                <w:szCs w:val="12"/>
              </w:rPr>
              <w:t>Culture inertia</w:t>
            </w:r>
          </w:p>
          <w:p w14:paraId="4919301A" w14:textId="77777777" w:rsidR="008D1594" w:rsidRPr="000C1155" w:rsidRDefault="008D1594" w:rsidP="00CD4FB2">
            <w:pPr>
              <w:rPr>
                <w:rFonts w:cstheme="minorHAnsi"/>
                <w:sz w:val="12"/>
                <w:szCs w:val="12"/>
              </w:rPr>
            </w:pPr>
          </w:p>
          <w:p w14:paraId="6657435D" w14:textId="77777777" w:rsidR="008D1594" w:rsidRPr="000C1155" w:rsidRDefault="008D1594" w:rsidP="00CD4FB2">
            <w:pPr>
              <w:rPr>
                <w:rFonts w:cstheme="minorHAnsi"/>
                <w:sz w:val="12"/>
                <w:szCs w:val="12"/>
              </w:rPr>
            </w:pPr>
            <w:r w:rsidRPr="000C1155">
              <w:rPr>
                <w:rFonts w:cstheme="minorHAnsi"/>
                <w:sz w:val="12"/>
                <w:szCs w:val="12"/>
              </w:rPr>
              <w:t>Clients – Negotiation power</w:t>
            </w:r>
          </w:p>
          <w:p w14:paraId="3CC03288" w14:textId="77777777" w:rsidR="008D1594" w:rsidRPr="000C1155" w:rsidRDefault="008D1594" w:rsidP="00CD4FB2">
            <w:pPr>
              <w:rPr>
                <w:rFonts w:cstheme="minorHAnsi"/>
                <w:sz w:val="12"/>
                <w:szCs w:val="12"/>
              </w:rPr>
            </w:pPr>
          </w:p>
          <w:p w14:paraId="345F6CE4" w14:textId="77777777" w:rsidR="008D1594" w:rsidRPr="000C1155" w:rsidRDefault="008D1594" w:rsidP="00CD4FB2">
            <w:pPr>
              <w:rPr>
                <w:rFonts w:cstheme="minorHAnsi"/>
                <w:sz w:val="12"/>
                <w:szCs w:val="12"/>
              </w:rPr>
            </w:pPr>
            <w:r w:rsidRPr="000C1155">
              <w:rPr>
                <w:rFonts w:cstheme="minorHAnsi"/>
                <w:sz w:val="12"/>
                <w:szCs w:val="12"/>
              </w:rPr>
              <w:t>Dependence to the European commission</w:t>
            </w:r>
          </w:p>
          <w:p w14:paraId="4BE1265E" w14:textId="77777777" w:rsidR="008D1594" w:rsidRPr="000C1155" w:rsidRDefault="008D1594" w:rsidP="00CD4FB2">
            <w:pPr>
              <w:rPr>
                <w:rFonts w:cstheme="minorHAnsi"/>
                <w:sz w:val="12"/>
                <w:szCs w:val="12"/>
              </w:rPr>
            </w:pPr>
          </w:p>
          <w:p w14:paraId="1789BF30" w14:textId="77777777" w:rsidR="008D1594" w:rsidRPr="000C1155" w:rsidRDefault="008D1594" w:rsidP="00CD4FB2">
            <w:pPr>
              <w:rPr>
                <w:rFonts w:cstheme="minorHAnsi"/>
                <w:sz w:val="12"/>
                <w:szCs w:val="12"/>
              </w:rPr>
            </w:pPr>
            <w:r w:rsidRPr="000C1155">
              <w:rPr>
                <w:rFonts w:cstheme="minorHAnsi"/>
                <w:sz w:val="12"/>
                <w:szCs w:val="12"/>
              </w:rPr>
              <w:t>Aggressive marketing</w:t>
            </w:r>
          </w:p>
          <w:p w14:paraId="1A786284" w14:textId="77777777" w:rsidR="008D1594" w:rsidRPr="000C1155" w:rsidRDefault="008D1594" w:rsidP="00CD4FB2">
            <w:pPr>
              <w:rPr>
                <w:rFonts w:cstheme="minorHAnsi"/>
                <w:sz w:val="12"/>
                <w:szCs w:val="12"/>
              </w:rPr>
            </w:pPr>
          </w:p>
          <w:p w14:paraId="17681FC6" w14:textId="77777777" w:rsidR="008D1594" w:rsidRPr="000C1155" w:rsidRDefault="008D1594" w:rsidP="00CD4FB2">
            <w:pPr>
              <w:rPr>
                <w:rFonts w:cstheme="minorHAnsi"/>
                <w:sz w:val="12"/>
                <w:szCs w:val="12"/>
              </w:rPr>
            </w:pPr>
            <w:r w:rsidRPr="000C1155">
              <w:rPr>
                <w:rFonts w:cstheme="minorHAnsi"/>
                <w:sz w:val="12"/>
                <w:szCs w:val="12"/>
              </w:rPr>
              <w:t>Exposing APIs</w:t>
            </w:r>
          </w:p>
          <w:p w14:paraId="10979CCA" w14:textId="77777777" w:rsidR="008D1594" w:rsidRPr="000C1155" w:rsidRDefault="008D1594" w:rsidP="00CD4FB2">
            <w:pPr>
              <w:rPr>
                <w:rFonts w:cstheme="minorHAnsi"/>
                <w:sz w:val="12"/>
                <w:szCs w:val="12"/>
              </w:rPr>
            </w:pPr>
          </w:p>
        </w:tc>
        <w:tc>
          <w:tcPr>
            <w:tcW w:w="992" w:type="dxa"/>
          </w:tcPr>
          <w:p w14:paraId="2366AB28" w14:textId="77777777" w:rsidR="008D1594" w:rsidRPr="000C1155" w:rsidRDefault="008D1594" w:rsidP="00CD4FB2">
            <w:pPr>
              <w:rPr>
                <w:rFonts w:cstheme="minorHAnsi"/>
                <w:sz w:val="12"/>
                <w:szCs w:val="12"/>
              </w:rPr>
            </w:pPr>
            <w:r w:rsidRPr="000C1155">
              <w:rPr>
                <w:rFonts w:cstheme="minorHAnsi"/>
                <w:sz w:val="12"/>
                <w:szCs w:val="12"/>
              </w:rPr>
              <w:t>APIs are costly to implement</w:t>
            </w:r>
          </w:p>
          <w:p w14:paraId="34C0D2BB" w14:textId="77777777" w:rsidR="008D1594" w:rsidRPr="000C1155" w:rsidRDefault="008D1594" w:rsidP="00CD4FB2">
            <w:pPr>
              <w:rPr>
                <w:rFonts w:cstheme="minorHAnsi"/>
                <w:sz w:val="12"/>
                <w:szCs w:val="12"/>
              </w:rPr>
            </w:pPr>
          </w:p>
          <w:p w14:paraId="6461286C" w14:textId="77777777" w:rsidR="008D1594" w:rsidRPr="000C1155" w:rsidRDefault="008D1594" w:rsidP="00CD4FB2">
            <w:pPr>
              <w:rPr>
                <w:rFonts w:cstheme="minorHAnsi"/>
                <w:sz w:val="12"/>
                <w:szCs w:val="12"/>
              </w:rPr>
            </w:pPr>
            <w:r w:rsidRPr="000C1155">
              <w:rPr>
                <w:rFonts w:cstheme="minorHAnsi"/>
                <w:sz w:val="12"/>
                <w:szCs w:val="12"/>
              </w:rPr>
              <w:t xml:space="preserve">SCA </w:t>
            </w:r>
          </w:p>
          <w:p w14:paraId="7E58A4ED" w14:textId="77777777" w:rsidR="008D1594" w:rsidRPr="000C1155" w:rsidRDefault="008D1594" w:rsidP="00CD4FB2">
            <w:pPr>
              <w:rPr>
                <w:rFonts w:cstheme="minorHAnsi"/>
                <w:sz w:val="12"/>
                <w:szCs w:val="12"/>
              </w:rPr>
            </w:pPr>
          </w:p>
          <w:p w14:paraId="29BC154E" w14:textId="77777777" w:rsidR="008D1594" w:rsidRPr="000C1155" w:rsidRDefault="008D1594" w:rsidP="00CD4FB2">
            <w:pPr>
              <w:rPr>
                <w:rFonts w:cstheme="minorHAnsi"/>
                <w:sz w:val="12"/>
                <w:szCs w:val="12"/>
                <w:lang w:val="en-GB"/>
              </w:rPr>
            </w:pPr>
            <w:r w:rsidRPr="000C1155">
              <w:rPr>
                <w:rFonts w:cstheme="minorHAnsi"/>
                <w:sz w:val="12"/>
                <w:szCs w:val="12"/>
              </w:rPr>
              <w:t>Client experience</w:t>
            </w:r>
          </w:p>
          <w:p w14:paraId="2F8A18E5" w14:textId="77777777" w:rsidR="008D1594" w:rsidRPr="000C1155" w:rsidRDefault="008D1594" w:rsidP="00CD4FB2">
            <w:pPr>
              <w:rPr>
                <w:rFonts w:cstheme="minorHAnsi"/>
                <w:sz w:val="12"/>
                <w:szCs w:val="12"/>
              </w:rPr>
            </w:pPr>
          </w:p>
          <w:p w14:paraId="5FE9CE93" w14:textId="77777777" w:rsidR="008D1594" w:rsidRPr="000C1155" w:rsidRDefault="008D1594" w:rsidP="00CD4FB2">
            <w:pPr>
              <w:rPr>
                <w:rFonts w:cstheme="minorHAnsi"/>
                <w:sz w:val="12"/>
                <w:szCs w:val="12"/>
              </w:rPr>
            </w:pPr>
            <w:r w:rsidRPr="000C1155">
              <w:rPr>
                <w:rFonts w:cstheme="minorHAnsi"/>
                <w:sz w:val="12"/>
                <w:szCs w:val="12"/>
              </w:rPr>
              <w:t>Heavy implementation</w:t>
            </w:r>
          </w:p>
          <w:p w14:paraId="27A6BEE3" w14:textId="77777777" w:rsidR="008D1594" w:rsidRPr="000C1155" w:rsidRDefault="008D1594" w:rsidP="00CD4FB2">
            <w:pPr>
              <w:rPr>
                <w:rFonts w:cstheme="minorHAnsi"/>
                <w:sz w:val="12"/>
                <w:szCs w:val="12"/>
              </w:rPr>
            </w:pPr>
          </w:p>
          <w:p w14:paraId="42F5CA01" w14:textId="77777777" w:rsidR="008D1594" w:rsidRPr="000C1155" w:rsidRDefault="008D1594" w:rsidP="00CD4FB2">
            <w:pPr>
              <w:rPr>
                <w:rFonts w:cstheme="minorHAnsi"/>
                <w:sz w:val="12"/>
                <w:szCs w:val="12"/>
                <w:lang w:val="en-GB"/>
              </w:rPr>
            </w:pPr>
            <w:r w:rsidRPr="000C1155">
              <w:rPr>
                <w:rFonts w:cstheme="minorHAnsi"/>
                <w:sz w:val="12"/>
                <w:szCs w:val="12"/>
                <w:lang w:val="en-GB"/>
              </w:rPr>
              <w:t>Only payment accounts</w:t>
            </w:r>
          </w:p>
          <w:p w14:paraId="6A536366" w14:textId="77777777" w:rsidR="008D1594" w:rsidRPr="000C1155" w:rsidRDefault="008D1594" w:rsidP="00CD4FB2">
            <w:pPr>
              <w:rPr>
                <w:rFonts w:cstheme="minorHAnsi"/>
                <w:sz w:val="12"/>
                <w:szCs w:val="12"/>
                <w:lang w:val="en-GB"/>
              </w:rPr>
            </w:pPr>
          </w:p>
          <w:p w14:paraId="1C19347F" w14:textId="77777777" w:rsidR="008D1594" w:rsidRPr="000C1155" w:rsidRDefault="008D1594" w:rsidP="00CD4FB2">
            <w:pPr>
              <w:rPr>
                <w:rFonts w:cstheme="minorHAnsi"/>
                <w:sz w:val="12"/>
                <w:szCs w:val="12"/>
              </w:rPr>
            </w:pPr>
            <w:r w:rsidRPr="000C1155">
              <w:rPr>
                <w:rFonts w:cstheme="minorHAnsi"/>
                <w:sz w:val="12"/>
                <w:szCs w:val="12"/>
              </w:rPr>
              <w:t>Time-consuming </w:t>
            </w:r>
          </w:p>
          <w:p w14:paraId="0DFFA9F5" w14:textId="77777777" w:rsidR="008D1594" w:rsidRPr="000C1155" w:rsidRDefault="008D1594" w:rsidP="00CD4FB2">
            <w:pPr>
              <w:rPr>
                <w:rFonts w:cstheme="minorHAnsi"/>
                <w:sz w:val="12"/>
                <w:szCs w:val="12"/>
              </w:rPr>
            </w:pPr>
          </w:p>
          <w:p w14:paraId="2427C9DD" w14:textId="77777777" w:rsidR="008D1594" w:rsidRPr="000C1155" w:rsidRDefault="008D1594" w:rsidP="00CD4FB2">
            <w:pPr>
              <w:rPr>
                <w:rFonts w:cstheme="minorHAnsi"/>
                <w:sz w:val="12"/>
                <w:szCs w:val="12"/>
              </w:rPr>
            </w:pPr>
            <w:r w:rsidRPr="000C1155">
              <w:rPr>
                <w:rFonts w:cstheme="minorHAnsi"/>
                <w:sz w:val="12"/>
                <w:szCs w:val="12"/>
              </w:rPr>
              <w:t>Long delays to become a TPP</w:t>
            </w:r>
          </w:p>
        </w:tc>
      </w:tr>
      <w:tr w:rsidR="008D1594" w:rsidRPr="000C1155" w14:paraId="4757ACB2" w14:textId="77777777" w:rsidTr="00CD4FB2">
        <w:tc>
          <w:tcPr>
            <w:tcW w:w="850" w:type="dxa"/>
            <w:shd w:val="clear" w:color="auto" w:fill="E7E6E6" w:themeFill="background2"/>
          </w:tcPr>
          <w:p w14:paraId="02683DA7" w14:textId="77777777" w:rsidR="008D1594" w:rsidRPr="000C1155" w:rsidRDefault="008D1594" w:rsidP="00CD4FB2">
            <w:pPr>
              <w:rPr>
                <w:rFonts w:cstheme="minorHAnsi"/>
                <w:sz w:val="12"/>
                <w:szCs w:val="12"/>
              </w:rPr>
            </w:pPr>
            <w:r w:rsidRPr="000C1155">
              <w:rPr>
                <w:rFonts w:cstheme="minorHAnsi"/>
                <w:sz w:val="12"/>
                <w:szCs w:val="12"/>
              </w:rPr>
              <w:t>Opportunities</w:t>
            </w:r>
          </w:p>
        </w:tc>
        <w:tc>
          <w:tcPr>
            <w:tcW w:w="993" w:type="dxa"/>
          </w:tcPr>
          <w:p w14:paraId="7411E1CB" w14:textId="77777777" w:rsidR="008D1594" w:rsidRPr="000C1155" w:rsidRDefault="008D1594" w:rsidP="00CD4FB2">
            <w:pPr>
              <w:rPr>
                <w:rFonts w:cstheme="minorHAnsi"/>
                <w:sz w:val="12"/>
                <w:szCs w:val="12"/>
              </w:rPr>
            </w:pPr>
            <w:r w:rsidRPr="000C1155">
              <w:rPr>
                <w:rFonts w:cstheme="minorHAnsi"/>
                <w:sz w:val="12"/>
                <w:szCs w:val="12"/>
              </w:rPr>
              <w:t xml:space="preserve">Partnerships </w:t>
            </w:r>
          </w:p>
          <w:p w14:paraId="6D101671" w14:textId="77777777" w:rsidR="008D1594" w:rsidRPr="000C1155" w:rsidRDefault="008D1594" w:rsidP="00CD4FB2">
            <w:pPr>
              <w:rPr>
                <w:rFonts w:cstheme="minorHAnsi"/>
                <w:sz w:val="12"/>
                <w:szCs w:val="12"/>
              </w:rPr>
            </w:pPr>
          </w:p>
          <w:p w14:paraId="1D39DAF9" w14:textId="77777777" w:rsidR="008D1594" w:rsidRPr="000C1155" w:rsidRDefault="008D1594" w:rsidP="00CD4FB2">
            <w:pPr>
              <w:rPr>
                <w:rFonts w:cstheme="minorHAnsi"/>
                <w:sz w:val="12"/>
                <w:szCs w:val="12"/>
              </w:rPr>
            </w:pPr>
            <w:r w:rsidRPr="000C1155">
              <w:rPr>
                <w:rFonts w:cstheme="minorHAnsi"/>
                <w:sz w:val="12"/>
                <w:szCs w:val="12"/>
              </w:rPr>
              <w:t xml:space="preserve">Banking-as-a-Service </w:t>
            </w:r>
          </w:p>
          <w:p w14:paraId="4F9247EA" w14:textId="77777777" w:rsidR="008D1594" w:rsidRPr="000C1155" w:rsidRDefault="008D1594" w:rsidP="00CD4FB2">
            <w:pPr>
              <w:rPr>
                <w:rFonts w:cstheme="minorHAnsi"/>
                <w:sz w:val="12"/>
                <w:szCs w:val="12"/>
              </w:rPr>
            </w:pPr>
          </w:p>
          <w:p w14:paraId="39DDC475" w14:textId="77777777" w:rsidR="008D1594" w:rsidRPr="000C1155" w:rsidRDefault="008D1594" w:rsidP="00CD4FB2">
            <w:pPr>
              <w:rPr>
                <w:rFonts w:cstheme="minorHAnsi"/>
                <w:sz w:val="12"/>
                <w:szCs w:val="12"/>
              </w:rPr>
            </w:pPr>
            <w:r w:rsidRPr="000C1155">
              <w:rPr>
                <w:rFonts w:cstheme="minorHAnsi"/>
                <w:sz w:val="12"/>
                <w:szCs w:val="12"/>
              </w:rPr>
              <w:t>Open APIs</w:t>
            </w:r>
          </w:p>
          <w:p w14:paraId="0BC69E4A" w14:textId="77777777" w:rsidR="008D1594" w:rsidRPr="000C1155" w:rsidRDefault="008D1594" w:rsidP="00CD4FB2">
            <w:pPr>
              <w:rPr>
                <w:rFonts w:cstheme="minorHAnsi"/>
                <w:sz w:val="12"/>
                <w:szCs w:val="12"/>
              </w:rPr>
            </w:pPr>
          </w:p>
        </w:tc>
        <w:tc>
          <w:tcPr>
            <w:tcW w:w="1276" w:type="dxa"/>
          </w:tcPr>
          <w:p w14:paraId="5DB331EE" w14:textId="77777777" w:rsidR="008D1594" w:rsidRPr="000C1155" w:rsidRDefault="008D1594" w:rsidP="00CD4FB2">
            <w:pPr>
              <w:rPr>
                <w:rFonts w:cstheme="minorHAnsi"/>
                <w:sz w:val="12"/>
                <w:szCs w:val="12"/>
              </w:rPr>
            </w:pPr>
            <w:r w:rsidRPr="000C1155">
              <w:rPr>
                <w:rFonts w:cstheme="minorHAnsi"/>
                <w:sz w:val="12"/>
                <w:szCs w:val="12"/>
              </w:rPr>
              <w:t xml:space="preserve">Data monetization </w:t>
            </w:r>
          </w:p>
          <w:p w14:paraId="3E8F6861" w14:textId="77777777" w:rsidR="008D1594" w:rsidRPr="000C1155" w:rsidRDefault="008D1594" w:rsidP="00CD4FB2">
            <w:pPr>
              <w:rPr>
                <w:rFonts w:cstheme="minorHAnsi"/>
                <w:sz w:val="12"/>
                <w:szCs w:val="12"/>
              </w:rPr>
            </w:pPr>
          </w:p>
          <w:p w14:paraId="1EA420D1" w14:textId="77777777" w:rsidR="008D1594" w:rsidRPr="000C1155" w:rsidRDefault="008D1594" w:rsidP="00CD4FB2">
            <w:pPr>
              <w:rPr>
                <w:rFonts w:cstheme="minorHAnsi"/>
                <w:sz w:val="12"/>
                <w:szCs w:val="12"/>
              </w:rPr>
            </w:pPr>
            <w:r w:rsidRPr="000C1155">
              <w:rPr>
                <w:rFonts w:cstheme="minorHAnsi"/>
                <w:sz w:val="12"/>
                <w:szCs w:val="12"/>
              </w:rPr>
              <w:t xml:space="preserve">Partnerships </w:t>
            </w:r>
          </w:p>
          <w:p w14:paraId="198BA1A8" w14:textId="77777777" w:rsidR="008D1594" w:rsidRPr="000C1155" w:rsidRDefault="008D1594" w:rsidP="00CD4FB2">
            <w:pPr>
              <w:rPr>
                <w:rFonts w:cstheme="minorHAnsi"/>
                <w:sz w:val="12"/>
                <w:szCs w:val="12"/>
              </w:rPr>
            </w:pPr>
          </w:p>
          <w:p w14:paraId="1CC5788F" w14:textId="77777777" w:rsidR="008D1594" w:rsidRPr="000C1155" w:rsidRDefault="008D1594" w:rsidP="00CD4FB2">
            <w:pPr>
              <w:rPr>
                <w:rFonts w:cstheme="minorHAnsi"/>
                <w:sz w:val="12"/>
                <w:szCs w:val="12"/>
              </w:rPr>
            </w:pPr>
            <w:proofErr w:type="spellStart"/>
            <w:r w:rsidRPr="000C1155">
              <w:rPr>
                <w:rFonts w:cstheme="minorHAnsi"/>
                <w:sz w:val="12"/>
                <w:szCs w:val="12"/>
              </w:rPr>
              <w:t>Mutualization</w:t>
            </w:r>
            <w:proofErr w:type="spellEnd"/>
            <w:r w:rsidRPr="000C1155">
              <w:rPr>
                <w:rFonts w:cstheme="minorHAnsi"/>
                <w:sz w:val="12"/>
                <w:szCs w:val="12"/>
              </w:rPr>
              <w:t xml:space="preserve"> </w:t>
            </w:r>
          </w:p>
        </w:tc>
        <w:tc>
          <w:tcPr>
            <w:tcW w:w="1276" w:type="dxa"/>
          </w:tcPr>
          <w:p w14:paraId="05B1CF43" w14:textId="77777777" w:rsidR="008D1594" w:rsidRDefault="008D1594" w:rsidP="00CD4FB2">
            <w:pPr>
              <w:rPr>
                <w:rFonts w:cstheme="minorHAnsi"/>
                <w:sz w:val="12"/>
                <w:szCs w:val="12"/>
              </w:rPr>
            </w:pPr>
            <w:r w:rsidRPr="000C1155">
              <w:rPr>
                <w:rFonts w:cstheme="minorHAnsi"/>
                <w:sz w:val="12"/>
                <w:szCs w:val="12"/>
              </w:rPr>
              <w:t>O</w:t>
            </w:r>
            <w:r>
              <w:rPr>
                <w:rFonts w:cstheme="minorHAnsi"/>
                <w:sz w:val="12"/>
                <w:szCs w:val="12"/>
              </w:rPr>
              <w:t>ptimization</w:t>
            </w:r>
          </w:p>
          <w:p w14:paraId="038940FB" w14:textId="77777777" w:rsidR="008D1594" w:rsidRDefault="008D1594" w:rsidP="00CD4FB2">
            <w:pPr>
              <w:rPr>
                <w:rFonts w:cstheme="minorHAnsi"/>
                <w:sz w:val="12"/>
                <w:szCs w:val="12"/>
              </w:rPr>
            </w:pPr>
          </w:p>
          <w:p w14:paraId="5EAEC736" w14:textId="1168FB9C" w:rsidR="008D1594" w:rsidRPr="000C1155" w:rsidRDefault="008D1594" w:rsidP="00CD4FB2">
            <w:pPr>
              <w:rPr>
                <w:rFonts w:cstheme="minorHAnsi"/>
                <w:sz w:val="12"/>
                <w:szCs w:val="12"/>
              </w:rPr>
            </w:pPr>
            <w:r>
              <w:rPr>
                <w:rFonts w:cstheme="minorHAnsi"/>
                <w:sz w:val="12"/>
                <w:szCs w:val="12"/>
              </w:rPr>
              <w:t>Innovation</w:t>
            </w:r>
          </w:p>
          <w:p w14:paraId="721D4479" w14:textId="77777777" w:rsidR="008D1594" w:rsidRPr="000C1155" w:rsidRDefault="008D1594" w:rsidP="00CD4FB2">
            <w:pPr>
              <w:rPr>
                <w:rFonts w:cstheme="minorHAnsi"/>
                <w:sz w:val="12"/>
                <w:szCs w:val="12"/>
              </w:rPr>
            </w:pPr>
          </w:p>
          <w:p w14:paraId="67D8B856" w14:textId="77777777" w:rsidR="008D1594" w:rsidRPr="000C1155" w:rsidRDefault="008D1594" w:rsidP="00CD4FB2">
            <w:pPr>
              <w:rPr>
                <w:rFonts w:cstheme="minorHAnsi"/>
                <w:sz w:val="12"/>
                <w:szCs w:val="12"/>
              </w:rPr>
            </w:pPr>
            <w:r w:rsidRPr="000C1155">
              <w:rPr>
                <w:rFonts w:cstheme="minorHAnsi"/>
                <w:sz w:val="12"/>
                <w:szCs w:val="12"/>
              </w:rPr>
              <w:t xml:space="preserve">Partnerships </w:t>
            </w:r>
          </w:p>
          <w:p w14:paraId="0024A81E" w14:textId="77777777" w:rsidR="008D1594" w:rsidRPr="000C1155" w:rsidRDefault="008D1594" w:rsidP="00CD4FB2">
            <w:pPr>
              <w:rPr>
                <w:rFonts w:cstheme="minorHAnsi"/>
                <w:sz w:val="12"/>
                <w:szCs w:val="12"/>
              </w:rPr>
            </w:pPr>
          </w:p>
          <w:p w14:paraId="19523774" w14:textId="77777777" w:rsidR="008D1594" w:rsidRPr="000C1155" w:rsidRDefault="008D1594" w:rsidP="00CD4FB2">
            <w:pPr>
              <w:rPr>
                <w:rFonts w:cstheme="minorHAnsi"/>
                <w:sz w:val="12"/>
                <w:szCs w:val="12"/>
              </w:rPr>
            </w:pPr>
          </w:p>
          <w:p w14:paraId="02262B99" w14:textId="77777777" w:rsidR="008D1594" w:rsidRPr="000C1155" w:rsidRDefault="008D1594" w:rsidP="00CD4FB2">
            <w:pPr>
              <w:rPr>
                <w:rFonts w:cstheme="minorHAnsi"/>
                <w:sz w:val="12"/>
                <w:szCs w:val="12"/>
              </w:rPr>
            </w:pPr>
            <w:proofErr w:type="spellStart"/>
            <w:r w:rsidRPr="000C1155">
              <w:rPr>
                <w:rFonts w:cstheme="minorHAnsi"/>
                <w:sz w:val="12"/>
                <w:szCs w:val="12"/>
              </w:rPr>
              <w:t>Mutualization</w:t>
            </w:r>
            <w:proofErr w:type="spellEnd"/>
            <w:r w:rsidRPr="000C1155">
              <w:rPr>
                <w:rFonts w:cstheme="minorHAnsi"/>
                <w:sz w:val="12"/>
                <w:szCs w:val="12"/>
              </w:rPr>
              <w:t xml:space="preserve"> </w:t>
            </w:r>
          </w:p>
          <w:p w14:paraId="0D632EE2" w14:textId="77777777" w:rsidR="008D1594" w:rsidRPr="000C1155" w:rsidRDefault="008D1594" w:rsidP="00CD4FB2">
            <w:pPr>
              <w:rPr>
                <w:rFonts w:cstheme="minorHAnsi"/>
                <w:sz w:val="12"/>
                <w:szCs w:val="12"/>
              </w:rPr>
            </w:pPr>
          </w:p>
          <w:p w14:paraId="310A56C6" w14:textId="77777777" w:rsidR="008D1594" w:rsidRPr="000C1155" w:rsidRDefault="008D1594" w:rsidP="00CD4FB2">
            <w:pPr>
              <w:rPr>
                <w:rFonts w:cstheme="minorHAnsi"/>
                <w:sz w:val="12"/>
                <w:szCs w:val="12"/>
              </w:rPr>
            </w:pPr>
            <w:r w:rsidRPr="000C1155">
              <w:rPr>
                <w:rFonts w:cstheme="minorHAnsi"/>
                <w:sz w:val="12"/>
                <w:szCs w:val="12"/>
              </w:rPr>
              <w:t>Become a BaaP platform?</w:t>
            </w:r>
          </w:p>
          <w:p w14:paraId="74AFAF37" w14:textId="77777777" w:rsidR="008D1594" w:rsidRPr="000C1155" w:rsidRDefault="008D1594" w:rsidP="00CD4FB2">
            <w:pPr>
              <w:rPr>
                <w:rFonts w:cstheme="minorHAnsi"/>
                <w:sz w:val="12"/>
                <w:szCs w:val="12"/>
              </w:rPr>
            </w:pPr>
          </w:p>
          <w:p w14:paraId="12E1D9BA" w14:textId="77777777" w:rsidR="008D1594" w:rsidRPr="000C1155" w:rsidRDefault="008D1594" w:rsidP="00CD4FB2">
            <w:pPr>
              <w:rPr>
                <w:rFonts w:cstheme="minorHAnsi"/>
                <w:sz w:val="12"/>
                <w:szCs w:val="12"/>
              </w:rPr>
            </w:pPr>
            <w:r w:rsidRPr="000C1155">
              <w:rPr>
                <w:rFonts w:cstheme="minorHAnsi"/>
                <w:sz w:val="12"/>
                <w:szCs w:val="12"/>
              </w:rPr>
              <w:t xml:space="preserve">Rethink banking </w:t>
            </w:r>
          </w:p>
          <w:p w14:paraId="7D6A7B13" w14:textId="77777777" w:rsidR="008D1594" w:rsidRPr="000C1155" w:rsidRDefault="008D1594" w:rsidP="00CD4FB2">
            <w:pPr>
              <w:rPr>
                <w:rFonts w:cstheme="minorHAnsi"/>
                <w:sz w:val="12"/>
                <w:szCs w:val="12"/>
              </w:rPr>
            </w:pPr>
          </w:p>
          <w:p w14:paraId="7900852E" w14:textId="77777777" w:rsidR="008D1594" w:rsidRPr="000C1155" w:rsidRDefault="008D1594" w:rsidP="00CD4FB2">
            <w:pPr>
              <w:rPr>
                <w:rFonts w:cstheme="minorHAnsi"/>
                <w:sz w:val="12"/>
                <w:szCs w:val="12"/>
              </w:rPr>
            </w:pPr>
            <w:r w:rsidRPr="000C1155">
              <w:rPr>
                <w:rFonts w:cstheme="minorHAnsi"/>
                <w:sz w:val="12"/>
                <w:szCs w:val="12"/>
              </w:rPr>
              <w:t xml:space="preserve">Cloud </w:t>
            </w:r>
          </w:p>
        </w:tc>
        <w:tc>
          <w:tcPr>
            <w:tcW w:w="1134" w:type="dxa"/>
          </w:tcPr>
          <w:p w14:paraId="0226376B" w14:textId="717994A6" w:rsidR="008D1594" w:rsidRPr="000C1155" w:rsidRDefault="008D1594" w:rsidP="00CD4FB2">
            <w:pPr>
              <w:rPr>
                <w:rFonts w:cstheme="minorHAnsi"/>
                <w:sz w:val="12"/>
                <w:szCs w:val="12"/>
              </w:rPr>
            </w:pPr>
            <w:r w:rsidRPr="000C1155">
              <w:rPr>
                <w:rFonts w:cstheme="minorHAnsi"/>
                <w:sz w:val="12"/>
                <w:szCs w:val="12"/>
              </w:rPr>
              <w:t xml:space="preserve">Optimization/innovation </w:t>
            </w:r>
          </w:p>
          <w:p w14:paraId="0F28A418" w14:textId="77777777" w:rsidR="008D1594" w:rsidRPr="000C1155" w:rsidRDefault="008D1594" w:rsidP="00CD4FB2">
            <w:pPr>
              <w:rPr>
                <w:rFonts w:cstheme="minorHAnsi"/>
                <w:sz w:val="12"/>
                <w:szCs w:val="12"/>
              </w:rPr>
            </w:pPr>
          </w:p>
          <w:p w14:paraId="252BE43F" w14:textId="77777777" w:rsidR="008D1594" w:rsidRPr="000C1155" w:rsidRDefault="008D1594" w:rsidP="00CD4FB2">
            <w:pPr>
              <w:rPr>
                <w:rFonts w:cstheme="minorHAnsi"/>
                <w:sz w:val="12"/>
                <w:szCs w:val="12"/>
              </w:rPr>
            </w:pPr>
            <w:r w:rsidRPr="000C1155">
              <w:rPr>
                <w:rFonts w:cstheme="minorHAnsi"/>
                <w:sz w:val="12"/>
                <w:szCs w:val="12"/>
              </w:rPr>
              <w:t xml:space="preserve">Ecosystem </w:t>
            </w:r>
          </w:p>
          <w:p w14:paraId="1FDFFFDC" w14:textId="77777777" w:rsidR="008D1594" w:rsidRPr="000C1155" w:rsidRDefault="008D1594" w:rsidP="00CD4FB2">
            <w:pPr>
              <w:rPr>
                <w:rFonts w:cstheme="minorHAnsi"/>
                <w:sz w:val="12"/>
                <w:szCs w:val="12"/>
              </w:rPr>
            </w:pPr>
          </w:p>
          <w:p w14:paraId="6F674C86" w14:textId="77777777" w:rsidR="008D1594" w:rsidRPr="000C1155" w:rsidRDefault="008D1594" w:rsidP="00CD4FB2">
            <w:pPr>
              <w:rPr>
                <w:rFonts w:cstheme="minorHAnsi"/>
                <w:sz w:val="12"/>
                <w:szCs w:val="12"/>
              </w:rPr>
            </w:pPr>
            <w:r w:rsidRPr="000C1155">
              <w:rPr>
                <w:rFonts w:cstheme="minorHAnsi"/>
                <w:sz w:val="12"/>
                <w:szCs w:val="12"/>
              </w:rPr>
              <w:t xml:space="preserve">Commitment </w:t>
            </w:r>
          </w:p>
          <w:p w14:paraId="68EF93F5" w14:textId="77777777" w:rsidR="008D1594" w:rsidRPr="000C1155" w:rsidRDefault="008D1594" w:rsidP="00CD4FB2">
            <w:pPr>
              <w:rPr>
                <w:rFonts w:cstheme="minorHAnsi"/>
                <w:sz w:val="12"/>
                <w:szCs w:val="12"/>
              </w:rPr>
            </w:pPr>
          </w:p>
          <w:p w14:paraId="4A0C11C5" w14:textId="77777777" w:rsidR="008D1594" w:rsidRPr="000C1155" w:rsidRDefault="008D1594" w:rsidP="00CD4FB2">
            <w:pPr>
              <w:rPr>
                <w:rFonts w:cstheme="minorHAnsi"/>
                <w:sz w:val="12"/>
                <w:szCs w:val="12"/>
              </w:rPr>
            </w:pPr>
          </w:p>
          <w:p w14:paraId="4C127E65" w14:textId="77777777" w:rsidR="008D1594" w:rsidRPr="000C1155" w:rsidRDefault="008D1594" w:rsidP="00CD4FB2">
            <w:pPr>
              <w:rPr>
                <w:rFonts w:cstheme="minorHAnsi"/>
                <w:sz w:val="12"/>
                <w:szCs w:val="12"/>
              </w:rPr>
            </w:pPr>
            <w:r w:rsidRPr="000C1155">
              <w:rPr>
                <w:rFonts w:cstheme="minorHAnsi"/>
                <w:sz w:val="12"/>
                <w:szCs w:val="12"/>
              </w:rPr>
              <w:t xml:space="preserve">Value chain </w:t>
            </w:r>
          </w:p>
          <w:p w14:paraId="7C87BBA2" w14:textId="77777777" w:rsidR="008D1594" w:rsidRPr="000C1155" w:rsidRDefault="008D1594" w:rsidP="00CD4FB2">
            <w:pPr>
              <w:rPr>
                <w:rFonts w:cstheme="minorHAnsi"/>
                <w:sz w:val="12"/>
                <w:szCs w:val="12"/>
              </w:rPr>
            </w:pPr>
          </w:p>
          <w:p w14:paraId="7E3638F9" w14:textId="77777777" w:rsidR="008D1594" w:rsidRPr="000C1155" w:rsidRDefault="008D1594" w:rsidP="00CD4FB2">
            <w:pPr>
              <w:rPr>
                <w:rFonts w:cstheme="minorHAnsi"/>
                <w:sz w:val="12"/>
                <w:szCs w:val="12"/>
              </w:rPr>
            </w:pPr>
            <w:r w:rsidRPr="000C1155">
              <w:rPr>
                <w:rFonts w:cstheme="minorHAnsi"/>
                <w:sz w:val="12"/>
                <w:szCs w:val="12"/>
              </w:rPr>
              <w:t xml:space="preserve">Partnerships </w:t>
            </w:r>
          </w:p>
          <w:p w14:paraId="0134A3DE" w14:textId="77777777" w:rsidR="008D1594" w:rsidRPr="000C1155" w:rsidRDefault="008D1594" w:rsidP="00CD4FB2">
            <w:pPr>
              <w:pStyle w:val="ListParagraph"/>
              <w:rPr>
                <w:rFonts w:asciiTheme="minorHAnsi" w:hAnsiTheme="minorHAnsi" w:cstheme="minorHAnsi"/>
                <w:sz w:val="12"/>
                <w:szCs w:val="12"/>
                <w:lang w:val="en-GB"/>
              </w:rPr>
            </w:pPr>
            <w:r w:rsidRPr="000C1155" w:rsidDel="00EA79E8">
              <w:rPr>
                <w:rFonts w:asciiTheme="minorHAnsi" w:hAnsiTheme="minorHAnsi" w:cstheme="minorHAnsi"/>
                <w:sz w:val="12"/>
                <w:szCs w:val="12"/>
                <w:lang w:val="en-GB"/>
              </w:rPr>
              <w:t xml:space="preserve"> </w:t>
            </w:r>
          </w:p>
          <w:p w14:paraId="5B7F356B" w14:textId="77777777" w:rsidR="008D1594" w:rsidRPr="000C1155" w:rsidRDefault="008D1594" w:rsidP="00CD4FB2">
            <w:pPr>
              <w:rPr>
                <w:rFonts w:cstheme="minorHAnsi"/>
                <w:sz w:val="12"/>
                <w:szCs w:val="12"/>
              </w:rPr>
            </w:pPr>
            <w:proofErr w:type="spellStart"/>
            <w:r w:rsidRPr="000C1155">
              <w:rPr>
                <w:rFonts w:cstheme="minorHAnsi"/>
                <w:sz w:val="12"/>
                <w:szCs w:val="12"/>
              </w:rPr>
              <w:t>Massify</w:t>
            </w:r>
            <w:proofErr w:type="spellEnd"/>
            <w:r w:rsidRPr="000C1155">
              <w:rPr>
                <w:rFonts w:cstheme="minorHAnsi"/>
                <w:sz w:val="12"/>
                <w:szCs w:val="12"/>
              </w:rPr>
              <w:t xml:space="preserve"> </w:t>
            </w:r>
          </w:p>
          <w:p w14:paraId="3A31256F" w14:textId="77777777" w:rsidR="008D1594" w:rsidRPr="000C1155" w:rsidRDefault="008D1594" w:rsidP="00CD4FB2">
            <w:pPr>
              <w:rPr>
                <w:rFonts w:cstheme="minorHAnsi"/>
                <w:sz w:val="12"/>
                <w:szCs w:val="12"/>
              </w:rPr>
            </w:pPr>
          </w:p>
          <w:p w14:paraId="0A75F748" w14:textId="77777777" w:rsidR="008D1594" w:rsidRPr="000C1155" w:rsidRDefault="008D1594" w:rsidP="00CD4FB2">
            <w:pPr>
              <w:rPr>
                <w:rFonts w:cstheme="minorHAnsi"/>
                <w:sz w:val="12"/>
                <w:szCs w:val="12"/>
              </w:rPr>
            </w:pPr>
            <w:r w:rsidRPr="000C1155">
              <w:rPr>
                <w:rFonts w:cstheme="minorHAnsi"/>
                <w:sz w:val="12"/>
                <w:szCs w:val="12"/>
              </w:rPr>
              <w:t xml:space="preserve">Cloud/SAS </w:t>
            </w:r>
          </w:p>
          <w:p w14:paraId="6A9C4478" w14:textId="77777777" w:rsidR="008D1594" w:rsidRPr="000C1155" w:rsidRDefault="008D1594" w:rsidP="00CD4FB2">
            <w:pPr>
              <w:rPr>
                <w:rFonts w:cstheme="minorHAnsi"/>
                <w:sz w:val="12"/>
                <w:szCs w:val="12"/>
              </w:rPr>
            </w:pPr>
          </w:p>
          <w:p w14:paraId="07FB9C18" w14:textId="77777777" w:rsidR="008D1594" w:rsidRPr="000C1155" w:rsidRDefault="008D1594" w:rsidP="00CD4FB2">
            <w:pPr>
              <w:rPr>
                <w:rFonts w:cstheme="minorHAnsi"/>
                <w:sz w:val="12"/>
                <w:szCs w:val="12"/>
              </w:rPr>
            </w:pPr>
            <w:r w:rsidRPr="000C1155">
              <w:rPr>
                <w:rFonts w:cstheme="minorHAnsi"/>
                <w:sz w:val="12"/>
                <w:szCs w:val="12"/>
              </w:rPr>
              <w:t xml:space="preserve">Data </w:t>
            </w:r>
          </w:p>
        </w:tc>
        <w:tc>
          <w:tcPr>
            <w:tcW w:w="1275" w:type="dxa"/>
          </w:tcPr>
          <w:p w14:paraId="5A9FF8CB" w14:textId="77777777" w:rsidR="008D1594" w:rsidRPr="000C1155" w:rsidRDefault="008D1594" w:rsidP="00CD4FB2">
            <w:pPr>
              <w:rPr>
                <w:rFonts w:cstheme="minorHAnsi"/>
                <w:sz w:val="12"/>
                <w:szCs w:val="12"/>
                <w:lang w:val="en-GB"/>
              </w:rPr>
            </w:pPr>
            <w:r w:rsidRPr="000C1155">
              <w:rPr>
                <w:rFonts w:cstheme="minorHAnsi"/>
                <w:sz w:val="12"/>
                <w:szCs w:val="12"/>
              </w:rPr>
              <w:t>Partnerships</w:t>
            </w:r>
          </w:p>
          <w:p w14:paraId="312CA542" w14:textId="60489C57" w:rsidR="008D1594" w:rsidRPr="000C1155" w:rsidRDefault="008D1594" w:rsidP="00CD4FB2">
            <w:pPr>
              <w:rPr>
                <w:rFonts w:cstheme="minorHAnsi"/>
                <w:sz w:val="12"/>
                <w:szCs w:val="12"/>
              </w:rPr>
            </w:pPr>
          </w:p>
          <w:p w14:paraId="18CCA634" w14:textId="77777777" w:rsidR="008D1594" w:rsidRPr="000C1155" w:rsidRDefault="008D1594" w:rsidP="00CD4FB2">
            <w:pPr>
              <w:rPr>
                <w:rFonts w:cstheme="minorHAnsi"/>
                <w:sz w:val="12"/>
                <w:szCs w:val="12"/>
              </w:rPr>
            </w:pPr>
            <w:r w:rsidRPr="000C1155">
              <w:rPr>
                <w:rFonts w:cstheme="minorHAnsi"/>
                <w:sz w:val="12"/>
                <w:szCs w:val="12"/>
              </w:rPr>
              <w:t>Ecosystem</w:t>
            </w:r>
          </w:p>
          <w:p w14:paraId="7E10C877" w14:textId="77777777" w:rsidR="008D1594" w:rsidRPr="000C1155" w:rsidRDefault="008D1594" w:rsidP="00CD4FB2">
            <w:pPr>
              <w:rPr>
                <w:rFonts w:cstheme="minorHAnsi"/>
                <w:sz w:val="12"/>
                <w:szCs w:val="12"/>
              </w:rPr>
            </w:pPr>
          </w:p>
          <w:p w14:paraId="64E78A8B" w14:textId="77777777" w:rsidR="008D1594" w:rsidRPr="000C1155" w:rsidRDefault="008D1594" w:rsidP="00CD4FB2">
            <w:pPr>
              <w:rPr>
                <w:rFonts w:cstheme="minorHAnsi"/>
                <w:sz w:val="12"/>
                <w:szCs w:val="12"/>
              </w:rPr>
            </w:pPr>
            <w:r w:rsidRPr="000C1155">
              <w:rPr>
                <w:rFonts w:cstheme="minorHAnsi"/>
                <w:sz w:val="12"/>
                <w:szCs w:val="12"/>
              </w:rPr>
              <w:t>Sandboxes</w:t>
            </w:r>
          </w:p>
          <w:p w14:paraId="21BAE684" w14:textId="77777777" w:rsidR="008D1594" w:rsidRPr="000C1155" w:rsidRDefault="008D1594" w:rsidP="00CD4FB2">
            <w:pPr>
              <w:rPr>
                <w:rFonts w:cstheme="minorHAnsi"/>
                <w:sz w:val="12"/>
                <w:szCs w:val="12"/>
              </w:rPr>
            </w:pPr>
          </w:p>
          <w:p w14:paraId="1A2A1EA3" w14:textId="77777777" w:rsidR="008D1594" w:rsidRPr="000C1155" w:rsidRDefault="008D1594" w:rsidP="00CD4FB2">
            <w:pPr>
              <w:rPr>
                <w:rFonts w:cstheme="minorHAnsi"/>
                <w:sz w:val="12"/>
                <w:szCs w:val="12"/>
              </w:rPr>
            </w:pPr>
            <w:r w:rsidRPr="000C1155">
              <w:rPr>
                <w:rFonts w:cstheme="minorHAnsi"/>
                <w:sz w:val="12"/>
                <w:szCs w:val="12"/>
              </w:rPr>
              <w:t>Value-added services</w:t>
            </w:r>
          </w:p>
          <w:p w14:paraId="5CE60E08" w14:textId="77777777" w:rsidR="008D1594" w:rsidRPr="000C1155" w:rsidRDefault="008D1594" w:rsidP="00CD4FB2">
            <w:pPr>
              <w:rPr>
                <w:rFonts w:cstheme="minorHAnsi"/>
                <w:sz w:val="12"/>
                <w:szCs w:val="12"/>
              </w:rPr>
            </w:pPr>
          </w:p>
          <w:p w14:paraId="00B5394E" w14:textId="77777777" w:rsidR="008D1594" w:rsidRPr="000C1155" w:rsidRDefault="008D1594" w:rsidP="00CD4FB2">
            <w:pPr>
              <w:rPr>
                <w:rFonts w:cstheme="minorHAnsi"/>
                <w:sz w:val="12"/>
                <w:szCs w:val="12"/>
              </w:rPr>
            </w:pPr>
            <w:proofErr w:type="spellStart"/>
            <w:r w:rsidRPr="000C1155">
              <w:rPr>
                <w:rFonts w:cstheme="minorHAnsi"/>
                <w:sz w:val="12"/>
                <w:szCs w:val="12"/>
              </w:rPr>
              <w:t>Mutualization</w:t>
            </w:r>
            <w:proofErr w:type="spellEnd"/>
          </w:p>
        </w:tc>
        <w:tc>
          <w:tcPr>
            <w:tcW w:w="1276" w:type="dxa"/>
          </w:tcPr>
          <w:p w14:paraId="43640422" w14:textId="77777777" w:rsidR="008D1594" w:rsidRPr="000C1155" w:rsidRDefault="008D1594" w:rsidP="00CD4FB2">
            <w:pPr>
              <w:rPr>
                <w:rFonts w:cstheme="minorHAnsi"/>
                <w:sz w:val="12"/>
                <w:szCs w:val="12"/>
              </w:rPr>
            </w:pPr>
            <w:r w:rsidRPr="000C1155">
              <w:rPr>
                <w:rFonts w:cstheme="minorHAnsi"/>
                <w:sz w:val="12"/>
                <w:szCs w:val="12"/>
              </w:rPr>
              <w:t xml:space="preserve">Act as a TPP / New services </w:t>
            </w:r>
          </w:p>
          <w:p w14:paraId="6EFF58ED" w14:textId="77777777" w:rsidR="008D1594" w:rsidRPr="000C1155" w:rsidRDefault="008D1594" w:rsidP="00CD4FB2">
            <w:pPr>
              <w:rPr>
                <w:rFonts w:cstheme="minorHAnsi"/>
                <w:sz w:val="12"/>
                <w:szCs w:val="12"/>
              </w:rPr>
            </w:pPr>
          </w:p>
          <w:p w14:paraId="550379D4" w14:textId="77777777" w:rsidR="008D1594" w:rsidRPr="000C1155" w:rsidRDefault="008D1594" w:rsidP="00CD4FB2">
            <w:pPr>
              <w:rPr>
                <w:rFonts w:cstheme="minorHAnsi"/>
                <w:sz w:val="12"/>
                <w:szCs w:val="12"/>
                <w:lang w:val="en-GB"/>
              </w:rPr>
            </w:pPr>
            <w:r w:rsidRPr="000C1155">
              <w:rPr>
                <w:rFonts w:cstheme="minorHAnsi"/>
                <w:sz w:val="12"/>
                <w:szCs w:val="12"/>
              </w:rPr>
              <w:t>Ecosystem</w:t>
            </w:r>
          </w:p>
        </w:tc>
        <w:tc>
          <w:tcPr>
            <w:tcW w:w="1134" w:type="dxa"/>
          </w:tcPr>
          <w:p w14:paraId="01658C11" w14:textId="77777777" w:rsidR="008D1594" w:rsidRPr="000C1155" w:rsidRDefault="008D1594" w:rsidP="00CD4FB2">
            <w:pPr>
              <w:rPr>
                <w:rFonts w:cstheme="minorHAnsi"/>
                <w:sz w:val="12"/>
                <w:szCs w:val="12"/>
              </w:rPr>
            </w:pPr>
            <w:r w:rsidRPr="000C1155">
              <w:rPr>
                <w:rFonts w:cstheme="minorHAnsi"/>
                <w:sz w:val="12"/>
                <w:szCs w:val="12"/>
              </w:rPr>
              <w:t>Account holders</w:t>
            </w:r>
          </w:p>
          <w:p w14:paraId="2FBB17AF" w14:textId="77777777" w:rsidR="008D1594" w:rsidRPr="000C1155" w:rsidRDefault="008D1594" w:rsidP="00CD4FB2">
            <w:pPr>
              <w:rPr>
                <w:rFonts w:cstheme="minorHAnsi"/>
                <w:sz w:val="12"/>
                <w:szCs w:val="12"/>
              </w:rPr>
            </w:pPr>
          </w:p>
          <w:p w14:paraId="37884E32" w14:textId="77777777" w:rsidR="008D1594" w:rsidRPr="000C1155" w:rsidRDefault="008D1594" w:rsidP="00CD4FB2">
            <w:pPr>
              <w:rPr>
                <w:rFonts w:cstheme="minorHAnsi"/>
                <w:sz w:val="12"/>
                <w:szCs w:val="12"/>
              </w:rPr>
            </w:pPr>
            <w:r w:rsidRPr="000C1155">
              <w:rPr>
                <w:rFonts w:cstheme="minorHAnsi"/>
                <w:sz w:val="12"/>
                <w:szCs w:val="12"/>
              </w:rPr>
              <w:t xml:space="preserve">Innovate </w:t>
            </w:r>
          </w:p>
          <w:p w14:paraId="032CAD4C" w14:textId="77777777" w:rsidR="008D1594" w:rsidRPr="000C1155" w:rsidRDefault="008D1594" w:rsidP="00CD4FB2">
            <w:pPr>
              <w:rPr>
                <w:rFonts w:cstheme="minorHAnsi"/>
                <w:sz w:val="12"/>
                <w:szCs w:val="12"/>
              </w:rPr>
            </w:pPr>
          </w:p>
          <w:p w14:paraId="6400DF39" w14:textId="77777777" w:rsidR="008D1594" w:rsidRPr="000C1155" w:rsidRDefault="008D1594" w:rsidP="00CD4FB2">
            <w:pPr>
              <w:tabs>
                <w:tab w:val="left" w:pos="8177"/>
                <w:tab w:val="right" w:pos="9360"/>
              </w:tabs>
              <w:rPr>
                <w:rFonts w:cstheme="minorHAnsi"/>
                <w:sz w:val="12"/>
                <w:szCs w:val="12"/>
              </w:rPr>
            </w:pPr>
            <w:r w:rsidRPr="000C1155">
              <w:rPr>
                <w:rFonts w:cstheme="minorHAnsi"/>
                <w:sz w:val="12"/>
                <w:szCs w:val="12"/>
              </w:rPr>
              <w:t>Consolidation</w:t>
            </w:r>
          </w:p>
          <w:p w14:paraId="10808AC5" w14:textId="77777777" w:rsidR="008D1594" w:rsidRPr="000C1155" w:rsidRDefault="008D1594" w:rsidP="00CD4FB2">
            <w:pPr>
              <w:tabs>
                <w:tab w:val="left" w:pos="8177"/>
                <w:tab w:val="right" w:pos="9360"/>
              </w:tabs>
              <w:rPr>
                <w:rFonts w:cstheme="minorHAnsi"/>
                <w:sz w:val="12"/>
                <w:szCs w:val="12"/>
              </w:rPr>
            </w:pPr>
          </w:p>
          <w:p w14:paraId="2E5851C1" w14:textId="77777777" w:rsidR="008D1594" w:rsidRPr="000C1155" w:rsidRDefault="008D1594" w:rsidP="00CD4FB2">
            <w:pPr>
              <w:tabs>
                <w:tab w:val="left" w:pos="8177"/>
                <w:tab w:val="right" w:pos="9360"/>
              </w:tabs>
              <w:rPr>
                <w:rFonts w:cstheme="minorHAnsi"/>
                <w:sz w:val="12"/>
                <w:szCs w:val="12"/>
              </w:rPr>
            </w:pPr>
            <w:r w:rsidRPr="000C1155">
              <w:rPr>
                <w:rFonts w:cstheme="minorHAnsi"/>
                <w:sz w:val="12"/>
                <w:szCs w:val="12"/>
              </w:rPr>
              <w:t>Wait and see</w:t>
            </w:r>
          </w:p>
          <w:p w14:paraId="0D4516B5" w14:textId="77777777" w:rsidR="008D1594" w:rsidRPr="000C1155" w:rsidRDefault="008D1594" w:rsidP="00CD4FB2">
            <w:pPr>
              <w:tabs>
                <w:tab w:val="left" w:pos="8177"/>
                <w:tab w:val="right" w:pos="9360"/>
              </w:tabs>
              <w:jc w:val="both"/>
              <w:rPr>
                <w:rFonts w:cstheme="minorHAnsi"/>
                <w:sz w:val="12"/>
                <w:szCs w:val="12"/>
              </w:rPr>
            </w:pPr>
          </w:p>
          <w:p w14:paraId="2E84DD12" w14:textId="77777777" w:rsidR="008D1594" w:rsidRPr="000C1155" w:rsidRDefault="008D1594" w:rsidP="00CD4FB2">
            <w:pPr>
              <w:tabs>
                <w:tab w:val="left" w:pos="8177"/>
                <w:tab w:val="right" w:pos="9360"/>
              </w:tabs>
              <w:jc w:val="both"/>
              <w:rPr>
                <w:rFonts w:cstheme="minorHAnsi"/>
                <w:sz w:val="12"/>
                <w:szCs w:val="12"/>
              </w:rPr>
            </w:pPr>
          </w:p>
        </w:tc>
        <w:tc>
          <w:tcPr>
            <w:tcW w:w="1276" w:type="dxa"/>
          </w:tcPr>
          <w:p w14:paraId="3A21C1AC" w14:textId="77777777" w:rsidR="008D1594" w:rsidRPr="000C1155" w:rsidRDefault="008D1594" w:rsidP="00CD4FB2">
            <w:pPr>
              <w:rPr>
                <w:rFonts w:cstheme="minorHAnsi"/>
                <w:sz w:val="12"/>
                <w:szCs w:val="12"/>
              </w:rPr>
            </w:pPr>
            <w:r w:rsidRPr="000C1155">
              <w:rPr>
                <w:rFonts w:cstheme="minorHAnsi"/>
                <w:sz w:val="12"/>
                <w:szCs w:val="12"/>
              </w:rPr>
              <w:t>Innovate</w:t>
            </w:r>
          </w:p>
          <w:p w14:paraId="3C0FBDEC" w14:textId="77777777" w:rsidR="008D1594" w:rsidRPr="000C1155" w:rsidRDefault="008D1594" w:rsidP="00CD4FB2">
            <w:pPr>
              <w:rPr>
                <w:rFonts w:cstheme="minorHAnsi"/>
                <w:sz w:val="12"/>
                <w:szCs w:val="12"/>
              </w:rPr>
            </w:pPr>
          </w:p>
          <w:p w14:paraId="42F5E9CA" w14:textId="77777777" w:rsidR="008D1594" w:rsidRPr="000C1155" w:rsidRDefault="008D1594" w:rsidP="00CD4FB2">
            <w:pPr>
              <w:rPr>
                <w:rFonts w:cstheme="minorHAnsi"/>
                <w:sz w:val="12"/>
                <w:szCs w:val="12"/>
              </w:rPr>
            </w:pPr>
            <w:r w:rsidRPr="000C1155">
              <w:rPr>
                <w:rFonts w:cstheme="minorHAnsi"/>
                <w:sz w:val="12"/>
                <w:szCs w:val="12"/>
              </w:rPr>
              <w:t>Act as a TPP</w:t>
            </w:r>
          </w:p>
          <w:p w14:paraId="6F16C92A" w14:textId="77777777" w:rsidR="008D1594" w:rsidRPr="000C1155" w:rsidRDefault="008D1594" w:rsidP="00CD4FB2">
            <w:pPr>
              <w:rPr>
                <w:rFonts w:cstheme="minorHAnsi"/>
                <w:sz w:val="12"/>
                <w:szCs w:val="12"/>
              </w:rPr>
            </w:pPr>
          </w:p>
          <w:p w14:paraId="583047D8" w14:textId="77777777" w:rsidR="008D1594" w:rsidRPr="000C1155" w:rsidRDefault="008D1594" w:rsidP="00CD4FB2">
            <w:pPr>
              <w:rPr>
                <w:rFonts w:cstheme="minorHAnsi"/>
                <w:sz w:val="12"/>
                <w:szCs w:val="12"/>
              </w:rPr>
            </w:pPr>
            <w:r w:rsidRPr="000C1155">
              <w:rPr>
                <w:rFonts w:cstheme="minorHAnsi"/>
                <w:sz w:val="12"/>
                <w:szCs w:val="12"/>
              </w:rPr>
              <w:t>NOT invest in APIs, in Platforms</w:t>
            </w:r>
          </w:p>
          <w:p w14:paraId="4F40FF69" w14:textId="77777777" w:rsidR="008D1594" w:rsidRPr="000C1155" w:rsidRDefault="008D1594" w:rsidP="00CD4FB2">
            <w:pPr>
              <w:rPr>
                <w:rFonts w:cstheme="minorHAnsi"/>
                <w:sz w:val="12"/>
                <w:szCs w:val="12"/>
              </w:rPr>
            </w:pPr>
          </w:p>
          <w:p w14:paraId="0B934619" w14:textId="77777777" w:rsidR="008D1594" w:rsidRPr="000C1155" w:rsidRDefault="008D1594" w:rsidP="00CD4FB2">
            <w:pPr>
              <w:rPr>
                <w:rFonts w:cstheme="minorHAnsi"/>
                <w:sz w:val="12"/>
                <w:szCs w:val="12"/>
              </w:rPr>
            </w:pPr>
            <w:r w:rsidRPr="000C1155">
              <w:rPr>
                <w:rFonts w:cstheme="minorHAnsi"/>
                <w:sz w:val="12"/>
                <w:szCs w:val="12"/>
              </w:rPr>
              <w:t>Exploit data</w:t>
            </w:r>
          </w:p>
          <w:p w14:paraId="2BF4F697" w14:textId="77777777" w:rsidR="008D1594" w:rsidRPr="000C1155" w:rsidRDefault="008D1594" w:rsidP="00CD4FB2">
            <w:pPr>
              <w:rPr>
                <w:rFonts w:cstheme="minorHAnsi"/>
                <w:sz w:val="12"/>
                <w:szCs w:val="12"/>
              </w:rPr>
            </w:pPr>
          </w:p>
          <w:p w14:paraId="6FA4B999" w14:textId="77777777" w:rsidR="008D1594" w:rsidRPr="000C1155" w:rsidRDefault="008D1594" w:rsidP="00CD4FB2">
            <w:pPr>
              <w:rPr>
                <w:rFonts w:cstheme="minorHAnsi"/>
                <w:sz w:val="12"/>
                <w:szCs w:val="12"/>
              </w:rPr>
            </w:pPr>
            <w:r w:rsidRPr="000C1155">
              <w:rPr>
                <w:rFonts w:cstheme="minorHAnsi"/>
                <w:sz w:val="12"/>
                <w:szCs w:val="12"/>
              </w:rPr>
              <w:t>NOT consolidation of banks</w:t>
            </w:r>
          </w:p>
          <w:p w14:paraId="1D710C02" w14:textId="77777777" w:rsidR="008D1594" w:rsidRPr="000C1155" w:rsidRDefault="008D1594" w:rsidP="00CD4FB2">
            <w:pPr>
              <w:rPr>
                <w:rFonts w:cstheme="minorHAnsi"/>
                <w:sz w:val="12"/>
                <w:szCs w:val="12"/>
              </w:rPr>
            </w:pPr>
          </w:p>
          <w:p w14:paraId="14E67216" w14:textId="77777777" w:rsidR="008D1594" w:rsidRPr="000C1155" w:rsidRDefault="008D1594" w:rsidP="00CD4FB2">
            <w:pPr>
              <w:rPr>
                <w:rFonts w:cstheme="minorHAnsi"/>
                <w:sz w:val="12"/>
                <w:szCs w:val="12"/>
              </w:rPr>
            </w:pPr>
            <w:r w:rsidRPr="000C1155">
              <w:rPr>
                <w:rFonts w:cstheme="minorHAnsi"/>
                <w:sz w:val="12"/>
                <w:szCs w:val="12"/>
              </w:rPr>
              <w:t>Partnerships w/ Fintechs, BigTechs</w:t>
            </w:r>
          </w:p>
          <w:p w14:paraId="67B362CC" w14:textId="77777777" w:rsidR="008D1594" w:rsidRPr="000C1155" w:rsidRDefault="008D1594" w:rsidP="00CD4FB2">
            <w:pPr>
              <w:rPr>
                <w:rFonts w:cstheme="minorHAnsi"/>
                <w:sz w:val="12"/>
                <w:szCs w:val="12"/>
              </w:rPr>
            </w:pPr>
          </w:p>
          <w:p w14:paraId="67E21DC6" w14:textId="77777777" w:rsidR="008D1594" w:rsidRPr="000C1155" w:rsidRDefault="008D1594" w:rsidP="00CD4FB2">
            <w:pPr>
              <w:rPr>
                <w:rFonts w:cstheme="minorHAnsi"/>
                <w:sz w:val="12"/>
                <w:szCs w:val="12"/>
              </w:rPr>
            </w:pPr>
            <w:r w:rsidRPr="000C1155">
              <w:rPr>
                <w:rFonts w:cstheme="minorHAnsi"/>
                <w:sz w:val="12"/>
                <w:szCs w:val="12"/>
              </w:rPr>
              <w:t>Credit market development</w:t>
            </w:r>
          </w:p>
        </w:tc>
        <w:tc>
          <w:tcPr>
            <w:tcW w:w="992" w:type="dxa"/>
          </w:tcPr>
          <w:p w14:paraId="689D23D2" w14:textId="77777777" w:rsidR="008D1594" w:rsidRPr="000C1155" w:rsidRDefault="008D1594" w:rsidP="00CD4FB2">
            <w:pPr>
              <w:rPr>
                <w:rFonts w:cstheme="minorHAnsi"/>
                <w:sz w:val="12"/>
                <w:szCs w:val="12"/>
              </w:rPr>
            </w:pPr>
            <w:r w:rsidRPr="000C1155">
              <w:rPr>
                <w:rFonts w:cstheme="minorHAnsi"/>
                <w:sz w:val="12"/>
                <w:szCs w:val="12"/>
              </w:rPr>
              <w:t>New actors</w:t>
            </w:r>
          </w:p>
          <w:p w14:paraId="6F7428E5" w14:textId="77777777" w:rsidR="008D1594" w:rsidRPr="000C1155" w:rsidRDefault="008D1594" w:rsidP="00CD4FB2">
            <w:pPr>
              <w:rPr>
                <w:rFonts w:cstheme="minorHAnsi"/>
                <w:sz w:val="12"/>
                <w:szCs w:val="12"/>
              </w:rPr>
            </w:pPr>
          </w:p>
          <w:p w14:paraId="5651D1D3" w14:textId="77777777" w:rsidR="008D1594" w:rsidRPr="000C1155" w:rsidRDefault="008D1594" w:rsidP="00CD4FB2">
            <w:pPr>
              <w:rPr>
                <w:rFonts w:cstheme="minorHAnsi"/>
                <w:sz w:val="12"/>
                <w:szCs w:val="12"/>
              </w:rPr>
            </w:pPr>
            <w:r w:rsidRPr="000C1155">
              <w:rPr>
                <w:rFonts w:cstheme="minorHAnsi"/>
                <w:sz w:val="12"/>
                <w:szCs w:val="12"/>
              </w:rPr>
              <w:t>Added-value services</w:t>
            </w:r>
          </w:p>
          <w:p w14:paraId="1BEB7694" w14:textId="77777777" w:rsidR="008D1594" w:rsidRPr="000C1155" w:rsidRDefault="008D1594" w:rsidP="00CD4FB2">
            <w:pPr>
              <w:rPr>
                <w:rFonts w:cstheme="minorHAnsi"/>
                <w:sz w:val="12"/>
                <w:szCs w:val="12"/>
              </w:rPr>
            </w:pPr>
          </w:p>
          <w:p w14:paraId="3330C6F6" w14:textId="77777777" w:rsidR="008D1594" w:rsidRPr="000C1155" w:rsidRDefault="008D1594" w:rsidP="00CD4FB2">
            <w:pPr>
              <w:rPr>
                <w:rFonts w:cstheme="minorHAnsi"/>
                <w:sz w:val="12"/>
                <w:szCs w:val="12"/>
                <w:lang w:val="en-GB"/>
              </w:rPr>
            </w:pPr>
            <w:r w:rsidRPr="000C1155">
              <w:rPr>
                <w:rFonts w:cstheme="minorHAnsi"/>
                <w:sz w:val="12"/>
                <w:szCs w:val="12"/>
                <w:lang w:val="en-GB"/>
              </w:rPr>
              <w:t xml:space="preserve">Act as a TPP/ Get information </w:t>
            </w:r>
          </w:p>
          <w:p w14:paraId="714D91DF" w14:textId="77777777" w:rsidR="008D1594" w:rsidRPr="000C1155" w:rsidRDefault="008D1594" w:rsidP="00CD4FB2">
            <w:pPr>
              <w:rPr>
                <w:rFonts w:cstheme="minorHAnsi"/>
                <w:sz w:val="12"/>
                <w:szCs w:val="12"/>
                <w:lang w:val="en-GB"/>
              </w:rPr>
            </w:pPr>
          </w:p>
          <w:p w14:paraId="47E2154B" w14:textId="77777777" w:rsidR="008D1594" w:rsidRPr="000C1155" w:rsidRDefault="008D1594" w:rsidP="00CD4FB2">
            <w:pPr>
              <w:rPr>
                <w:rFonts w:cstheme="minorHAnsi"/>
                <w:sz w:val="12"/>
                <w:szCs w:val="12"/>
              </w:rPr>
            </w:pPr>
            <w:r w:rsidRPr="000C1155">
              <w:rPr>
                <w:rFonts w:cstheme="minorHAnsi"/>
                <w:sz w:val="12"/>
                <w:szCs w:val="12"/>
              </w:rPr>
              <w:t>Partnerships</w:t>
            </w:r>
          </w:p>
        </w:tc>
      </w:tr>
      <w:tr w:rsidR="008D1594" w:rsidRPr="000C1155" w14:paraId="018BF931" w14:textId="77777777" w:rsidTr="00CD4FB2">
        <w:tc>
          <w:tcPr>
            <w:tcW w:w="850" w:type="dxa"/>
            <w:shd w:val="clear" w:color="auto" w:fill="E7E6E6" w:themeFill="background2"/>
          </w:tcPr>
          <w:p w14:paraId="09890953" w14:textId="77777777" w:rsidR="008D1594" w:rsidRPr="000C1155" w:rsidRDefault="008D1594" w:rsidP="00CD4FB2">
            <w:pPr>
              <w:rPr>
                <w:rFonts w:cstheme="minorHAnsi"/>
                <w:sz w:val="12"/>
                <w:szCs w:val="12"/>
              </w:rPr>
            </w:pPr>
            <w:r w:rsidRPr="000C1155">
              <w:rPr>
                <w:rFonts w:cstheme="minorHAnsi"/>
                <w:sz w:val="12"/>
                <w:szCs w:val="12"/>
              </w:rPr>
              <w:t>Threat, burden or opportunity?</w:t>
            </w:r>
          </w:p>
        </w:tc>
        <w:tc>
          <w:tcPr>
            <w:tcW w:w="993" w:type="dxa"/>
          </w:tcPr>
          <w:p w14:paraId="693774C4" w14:textId="77777777" w:rsidR="008D1594" w:rsidRPr="000C1155" w:rsidRDefault="008D1594" w:rsidP="00CD4FB2">
            <w:pPr>
              <w:rPr>
                <w:rFonts w:cstheme="minorHAnsi"/>
                <w:sz w:val="12"/>
                <w:szCs w:val="12"/>
              </w:rPr>
            </w:pPr>
            <w:r w:rsidRPr="000C1155">
              <w:rPr>
                <w:rFonts w:cstheme="minorHAnsi"/>
                <w:sz w:val="12"/>
                <w:szCs w:val="12"/>
              </w:rPr>
              <w:t xml:space="preserve">Opportunity </w:t>
            </w:r>
          </w:p>
        </w:tc>
        <w:tc>
          <w:tcPr>
            <w:tcW w:w="1276" w:type="dxa"/>
          </w:tcPr>
          <w:p w14:paraId="0F876536" w14:textId="77777777" w:rsidR="008D1594" w:rsidRPr="000C1155" w:rsidRDefault="008D1594" w:rsidP="00CD4FB2">
            <w:pPr>
              <w:rPr>
                <w:rFonts w:cstheme="minorHAnsi"/>
                <w:sz w:val="12"/>
                <w:szCs w:val="12"/>
              </w:rPr>
            </w:pPr>
            <w:r w:rsidRPr="000C1155">
              <w:rPr>
                <w:rFonts w:cstheme="minorHAnsi"/>
                <w:sz w:val="12"/>
                <w:szCs w:val="12"/>
              </w:rPr>
              <w:t xml:space="preserve">Opportunity </w:t>
            </w:r>
          </w:p>
        </w:tc>
        <w:tc>
          <w:tcPr>
            <w:tcW w:w="1276" w:type="dxa"/>
          </w:tcPr>
          <w:p w14:paraId="58429292" w14:textId="77777777" w:rsidR="008D1594" w:rsidRPr="000C1155" w:rsidRDefault="008D1594" w:rsidP="00CD4FB2">
            <w:pPr>
              <w:rPr>
                <w:rFonts w:cstheme="minorHAnsi"/>
                <w:sz w:val="12"/>
                <w:szCs w:val="12"/>
              </w:rPr>
            </w:pPr>
          </w:p>
        </w:tc>
        <w:tc>
          <w:tcPr>
            <w:tcW w:w="1134" w:type="dxa"/>
          </w:tcPr>
          <w:p w14:paraId="0CFDCF99" w14:textId="77777777" w:rsidR="008D1594" w:rsidRPr="000C1155" w:rsidRDefault="008D1594" w:rsidP="00CD4FB2">
            <w:pPr>
              <w:rPr>
                <w:rFonts w:cstheme="minorHAnsi"/>
                <w:sz w:val="12"/>
                <w:szCs w:val="12"/>
              </w:rPr>
            </w:pPr>
            <w:r w:rsidRPr="000C1155">
              <w:rPr>
                <w:rFonts w:cstheme="minorHAnsi"/>
                <w:sz w:val="12"/>
                <w:szCs w:val="12"/>
              </w:rPr>
              <w:t xml:space="preserve">Burden </w:t>
            </w:r>
          </w:p>
          <w:p w14:paraId="0011CAEC" w14:textId="77777777" w:rsidR="008D1594" w:rsidRPr="000C1155" w:rsidRDefault="008D1594" w:rsidP="00CD4FB2">
            <w:pPr>
              <w:rPr>
                <w:rFonts w:cstheme="minorHAnsi"/>
                <w:sz w:val="12"/>
                <w:szCs w:val="12"/>
              </w:rPr>
            </w:pPr>
          </w:p>
          <w:p w14:paraId="45A264E6" w14:textId="77777777" w:rsidR="008D1594" w:rsidRPr="000C1155" w:rsidRDefault="008D1594" w:rsidP="00CD4FB2">
            <w:pPr>
              <w:rPr>
                <w:rFonts w:cstheme="minorHAnsi"/>
                <w:sz w:val="12"/>
                <w:szCs w:val="12"/>
              </w:rPr>
            </w:pPr>
            <w:r w:rsidRPr="000C1155">
              <w:rPr>
                <w:rFonts w:cstheme="minorHAnsi"/>
                <w:sz w:val="12"/>
                <w:szCs w:val="12"/>
              </w:rPr>
              <w:t xml:space="preserve">Opportunity </w:t>
            </w:r>
          </w:p>
          <w:p w14:paraId="0205A8FF" w14:textId="77777777" w:rsidR="008D1594" w:rsidRPr="000C1155" w:rsidRDefault="008D1594" w:rsidP="00CD4FB2">
            <w:pPr>
              <w:rPr>
                <w:rFonts w:cstheme="minorHAnsi"/>
                <w:sz w:val="12"/>
                <w:szCs w:val="12"/>
              </w:rPr>
            </w:pPr>
          </w:p>
        </w:tc>
        <w:tc>
          <w:tcPr>
            <w:tcW w:w="1275" w:type="dxa"/>
          </w:tcPr>
          <w:p w14:paraId="2E30ECCB" w14:textId="77777777" w:rsidR="008D1594" w:rsidRPr="000C1155" w:rsidRDefault="008D1594" w:rsidP="00CD4FB2">
            <w:pPr>
              <w:rPr>
                <w:rFonts w:cstheme="minorHAnsi"/>
                <w:sz w:val="12"/>
                <w:szCs w:val="12"/>
              </w:rPr>
            </w:pPr>
            <w:r w:rsidRPr="000C1155">
              <w:rPr>
                <w:rFonts w:cstheme="minorHAnsi"/>
                <w:sz w:val="12"/>
                <w:szCs w:val="12"/>
              </w:rPr>
              <w:t>Burden</w:t>
            </w:r>
          </w:p>
          <w:p w14:paraId="25F8FD65" w14:textId="77777777" w:rsidR="008D1594" w:rsidRPr="000C1155" w:rsidRDefault="008D1594" w:rsidP="00CD4FB2">
            <w:pPr>
              <w:rPr>
                <w:rFonts w:cstheme="minorHAnsi"/>
                <w:sz w:val="12"/>
                <w:szCs w:val="12"/>
              </w:rPr>
            </w:pPr>
          </w:p>
          <w:p w14:paraId="5C1DC768" w14:textId="77777777" w:rsidR="008D1594" w:rsidRPr="000C1155" w:rsidRDefault="008D1594" w:rsidP="00CD4FB2">
            <w:pPr>
              <w:rPr>
                <w:rFonts w:cstheme="minorHAnsi"/>
                <w:sz w:val="12"/>
                <w:szCs w:val="12"/>
              </w:rPr>
            </w:pPr>
            <w:r w:rsidRPr="000C1155">
              <w:rPr>
                <w:rFonts w:cstheme="minorHAnsi"/>
                <w:sz w:val="12"/>
                <w:szCs w:val="12"/>
              </w:rPr>
              <w:t>Opportunity</w:t>
            </w:r>
          </w:p>
          <w:p w14:paraId="7D77D810" w14:textId="77777777" w:rsidR="008D1594" w:rsidRPr="000C1155" w:rsidRDefault="008D1594" w:rsidP="00CD4FB2">
            <w:pPr>
              <w:rPr>
                <w:rFonts w:cstheme="minorHAnsi"/>
                <w:sz w:val="12"/>
                <w:szCs w:val="12"/>
              </w:rPr>
            </w:pPr>
          </w:p>
        </w:tc>
        <w:tc>
          <w:tcPr>
            <w:tcW w:w="1276" w:type="dxa"/>
          </w:tcPr>
          <w:p w14:paraId="79A8E49B" w14:textId="77777777" w:rsidR="008D1594" w:rsidRPr="000C1155" w:rsidRDefault="008D1594" w:rsidP="00CD4FB2">
            <w:pPr>
              <w:rPr>
                <w:rFonts w:cstheme="minorHAnsi"/>
                <w:sz w:val="12"/>
                <w:szCs w:val="12"/>
              </w:rPr>
            </w:pPr>
            <w:r w:rsidRPr="000C1155">
              <w:rPr>
                <w:rFonts w:cstheme="minorHAnsi"/>
                <w:sz w:val="12"/>
                <w:szCs w:val="12"/>
              </w:rPr>
              <w:t>Opportunity</w:t>
            </w:r>
          </w:p>
          <w:p w14:paraId="5F5705D1" w14:textId="77777777" w:rsidR="008D1594" w:rsidRPr="000C1155" w:rsidRDefault="008D1594" w:rsidP="00CD4FB2">
            <w:pPr>
              <w:rPr>
                <w:rFonts w:cstheme="minorHAnsi"/>
                <w:sz w:val="12"/>
                <w:szCs w:val="12"/>
              </w:rPr>
            </w:pPr>
          </w:p>
        </w:tc>
        <w:tc>
          <w:tcPr>
            <w:tcW w:w="1134" w:type="dxa"/>
          </w:tcPr>
          <w:p w14:paraId="28871857" w14:textId="5B9922C1" w:rsidR="008D1594" w:rsidRPr="000C1155" w:rsidRDefault="008D1594" w:rsidP="00CD4FB2">
            <w:pPr>
              <w:rPr>
                <w:rFonts w:cstheme="minorHAnsi"/>
                <w:sz w:val="12"/>
                <w:szCs w:val="12"/>
              </w:rPr>
            </w:pPr>
            <w:r w:rsidRPr="000C1155">
              <w:rPr>
                <w:rFonts w:cstheme="minorHAnsi"/>
                <w:sz w:val="12"/>
                <w:szCs w:val="12"/>
              </w:rPr>
              <w:t xml:space="preserve"> Threat for Fintechs</w:t>
            </w:r>
          </w:p>
          <w:p w14:paraId="61BD8D48" w14:textId="77777777" w:rsidR="008D1594" w:rsidRPr="000C1155" w:rsidRDefault="008D1594" w:rsidP="00CD4FB2">
            <w:pPr>
              <w:rPr>
                <w:rFonts w:cstheme="minorHAnsi"/>
                <w:sz w:val="12"/>
                <w:szCs w:val="12"/>
              </w:rPr>
            </w:pPr>
          </w:p>
          <w:p w14:paraId="3FE1EE87" w14:textId="77777777" w:rsidR="008D1594" w:rsidRPr="000C1155" w:rsidRDefault="008D1594" w:rsidP="00CD4FB2">
            <w:pPr>
              <w:rPr>
                <w:rFonts w:cstheme="minorHAnsi"/>
                <w:sz w:val="12"/>
                <w:szCs w:val="12"/>
              </w:rPr>
            </w:pPr>
            <w:r w:rsidRPr="000C1155">
              <w:rPr>
                <w:rFonts w:cstheme="minorHAnsi"/>
                <w:sz w:val="12"/>
                <w:szCs w:val="12"/>
              </w:rPr>
              <w:t>Opportunity (for banks)</w:t>
            </w:r>
          </w:p>
        </w:tc>
        <w:tc>
          <w:tcPr>
            <w:tcW w:w="1276" w:type="dxa"/>
          </w:tcPr>
          <w:p w14:paraId="5988960C" w14:textId="77777777" w:rsidR="008D1594" w:rsidRPr="000C1155" w:rsidRDefault="008D1594" w:rsidP="00CD4FB2">
            <w:pPr>
              <w:rPr>
                <w:rFonts w:cstheme="minorHAnsi"/>
                <w:sz w:val="12"/>
                <w:szCs w:val="12"/>
              </w:rPr>
            </w:pPr>
            <w:r w:rsidRPr="000C1155">
              <w:rPr>
                <w:rFonts w:cstheme="minorHAnsi"/>
                <w:sz w:val="12"/>
                <w:szCs w:val="12"/>
              </w:rPr>
              <w:t>Threat</w:t>
            </w:r>
          </w:p>
          <w:p w14:paraId="67F11E80" w14:textId="77777777" w:rsidR="008D1594" w:rsidRPr="000C1155" w:rsidRDefault="008D1594" w:rsidP="00CD4FB2">
            <w:pPr>
              <w:rPr>
                <w:rFonts w:cstheme="minorHAnsi"/>
                <w:sz w:val="12"/>
                <w:szCs w:val="12"/>
              </w:rPr>
            </w:pPr>
          </w:p>
          <w:p w14:paraId="282C1408" w14:textId="77777777" w:rsidR="008D1594" w:rsidRPr="000C1155" w:rsidRDefault="008D1594" w:rsidP="00CD4FB2">
            <w:pPr>
              <w:rPr>
                <w:rFonts w:cstheme="minorHAnsi"/>
                <w:sz w:val="12"/>
                <w:szCs w:val="12"/>
              </w:rPr>
            </w:pPr>
            <w:r w:rsidRPr="000C1155">
              <w:rPr>
                <w:rFonts w:cstheme="minorHAnsi"/>
                <w:sz w:val="12"/>
                <w:szCs w:val="12"/>
              </w:rPr>
              <w:t>Opportunity</w:t>
            </w:r>
          </w:p>
        </w:tc>
        <w:tc>
          <w:tcPr>
            <w:tcW w:w="992" w:type="dxa"/>
          </w:tcPr>
          <w:p w14:paraId="3E09303A" w14:textId="77777777" w:rsidR="008D1594" w:rsidRPr="000C1155" w:rsidRDefault="008D1594" w:rsidP="00CD4FB2">
            <w:pPr>
              <w:rPr>
                <w:rFonts w:cstheme="minorHAnsi"/>
                <w:sz w:val="12"/>
                <w:szCs w:val="12"/>
              </w:rPr>
            </w:pPr>
            <w:r w:rsidRPr="000C1155">
              <w:rPr>
                <w:rFonts w:cstheme="minorHAnsi"/>
                <w:sz w:val="12"/>
                <w:szCs w:val="12"/>
              </w:rPr>
              <w:t xml:space="preserve">Burden </w:t>
            </w:r>
          </w:p>
        </w:tc>
      </w:tr>
      <w:tr w:rsidR="008D1594" w:rsidRPr="000C1155" w14:paraId="02C01670" w14:textId="77777777" w:rsidTr="00CD4FB2">
        <w:tc>
          <w:tcPr>
            <w:tcW w:w="850" w:type="dxa"/>
            <w:shd w:val="clear" w:color="auto" w:fill="E7E6E6" w:themeFill="background2"/>
          </w:tcPr>
          <w:p w14:paraId="71E3714A" w14:textId="77777777" w:rsidR="008D1594" w:rsidRPr="000C1155" w:rsidRDefault="008D1594" w:rsidP="00CD4FB2">
            <w:pPr>
              <w:rPr>
                <w:rFonts w:cstheme="minorHAnsi"/>
                <w:sz w:val="12"/>
                <w:szCs w:val="12"/>
              </w:rPr>
            </w:pPr>
            <w:r w:rsidRPr="000C1155">
              <w:rPr>
                <w:rFonts w:cstheme="minorHAnsi"/>
                <w:sz w:val="12"/>
                <w:szCs w:val="12"/>
              </w:rPr>
              <w:t>Reasons to Open Up - Drivers</w:t>
            </w:r>
          </w:p>
        </w:tc>
        <w:tc>
          <w:tcPr>
            <w:tcW w:w="993" w:type="dxa"/>
          </w:tcPr>
          <w:p w14:paraId="3D7E0F55" w14:textId="77777777" w:rsidR="008D1594" w:rsidRPr="000C1155" w:rsidRDefault="008D1594" w:rsidP="00CD4FB2">
            <w:pPr>
              <w:rPr>
                <w:rFonts w:cstheme="minorHAnsi"/>
                <w:sz w:val="12"/>
                <w:szCs w:val="12"/>
              </w:rPr>
            </w:pPr>
            <w:r w:rsidRPr="000C1155">
              <w:rPr>
                <w:rFonts w:cstheme="minorHAnsi"/>
                <w:sz w:val="12"/>
                <w:szCs w:val="12"/>
              </w:rPr>
              <w:t xml:space="preserve">PSD2/Regulation </w:t>
            </w:r>
          </w:p>
          <w:p w14:paraId="281F0107" w14:textId="77777777" w:rsidR="008D1594" w:rsidRPr="000C1155" w:rsidRDefault="008D1594" w:rsidP="00CD4FB2">
            <w:pPr>
              <w:rPr>
                <w:rFonts w:cstheme="minorHAnsi"/>
                <w:sz w:val="12"/>
                <w:szCs w:val="12"/>
              </w:rPr>
            </w:pPr>
          </w:p>
          <w:p w14:paraId="48773884" w14:textId="77777777" w:rsidR="008D1594" w:rsidRPr="000C1155" w:rsidRDefault="008D1594" w:rsidP="00CD4FB2">
            <w:pPr>
              <w:rPr>
                <w:rFonts w:cstheme="minorHAnsi"/>
                <w:sz w:val="12"/>
                <w:szCs w:val="12"/>
              </w:rPr>
            </w:pPr>
            <w:r w:rsidRPr="000C1155">
              <w:rPr>
                <w:rFonts w:cstheme="minorHAnsi"/>
                <w:sz w:val="12"/>
                <w:szCs w:val="12"/>
              </w:rPr>
              <w:t xml:space="preserve">New generation </w:t>
            </w:r>
          </w:p>
          <w:p w14:paraId="20C00B07" w14:textId="77777777" w:rsidR="008D1594" w:rsidRPr="000C1155" w:rsidRDefault="008D1594" w:rsidP="00CD4FB2">
            <w:pPr>
              <w:rPr>
                <w:rFonts w:cstheme="minorHAnsi"/>
                <w:sz w:val="12"/>
                <w:szCs w:val="12"/>
              </w:rPr>
            </w:pPr>
          </w:p>
          <w:p w14:paraId="0273D4AD" w14:textId="77777777" w:rsidR="008D1594" w:rsidRPr="000C1155" w:rsidRDefault="008D1594" w:rsidP="00CD4FB2">
            <w:pPr>
              <w:rPr>
                <w:rFonts w:cstheme="minorHAnsi"/>
                <w:sz w:val="12"/>
                <w:szCs w:val="12"/>
              </w:rPr>
            </w:pPr>
            <w:r w:rsidRPr="000C1155">
              <w:rPr>
                <w:rFonts w:cstheme="minorHAnsi"/>
                <w:sz w:val="12"/>
                <w:szCs w:val="12"/>
              </w:rPr>
              <w:t xml:space="preserve">Clients’ needs </w:t>
            </w:r>
          </w:p>
          <w:p w14:paraId="30B2AF1D" w14:textId="77777777" w:rsidR="008D1594" w:rsidRPr="000C1155" w:rsidRDefault="008D1594" w:rsidP="00CD4FB2">
            <w:pPr>
              <w:rPr>
                <w:rFonts w:cstheme="minorHAnsi"/>
                <w:sz w:val="12"/>
                <w:szCs w:val="12"/>
              </w:rPr>
            </w:pPr>
          </w:p>
          <w:p w14:paraId="51F4C334" w14:textId="77777777" w:rsidR="008D1594" w:rsidRPr="000C1155" w:rsidRDefault="008D1594" w:rsidP="00CD4FB2">
            <w:pPr>
              <w:rPr>
                <w:rFonts w:cstheme="minorHAnsi"/>
                <w:sz w:val="12"/>
                <w:szCs w:val="12"/>
              </w:rPr>
            </w:pPr>
            <w:r w:rsidRPr="000C1155">
              <w:rPr>
                <w:rFonts w:cstheme="minorHAnsi"/>
                <w:sz w:val="12"/>
                <w:szCs w:val="12"/>
              </w:rPr>
              <w:t xml:space="preserve">Culture </w:t>
            </w:r>
          </w:p>
          <w:p w14:paraId="35F1804D" w14:textId="77777777" w:rsidR="008D1594" w:rsidRPr="000C1155" w:rsidRDefault="008D1594" w:rsidP="00CD4FB2">
            <w:pPr>
              <w:rPr>
                <w:rFonts w:cstheme="minorHAnsi"/>
                <w:sz w:val="12"/>
                <w:szCs w:val="12"/>
              </w:rPr>
            </w:pPr>
          </w:p>
          <w:p w14:paraId="0CD3DEB8" w14:textId="77777777" w:rsidR="008D1594" w:rsidRPr="000C1155" w:rsidRDefault="008D1594" w:rsidP="00CD4FB2">
            <w:pPr>
              <w:rPr>
                <w:rFonts w:cstheme="minorHAnsi"/>
                <w:sz w:val="12"/>
                <w:szCs w:val="12"/>
              </w:rPr>
            </w:pPr>
            <w:r w:rsidRPr="000C1155">
              <w:rPr>
                <w:rFonts w:cstheme="minorHAnsi"/>
                <w:sz w:val="12"/>
                <w:szCs w:val="12"/>
              </w:rPr>
              <w:t xml:space="preserve">Necessity </w:t>
            </w:r>
          </w:p>
          <w:p w14:paraId="3713FD08" w14:textId="77777777" w:rsidR="008D1594" w:rsidRPr="000C1155" w:rsidRDefault="008D1594" w:rsidP="00CD4FB2">
            <w:pPr>
              <w:rPr>
                <w:rFonts w:cstheme="minorHAnsi"/>
                <w:sz w:val="12"/>
                <w:szCs w:val="12"/>
              </w:rPr>
            </w:pPr>
          </w:p>
          <w:p w14:paraId="14DEDAA0" w14:textId="77777777" w:rsidR="008D1594" w:rsidRPr="000C1155" w:rsidRDefault="008D1594" w:rsidP="00CD4FB2">
            <w:pPr>
              <w:rPr>
                <w:rFonts w:cstheme="minorHAnsi"/>
                <w:sz w:val="12"/>
                <w:szCs w:val="12"/>
              </w:rPr>
            </w:pPr>
            <w:r w:rsidRPr="000C1155">
              <w:rPr>
                <w:rFonts w:cstheme="minorHAnsi"/>
                <w:sz w:val="12"/>
                <w:szCs w:val="12"/>
              </w:rPr>
              <w:t xml:space="preserve">Competition </w:t>
            </w:r>
          </w:p>
          <w:p w14:paraId="4475E0E0" w14:textId="77777777" w:rsidR="008D1594" w:rsidRPr="000C1155" w:rsidRDefault="008D1594" w:rsidP="00CD4FB2">
            <w:pPr>
              <w:rPr>
                <w:rFonts w:cstheme="minorHAnsi"/>
                <w:sz w:val="12"/>
                <w:szCs w:val="12"/>
              </w:rPr>
            </w:pPr>
          </w:p>
        </w:tc>
        <w:tc>
          <w:tcPr>
            <w:tcW w:w="1276" w:type="dxa"/>
          </w:tcPr>
          <w:p w14:paraId="7940C66A" w14:textId="77777777" w:rsidR="008D1594" w:rsidRPr="000C1155" w:rsidRDefault="008D1594" w:rsidP="00CD4FB2">
            <w:pPr>
              <w:rPr>
                <w:rFonts w:cstheme="minorHAnsi"/>
                <w:sz w:val="12"/>
                <w:szCs w:val="12"/>
              </w:rPr>
            </w:pPr>
            <w:r w:rsidRPr="000C1155">
              <w:rPr>
                <w:rFonts w:cstheme="minorHAnsi"/>
                <w:sz w:val="12"/>
                <w:szCs w:val="12"/>
              </w:rPr>
              <w:t xml:space="preserve">PSD2/Regulation </w:t>
            </w:r>
          </w:p>
          <w:p w14:paraId="4508D6EE" w14:textId="77777777" w:rsidR="008D1594" w:rsidRPr="000C1155" w:rsidRDefault="008D1594" w:rsidP="00CD4FB2">
            <w:pPr>
              <w:rPr>
                <w:rFonts w:cstheme="minorHAnsi"/>
                <w:sz w:val="12"/>
                <w:szCs w:val="12"/>
              </w:rPr>
            </w:pPr>
          </w:p>
          <w:p w14:paraId="7F2A3D34" w14:textId="77777777" w:rsidR="008D1594" w:rsidRPr="000C1155" w:rsidRDefault="008D1594" w:rsidP="00CD4FB2">
            <w:pPr>
              <w:rPr>
                <w:rFonts w:cstheme="minorHAnsi"/>
                <w:sz w:val="12"/>
                <w:szCs w:val="12"/>
              </w:rPr>
            </w:pPr>
            <w:r w:rsidRPr="000C1155">
              <w:rPr>
                <w:rFonts w:cstheme="minorHAnsi"/>
                <w:sz w:val="12"/>
                <w:szCs w:val="12"/>
              </w:rPr>
              <w:t xml:space="preserve">Clients’ needs </w:t>
            </w:r>
          </w:p>
          <w:p w14:paraId="127ADE71" w14:textId="77777777" w:rsidR="008D1594" w:rsidRPr="000C1155" w:rsidRDefault="008D1594" w:rsidP="00CD4FB2">
            <w:pPr>
              <w:rPr>
                <w:rFonts w:cstheme="minorHAnsi"/>
                <w:sz w:val="12"/>
                <w:szCs w:val="12"/>
              </w:rPr>
            </w:pPr>
          </w:p>
          <w:p w14:paraId="0EB453EB" w14:textId="77777777" w:rsidR="008D1594" w:rsidRPr="000C1155" w:rsidRDefault="008D1594" w:rsidP="00CD4FB2">
            <w:pPr>
              <w:rPr>
                <w:rFonts w:cstheme="minorHAnsi"/>
                <w:sz w:val="12"/>
                <w:szCs w:val="12"/>
              </w:rPr>
            </w:pPr>
            <w:r w:rsidRPr="000C1155">
              <w:rPr>
                <w:rFonts w:cstheme="minorHAnsi"/>
                <w:sz w:val="12"/>
                <w:szCs w:val="12"/>
              </w:rPr>
              <w:t xml:space="preserve">Culture </w:t>
            </w:r>
          </w:p>
          <w:p w14:paraId="3704210F" w14:textId="77777777" w:rsidR="008D1594" w:rsidRPr="000C1155" w:rsidRDefault="008D1594" w:rsidP="00CD4FB2">
            <w:pPr>
              <w:rPr>
                <w:rFonts w:cstheme="minorHAnsi"/>
                <w:sz w:val="12"/>
                <w:szCs w:val="12"/>
              </w:rPr>
            </w:pPr>
          </w:p>
          <w:p w14:paraId="34750940" w14:textId="77777777" w:rsidR="008D1594" w:rsidRPr="000C1155" w:rsidRDefault="008D1594" w:rsidP="00CD4FB2">
            <w:pPr>
              <w:rPr>
                <w:rFonts w:cstheme="minorHAnsi"/>
                <w:sz w:val="12"/>
                <w:szCs w:val="12"/>
              </w:rPr>
            </w:pPr>
            <w:r w:rsidRPr="000C1155">
              <w:rPr>
                <w:rFonts w:cstheme="minorHAnsi"/>
                <w:sz w:val="12"/>
                <w:szCs w:val="12"/>
              </w:rPr>
              <w:t xml:space="preserve">Necessity </w:t>
            </w:r>
          </w:p>
          <w:p w14:paraId="08F0BD10" w14:textId="77777777" w:rsidR="008D1594" w:rsidRPr="000C1155" w:rsidRDefault="008D1594" w:rsidP="00CD4FB2">
            <w:pPr>
              <w:rPr>
                <w:rFonts w:cstheme="minorHAnsi"/>
                <w:sz w:val="12"/>
                <w:szCs w:val="12"/>
              </w:rPr>
            </w:pPr>
          </w:p>
          <w:p w14:paraId="1691B601" w14:textId="77777777" w:rsidR="008D1594" w:rsidRPr="000C1155" w:rsidRDefault="008D1594" w:rsidP="00CD4FB2">
            <w:pPr>
              <w:rPr>
                <w:rFonts w:cstheme="minorHAnsi"/>
                <w:sz w:val="12"/>
                <w:szCs w:val="12"/>
              </w:rPr>
            </w:pPr>
          </w:p>
        </w:tc>
        <w:tc>
          <w:tcPr>
            <w:tcW w:w="1276" w:type="dxa"/>
          </w:tcPr>
          <w:p w14:paraId="6EFFF7C3" w14:textId="77777777" w:rsidR="008D1594" w:rsidRPr="000C1155" w:rsidRDefault="008D1594" w:rsidP="00CD4FB2">
            <w:pPr>
              <w:rPr>
                <w:rFonts w:cstheme="minorHAnsi"/>
                <w:sz w:val="12"/>
                <w:szCs w:val="12"/>
              </w:rPr>
            </w:pPr>
            <w:r w:rsidRPr="000C1155">
              <w:rPr>
                <w:rFonts w:cstheme="minorHAnsi"/>
                <w:sz w:val="12"/>
                <w:szCs w:val="12"/>
              </w:rPr>
              <w:t xml:space="preserve">Regulation </w:t>
            </w:r>
          </w:p>
          <w:p w14:paraId="6CD0E4E7" w14:textId="77777777" w:rsidR="008D1594" w:rsidRPr="000C1155" w:rsidRDefault="008D1594" w:rsidP="00CD4FB2">
            <w:pPr>
              <w:rPr>
                <w:rFonts w:cstheme="minorHAnsi"/>
                <w:sz w:val="12"/>
                <w:szCs w:val="12"/>
              </w:rPr>
            </w:pPr>
          </w:p>
          <w:p w14:paraId="24EA75DE" w14:textId="77777777" w:rsidR="008D1594" w:rsidRPr="000C1155" w:rsidRDefault="008D1594" w:rsidP="00CD4FB2">
            <w:pPr>
              <w:rPr>
                <w:rFonts w:cstheme="minorHAnsi"/>
                <w:sz w:val="12"/>
                <w:szCs w:val="12"/>
              </w:rPr>
            </w:pPr>
            <w:r w:rsidRPr="000C1155">
              <w:rPr>
                <w:rFonts w:cstheme="minorHAnsi"/>
                <w:sz w:val="12"/>
                <w:szCs w:val="12"/>
              </w:rPr>
              <w:t xml:space="preserve">Necessity </w:t>
            </w:r>
          </w:p>
          <w:p w14:paraId="51B89A8B" w14:textId="77777777" w:rsidR="008D1594" w:rsidRPr="000C1155" w:rsidRDefault="008D1594" w:rsidP="00CD4FB2">
            <w:pPr>
              <w:rPr>
                <w:rFonts w:cstheme="minorHAnsi"/>
                <w:sz w:val="12"/>
                <w:szCs w:val="12"/>
              </w:rPr>
            </w:pPr>
          </w:p>
          <w:p w14:paraId="320D989E" w14:textId="77777777" w:rsidR="008D1594" w:rsidRPr="000C1155" w:rsidRDefault="008D1594" w:rsidP="00CD4FB2">
            <w:pPr>
              <w:rPr>
                <w:rFonts w:cstheme="minorHAnsi"/>
                <w:sz w:val="12"/>
                <w:szCs w:val="12"/>
              </w:rPr>
            </w:pPr>
            <w:r w:rsidRPr="000C1155">
              <w:rPr>
                <w:rFonts w:cstheme="minorHAnsi"/>
                <w:sz w:val="12"/>
                <w:szCs w:val="12"/>
              </w:rPr>
              <w:t>Competition</w:t>
            </w:r>
          </w:p>
          <w:p w14:paraId="4EA4C23C" w14:textId="77777777" w:rsidR="008D1594" w:rsidRPr="000C1155" w:rsidRDefault="008D1594" w:rsidP="00CD4FB2">
            <w:pPr>
              <w:rPr>
                <w:rFonts w:cstheme="minorHAnsi"/>
                <w:sz w:val="12"/>
                <w:szCs w:val="12"/>
              </w:rPr>
            </w:pPr>
          </w:p>
          <w:p w14:paraId="21BC53A9" w14:textId="77777777" w:rsidR="008D1594" w:rsidRPr="000C1155" w:rsidRDefault="008D1594" w:rsidP="00CD4FB2">
            <w:pPr>
              <w:rPr>
                <w:rFonts w:cstheme="minorHAnsi"/>
                <w:sz w:val="12"/>
                <w:szCs w:val="12"/>
              </w:rPr>
            </w:pPr>
            <w:r w:rsidRPr="000C1155">
              <w:rPr>
                <w:rFonts w:cstheme="minorHAnsi"/>
                <w:sz w:val="12"/>
                <w:szCs w:val="12"/>
              </w:rPr>
              <w:t xml:space="preserve">Clients have the power </w:t>
            </w:r>
          </w:p>
        </w:tc>
        <w:tc>
          <w:tcPr>
            <w:tcW w:w="1134" w:type="dxa"/>
          </w:tcPr>
          <w:p w14:paraId="50E24865" w14:textId="77777777" w:rsidR="008D1594" w:rsidRPr="000C1155" w:rsidRDefault="008D1594" w:rsidP="00CD4FB2">
            <w:pPr>
              <w:rPr>
                <w:rFonts w:cstheme="minorHAnsi"/>
                <w:sz w:val="12"/>
                <w:szCs w:val="12"/>
              </w:rPr>
            </w:pPr>
            <w:r w:rsidRPr="000C1155">
              <w:rPr>
                <w:rFonts w:cstheme="minorHAnsi"/>
                <w:sz w:val="12"/>
                <w:szCs w:val="12"/>
              </w:rPr>
              <w:t xml:space="preserve">Clients’ needs </w:t>
            </w:r>
          </w:p>
        </w:tc>
        <w:tc>
          <w:tcPr>
            <w:tcW w:w="1275" w:type="dxa"/>
          </w:tcPr>
          <w:p w14:paraId="140027E8" w14:textId="77777777" w:rsidR="008D1594" w:rsidRPr="000C1155" w:rsidRDefault="008D1594" w:rsidP="00CD4FB2">
            <w:pPr>
              <w:rPr>
                <w:rFonts w:cstheme="minorHAnsi"/>
                <w:sz w:val="12"/>
                <w:szCs w:val="12"/>
              </w:rPr>
            </w:pPr>
            <w:r w:rsidRPr="000C1155">
              <w:rPr>
                <w:rFonts w:cstheme="minorHAnsi"/>
                <w:sz w:val="12"/>
                <w:szCs w:val="12"/>
              </w:rPr>
              <w:t>Culture:</w:t>
            </w:r>
          </w:p>
          <w:p w14:paraId="6507A142" w14:textId="77777777" w:rsidR="008D1594" w:rsidRPr="000C1155" w:rsidRDefault="008D1594" w:rsidP="00CD4FB2">
            <w:pPr>
              <w:rPr>
                <w:rFonts w:cstheme="minorHAnsi"/>
                <w:sz w:val="12"/>
                <w:szCs w:val="12"/>
              </w:rPr>
            </w:pPr>
          </w:p>
          <w:p w14:paraId="70C240BB" w14:textId="77777777" w:rsidR="008D1594" w:rsidRPr="000C1155" w:rsidRDefault="008D1594" w:rsidP="00CD4FB2">
            <w:pPr>
              <w:rPr>
                <w:rFonts w:cstheme="minorHAnsi"/>
                <w:sz w:val="12"/>
                <w:szCs w:val="12"/>
              </w:rPr>
            </w:pPr>
            <w:r w:rsidRPr="000C1155">
              <w:rPr>
                <w:rFonts w:cstheme="minorHAnsi"/>
                <w:sz w:val="12"/>
                <w:szCs w:val="12"/>
              </w:rPr>
              <w:t>Competitiveness + Ecosystem</w:t>
            </w:r>
          </w:p>
          <w:p w14:paraId="673A4B61" w14:textId="77777777" w:rsidR="008D1594" w:rsidRPr="000C1155" w:rsidRDefault="008D1594" w:rsidP="00CD4FB2">
            <w:pPr>
              <w:rPr>
                <w:rFonts w:cstheme="minorHAnsi"/>
                <w:sz w:val="12"/>
                <w:szCs w:val="12"/>
              </w:rPr>
            </w:pPr>
          </w:p>
          <w:p w14:paraId="426AB569" w14:textId="77777777" w:rsidR="008D1594" w:rsidRPr="000C1155" w:rsidRDefault="008D1594" w:rsidP="00CD4FB2">
            <w:pPr>
              <w:rPr>
                <w:rFonts w:cstheme="minorHAnsi"/>
                <w:sz w:val="12"/>
                <w:szCs w:val="12"/>
              </w:rPr>
            </w:pPr>
            <w:r w:rsidRPr="000C1155">
              <w:rPr>
                <w:rFonts w:cstheme="minorHAnsi"/>
                <w:sz w:val="12"/>
                <w:szCs w:val="12"/>
              </w:rPr>
              <w:t>Regulation</w:t>
            </w:r>
          </w:p>
          <w:p w14:paraId="12BE4993" w14:textId="77777777" w:rsidR="008D1594" w:rsidRPr="000C1155" w:rsidRDefault="008D1594" w:rsidP="00CD4FB2">
            <w:pPr>
              <w:rPr>
                <w:rFonts w:cstheme="minorHAnsi"/>
                <w:sz w:val="12"/>
                <w:szCs w:val="12"/>
              </w:rPr>
            </w:pPr>
          </w:p>
          <w:p w14:paraId="29194A5F" w14:textId="77777777" w:rsidR="008D1594" w:rsidRPr="000C1155" w:rsidRDefault="008D1594" w:rsidP="00CD4FB2">
            <w:pPr>
              <w:rPr>
                <w:rFonts w:cstheme="minorHAnsi"/>
                <w:sz w:val="12"/>
                <w:szCs w:val="12"/>
              </w:rPr>
            </w:pPr>
          </w:p>
          <w:p w14:paraId="4A46DA4E" w14:textId="77777777" w:rsidR="008D1594" w:rsidRPr="000C1155" w:rsidRDefault="008D1594" w:rsidP="00CD4FB2">
            <w:pPr>
              <w:rPr>
                <w:rFonts w:cstheme="minorHAnsi"/>
                <w:sz w:val="12"/>
                <w:szCs w:val="12"/>
              </w:rPr>
            </w:pPr>
            <w:r w:rsidRPr="000C1155">
              <w:rPr>
                <w:rFonts w:cstheme="minorHAnsi"/>
                <w:sz w:val="12"/>
                <w:szCs w:val="12"/>
              </w:rPr>
              <w:t xml:space="preserve">Customer experience: </w:t>
            </w:r>
          </w:p>
          <w:p w14:paraId="1B31BA3B" w14:textId="77777777" w:rsidR="008D1594" w:rsidRPr="000C1155" w:rsidRDefault="008D1594" w:rsidP="00CD4FB2">
            <w:pPr>
              <w:rPr>
                <w:rFonts w:cstheme="minorHAnsi"/>
                <w:sz w:val="12"/>
                <w:szCs w:val="12"/>
              </w:rPr>
            </w:pPr>
          </w:p>
          <w:p w14:paraId="5DC21F61" w14:textId="77777777" w:rsidR="008D1594" w:rsidRPr="000C1155" w:rsidRDefault="008D1594" w:rsidP="00CD4FB2">
            <w:pPr>
              <w:rPr>
                <w:rFonts w:cstheme="minorHAnsi"/>
                <w:sz w:val="12"/>
                <w:szCs w:val="12"/>
              </w:rPr>
            </w:pPr>
            <w:r w:rsidRPr="000C1155">
              <w:rPr>
                <w:rFonts w:cstheme="minorHAnsi"/>
                <w:sz w:val="12"/>
                <w:szCs w:val="12"/>
              </w:rPr>
              <w:t>Location</w:t>
            </w:r>
          </w:p>
          <w:p w14:paraId="7B3AC40C" w14:textId="77777777" w:rsidR="008D1594" w:rsidRPr="000C1155" w:rsidRDefault="008D1594" w:rsidP="00CD4FB2">
            <w:pPr>
              <w:rPr>
                <w:rFonts w:cstheme="minorHAnsi"/>
                <w:sz w:val="12"/>
                <w:szCs w:val="12"/>
              </w:rPr>
            </w:pPr>
          </w:p>
        </w:tc>
        <w:tc>
          <w:tcPr>
            <w:tcW w:w="1276" w:type="dxa"/>
          </w:tcPr>
          <w:p w14:paraId="187FEB36" w14:textId="77777777" w:rsidR="008D1594" w:rsidRPr="000C1155" w:rsidRDefault="008D1594" w:rsidP="00CD4FB2">
            <w:pPr>
              <w:rPr>
                <w:rFonts w:cstheme="minorHAnsi"/>
                <w:sz w:val="12"/>
                <w:szCs w:val="12"/>
              </w:rPr>
            </w:pPr>
            <w:r w:rsidRPr="000C1155">
              <w:rPr>
                <w:rFonts w:cstheme="minorHAnsi"/>
                <w:sz w:val="12"/>
                <w:szCs w:val="12"/>
              </w:rPr>
              <w:t>Regulation/ PSD3</w:t>
            </w:r>
          </w:p>
          <w:p w14:paraId="7E6F2AFD" w14:textId="77777777" w:rsidR="008D1594" w:rsidRPr="000C1155" w:rsidRDefault="008D1594" w:rsidP="00CD4FB2">
            <w:pPr>
              <w:rPr>
                <w:rFonts w:cstheme="minorHAnsi"/>
                <w:sz w:val="12"/>
                <w:szCs w:val="12"/>
              </w:rPr>
            </w:pPr>
          </w:p>
          <w:p w14:paraId="09D12AD8" w14:textId="77777777" w:rsidR="008D1594" w:rsidRPr="000C1155" w:rsidRDefault="008D1594" w:rsidP="00CD4FB2">
            <w:pPr>
              <w:rPr>
                <w:rFonts w:cstheme="minorHAnsi"/>
                <w:sz w:val="12"/>
                <w:szCs w:val="12"/>
              </w:rPr>
            </w:pPr>
            <w:r w:rsidRPr="000C1155">
              <w:rPr>
                <w:rFonts w:cstheme="minorHAnsi"/>
                <w:sz w:val="12"/>
                <w:szCs w:val="12"/>
              </w:rPr>
              <w:t>Culture/ Location</w:t>
            </w:r>
          </w:p>
        </w:tc>
        <w:tc>
          <w:tcPr>
            <w:tcW w:w="1134" w:type="dxa"/>
          </w:tcPr>
          <w:p w14:paraId="3865488E" w14:textId="77777777" w:rsidR="008D1594" w:rsidRPr="000C1155" w:rsidRDefault="008D1594" w:rsidP="00CD4FB2">
            <w:pPr>
              <w:rPr>
                <w:rFonts w:cstheme="minorHAnsi"/>
                <w:sz w:val="12"/>
                <w:szCs w:val="12"/>
              </w:rPr>
            </w:pPr>
          </w:p>
        </w:tc>
        <w:tc>
          <w:tcPr>
            <w:tcW w:w="1276" w:type="dxa"/>
          </w:tcPr>
          <w:p w14:paraId="4E1C4080" w14:textId="27B60730" w:rsidR="008D1594" w:rsidRPr="000C1155" w:rsidRDefault="008D1594" w:rsidP="00CD4FB2">
            <w:pPr>
              <w:rPr>
                <w:rFonts w:cstheme="minorHAnsi"/>
                <w:sz w:val="12"/>
                <w:szCs w:val="12"/>
              </w:rPr>
            </w:pPr>
            <w:r w:rsidRPr="000C1155">
              <w:rPr>
                <w:rFonts w:cstheme="minorHAnsi"/>
                <w:sz w:val="12"/>
                <w:szCs w:val="12"/>
              </w:rPr>
              <w:t>Regulation</w:t>
            </w:r>
            <w:r>
              <w:rPr>
                <w:rFonts w:cstheme="minorHAnsi"/>
                <w:sz w:val="12"/>
                <w:szCs w:val="12"/>
              </w:rPr>
              <w:t xml:space="preserve"> - </w:t>
            </w:r>
            <w:r w:rsidRPr="000C1155">
              <w:rPr>
                <w:rFonts w:cstheme="minorHAnsi"/>
                <w:sz w:val="12"/>
                <w:szCs w:val="12"/>
              </w:rPr>
              <w:t>NOT only PSD2</w:t>
            </w:r>
          </w:p>
          <w:p w14:paraId="2CE35082" w14:textId="77777777" w:rsidR="008D1594" w:rsidRPr="000C1155" w:rsidRDefault="008D1594" w:rsidP="00CD4FB2">
            <w:pPr>
              <w:rPr>
                <w:rFonts w:cstheme="minorHAnsi"/>
                <w:sz w:val="12"/>
                <w:szCs w:val="12"/>
              </w:rPr>
            </w:pPr>
          </w:p>
          <w:p w14:paraId="2794552F" w14:textId="77777777" w:rsidR="008D1594" w:rsidRPr="000C1155" w:rsidRDefault="008D1594" w:rsidP="00CD4FB2">
            <w:pPr>
              <w:rPr>
                <w:rFonts w:cstheme="minorHAnsi"/>
                <w:sz w:val="12"/>
                <w:szCs w:val="12"/>
              </w:rPr>
            </w:pPr>
            <w:proofErr w:type="spellStart"/>
            <w:r w:rsidRPr="000C1155">
              <w:rPr>
                <w:rFonts w:cstheme="minorHAnsi"/>
                <w:sz w:val="12"/>
                <w:szCs w:val="12"/>
              </w:rPr>
              <w:t>Sofort</w:t>
            </w:r>
            <w:proofErr w:type="spellEnd"/>
            <w:r w:rsidRPr="000C1155">
              <w:rPr>
                <w:rFonts w:cstheme="minorHAnsi"/>
                <w:sz w:val="12"/>
                <w:szCs w:val="12"/>
              </w:rPr>
              <w:t xml:space="preserve"> lawsuit</w:t>
            </w:r>
          </w:p>
          <w:p w14:paraId="0094AA45" w14:textId="77777777" w:rsidR="008D1594" w:rsidRPr="000C1155" w:rsidRDefault="008D1594" w:rsidP="00CD4FB2">
            <w:pPr>
              <w:rPr>
                <w:rFonts w:cstheme="minorHAnsi"/>
                <w:sz w:val="12"/>
                <w:szCs w:val="12"/>
              </w:rPr>
            </w:pPr>
          </w:p>
          <w:p w14:paraId="6254C366" w14:textId="77777777" w:rsidR="008D1594" w:rsidRPr="000C1155" w:rsidRDefault="008D1594" w:rsidP="00CD4FB2">
            <w:pPr>
              <w:rPr>
                <w:rFonts w:cstheme="minorHAnsi"/>
                <w:sz w:val="12"/>
                <w:szCs w:val="12"/>
              </w:rPr>
            </w:pPr>
            <w:r w:rsidRPr="000C1155">
              <w:rPr>
                <w:rFonts w:cstheme="minorHAnsi"/>
                <w:sz w:val="12"/>
                <w:szCs w:val="12"/>
              </w:rPr>
              <w:t>Culture</w:t>
            </w:r>
          </w:p>
          <w:p w14:paraId="68D911F2" w14:textId="77777777" w:rsidR="008D1594" w:rsidRPr="000C1155" w:rsidRDefault="008D1594" w:rsidP="00CD4FB2">
            <w:pPr>
              <w:rPr>
                <w:rFonts w:cstheme="minorHAnsi"/>
                <w:sz w:val="12"/>
                <w:szCs w:val="12"/>
              </w:rPr>
            </w:pPr>
          </w:p>
          <w:p w14:paraId="6A9259D0" w14:textId="77777777" w:rsidR="008D1594" w:rsidRPr="000C1155" w:rsidRDefault="008D1594" w:rsidP="00CD4FB2">
            <w:pPr>
              <w:rPr>
                <w:rFonts w:cstheme="minorHAnsi"/>
                <w:sz w:val="12"/>
                <w:szCs w:val="12"/>
              </w:rPr>
            </w:pPr>
            <w:r w:rsidRPr="000C1155">
              <w:rPr>
                <w:rFonts w:cstheme="minorHAnsi"/>
                <w:sz w:val="12"/>
                <w:szCs w:val="12"/>
              </w:rPr>
              <w:t xml:space="preserve">Clients’ needs </w:t>
            </w:r>
          </w:p>
          <w:p w14:paraId="0B8C65CB" w14:textId="77777777" w:rsidR="008D1594" w:rsidRPr="000C1155" w:rsidRDefault="008D1594" w:rsidP="00CD4FB2">
            <w:pPr>
              <w:rPr>
                <w:rFonts w:cstheme="minorHAnsi"/>
                <w:sz w:val="12"/>
                <w:szCs w:val="12"/>
              </w:rPr>
            </w:pPr>
          </w:p>
          <w:p w14:paraId="2429DF6F" w14:textId="77777777" w:rsidR="008D1594" w:rsidRPr="000C1155" w:rsidRDefault="008D1594" w:rsidP="00CD4FB2">
            <w:pPr>
              <w:rPr>
                <w:rFonts w:cstheme="minorHAnsi"/>
                <w:sz w:val="12"/>
                <w:szCs w:val="12"/>
              </w:rPr>
            </w:pPr>
            <w:r w:rsidRPr="000C1155">
              <w:rPr>
                <w:rFonts w:cstheme="minorHAnsi"/>
                <w:sz w:val="12"/>
                <w:szCs w:val="12"/>
              </w:rPr>
              <w:t>Innovation opportunities</w:t>
            </w:r>
          </w:p>
        </w:tc>
        <w:tc>
          <w:tcPr>
            <w:tcW w:w="992" w:type="dxa"/>
          </w:tcPr>
          <w:p w14:paraId="756D721F" w14:textId="77777777" w:rsidR="008D1594" w:rsidRPr="000C1155" w:rsidRDefault="008D1594" w:rsidP="00CD4FB2">
            <w:pPr>
              <w:rPr>
                <w:rFonts w:cstheme="minorHAnsi"/>
                <w:sz w:val="12"/>
                <w:szCs w:val="12"/>
              </w:rPr>
            </w:pPr>
          </w:p>
        </w:tc>
      </w:tr>
      <w:tr w:rsidR="008D1594" w:rsidRPr="000C1155" w14:paraId="52D68401" w14:textId="77777777" w:rsidTr="00CD4FB2">
        <w:tc>
          <w:tcPr>
            <w:tcW w:w="850" w:type="dxa"/>
            <w:shd w:val="clear" w:color="auto" w:fill="E7E6E6" w:themeFill="background2"/>
          </w:tcPr>
          <w:p w14:paraId="1E296DE1" w14:textId="77777777" w:rsidR="008D1594" w:rsidRPr="000C1155" w:rsidRDefault="008D1594" w:rsidP="00CD4FB2">
            <w:pPr>
              <w:rPr>
                <w:rFonts w:cstheme="minorHAnsi"/>
                <w:sz w:val="12"/>
                <w:szCs w:val="12"/>
              </w:rPr>
            </w:pPr>
            <w:r w:rsidRPr="000C1155">
              <w:rPr>
                <w:rFonts w:cstheme="minorHAnsi"/>
                <w:sz w:val="12"/>
                <w:szCs w:val="12"/>
              </w:rPr>
              <w:lastRenderedPageBreak/>
              <w:t>Difference between banks?</w:t>
            </w:r>
          </w:p>
        </w:tc>
        <w:tc>
          <w:tcPr>
            <w:tcW w:w="993" w:type="dxa"/>
          </w:tcPr>
          <w:p w14:paraId="36690424" w14:textId="77777777" w:rsidR="008D1594" w:rsidRPr="000C1155" w:rsidRDefault="008D1594" w:rsidP="00CD4FB2">
            <w:pPr>
              <w:rPr>
                <w:rFonts w:cstheme="minorHAnsi"/>
                <w:sz w:val="12"/>
                <w:szCs w:val="12"/>
              </w:rPr>
            </w:pPr>
            <w:r w:rsidRPr="000C1155">
              <w:rPr>
                <w:rFonts w:cstheme="minorHAnsi"/>
                <w:sz w:val="12"/>
                <w:szCs w:val="12"/>
              </w:rPr>
              <w:t xml:space="preserve">YES </w:t>
            </w:r>
          </w:p>
        </w:tc>
        <w:tc>
          <w:tcPr>
            <w:tcW w:w="1276" w:type="dxa"/>
          </w:tcPr>
          <w:p w14:paraId="75D0BAC8" w14:textId="77777777" w:rsidR="008D1594" w:rsidRPr="000C1155" w:rsidRDefault="008D1594" w:rsidP="00CD4FB2">
            <w:pPr>
              <w:rPr>
                <w:rFonts w:cstheme="minorHAnsi"/>
                <w:sz w:val="12"/>
                <w:szCs w:val="12"/>
              </w:rPr>
            </w:pPr>
            <w:r w:rsidRPr="000C1155">
              <w:rPr>
                <w:rFonts w:cstheme="minorHAnsi"/>
                <w:sz w:val="12"/>
                <w:szCs w:val="12"/>
              </w:rPr>
              <w:t xml:space="preserve">YES </w:t>
            </w:r>
          </w:p>
        </w:tc>
        <w:tc>
          <w:tcPr>
            <w:tcW w:w="1276" w:type="dxa"/>
          </w:tcPr>
          <w:p w14:paraId="639A8576" w14:textId="77777777" w:rsidR="008D1594" w:rsidRPr="000C1155" w:rsidRDefault="008D1594" w:rsidP="00CD4FB2">
            <w:pPr>
              <w:rPr>
                <w:rFonts w:cstheme="minorHAnsi"/>
                <w:sz w:val="12"/>
                <w:szCs w:val="12"/>
              </w:rPr>
            </w:pPr>
            <w:r w:rsidRPr="000C1155">
              <w:rPr>
                <w:rFonts w:cstheme="minorHAnsi"/>
                <w:sz w:val="12"/>
                <w:szCs w:val="12"/>
              </w:rPr>
              <w:t>YES</w:t>
            </w:r>
          </w:p>
          <w:p w14:paraId="39FEF4FB" w14:textId="77777777" w:rsidR="008D1594" w:rsidRPr="000C1155" w:rsidRDefault="008D1594" w:rsidP="00CD4FB2">
            <w:pPr>
              <w:rPr>
                <w:rFonts w:cstheme="minorHAnsi"/>
                <w:sz w:val="12"/>
                <w:szCs w:val="12"/>
              </w:rPr>
            </w:pPr>
          </w:p>
        </w:tc>
        <w:tc>
          <w:tcPr>
            <w:tcW w:w="1134" w:type="dxa"/>
          </w:tcPr>
          <w:p w14:paraId="0509175B" w14:textId="77777777" w:rsidR="008D1594" w:rsidRPr="000C1155" w:rsidRDefault="008D1594" w:rsidP="00CD4FB2">
            <w:pPr>
              <w:rPr>
                <w:rFonts w:cstheme="minorHAnsi"/>
                <w:sz w:val="12"/>
                <w:szCs w:val="12"/>
              </w:rPr>
            </w:pPr>
          </w:p>
        </w:tc>
        <w:tc>
          <w:tcPr>
            <w:tcW w:w="1275" w:type="dxa"/>
          </w:tcPr>
          <w:p w14:paraId="48D1AD30" w14:textId="77777777" w:rsidR="008D1594" w:rsidRPr="000C1155" w:rsidRDefault="008D1594" w:rsidP="00CD4FB2">
            <w:pPr>
              <w:rPr>
                <w:rFonts w:cstheme="minorHAnsi"/>
                <w:sz w:val="12"/>
                <w:szCs w:val="12"/>
              </w:rPr>
            </w:pPr>
          </w:p>
        </w:tc>
        <w:tc>
          <w:tcPr>
            <w:tcW w:w="1276" w:type="dxa"/>
          </w:tcPr>
          <w:p w14:paraId="2EEDEDF2" w14:textId="77777777" w:rsidR="008D1594" w:rsidRPr="000C1155" w:rsidRDefault="008D1594" w:rsidP="00CD4FB2">
            <w:pPr>
              <w:rPr>
                <w:rFonts w:cstheme="minorHAnsi"/>
                <w:sz w:val="12"/>
                <w:szCs w:val="12"/>
              </w:rPr>
            </w:pPr>
          </w:p>
        </w:tc>
        <w:tc>
          <w:tcPr>
            <w:tcW w:w="1134" w:type="dxa"/>
          </w:tcPr>
          <w:p w14:paraId="78CE18C7" w14:textId="77777777" w:rsidR="008D1594" w:rsidRPr="000C1155" w:rsidRDefault="008D1594" w:rsidP="00CD4FB2">
            <w:pPr>
              <w:tabs>
                <w:tab w:val="left" w:pos="8177"/>
                <w:tab w:val="right" w:pos="9360"/>
              </w:tabs>
              <w:rPr>
                <w:rFonts w:cstheme="minorHAnsi"/>
                <w:sz w:val="12"/>
                <w:szCs w:val="12"/>
              </w:rPr>
            </w:pPr>
            <w:r w:rsidRPr="000C1155">
              <w:rPr>
                <w:rFonts w:cstheme="minorHAnsi"/>
                <w:sz w:val="12"/>
                <w:szCs w:val="12"/>
              </w:rPr>
              <w:t>YES</w:t>
            </w:r>
          </w:p>
        </w:tc>
        <w:tc>
          <w:tcPr>
            <w:tcW w:w="1276" w:type="dxa"/>
          </w:tcPr>
          <w:p w14:paraId="15998F85" w14:textId="77777777" w:rsidR="008D1594" w:rsidRPr="000C1155" w:rsidRDefault="008D1594" w:rsidP="00CD4FB2">
            <w:pPr>
              <w:rPr>
                <w:rFonts w:cstheme="minorHAnsi"/>
                <w:sz w:val="12"/>
                <w:szCs w:val="12"/>
              </w:rPr>
            </w:pPr>
            <w:r w:rsidRPr="000C1155">
              <w:rPr>
                <w:rFonts w:cstheme="minorHAnsi"/>
                <w:sz w:val="12"/>
                <w:szCs w:val="12"/>
              </w:rPr>
              <w:t>YES</w:t>
            </w:r>
          </w:p>
        </w:tc>
        <w:tc>
          <w:tcPr>
            <w:tcW w:w="992" w:type="dxa"/>
          </w:tcPr>
          <w:p w14:paraId="3F23934B" w14:textId="77777777" w:rsidR="008D1594" w:rsidRPr="000C1155" w:rsidRDefault="008D1594" w:rsidP="00CD4FB2">
            <w:pPr>
              <w:rPr>
                <w:rFonts w:cstheme="minorHAnsi"/>
                <w:sz w:val="12"/>
                <w:szCs w:val="12"/>
              </w:rPr>
            </w:pPr>
          </w:p>
        </w:tc>
      </w:tr>
      <w:tr w:rsidR="008D1594" w:rsidRPr="000C1155" w14:paraId="407A33A6" w14:textId="77777777" w:rsidTr="00CD4FB2">
        <w:tc>
          <w:tcPr>
            <w:tcW w:w="850" w:type="dxa"/>
            <w:shd w:val="clear" w:color="auto" w:fill="E7E6E6" w:themeFill="background2"/>
          </w:tcPr>
          <w:p w14:paraId="0A92F973" w14:textId="77777777" w:rsidR="008D1594" w:rsidRPr="000C1155" w:rsidRDefault="008D1594" w:rsidP="00CD4FB2">
            <w:pPr>
              <w:rPr>
                <w:rFonts w:cstheme="minorHAnsi"/>
                <w:sz w:val="12"/>
                <w:szCs w:val="12"/>
              </w:rPr>
            </w:pPr>
            <w:r w:rsidRPr="000C1155">
              <w:rPr>
                <w:rFonts w:cstheme="minorHAnsi"/>
                <w:sz w:val="12"/>
                <w:szCs w:val="12"/>
              </w:rPr>
              <w:t xml:space="preserve">Banks’ key strengths </w:t>
            </w:r>
          </w:p>
        </w:tc>
        <w:tc>
          <w:tcPr>
            <w:tcW w:w="993" w:type="dxa"/>
          </w:tcPr>
          <w:p w14:paraId="43787783" w14:textId="77777777" w:rsidR="008D1594" w:rsidRPr="000C1155" w:rsidRDefault="008D1594" w:rsidP="00CD4FB2">
            <w:pPr>
              <w:rPr>
                <w:rFonts w:cstheme="minorHAnsi"/>
                <w:sz w:val="12"/>
                <w:szCs w:val="12"/>
              </w:rPr>
            </w:pPr>
          </w:p>
        </w:tc>
        <w:tc>
          <w:tcPr>
            <w:tcW w:w="1276" w:type="dxa"/>
          </w:tcPr>
          <w:p w14:paraId="7F8DA20B" w14:textId="77777777" w:rsidR="008D1594" w:rsidRPr="000C1155" w:rsidRDefault="008D1594" w:rsidP="00CD4FB2">
            <w:pPr>
              <w:rPr>
                <w:rFonts w:cstheme="minorHAnsi"/>
                <w:sz w:val="12"/>
                <w:szCs w:val="12"/>
              </w:rPr>
            </w:pPr>
          </w:p>
        </w:tc>
        <w:tc>
          <w:tcPr>
            <w:tcW w:w="1276" w:type="dxa"/>
          </w:tcPr>
          <w:p w14:paraId="778E8ECE" w14:textId="77777777" w:rsidR="008D1594" w:rsidRPr="000C1155" w:rsidRDefault="008D1594" w:rsidP="00CD4FB2">
            <w:pPr>
              <w:rPr>
                <w:rFonts w:cstheme="minorHAnsi"/>
                <w:sz w:val="12"/>
                <w:szCs w:val="12"/>
              </w:rPr>
            </w:pPr>
            <w:r w:rsidRPr="000C1155">
              <w:rPr>
                <w:rFonts w:cstheme="minorHAnsi"/>
                <w:sz w:val="12"/>
                <w:szCs w:val="12"/>
              </w:rPr>
              <w:t xml:space="preserve">Trust </w:t>
            </w:r>
          </w:p>
        </w:tc>
        <w:tc>
          <w:tcPr>
            <w:tcW w:w="1134" w:type="dxa"/>
          </w:tcPr>
          <w:p w14:paraId="33097D22" w14:textId="77777777" w:rsidR="008D1594" w:rsidRPr="000C1155" w:rsidRDefault="008D1594" w:rsidP="00CD4FB2">
            <w:pPr>
              <w:rPr>
                <w:rFonts w:cstheme="minorHAnsi"/>
                <w:sz w:val="12"/>
                <w:szCs w:val="12"/>
              </w:rPr>
            </w:pPr>
          </w:p>
        </w:tc>
        <w:tc>
          <w:tcPr>
            <w:tcW w:w="1275" w:type="dxa"/>
          </w:tcPr>
          <w:p w14:paraId="0E12446A" w14:textId="77777777" w:rsidR="008D1594" w:rsidRPr="000C1155" w:rsidRDefault="008D1594" w:rsidP="00CD4FB2">
            <w:pPr>
              <w:rPr>
                <w:rFonts w:cstheme="minorHAnsi"/>
                <w:sz w:val="12"/>
                <w:szCs w:val="12"/>
              </w:rPr>
            </w:pPr>
          </w:p>
        </w:tc>
        <w:tc>
          <w:tcPr>
            <w:tcW w:w="1276" w:type="dxa"/>
          </w:tcPr>
          <w:p w14:paraId="6DD75FC9" w14:textId="77777777" w:rsidR="008D1594" w:rsidRPr="000C1155" w:rsidRDefault="008D1594" w:rsidP="00CD4FB2">
            <w:pPr>
              <w:rPr>
                <w:rFonts w:cstheme="minorHAnsi"/>
                <w:sz w:val="12"/>
                <w:szCs w:val="12"/>
              </w:rPr>
            </w:pPr>
          </w:p>
        </w:tc>
        <w:tc>
          <w:tcPr>
            <w:tcW w:w="1134" w:type="dxa"/>
          </w:tcPr>
          <w:p w14:paraId="7A829495" w14:textId="77777777" w:rsidR="008D1594" w:rsidRPr="000C1155" w:rsidRDefault="008D1594" w:rsidP="00CD4FB2">
            <w:pPr>
              <w:rPr>
                <w:rFonts w:cstheme="minorHAnsi"/>
                <w:sz w:val="12"/>
                <w:szCs w:val="12"/>
              </w:rPr>
            </w:pPr>
          </w:p>
        </w:tc>
        <w:tc>
          <w:tcPr>
            <w:tcW w:w="1276" w:type="dxa"/>
          </w:tcPr>
          <w:p w14:paraId="7E8B0DFD" w14:textId="77777777" w:rsidR="008D1594" w:rsidRPr="000C1155" w:rsidRDefault="008D1594" w:rsidP="00CD4FB2">
            <w:pPr>
              <w:rPr>
                <w:rFonts w:cstheme="minorHAnsi"/>
                <w:sz w:val="12"/>
                <w:szCs w:val="12"/>
              </w:rPr>
            </w:pPr>
          </w:p>
        </w:tc>
        <w:tc>
          <w:tcPr>
            <w:tcW w:w="992" w:type="dxa"/>
          </w:tcPr>
          <w:p w14:paraId="37A49879" w14:textId="77777777" w:rsidR="008D1594" w:rsidRPr="000C1155" w:rsidRDefault="008D1594" w:rsidP="00CD4FB2">
            <w:pPr>
              <w:rPr>
                <w:rFonts w:cstheme="minorHAnsi"/>
                <w:sz w:val="12"/>
                <w:szCs w:val="12"/>
              </w:rPr>
            </w:pPr>
          </w:p>
        </w:tc>
      </w:tr>
    </w:tbl>
    <w:p w14:paraId="7009B485" w14:textId="77777777" w:rsidR="008D1594" w:rsidRPr="00D4498A" w:rsidRDefault="008D1594" w:rsidP="00D05A12">
      <w:pPr>
        <w:spacing w:line="240" w:lineRule="auto"/>
        <w:rPr>
          <w:rStyle w:val="fontstyle01"/>
          <w:rFonts w:asciiTheme="minorHAnsi" w:hAnsiTheme="minorHAnsi" w:cstheme="minorHAnsi"/>
        </w:rPr>
      </w:pPr>
    </w:p>
    <w:p w14:paraId="34BBB515" w14:textId="418469A0" w:rsidR="008D1594" w:rsidRDefault="008D1594" w:rsidP="0091198B">
      <w:pPr>
        <w:pStyle w:val="Title"/>
      </w:pPr>
    </w:p>
    <w:p w14:paraId="54D0A407" w14:textId="77777777" w:rsidR="008D1594" w:rsidRDefault="008D1594">
      <w:pPr>
        <w:rPr>
          <w:rFonts w:asciiTheme="majorHAnsi" w:eastAsiaTheme="majorEastAsia" w:hAnsiTheme="majorHAnsi" w:cstheme="majorBidi"/>
          <w:spacing w:val="-10"/>
          <w:kern w:val="28"/>
          <w:sz w:val="56"/>
          <w:szCs w:val="56"/>
        </w:rPr>
      </w:pPr>
      <w:r>
        <w:br w:type="page"/>
      </w:r>
    </w:p>
    <w:p w14:paraId="014FF814" w14:textId="57847060" w:rsidR="0091198B" w:rsidRPr="00405E58" w:rsidRDefault="0091198B" w:rsidP="00405E58">
      <w:pPr>
        <w:pStyle w:val="Heading2"/>
        <w:rPr>
          <w:b w:val="0"/>
          <w:bCs/>
          <w:i/>
          <w:iCs/>
        </w:rPr>
      </w:pPr>
      <w:r w:rsidRPr="00405E58">
        <w:rPr>
          <w:b w:val="0"/>
          <w:bCs/>
          <w:i/>
          <w:iCs/>
        </w:rPr>
        <w:lastRenderedPageBreak/>
        <w:t xml:space="preserve">Appendix </w:t>
      </w:r>
      <w:r w:rsidR="001B7211" w:rsidRPr="00405E58">
        <w:rPr>
          <w:b w:val="0"/>
          <w:bCs/>
          <w:i/>
          <w:iCs/>
        </w:rPr>
        <w:t>3 – Selected verbatim quotes</w:t>
      </w:r>
      <w:r w:rsidR="00F66E43" w:rsidRPr="00405E58">
        <w:rPr>
          <w:b w:val="0"/>
          <w:bCs/>
          <w:i/>
          <w:iCs/>
        </w:rPr>
        <w:t xml:space="preserve"> (thematic analysis)</w:t>
      </w:r>
    </w:p>
    <w:p w14:paraId="141AA3FA" w14:textId="0E6F4B24" w:rsidR="0091198B" w:rsidRPr="00CD4FB2" w:rsidRDefault="0091198B" w:rsidP="0091198B">
      <w:pPr>
        <w:rPr>
          <w:rFonts w:cstheme="minorHAnsi"/>
        </w:rPr>
      </w:pPr>
      <w:r w:rsidRPr="00CD4FB2">
        <w:rPr>
          <w:rFonts w:cstheme="minorHAnsi"/>
        </w:rPr>
        <w:t xml:space="preserve">This appendix provides verbatim quotes of the interviewees to support our </w:t>
      </w:r>
      <w:r w:rsidR="00F66E43">
        <w:rPr>
          <w:rFonts w:cstheme="minorHAnsi"/>
        </w:rPr>
        <w:t>thematic analysis</w:t>
      </w:r>
      <w:r w:rsidRPr="00CD4FB2">
        <w:rPr>
          <w:rFonts w:cstheme="minorHAnsi"/>
        </w:rPr>
        <w:t xml:space="preserve">. </w:t>
      </w:r>
    </w:p>
    <w:tbl>
      <w:tblPr>
        <w:tblStyle w:val="TableGrid"/>
        <w:tblW w:w="9918" w:type="dxa"/>
        <w:tblLook w:val="04A0" w:firstRow="1" w:lastRow="0" w:firstColumn="1" w:lastColumn="0" w:noHBand="0" w:noVBand="1"/>
      </w:tblPr>
      <w:tblGrid>
        <w:gridCol w:w="1034"/>
        <w:gridCol w:w="8884"/>
      </w:tblGrid>
      <w:tr w:rsidR="0091198B" w:rsidRPr="00EA6CBF" w14:paraId="5F5B0148" w14:textId="77777777" w:rsidTr="00CD4FB2">
        <w:trPr>
          <w:trHeight w:val="530"/>
        </w:trPr>
        <w:tc>
          <w:tcPr>
            <w:tcW w:w="1034" w:type="dxa"/>
          </w:tcPr>
          <w:p w14:paraId="5D116245" w14:textId="77777777" w:rsidR="0091198B" w:rsidRPr="00CD4FB2" w:rsidRDefault="0091198B" w:rsidP="0091198B">
            <w:pPr>
              <w:spacing w:line="360" w:lineRule="auto"/>
              <w:rPr>
                <w:rFonts w:cstheme="minorHAnsi"/>
                <w:b/>
              </w:rPr>
            </w:pPr>
            <w:r w:rsidRPr="00CD4FB2">
              <w:rPr>
                <w:rFonts w:cstheme="minorHAnsi"/>
                <w:b/>
              </w:rPr>
              <w:t>#</w:t>
            </w:r>
          </w:p>
        </w:tc>
        <w:tc>
          <w:tcPr>
            <w:tcW w:w="8884" w:type="dxa"/>
          </w:tcPr>
          <w:p w14:paraId="7EF3D099" w14:textId="77777777" w:rsidR="0091198B" w:rsidRPr="00CD4FB2" w:rsidRDefault="0091198B" w:rsidP="0091198B">
            <w:pPr>
              <w:spacing w:line="360" w:lineRule="auto"/>
              <w:rPr>
                <w:rFonts w:cstheme="minorHAnsi"/>
                <w:b/>
              </w:rPr>
            </w:pPr>
            <w:r w:rsidRPr="00CD4FB2">
              <w:rPr>
                <w:rFonts w:cstheme="minorHAnsi"/>
                <w:b/>
              </w:rPr>
              <w:t>Quote</w:t>
            </w:r>
          </w:p>
        </w:tc>
      </w:tr>
      <w:tr w:rsidR="0091198B" w:rsidRPr="00EA6CBF" w14:paraId="7DF6D3EC" w14:textId="77777777" w:rsidTr="00CD4FB2">
        <w:tc>
          <w:tcPr>
            <w:tcW w:w="1034" w:type="dxa"/>
          </w:tcPr>
          <w:p w14:paraId="08711362" w14:textId="77777777" w:rsidR="0091198B" w:rsidRPr="00CD4FB2" w:rsidRDefault="0091198B" w:rsidP="00CD4FB2">
            <w:pPr>
              <w:rPr>
                <w:rFonts w:cstheme="minorHAnsi"/>
              </w:rPr>
            </w:pPr>
            <w:r w:rsidRPr="00CD4FB2">
              <w:rPr>
                <w:rFonts w:cstheme="minorHAnsi"/>
              </w:rPr>
              <w:t>1</w:t>
            </w:r>
          </w:p>
        </w:tc>
        <w:tc>
          <w:tcPr>
            <w:tcW w:w="8884" w:type="dxa"/>
          </w:tcPr>
          <w:p w14:paraId="46CE2786" w14:textId="77777777" w:rsidR="0091198B" w:rsidRDefault="00EA6CBF" w:rsidP="00CD4FB2">
            <w:pPr>
              <w:rPr>
                <w:rFonts w:cstheme="minorHAnsi"/>
              </w:rPr>
            </w:pPr>
            <w:r>
              <w:rPr>
                <w:rFonts w:cstheme="minorHAnsi"/>
              </w:rPr>
              <w:t>“</w:t>
            </w:r>
            <w:r w:rsidR="0091198B" w:rsidRPr="00CD4FB2">
              <w:rPr>
                <w:rFonts w:cstheme="minorHAnsi"/>
              </w:rPr>
              <w:t>Definitely, we don’t see Open banking as an opportunity, but the way it (PSD2) has been defined, we have no choice to be innovative and find new solutions</w:t>
            </w:r>
            <w:r>
              <w:rPr>
                <w:rFonts w:cstheme="minorHAnsi"/>
              </w:rPr>
              <w:t>.”</w:t>
            </w:r>
          </w:p>
          <w:p w14:paraId="75014667" w14:textId="49792004" w:rsidR="00EA6CBF" w:rsidRPr="00CD4FB2" w:rsidRDefault="00EA6CBF" w:rsidP="00CD4FB2">
            <w:pPr>
              <w:rPr>
                <w:rFonts w:cstheme="minorHAnsi"/>
              </w:rPr>
            </w:pPr>
          </w:p>
        </w:tc>
      </w:tr>
      <w:tr w:rsidR="0091198B" w:rsidRPr="00EA6CBF" w14:paraId="224B0AC9" w14:textId="77777777" w:rsidTr="00CD4FB2">
        <w:tc>
          <w:tcPr>
            <w:tcW w:w="1034" w:type="dxa"/>
          </w:tcPr>
          <w:p w14:paraId="012D05D7" w14:textId="77777777" w:rsidR="0091198B" w:rsidRPr="00CD4FB2" w:rsidRDefault="0091198B" w:rsidP="00CD4FB2">
            <w:pPr>
              <w:rPr>
                <w:rFonts w:cstheme="minorHAnsi"/>
              </w:rPr>
            </w:pPr>
            <w:r w:rsidRPr="00CD4FB2">
              <w:rPr>
                <w:rFonts w:cstheme="minorHAnsi"/>
              </w:rPr>
              <w:t>2</w:t>
            </w:r>
          </w:p>
        </w:tc>
        <w:tc>
          <w:tcPr>
            <w:tcW w:w="8884" w:type="dxa"/>
          </w:tcPr>
          <w:p w14:paraId="3C18C03D" w14:textId="77777777" w:rsidR="0091198B" w:rsidRDefault="00EA6CBF" w:rsidP="00CD4FB2">
            <w:pPr>
              <w:rPr>
                <w:rFonts w:cstheme="minorHAnsi"/>
              </w:rPr>
            </w:pPr>
            <w:r>
              <w:rPr>
                <w:rFonts w:cstheme="minorHAnsi"/>
              </w:rPr>
              <w:t>“</w:t>
            </w:r>
            <w:r w:rsidR="0091198B" w:rsidRPr="00CD4FB2">
              <w:rPr>
                <w:rFonts w:cstheme="minorHAnsi"/>
              </w:rPr>
              <w:t xml:space="preserve">Banks manage to make sure that the strong customer authentication is used in each and every transaction; that is killing the user experience, so nothing really </w:t>
            </w:r>
            <w:r w:rsidRPr="00341E85">
              <w:rPr>
                <w:rFonts w:cstheme="minorHAnsi"/>
              </w:rPr>
              <w:t>disruptive will come out of</w:t>
            </w:r>
            <w:r>
              <w:rPr>
                <w:rFonts w:cstheme="minorHAnsi"/>
              </w:rPr>
              <w:t xml:space="preserve"> </w:t>
            </w:r>
            <w:r w:rsidRPr="00341E85">
              <w:rPr>
                <w:rFonts w:cstheme="minorHAnsi"/>
              </w:rPr>
              <w:t>PSD2</w:t>
            </w:r>
            <w:r>
              <w:rPr>
                <w:rFonts w:cstheme="minorHAnsi"/>
              </w:rPr>
              <w:t>.”</w:t>
            </w:r>
          </w:p>
          <w:p w14:paraId="093273E0" w14:textId="6DCF12FF" w:rsidR="00EA6CBF" w:rsidRPr="00CD4FB2" w:rsidRDefault="00EA6CBF" w:rsidP="00CD4FB2">
            <w:pPr>
              <w:rPr>
                <w:rFonts w:cstheme="minorHAnsi"/>
              </w:rPr>
            </w:pPr>
          </w:p>
        </w:tc>
      </w:tr>
      <w:tr w:rsidR="0091198B" w:rsidRPr="00EA6CBF" w14:paraId="4D1B9A13" w14:textId="77777777" w:rsidTr="00CD4FB2">
        <w:tc>
          <w:tcPr>
            <w:tcW w:w="1034" w:type="dxa"/>
          </w:tcPr>
          <w:p w14:paraId="33E99757" w14:textId="77777777" w:rsidR="0091198B" w:rsidRPr="00CD4FB2" w:rsidRDefault="0091198B" w:rsidP="00341E85">
            <w:pPr>
              <w:rPr>
                <w:rFonts w:cstheme="minorHAnsi"/>
              </w:rPr>
            </w:pPr>
            <w:r w:rsidRPr="00CD4FB2">
              <w:rPr>
                <w:rFonts w:cstheme="minorHAnsi"/>
              </w:rPr>
              <w:t>3</w:t>
            </w:r>
          </w:p>
        </w:tc>
        <w:tc>
          <w:tcPr>
            <w:tcW w:w="8884" w:type="dxa"/>
          </w:tcPr>
          <w:p w14:paraId="6CDB416D" w14:textId="77777777" w:rsidR="0091198B" w:rsidRDefault="00EA6CBF" w:rsidP="00CD4FB2">
            <w:pPr>
              <w:rPr>
                <w:rFonts w:cstheme="minorHAnsi"/>
              </w:rPr>
            </w:pPr>
            <w:r>
              <w:rPr>
                <w:rFonts w:cstheme="minorHAnsi"/>
              </w:rPr>
              <w:t>“</w:t>
            </w:r>
            <w:r w:rsidR="0091198B" w:rsidRPr="00CD4FB2">
              <w:rPr>
                <w:rFonts w:cstheme="minorHAnsi"/>
              </w:rPr>
              <w:t>For a new player, I think it's a year of work to become a regulated player.</w:t>
            </w:r>
            <w:r>
              <w:rPr>
                <w:rFonts w:cstheme="minorHAnsi"/>
              </w:rPr>
              <w:t>”</w:t>
            </w:r>
          </w:p>
          <w:p w14:paraId="26CA1EC0" w14:textId="1C93CAE4" w:rsidR="00EA6CBF" w:rsidRPr="00CD4FB2" w:rsidRDefault="00EA6CBF" w:rsidP="00CD4FB2">
            <w:pPr>
              <w:rPr>
                <w:rFonts w:cstheme="minorHAnsi"/>
              </w:rPr>
            </w:pPr>
          </w:p>
        </w:tc>
      </w:tr>
      <w:tr w:rsidR="0091198B" w:rsidRPr="00EA6CBF" w14:paraId="69A54BC8" w14:textId="77777777" w:rsidTr="00CD4FB2">
        <w:tc>
          <w:tcPr>
            <w:tcW w:w="1034" w:type="dxa"/>
          </w:tcPr>
          <w:p w14:paraId="36F2A079" w14:textId="77777777" w:rsidR="0091198B" w:rsidRPr="00CD4FB2" w:rsidRDefault="0091198B" w:rsidP="00CD4FB2">
            <w:pPr>
              <w:rPr>
                <w:rFonts w:cstheme="minorHAnsi"/>
              </w:rPr>
            </w:pPr>
            <w:r w:rsidRPr="00CD4FB2">
              <w:rPr>
                <w:rFonts w:cstheme="minorHAnsi"/>
              </w:rPr>
              <w:t>4</w:t>
            </w:r>
          </w:p>
        </w:tc>
        <w:tc>
          <w:tcPr>
            <w:tcW w:w="8884" w:type="dxa"/>
          </w:tcPr>
          <w:p w14:paraId="08A638CF" w14:textId="77777777" w:rsidR="0091198B" w:rsidRDefault="00EA6CBF" w:rsidP="00CD4FB2">
            <w:pPr>
              <w:rPr>
                <w:rFonts w:cstheme="minorHAnsi"/>
              </w:rPr>
            </w:pPr>
            <w:r>
              <w:rPr>
                <w:rFonts w:cstheme="minorHAnsi"/>
              </w:rPr>
              <w:t>“</w:t>
            </w:r>
            <w:r w:rsidR="0091198B" w:rsidRPr="00CD4FB2">
              <w:rPr>
                <w:rFonts w:cstheme="minorHAnsi"/>
              </w:rPr>
              <w:t>PSD2 is inconsistent: there is indeed no market standards for APIs that everyone should respect to the letter.”- “APIs are expensive and it's very complicated.</w:t>
            </w:r>
            <w:r>
              <w:rPr>
                <w:rFonts w:cstheme="minorHAnsi"/>
              </w:rPr>
              <w:t>”</w:t>
            </w:r>
          </w:p>
          <w:p w14:paraId="15030612" w14:textId="1A78000A" w:rsidR="00EA6CBF" w:rsidRPr="00CD4FB2" w:rsidRDefault="00EA6CBF" w:rsidP="00CD4FB2">
            <w:pPr>
              <w:rPr>
                <w:rFonts w:cstheme="minorHAnsi"/>
              </w:rPr>
            </w:pPr>
          </w:p>
        </w:tc>
      </w:tr>
      <w:tr w:rsidR="0091198B" w:rsidRPr="00EA6CBF" w14:paraId="1664BD17" w14:textId="77777777" w:rsidTr="00CD4FB2">
        <w:tc>
          <w:tcPr>
            <w:tcW w:w="1034" w:type="dxa"/>
          </w:tcPr>
          <w:p w14:paraId="05591B64" w14:textId="77777777" w:rsidR="0091198B" w:rsidRPr="00CD4FB2" w:rsidRDefault="0091198B" w:rsidP="00CD4FB2">
            <w:pPr>
              <w:rPr>
                <w:rFonts w:cstheme="minorHAnsi"/>
              </w:rPr>
            </w:pPr>
            <w:r w:rsidRPr="00CD4FB2">
              <w:rPr>
                <w:rFonts w:cstheme="minorHAnsi"/>
              </w:rPr>
              <w:t>5</w:t>
            </w:r>
          </w:p>
        </w:tc>
        <w:tc>
          <w:tcPr>
            <w:tcW w:w="8884" w:type="dxa"/>
          </w:tcPr>
          <w:p w14:paraId="22C5D48E" w14:textId="77777777" w:rsidR="0091198B" w:rsidRDefault="00EA6CBF" w:rsidP="00CD4FB2">
            <w:pPr>
              <w:rPr>
                <w:rFonts w:cstheme="minorHAnsi"/>
              </w:rPr>
            </w:pPr>
            <w:r>
              <w:rPr>
                <w:rFonts w:cstheme="minorHAnsi"/>
              </w:rPr>
              <w:t>“</w:t>
            </w:r>
            <w:r w:rsidR="0091198B" w:rsidRPr="00CD4FB2">
              <w:rPr>
                <w:rFonts w:cstheme="minorHAnsi"/>
              </w:rPr>
              <w:t>We will see in different countries which models work better. In the next 3-5-10 years I guess we will move towards what works the best and we will start harmonizing.</w:t>
            </w:r>
            <w:r>
              <w:rPr>
                <w:rFonts w:cstheme="minorHAnsi"/>
              </w:rPr>
              <w:t>”</w:t>
            </w:r>
          </w:p>
          <w:p w14:paraId="467C75BD" w14:textId="3269E012" w:rsidR="00EA6CBF" w:rsidRPr="00CD4FB2" w:rsidRDefault="00EA6CBF" w:rsidP="00CD4FB2">
            <w:pPr>
              <w:rPr>
                <w:rFonts w:cstheme="minorHAnsi"/>
              </w:rPr>
            </w:pPr>
          </w:p>
        </w:tc>
      </w:tr>
      <w:tr w:rsidR="0091198B" w:rsidRPr="00EA6CBF" w14:paraId="5C04B5AA" w14:textId="77777777" w:rsidTr="00CD4FB2">
        <w:tc>
          <w:tcPr>
            <w:tcW w:w="1034" w:type="dxa"/>
          </w:tcPr>
          <w:p w14:paraId="1139F7AD" w14:textId="77777777" w:rsidR="0091198B" w:rsidRPr="00CD4FB2" w:rsidRDefault="0091198B" w:rsidP="00CD4FB2">
            <w:pPr>
              <w:rPr>
                <w:rFonts w:cstheme="minorHAnsi"/>
              </w:rPr>
            </w:pPr>
            <w:r w:rsidRPr="00CD4FB2">
              <w:rPr>
                <w:rFonts w:cstheme="minorHAnsi"/>
              </w:rPr>
              <w:t>6</w:t>
            </w:r>
          </w:p>
        </w:tc>
        <w:tc>
          <w:tcPr>
            <w:tcW w:w="8884" w:type="dxa"/>
          </w:tcPr>
          <w:p w14:paraId="77DF6A9B" w14:textId="609D0A64" w:rsidR="0091198B" w:rsidRPr="00CD4FB2" w:rsidRDefault="00EA6CBF" w:rsidP="00CD4FB2">
            <w:pPr>
              <w:rPr>
                <w:rFonts w:cstheme="minorHAnsi"/>
              </w:rPr>
            </w:pPr>
            <w:r>
              <w:rPr>
                <w:rFonts w:cstheme="minorHAnsi"/>
              </w:rPr>
              <w:t>“</w:t>
            </w:r>
            <w:r w:rsidR="0091198B" w:rsidRPr="00CD4FB2">
              <w:rPr>
                <w:rFonts w:cstheme="minorHAnsi"/>
              </w:rPr>
              <w:t>Regulation has been an important driver for open banking. It has given a lot of attention to this</w:t>
            </w:r>
          </w:p>
          <w:p w14:paraId="3ED9C98D" w14:textId="77777777" w:rsidR="0091198B" w:rsidRDefault="00EA6CBF" w:rsidP="00CD4FB2">
            <w:pPr>
              <w:rPr>
                <w:rFonts w:cstheme="minorHAnsi"/>
              </w:rPr>
            </w:pPr>
            <w:r w:rsidRPr="00341E85">
              <w:rPr>
                <w:rFonts w:cstheme="minorHAnsi"/>
              </w:rPr>
              <w:t>M</w:t>
            </w:r>
            <w:r w:rsidR="0091198B" w:rsidRPr="00CD4FB2">
              <w:rPr>
                <w:rFonts w:cstheme="minorHAnsi"/>
              </w:rPr>
              <w:t>arket</w:t>
            </w:r>
            <w:r>
              <w:rPr>
                <w:rFonts w:cstheme="minorHAnsi"/>
              </w:rPr>
              <w:t>.”</w:t>
            </w:r>
          </w:p>
          <w:p w14:paraId="5109B671" w14:textId="6BDE0103" w:rsidR="00EA6CBF" w:rsidRPr="00CD4FB2" w:rsidRDefault="00EA6CBF" w:rsidP="00CD4FB2">
            <w:pPr>
              <w:rPr>
                <w:rFonts w:cstheme="minorHAnsi"/>
              </w:rPr>
            </w:pPr>
          </w:p>
        </w:tc>
      </w:tr>
      <w:tr w:rsidR="0091198B" w:rsidRPr="00EA6CBF" w14:paraId="33B26ED6" w14:textId="77777777" w:rsidTr="00CD4FB2">
        <w:tc>
          <w:tcPr>
            <w:tcW w:w="1034" w:type="dxa"/>
          </w:tcPr>
          <w:p w14:paraId="3BBA25FB" w14:textId="77777777" w:rsidR="0091198B" w:rsidRPr="00CD4FB2" w:rsidRDefault="0091198B" w:rsidP="00CD4FB2">
            <w:pPr>
              <w:rPr>
                <w:rFonts w:cstheme="minorHAnsi"/>
              </w:rPr>
            </w:pPr>
            <w:r w:rsidRPr="00CD4FB2">
              <w:rPr>
                <w:rFonts w:cstheme="minorHAnsi"/>
              </w:rPr>
              <w:t>7</w:t>
            </w:r>
          </w:p>
        </w:tc>
        <w:tc>
          <w:tcPr>
            <w:tcW w:w="8884" w:type="dxa"/>
          </w:tcPr>
          <w:p w14:paraId="17D71C79" w14:textId="77777777" w:rsidR="0091198B" w:rsidRDefault="0091198B" w:rsidP="00CD4FB2">
            <w:pPr>
              <w:rPr>
                <w:rFonts w:cstheme="minorHAnsi"/>
              </w:rPr>
            </w:pPr>
            <w:r w:rsidRPr="00CD4FB2">
              <w:rPr>
                <w:rFonts w:cstheme="minorHAnsi"/>
              </w:rPr>
              <w:t>“Years ago, there were one or two players for the whole process, there were not as much players as today. Some new players came and said: “Let’s make the process/payments faster”, they came with very innovative technologies.”</w:t>
            </w:r>
          </w:p>
          <w:p w14:paraId="671AA4A2" w14:textId="4415EAA2" w:rsidR="00EA6CBF" w:rsidRPr="00CD4FB2" w:rsidRDefault="00EA6CBF" w:rsidP="00CD4FB2">
            <w:pPr>
              <w:rPr>
                <w:rFonts w:cstheme="minorHAnsi"/>
              </w:rPr>
            </w:pPr>
          </w:p>
        </w:tc>
      </w:tr>
      <w:tr w:rsidR="0091198B" w:rsidRPr="00EA6CBF" w14:paraId="218E72C7" w14:textId="77777777" w:rsidTr="00CD4FB2">
        <w:tc>
          <w:tcPr>
            <w:tcW w:w="1034" w:type="dxa"/>
          </w:tcPr>
          <w:p w14:paraId="5F52CF4C" w14:textId="77777777" w:rsidR="0091198B" w:rsidRPr="00CD4FB2" w:rsidRDefault="0091198B" w:rsidP="00CD4FB2">
            <w:pPr>
              <w:rPr>
                <w:rFonts w:cstheme="minorHAnsi"/>
              </w:rPr>
            </w:pPr>
            <w:r w:rsidRPr="00CD4FB2">
              <w:rPr>
                <w:rFonts w:cstheme="minorHAnsi"/>
              </w:rPr>
              <w:t>8</w:t>
            </w:r>
          </w:p>
        </w:tc>
        <w:tc>
          <w:tcPr>
            <w:tcW w:w="8884" w:type="dxa"/>
          </w:tcPr>
          <w:p w14:paraId="06E7825C" w14:textId="77777777" w:rsidR="0091198B" w:rsidRPr="00CD4FB2" w:rsidRDefault="0091198B" w:rsidP="00341E85">
            <w:pPr>
              <w:rPr>
                <w:rFonts w:cstheme="minorHAnsi"/>
              </w:rPr>
            </w:pPr>
            <w:r w:rsidRPr="00CD4FB2">
              <w:rPr>
                <w:rFonts w:cstheme="minorHAnsi"/>
              </w:rPr>
              <w:t>“That is a key element, that shows you need to keep up with the pace of innovation. If you don’t</w:t>
            </w:r>
          </w:p>
          <w:p w14:paraId="789621EB" w14:textId="77777777" w:rsidR="0091198B" w:rsidRDefault="0091198B">
            <w:pPr>
              <w:rPr>
                <w:rFonts w:cstheme="minorHAnsi"/>
              </w:rPr>
            </w:pPr>
            <w:r w:rsidRPr="00CD4FB2">
              <w:rPr>
                <w:rFonts w:cstheme="minorHAnsi"/>
              </w:rPr>
              <w:t xml:space="preserve">the competitors will become more and more a threat to your business.” </w:t>
            </w:r>
          </w:p>
          <w:p w14:paraId="7A80BE89" w14:textId="326C1CB5" w:rsidR="00EA6CBF" w:rsidRPr="00CD4FB2" w:rsidRDefault="00EA6CBF">
            <w:pPr>
              <w:rPr>
                <w:rFonts w:cstheme="minorHAnsi"/>
              </w:rPr>
            </w:pPr>
          </w:p>
        </w:tc>
      </w:tr>
      <w:tr w:rsidR="0091198B" w:rsidRPr="00EA6CBF" w14:paraId="2217ED1F" w14:textId="77777777" w:rsidTr="00CD4FB2">
        <w:tc>
          <w:tcPr>
            <w:tcW w:w="1034" w:type="dxa"/>
          </w:tcPr>
          <w:p w14:paraId="70D5FA42" w14:textId="77777777" w:rsidR="0091198B" w:rsidRPr="00CD4FB2" w:rsidRDefault="0091198B" w:rsidP="00CD4FB2">
            <w:pPr>
              <w:rPr>
                <w:rFonts w:cstheme="minorHAnsi"/>
              </w:rPr>
            </w:pPr>
            <w:r w:rsidRPr="00CD4FB2">
              <w:rPr>
                <w:rFonts w:cstheme="minorHAnsi"/>
              </w:rPr>
              <w:t>9</w:t>
            </w:r>
          </w:p>
        </w:tc>
        <w:tc>
          <w:tcPr>
            <w:tcW w:w="8884" w:type="dxa"/>
          </w:tcPr>
          <w:p w14:paraId="466704A6" w14:textId="77777777" w:rsidR="0091198B" w:rsidRDefault="0091198B" w:rsidP="00341E85">
            <w:pPr>
              <w:rPr>
                <w:rFonts w:cstheme="minorHAnsi"/>
                <w:iCs/>
                <w:color w:val="000000"/>
              </w:rPr>
            </w:pPr>
            <w:r w:rsidRPr="00CD4FB2">
              <w:rPr>
                <w:rFonts w:cstheme="minorHAnsi"/>
                <w:iCs/>
                <w:color w:val="000000"/>
              </w:rPr>
              <w:t xml:space="preserve">“Bankers are also driven by the expectation of their clients.” </w:t>
            </w:r>
          </w:p>
          <w:p w14:paraId="5BEE9822" w14:textId="32A0303B" w:rsidR="00EA6CBF" w:rsidRPr="00CD4FB2" w:rsidRDefault="00EA6CBF" w:rsidP="00341E85">
            <w:pPr>
              <w:rPr>
                <w:rFonts w:cstheme="minorHAnsi"/>
              </w:rPr>
            </w:pPr>
          </w:p>
        </w:tc>
      </w:tr>
      <w:tr w:rsidR="0091198B" w:rsidRPr="00EA6CBF" w14:paraId="0E481216" w14:textId="77777777" w:rsidTr="00CD4FB2">
        <w:tc>
          <w:tcPr>
            <w:tcW w:w="1034" w:type="dxa"/>
          </w:tcPr>
          <w:p w14:paraId="0AF09170" w14:textId="77777777" w:rsidR="0091198B" w:rsidRPr="00CD4FB2" w:rsidRDefault="0091198B" w:rsidP="00CD4FB2">
            <w:pPr>
              <w:rPr>
                <w:rFonts w:cstheme="minorHAnsi"/>
              </w:rPr>
            </w:pPr>
            <w:r w:rsidRPr="00CD4FB2">
              <w:rPr>
                <w:rFonts w:cstheme="minorHAnsi"/>
              </w:rPr>
              <w:t>10</w:t>
            </w:r>
          </w:p>
        </w:tc>
        <w:tc>
          <w:tcPr>
            <w:tcW w:w="8884" w:type="dxa"/>
          </w:tcPr>
          <w:p w14:paraId="64865899" w14:textId="77777777" w:rsidR="0091198B" w:rsidRDefault="0091198B" w:rsidP="00341E85">
            <w:pPr>
              <w:rPr>
                <w:rFonts w:cstheme="minorHAnsi"/>
                <w:iCs/>
                <w:color w:val="000000"/>
              </w:rPr>
            </w:pPr>
            <w:r w:rsidRPr="00CD4FB2">
              <w:rPr>
                <w:rFonts w:cstheme="minorHAnsi"/>
                <w:iCs/>
                <w:color w:val="000000"/>
              </w:rPr>
              <w:t>“Imagine that I am the end user of one bank, and my bank do not open its APIs, well its annoying</w:t>
            </w:r>
            <w:r w:rsidRPr="00CD4FB2">
              <w:rPr>
                <w:rFonts w:cstheme="minorHAnsi"/>
                <w:iCs/>
                <w:color w:val="000000"/>
              </w:rPr>
              <w:br/>
              <w:t xml:space="preserve">for me. I will move to a bank that does this” </w:t>
            </w:r>
          </w:p>
          <w:p w14:paraId="4A081AA0" w14:textId="792A3D80" w:rsidR="00EA6CBF" w:rsidRPr="00CD4FB2" w:rsidRDefault="00EA6CBF" w:rsidP="00341E85">
            <w:pPr>
              <w:rPr>
                <w:rFonts w:cstheme="minorHAnsi"/>
                <w:iCs/>
                <w:color w:val="000000"/>
              </w:rPr>
            </w:pPr>
          </w:p>
        </w:tc>
      </w:tr>
      <w:tr w:rsidR="0091198B" w:rsidRPr="00EA6CBF" w14:paraId="38EA75BB" w14:textId="77777777" w:rsidTr="00CD4FB2">
        <w:tc>
          <w:tcPr>
            <w:tcW w:w="1034" w:type="dxa"/>
          </w:tcPr>
          <w:p w14:paraId="7DEA9A8C" w14:textId="77777777" w:rsidR="0091198B" w:rsidRPr="00CD4FB2" w:rsidRDefault="0091198B" w:rsidP="00CD4FB2">
            <w:pPr>
              <w:rPr>
                <w:rFonts w:cstheme="minorHAnsi"/>
              </w:rPr>
            </w:pPr>
            <w:r w:rsidRPr="00CD4FB2">
              <w:rPr>
                <w:rFonts w:cstheme="minorHAnsi"/>
              </w:rPr>
              <w:t>11</w:t>
            </w:r>
          </w:p>
        </w:tc>
        <w:tc>
          <w:tcPr>
            <w:tcW w:w="8884" w:type="dxa"/>
          </w:tcPr>
          <w:p w14:paraId="10AB23C4" w14:textId="77777777" w:rsidR="0091198B" w:rsidRDefault="0091198B" w:rsidP="00341E85">
            <w:pPr>
              <w:rPr>
                <w:rFonts w:cstheme="minorHAnsi"/>
                <w:iCs/>
                <w:color w:val="000000"/>
              </w:rPr>
            </w:pPr>
            <w:r w:rsidRPr="00CD4FB2">
              <w:rPr>
                <w:rFonts w:cstheme="minorHAnsi"/>
                <w:iCs/>
                <w:color w:val="000000"/>
              </w:rPr>
              <w:t xml:space="preserve">“One of the key drivers of Open Banking is the customer experience” </w:t>
            </w:r>
          </w:p>
          <w:p w14:paraId="2C37F4C8" w14:textId="1101E497" w:rsidR="00EA6CBF" w:rsidRPr="00CD4FB2" w:rsidRDefault="00EA6CBF" w:rsidP="00341E85">
            <w:pPr>
              <w:rPr>
                <w:rFonts w:cstheme="minorHAnsi"/>
                <w:iCs/>
                <w:color w:val="000000"/>
              </w:rPr>
            </w:pPr>
          </w:p>
        </w:tc>
      </w:tr>
      <w:tr w:rsidR="0091198B" w:rsidRPr="00EA6CBF" w14:paraId="20098C28" w14:textId="77777777" w:rsidTr="00CD4FB2">
        <w:tc>
          <w:tcPr>
            <w:tcW w:w="1034" w:type="dxa"/>
          </w:tcPr>
          <w:p w14:paraId="73F4A4EF" w14:textId="77777777" w:rsidR="0091198B" w:rsidRPr="00CD4FB2" w:rsidRDefault="0091198B" w:rsidP="00CD4FB2">
            <w:pPr>
              <w:rPr>
                <w:rFonts w:cstheme="minorHAnsi"/>
              </w:rPr>
            </w:pPr>
            <w:r w:rsidRPr="00CD4FB2">
              <w:rPr>
                <w:rFonts w:cstheme="minorHAnsi"/>
              </w:rPr>
              <w:t>12</w:t>
            </w:r>
          </w:p>
        </w:tc>
        <w:tc>
          <w:tcPr>
            <w:tcW w:w="8884" w:type="dxa"/>
          </w:tcPr>
          <w:p w14:paraId="0B6851D9" w14:textId="77777777" w:rsidR="0091198B" w:rsidRPr="00CD4FB2" w:rsidRDefault="0091198B" w:rsidP="00341E85">
            <w:pPr>
              <w:rPr>
                <w:rFonts w:cstheme="minorHAnsi"/>
              </w:rPr>
            </w:pPr>
            <w:r w:rsidRPr="00CD4FB2">
              <w:rPr>
                <w:rFonts w:cstheme="minorHAnsi"/>
              </w:rPr>
              <w:t xml:space="preserve">“There are banks that are doing partnerships, buying up companies, so there are already games being played because the banks see an interest in it.” </w:t>
            </w:r>
          </w:p>
          <w:p w14:paraId="3C18B066" w14:textId="77777777" w:rsidR="0091198B" w:rsidRPr="00CD4FB2" w:rsidRDefault="0091198B">
            <w:pPr>
              <w:rPr>
                <w:rFonts w:cstheme="minorHAnsi"/>
                <w:iCs/>
                <w:color w:val="000000"/>
              </w:rPr>
            </w:pPr>
          </w:p>
        </w:tc>
      </w:tr>
      <w:tr w:rsidR="0091198B" w:rsidRPr="00EA6CBF" w14:paraId="10052A9D" w14:textId="77777777" w:rsidTr="00CD4FB2">
        <w:tc>
          <w:tcPr>
            <w:tcW w:w="1034" w:type="dxa"/>
          </w:tcPr>
          <w:p w14:paraId="29528FCF" w14:textId="77777777" w:rsidR="0091198B" w:rsidRPr="00CD4FB2" w:rsidRDefault="0091198B" w:rsidP="00CD4FB2">
            <w:pPr>
              <w:rPr>
                <w:rFonts w:cstheme="minorHAnsi"/>
              </w:rPr>
            </w:pPr>
            <w:r w:rsidRPr="00CD4FB2">
              <w:rPr>
                <w:rFonts w:cstheme="minorHAnsi"/>
              </w:rPr>
              <w:t>13</w:t>
            </w:r>
          </w:p>
        </w:tc>
        <w:tc>
          <w:tcPr>
            <w:tcW w:w="8884" w:type="dxa"/>
          </w:tcPr>
          <w:p w14:paraId="5F63B14B" w14:textId="77777777" w:rsidR="0091198B" w:rsidRPr="00CD4FB2" w:rsidRDefault="0091198B" w:rsidP="00341E85">
            <w:pPr>
              <w:rPr>
                <w:rFonts w:cstheme="minorHAnsi"/>
              </w:rPr>
            </w:pPr>
            <w:r w:rsidRPr="00CD4FB2">
              <w:rPr>
                <w:rFonts w:cstheme="minorHAnsi"/>
              </w:rPr>
              <w:t xml:space="preserve">“It doesn’t make sense for every player to develop internally the onboarding solutions, it is probably easier for them to find a vendor who has already done the work and is providing it to several players.” </w:t>
            </w:r>
          </w:p>
          <w:p w14:paraId="0E9573D3" w14:textId="77777777" w:rsidR="0091198B" w:rsidRPr="00CD4FB2" w:rsidRDefault="0091198B">
            <w:pPr>
              <w:rPr>
                <w:rFonts w:cstheme="minorHAnsi"/>
              </w:rPr>
            </w:pPr>
          </w:p>
        </w:tc>
      </w:tr>
      <w:tr w:rsidR="0091198B" w:rsidRPr="00EA6CBF" w14:paraId="2E42BEFF" w14:textId="77777777" w:rsidTr="00CD4FB2">
        <w:tc>
          <w:tcPr>
            <w:tcW w:w="1034" w:type="dxa"/>
          </w:tcPr>
          <w:p w14:paraId="31408A26" w14:textId="77777777" w:rsidR="0091198B" w:rsidRPr="00CD4FB2" w:rsidRDefault="0091198B" w:rsidP="00CD4FB2">
            <w:pPr>
              <w:rPr>
                <w:rFonts w:cstheme="minorHAnsi"/>
              </w:rPr>
            </w:pPr>
            <w:r w:rsidRPr="00CD4FB2">
              <w:rPr>
                <w:rFonts w:cstheme="minorHAnsi"/>
              </w:rPr>
              <w:t>14</w:t>
            </w:r>
          </w:p>
        </w:tc>
        <w:tc>
          <w:tcPr>
            <w:tcW w:w="8884" w:type="dxa"/>
          </w:tcPr>
          <w:p w14:paraId="1400A7BA" w14:textId="77777777" w:rsidR="0091198B" w:rsidRPr="00CD4FB2" w:rsidRDefault="0091198B" w:rsidP="00341E85">
            <w:pPr>
              <w:rPr>
                <w:rFonts w:cstheme="minorHAnsi"/>
              </w:rPr>
            </w:pPr>
            <w:r w:rsidRPr="00CD4FB2">
              <w:rPr>
                <w:rFonts w:cstheme="minorHAnsi"/>
              </w:rPr>
              <w:t xml:space="preserve">“The real threat is probably more with the BigTechs companies who will enter this market of banking and financial services, not as banks but probably more in a way where they have a data </w:t>
            </w:r>
            <w:r w:rsidRPr="00CD4FB2">
              <w:rPr>
                <w:rFonts w:cstheme="minorHAnsi"/>
              </w:rPr>
              <w:lastRenderedPageBreak/>
              <w:t xml:space="preserve">base of users and then they are going to provide these banking and financial services as a commodity, which is a different model.” </w:t>
            </w:r>
          </w:p>
          <w:p w14:paraId="782F4ED4" w14:textId="77777777" w:rsidR="0091198B" w:rsidRPr="00CD4FB2" w:rsidRDefault="0091198B">
            <w:pPr>
              <w:rPr>
                <w:rFonts w:cstheme="minorHAnsi"/>
              </w:rPr>
            </w:pPr>
          </w:p>
        </w:tc>
      </w:tr>
      <w:tr w:rsidR="0091198B" w:rsidRPr="00EA6CBF" w14:paraId="2E436EEA" w14:textId="77777777" w:rsidTr="00CD4FB2">
        <w:tc>
          <w:tcPr>
            <w:tcW w:w="1034" w:type="dxa"/>
          </w:tcPr>
          <w:p w14:paraId="51A610EE" w14:textId="77777777" w:rsidR="0091198B" w:rsidRPr="00CD4FB2" w:rsidRDefault="0091198B" w:rsidP="00CD4FB2">
            <w:pPr>
              <w:rPr>
                <w:rFonts w:cstheme="minorHAnsi"/>
              </w:rPr>
            </w:pPr>
            <w:r w:rsidRPr="00CD4FB2">
              <w:rPr>
                <w:rFonts w:cstheme="minorHAnsi"/>
              </w:rPr>
              <w:lastRenderedPageBreak/>
              <w:t>15</w:t>
            </w:r>
          </w:p>
        </w:tc>
        <w:tc>
          <w:tcPr>
            <w:tcW w:w="8884" w:type="dxa"/>
          </w:tcPr>
          <w:p w14:paraId="6AE4618F" w14:textId="77777777" w:rsidR="0091198B" w:rsidRPr="00CD4FB2" w:rsidRDefault="0091198B" w:rsidP="00341E85">
            <w:pPr>
              <w:rPr>
                <w:rFonts w:cstheme="minorHAnsi"/>
              </w:rPr>
            </w:pPr>
            <w:r w:rsidRPr="00CD4FB2">
              <w:rPr>
                <w:rFonts w:cstheme="minorHAnsi"/>
              </w:rPr>
              <w:t>“The banks themselves are beginning to open up to other worlds, even with the GAFA that we may fear.”</w:t>
            </w:r>
          </w:p>
          <w:p w14:paraId="567FA8C1" w14:textId="77777777" w:rsidR="0091198B" w:rsidRPr="00CD4FB2" w:rsidRDefault="0091198B">
            <w:pPr>
              <w:rPr>
                <w:rFonts w:cstheme="minorHAnsi"/>
              </w:rPr>
            </w:pPr>
          </w:p>
        </w:tc>
      </w:tr>
      <w:tr w:rsidR="0091198B" w:rsidRPr="00EA6CBF" w14:paraId="355A35D1" w14:textId="77777777" w:rsidTr="00CD4FB2">
        <w:tc>
          <w:tcPr>
            <w:tcW w:w="1034" w:type="dxa"/>
          </w:tcPr>
          <w:p w14:paraId="6C02DEAC" w14:textId="77777777" w:rsidR="0091198B" w:rsidRPr="00CD4FB2" w:rsidRDefault="0091198B" w:rsidP="00CD4FB2">
            <w:pPr>
              <w:rPr>
                <w:rFonts w:cstheme="minorHAnsi"/>
              </w:rPr>
            </w:pPr>
            <w:r w:rsidRPr="00CD4FB2">
              <w:rPr>
                <w:rFonts w:cstheme="minorHAnsi"/>
              </w:rPr>
              <w:t>16</w:t>
            </w:r>
          </w:p>
        </w:tc>
        <w:tc>
          <w:tcPr>
            <w:tcW w:w="8884" w:type="dxa"/>
          </w:tcPr>
          <w:p w14:paraId="45255A41" w14:textId="77777777" w:rsidR="0091198B" w:rsidRPr="00CD4FB2" w:rsidRDefault="0091198B" w:rsidP="00341E85">
            <w:pPr>
              <w:rPr>
                <w:rFonts w:cstheme="minorHAnsi"/>
              </w:rPr>
            </w:pPr>
            <w:r w:rsidRPr="00CD4FB2">
              <w:rPr>
                <w:rFonts w:cstheme="minorHAnsi"/>
              </w:rPr>
              <w:t>“What we may see is some banks collaborating with the FinTechs like Citibank and Apple, or like Amazon and Goldman Sachs in the US”</w:t>
            </w:r>
          </w:p>
          <w:p w14:paraId="45044D80" w14:textId="77777777" w:rsidR="0091198B" w:rsidRPr="00CD4FB2" w:rsidRDefault="0091198B">
            <w:pPr>
              <w:rPr>
                <w:rFonts w:cstheme="minorHAnsi"/>
              </w:rPr>
            </w:pPr>
          </w:p>
        </w:tc>
      </w:tr>
      <w:tr w:rsidR="0091198B" w:rsidRPr="00EA6CBF" w14:paraId="1031F3CF" w14:textId="77777777" w:rsidTr="00CD4FB2">
        <w:tc>
          <w:tcPr>
            <w:tcW w:w="1034" w:type="dxa"/>
          </w:tcPr>
          <w:p w14:paraId="60CF6053" w14:textId="77777777" w:rsidR="0091198B" w:rsidRPr="00CD4FB2" w:rsidRDefault="0091198B" w:rsidP="00CD4FB2">
            <w:pPr>
              <w:rPr>
                <w:rFonts w:cstheme="minorHAnsi"/>
              </w:rPr>
            </w:pPr>
            <w:r w:rsidRPr="00CD4FB2">
              <w:rPr>
                <w:rFonts w:cstheme="minorHAnsi"/>
              </w:rPr>
              <w:t>17</w:t>
            </w:r>
          </w:p>
        </w:tc>
        <w:tc>
          <w:tcPr>
            <w:tcW w:w="8884" w:type="dxa"/>
          </w:tcPr>
          <w:p w14:paraId="0EAF4259" w14:textId="77777777" w:rsidR="0091198B" w:rsidRPr="00CD4FB2" w:rsidRDefault="0091198B" w:rsidP="00341E85">
            <w:pPr>
              <w:rPr>
                <w:rFonts w:cstheme="minorHAnsi"/>
              </w:rPr>
            </w:pPr>
            <w:r w:rsidRPr="00CD4FB2">
              <w:rPr>
                <w:rFonts w:cstheme="minorHAnsi"/>
              </w:rPr>
              <w:t xml:space="preserve">“In reality it (PSD2) strengthens the incumbents and possibility open the market to the big American players far more than the European ones.” </w:t>
            </w:r>
          </w:p>
          <w:p w14:paraId="7490FCE9" w14:textId="77777777" w:rsidR="0091198B" w:rsidRPr="00CD4FB2" w:rsidRDefault="0091198B">
            <w:pPr>
              <w:rPr>
                <w:rFonts w:cstheme="minorHAnsi"/>
              </w:rPr>
            </w:pPr>
          </w:p>
        </w:tc>
      </w:tr>
      <w:tr w:rsidR="0091198B" w:rsidRPr="00EA6CBF" w14:paraId="7D8BB702" w14:textId="77777777" w:rsidTr="00CD4FB2">
        <w:tc>
          <w:tcPr>
            <w:tcW w:w="1034" w:type="dxa"/>
          </w:tcPr>
          <w:p w14:paraId="67630165" w14:textId="77777777" w:rsidR="0091198B" w:rsidRPr="00CD4FB2" w:rsidRDefault="0091198B" w:rsidP="00CD4FB2">
            <w:pPr>
              <w:rPr>
                <w:rFonts w:cstheme="minorHAnsi"/>
              </w:rPr>
            </w:pPr>
            <w:r w:rsidRPr="00CD4FB2">
              <w:rPr>
                <w:rFonts w:cstheme="minorHAnsi"/>
              </w:rPr>
              <w:t>18</w:t>
            </w:r>
          </w:p>
        </w:tc>
        <w:tc>
          <w:tcPr>
            <w:tcW w:w="8884" w:type="dxa"/>
          </w:tcPr>
          <w:p w14:paraId="5C397E8B" w14:textId="77777777" w:rsidR="0091198B" w:rsidRPr="00CD4FB2" w:rsidRDefault="0091198B" w:rsidP="00341E85">
            <w:pPr>
              <w:rPr>
                <w:rFonts w:cstheme="minorHAnsi"/>
              </w:rPr>
            </w:pPr>
            <w:r w:rsidRPr="00CD4FB2">
              <w:rPr>
                <w:rFonts w:cstheme="minorHAnsi"/>
              </w:rPr>
              <w:t xml:space="preserve">“Banks are afraid of other banks! If other banks decide to make a bet on a certain industry movement and that’s where we will see huge changes in potential market shares with the market that are, you know, being dissolved” </w:t>
            </w:r>
          </w:p>
          <w:p w14:paraId="24B88831" w14:textId="77777777" w:rsidR="0091198B" w:rsidRPr="00CD4FB2" w:rsidRDefault="0091198B">
            <w:pPr>
              <w:rPr>
                <w:rFonts w:cstheme="minorHAnsi"/>
              </w:rPr>
            </w:pPr>
          </w:p>
        </w:tc>
      </w:tr>
      <w:tr w:rsidR="0091198B" w:rsidRPr="00EA6CBF" w14:paraId="4F32C2EA" w14:textId="77777777" w:rsidTr="00CD4FB2">
        <w:tc>
          <w:tcPr>
            <w:tcW w:w="1034" w:type="dxa"/>
          </w:tcPr>
          <w:p w14:paraId="6FCE7769" w14:textId="77777777" w:rsidR="0091198B" w:rsidRPr="00CD4FB2" w:rsidRDefault="0091198B" w:rsidP="00CD4FB2">
            <w:pPr>
              <w:rPr>
                <w:rFonts w:cstheme="minorHAnsi"/>
              </w:rPr>
            </w:pPr>
            <w:r w:rsidRPr="00CD4FB2">
              <w:rPr>
                <w:rFonts w:cstheme="minorHAnsi"/>
              </w:rPr>
              <w:t>19</w:t>
            </w:r>
          </w:p>
        </w:tc>
        <w:tc>
          <w:tcPr>
            <w:tcW w:w="8884" w:type="dxa"/>
          </w:tcPr>
          <w:p w14:paraId="5EC7DD0C" w14:textId="77777777" w:rsidR="0091198B" w:rsidRPr="00CD4FB2" w:rsidRDefault="0091198B" w:rsidP="00341E85">
            <w:pPr>
              <w:rPr>
                <w:rFonts w:cstheme="minorHAnsi"/>
              </w:rPr>
            </w:pPr>
            <w:r w:rsidRPr="00CD4FB2">
              <w:rPr>
                <w:rFonts w:cstheme="minorHAnsi"/>
              </w:rPr>
              <w:t>“The decision makers in a bank are in the banking space for a couple of dozens of years, they will retire soon, they know that the process will take time, why would they spend a lot of time on a project they won’t see and enjoy its success.”</w:t>
            </w:r>
          </w:p>
          <w:p w14:paraId="3477F066" w14:textId="77777777" w:rsidR="0091198B" w:rsidRPr="00CD4FB2" w:rsidRDefault="0091198B">
            <w:pPr>
              <w:rPr>
                <w:rFonts w:cstheme="minorHAnsi"/>
              </w:rPr>
            </w:pPr>
          </w:p>
        </w:tc>
      </w:tr>
      <w:tr w:rsidR="0091198B" w:rsidRPr="00EA6CBF" w14:paraId="235337F1" w14:textId="77777777" w:rsidTr="00CD4FB2">
        <w:tc>
          <w:tcPr>
            <w:tcW w:w="1034" w:type="dxa"/>
          </w:tcPr>
          <w:p w14:paraId="696C722F" w14:textId="77777777" w:rsidR="0091198B" w:rsidRPr="00CD4FB2" w:rsidRDefault="0091198B" w:rsidP="00CD4FB2">
            <w:pPr>
              <w:rPr>
                <w:rFonts w:cstheme="minorHAnsi"/>
              </w:rPr>
            </w:pPr>
            <w:r w:rsidRPr="00CD4FB2">
              <w:rPr>
                <w:rFonts w:cstheme="minorHAnsi"/>
              </w:rPr>
              <w:t>20</w:t>
            </w:r>
          </w:p>
        </w:tc>
        <w:tc>
          <w:tcPr>
            <w:tcW w:w="8884" w:type="dxa"/>
          </w:tcPr>
          <w:p w14:paraId="0065537D" w14:textId="77777777" w:rsidR="0091198B" w:rsidRPr="00CD4FB2" w:rsidRDefault="0091198B" w:rsidP="00341E85">
            <w:pPr>
              <w:rPr>
                <w:rFonts w:cstheme="minorHAnsi"/>
              </w:rPr>
            </w:pPr>
            <w:r w:rsidRPr="00CD4FB2">
              <w:rPr>
                <w:rFonts w:cstheme="minorHAnsi"/>
              </w:rPr>
              <w:t>“They don't know whether they should facilitate that because they have the means, they</w:t>
            </w:r>
          </w:p>
          <w:p w14:paraId="4A4090CA" w14:textId="77777777" w:rsidR="0091198B" w:rsidRPr="00CD4FB2" w:rsidRDefault="0091198B">
            <w:pPr>
              <w:rPr>
                <w:rFonts w:cstheme="minorHAnsi"/>
              </w:rPr>
            </w:pPr>
            <w:r w:rsidRPr="00CD4FB2">
              <w:rPr>
                <w:rFonts w:cstheme="minorHAnsi"/>
              </w:rPr>
              <w:t xml:space="preserve">understand it, they know how to position it, but are they really willing to speed it up when the people who are running these organizations are old-fashioned, they understand that in terms of process they're not up to the level, and they don't have an interest in favoring the system too much and rather appear as followers because they wouldn't have the capacity to be as dynamic as the other sectors are, because the economic nature of these sectors has been moving them for a long time.” </w:t>
            </w:r>
          </w:p>
          <w:p w14:paraId="29FF7FEF" w14:textId="77777777" w:rsidR="0091198B" w:rsidRPr="00CD4FB2" w:rsidRDefault="0091198B">
            <w:pPr>
              <w:rPr>
                <w:rFonts w:cstheme="minorHAnsi"/>
              </w:rPr>
            </w:pPr>
          </w:p>
        </w:tc>
      </w:tr>
      <w:tr w:rsidR="0091198B" w:rsidRPr="00EA6CBF" w14:paraId="3F37F2B5" w14:textId="77777777" w:rsidTr="00CD4FB2">
        <w:tc>
          <w:tcPr>
            <w:tcW w:w="1034" w:type="dxa"/>
          </w:tcPr>
          <w:p w14:paraId="4A95CD73" w14:textId="77777777" w:rsidR="0091198B" w:rsidRPr="00CD4FB2" w:rsidRDefault="0091198B" w:rsidP="00CD4FB2">
            <w:pPr>
              <w:rPr>
                <w:rFonts w:cstheme="minorHAnsi"/>
              </w:rPr>
            </w:pPr>
            <w:r w:rsidRPr="00CD4FB2">
              <w:rPr>
                <w:rFonts w:cstheme="minorHAnsi"/>
              </w:rPr>
              <w:t>21</w:t>
            </w:r>
          </w:p>
        </w:tc>
        <w:tc>
          <w:tcPr>
            <w:tcW w:w="8884" w:type="dxa"/>
          </w:tcPr>
          <w:p w14:paraId="6FF797C1" w14:textId="77777777" w:rsidR="0091198B" w:rsidRPr="00CD4FB2" w:rsidRDefault="0091198B" w:rsidP="00341E85">
            <w:pPr>
              <w:rPr>
                <w:rFonts w:cstheme="minorHAnsi"/>
              </w:rPr>
            </w:pPr>
            <w:r w:rsidRPr="00CD4FB2">
              <w:rPr>
                <w:rFonts w:cstheme="minorHAnsi"/>
              </w:rPr>
              <w:t xml:space="preserve">“We are going to see increased competition due to product transparency and lower levels of consumers switching, low barriers of customers switching and higher negotiation power of the consumers” </w:t>
            </w:r>
          </w:p>
          <w:p w14:paraId="0885C54C" w14:textId="77777777" w:rsidR="0091198B" w:rsidRPr="00CD4FB2" w:rsidRDefault="0091198B">
            <w:pPr>
              <w:rPr>
                <w:rFonts w:cstheme="minorHAnsi"/>
              </w:rPr>
            </w:pPr>
          </w:p>
        </w:tc>
      </w:tr>
      <w:tr w:rsidR="0091198B" w:rsidRPr="00EA6CBF" w14:paraId="6F764B0C" w14:textId="77777777" w:rsidTr="00CD4FB2">
        <w:tc>
          <w:tcPr>
            <w:tcW w:w="1034" w:type="dxa"/>
          </w:tcPr>
          <w:p w14:paraId="6066E7F0" w14:textId="77777777" w:rsidR="0091198B" w:rsidRPr="00CD4FB2" w:rsidRDefault="0091198B" w:rsidP="00CD4FB2">
            <w:pPr>
              <w:rPr>
                <w:rFonts w:cstheme="minorHAnsi"/>
              </w:rPr>
            </w:pPr>
            <w:r w:rsidRPr="00CD4FB2">
              <w:rPr>
                <w:rFonts w:cstheme="minorHAnsi"/>
              </w:rPr>
              <w:t>22</w:t>
            </w:r>
          </w:p>
        </w:tc>
        <w:tc>
          <w:tcPr>
            <w:tcW w:w="8884" w:type="dxa"/>
          </w:tcPr>
          <w:p w14:paraId="66DCC863" w14:textId="77777777" w:rsidR="0091198B" w:rsidRPr="00CD4FB2" w:rsidRDefault="0091198B" w:rsidP="00341E85">
            <w:pPr>
              <w:rPr>
                <w:rFonts w:cstheme="minorHAnsi"/>
              </w:rPr>
            </w:pPr>
            <w:r w:rsidRPr="00CD4FB2">
              <w:rPr>
                <w:rFonts w:cstheme="minorHAnsi"/>
              </w:rPr>
              <w:t>“Let’s put aside tech, one thing is the Human Capital; at the end of the day we need to stop employing these employees”- “The time to educate the employees can cause a constraint for the</w:t>
            </w:r>
          </w:p>
          <w:p w14:paraId="3F0074E0" w14:textId="5E11256B" w:rsidR="0091198B" w:rsidRPr="00CD4FB2" w:rsidRDefault="0091198B" w:rsidP="00341E85">
            <w:pPr>
              <w:rPr>
                <w:rFonts w:cstheme="minorHAnsi"/>
              </w:rPr>
            </w:pPr>
            <w:r w:rsidRPr="00CD4FB2">
              <w:rPr>
                <w:rFonts w:cstheme="minorHAnsi"/>
              </w:rPr>
              <w:t xml:space="preserve">process” </w:t>
            </w:r>
          </w:p>
          <w:p w14:paraId="0F909955" w14:textId="77777777" w:rsidR="0091198B" w:rsidRPr="00CD4FB2" w:rsidRDefault="0091198B">
            <w:pPr>
              <w:rPr>
                <w:rFonts w:cstheme="minorHAnsi"/>
              </w:rPr>
            </w:pPr>
          </w:p>
        </w:tc>
      </w:tr>
      <w:tr w:rsidR="0091198B" w:rsidRPr="00EA6CBF" w14:paraId="3F11413B" w14:textId="77777777" w:rsidTr="00CD4FB2">
        <w:tc>
          <w:tcPr>
            <w:tcW w:w="1034" w:type="dxa"/>
          </w:tcPr>
          <w:p w14:paraId="2829EE6B" w14:textId="77777777" w:rsidR="0091198B" w:rsidRPr="00CD4FB2" w:rsidRDefault="0091198B" w:rsidP="00CD4FB2">
            <w:pPr>
              <w:rPr>
                <w:rFonts w:cstheme="minorHAnsi"/>
              </w:rPr>
            </w:pPr>
            <w:r w:rsidRPr="00CD4FB2">
              <w:rPr>
                <w:rFonts w:cstheme="minorHAnsi"/>
              </w:rPr>
              <w:t>23</w:t>
            </w:r>
          </w:p>
        </w:tc>
        <w:tc>
          <w:tcPr>
            <w:tcW w:w="8884" w:type="dxa"/>
          </w:tcPr>
          <w:p w14:paraId="6BAC3771" w14:textId="77777777" w:rsidR="0091198B" w:rsidRPr="00CD4FB2" w:rsidRDefault="0091198B" w:rsidP="00341E85">
            <w:pPr>
              <w:rPr>
                <w:rFonts w:cstheme="minorHAnsi"/>
              </w:rPr>
            </w:pPr>
            <w:r w:rsidRPr="00CD4FB2">
              <w:rPr>
                <w:rFonts w:cstheme="minorHAnsi"/>
              </w:rPr>
              <w:t xml:space="preserve">“It means that half a billion is the amount of money financial institution pay to be compliant (in Luxembourg). I expect this amount to be higher for 2020.” </w:t>
            </w:r>
          </w:p>
          <w:p w14:paraId="48D7C936" w14:textId="77777777" w:rsidR="0091198B" w:rsidRPr="00CD4FB2" w:rsidRDefault="0091198B">
            <w:pPr>
              <w:rPr>
                <w:rFonts w:cstheme="minorHAnsi"/>
              </w:rPr>
            </w:pPr>
          </w:p>
        </w:tc>
      </w:tr>
      <w:tr w:rsidR="0091198B" w:rsidRPr="00EA6CBF" w14:paraId="74D0B022" w14:textId="77777777" w:rsidTr="00CD4FB2">
        <w:tc>
          <w:tcPr>
            <w:tcW w:w="1034" w:type="dxa"/>
          </w:tcPr>
          <w:p w14:paraId="14005372" w14:textId="77777777" w:rsidR="0091198B" w:rsidRPr="00CD4FB2" w:rsidRDefault="0091198B" w:rsidP="00CD4FB2">
            <w:pPr>
              <w:rPr>
                <w:rFonts w:cstheme="minorHAnsi"/>
              </w:rPr>
            </w:pPr>
            <w:r w:rsidRPr="00CD4FB2">
              <w:rPr>
                <w:rFonts w:cstheme="minorHAnsi"/>
              </w:rPr>
              <w:t>24</w:t>
            </w:r>
          </w:p>
        </w:tc>
        <w:tc>
          <w:tcPr>
            <w:tcW w:w="8884" w:type="dxa"/>
          </w:tcPr>
          <w:p w14:paraId="6B8DFC2D" w14:textId="77777777" w:rsidR="0091198B" w:rsidRPr="00CD4FB2" w:rsidRDefault="0091198B" w:rsidP="00341E85">
            <w:pPr>
              <w:rPr>
                <w:rFonts w:cstheme="minorHAnsi"/>
              </w:rPr>
            </w:pPr>
            <w:r w:rsidRPr="00CD4FB2">
              <w:rPr>
                <w:rFonts w:cstheme="minorHAnsi"/>
              </w:rPr>
              <w:t xml:space="preserve">“One must not forget that there is GDPR behind, that also applies to banks and TPPs with the right to oblivion and so on.” </w:t>
            </w:r>
          </w:p>
          <w:p w14:paraId="41103A4A" w14:textId="77777777" w:rsidR="0091198B" w:rsidRPr="00CD4FB2" w:rsidRDefault="0091198B">
            <w:pPr>
              <w:rPr>
                <w:rFonts w:cstheme="minorHAnsi"/>
              </w:rPr>
            </w:pPr>
          </w:p>
        </w:tc>
      </w:tr>
      <w:tr w:rsidR="0091198B" w:rsidRPr="00EA6CBF" w14:paraId="05962ED2" w14:textId="77777777" w:rsidTr="00CD4FB2">
        <w:tc>
          <w:tcPr>
            <w:tcW w:w="1034" w:type="dxa"/>
          </w:tcPr>
          <w:p w14:paraId="0501F826" w14:textId="77777777" w:rsidR="0091198B" w:rsidRPr="00CD4FB2" w:rsidRDefault="0091198B" w:rsidP="00CD4FB2">
            <w:pPr>
              <w:rPr>
                <w:rFonts w:cstheme="minorHAnsi"/>
              </w:rPr>
            </w:pPr>
            <w:r w:rsidRPr="00CD4FB2">
              <w:rPr>
                <w:rFonts w:cstheme="minorHAnsi"/>
              </w:rPr>
              <w:t>25</w:t>
            </w:r>
          </w:p>
        </w:tc>
        <w:tc>
          <w:tcPr>
            <w:tcW w:w="8884" w:type="dxa"/>
          </w:tcPr>
          <w:p w14:paraId="42A1BD48" w14:textId="77777777" w:rsidR="0091198B" w:rsidRDefault="0091198B" w:rsidP="00341E85">
            <w:pPr>
              <w:rPr>
                <w:rFonts w:cstheme="minorHAnsi"/>
              </w:rPr>
            </w:pPr>
            <w:r w:rsidRPr="00CD4FB2">
              <w:rPr>
                <w:rFonts w:cstheme="minorHAnsi"/>
              </w:rPr>
              <w:t xml:space="preserve">“Something we must be really careful about is breaking down those silos because Open Banking, already internally, is going to break down those silos.” </w:t>
            </w:r>
          </w:p>
          <w:p w14:paraId="37997D95" w14:textId="1087BE71" w:rsidR="00EA6CBF" w:rsidRPr="00CD4FB2" w:rsidRDefault="00EA6CBF" w:rsidP="00341E85">
            <w:pPr>
              <w:rPr>
                <w:rFonts w:cstheme="minorHAnsi"/>
              </w:rPr>
            </w:pPr>
          </w:p>
        </w:tc>
      </w:tr>
      <w:tr w:rsidR="0091198B" w:rsidRPr="00EA6CBF" w14:paraId="6C931323" w14:textId="77777777" w:rsidTr="00CD4FB2">
        <w:tc>
          <w:tcPr>
            <w:tcW w:w="1034" w:type="dxa"/>
          </w:tcPr>
          <w:p w14:paraId="6D8EEBF4" w14:textId="77777777" w:rsidR="0091198B" w:rsidRPr="00CD4FB2" w:rsidRDefault="0091198B" w:rsidP="00CD4FB2">
            <w:pPr>
              <w:rPr>
                <w:rFonts w:cstheme="minorHAnsi"/>
              </w:rPr>
            </w:pPr>
            <w:r w:rsidRPr="00CD4FB2">
              <w:rPr>
                <w:rFonts w:cstheme="minorHAnsi"/>
              </w:rPr>
              <w:lastRenderedPageBreak/>
              <w:t>26</w:t>
            </w:r>
          </w:p>
        </w:tc>
        <w:tc>
          <w:tcPr>
            <w:tcW w:w="8884" w:type="dxa"/>
          </w:tcPr>
          <w:p w14:paraId="1EFEDC4A" w14:textId="77777777" w:rsidR="0091198B" w:rsidRPr="00CD4FB2" w:rsidRDefault="0091198B" w:rsidP="00341E85">
            <w:pPr>
              <w:rPr>
                <w:rFonts w:cstheme="minorHAnsi"/>
              </w:rPr>
            </w:pPr>
            <w:r w:rsidRPr="00CD4FB2">
              <w:rPr>
                <w:rFonts w:cstheme="minorHAnsi"/>
              </w:rPr>
              <w:t xml:space="preserve">“But do we have the capacity to innovate where we have a legacy system? Do we have the capacity to innovate in term of mindset, in term of budget and agility?” </w:t>
            </w:r>
          </w:p>
          <w:p w14:paraId="3255C50C" w14:textId="77777777" w:rsidR="0091198B" w:rsidRPr="00CD4FB2" w:rsidRDefault="0091198B">
            <w:pPr>
              <w:rPr>
                <w:rFonts w:cstheme="minorHAnsi"/>
                <w:b/>
              </w:rPr>
            </w:pPr>
          </w:p>
        </w:tc>
      </w:tr>
      <w:tr w:rsidR="0091198B" w:rsidRPr="00EA6CBF" w14:paraId="381C6426" w14:textId="77777777" w:rsidTr="00CD4FB2">
        <w:tc>
          <w:tcPr>
            <w:tcW w:w="1034" w:type="dxa"/>
          </w:tcPr>
          <w:p w14:paraId="61521821" w14:textId="77777777" w:rsidR="0091198B" w:rsidRPr="00CD4FB2" w:rsidRDefault="0091198B" w:rsidP="00CD4FB2">
            <w:pPr>
              <w:rPr>
                <w:rFonts w:cstheme="minorHAnsi"/>
              </w:rPr>
            </w:pPr>
            <w:r w:rsidRPr="00CD4FB2">
              <w:rPr>
                <w:rFonts w:cstheme="minorHAnsi"/>
              </w:rPr>
              <w:t>27</w:t>
            </w:r>
          </w:p>
        </w:tc>
        <w:tc>
          <w:tcPr>
            <w:tcW w:w="8884" w:type="dxa"/>
          </w:tcPr>
          <w:p w14:paraId="257491EA" w14:textId="77777777" w:rsidR="0091198B" w:rsidRPr="00CD4FB2" w:rsidRDefault="0091198B" w:rsidP="00341E85">
            <w:pPr>
              <w:rPr>
                <w:rFonts w:cstheme="minorHAnsi"/>
              </w:rPr>
            </w:pPr>
            <w:r w:rsidRPr="00CD4FB2">
              <w:rPr>
                <w:rFonts w:cstheme="minorHAnsi"/>
              </w:rPr>
              <w:t xml:space="preserve">“If you do nothing, you will not be here tomorrow” </w:t>
            </w:r>
          </w:p>
          <w:p w14:paraId="040E9561" w14:textId="77777777" w:rsidR="0091198B" w:rsidRPr="00CD4FB2" w:rsidRDefault="0091198B">
            <w:pPr>
              <w:rPr>
                <w:rFonts w:cstheme="minorHAnsi"/>
              </w:rPr>
            </w:pPr>
          </w:p>
        </w:tc>
      </w:tr>
      <w:tr w:rsidR="0091198B" w:rsidRPr="00EA6CBF" w14:paraId="6E24F5F1" w14:textId="77777777" w:rsidTr="00CD4FB2">
        <w:tc>
          <w:tcPr>
            <w:tcW w:w="1034" w:type="dxa"/>
          </w:tcPr>
          <w:p w14:paraId="343AD2AF" w14:textId="77777777" w:rsidR="0091198B" w:rsidRPr="00CD4FB2" w:rsidRDefault="0091198B" w:rsidP="00CD4FB2">
            <w:pPr>
              <w:rPr>
                <w:rFonts w:cstheme="minorHAnsi"/>
              </w:rPr>
            </w:pPr>
            <w:r w:rsidRPr="00CD4FB2">
              <w:rPr>
                <w:rFonts w:cstheme="minorHAnsi"/>
              </w:rPr>
              <w:t>28</w:t>
            </w:r>
          </w:p>
        </w:tc>
        <w:tc>
          <w:tcPr>
            <w:tcW w:w="8884" w:type="dxa"/>
          </w:tcPr>
          <w:p w14:paraId="4FB144FC" w14:textId="77777777" w:rsidR="0091198B" w:rsidRPr="00CD4FB2" w:rsidRDefault="0091198B" w:rsidP="00341E85">
            <w:pPr>
              <w:rPr>
                <w:rFonts w:cstheme="minorHAnsi"/>
              </w:rPr>
            </w:pPr>
            <w:r w:rsidRPr="00CD4FB2">
              <w:rPr>
                <w:rFonts w:cstheme="minorHAnsi"/>
              </w:rPr>
              <w:t xml:space="preserve">“There are 4000 banks in Europe, but there should not be that many. As it becomes easy to unbundle banking services, it will encourage the consolidation of banks in Europe.” </w:t>
            </w:r>
          </w:p>
          <w:p w14:paraId="5EB06757" w14:textId="77777777" w:rsidR="0091198B" w:rsidRPr="00CD4FB2" w:rsidRDefault="0091198B">
            <w:pPr>
              <w:rPr>
                <w:rFonts w:cstheme="minorHAnsi"/>
              </w:rPr>
            </w:pPr>
          </w:p>
        </w:tc>
      </w:tr>
      <w:tr w:rsidR="0091198B" w:rsidRPr="00EA6CBF" w14:paraId="1258119F" w14:textId="77777777" w:rsidTr="00CD4FB2">
        <w:tc>
          <w:tcPr>
            <w:tcW w:w="1034" w:type="dxa"/>
          </w:tcPr>
          <w:p w14:paraId="385A582C" w14:textId="77777777" w:rsidR="0091198B" w:rsidRPr="00CD4FB2" w:rsidRDefault="0091198B" w:rsidP="00CD4FB2">
            <w:pPr>
              <w:rPr>
                <w:rFonts w:cstheme="minorHAnsi"/>
              </w:rPr>
            </w:pPr>
            <w:r w:rsidRPr="00CD4FB2">
              <w:rPr>
                <w:rFonts w:cstheme="minorHAnsi"/>
              </w:rPr>
              <w:t>29</w:t>
            </w:r>
          </w:p>
        </w:tc>
        <w:tc>
          <w:tcPr>
            <w:tcW w:w="8884" w:type="dxa"/>
          </w:tcPr>
          <w:p w14:paraId="7CF551FE" w14:textId="77777777" w:rsidR="0091198B" w:rsidRPr="00CD4FB2" w:rsidRDefault="0091198B" w:rsidP="00341E85">
            <w:pPr>
              <w:rPr>
                <w:rFonts w:cstheme="minorHAnsi"/>
              </w:rPr>
            </w:pPr>
            <w:r w:rsidRPr="00CD4FB2">
              <w:rPr>
                <w:rFonts w:cstheme="minorHAnsi"/>
              </w:rPr>
              <w:t xml:space="preserve">“Since banks have to open up their system, (…) they should offer services related to the analysis of transactions etc.” </w:t>
            </w:r>
          </w:p>
          <w:p w14:paraId="6A577E73" w14:textId="77777777" w:rsidR="0091198B" w:rsidRPr="00CD4FB2" w:rsidRDefault="0091198B">
            <w:pPr>
              <w:rPr>
                <w:rFonts w:cstheme="minorHAnsi"/>
              </w:rPr>
            </w:pPr>
          </w:p>
        </w:tc>
      </w:tr>
      <w:tr w:rsidR="0091198B" w:rsidRPr="00EA6CBF" w14:paraId="431154FD" w14:textId="77777777" w:rsidTr="00CD4FB2">
        <w:tc>
          <w:tcPr>
            <w:tcW w:w="1034" w:type="dxa"/>
          </w:tcPr>
          <w:p w14:paraId="57A8C518" w14:textId="77777777" w:rsidR="0091198B" w:rsidRPr="00CD4FB2" w:rsidRDefault="0091198B" w:rsidP="00CD4FB2">
            <w:pPr>
              <w:rPr>
                <w:rFonts w:cstheme="minorHAnsi"/>
              </w:rPr>
            </w:pPr>
            <w:r w:rsidRPr="00CD4FB2">
              <w:rPr>
                <w:rFonts w:cstheme="minorHAnsi"/>
              </w:rPr>
              <w:t>30</w:t>
            </w:r>
          </w:p>
        </w:tc>
        <w:tc>
          <w:tcPr>
            <w:tcW w:w="8884" w:type="dxa"/>
          </w:tcPr>
          <w:p w14:paraId="32171D96" w14:textId="77777777" w:rsidR="0091198B" w:rsidRDefault="0091198B" w:rsidP="00341E85">
            <w:pPr>
              <w:rPr>
                <w:rFonts w:cstheme="minorHAnsi"/>
              </w:rPr>
            </w:pPr>
            <w:r w:rsidRPr="00CD4FB2">
              <w:rPr>
                <w:rFonts w:cstheme="minorHAnsi"/>
              </w:rPr>
              <w:t xml:space="preserve">“We need to improve existing services, but it is always a question about revenue model for us, so we need to be good where we can bring value-added to the customer” – “In term of Open Banking, we will offer new services to clients” </w:t>
            </w:r>
          </w:p>
          <w:p w14:paraId="009E1CBD" w14:textId="51E750E4" w:rsidR="00EA6CBF" w:rsidRPr="00CD4FB2" w:rsidRDefault="00EA6CBF" w:rsidP="00341E85">
            <w:pPr>
              <w:rPr>
                <w:rFonts w:cstheme="minorHAnsi"/>
              </w:rPr>
            </w:pPr>
          </w:p>
        </w:tc>
      </w:tr>
      <w:tr w:rsidR="0091198B" w:rsidRPr="00EA6CBF" w14:paraId="16AE10BE" w14:textId="77777777" w:rsidTr="00CD4FB2">
        <w:tc>
          <w:tcPr>
            <w:tcW w:w="1034" w:type="dxa"/>
          </w:tcPr>
          <w:p w14:paraId="0AF637A5" w14:textId="77777777" w:rsidR="0091198B" w:rsidRPr="00CD4FB2" w:rsidRDefault="0091198B" w:rsidP="00CD4FB2">
            <w:pPr>
              <w:rPr>
                <w:rFonts w:cstheme="minorHAnsi"/>
              </w:rPr>
            </w:pPr>
            <w:r w:rsidRPr="00CD4FB2">
              <w:rPr>
                <w:rFonts w:cstheme="minorHAnsi"/>
              </w:rPr>
              <w:t>31</w:t>
            </w:r>
          </w:p>
        </w:tc>
        <w:tc>
          <w:tcPr>
            <w:tcW w:w="8884" w:type="dxa"/>
          </w:tcPr>
          <w:p w14:paraId="22C15E3B" w14:textId="77777777" w:rsidR="0091198B" w:rsidRPr="00CD4FB2" w:rsidRDefault="0091198B" w:rsidP="00341E85">
            <w:pPr>
              <w:rPr>
                <w:rFonts w:cstheme="minorHAnsi"/>
              </w:rPr>
            </w:pPr>
            <w:r w:rsidRPr="00CD4FB2">
              <w:rPr>
                <w:rFonts w:cstheme="minorHAnsi"/>
              </w:rPr>
              <w:t xml:space="preserve">“Banks already have a data base of customers, they already have this existing relationship with the user, this trust link” </w:t>
            </w:r>
          </w:p>
          <w:p w14:paraId="6F48B421" w14:textId="77777777" w:rsidR="0091198B" w:rsidRPr="00CD4FB2" w:rsidRDefault="0091198B">
            <w:pPr>
              <w:rPr>
                <w:rFonts w:cstheme="minorHAnsi"/>
              </w:rPr>
            </w:pPr>
          </w:p>
        </w:tc>
      </w:tr>
      <w:tr w:rsidR="0091198B" w:rsidRPr="00EA6CBF" w14:paraId="286513D0" w14:textId="77777777" w:rsidTr="00CD4FB2">
        <w:tc>
          <w:tcPr>
            <w:tcW w:w="1034" w:type="dxa"/>
          </w:tcPr>
          <w:p w14:paraId="2EC512AE" w14:textId="77777777" w:rsidR="0091198B" w:rsidRPr="00CD4FB2" w:rsidRDefault="0091198B" w:rsidP="00CD4FB2">
            <w:pPr>
              <w:rPr>
                <w:rFonts w:cstheme="minorHAnsi"/>
              </w:rPr>
            </w:pPr>
            <w:r w:rsidRPr="00CD4FB2">
              <w:rPr>
                <w:rFonts w:cstheme="minorHAnsi"/>
              </w:rPr>
              <w:t>32</w:t>
            </w:r>
          </w:p>
        </w:tc>
        <w:tc>
          <w:tcPr>
            <w:tcW w:w="8884" w:type="dxa"/>
          </w:tcPr>
          <w:p w14:paraId="596A65E4" w14:textId="77777777" w:rsidR="0091198B" w:rsidRPr="00CD4FB2" w:rsidRDefault="0091198B" w:rsidP="00341E85">
            <w:pPr>
              <w:rPr>
                <w:rFonts w:cstheme="minorHAnsi"/>
              </w:rPr>
            </w:pPr>
            <w:r w:rsidRPr="00CD4FB2">
              <w:rPr>
                <w:rFonts w:cstheme="minorHAnsi"/>
              </w:rPr>
              <w:t xml:space="preserve">“It is going to be banks using external providers, using technology that will be provided by different vendors to either optimize the internal existing processes, to be more efficient and cost efficient” </w:t>
            </w:r>
          </w:p>
          <w:p w14:paraId="61D3BD02" w14:textId="77777777" w:rsidR="0091198B" w:rsidRPr="00CD4FB2" w:rsidRDefault="0091198B">
            <w:pPr>
              <w:rPr>
                <w:rFonts w:cstheme="minorHAnsi"/>
              </w:rPr>
            </w:pPr>
          </w:p>
        </w:tc>
      </w:tr>
      <w:tr w:rsidR="0091198B" w:rsidRPr="00EA6CBF" w14:paraId="467B4528" w14:textId="77777777" w:rsidTr="00CD4FB2">
        <w:tc>
          <w:tcPr>
            <w:tcW w:w="1034" w:type="dxa"/>
          </w:tcPr>
          <w:p w14:paraId="48B5DE77" w14:textId="77777777" w:rsidR="0091198B" w:rsidRPr="00CD4FB2" w:rsidRDefault="0091198B" w:rsidP="00CD4FB2">
            <w:pPr>
              <w:rPr>
                <w:rFonts w:cstheme="minorHAnsi"/>
              </w:rPr>
            </w:pPr>
            <w:r w:rsidRPr="00CD4FB2">
              <w:rPr>
                <w:rFonts w:cstheme="minorHAnsi"/>
              </w:rPr>
              <w:t>33</w:t>
            </w:r>
          </w:p>
        </w:tc>
        <w:tc>
          <w:tcPr>
            <w:tcW w:w="8884" w:type="dxa"/>
          </w:tcPr>
          <w:p w14:paraId="39863F20" w14:textId="77777777" w:rsidR="0091198B" w:rsidRDefault="0091198B" w:rsidP="00341E85">
            <w:pPr>
              <w:rPr>
                <w:rFonts w:cstheme="minorHAnsi"/>
              </w:rPr>
            </w:pPr>
            <w:r w:rsidRPr="00CD4FB2">
              <w:rPr>
                <w:rFonts w:cstheme="minorHAnsi"/>
              </w:rPr>
              <w:t>“</w:t>
            </w:r>
            <w:proofErr w:type="spellStart"/>
            <w:r w:rsidRPr="00CD4FB2">
              <w:rPr>
                <w:rFonts w:cstheme="minorHAnsi"/>
              </w:rPr>
              <w:t>Mutualization</w:t>
            </w:r>
            <w:proofErr w:type="spellEnd"/>
            <w:r w:rsidRPr="00CD4FB2">
              <w:rPr>
                <w:rFonts w:cstheme="minorHAnsi"/>
              </w:rPr>
              <w:t xml:space="preserve"> is mainly driven by cost. In some respect, there are some kind of motivations such as profits, but the major driver is the cost.” </w:t>
            </w:r>
          </w:p>
          <w:p w14:paraId="04245526" w14:textId="3BD6C667" w:rsidR="00EA6CBF" w:rsidRPr="00CD4FB2" w:rsidRDefault="00EA6CBF" w:rsidP="00341E85">
            <w:pPr>
              <w:rPr>
                <w:rFonts w:cstheme="minorHAnsi"/>
              </w:rPr>
            </w:pPr>
          </w:p>
        </w:tc>
      </w:tr>
      <w:tr w:rsidR="0091198B" w:rsidRPr="00EA6CBF" w14:paraId="05F209D5" w14:textId="77777777" w:rsidTr="00CD4FB2">
        <w:tc>
          <w:tcPr>
            <w:tcW w:w="1034" w:type="dxa"/>
          </w:tcPr>
          <w:p w14:paraId="0218E345" w14:textId="77777777" w:rsidR="0091198B" w:rsidRPr="00CD4FB2" w:rsidRDefault="0091198B" w:rsidP="00CD4FB2">
            <w:pPr>
              <w:rPr>
                <w:rFonts w:cstheme="minorHAnsi"/>
              </w:rPr>
            </w:pPr>
            <w:r w:rsidRPr="00CD4FB2">
              <w:rPr>
                <w:rFonts w:cstheme="minorHAnsi"/>
              </w:rPr>
              <w:t>34</w:t>
            </w:r>
          </w:p>
        </w:tc>
        <w:tc>
          <w:tcPr>
            <w:tcW w:w="8884" w:type="dxa"/>
          </w:tcPr>
          <w:p w14:paraId="0FD36DB0" w14:textId="77777777" w:rsidR="0091198B" w:rsidRPr="00CD4FB2" w:rsidRDefault="0091198B" w:rsidP="00341E85">
            <w:pPr>
              <w:rPr>
                <w:rFonts w:cstheme="minorHAnsi"/>
              </w:rPr>
            </w:pPr>
            <w:r w:rsidRPr="00CD4FB2">
              <w:rPr>
                <w:rFonts w:cstheme="minorHAnsi"/>
              </w:rPr>
              <w:t>“They (banks) are now becoming a provider themselves, a BaaP provider. That shows that they have defined a strategy, they know that they have to change what they are actually doing, they will be impacted (by Open banking)”</w:t>
            </w:r>
          </w:p>
          <w:p w14:paraId="3D23C571" w14:textId="77777777" w:rsidR="0091198B" w:rsidRPr="00CD4FB2" w:rsidRDefault="0091198B" w:rsidP="00341E85">
            <w:pPr>
              <w:rPr>
                <w:rFonts w:cstheme="minorHAnsi"/>
              </w:rPr>
            </w:pPr>
          </w:p>
        </w:tc>
      </w:tr>
      <w:tr w:rsidR="0091198B" w:rsidRPr="00EA6CBF" w14:paraId="0922CF28" w14:textId="77777777" w:rsidTr="00CD4FB2">
        <w:tc>
          <w:tcPr>
            <w:tcW w:w="1034" w:type="dxa"/>
          </w:tcPr>
          <w:p w14:paraId="316FE2BB" w14:textId="77777777" w:rsidR="0091198B" w:rsidRPr="00CD4FB2" w:rsidRDefault="0091198B" w:rsidP="00CD4FB2">
            <w:pPr>
              <w:rPr>
                <w:rFonts w:cstheme="minorHAnsi"/>
              </w:rPr>
            </w:pPr>
            <w:r w:rsidRPr="00CD4FB2">
              <w:rPr>
                <w:rFonts w:cstheme="minorHAnsi"/>
              </w:rPr>
              <w:t>35</w:t>
            </w:r>
          </w:p>
        </w:tc>
        <w:tc>
          <w:tcPr>
            <w:tcW w:w="8884" w:type="dxa"/>
          </w:tcPr>
          <w:p w14:paraId="2C59FC2C" w14:textId="77777777" w:rsidR="0091198B" w:rsidRPr="00CD4FB2" w:rsidRDefault="0091198B" w:rsidP="00341E85">
            <w:pPr>
              <w:rPr>
                <w:rFonts w:cstheme="minorHAnsi"/>
              </w:rPr>
            </w:pPr>
            <w:r w:rsidRPr="00CD4FB2">
              <w:rPr>
                <w:rFonts w:cstheme="minorHAnsi"/>
              </w:rPr>
              <w:t>“PSD2 has allowed the innovation people to override a compliance department in banks. Suddenly, you have got banks buying companies: developing apps running hackathons, getting agile. It makes a difference; banks feel freer to offer innovative services.”</w:t>
            </w:r>
          </w:p>
          <w:p w14:paraId="132BEE77" w14:textId="77777777" w:rsidR="0091198B" w:rsidRPr="00CD4FB2" w:rsidRDefault="0091198B" w:rsidP="00341E85">
            <w:pPr>
              <w:rPr>
                <w:rFonts w:cstheme="minorHAnsi"/>
              </w:rPr>
            </w:pPr>
          </w:p>
        </w:tc>
      </w:tr>
    </w:tbl>
    <w:p w14:paraId="1771F651" w14:textId="77777777" w:rsidR="0091198B" w:rsidRPr="00CD4FB2" w:rsidRDefault="0091198B" w:rsidP="00CD4FB2">
      <w:pPr>
        <w:pStyle w:val="Heading1"/>
        <w:numPr>
          <w:ilvl w:val="0"/>
          <w:numId w:val="0"/>
        </w:numPr>
        <w:spacing w:line="240" w:lineRule="auto"/>
        <w:rPr>
          <w:rFonts w:asciiTheme="minorHAnsi" w:hAnsiTheme="minorHAnsi" w:cstheme="minorHAnsi"/>
          <w:sz w:val="22"/>
          <w:szCs w:val="22"/>
        </w:rPr>
      </w:pPr>
    </w:p>
    <w:p w14:paraId="52DEBCD7" w14:textId="0899BFD6" w:rsidR="0091198B" w:rsidRPr="00CD4FB2" w:rsidRDefault="0091198B" w:rsidP="00CD4FB2">
      <w:pPr>
        <w:spacing w:line="240" w:lineRule="auto"/>
        <w:rPr>
          <w:rStyle w:val="fontstyle01"/>
          <w:rFonts w:asciiTheme="minorHAnsi" w:hAnsiTheme="minorHAnsi" w:cstheme="minorHAnsi"/>
          <w:color w:val="auto"/>
          <w:sz w:val="22"/>
          <w:szCs w:val="22"/>
        </w:rPr>
      </w:pPr>
      <w:r w:rsidRPr="00CD4FB2">
        <w:rPr>
          <w:rStyle w:val="fontstyle01"/>
          <w:rFonts w:asciiTheme="minorHAnsi" w:hAnsiTheme="minorHAnsi" w:cstheme="minorHAnsi"/>
          <w:color w:val="auto"/>
          <w:sz w:val="22"/>
          <w:szCs w:val="22"/>
        </w:rPr>
        <w:br w:type="page"/>
      </w:r>
    </w:p>
    <w:p w14:paraId="60F7F90B" w14:textId="5EA262F1" w:rsidR="0091198B" w:rsidRPr="00405E58" w:rsidRDefault="0091198B" w:rsidP="00405E58">
      <w:pPr>
        <w:pStyle w:val="Heading2"/>
        <w:rPr>
          <w:b w:val="0"/>
          <w:bCs/>
          <w:i/>
          <w:iCs/>
        </w:rPr>
      </w:pPr>
      <w:r w:rsidRPr="00405E58">
        <w:rPr>
          <w:b w:val="0"/>
          <w:bCs/>
          <w:i/>
          <w:iCs/>
        </w:rPr>
        <w:lastRenderedPageBreak/>
        <w:t xml:space="preserve">Appendix </w:t>
      </w:r>
      <w:r w:rsidR="00486E84" w:rsidRPr="00405E58">
        <w:rPr>
          <w:b w:val="0"/>
          <w:bCs/>
          <w:i/>
          <w:iCs/>
        </w:rPr>
        <w:t>4 – Selected Verbatim Quotes</w:t>
      </w:r>
      <w:r w:rsidR="00F66E43" w:rsidRPr="00405E58">
        <w:rPr>
          <w:b w:val="0"/>
          <w:bCs/>
          <w:i/>
          <w:iCs/>
        </w:rPr>
        <w:t xml:space="preserve"> (BMC components)</w:t>
      </w:r>
    </w:p>
    <w:p w14:paraId="0F1C4033" w14:textId="38A0B57F" w:rsidR="00486E84" w:rsidRPr="00341E85" w:rsidRDefault="00486E84" w:rsidP="00CD4FB2">
      <w:pPr>
        <w:spacing w:line="240" w:lineRule="auto"/>
        <w:rPr>
          <w:rFonts w:cstheme="minorHAnsi"/>
        </w:rPr>
      </w:pPr>
      <w:r>
        <w:rPr>
          <w:rFonts w:cstheme="minorHAnsi"/>
        </w:rPr>
        <w:t xml:space="preserve">In analogy to appendix 3, the below table entails the verbatim quotes </w:t>
      </w:r>
      <w:r w:rsidR="00F66E43">
        <w:rPr>
          <w:rFonts w:cstheme="minorHAnsi"/>
        </w:rPr>
        <w:t>that are referred to in our analysis with respect to the</w:t>
      </w:r>
      <w:r>
        <w:rPr>
          <w:rFonts w:cstheme="minorHAnsi"/>
        </w:rPr>
        <w:t xml:space="preserve"> BMC</w:t>
      </w:r>
      <w:r w:rsidR="00F66E43">
        <w:rPr>
          <w:rFonts w:cstheme="minorHAnsi"/>
        </w:rPr>
        <w:t xml:space="preserve"> components</w:t>
      </w:r>
      <w:r>
        <w:rPr>
          <w:rFonts w:cstheme="minorHAnsi"/>
        </w:rPr>
        <w:t xml:space="preserve">. </w:t>
      </w:r>
    </w:p>
    <w:tbl>
      <w:tblPr>
        <w:tblStyle w:val="TableGrid"/>
        <w:tblW w:w="9918" w:type="dxa"/>
        <w:tblLook w:val="04A0" w:firstRow="1" w:lastRow="0" w:firstColumn="1" w:lastColumn="0" w:noHBand="0" w:noVBand="1"/>
      </w:tblPr>
      <w:tblGrid>
        <w:gridCol w:w="1034"/>
        <w:gridCol w:w="8884"/>
      </w:tblGrid>
      <w:tr w:rsidR="0091198B" w:rsidRPr="00EA6CBF" w14:paraId="3A859512" w14:textId="77777777" w:rsidTr="0091198B">
        <w:trPr>
          <w:trHeight w:val="530"/>
        </w:trPr>
        <w:tc>
          <w:tcPr>
            <w:tcW w:w="1034" w:type="dxa"/>
          </w:tcPr>
          <w:p w14:paraId="0C6AB168" w14:textId="77777777" w:rsidR="0091198B" w:rsidRPr="00CD4FB2" w:rsidRDefault="0091198B" w:rsidP="00CD4FB2">
            <w:pPr>
              <w:rPr>
                <w:rFonts w:cstheme="minorHAnsi"/>
                <w:b/>
              </w:rPr>
            </w:pPr>
            <w:r w:rsidRPr="00CD4FB2">
              <w:rPr>
                <w:rFonts w:cstheme="minorHAnsi"/>
                <w:b/>
              </w:rPr>
              <w:t>#</w:t>
            </w:r>
          </w:p>
        </w:tc>
        <w:tc>
          <w:tcPr>
            <w:tcW w:w="8884" w:type="dxa"/>
          </w:tcPr>
          <w:p w14:paraId="7424956E" w14:textId="77777777" w:rsidR="0091198B" w:rsidRPr="00CD4FB2" w:rsidRDefault="0091198B" w:rsidP="00CD4FB2">
            <w:pPr>
              <w:rPr>
                <w:rFonts w:cstheme="minorHAnsi"/>
                <w:b/>
              </w:rPr>
            </w:pPr>
            <w:r w:rsidRPr="00CD4FB2">
              <w:rPr>
                <w:rFonts w:cstheme="minorHAnsi"/>
                <w:b/>
              </w:rPr>
              <w:t>Quote</w:t>
            </w:r>
          </w:p>
        </w:tc>
      </w:tr>
      <w:tr w:rsidR="0091198B" w:rsidRPr="00EA6CBF" w14:paraId="6944B169" w14:textId="77777777" w:rsidTr="0091198B">
        <w:tc>
          <w:tcPr>
            <w:tcW w:w="1034" w:type="dxa"/>
          </w:tcPr>
          <w:p w14:paraId="31B4B3F9" w14:textId="77777777" w:rsidR="0091198B" w:rsidRPr="00CD4FB2" w:rsidRDefault="0091198B" w:rsidP="00CD4FB2">
            <w:pPr>
              <w:rPr>
                <w:rFonts w:cstheme="minorHAnsi"/>
              </w:rPr>
            </w:pPr>
            <w:r w:rsidRPr="00CD4FB2">
              <w:rPr>
                <w:rFonts w:cstheme="minorHAnsi"/>
              </w:rPr>
              <w:t>1</w:t>
            </w:r>
          </w:p>
        </w:tc>
        <w:tc>
          <w:tcPr>
            <w:tcW w:w="8884" w:type="dxa"/>
          </w:tcPr>
          <w:p w14:paraId="56211836" w14:textId="77777777" w:rsidR="0091198B" w:rsidRDefault="00CA1DAB" w:rsidP="00CD4FB2">
            <w:pPr>
              <w:rPr>
                <w:rFonts w:cstheme="minorHAnsi"/>
              </w:rPr>
            </w:pPr>
            <w:r w:rsidRPr="00CD4FB2">
              <w:rPr>
                <w:rFonts w:cstheme="minorHAnsi"/>
              </w:rPr>
              <w:t xml:space="preserve">“PSD2 has allowed the innovative people in banks to override the compliance department in banks. Now when someone from a bank wants to innovate, they know they can do it.” </w:t>
            </w:r>
          </w:p>
          <w:p w14:paraId="7C692887" w14:textId="6E308311" w:rsidR="00EA6CBF" w:rsidRPr="00CD4FB2" w:rsidRDefault="00EA6CBF" w:rsidP="00CD4FB2">
            <w:pPr>
              <w:rPr>
                <w:rFonts w:cstheme="minorHAnsi"/>
              </w:rPr>
            </w:pPr>
          </w:p>
        </w:tc>
      </w:tr>
      <w:tr w:rsidR="0091198B" w:rsidRPr="00EA6CBF" w14:paraId="3ECFEF63" w14:textId="77777777" w:rsidTr="0091198B">
        <w:tc>
          <w:tcPr>
            <w:tcW w:w="1034" w:type="dxa"/>
          </w:tcPr>
          <w:p w14:paraId="10EFBD5E" w14:textId="02F6164B" w:rsidR="0091198B" w:rsidRPr="00CD4FB2" w:rsidRDefault="00CA1DAB" w:rsidP="00CD4FB2">
            <w:pPr>
              <w:rPr>
                <w:rFonts w:cstheme="minorHAnsi"/>
              </w:rPr>
            </w:pPr>
            <w:r w:rsidRPr="00CD4FB2">
              <w:rPr>
                <w:rFonts w:cstheme="minorHAnsi"/>
              </w:rPr>
              <w:t>2</w:t>
            </w:r>
          </w:p>
        </w:tc>
        <w:tc>
          <w:tcPr>
            <w:tcW w:w="8884" w:type="dxa"/>
          </w:tcPr>
          <w:p w14:paraId="4F11F18E" w14:textId="77777777" w:rsidR="00EA6CBF" w:rsidRDefault="00CA1DAB" w:rsidP="00164EF8">
            <w:pPr>
              <w:rPr>
                <w:rFonts w:cstheme="minorHAnsi"/>
              </w:rPr>
            </w:pPr>
            <w:r w:rsidRPr="00CD4FB2">
              <w:rPr>
                <w:rFonts w:cstheme="minorHAnsi"/>
              </w:rPr>
              <w:t xml:space="preserve">“I'm sure that banks and Fintechs have a lot to do in partnership. Banks have invaluable data but sometimes have problems using it. We are in the business of using data and making the boundary between banks non-existent, so I am firmly convinced that there are millions of things we can do together.” </w:t>
            </w:r>
          </w:p>
          <w:p w14:paraId="584088E0" w14:textId="5DB6F641" w:rsidR="00164EF8" w:rsidRPr="00CD4FB2" w:rsidRDefault="00164EF8" w:rsidP="00164EF8">
            <w:pPr>
              <w:rPr>
                <w:rFonts w:cstheme="minorHAnsi"/>
              </w:rPr>
            </w:pPr>
          </w:p>
        </w:tc>
      </w:tr>
      <w:tr w:rsidR="0091198B" w:rsidRPr="00EA6CBF" w14:paraId="13C28214" w14:textId="77777777" w:rsidTr="0091198B">
        <w:tc>
          <w:tcPr>
            <w:tcW w:w="1034" w:type="dxa"/>
          </w:tcPr>
          <w:p w14:paraId="4F4DEE26" w14:textId="35C1F923" w:rsidR="0091198B" w:rsidRPr="00CD4FB2" w:rsidRDefault="00CA1DAB" w:rsidP="00CD4FB2">
            <w:pPr>
              <w:rPr>
                <w:rFonts w:cstheme="minorHAnsi"/>
              </w:rPr>
            </w:pPr>
            <w:r w:rsidRPr="00CD4FB2">
              <w:rPr>
                <w:rFonts w:cstheme="minorHAnsi"/>
              </w:rPr>
              <w:t>3</w:t>
            </w:r>
          </w:p>
        </w:tc>
        <w:tc>
          <w:tcPr>
            <w:tcW w:w="8884" w:type="dxa"/>
          </w:tcPr>
          <w:p w14:paraId="26397E51" w14:textId="77777777" w:rsidR="00CA1DAB" w:rsidRDefault="00CA1DAB" w:rsidP="00CD4FB2">
            <w:pPr>
              <w:rPr>
                <w:rFonts w:cstheme="minorHAnsi"/>
              </w:rPr>
            </w:pPr>
            <w:r w:rsidRPr="00CD4FB2">
              <w:rPr>
                <w:rFonts w:cstheme="minorHAnsi"/>
              </w:rPr>
              <w:t xml:space="preserve">“Since banks have to open up their system, they should offer services to contact other banks, even for their own customers, and therefore to offer services like a TPP would do, i.e. aggregation of accounts etc., in order to be able to differentiate their offer in particular by offering services related to the analysis of transactions etc. and to propose targeted offers, etc., they have to be able to offer the same services as a TPP to their own customers.” </w:t>
            </w:r>
          </w:p>
          <w:p w14:paraId="7BB617F8" w14:textId="0E8BDA11" w:rsidR="00EA6CBF" w:rsidRPr="00CD4FB2" w:rsidRDefault="00EA6CBF" w:rsidP="00CD4FB2">
            <w:pPr>
              <w:rPr>
                <w:rFonts w:cstheme="minorHAnsi"/>
              </w:rPr>
            </w:pPr>
          </w:p>
        </w:tc>
      </w:tr>
      <w:tr w:rsidR="0091198B" w:rsidRPr="00EA6CBF" w14:paraId="41927708" w14:textId="77777777" w:rsidTr="0091198B">
        <w:tc>
          <w:tcPr>
            <w:tcW w:w="1034" w:type="dxa"/>
          </w:tcPr>
          <w:p w14:paraId="67E9047D" w14:textId="6D7F8EE7" w:rsidR="0091198B" w:rsidRPr="00CD4FB2" w:rsidRDefault="00CA1DAB" w:rsidP="00CD4FB2">
            <w:pPr>
              <w:rPr>
                <w:rFonts w:cstheme="minorHAnsi"/>
              </w:rPr>
            </w:pPr>
            <w:r w:rsidRPr="00CD4FB2">
              <w:rPr>
                <w:rFonts w:cstheme="minorHAnsi"/>
              </w:rPr>
              <w:t>4</w:t>
            </w:r>
          </w:p>
        </w:tc>
        <w:tc>
          <w:tcPr>
            <w:tcW w:w="8884" w:type="dxa"/>
          </w:tcPr>
          <w:p w14:paraId="1CEBFB85" w14:textId="77777777" w:rsidR="0091198B" w:rsidRDefault="00CA1DAB" w:rsidP="00CD4FB2">
            <w:pPr>
              <w:rPr>
                <w:rFonts w:cstheme="minorHAnsi"/>
              </w:rPr>
            </w:pPr>
            <w:r w:rsidRPr="00CD4FB2">
              <w:rPr>
                <w:rFonts w:cstheme="minorHAnsi"/>
              </w:rPr>
              <w:t xml:space="preserve">“Some banks see that as an opportunity to operate as a third-party provider. Being the third party to basically manage all of your finances, being the party that can offer you a better subscription” </w:t>
            </w:r>
          </w:p>
          <w:p w14:paraId="715E1682" w14:textId="06AFAF7D" w:rsidR="00EA6CBF" w:rsidRPr="00CD4FB2" w:rsidRDefault="00EA6CBF" w:rsidP="00CD4FB2">
            <w:pPr>
              <w:rPr>
                <w:rFonts w:cstheme="minorHAnsi"/>
              </w:rPr>
            </w:pPr>
          </w:p>
        </w:tc>
      </w:tr>
      <w:tr w:rsidR="0091198B" w:rsidRPr="00EA6CBF" w14:paraId="1B558C94" w14:textId="77777777" w:rsidTr="0091198B">
        <w:tc>
          <w:tcPr>
            <w:tcW w:w="1034" w:type="dxa"/>
          </w:tcPr>
          <w:p w14:paraId="7D99232B" w14:textId="519A26EF" w:rsidR="0091198B" w:rsidRPr="00CD4FB2" w:rsidRDefault="00CA1DAB" w:rsidP="00CD4FB2">
            <w:pPr>
              <w:rPr>
                <w:rFonts w:cstheme="minorHAnsi"/>
              </w:rPr>
            </w:pPr>
            <w:r w:rsidRPr="00CD4FB2">
              <w:rPr>
                <w:rFonts w:cstheme="minorHAnsi"/>
              </w:rPr>
              <w:t>5</w:t>
            </w:r>
          </w:p>
        </w:tc>
        <w:tc>
          <w:tcPr>
            <w:tcW w:w="8884" w:type="dxa"/>
          </w:tcPr>
          <w:p w14:paraId="02827667" w14:textId="77777777" w:rsidR="0091198B" w:rsidRDefault="000012E4" w:rsidP="00CD4FB2">
            <w:pPr>
              <w:rPr>
                <w:rFonts w:cstheme="minorHAnsi"/>
              </w:rPr>
            </w:pPr>
            <w:r w:rsidRPr="00CD4FB2">
              <w:rPr>
                <w:rFonts w:cstheme="minorHAnsi"/>
              </w:rPr>
              <w:t>“The real threat is probably more with the BigTechs companies who will enter this market of banking and financial services, not as banks but probably more in a way where they have a database of users and then they are going to provide these banking and financial services as a commodity, which is a different model”</w:t>
            </w:r>
          </w:p>
          <w:p w14:paraId="76E71D22" w14:textId="241CDE22" w:rsidR="00EA6CBF" w:rsidRPr="00CD4FB2" w:rsidRDefault="00EA6CBF" w:rsidP="00CD4FB2">
            <w:pPr>
              <w:rPr>
                <w:rFonts w:cstheme="minorHAnsi"/>
              </w:rPr>
            </w:pPr>
          </w:p>
        </w:tc>
      </w:tr>
      <w:tr w:rsidR="000012E4" w:rsidRPr="00EA6CBF" w14:paraId="5FD933F6" w14:textId="77777777" w:rsidTr="0091198B">
        <w:tc>
          <w:tcPr>
            <w:tcW w:w="1034" w:type="dxa"/>
          </w:tcPr>
          <w:p w14:paraId="3992B6BC" w14:textId="5B940766" w:rsidR="000012E4" w:rsidRPr="00CD4FB2" w:rsidRDefault="000012E4" w:rsidP="00CD4FB2">
            <w:pPr>
              <w:rPr>
                <w:rFonts w:cstheme="minorHAnsi"/>
              </w:rPr>
            </w:pPr>
            <w:r w:rsidRPr="00CD4FB2">
              <w:rPr>
                <w:rFonts w:cstheme="minorHAnsi"/>
              </w:rPr>
              <w:t>6</w:t>
            </w:r>
          </w:p>
        </w:tc>
        <w:tc>
          <w:tcPr>
            <w:tcW w:w="8884" w:type="dxa"/>
          </w:tcPr>
          <w:p w14:paraId="743CABA8" w14:textId="77777777" w:rsidR="000012E4" w:rsidRDefault="002A1BD7" w:rsidP="00CD4FB2">
            <w:pPr>
              <w:rPr>
                <w:rFonts w:cstheme="minorHAnsi"/>
              </w:rPr>
            </w:pPr>
            <w:r w:rsidRPr="00CD4FB2">
              <w:rPr>
                <w:rFonts w:cstheme="minorHAnsi"/>
              </w:rPr>
              <w:t xml:space="preserve">“Banks are not afraid of Fintechs, banks see Fintechs as an opportunity for innovation: banks are afraid of other banks! If other banks decide to make a bet on a certain industry movement then we could see huge changes in potential market shares with the market that will, you know, be dissolved” </w:t>
            </w:r>
          </w:p>
          <w:p w14:paraId="4C792DA7" w14:textId="6204FBCC" w:rsidR="00EA6CBF" w:rsidRPr="00CD4FB2" w:rsidRDefault="00EA6CBF" w:rsidP="00CD4FB2">
            <w:pPr>
              <w:rPr>
                <w:rFonts w:cstheme="minorHAnsi"/>
              </w:rPr>
            </w:pPr>
          </w:p>
        </w:tc>
      </w:tr>
      <w:tr w:rsidR="000012E4" w:rsidRPr="00EA6CBF" w14:paraId="3A2E18CE" w14:textId="77777777" w:rsidTr="0091198B">
        <w:tc>
          <w:tcPr>
            <w:tcW w:w="1034" w:type="dxa"/>
          </w:tcPr>
          <w:p w14:paraId="15E1C6D6" w14:textId="58ECAFB1" w:rsidR="000012E4" w:rsidRPr="00CD4FB2" w:rsidRDefault="000012E4" w:rsidP="00CD4FB2">
            <w:pPr>
              <w:rPr>
                <w:rFonts w:cstheme="minorHAnsi"/>
              </w:rPr>
            </w:pPr>
            <w:r w:rsidRPr="00CD4FB2">
              <w:rPr>
                <w:rFonts w:cstheme="minorHAnsi"/>
              </w:rPr>
              <w:t>7</w:t>
            </w:r>
          </w:p>
        </w:tc>
        <w:tc>
          <w:tcPr>
            <w:tcW w:w="8884" w:type="dxa"/>
          </w:tcPr>
          <w:p w14:paraId="44E55295" w14:textId="77777777" w:rsidR="000012E4" w:rsidRDefault="002A1BD7" w:rsidP="00CD4FB2">
            <w:pPr>
              <w:rPr>
                <w:rFonts w:cstheme="minorHAnsi"/>
              </w:rPr>
            </w:pPr>
            <w:r w:rsidRPr="00CD4FB2">
              <w:rPr>
                <w:rFonts w:cstheme="minorHAnsi"/>
              </w:rPr>
              <w:t>“… it totally changes the game because those players (TPPs) who originally had to have just a login and a password must finally ask each time they want to refresh the information of their customers, the "user experience" is totally degraded.”</w:t>
            </w:r>
          </w:p>
          <w:p w14:paraId="1195C833" w14:textId="5692481D" w:rsidR="00EA6CBF" w:rsidRPr="00CD4FB2" w:rsidRDefault="00EA6CBF" w:rsidP="00CD4FB2">
            <w:pPr>
              <w:rPr>
                <w:rFonts w:cstheme="minorHAnsi"/>
              </w:rPr>
            </w:pPr>
          </w:p>
        </w:tc>
      </w:tr>
      <w:tr w:rsidR="000012E4" w:rsidRPr="00EA6CBF" w14:paraId="037BC823" w14:textId="77777777" w:rsidTr="0091198B">
        <w:tc>
          <w:tcPr>
            <w:tcW w:w="1034" w:type="dxa"/>
          </w:tcPr>
          <w:p w14:paraId="1F7B93F8" w14:textId="0B1CF8C3" w:rsidR="000012E4" w:rsidRPr="00CD4FB2" w:rsidRDefault="000012E4" w:rsidP="00CD4FB2">
            <w:pPr>
              <w:rPr>
                <w:rFonts w:cstheme="minorHAnsi"/>
              </w:rPr>
            </w:pPr>
            <w:r w:rsidRPr="00CD4FB2">
              <w:rPr>
                <w:rFonts w:cstheme="minorHAnsi"/>
              </w:rPr>
              <w:t>8</w:t>
            </w:r>
          </w:p>
        </w:tc>
        <w:tc>
          <w:tcPr>
            <w:tcW w:w="8884" w:type="dxa"/>
          </w:tcPr>
          <w:p w14:paraId="42A65D9F" w14:textId="77777777" w:rsidR="000012E4" w:rsidRDefault="002A1BD7" w:rsidP="00CD4FB2">
            <w:pPr>
              <w:rPr>
                <w:rFonts w:cstheme="minorHAnsi"/>
              </w:rPr>
            </w:pPr>
            <w:r w:rsidRPr="00CD4FB2">
              <w:rPr>
                <w:rFonts w:cstheme="minorHAnsi"/>
              </w:rPr>
              <w:t>“There are SCAs that require you to exit one application to go to another and then re-exit the other application to go back to the first one. Well, it's true that once you take a user out of an interface, it creates friction in an experience.”</w:t>
            </w:r>
          </w:p>
          <w:p w14:paraId="62E843BE" w14:textId="2C9DF400" w:rsidR="00EA6CBF" w:rsidRPr="00CD4FB2" w:rsidRDefault="00EA6CBF" w:rsidP="00CD4FB2">
            <w:pPr>
              <w:rPr>
                <w:rFonts w:cstheme="minorHAnsi"/>
              </w:rPr>
            </w:pPr>
          </w:p>
        </w:tc>
      </w:tr>
      <w:tr w:rsidR="000012E4" w:rsidRPr="00EA6CBF" w14:paraId="0442258C" w14:textId="77777777" w:rsidTr="0091198B">
        <w:tc>
          <w:tcPr>
            <w:tcW w:w="1034" w:type="dxa"/>
          </w:tcPr>
          <w:p w14:paraId="28CB41B7" w14:textId="7180140C" w:rsidR="000012E4" w:rsidRPr="00CD4FB2" w:rsidRDefault="000012E4" w:rsidP="00CD4FB2">
            <w:pPr>
              <w:rPr>
                <w:rFonts w:cstheme="minorHAnsi"/>
              </w:rPr>
            </w:pPr>
            <w:r w:rsidRPr="00CD4FB2">
              <w:rPr>
                <w:rFonts w:cstheme="minorHAnsi"/>
              </w:rPr>
              <w:t>9</w:t>
            </w:r>
          </w:p>
        </w:tc>
        <w:tc>
          <w:tcPr>
            <w:tcW w:w="8884" w:type="dxa"/>
          </w:tcPr>
          <w:p w14:paraId="719838B2" w14:textId="77777777" w:rsidR="000012E4" w:rsidRDefault="002A1BD7" w:rsidP="00CD4FB2">
            <w:pPr>
              <w:rPr>
                <w:rFonts w:cstheme="minorHAnsi"/>
              </w:rPr>
            </w:pPr>
            <w:r w:rsidRPr="00CD4FB2">
              <w:rPr>
                <w:rFonts w:cstheme="minorHAnsi"/>
              </w:rPr>
              <w:t xml:space="preserve">“It is going to be banks using external providers using technology that will be provided by different vendors to either optimize the internal existing processes, to be more efficient and cost efficient and then start also building new products, but that will come in a second phase.” </w:t>
            </w:r>
          </w:p>
          <w:p w14:paraId="18A4C5BA" w14:textId="03626A64" w:rsidR="00EA6CBF" w:rsidRPr="00CD4FB2" w:rsidRDefault="00EA6CBF" w:rsidP="00CD4FB2">
            <w:pPr>
              <w:rPr>
                <w:rFonts w:cstheme="minorHAnsi"/>
              </w:rPr>
            </w:pPr>
          </w:p>
        </w:tc>
      </w:tr>
      <w:tr w:rsidR="000012E4" w:rsidRPr="00EA6CBF" w14:paraId="4B098228" w14:textId="77777777" w:rsidTr="0091198B">
        <w:tc>
          <w:tcPr>
            <w:tcW w:w="1034" w:type="dxa"/>
          </w:tcPr>
          <w:p w14:paraId="32AEE1FD" w14:textId="39B99A83" w:rsidR="000012E4" w:rsidRPr="00CD4FB2" w:rsidRDefault="000012E4" w:rsidP="00CD4FB2">
            <w:pPr>
              <w:rPr>
                <w:rFonts w:cstheme="minorHAnsi"/>
              </w:rPr>
            </w:pPr>
            <w:r w:rsidRPr="00CD4FB2">
              <w:rPr>
                <w:rFonts w:cstheme="minorHAnsi"/>
              </w:rPr>
              <w:lastRenderedPageBreak/>
              <w:t>10</w:t>
            </w:r>
          </w:p>
        </w:tc>
        <w:tc>
          <w:tcPr>
            <w:tcW w:w="8884" w:type="dxa"/>
          </w:tcPr>
          <w:p w14:paraId="40305284" w14:textId="77777777" w:rsidR="00EA6CBF" w:rsidRDefault="002A1BD7" w:rsidP="00CD4FB2">
            <w:pPr>
              <w:rPr>
                <w:rFonts w:cstheme="minorHAnsi"/>
              </w:rPr>
            </w:pPr>
            <w:r w:rsidRPr="00CD4FB2">
              <w:rPr>
                <w:rFonts w:cstheme="minorHAnsi"/>
              </w:rPr>
              <w:t xml:space="preserve">“The technological evolutions of the digital, show that the obsolescence of the technologies is super-fast. The cycles are very, very short. As a result, it's going to be difficult for a bank to maintain a level of expertise for its teams.” </w:t>
            </w:r>
          </w:p>
          <w:p w14:paraId="7A207A87" w14:textId="6D786E67" w:rsidR="00EA6CBF" w:rsidRPr="00CD4FB2" w:rsidRDefault="00EA6CBF" w:rsidP="00CD4FB2">
            <w:pPr>
              <w:rPr>
                <w:rFonts w:cstheme="minorHAnsi"/>
              </w:rPr>
            </w:pPr>
          </w:p>
        </w:tc>
      </w:tr>
      <w:tr w:rsidR="000012E4" w:rsidRPr="00EA6CBF" w14:paraId="51048623" w14:textId="77777777" w:rsidTr="0091198B">
        <w:tc>
          <w:tcPr>
            <w:tcW w:w="1034" w:type="dxa"/>
          </w:tcPr>
          <w:p w14:paraId="3B529A9D" w14:textId="06251752" w:rsidR="000012E4" w:rsidRPr="00CD4FB2" w:rsidRDefault="000012E4" w:rsidP="00CD4FB2">
            <w:pPr>
              <w:rPr>
                <w:rFonts w:cstheme="minorHAnsi"/>
              </w:rPr>
            </w:pPr>
            <w:r w:rsidRPr="00CD4FB2">
              <w:rPr>
                <w:rFonts w:cstheme="minorHAnsi"/>
              </w:rPr>
              <w:t>11</w:t>
            </w:r>
          </w:p>
        </w:tc>
        <w:tc>
          <w:tcPr>
            <w:tcW w:w="8884" w:type="dxa"/>
          </w:tcPr>
          <w:p w14:paraId="0B583F99" w14:textId="77777777" w:rsidR="000012E4" w:rsidRDefault="000012E4" w:rsidP="00CD4FB2">
            <w:pPr>
              <w:rPr>
                <w:rFonts w:cstheme="minorHAnsi"/>
              </w:rPr>
            </w:pPr>
            <w:r w:rsidRPr="00CD4FB2">
              <w:rPr>
                <w:rFonts w:cstheme="minorHAnsi"/>
              </w:rPr>
              <w:t>“Most CEOs have a 5-years mandate, they are in charge for 5 years and it is not going to change drastically in 5 years.”</w:t>
            </w:r>
          </w:p>
          <w:p w14:paraId="6B024456" w14:textId="18DA576A" w:rsidR="00EA6CBF" w:rsidRPr="00CD4FB2" w:rsidRDefault="00EA6CBF" w:rsidP="00CD4FB2">
            <w:pPr>
              <w:rPr>
                <w:rFonts w:cstheme="minorHAnsi"/>
              </w:rPr>
            </w:pPr>
          </w:p>
        </w:tc>
      </w:tr>
      <w:tr w:rsidR="000012E4" w:rsidRPr="00EA6CBF" w14:paraId="5BD99C18" w14:textId="77777777" w:rsidTr="0091198B">
        <w:tc>
          <w:tcPr>
            <w:tcW w:w="1034" w:type="dxa"/>
          </w:tcPr>
          <w:p w14:paraId="7BD4631B" w14:textId="05EFE498" w:rsidR="000012E4" w:rsidRPr="00CD4FB2" w:rsidRDefault="000012E4" w:rsidP="00CD4FB2">
            <w:pPr>
              <w:rPr>
                <w:rFonts w:cstheme="minorHAnsi"/>
              </w:rPr>
            </w:pPr>
            <w:r w:rsidRPr="00CD4FB2">
              <w:rPr>
                <w:rFonts w:cstheme="minorHAnsi"/>
              </w:rPr>
              <w:t>12</w:t>
            </w:r>
          </w:p>
        </w:tc>
        <w:tc>
          <w:tcPr>
            <w:tcW w:w="8884" w:type="dxa"/>
          </w:tcPr>
          <w:p w14:paraId="51E3B769" w14:textId="77777777" w:rsidR="000012E4" w:rsidRDefault="000012E4" w:rsidP="00CD4FB2">
            <w:pPr>
              <w:rPr>
                <w:rFonts w:cstheme="minorHAnsi"/>
              </w:rPr>
            </w:pPr>
            <w:r w:rsidRPr="00CD4FB2">
              <w:rPr>
                <w:rFonts w:cstheme="minorHAnsi"/>
              </w:rPr>
              <w:t>“The decision makers in a bank are in the banking space for a couple of years, they will retire soon, they know that the process will take time, why would they spend a lot of time on a project they won’t see and enjoy its success.”</w:t>
            </w:r>
          </w:p>
          <w:p w14:paraId="1DEB02DD" w14:textId="538C8C00" w:rsidR="00EA6CBF" w:rsidRPr="00CD4FB2" w:rsidRDefault="00EA6CBF" w:rsidP="00CD4FB2">
            <w:pPr>
              <w:rPr>
                <w:rFonts w:cstheme="minorHAnsi"/>
              </w:rPr>
            </w:pPr>
          </w:p>
        </w:tc>
      </w:tr>
      <w:tr w:rsidR="000012E4" w:rsidRPr="00EA6CBF" w14:paraId="60200F98" w14:textId="77777777" w:rsidTr="0091198B">
        <w:tc>
          <w:tcPr>
            <w:tcW w:w="1034" w:type="dxa"/>
          </w:tcPr>
          <w:p w14:paraId="38E18DFC" w14:textId="1E8F54E9" w:rsidR="000012E4" w:rsidRPr="00CD4FB2" w:rsidRDefault="000012E4" w:rsidP="00CD4FB2">
            <w:pPr>
              <w:rPr>
                <w:rFonts w:cstheme="minorHAnsi"/>
              </w:rPr>
            </w:pPr>
            <w:r w:rsidRPr="00CD4FB2">
              <w:rPr>
                <w:rFonts w:cstheme="minorHAnsi"/>
              </w:rPr>
              <w:t>13</w:t>
            </w:r>
          </w:p>
        </w:tc>
        <w:tc>
          <w:tcPr>
            <w:tcW w:w="8884" w:type="dxa"/>
          </w:tcPr>
          <w:p w14:paraId="290DBD63" w14:textId="77777777" w:rsidR="000012E4" w:rsidRDefault="002A1BD7" w:rsidP="00CD4FB2">
            <w:pPr>
              <w:rPr>
                <w:rFonts w:cstheme="minorHAnsi"/>
              </w:rPr>
            </w:pPr>
            <w:r w:rsidRPr="00CD4FB2">
              <w:rPr>
                <w:rFonts w:cstheme="minorHAnsi"/>
              </w:rPr>
              <w:t>“For the banks, it's a monumental task to set up these APIs. It's obviously a lot of investments and today we haven't necessarily yet defined the means for them to make this investment profitable.”</w:t>
            </w:r>
          </w:p>
          <w:p w14:paraId="4010D09E" w14:textId="28002810" w:rsidR="00EA6CBF" w:rsidRPr="00CD4FB2" w:rsidRDefault="00EA6CBF" w:rsidP="00CD4FB2">
            <w:pPr>
              <w:rPr>
                <w:rFonts w:cstheme="minorHAnsi"/>
              </w:rPr>
            </w:pPr>
          </w:p>
        </w:tc>
      </w:tr>
      <w:tr w:rsidR="000012E4" w:rsidRPr="00EA6CBF" w14:paraId="569B42A4" w14:textId="77777777" w:rsidTr="0091198B">
        <w:tc>
          <w:tcPr>
            <w:tcW w:w="1034" w:type="dxa"/>
          </w:tcPr>
          <w:p w14:paraId="618E74BA" w14:textId="0D74F65A" w:rsidR="000012E4" w:rsidRPr="00CD4FB2" w:rsidRDefault="000012E4" w:rsidP="00CD4FB2">
            <w:pPr>
              <w:rPr>
                <w:rFonts w:cstheme="minorHAnsi"/>
              </w:rPr>
            </w:pPr>
            <w:r w:rsidRPr="00CD4FB2">
              <w:rPr>
                <w:rFonts w:cstheme="minorHAnsi"/>
              </w:rPr>
              <w:t>14</w:t>
            </w:r>
          </w:p>
        </w:tc>
        <w:tc>
          <w:tcPr>
            <w:tcW w:w="8884" w:type="dxa"/>
          </w:tcPr>
          <w:p w14:paraId="72F6EEF9" w14:textId="77777777" w:rsidR="000012E4" w:rsidRDefault="002A1BD7" w:rsidP="00CD4FB2">
            <w:pPr>
              <w:rPr>
                <w:rFonts w:cstheme="minorHAnsi"/>
              </w:rPr>
            </w:pPr>
            <w:r w:rsidRPr="00CD4FB2">
              <w:rPr>
                <w:rFonts w:cstheme="minorHAnsi"/>
              </w:rPr>
              <w:t xml:space="preserve"> </w:t>
            </w:r>
            <w:r w:rsidR="000012E4" w:rsidRPr="00CD4FB2">
              <w:rPr>
                <w:rFonts w:cstheme="minorHAnsi"/>
              </w:rPr>
              <w:t>“But do we have the capacity to innovate where we have a legacy system? Do we have the capacity to innovate in terms of mindset, in terms of budget and agility”</w:t>
            </w:r>
          </w:p>
          <w:p w14:paraId="3120E919" w14:textId="0F275510" w:rsidR="00EA6CBF" w:rsidRPr="00CD4FB2" w:rsidRDefault="00EA6CBF" w:rsidP="00CD4FB2">
            <w:pPr>
              <w:rPr>
                <w:rFonts w:cstheme="minorHAnsi"/>
              </w:rPr>
            </w:pPr>
          </w:p>
        </w:tc>
      </w:tr>
      <w:tr w:rsidR="000012E4" w:rsidRPr="00EA6CBF" w14:paraId="45B36EDA" w14:textId="77777777" w:rsidTr="0091198B">
        <w:tc>
          <w:tcPr>
            <w:tcW w:w="1034" w:type="dxa"/>
          </w:tcPr>
          <w:p w14:paraId="6BE59AA9" w14:textId="2781C4A5" w:rsidR="000012E4" w:rsidRPr="00CD4FB2" w:rsidRDefault="000012E4" w:rsidP="00CD4FB2">
            <w:pPr>
              <w:rPr>
                <w:rFonts w:cstheme="minorHAnsi"/>
              </w:rPr>
            </w:pPr>
            <w:r w:rsidRPr="00CD4FB2">
              <w:rPr>
                <w:rFonts w:cstheme="minorHAnsi"/>
              </w:rPr>
              <w:t>15</w:t>
            </w:r>
          </w:p>
        </w:tc>
        <w:tc>
          <w:tcPr>
            <w:tcW w:w="8884" w:type="dxa"/>
          </w:tcPr>
          <w:p w14:paraId="14353D90" w14:textId="77777777" w:rsidR="000012E4" w:rsidRDefault="000012E4" w:rsidP="00CD4FB2">
            <w:pPr>
              <w:rPr>
                <w:rFonts w:cstheme="minorHAnsi"/>
              </w:rPr>
            </w:pPr>
            <w:r w:rsidRPr="00CD4FB2">
              <w:rPr>
                <w:rFonts w:cstheme="minorHAnsi"/>
              </w:rPr>
              <w:t>“Today, banks do not have enough resources to work on other regulatory matters. They have to work on the reporting, so it is difficult to already think about Open Banking.”</w:t>
            </w:r>
          </w:p>
          <w:p w14:paraId="626B33E9" w14:textId="063AAE16" w:rsidR="00EA6CBF" w:rsidRPr="00CD4FB2" w:rsidRDefault="00EA6CBF" w:rsidP="00CD4FB2">
            <w:pPr>
              <w:rPr>
                <w:rFonts w:cstheme="minorHAnsi"/>
              </w:rPr>
            </w:pPr>
          </w:p>
        </w:tc>
      </w:tr>
      <w:tr w:rsidR="000012E4" w:rsidRPr="00EA6CBF" w14:paraId="6D146A9C" w14:textId="77777777" w:rsidTr="0091198B">
        <w:tc>
          <w:tcPr>
            <w:tcW w:w="1034" w:type="dxa"/>
          </w:tcPr>
          <w:p w14:paraId="0377270E" w14:textId="1523EFEA" w:rsidR="000012E4" w:rsidRPr="00CD4FB2" w:rsidRDefault="000012E4" w:rsidP="00CD4FB2">
            <w:pPr>
              <w:rPr>
                <w:rFonts w:cstheme="minorHAnsi"/>
              </w:rPr>
            </w:pPr>
            <w:r w:rsidRPr="00CD4FB2">
              <w:rPr>
                <w:rFonts w:cstheme="minorHAnsi"/>
              </w:rPr>
              <w:t>16</w:t>
            </w:r>
          </w:p>
        </w:tc>
        <w:tc>
          <w:tcPr>
            <w:tcW w:w="8884" w:type="dxa"/>
          </w:tcPr>
          <w:p w14:paraId="3E51CC49" w14:textId="77777777" w:rsidR="000012E4" w:rsidRDefault="002A1BD7" w:rsidP="00CD4FB2">
            <w:pPr>
              <w:rPr>
                <w:rFonts w:cstheme="minorHAnsi"/>
              </w:rPr>
            </w:pPr>
            <w:r w:rsidRPr="00CD4FB2">
              <w:rPr>
                <w:rFonts w:cstheme="minorHAnsi"/>
              </w:rPr>
              <w:t xml:space="preserve">“Doing the work once and then providing it to several players is a way of mutualizing the costs and optimizing the use of several resources: IT, Compliance… to implement the solutions.” </w:t>
            </w:r>
          </w:p>
          <w:p w14:paraId="0D220487" w14:textId="5987804C" w:rsidR="00EA6CBF" w:rsidRPr="00CD4FB2" w:rsidRDefault="00EA6CBF" w:rsidP="00CD4FB2">
            <w:pPr>
              <w:rPr>
                <w:rFonts w:cstheme="minorHAnsi"/>
              </w:rPr>
            </w:pPr>
          </w:p>
        </w:tc>
      </w:tr>
    </w:tbl>
    <w:p w14:paraId="3ACD39B4" w14:textId="2B702929" w:rsidR="00365FB2" w:rsidRPr="00CD4FB2" w:rsidRDefault="00365FB2" w:rsidP="00CD4FB2">
      <w:pPr>
        <w:spacing w:line="240" w:lineRule="auto"/>
        <w:rPr>
          <w:rFonts w:cstheme="minorHAnsi"/>
        </w:rPr>
      </w:pPr>
    </w:p>
    <w:sectPr w:rsidR="00365FB2" w:rsidRPr="00CD4FB2" w:rsidSect="00D05A1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avassani, Kayvan" w:date="2021-02-11T12:34:00Z" w:initials="LK">
    <w:p w14:paraId="728C06A6" w14:textId="1314723C" w:rsidR="00BE40FB" w:rsidRDefault="00BE40FB">
      <w:pPr>
        <w:pStyle w:val="CommentText"/>
      </w:pPr>
      <w:r>
        <w:rPr>
          <w:rStyle w:val="CommentReference"/>
        </w:rPr>
        <w:annotationRef/>
      </w:r>
      <w:r>
        <w:t>Please put this sentence in qoutation</w:t>
      </w:r>
    </w:p>
  </w:comment>
  <w:comment w:id="1" w:author="Ashwin" w:date="2021-02-14T16:39:00Z" w:initials="A">
    <w:p w14:paraId="0923A57F" w14:textId="0B4E5212" w:rsidR="00836FEC" w:rsidRDefault="00836FEC">
      <w:pPr>
        <w:pStyle w:val="CommentText"/>
      </w:pPr>
      <w:r>
        <w:rPr>
          <w:rStyle w:val="CommentReference"/>
        </w:rPr>
        <w:annotationRef/>
      </w:r>
      <w:r>
        <w:t>Ï don’t think we need to enclose the sentence in quotation as we did not copied it verbatim from the article</w:t>
      </w:r>
    </w:p>
    <w:p w14:paraId="56AF33D6" w14:textId="1A647488" w:rsidR="00836FEC" w:rsidRDefault="00836FEC">
      <w:pPr>
        <w:pStyle w:val="CommentText"/>
      </w:pPr>
    </w:p>
    <w:p w14:paraId="18DB5C20" w14:textId="72775406" w:rsidR="00836FEC" w:rsidRDefault="00836FEC">
      <w:pPr>
        <w:pStyle w:val="CommentText"/>
      </w:pPr>
      <w:r>
        <w:t xml:space="preserve">To be sure, we could rephrase it as: According to Teece (2010), </w:t>
      </w:r>
      <w:r w:rsidR="00B85C4E">
        <w:t>a BM embodies the various hypotheses that management has about what customers want…</w:t>
      </w:r>
    </w:p>
  </w:comment>
  <w:comment w:id="2" w:author="Lavassani, Kayvan" w:date="2021-02-11T12:49:00Z" w:initials="LK">
    <w:p w14:paraId="688E5D9F" w14:textId="006B3577" w:rsidR="00BE40FB" w:rsidRDefault="00BE40FB">
      <w:pPr>
        <w:pStyle w:val="CommentText"/>
      </w:pPr>
      <w:r>
        <w:rPr>
          <w:rStyle w:val="CommentReference"/>
        </w:rPr>
        <w:annotationRef/>
      </w:r>
      <w:r>
        <w:t>Please check Is this “banking pro. ass.” Or “pro. Banking ass.”?</w:t>
      </w:r>
    </w:p>
  </w:comment>
  <w:comment w:id="3" w:author="Ashwin" w:date="2021-02-14T16:23:00Z" w:initials="A">
    <w:p w14:paraId="11D515E4" w14:textId="624B28E1" w:rsidR="00BE40FB" w:rsidRDefault="00BE40FB">
      <w:pPr>
        <w:pStyle w:val="CommentText"/>
      </w:pPr>
      <w:r>
        <w:rPr>
          <w:rStyle w:val="CommentReference"/>
        </w:rPr>
        <w:annotationRef/>
      </w:r>
      <w:r>
        <w:t>Professional banking associations</w:t>
      </w:r>
    </w:p>
  </w:comment>
  <w:comment w:id="4" w:author="Lavassani, Kayvan" w:date="2021-02-11T12:53:00Z" w:initials="LK">
    <w:p w14:paraId="473E0879" w14:textId="2524DA92" w:rsidR="00BE40FB" w:rsidRDefault="00BE40FB">
      <w:pPr>
        <w:pStyle w:val="CommentText"/>
      </w:pPr>
      <w:r>
        <w:rPr>
          <w:rStyle w:val="CommentReference"/>
        </w:rPr>
        <w:annotationRef/>
      </w:r>
      <w:r>
        <w:t>Please correct font</w:t>
      </w:r>
    </w:p>
  </w:comment>
  <w:comment w:id="5" w:author="Ashwin" w:date="2021-02-14T16:23:00Z" w:initials="A">
    <w:p w14:paraId="3D995EBB" w14:textId="3B07E4E8" w:rsidR="00BE40FB" w:rsidRDefault="00BE40FB">
      <w:pPr>
        <w:pStyle w:val="CommentText"/>
      </w:pPr>
      <w:r>
        <w:rPr>
          <w:rStyle w:val="CommentReference"/>
        </w:rPr>
        <w:annotationRef/>
      </w:r>
      <w:r>
        <w:t>I changed the font</w:t>
      </w:r>
    </w:p>
  </w:comment>
  <w:comment w:id="6" w:author="Lavassani, Kayvan" w:date="2021-02-11T12:39:00Z" w:initials="LK">
    <w:p w14:paraId="3914BB45" w14:textId="604FD070" w:rsidR="00BE40FB" w:rsidRDefault="00BE40FB">
      <w:pPr>
        <w:pStyle w:val="CommentText"/>
      </w:pPr>
      <w:r>
        <w:rPr>
          <w:rStyle w:val="CommentReference"/>
        </w:rPr>
        <w:annotationRef/>
      </w:r>
      <w:r>
        <w:t xml:space="preserve">Please put this sentence in quotation and add reference to the source : </w:t>
      </w:r>
      <w:r w:rsidRPr="00A16BEB">
        <w:t>https://blog.kpmg.lu/open-banking-a-game-changer-for-business-and-operating-models/</w:t>
      </w:r>
    </w:p>
  </w:comment>
  <w:comment w:id="7" w:author="Ashwin" w:date="2021-02-14T16:26:00Z" w:initials="A">
    <w:p w14:paraId="291B5292" w14:textId="354CC22B" w:rsidR="00BE40FB" w:rsidRDefault="00BE40FB">
      <w:pPr>
        <w:pStyle w:val="CommentText"/>
      </w:pPr>
      <w:r>
        <w:rPr>
          <w:rStyle w:val="CommentReference"/>
        </w:rPr>
        <w:annotationRef/>
      </w:r>
      <w:r>
        <w:t xml:space="preserve">I’m not sure whether this need to be put in quotes as this text is not taken verbatim from the blog. We could leave it as it is. We could just reply to them in that way. </w:t>
      </w:r>
    </w:p>
    <w:p w14:paraId="11D4D537" w14:textId="7B805698" w:rsidR="00BE40FB" w:rsidRDefault="00BE40FB">
      <w:pPr>
        <w:pStyle w:val="CommentText"/>
      </w:pPr>
    </w:p>
    <w:p w14:paraId="0586EC8C" w14:textId="78E78577" w:rsidR="00BE40FB" w:rsidRDefault="00BE40FB">
      <w:pPr>
        <w:pStyle w:val="CommentText"/>
      </w:pPr>
      <w:r>
        <w:t>And the remark concerned only a single sentence  to be put in quotes or the entire paragraph? Not clear.</w:t>
      </w:r>
    </w:p>
  </w:comment>
  <w:comment w:id="8" w:author="Ashwin" w:date="2021-02-14T16:44:00Z" w:initials="A">
    <w:p w14:paraId="428B4462" w14:textId="3F4F5E98" w:rsidR="002D7EC7" w:rsidRDefault="002D7EC7">
      <w:pPr>
        <w:pStyle w:val="CommentText"/>
      </w:pPr>
      <w:r>
        <w:rPr>
          <w:rStyle w:val="CommentReference"/>
        </w:rPr>
        <w:annotationRef/>
      </w:r>
      <w:r>
        <w:t>Added citation for blog</w:t>
      </w:r>
    </w:p>
  </w:comment>
  <w:comment w:id="9" w:author="Lavassani, Kayvan" w:date="2021-02-11T12:57:00Z" w:initials="LK">
    <w:p w14:paraId="3D9F5C87" w14:textId="2E6561EC" w:rsidR="00BE40FB" w:rsidRDefault="00BE40FB">
      <w:pPr>
        <w:pStyle w:val="CommentText"/>
      </w:pPr>
      <w:r>
        <w:rPr>
          <w:rStyle w:val="CommentReference"/>
        </w:rPr>
        <w:annotationRef/>
      </w:r>
      <w:r>
        <w:t>Please Re-articulate this section</w:t>
      </w:r>
    </w:p>
  </w:comment>
  <w:comment w:id="10" w:author="Ashwin" w:date="2021-02-14T16:31:00Z" w:initials="A">
    <w:p w14:paraId="672B833A" w14:textId="3299EE71" w:rsidR="00C111B8" w:rsidRDefault="00C111B8">
      <w:pPr>
        <w:pStyle w:val="CommentText"/>
      </w:pPr>
      <w:r>
        <w:rPr>
          <w:rStyle w:val="CommentReference"/>
        </w:rPr>
        <w:annotationRef/>
      </w:r>
      <w:r>
        <w:t>In other words, senior executives have a certain degree of influence on disruptive innovation programs. However, these executives have been trained in and accustomed to conventional business programs, which could dampen or hinder the implementation of innovative programs</w:t>
      </w:r>
    </w:p>
  </w:comment>
  <w:comment w:id="11" w:author="Lavassani, Kayvan" w:date="2021-02-11T12:41:00Z" w:initials="LK">
    <w:p w14:paraId="70FC43E8" w14:textId="6A4C30EA" w:rsidR="00BE40FB" w:rsidRDefault="00BE40FB">
      <w:pPr>
        <w:pStyle w:val="CommentText"/>
      </w:pPr>
      <w:r>
        <w:rPr>
          <w:rStyle w:val="CommentReference"/>
        </w:rPr>
        <w:annotationRef/>
      </w:r>
      <w:r>
        <w:t xml:space="preserve">Please put this sentence in quotation and add citation to : </w:t>
      </w:r>
      <w:r w:rsidRPr="00A16BEB">
        <w:t>https://blog.kpmg.lu/open-banking-a-game-changer-for-business-and-operating-models/</w:t>
      </w:r>
    </w:p>
  </w:comment>
  <w:comment w:id="12" w:author="Ashwin" w:date="2021-02-14T16:34:00Z" w:initials="A">
    <w:p w14:paraId="507F6B4B" w14:textId="3E1EA81D" w:rsidR="003229F1" w:rsidRDefault="004B3B59">
      <w:pPr>
        <w:pStyle w:val="CommentText"/>
      </w:pPr>
      <w:r>
        <w:rPr>
          <w:rStyle w:val="CommentReference"/>
        </w:rPr>
        <w:annotationRef/>
      </w:r>
      <w:r w:rsidR="003229F1">
        <w:t>We</w:t>
      </w:r>
      <w:r w:rsidR="000E6C4C">
        <w:t xml:space="preserve"> could rephrase as follows (and no need for quotes)</w:t>
      </w:r>
    </w:p>
    <w:p w14:paraId="082D2C49" w14:textId="5CF63036" w:rsidR="004B3B59" w:rsidRDefault="003229F1">
      <w:pPr>
        <w:pStyle w:val="CommentText"/>
      </w:pPr>
      <w:r>
        <w:t>According to some respondents, the priority for banks should be to ensure compliance with demands from regulatory agencies.</w:t>
      </w:r>
      <w:r w:rsidR="004B3B59">
        <w:t xml:space="preserve"> </w:t>
      </w:r>
    </w:p>
  </w:comment>
  <w:comment w:id="13" w:author="Ashwin" w:date="2021-02-14T16:46:00Z" w:initials="A">
    <w:p w14:paraId="746E4D46" w14:textId="1DE181A9" w:rsidR="006411FB" w:rsidRDefault="006411FB">
      <w:pPr>
        <w:pStyle w:val="CommentText"/>
      </w:pPr>
      <w:r>
        <w:rPr>
          <w:rStyle w:val="CommentReference"/>
        </w:rPr>
        <w:annotationRef/>
      </w:r>
      <w:r>
        <w:t>I added the ref.</w:t>
      </w:r>
    </w:p>
    <w:p w14:paraId="6F380057" w14:textId="358EDEB8" w:rsidR="006411FB" w:rsidRDefault="006411FB">
      <w:pPr>
        <w:pStyle w:val="CommentText"/>
      </w:pPr>
      <w:r>
        <w:t>But it looks a bit strange…</w:t>
      </w:r>
    </w:p>
    <w:p w14:paraId="4502F682" w14:textId="2E99CB92" w:rsidR="00822CA7" w:rsidRDefault="00822CA7">
      <w:pPr>
        <w:pStyle w:val="CommentText"/>
      </w:pPr>
      <w:r>
        <w:t>We could keep it</w:t>
      </w:r>
    </w:p>
  </w:comment>
  <w:comment w:id="14" w:author="Ashwin" w:date="2021-02-14T16:37:00Z" w:initials="A">
    <w:p w14:paraId="4E87C45A" w14:textId="7ADEC3D7" w:rsidR="0042776C" w:rsidRDefault="0042776C">
      <w:pPr>
        <w:pStyle w:val="CommentText"/>
      </w:pPr>
      <w:r>
        <w:rPr>
          <w:rStyle w:val="CommentReference"/>
        </w:rPr>
        <w:annotationRef/>
      </w:r>
      <w:r>
        <w:t>I suggest we stop the sentence at “canvas”</w:t>
      </w:r>
    </w:p>
    <w:p w14:paraId="02A5B3CE" w14:textId="41F252DE" w:rsidR="0042776C" w:rsidRDefault="0042776C">
      <w:pPr>
        <w:pStyle w:val="CommentText"/>
      </w:pPr>
      <w:r>
        <w:t>And start a new one which could read as “We ground our proposed canvas on the challenges and opportunities identified during our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8C06A6" w15:done="0"/>
  <w15:commentEx w15:paraId="18DB5C20" w15:paraIdParent="728C06A6" w15:done="0"/>
  <w15:commentEx w15:paraId="688E5D9F" w15:done="0"/>
  <w15:commentEx w15:paraId="11D515E4" w15:paraIdParent="688E5D9F" w15:done="0"/>
  <w15:commentEx w15:paraId="473E0879" w15:done="0"/>
  <w15:commentEx w15:paraId="3D995EBB" w15:paraIdParent="473E0879" w15:done="0"/>
  <w15:commentEx w15:paraId="3914BB45" w15:done="0"/>
  <w15:commentEx w15:paraId="0586EC8C" w15:paraIdParent="3914BB45" w15:done="0"/>
  <w15:commentEx w15:paraId="428B4462" w15:done="0"/>
  <w15:commentEx w15:paraId="3D9F5C87" w15:done="0"/>
  <w15:commentEx w15:paraId="672B833A" w15:paraIdParent="3D9F5C87" w15:done="0"/>
  <w15:commentEx w15:paraId="70FC43E8" w15:done="0"/>
  <w15:commentEx w15:paraId="082D2C49" w15:paraIdParent="70FC43E8" w15:done="0"/>
  <w15:commentEx w15:paraId="4502F682" w15:done="0"/>
  <w15:commentEx w15:paraId="02A5B3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8C06A6" w16cid:durableId="2777A706"/>
  <w16cid:commentId w16cid:paraId="18DB5C20" w16cid:durableId="2777A707"/>
  <w16cid:commentId w16cid:paraId="688E5D9F" w16cid:durableId="2777A708"/>
  <w16cid:commentId w16cid:paraId="11D515E4" w16cid:durableId="2777A709"/>
  <w16cid:commentId w16cid:paraId="473E0879" w16cid:durableId="2777A70A"/>
  <w16cid:commentId w16cid:paraId="3D995EBB" w16cid:durableId="2777A70B"/>
  <w16cid:commentId w16cid:paraId="3914BB45" w16cid:durableId="2777A70C"/>
  <w16cid:commentId w16cid:paraId="0586EC8C" w16cid:durableId="2777A70D"/>
  <w16cid:commentId w16cid:paraId="428B4462" w16cid:durableId="2777A70E"/>
  <w16cid:commentId w16cid:paraId="3D9F5C87" w16cid:durableId="2777A70F"/>
  <w16cid:commentId w16cid:paraId="672B833A" w16cid:durableId="2777A710"/>
  <w16cid:commentId w16cid:paraId="70FC43E8" w16cid:durableId="2777A711"/>
  <w16cid:commentId w16cid:paraId="082D2C49" w16cid:durableId="2777A712"/>
  <w16cid:commentId w16cid:paraId="4502F682" w16cid:durableId="2777A713"/>
  <w16cid:commentId w16cid:paraId="02A5B3CE" w16cid:durableId="2777A7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554D4" w14:textId="77777777" w:rsidR="00EF7B7C" w:rsidRDefault="00EF7B7C" w:rsidP="00E009CD">
      <w:pPr>
        <w:spacing w:after="0" w:line="240" w:lineRule="auto"/>
      </w:pPr>
      <w:r>
        <w:separator/>
      </w:r>
    </w:p>
  </w:endnote>
  <w:endnote w:type="continuationSeparator" w:id="0">
    <w:p w14:paraId="148D3A47" w14:textId="77777777" w:rsidR="00EF7B7C" w:rsidRDefault="00EF7B7C" w:rsidP="00E00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20B06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TimesNewRomanPS-ItalicMT">
    <w:altName w:val="Times New Roman"/>
    <w:panose1 w:val="020B06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4414E" w14:textId="77777777" w:rsidR="00EF7B7C" w:rsidRDefault="00EF7B7C" w:rsidP="00E009CD">
      <w:pPr>
        <w:spacing w:after="0" w:line="240" w:lineRule="auto"/>
      </w:pPr>
      <w:r>
        <w:separator/>
      </w:r>
    </w:p>
  </w:footnote>
  <w:footnote w:type="continuationSeparator" w:id="0">
    <w:p w14:paraId="08B546EC" w14:textId="77777777" w:rsidR="00EF7B7C" w:rsidRDefault="00EF7B7C" w:rsidP="00E00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7CA"/>
    <w:multiLevelType w:val="multilevel"/>
    <w:tmpl w:val="48ECF8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2A49E2"/>
    <w:multiLevelType w:val="hybridMultilevel"/>
    <w:tmpl w:val="41363CFC"/>
    <w:lvl w:ilvl="0" w:tplc="ADB8121C">
      <w:start w:val="1"/>
      <w:numFmt w:val="decimal"/>
      <w:lvlText w:val="%1."/>
      <w:lvlJc w:val="left"/>
      <w:pPr>
        <w:ind w:left="720" w:hanging="360"/>
      </w:pPr>
      <w:rPr>
        <w:rFonts w:asciiTheme="minorHAnsi" w:eastAsiaTheme="minorEastAsia" w:hAnsiTheme="minorHAnsi" w:cstheme="minorBidi"/>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5102E"/>
    <w:multiLevelType w:val="singleLevel"/>
    <w:tmpl w:val="CF6C1A54"/>
    <w:lvl w:ilvl="0">
      <w:start w:val="1"/>
      <w:numFmt w:val="bullet"/>
      <w:lvlText w:val=""/>
      <w:lvlJc w:val="left"/>
      <w:pPr>
        <w:ind w:left="360" w:hanging="360"/>
      </w:pPr>
      <w:rPr>
        <w:rFonts w:ascii="Wingdings" w:hAnsi="Wingdings" w:hint="default"/>
        <w:color w:val="92D050"/>
        <w:sz w:val="24"/>
      </w:rPr>
    </w:lvl>
  </w:abstractNum>
  <w:abstractNum w:abstractNumId="3" w15:restartNumberingAfterBreak="0">
    <w:nsid w:val="0E173488"/>
    <w:multiLevelType w:val="hybridMultilevel"/>
    <w:tmpl w:val="63A65DD8"/>
    <w:lvl w:ilvl="0" w:tplc="ADB8121C">
      <w:start w:val="1"/>
      <w:numFmt w:val="decimal"/>
      <w:lvlText w:val="%1."/>
      <w:lvlJc w:val="left"/>
      <w:pPr>
        <w:ind w:left="720" w:hanging="360"/>
      </w:pPr>
      <w:rPr>
        <w:rFonts w:asciiTheme="minorHAnsi" w:eastAsiaTheme="minorEastAsia"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40D5A"/>
    <w:multiLevelType w:val="hybridMultilevel"/>
    <w:tmpl w:val="92FE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67313"/>
    <w:multiLevelType w:val="hybridMultilevel"/>
    <w:tmpl w:val="E460F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560197"/>
    <w:multiLevelType w:val="multilevel"/>
    <w:tmpl w:val="463A9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AB36DD7"/>
    <w:multiLevelType w:val="hybridMultilevel"/>
    <w:tmpl w:val="0568C9BC"/>
    <w:lvl w:ilvl="0" w:tplc="E4C4DAB8">
      <w:start w:val="1"/>
      <w:numFmt w:val="bullet"/>
      <w:lvlText w:val=""/>
      <w:lvlJc w:val="left"/>
      <w:pPr>
        <w:ind w:left="-299" w:hanging="360"/>
      </w:pPr>
      <w:rPr>
        <w:rFonts w:ascii="Wingdings" w:hAnsi="Wingdings" w:hint="default"/>
        <w:color w:val="92D050"/>
      </w:rPr>
    </w:lvl>
    <w:lvl w:ilvl="1" w:tplc="04090003" w:tentative="1">
      <w:start w:val="1"/>
      <w:numFmt w:val="bullet"/>
      <w:lvlText w:val="o"/>
      <w:lvlJc w:val="left"/>
      <w:pPr>
        <w:ind w:left="421" w:hanging="360"/>
      </w:pPr>
      <w:rPr>
        <w:rFonts w:ascii="Courier New" w:hAnsi="Courier New" w:cs="Courier New" w:hint="default"/>
      </w:rPr>
    </w:lvl>
    <w:lvl w:ilvl="2" w:tplc="04090005" w:tentative="1">
      <w:start w:val="1"/>
      <w:numFmt w:val="bullet"/>
      <w:lvlText w:val=""/>
      <w:lvlJc w:val="left"/>
      <w:pPr>
        <w:ind w:left="1141" w:hanging="360"/>
      </w:pPr>
      <w:rPr>
        <w:rFonts w:ascii="Wingdings" w:hAnsi="Wingdings" w:hint="default"/>
      </w:rPr>
    </w:lvl>
    <w:lvl w:ilvl="3" w:tplc="04090001" w:tentative="1">
      <w:start w:val="1"/>
      <w:numFmt w:val="bullet"/>
      <w:lvlText w:val=""/>
      <w:lvlJc w:val="left"/>
      <w:pPr>
        <w:ind w:left="1861" w:hanging="360"/>
      </w:pPr>
      <w:rPr>
        <w:rFonts w:ascii="Symbol" w:hAnsi="Symbol" w:hint="default"/>
      </w:rPr>
    </w:lvl>
    <w:lvl w:ilvl="4" w:tplc="04090003" w:tentative="1">
      <w:start w:val="1"/>
      <w:numFmt w:val="bullet"/>
      <w:lvlText w:val="o"/>
      <w:lvlJc w:val="left"/>
      <w:pPr>
        <w:ind w:left="2581" w:hanging="360"/>
      </w:pPr>
      <w:rPr>
        <w:rFonts w:ascii="Courier New" w:hAnsi="Courier New" w:cs="Courier New" w:hint="default"/>
      </w:rPr>
    </w:lvl>
    <w:lvl w:ilvl="5" w:tplc="04090005" w:tentative="1">
      <w:start w:val="1"/>
      <w:numFmt w:val="bullet"/>
      <w:lvlText w:val=""/>
      <w:lvlJc w:val="left"/>
      <w:pPr>
        <w:ind w:left="3301" w:hanging="360"/>
      </w:pPr>
      <w:rPr>
        <w:rFonts w:ascii="Wingdings" w:hAnsi="Wingdings" w:hint="default"/>
      </w:rPr>
    </w:lvl>
    <w:lvl w:ilvl="6" w:tplc="04090001" w:tentative="1">
      <w:start w:val="1"/>
      <w:numFmt w:val="bullet"/>
      <w:lvlText w:val=""/>
      <w:lvlJc w:val="left"/>
      <w:pPr>
        <w:ind w:left="4021" w:hanging="360"/>
      </w:pPr>
      <w:rPr>
        <w:rFonts w:ascii="Symbol" w:hAnsi="Symbol" w:hint="default"/>
      </w:rPr>
    </w:lvl>
    <w:lvl w:ilvl="7" w:tplc="04090003" w:tentative="1">
      <w:start w:val="1"/>
      <w:numFmt w:val="bullet"/>
      <w:lvlText w:val="o"/>
      <w:lvlJc w:val="left"/>
      <w:pPr>
        <w:ind w:left="4741" w:hanging="360"/>
      </w:pPr>
      <w:rPr>
        <w:rFonts w:ascii="Courier New" w:hAnsi="Courier New" w:cs="Courier New" w:hint="default"/>
      </w:rPr>
    </w:lvl>
    <w:lvl w:ilvl="8" w:tplc="04090005" w:tentative="1">
      <w:start w:val="1"/>
      <w:numFmt w:val="bullet"/>
      <w:lvlText w:val=""/>
      <w:lvlJc w:val="left"/>
      <w:pPr>
        <w:ind w:left="5461" w:hanging="360"/>
      </w:pPr>
      <w:rPr>
        <w:rFonts w:ascii="Wingdings" w:hAnsi="Wingdings" w:hint="default"/>
      </w:rPr>
    </w:lvl>
  </w:abstractNum>
  <w:abstractNum w:abstractNumId="8" w15:restartNumberingAfterBreak="0">
    <w:nsid w:val="1F1E7601"/>
    <w:multiLevelType w:val="hybridMultilevel"/>
    <w:tmpl w:val="BC4ADC9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045EDC"/>
    <w:multiLevelType w:val="hybridMultilevel"/>
    <w:tmpl w:val="DD209AE6"/>
    <w:lvl w:ilvl="0" w:tplc="F6301E64">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700848"/>
    <w:multiLevelType w:val="hybridMultilevel"/>
    <w:tmpl w:val="8E2242B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28A161E4"/>
    <w:multiLevelType w:val="hybridMultilevel"/>
    <w:tmpl w:val="A3F8CE10"/>
    <w:lvl w:ilvl="0" w:tplc="D8C4777A">
      <w:start w:val="1"/>
      <w:numFmt w:val="bullet"/>
      <w:lvlText w:val=""/>
      <w:lvlJc w:val="left"/>
      <w:pPr>
        <w:ind w:left="720" w:hanging="360"/>
      </w:pPr>
      <w:rPr>
        <w:rFonts w:ascii="Wingdings" w:hAnsi="Wingdings" w:hint="default"/>
        <w:color w:val="92D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02AC1"/>
    <w:multiLevelType w:val="hybridMultilevel"/>
    <w:tmpl w:val="6C9E7552"/>
    <w:lvl w:ilvl="0" w:tplc="695A0DD6">
      <w:start w:val="1"/>
      <w:numFmt w:val="bullet"/>
      <w:lvlText w:val=""/>
      <w:lvlJc w:val="left"/>
      <w:pPr>
        <w:ind w:left="720" w:hanging="360"/>
      </w:pPr>
      <w:rPr>
        <w:rFonts w:ascii="Wingdings" w:hAnsi="Wingdings" w:hint="default"/>
        <w:color w:val="92D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9512F"/>
    <w:multiLevelType w:val="hybridMultilevel"/>
    <w:tmpl w:val="EABE3FA4"/>
    <w:lvl w:ilvl="0" w:tplc="313426B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022D9"/>
    <w:multiLevelType w:val="hybridMultilevel"/>
    <w:tmpl w:val="9C7CE756"/>
    <w:lvl w:ilvl="0" w:tplc="58681E56">
      <w:start w:val="1"/>
      <w:numFmt w:val="bullet"/>
      <w:lvlText w:val=""/>
      <w:lvlJc w:val="left"/>
      <w:pPr>
        <w:ind w:left="720" w:hanging="360"/>
      </w:pPr>
      <w:rPr>
        <w:rFonts w:ascii="Wingdings" w:hAnsi="Wingdings" w:hint="default"/>
        <w:color w:val="92D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2361C6"/>
    <w:multiLevelType w:val="multilevel"/>
    <w:tmpl w:val="E49E0EA6"/>
    <w:lvl w:ilvl="0">
      <w:start w:val="1"/>
      <w:numFmt w:val="decimal"/>
      <w:lvlText w:val="%1."/>
      <w:lvlJc w:val="left"/>
      <w:pPr>
        <w:tabs>
          <w:tab w:val="num" w:pos="340"/>
        </w:tabs>
        <w:ind w:left="340" w:hanging="340"/>
      </w:pPr>
      <w:rPr>
        <w:rFonts w:asciiTheme="minorHAnsi" w:eastAsiaTheme="minorEastAsia" w:hAnsiTheme="minorHAnsi" w:cstheme="minorBidi"/>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16" w15:restartNumberingAfterBreak="0">
    <w:nsid w:val="39AC4438"/>
    <w:multiLevelType w:val="hybridMultilevel"/>
    <w:tmpl w:val="B87E46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9EF47A1"/>
    <w:multiLevelType w:val="hybridMultilevel"/>
    <w:tmpl w:val="F0B022CA"/>
    <w:lvl w:ilvl="0" w:tplc="274CFEBA">
      <w:start w:val="1"/>
      <w:numFmt w:val="bullet"/>
      <w:lvlText w:val=""/>
      <w:lvlJc w:val="left"/>
      <w:pPr>
        <w:ind w:left="720" w:hanging="360"/>
      </w:pPr>
      <w:rPr>
        <w:rFonts w:ascii="Wingdings" w:hAnsi="Wingdings" w:hint="default"/>
        <w:color w:val="92D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C1395D"/>
    <w:multiLevelType w:val="hybridMultilevel"/>
    <w:tmpl w:val="BEE6F6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F10CBC"/>
    <w:multiLevelType w:val="hybridMultilevel"/>
    <w:tmpl w:val="16425910"/>
    <w:lvl w:ilvl="0" w:tplc="0D1E830C">
      <w:start w:val="1"/>
      <w:numFmt w:val="decimal"/>
      <w:lvlText w:val="%1)"/>
      <w:lvlJc w:val="left"/>
      <w:pPr>
        <w:ind w:left="720" w:hanging="360"/>
      </w:pPr>
      <w:rPr>
        <w:rFonts w:ascii="Times New Roman" w:eastAsia="Times New Roman" w:hAnsi="Times New Roman"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4CF711A"/>
    <w:multiLevelType w:val="hybridMultilevel"/>
    <w:tmpl w:val="E72639D6"/>
    <w:lvl w:ilvl="0" w:tplc="D4520882">
      <w:start w:val="1"/>
      <w:numFmt w:val="decimal"/>
      <w:lvlText w:val="%1."/>
      <w:lvlJc w:val="left"/>
      <w:pPr>
        <w:ind w:left="720" w:hanging="360"/>
      </w:pPr>
      <w:rPr>
        <w:rFonts w:cstheme="minorBidi" w:hint="default"/>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8C3C8B"/>
    <w:multiLevelType w:val="multilevel"/>
    <w:tmpl w:val="AE823832"/>
    <w:lvl w:ilvl="0">
      <w:start w:val="5"/>
      <w:numFmt w:val="decimal"/>
      <w:lvlText w:val="%1."/>
      <w:lvlJc w:val="left"/>
      <w:pPr>
        <w:ind w:left="360" w:hanging="360"/>
      </w:pPr>
      <w:rPr>
        <w:rFonts w:cs="Arial" w:hint="default"/>
        <w:i/>
        <w:sz w:val="22"/>
      </w:rPr>
    </w:lvl>
    <w:lvl w:ilvl="1">
      <w:start w:val="1"/>
      <w:numFmt w:val="decimal"/>
      <w:lvlText w:val="%1.%2."/>
      <w:lvlJc w:val="left"/>
      <w:pPr>
        <w:ind w:left="1440" w:hanging="720"/>
      </w:pPr>
      <w:rPr>
        <w:rFonts w:cs="Arial" w:hint="default"/>
        <w:i/>
        <w:sz w:val="22"/>
      </w:rPr>
    </w:lvl>
    <w:lvl w:ilvl="2">
      <w:start w:val="1"/>
      <w:numFmt w:val="decimal"/>
      <w:lvlText w:val="%1.%2.%3."/>
      <w:lvlJc w:val="left"/>
      <w:pPr>
        <w:ind w:left="2160" w:hanging="720"/>
      </w:pPr>
      <w:rPr>
        <w:rFonts w:cs="Arial" w:hint="default"/>
        <w:i/>
        <w:sz w:val="22"/>
      </w:rPr>
    </w:lvl>
    <w:lvl w:ilvl="3">
      <w:start w:val="1"/>
      <w:numFmt w:val="decimal"/>
      <w:lvlText w:val="%1.%2.%3.%4."/>
      <w:lvlJc w:val="left"/>
      <w:pPr>
        <w:ind w:left="3240" w:hanging="1080"/>
      </w:pPr>
      <w:rPr>
        <w:rFonts w:cs="Arial" w:hint="default"/>
        <w:i/>
        <w:sz w:val="22"/>
      </w:rPr>
    </w:lvl>
    <w:lvl w:ilvl="4">
      <w:start w:val="1"/>
      <w:numFmt w:val="decimal"/>
      <w:lvlText w:val="%1.%2.%3.%4.%5."/>
      <w:lvlJc w:val="left"/>
      <w:pPr>
        <w:ind w:left="3960" w:hanging="1080"/>
      </w:pPr>
      <w:rPr>
        <w:rFonts w:cs="Arial" w:hint="default"/>
        <w:i/>
        <w:sz w:val="22"/>
      </w:rPr>
    </w:lvl>
    <w:lvl w:ilvl="5">
      <w:start w:val="1"/>
      <w:numFmt w:val="decimal"/>
      <w:lvlText w:val="%1.%2.%3.%4.%5.%6."/>
      <w:lvlJc w:val="left"/>
      <w:pPr>
        <w:ind w:left="5040" w:hanging="1440"/>
      </w:pPr>
      <w:rPr>
        <w:rFonts w:cs="Arial" w:hint="default"/>
        <w:i/>
        <w:sz w:val="22"/>
      </w:rPr>
    </w:lvl>
    <w:lvl w:ilvl="6">
      <w:start w:val="1"/>
      <w:numFmt w:val="decimal"/>
      <w:lvlText w:val="%1.%2.%3.%4.%5.%6.%7."/>
      <w:lvlJc w:val="left"/>
      <w:pPr>
        <w:ind w:left="5760" w:hanging="1440"/>
      </w:pPr>
      <w:rPr>
        <w:rFonts w:cs="Arial" w:hint="default"/>
        <w:i/>
        <w:sz w:val="22"/>
      </w:rPr>
    </w:lvl>
    <w:lvl w:ilvl="7">
      <w:start w:val="1"/>
      <w:numFmt w:val="decimal"/>
      <w:lvlText w:val="%1.%2.%3.%4.%5.%6.%7.%8."/>
      <w:lvlJc w:val="left"/>
      <w:pPr>
        <w:ind w:left="6840" w:hanging="1800"/>
      </w:pPr>
      <w:rPr>
        <w:rFonts w:cs="Arial" w:hint="default"/>
        <w:i/>
        <w:sz w:val="22"/>
      </w:rPr>
    </w:lvl>
    <w:lvl w:ilvl="8">
      <w:start w:val="1"/>
      <w:numFmt w:val="decimal"/>
      <w:lvlText w:val="%1.%2.%3.%4.%5.%6.%7.%8.%9."/>
      <w:lvlJc w:val="left"/>
      <w:pPr>
        <w:ind w:left="7920" w:hanging="2160"/>
      </w:pPr>
      <w:rPr>
        <w:rFonts w:cs="Arial" w:hint="default"/>
        <w:i/>
        <w:sz w:val="22"/>
      </w:rPr>
    </w:lvl>
  </w:abstractNum>
  <w:abstractNum w:abstractNumId="22" w15:restartNumberingAfterBreak="0">
    <w:nsid w:val="45B878AB"/>
    <w:multiLevelType w:val="hybridMultilevel"/>
    <w:tmpl w:val="DC089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277B5A"/>
    <w:multiLevelType w:val="hybridMultilevel"/>
    <w:tmpl w:val="204A0058"/>
    <w:lvl w:ilvl="0" w:tplc="B842491C">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24" w15:restartNumberingAfterBreak="0">
    <w:nsid w:val="49AC205E"/>
    <w:multiLevelType w:val="hybridMultilevel"/>
    <w:tmpl w:val="FC1E9D04"/>
    <w:lvl w:ilvl="0" w:tplc="7990F6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D5E29"/>
    <w:multiLevelType w:val="hybridMultilevel"/>
    <w:tmpl w:val="61E27D5A"/>
    <w:lvl w:ilvl="0" w:tplc="8B444D08">
      <w:start w:val="1"/>
      <w:numFmt w:val="bullet"/>
      <w:lvlText w:val=""/>
      <w:lvlJc w:val="left"/>
      <w:pPr>
        <w:ind w:left="720" w:hanging="360"/>
      </w:pPr>
      <w:rPr>
        <w:rFonts w:ascii="Wingdings" w:hAnsi="Wingdings" w:hint="default"/>
        <w:color w:val="92D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5018DF"/>
    <w:multiLevelType w:val="hybridMultilevel"/>
    <w:tmpl w:val="45925172"/>
    <w:lvl w:ilvl="0" w:tplc="1C52FA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203A18"/>
    <w:multiLevelType w:val="multilevel"/>
    <w:tmpl w:val="CA188FE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C127961"/>
    <w:multiLevelType w:val="hybridMultilevel"/>
    <w:tmpl w:val="8AC8AB7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9" w15:restartNumberingAfterBreak="0">
    <w:nsid w:val="5E6933DB"/>
    <w:multiLevelType w:val="hybridMultilevel"/>
    <w:tmpl w:val="8B9417CA"/>
    <w:lvl w:ilvl="0" w:tplc="3E32639C">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F36C4B"/>
    <w:multiLevelType w:val="hybridMultilevel"/>
    <w:tmpl w:val="5BC29FDA"/>
    <w:lvl w:ilvl="0" w:tplc="5CB2B42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6D751B"/>
    <w:multiLevelType w:val="hybridMultilevel"/>
    <w:tmpl w:val="BF5255C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93A21AC"/>
    <w:multiLevelType w:val="hybridMultilevel"/>
    <w:tmpl w:val="49C8FD1C"/>
    <w:lvl w:ilvl="0" w:tplc="4D2CF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C72BA2"/>
    <w:multiLevelType w:val="hybridMultilevel"/>
    <w:tmpl w:val="C4881588"/>
    <w:lvl w:ilvl="0" w:tplc="E382B010">
      <w:start w:val="3"/>
      <w:numFmt w:val="decimal"/>
      <w:lvlText w:val="%1."/>
      <w:lvlJc w:val="left"/>
      <w:pPr>
        <w:ind w:left="720" w:hanging="360"/>
      </w:pPr>
      <w:rPr>
        <w:rFonts w:eastAsia="Calibr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591F11"/>
    <w:multiLevelType w:val="hybridMultilevel"/>
    <w:tmpl w:val="1A8241F8"/>
    <w:lvl w:ilvl="0" w:tplc="04070005">
      <w:start w:val="1"/>
      <w:numFmt w:val="bullet"/>
      <w:lvlText w:val=""/>
      <w:lvlJc w:val="left"/>
      <w:pPr>
        <w:ind w:left="720" w:hanging="360"/>
      </w:pPr>
      <w:rPr>
        <w:rFonts w:ascii="Wingdings" w:hAnsi="Wingdings" w:hint="default"/>
      </w:rPr>
    </w:lvl>
    <w:lvl w:ilvl="1" w:tplc="2A6CCD10">
      <w:numFmt w:val="bullet"/>
      <w:lvlText w:val="·"/>
      <w:lvlJc w:val="left"/>
      <w:pPr>
        <w:ind w:left="1635" w:hanging="555"/>
      </w:pPr>
      <w:rPr>
        <w:rFonts w:ascii="Calibri" w:eastAsia="Calibr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6859871">
    <w:abstractNumId w:val="6"/>
  </w:num>
  <w:num w:numId="2" w16cid:durableId="1406147776">
    <w:abstractNumId w:val="34"/>
  </w:num>
  <w:num w:numId="3" w16cid:durableId="1281304303">
    <w:abstractNumId w:val="16"/>
  </w:num>
  <w:num w:numId="4" w16cid:durableId="1360275123">
    <w:abstractNumId w:val="0"/>
  </w:num>
  <w:num w:numId="5" w16cid:durableId="2295114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90285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93559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47107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722233">
    <w:abstractNumId w:val="3"/>
  </w:num>
  <w:num w:numId="10" w16cid:durableId="736439205">
    <w:abstractNumId w:val="15"/>
  </w:num>
  <w:num w:numId="11" w16cid:durableId="1076245644">
    <w:abstractNumId w:val="1"/>
  </w:num>
  <w:num w:numId="12" w16cid:durableId="584923276">
    <w:abstractNumId w:val="31"/>
  </w:num>
  <w:num w:numId="13" w16cid:durableId="556745459">
    <w:abstractNumId w:val="8"/>
  </w:num>
  <w:num w:numId="14" w16cid:durableId="975336985">
    <w:abstractNumId w:val="24"/>
  </w:num>
  <w:num w:numId="15" w16cid:durableId="838420429">
    <w:abstractNumId w:val="29"/>
  </w:num>
  <w:num w:numId="16" w16cid:durableId="250047277">
    <w:abstractNumId w:val="26"/>
  </w:num>
  <w:num w:numId="17" w16cid:durableId="593704438">
    <w:abstractNumId w:val="2"/>
  </w:num>
  <w:num w:numId="18" w16cid:durableId="1604342173">
    <w:abstractNumId w:val="18"/>
  </w:num>
  <w:num w:numId="19" w16cid:durableId="1585797832">
    <w:abstractNumId w:val="25"/>
  </w:num>
  <w:num w:numId="20" w16cid:durableId="1813910021">
    <w:abstractNumId w:val="14"/>
  </w:num>
  <w:num w:numId="21" w16cid:durableId="62027567">
    <w:abstractNumId w:val="12"/>
  </w:num>
  <w:num w:numId="22" w16cid:durableId="1251088250">
    <w:abstractNumId w:val="17"/>
  </w:num>
  <w:num w:numId="23" w16cid:durableId="716667885">
    <w:abstractNumId w:val="32"/>
  </w:num>
  <w:num w:numId="24" w16cid:durableId="976031203">
    <w:abstractNumId w:val="11"/>
  </w:num>
  <w:num w:numId="25" w16cid:durableId="388383199">
    <w:abstractNumId w:val="7"/>
  </w:num>
  <w:num w:numId="26" w16cid:durableId="205803764">
    <w:abstractNumId w:val="30"/>
  </w:num>
  <w:num w:numId="27" w16cid:durableId="1214120694">
    <w:abstractNumId w:val="4"/>
  </w:num>
  <w:num w:numId="28" w16cid:durableId="765809947">
    <w:abstractNumId w:val="22"/>
  </w:num>
  <w:num w:numId="29" w16cid:durableId="349140042">
    <w:abstractNumId w:val="5"/>
  </w:num>
  <w:num w:numId="30" w16cid:durableId="785734677">
    <w:abstractNumId w:val="33"/>
  </w:num>
  <w:num w:numId="31" w16cid:durableId="2072843655">
    <w:abstractNumId w:val="9"/>
  </w:num>
  <w:num w:numId="32" w16cid:durableId="512037020">
    <w:abstractNumId w:val="27"/>
  </w:num>
  <w:num w:numId="33" w16cid:durableId="626938373">
    <w:abstractNumId w:val="20"/>
  </w:num>
  <w:num w:numId="34" w16cid:durableId="47145739">
    <w:abstractNumId w:val="21"/>
  </w:num>
  <w:num w:numId="35" w16cid:durableId="112473247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vassani, Kayvan">
    <w15:presenceInfo w15:providerId="AD" w15:userId="S-1-5-21-474555628-3583835843-2727511887-81446"/>
  </w15:person>
  <w15:person w15:author="Ashwin">
    <w15:presenceInfo w15:providerId="None" w15:userId="Ashw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NjeyMDe1MDIyMTZR0lEKTi0uzszPAykwrAUA0SOi2ywAAAA="/>
    <w:docVar w:name="SubmissionSystemId" w:val="f1c18066-f032-4216-9b36-9a873d80c677"/>
  </w:docVars>
  <w:rsids>
    <w:rsidRoot w:val="00C86686"/>
    <w:rsid w:val="000012E4"/>
    <w:rsid w:val="0001104E"/>
    <w:rsid w:val="00021858"/>
    <w:rsid w:val="000277A7"/>
    <w:rsid w:val="00027B55"/>
    <w:rsid w:val="000350C2"/>
    <w:rsid w:val="00042C8C"/>
    <w:rsid w:val="00050577"/>
    <w:rsid w:val="000526D9"/>
    <w:rsid w:val="00052961"/>
    <w:rsid w:val="000B080A"/>
    <w:rsid w:val="000B22B3"/>
    <w:rsid w:val="000C0DC8"/>
    <w:rsid w:val="000C4E40"/>
    <w:rsid w:val="000D7B79"/>
    <w:rsid w:val="000E6C4C"/>
    <w:rsid w:val="000E7A17"/>
    <w:rsid w:val="000F7DF9"/>
    <w:rsid w:val="0010595D"/>
    <w:rsid w:val="0012324F"/>
    <w:rsid w:val="001317A7"/>
    <w:rsid w:val="00131FC7"/>
    <w:rsid w:val="00140472"/>
    <w:rsid w:val="0015131B"/>
    <w:rsid w:val="00153FC1"/>
    <w:rsid w:val="001559C4"/>
    <w:rsid w:val="001562FC"/>
    <w:rsid w:val="00156ED7"/>
    <w:rsid w:val="00164EF8"/>
    <w:rsid w:val="00165418"/>
    <w:rsid w:val="00174BF9"/>
    <w:rsid w:val="001806BA"/>
    <w:rsid w:val="00197B17"/>
    <w:rsid w:val="001A098E"/>
    <w:rsid w:val="001A7F08"/>
    <w:rsid w:val="001B7211"/>
    <w:rsid w:val="001C2591"/>
    <w:rsid w:val="001C2C4C"/>
    <w:rsid w:val="002321DD"/>
    <w:rsid w:val="00240238"/>
    <w:rsid w:val="00243E75"/>
    <w:rsid w:val="00251032"/>
    <w:rsid w:val="00281EE5"/>
    <w:rsid w:val="002A1BD7"/>
    <w:rsid w:val="002A57C1"/>
    <w:rsid w:val="002A7CC9"/>
    <w:rsid w:val="002C17B0"/>
    <w:rsid w:val="002D6CF5"/>
    <w:rsid w:val="002D7EC7"/>
    <w:rsid w:val="002E51BD"/>
    <w:rsid w:val="003004B6"/>
    <w:rsid w:val="00301378"/>
    <w:rsid w:val="003229F1"/>
    <w:rsid w:val="00333022"/>
    <w:rsid w:val="00340D76"/>
    <w:rsid w:val="00341E85"/>
    <w:rsid w:val="0034663D"/>
    <w:rsid w:val="00346642"/>
    <w:rsid w:val="00351B08"/>
    <w:rsid w:val="00363B04"/>
    <w:rsid w:val="00365456"/>
    <w:rsid w:val="00365FB2"/>
    <w:rsid w:val="0036655B"/>
    <w:rsid w:val="00367B86"/>
    <w:rsid w:val="00372013"/>
    <w:rsid w:val="00372266"/>
    <w:rsid w:val="003A4B9C"/>
    <w:rsid w:val="003B436D"/>
    <w:rsid w:val="003E0041"/>
    <w:rsid w:val="003E408B"/>
    <w:rsid w:val="003F47C8"/>
    <w:rsid w:val="003F4966"/>
    <w:rsid w:val="00403D74"/>
    <w:rsid w:val="0040424E"/>
    <w:rsid w:val="00405E58"/>
    <w:rsid w:val="00414B04"/>
    <w:rsid w:val="004164EC"/>
    <w:rsid w:val="0042776C"/>
    <w:rsid w:val="00443A1B"/>
    <w:rsid w:val="00447A73"/>
    <w:rsid w:val="00465517"/>
    <w:rsid w:val="00473695"/>
    <w:rsid w:val="00486E84"/>
    <w:rsid w:val="0049614D"/>
    <w:rsid w:val="00497A9F"/>
    <w:rsid w:val="004B3B59"/>
    <w:rsid w:val="004C1CD0"/>
    <w:rsid w:val="004C7DC2"/>
    <w:rsid w:val="004D2898"/>
    <w:rsid w:val="004E005D"/>
    <w:rsid w:val="004F1FFA"/>
    <w:rsid w:val="0050049F"/>
    <w:rsid w:val="00502CE8"/>
    <w:rsid w:val="0051020C"/>
    <w:rsid w:val="0051464D"/>
    <w:rsid w:val="005304C9"/>
    <w:rsid w:val="0053263D"/>
    <w:rsid w:val="005349E9"/>
    <w:rsid w:val="00542CAE"/>
    <w:rsid w:val="00550852"/>
    <w:rsid w:val="00551DB5"/>
    <w:rsid w:val="00557946"/>
    <w:rsid w:val="005619D7"/>
    <w:rsid w:val="005632DF"/>
    <w:rsid w:val="005717D9"/>
    <w:rsid w:val="005743DE"/>
    <w:rsid w:val="00576638"/>
    <w:rsid w:val="00580B83"/>
    <w:rsid w:val="005837A1"/>
    <w:rsid w:val="00585FAD"/>
    <w:rsid w:val="005A4A33"/>
    <w:rsid w:val="005A50F3"/>
    <w:rsid w:val="005B60A9"/>
    <w:rsid w:val="005C16A6"/>
    <w:rsid w:val="005C4276"/>
    <w:rsid w:val="005D30AE"/>
    <w:rsid w:val="005D6F29"/>
    <w:rsid w:val="005E0032"/>
    <w:rsid w:val="005F1B48"/>
    <w:rsid w:val="005F269B"/>
    <w:rsid w:val="005F5CFD"/>
    <w:rsid w:val="00601A4C"/>
    <w:rsid w:val="00603330"/>
    <w:rsid w:val="006127CB"/>
    <w:rsid w:val="00616B28"/>
    <w:rsid w:val="00626811"/>
    <w:rsid w:val="0063790F"/>
    <w:rsid w:val="006411FB"/>
    <w:rsid w:val="00645C1A"/>
    <w:rsid w:val="0064770A"/>
    <w:rsid w:val="006546D2"/>
    <w:rsid w:val="00657C5E"/>
    <w:rsid w:val="00660D45"/>
    <w:rsid w:val="00664DCD"/>
    <w:rsid w:val="0067423D"/>
    <w:rsid w:val="00686036"/>
    <w:rsid w:val="006B5BDD"/>
    <w:rsid w:val="006C00B0"/>
    <w:rsid w:val="006C1D5F"/>
    <w:rsid w:val="006D2FA5"/>
    <w:rsid w:val="006D4BC8"/>
    <w:rsid w:val="006E3CD4"/>
    <w:rsid w:val="006F0A29"/>
    <w:rsid w:val="006F2E76"/>
    <w:rsid w:val="006F36E1"/>
    <w:rsid w:val="00706A90"/>
    <w:rsid w:val="007128E4"/>
    <w:rsid w:val="00714E29"/>
    <w:rsid w:val="00721901"/>
    <w:rsid w:val="00724723"/>
    <w:rsid w:val="00734FC6"/>
    <w:rsid w:val="00737A59"/>
    <w:rsid w:val="007770E7"/>
    <w:rsid w:val="00777921"/>
    <w:rsid w:val="00784447"/>
    <w:rsid w:val="0078653D"/>
    <w:rsid w:val="007A34BA"/>
    <w:rsid w:val="007B08C4"/>
    <w:rsid w:val="007B094A"/>
    <w:rsid w:val="007B271A"/>
    <w:rsid w:val="007B48D9"/>
    <w:rsid w:val="007C1D04"/>
    <w:rsid w:val="007C528F"/>
    <w:rsid w:val="007D5935"/>
    <w:rsid w:val="007E1383"/>
    <w:rsid w:val="007E7E12"/>
    <w:rsid w:val="007F79AD"/>
    <w:rsid w:val="007F7DBE"/>
    <w:rsid w:val="00800486"/>
    <w:rsid w:val="00801535"/>
    <w:rsid w:val="0080354D"/>
    <w:rsid w:val="008039AC"/>
    <w:rsid w:val="008068DE"/>
    <w:rsid w:val="00806E6E"/>
    <w:rsid w:val="00821646"/>
    <w:rsid w:val="00822CA7"/>
    <w:rsid w:val="00831920"/>
    <w:rsid w:val="00836FEC"/>
    <w:rsid w:val="0084689E"/>
    <w:rsid w:val="0085502A"/>
    <w:rsid w:val="008641A9"/>
    <w:rsid w:val="008705EC"/>
    <w:rsid w:val="00872CFC"/>
    <w:rsid w:val="00872D14"/>
    <w:rsid w:val="00874429"/>
    <w:rsid w:val="00876438"/>
    <w:rsid w:val="008768D2"/>
    <w:rsid w:val="00883641"/>
    <w:rsid w:val="00885689"/>
    <w:rsid w:val="00894302"/>
    <w:rsid w:val="00897923"/>
    <w:rsid w:val="00897CAA"/>
    <w:rsid w:val="008A1DA8"/>
    <w:rsid w:val="008C6A83"/>
    <w:rsid w:val="008D1594"/>
    <w:rsid w:val="008E78D4"/>
    <w:rsid w:val="008F17C7"/>
    <w:rsid w:val="008F1AEB"/>
    <w:rsid w:val="0091198B"/>
    <w:rsid w:val="0091583A"/>
    <w:rsid w:val="0093035C"/>
    <w:rsid w:val="00935AF7"/>
    <w:rsid w:val="00940F6F"/>
    <w:rsid w:val="00947F54"/>
    <w:rsid w:val="0095745A"/>
    <w:rsid w:val="00971EC6"/>
    <w:rsid w:val="009720D7"/>
    <w:rsid w:val="0098113F"/>
    <w:rsid w:val="00983C2F"/>
    <w:rsid w:val="00984278"/>
    <w:rsid w:val="00997D21"/>
    <w:rsid w:val="009A1955"/>
    <w:rsid w:val="009A1D34"/>
    <w:rsid w:val="009A1D70"/>
    <w:rsid w:val="009A1EE5"/>
    <w:rsid w:val="009A34B6"/>
    <w:rsid w:val="009B57CE"/>
    <w:rsid w:val="009D411A"/>
    <w:rsid w:val="009E4674"/>
    <w:rsid w:val="009F186A"/>
    <w:rsid w:val="00A132D0"/>
    <w:rsid w:val="00A16BEB"/>
    <w:rsid w:val="00A23738"/>
    <w:rsid w:val="00A36841"/>
    <w:rsid w:val="00A614D9"/>
    <w:rsid w:val="00A677C6"/>
    <w:rsid w:val="00A72AF0"/>
    <w:rsid w:val="00A75148"/>
    <w:rsid w:val="00A93E38"/>
    <w:rsid w:val="00AA2CE2"/>
    <w:rsid w:val="00AA4B29"/>
    <w:rsid w:val="00AB187A"/>
    <w:rsid w:val="00AD4A60"/>
    <w:rsid w:val="00AE14D0"/>
    <w:rsid w:val="00AF4E32"/>
    <w:rsid w:val="00AF7A55"/>
    <w:rsid w:val="00B047B0"/>
    <w:rsid w:val="00B06586"/>
    <w:rsid w:val="00B10157"/>
    <w:rsid w:val="00B13770"/>
    <w:rsid w:val="00B13B7F"/>
    <w:rsid w:val="00B20EDC"/>
    <w:rsid w:val="00B23515"/>
    <w:rsid w:val="00B25601"/>
    <w:rsid w:val="00B270A7"/>
    <w:rsid w:val="00B32B33"/>
    <w:rsid w:val="00B412A8"/>
    <w:rsid w:val="00B56822"/>
    <w:rsid w:val="00B6065E"/>
    <w:rsid w:val="00B85C4E"/>
    <w:rsid w:val="00B92F51"/>
    <w:rsid w:val="00B96740"/>
    <w:rsid w:val="00B973E7"/>
    <w:rsid w:val="00BA4B3F"/>
    <w:rsid w:val="00BA5873"/>
    <w:rsid w:val="00BA6DD0"/>
    <w:rsid w:val="00BB14A8"/>
    <w:rsid w:val="00BB6BD9"/>
    <w:rsid w:val="00BC0569"/>
    <w:rsid w:val="00BC5029"/>
    <w:rsid w:val="00BD32F2"/>
    <w:rsid w:val="00BD6256"/>
    <w:rsid w:val="00BE161A"/>
    <w:rsid w:val="00BE40FB"/>
    <w:rsid w:val="00BF7761"/>
    <w:rsid w:val="00C01C31"/>
    <w:rsid w:val="00C04427"/>
    <w:rsid w:val="00C101C2"/>
    <w:rsid w:val="00C111B8"/>
    <w:rsid w:val="00C12772"/>
    <w:rsid w:val="00C22429"/>
    <w:rsid w:val="00C24994"/>
    <w:rsid w:val="00C353AD"/>
    <w:rsid w:val="00C43347"/>
    <w:rsid w:val="00C52405"/>
    <w:rsid w:val="00C532CF"/>
    <w:rsid w:val="00C54715"/>
    <w:rsid w:val="00C562DB"/>
    <w:rsid w:val="00C56F26"/>
    <w:rsid w:val="00C576CE"/>
    <w:rsid w:val="00C605DC"/>
    <w:rsid w:val="00C665A2"/>
    <w:rsid w:val="00C74DA1"/>
    <w:rsid w:val="00C80556"/>
    <w:rsid w:val="00C86686"/>
    <w:rsid w:val="00C871D7"/>
    <w:rsid w:val="00C8793C"/>
    <w:rsid w:val="00CA1DAB"/>
    <w:rsid w:val="00CA768C"/>
    <w:rsid w:val="00CD4FB2"/>
    <w:rsid w:val="00D05A12"/>
    <w:rsid w:val="00D06B5B"/>
    <w:rsid w:val="00D20B7D"/>
    <w:rsid w:val="00D275AD"/>
    <w:rsid w:val="00D343F8"/>
    <w:rsid w:val="00D362C9"/>
    <w:rsid w:val="00D4174F"/>
    <w:rsid w:val="00D4498A"/>
    <w:rsid w:val="00D452D5"/>
    <w:rsid w:val="00D46D88"/>
    <w:rsid w:val="00D47742"/>
    <w:rsid w:val="00D47992"/>
    <w:rsid w:val="00D57869"/>
    <w:rsid w:val="00D66145"/>
    <w:rsid w:val="00D66578"/>
    <w:rsid w:val="00D7088C"/>
    <w:rsid w:val="00D71B83"/>
    <w:rsid w:val="00D71C34"/>
    <w:rsid w:val="00D77BA2"/>
    <w:rsid w:val="00D90E1F"/>
    <w:rsid w:val="00D93639"/>
    <w:rsid w:val="00DA5F63"/>
    <w:rsid w:val="00DE05B3"/>
    <w:rsid w:val="00DE4366"/>
    <w:rsid w:val="00DF3FE1"/>
    <w:rsid w:val="00DF5E56"/>
    <w:rsid w:val="00E009CD"/>
    <w:rsid w:val="00E155B6"/>
    <w:rsid w:val="00E173CA"/>
    <w:rsid w:val="00E20E78"/>
    <w:rsid w:val="00E27C8B"/>
    <w:rsid w:val="00E351C7"/>
    <w:rsid w:val="00E35FC4"/>
    <w:rsid w:val="00E542AF"/>
    <w:rsid w:val="00E569A8"/>
    <w:rsid w:val="00E77DFC"/>
    <w:rsid w:val="00E812B7"/>
    <w:rsid w:val="00E84579"/>
    <w:rsid w:val="00EA6CBF"/>
    <w:rsid w:val="00EB246C"/>
    <w:rsid w:val="00ED178F"/>
    <w:rsid w:val="00ED75BD"/>
    <w:rsid w:val="00EE39DA"/>
    <w:rsid w:val="00EF42DF"/>
    <w:rsid w:val="00EF7B7C"/>
    <w:rsid w:val="00F062F1"/>
    <w:rsid w:val="00F0676B"/>
    <w:rsid w:val="00F2172E"/>
    <w:rsid w:val="00F252CB"/>
    <w:rsid w:val="00F274EC"/>
    <w:rsid w:val="00F30BA0"/>
    <w:rsid w:val="00F46625"/>
    <w:rsid w:val="00F57D62"/>
    <w:rsid w:val="00F65DC8"/>
    <w:rsid w:val="00F66E43"/>
    <w:rsid w:val="00F717E5"/>
    <w:rsid w:val="00F74CB6"/>
    <w:rsid w:val="00F812E7"/>
    <w:rsid w:val="00F9300C"/>
    <w:rsid w:val="00F93B58"/>
    <w:rsid w:val="00F9628C"/>
    <w:rsid w:val="00F96E3D"/>
    <w:rsid w:val="00F97F83"/>
    <w:rsid w:val="00FA38B7"/>
    <w:rsid w:val="00FA7C1C"/>
    <w:rsid w:val="00FC1BEB"/>
    <w:rsid w:val="00FC1DFC"/>
    <w:rsid w:val="00FD1DD9"/>
    <w:rsid w:val="00FD54DE"/>
    <w:rsid w:val="00FE78F5"/>
    <w:rsid w:val="00FF4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2829E"/>
  <w15:chartTrackingRefBased/>
  <w15:docId w15:val="{30281F7B-53CE-4B01-9C35-BF0CA352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35C"/>
    <w:pPr>
      <w:keepNext/>
      <w:keepLines/>
      <w:numPr>
        <w:numId w:val="31"/>
      </w:numPr>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068DE"/>
    <w:pPr>
      <w:keepNext/>
      <w:keepLines/>
      <w:spacing w:before="240" w:after="240" w:line="240" w:lineRule="auto"/>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8068DE"/>
    <w:pPr>
      <w:keepNext/>
      <w:keepLines/>
      <w:spacing w:before="120" w:after="120" w:line="240" w:lineRule="auto"/>
      <w:outlineLvl w:val="2"/>
    </w:pPr>
    <w:rPr>
      <w:rFonts w:asciiTheme="majorHAnsi" w:eastAsiaTheme="majorEastAsia" w:hAnsiTheme="majorHAnsi" w:cstheme="majorBidi"/>
      <w:i/>
      <w:sz w:val="24"/>
      <w:szCs w:val="24"/>
    </w:rPr>
  </w:style>
  <w:style w:type="paragraph" w:styleId="Heading4">
    <w:name w:val="heading 4"/>
    <w:basedOn w:val="Normal"/>
    <w:next w:val="Normal"/>
    <w:link w:val="Heading4Char"/>
    <w:uiPriority w:val="9"/>
    <w:unhideWhenUsed/>
    <w:qFormat/>
    <w:rsid w:val="0093035C"/>
    <w:pPr>
      <w:keepNext/>
      <w:keepLines/>
      <w:spacing w:before="40" w:after="0"/>
      <w:outlineLvl w:val="3"/>
    </w:pPr>
    <w:rPr>
      <w:rFonts w:asciiTheme="majorHAnsi" w:eastAsiaTheme="majorEastAsia" w:hAnsiTheme="majorHAnsi" w:cstheme="majorBidi"/>
      <w:i/>
      <w:iCs/>
      <w:sz w:val="24"/>
    </w:rPr>
  </w:style>
  <w:style w:type="paragraph" w:styleId="Heading5">
    <w:name w:val="heading 5"/>
    <w:basedOn w:val="Normal"/>
    <w:next w:val="Normal"/>
    <w:link w:val="Heading5Char"/>
    <w:uiPriority w:val="9"/>
    <w:unhideWhenUsed/>
    <w:qFormat/>
    <w:rsid w:val="0093035C"/>
    <w:pPr>
      <w:keepNext/>
      <w:keepLines/>
      <w:spacing w:before="40" w:after="0"/>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semiHidden/>
    <w:unhideWhenUsed/>
    <w:qFormat/>
    <w:rsid w:val="0093035C"/>
    <w:pPr>
      <w:keepNext/>
      <w:keepLines/>
      <w:spacing w:before="40" w:after="0"/>
      <w:outlineLvl w:val="5"/>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866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686"/>
    <w:rPr>
      <w:rFonts w:asciiTheme="majorHAnsi" w:eastAsiaTheme="majorEastAsia" w:hAnsiTheme="majorHAnsi" w:cstheme="majorBidi"/>
      <w:spacing w:val="-10"/>
      <w:kern w:val="28"/>
      <w:sz w:val="56"/>
      <w:szCs w:val="56"/>
    </w:rPr>
  </w:style>
  <w:style w:type="character" w:customStyle="1" w:styleId="fontstyle01">
    <w:name w:val="fontstyle01"/>
    <w:basedOn w:val="DefaultParagraphFont"/>
    <w:rsid w:val="005D30AE"/>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D30AE"/>
    <w:rPr>
      <w:rFonts w:ascii="TimesNewRomanPS-ItalicMT" w:hAnsi="TimesNewRomanPS-ItalicMT" w:hint="default"/>
      <w:b w:val="0"/>
      <w:bCs w:val="0"/>
      <w:i/>
      <w:iCs/>
      <w:color w:val="000000"/>
      <w:sz w:val="24"/>
      <w:szCs w:val="24"/>
    </w:rPr>
  </w:style>
  <w:style w:type="character" w:styleId="CommentReference">
    <w:name w:val="annotation reference"/>
    <w:basedOn w:val="DefaultParagraphFont"/>
    <w:uiPriority w:val="99"/>
    <w:semiHidden/>
    <w:unhideWhenUsed/>
    <w:rsid w:val="005B60A9"/>
    <w:rPr>
      <w:sz w:val="16"/>
      <w:szCs w:val="16"/>
    </w:rPr>
  </w:style>
  <w:style w:type="paragraph" w:styleId="CommentText">
    <w:name w:val="annotation text"/>
    <w:basedOn w:val="Normal"/>
    <w:link w:val="CommentTextChar"/>
    <w:uiPriority w:val="99"/>
    <w:semiHidden/>
    <w:unhideWhenUsed/>
    <w:rsid w:val="005B60A9"/>
    <w:pPr>
      <w:spacing w:line="240" w:lineRule="auto"/>
    </w:pPr>
    <w:rPr>
      <w:sz w:val="20"/>
      <w:szCs w:val="20"/>
    </w:rPr>
  </w:style>
  <w:style w:type="character" w:customStyle="1" w:styleId="CommentTextChar">
    <w:name w:val="Comment Text Char"/>
    <w:basedOn w:val="DefaultParagraphFont"/>
    <w:link w:val="CommentText"/>
    <w:uiPriority w:val="99"/>
    <w:semiHidden/>
    <w:rsid w:val="005B60A9"/>
    <w:rPr>
      <w:sz w:val="20"/>
      <w:szCs w:val="20"/>
    </w:rPr>
  </w:style>
  <w:style w:type="paragraph" w:styleId="CommentSubject">
    <w:name w:val="annotation subject"/>
    <w:basedOn w:val="CommentText"/>
    <w:next w:val="CommentText"/>
    <w:link w:val="CommentSubjectChar"/>
    <w:uiPriority w:val="99"/>
    <w:semiHidden/>
    <w:unhideWhenUsed/>
    <w:rsid w:val="005B60A9"/>
    <w:rPr>
      <w:b/>
      <w:bCs/>
    </w:rPr>
  </w:style>
  <w:style w:type="character" w:customStyle="1" w:styleId="CommentSubjectChar">
    <w:name w:val="Comment Subject Char"/>
    <w:basedOn w:val="CommentTextChar"/>
    <w:link w:val="CommentSubject"/>
    <w:uiPriority w:val="99"/>
    <w:semiHidden/>
    <w:rsid w:val="005B60A9"/>
    <w:rPr>
      <w:b/>
      <w:bCs/>
      <w:sz w:val="20"/>
      <w:szCs w:val="20"/>
    </w:rPr>
  </w:style>
  <w:style w:type="paragraph" w:styleId="BalloonText">
    <w:name w:val="Balloon Text"/>
    <w:basedOn w:val="Normal"/>
    <w:link w:val="BalloonTextChar"/>
    <w:uiPriority w:val="99"/>
    <w:semiHidden/>
    <w:unhideWhenUsed/>
    <w:rsid w:val="005B60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0A9"/>
    <w:rPr>
      <w:rFonts w:ascii="Segoe UI" w:hAnsi="Segoe UI" w:cs="Segoe UI"/>
      <w:sz w:val="18"/>
      <w:szCs w:val="18"/>
    </w:rPr>
  </w:style>
  <w:style w:type="paragraph" w:styleId="ListParagraph">
    <w:name w:val="List Paragraph"/>
    <w:basedOn w:val="Normal"/>
    <w:uiPriority w:val="34"/>
    <w:qFormat/>
    <w:rsid w:val="00197B17"/>
    <w:pPr>
      <w:spacing w:after="0" w:line="276" w:lineRule="auto"/>
      <w:ind w:left="720"/>
      <w:contextualSpacing/>
    </w:pPr>
    <w:rPr>
      <w:rFonts w:ascii="Arial" w:eastAsia="Arial" w:hAnsi="Arial" w:cs="Arial"/>
      <w:lang w:val="fr" w:eastAsia="de-DE"/>
    </w:rPr>
  </w:style>
  <w:style w:type="paragraph" w:styleId="Revision">
    <w:name w:val="Revision"/>
    <w:hidden/>
    <w:uiPriority w:val="99"/>
    <w:semiHidden/>
    <w:rsid w:val="00ED178F"/>
    <w:pPr>
      <w:spacing w:after="0" w:line="240" w:lineRule="auto"/>
    </w:pPr>
  </w:style>
  <w:style w:type="character" w:customStyle="1" w:styleId="Heading1Char">
    <w:name w:val="Heading 1 Char"/>
    <w:basedOn w:val="DefaultParagraphFont"/>
    <w:link w:val="Heading1"/>
    <w:uiPriority w:val="9"/>
    <w:rsid w:val="0093035C"/>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068DE"/>
    <w:rPr>
      <w:rFonts w:eastAsiaTheme="majorEastAsia" w:cstheme="majorBidi"/>
      <w:b/>
      <w:sz w:val="24"/>
      <w:szCs w:val="26"/>
    </w:rPr>
  </w:style>
  <w:style w:type="character" w:customStyle="1" w:styleId="Heading3Char">
    <w:name w:val="Heading 3 Char"/>
    <w:basedOn w:val="DefaultParagraphFont"/>
    <w:link w:val="Heading3"/>
    <w:uiPriority w:val="9"/>
    <w:rsid w:val="008068DE"/>
    <w:rPr>
      <w:rFonts w:asciiTheme="majorHAnsi" w:eastAsiaTheme="majorEastAsia" w:hAnsiTheme="majorHAnsi" w:cstheme="majorBidi"/>
      <w:i/>
      <w:sz w:val="24"/>
      <w:szCs w:val="24"/>
    </w:rPr>
  </w:style>
  <w:style w:type="paragraph" w:styleId="Caption">
    <w:name w:val="caption"/>
    <w:basedOn w:val="Normal"/>
    <w:next w:val="Normal"/>
    <w:uiPriority w:val="35"/>
    <w:unhideWhenUsed/>
    <w:qFormat/>
    <w:rsid w:val="00C353AD"/>
    <w:pPr>
      <w:spacing w:after="200" w:line="240" w:lineRule="auto"/>
    </w:pPr>
    <w:rPr>
      <w:i/>
      <w:iCs/>
      <w:color w:val="44546A" w:themeColor="text2"/>
      <w:sz w:val="18"/>
      <w:szCs w:val="18"/>
    </w:rPr>
  </w:style>
  <w:style w:type="table" w:styleId="TableGrid">
    <w:name w:val="Table Grid"/>
    <w:basedOn w:val="TableNormal"/>
    <w:uiPriority w:val="39"/>
    <w:rsid w:val="00C35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3035C"/>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rsid w:val="0093035C"/>
    <w:rPr>
      <w:rFonts w:asciiTheme="majorHAnsi" w:eastAsiaTheme="majorEastAsia" w:hAnsiTheme="majorHAnsi" w:cstheme="majorBidi"/>
      <w:sz w:val="24"/>
    </w:rPr>
  </w:style>
  <w:style w:type="character" w:styleId="Hyperlink">
    <w:name w:val="Hyperlink"/>
    <w:basedOn w:val="DefaultParagraphFont"/>
    <w:uiPriority w:val="99"/>
    <w:unhideWhenUsed/>
    <w:rsid w:val="00E009CD"/>
    <w:rPr>
      <w:color w:val="0563C1" w:themeColor="hyperlink"/>
      <w:u w:val="single"/>
    </w:rPr>
  </w:style>
  <w:style w:type="paragraph" w:styleId="Header">
    <w:name w:val="header"/>
    <w:basedOn w:val="Normal"/>
    <w:link w:val="HeaderChar"/>
    <w:uiPriority w:val="99"/>
    <w:unhideWhenUsed/>
    <w:rsid w:val="00E009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9CD"/>
  </w:style>
  <w:style w:type="paragraph" w:styleId="Footer">
    <w:name w:val="footer"/>
    <w:basedOn w:val="Normal"/>
    <w:link w:val="FooterChar"/>
    <w:uiPriority w:val="99"/>
    <w:unhideWhenUsed/>
    <w:rsid w:val="00E009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9CD"/>
  </w:style>
  <w:style w:type="character" w:customStyle="1" w:styleId="Heading6Char">
    <w:name w:val="Heading 6 Char"/>
    <w:basedOn w:val="DefaultParagraphFont"/>
    <w:link w:val="Heading6"/>
    <w:uiPriority w:val="9"/>
    <w:semiHidden/>
    <w:rsid w:val="0093035C"/>
    <w:rPr>
      <w:rFonts w:asciiTheme="majorHAnsi" w:eastAsiaTheme="majorEastAsia" w:hAnsiTheme="majorHAnsi" w:cstheme="majorBidi"/>
      <w:color w:val="1F4D78" w:themeColor="accent1" w:themeShade="7F"/>
      <w:sz w:val="24"/>
    </w:rPr>
  </w:style>
  <w:style w:type="character" w:customStyle="1" w:styleId="article-author">
    <w:name w:val="article-author"/>
    <w:basedOn w:val="DefaultParagraphFont"/>
    <w:rsid w:val="002D7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6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blog.kpmg.lu/author/sven-muehlenbroc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kpmg/content/dam/kpmg/nl/pdf/2017/sector/financiele-dienstverlening/psd2-strategy-comply-compete-innovate3.pdf"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tinyurl.com/114kmlb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E961D-9D39-4AA0-9241-69D97BE7CE0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10873</Words>
  <Characters>61977</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Ashwin</dc:creator>
  <cp:keywords/>
  <dc:description/>
  <cp:lastModifiedBy>Ittoo Ashwin</cp:lastModifiedBy>
  <cp:revision>17</cp:revision>
  <dcterms:created xsi:type="dcterms:W3CDTF">2021-02-11T18:01:00Z</dcterms:created>
  <dcterms:modified xsi:type="dcterms:W3CDTF">2023-01-22T03:14:00Z</dcterms:modified>
</cp:coreProperties>
</file>