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bmp" ContentType="image/bmp"/>
  <Override PartName="/word/media/image2.jpeg" ContentType="image/jpeg"/>
  <Override PartName="/word/media/image3.jpeg" ContentType="image/jpeg"/>
  <Override PartName="/word/media/image7.bmp" ContentType="image/bmp"/>
  <Override PartName="/word/media/image4.jpeg" ContentType="image/jpeg"/>
  <Override PartName="/word/media/image5.bmp" ContentType="image/bmp"/>
  <Override PartName="/word/media/image9.jpeg" ContentType="image/jpeg"/>
  <Override PartName="/word/media/image6.jpeg" ContentType="image/jpe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t xml:space="preserve"> </w:t>
      </w:r>
      <w:r>
        <w:rPr/>
        <w:drawing>
          <wp:inline distT="0" distB="0" distL="0" distR="0">
            <wp:extent cx="1428750" cy="142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inline>
        </w:drawing>
      </w:r>
    </w:p>
    <w:p>
      <w:pPr>
        <w:pStyle w:val="Normal"/>
        <w:bidi w:val="0"/>
        <w:jc w:val="left"/>
        <w:rPr>
          <w:b/>
          <w:b/>
          <w:bCs/>
        </w:rPr>
      </w:pPr>
      <w:r>
        <w:rPr>
          <w:b/>
          <w:bCs/>
        </w:rPr>
        <w:t>Shemekia Copeland</w:t>
      </w:r>
    </w:p>
    <w:p>
      <w:pPr>
        <w:pStyle w:val="Titre3"/>
        <w:bidi w:val="0"/>
        <w:jc w:val="left"/>
        <w:rPr/>
      </w:pPr>
      <w:r>
        <w:rPr/>
        <w:t>Done Come Too Far</w:t>
      </w:r>
    </w:p>
    <w:p>
      <w:pPr>
        <w:pStyle w:val="Corpsdetexte"/>
        <w:bidi w:val="0"/>
        <w:jc w:val="left"/>
        <w:rPr/>
      </w:pPr>
      <w:r>
        <w:rPr>
          <w:rStyle w:val="Accentuationforte"/>
        </w:rPr>
        <w:t>Alligator Records ALCD5010 – </w:t>
      </w:r>
      <w:hyperlink r:id="rId4" w:tgtFrame="_blank">
        <w:r>
          <w:rPr>
            <w:rStyle w:val="Accentuationforte"/>
          </w:rPr>
          <w:t>www.alligator.com</w:t>
        </w:r>
      </w:hyperlink>
    </w:p>
    <w:p>
      <w:pPr>
        <w:pStyle w:val="Corpsdetexte"/>
        <w:bidi w:val="0"/>
        <w:jc w:val="left"/>
        <w:rPr/>
      </w:pPr>
      <w:r>
        <w:rPr/>
        <w:t>Shemekia Copeland est née en 1979 à Harlem. Enfant de la balle et enfant prodige, elle se produit à 8 ans avec sa vedette de père, Johnny Copeland, au Cotton Club de New York. Elle enregistre son premier album pour Alligator à 19 ans (</w:t>
      </w:r>
      <w:r>
        <w:rPr>
          <w:rStyle w:val="Accentuation"/>
        </w:rPr>
        <w:t>« Turn The Heat Up »</w:t>
      </w:r>
      <w:r>
        <w:rPr/>
        <w:t xml:space="preserve">) et d’emblée c’est le succès. D’album en album et d’année en année, elle affirme son talent, sa forte personnalité, sa maîtrise vocale ; il y a de l’autorité et du dynamisme dans sa voix. Entre 1998 et 2005, elle remporte huit Blues Music Awards et d’autres prix, des nominations aux Grammy Awards. En 2022, elle signe ici son huitième album sous label Alligator, avec son duo habituel de producteurs, John Hahn et Will Kimbrough (+ guitare) qui sont aussi les compositeurs </w:t>
      </w:r>
      <w:r>
        <w:rPr/>
        <w:t>(musique)</w:t>
      </w:r>
      <w:r>
        <w:rPr/>
        <w:t xml:space="preserve"> d’une bonne partie de son répertoire (ici 9 des 12 titres). Depuis </w:t>
      </w:r>
      <w:r>
        <w:rPr>
          <w:rStyle w:val="Accentuation"/>
        </w:rPr>
        <w:t>« America’s Child »</w:t>
      </w:r>
      <w:r>
        <w:rPr/>
        <w:t xml:space="preserve"> (2018) et </w:t>
      </w:r>
      <w:r>
        <w:rPr>
          <w:rStyle w:val="Accentuation"/>
        </w:rPr>
        <w:t>« Uncivil War »</w:t>
      </w:r>
      <w:r>
        <w:rPr/>
        <w:t xml:space="preserve"> (2020), Shemekia Copeland est de plus en plus concernée par l’état catastrophique du monde actuel, le racisme, la haine, la xénophobie, la violence sous toutes ses formes, les conflits et le manque de conscience sociale. Cela donne des textes forts, engagés et courageux au service desquels elle prête sa voix unique et son talent. Dans ce nouvel opus, avec une belle série d’invités, elle continue cette croisade et essaie, dit-elle, de remettre le terme « united » dans United States. Elle aborde frontalement la maltraitance des enfants victimes de violences sexuelles dans un </w:t>
      </w:r>
      <w:r>
        <w:rPr>
          <w:rStyle w:val="Accentuation"/>
        </w:rPr>
        <w:t>The Dolls Are Sleeping</w:t>
      </w:r>
      <w:r>
        <w:rPr/>
        <w:t xml:space="preserve"> débordant d’émotion, ou les enfants victimes de la prolifération insensée des armes à feu dans son pays, </w:t>
      </w:r>
      <w:r>
        <w:rPr>
          <w:rStyle w:val="Accentuation"/>
        </w:rPr>
        <w:t>évoquant</w:t>
      </w:r>
      <w:r>
        <w:rPr/>
        <w:t xml:space="preserve"> la tragédie d’Uvalde (Texas) dans </w:t>
      </w:r>
      <w:r>
        <w:rPr>
          <w:rStyle w:val="Accentuation"/>
        </w:rPr>
        <w:t>Pink Turns To Red</w:t>
      </w:r>
      <w:r>
        <w:rPr/>
        <w:t xml:space="preserve"> (avec Kenny Brown à la guitare) ; elle aborde aussi la violence policière endémique en Amérique dans </w:t>
      </w:r>
      <w:r>
        <w:rPr>
          <w:rStyle w:val="Accentuation"/>
        </w:rPr>
        <w:t>The Talk</w:t>
      </w:r>
      <w:r>
        <w:rPr/>
        <w:t xml:space="preserve">, un dialogue entre une mère et son fils (… </w:t>
      </w:r>
      <w:r>
        <w:rPr>
          <w:rStyle w:val="Accentuation"/>
        </w:rPr>
        <w:t>« I don’t want to loose you some day »</w:t>
      </w:r>
      <w:r>
        <w:rPr/>
        <w:t xml:space="preserve">….) avec Charles Hodges Jr au Hammond B3 ; autre thème, l’histoire et les relations entre races dans </w:t>
      </w:r>
      <w:r>
        <w:rPr>
          <w:rStyle w:val="Accentuation"/>
        </w:rPr>
        <w:t>Gullah Geechee</w:t>
      </w:r>
      <w:r>
        <w:rPr/>
        <w:t xml:space="preserve"> avec Cedric Watson (african gourd-banjo) et des percussions, dans </w:t>
      </w:r>
      <w:r>
        <w:rPr>
          <w:rStyle w:val="Accentuation"/>
        </w:rPr>
        <w:t>Too Far To Be Gone</w:t>
      </w:r>
      <w:r>
        <w:rPr/>
        <w:t xml:space="preserve"> (avec Sonny Landreth à la slide guitar) et dans le titre éponyme qui nous emmène dans les collines du Nord du Misssissippi avec Cedric Burnside (guitare, chant) et Kenny Brown (guitare) : </w:t>
      </w:r>
      <w:r>
        <w:rPr>
          <w:rStyle w:val="Accentuation"/>
        </w:rPr>
        <w:t>« If you think we’re stopping, you got it wrong »</w:t>
      </w:r>
      <w:r>
        <w:rPr/>
        <w:t xml:space="preserve">… Il y a aussi des moments plus détendus comme la ballade </w:t>
      </w:r>
      <w:r>
        <w:rPr>
          <w:rStyle w:val="Accentuation"/>
        </w:rPr>
        <w:t>Why Why Why</w:t>
      </w:r>
      <w:r>
        <w:rPr/>
        <w:t xml:space="preserve"> avec Johnny Sansone (claviers) ou </w:t>
      </w:r>
      <w:r>
        <w:rPr>
          <w:rStyle w:val="Accentuation"/>
        </w:rPr>
        <w:t>Dumb It Down</w:t>
      </w:r>
      <w:r>
        <w:rPr/>
        <w:t xml:space="preserve"> avec Charles Hodges Jr. (Hammond B3), Pat Sansone (guitare, wurlitzer), Joe Cabral (sax). Il y a même place pour des passages festifs comme une virée en Louisiane, </w:t>
      </w:r>
      <w:r>
        <w:rPr>
          <w:rStyle w:val="Accentuation"/>
        </w:rPr>
        <w:t>Fried Catfish And Bibles</w:t>
      </w:r>
      <w:r>
        <w:rPr/>
        <w:t xml:space="preserve">, un two-step bien enlevé qui exsude humour et joie communicative avec la complicité de André Michot (accordéon, ‘tit fer), Cedric Watson (violon), Washboard Chaz (wbd) . Humour encore dans un bien enlevé </w:t>
      </w:r>
      <w:r>
        <w:rPr>
          <w:rStyle w:val="Accentuation"/>
        </w:rPr>
        <w:t>Fell In Love With A Honky</w:t>
      </w:r>
      <w:r>
        <w:rPr/>
        <w:t xml:space="preserve">, à consomance « country » avec Aaron Lee Tasjan (guitare) et Fats Kaplin (violon, pedal-steel guitar). On n’oubliera pas l’hommage de Shemekia à son père en reprenant une version bien scandée de son </w:t>
      </w:r>
      <w:r>
        <w:rPr>
          <w:rStyle w:val="Accentuation"/>
        </w:rPr>
        <w:t>Nobody But You</w:t>
      </w:r>
      <w:r>
        <w:rPr/>
        <w:t xml:space="preserve"> pour conclure la séance, avec Will Kimbrough qui, outre son rôle de producteur et compositeur </w:t>
      </w:r>
      <w:r>
        <w:rPr/>
        <w:t>(musique)</w:t>
      </w:r>
      <w:r>
        <w:rPr/>
        <w:t xml:space="preserve">, est à la guitare, ici comme dans tous les autres morceaux. A milestone ! – </w:t>
      </w:r>
    </w:p>
    <w:p>
      <w:pPr>
        <w:pStyle w:val="Corpsdetexte"/>
        <w:bidi w:val="0"/>
        <w:jc w:val="left"/>
        <w:rPr/>
      </w:pPr>
      <w:r>
        <w:rPr>
          <w:rStyle w:val="Accentuationforte"/>
        </w:rPr>
        <w:t>Robert Sacré</w:t>
      </w:r>
    </w:p>
    <w:p>
      <w:pPr>
        <w:pStyle w:val="Corpsdetexte"/>
        <w:bidi w:val="0"/>
        <w:jc w:val="left"/>
        <w:rPr>
          <w:rStyle w:val="Accentuationforte"/>
        </w:rPr>
      </w:pPr>
      <w:r>
        <w:rPr/>
      </w:r>
    </w:p>
    <w:p>
      <w:pPr>
        <w:pStyle w:val="Titre2"/>
        <w:bidi w:val="0"/>
        <w:jc w:val="left"/>
        <w:rPr/>
      </w:pPr>
      <w:r>
        <w:rPr/>
        <w:drawing>
          <wp:inline distT="0" distB="0" distL="0" distR="0">
            <wp:extent cx="1428750" cy="142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inline>
        </w:drawing>
      </w:r>
    </w:p>
    <w:p>
      <w:pPr>
        <w:pStyle w:val="Titre2"/>
        <w:bidi w:val="0"/>
        <w:jc w:val="left"/>
        <w:rPr/>
      </w:pPr>
      <w:r>
        <w:rPr>
          <w:rStyle w:val="Accentuationforte"/>
        </w:rPr>
        <w:t>Johnny Sansone</w:t>
      </w:r>
    </w:p>
    <w:p>
      <w:pPr>
        <w:pStyle w:val="Titre3"/>
        <w:bidi w:val="0"/>
        <w:jc w:val="left"/>
        <w:rPr/>
      </w:pPr>
      <w:r>
        <w:rPr/>
        <w:t>Into Your Blues</w:t>
      </w:r>
    </w:p>
    <w:p>
      <w:pPr>
        <w:pStyle w:val="Corpsdetexte"/>
        <w:bidi w:val="0"/>
        <w:spacing w:lineRule="auto" w:line="276" w:before="0" w:after="140"/>
        <w:jc w:val="left"/>
        <w:rPr/>
      </w:pPr>
      <w:r>
        <w:rPr>
          <w:rStyle w:val="Accentuationforte"/>
        </w:rPr>
        <w:t>Short Stack Records SS1013 – </w:t>
      </w:r>
      <w:hyperlink r:id="rId6" w:tgtFrame="_blank">
        <w:r>
          <w:rPr>
            <w:rStyle w:val="Accentuationforte"/>
          </w:rPr>
          <w:t>www.johnnysansone.com</w:t>
        </w:r>
      </w:hyperlink>
    </w:p>
    <w:p>
      <w:pPr>
        <w:pStyle w:val="Corpsdetexte"/>
        <w:bidi w:val="0"/>
        <w:jc w:val="left"/>
        <w:rPr/>
      </w:pPr>
      <w:r>
        <w:rPr/>
        <w:t xml:space="preserve">Né en 1956 dans le New Jersey, “Jumpin” Johnny Sansone – dont le père fut saxophoniste dans l’orchestre de </w:t>
      </w:r>
      <w:r>
        <w:rPr>
          <w:lang w:val="fr-BE"/>
        </w:rPr>
        <w:t>Dave Brubeck dans les années 40 – </w:t>
      </w:r>
      <w:r>
        <w:rPr/>
        <w:t xml:space="preserve">est actif sur les scènes du blues et R&amp;B depuis 1980, gravant son premier album en 1987 pour Kingsnake Records. Onze autres ont suivi au fil du temps et il sort ici son treizième opus, le sixième pour Short Stack, retardé par la pandémie de Covid. Il est chanteur, compositeur, producteur, bandleader et il joue de l’harmonica, de la guitare et de l’accordéon. Installé à New Orleans depuis 1990, il s’est entouré ici de musiciens locaux comme Jason Ricci (hca), Little Freddy King (gt), Tiffany Pollock (vo), Michael Sinkus (congas, bongos, tambourin) ; il y a une section de cuivres (sax, tp), Tom Worrell (p), Chris Spies (Hammond B3) et basse, drums bien sûr. On retrouve aussi le Texan Mike Morgan (gt) et </w:t>
      </w:r>
      <w:r>
        <w:rPr>
          <w:lang w:val="fr-BE"/>
        </w:rPr>
        <w:t>le </w:t>
      </w:r>
      <w:r>
        <w:rPr/>
        <w:t xml:space="preserve">Chicagoan Johnny Burgin (gt). Ils forment une fine équipe pour mettre en valeur les 11 compositions de Sansone, dont une en collaboration avec “Wacko Wade” : </w:t>
      </w:r>
      <w:r>
        <w:rPr>
          <w:i/>
        </w:rPr>
        <w:t xml:space="preserve">Willie’s Juke Joint </w:t>
      </w:r>
      <w:r>
        <w:rPr/>
        <w:t xml:space="preserve">; c’est un talking blues en slow avec Little Freddy King (vo, gt). On peut aussi apprécier des ballades comme </w:t>
      </w:r>
      <w:r>
        <w:rPr>
          <w:i/>
        </w:rPr>
        <w:t>Desperation</w:t>
      </w:r>
      <w:r>
        <w:rPr/>
        <w:t xml:space="preserve">, une face pleine d’émotion et </w:t>
      </w:r>
      <w:r>
        <w:rPr>
          <w:i/>
        </w:rPr>
        <w:t>Southern Dream</w:t>
      </w:r>
      <w:r>
        <w:rPr/>
        <w:t>, un instrumental bluesy et mélancolique (un rêve non réalisé ?). Les autres faces sont généralement bien enlevées sur tempo rapide comme le punchy </w:t>
      </w:r>
      <w:r>
        <w:rPr>
          <w:i/>
        </w:rPr>
        <w:t>Blowin’ Fire </w:t>
      </w:r>
      <w:r>
        <w:rPr/>
        <w:t xml:space="preserve">où c’est Jason Ricci qui est au chant et harmonica, ou le très New Orleans </w:t>
      </w:r>
      <w:r>
        <w:rPr>
          <w:i/>
        </w:rPr>
        <w:t>Single Room</w:t>
      </w:r>
      <w:r>
        <w:rPr/>
        <w:t xml:space="preserve">, trépidant et syncopé avec M. Sinkus (congas, tambourin). On retiendra les faces bien scandées comme </w:t>
      </w:r>
      <w:r>
        <w:rPr>
          <w:i/>
        </w:rPr>
        <w:t>Pay For This Song</w:t>
      </w:r>
      <w:r>
        <w:rPr/>
        <w:t>, </w:t>
      </w:r>
      <w:r>
        <w:rPr>
          <w:i/>
        </w:rPr>
        <w:t>People Like You And Me </w:t>
      </w:r>
      <w:r>
        <w:rPr/>
        <w:t xml:space="preserve">nerveux et jubilatoire et </w:t>
      </w:r>
      <w:r>
        <w:rPr>
          <w:i/>
        </w:rPr>
        <w:t>Something Good Going On </w:t>
      </w:r>
      <w:r>
        <w:rPr/>
        <w:t xml:space="preserve">avec son rythme obsédant et T. Pollock au chant en duo avec Sansone. En fait, tous les morceaux s’écoutent avec plaisir, c’est vrai aussi pour </w:t>
      </w:r>
      <w:r>
        <w:rPr>
          <w:i/>
        </w:rPr>
        <w:t>The Getaway </w:t>
      </w:r>
      <w:r>
        <w:rPr/>
        <w:t xml:space="preserve">et </w:t>
      </w:r>
      <w:r>
        <w:rPr>
          <w:i/>
        </w:rPr>
        <w:t>New Crossroads</w:t>
      </w:r>
      <w:r>
        <w:rPr/>
        <w:t xml:space="preserve">, haletants, style « à bout de souffle », sans oublier le titre éponyme, un blues « rentre-dedans » et bien inspiré. – </w:t>
      </w:r>
    </w:p>
    <w:p>
      <w:pPr>
        <w:pStyle w:val="Corpsdetexte"/>
        <w:bidi w:val="0"/>
        <w:jc w:val="left"/>
        <w:rPr/>
      </w:pPr>
      <w:r>
        <w:rPr>
          <w:rStyle w:val="Accentuationforte"/>
        </w:rPr>
        <w:t>Robert Sacré</w:t>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Titre2"/>
        <w:bidi w:val="0"/>
        <w:jc w:val="left"/>
        <w:rPr/>
      </w:pPr>
      <w:r>
        <w:rPr/>
        <w:drawing>
          <wp:inline distT="0" distB="0" distL="0" distR="0">
            <wp:extent cx="1428750" cy="142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inline>
        </w:drawing>
      </w:r>
    </w:p>
    <w:p>
      <w:pPr>
        <w:pStyle w:val="Titre2"/>
        <w:bidi w:val="0"/>
        <w:jc w:val="left"/>
        <w:rPr/>
      </w:pPr>
      <w:r>
        <w:rPr>
          <w:rStyle w:val="Accentuationforte"/>
        </w:rPr>
        <w:t>Delbert McClinton</w:t>
      </w:r>
    </w:p>
    <w:p>
      <w:pPr>
        <w:pStyle w:val="Titre3"/>
        <w:bidi w:val="0"/>
        <w:jc w:val="left"/>
        <w:rPr/>
      </w:pPr>
      <w:r>
        <w:rPr/>
        <w:t>Outdated Emotion</w:t>
      </w:r>
    </w:p>
    <w:p>
      <w:pPr>
        <w:pStyle w:val="Corpsdetexte"/>
        <w:bidi w:val="0"/>
        <w:spacing w:lineRule="auto" w:line="276" w:before="0" w:after="140"/>
        <w:jc w:val="left"/>
        <w:rPr/>
      </w:pPr>
      <w:r>
        <w:rPr>
          <w:rStyle w:val="Accentuationforte"/>
        </w:rPr>
        <w:t>Hot Shot Records/ Thirty Fingers HSR003 – </w:t>
      </w:r>
      <w:hyperlink r:id="rId8" w:tgtFrame="_blank">
        <w:r>
          <w:rPr>
            <w:rStyle w:val="Accentuationforte"/>
          </w:rPr>
          <w:t>www.delbert.com</w:t>
        </w:r>
      </w:hyperlink>
    </w:p>
    <w:p>
      <w:pPr>
        <w:pStyle w:val="Corpsdetexte"/>
        <w:bidi w:val="0"/>
        <w:jc w:val="left"/>
        <w:rPr/>
      </w:pPr>
      <w:r>
        <w:rPr/>
        <w:t>Veritable icône de la musique US, Delbert McClinton est né à Lubbock, Texas, en novembre 1940. Il est auteur, compositeur, interprète et multi-instrumentiste (gt, p, hca) et, dans une carrière de plus de soixante ans, il signe ici son vingt-septième album studio ! Amazing ! Il s’est fait plaisir en choisissant douze reprises en hommage à ses mentors auxquelles il a ajouté quatre compositions personnelles (dont trois en collaboration). En fait, en rage, il s’est rongé les ongles tout au long de la pandémie Covid, bien au chaud quand même, dans le Rock House Studio de Kevin McKendree à Nashville, et c’est là qu’il a décidé de revenir à ses bases, à la musique qui l’a – de tout temps – inspiré. Cela donne un album haut en couleurs avec des classiques du r&amp;b style New Orleans chantés par Delbert : </w:t>
      </w:r>
      <w:r>
        <w:rPr>
          <w:i/>
        </w:rPr>
        <w:t>Stagger Lee </w:t>
      </w:r>
      <w:r>
        <w:rPr/>
        <w:t xml:space="preserve">(Lloyd Price) avec les McKendree (Yates : bass, dms ; Kevin : p), Jim Hoke (saxes), un </w:t>
      </w:r>
      <w:r>
        <w:rPr>
          <w:i/>
        </w:rPr>
        <w:t>Long Tall Sally </w:t>
      </w:r>
      <w:r>
        <w:rPr/>
        <w:t>(Little Richard) déchainé avec les trois mêmes, etc. </w:t>
      </w:r>
      <w:r>
        <w:rPr>
          <w:i/>
        </w:rPr>
        <w:t>Jambalaya </w:t>
      </w:r>
      <w:r>
        <w:rPr/>
        <w:t xml:space="preserve">(Hank Williams) en duo vocal avec sa fille Delaney, une face country avec violon et steel guitar… Il y a d’autres faces en mode country comme </w:t>
      </w:r>
      <w:r>
        <w:rPr>
          <w:i/>
        </w:rPr>
        <w:t xml:space="preserve">Settin’ The Woods On Fire </w:t>
      </w:r>
      <w:r>
        <w:rPr/>
        <w:t xml:space="preserve">avec, entre autres, Delaney McClinton (vo), Stuart Duncan (violon). </w:t>
      </w:r>
      <w:r>
        <w:rPr>
          <w:i/>
        </w:rPr>
        <w:t>Move It On Over </w:t>
      </w:r>
      <w:r>
        <w:rPr/>
        <w:t xml:space="preserve">(Hank Williams) avec S. Duncan (violon), Chris Scruggs (steel gt). Puis il y a les blues de Jimmy Reed : </w:t>
      </w:r>
      <w:r>
        <w:rPr>
          <w:i/>
        </w:rPr>
        <w:t>The Sun Is Shining </w:t>
      </w:r>
      <w:r>
        <w:rPr/>
        <w:t xml:space="preserve">avec une belle partie d’harmonica due à Delbert avec les McKendree et </w:t>
      </w:r>
      <w:r>
        <w:rPr>
          <w:i/>
        </w:rPr>
        <w:t>Ain’t That Lovin’ You ?</w:t>
      </w:r>
      <w:r>
        <w:rPr/>
        <w:t xml:space="preserve">Enfin, il y a les compositions de Delbert comme </w:t>
      </w:r>
      <w:r>
        <w:rPr>
          <w:i/>
        </w:rPr>
        <w:t>Two Step Too</w:t>
      </w:r>
      <w:r>
        <w:rPr/>
        <w:t xml:space="preserve">, un catalogue désopilant des styles musicaux qu’il apprécie (rock’n roll, blues, boogaloo, etc, et aussi… les two-steps !) sur mode jubilatoire et enlevé. Et on n’oublie pas les trois faces composées en collaboration comme </w:t>
      </w:r>
      <w:r>
        <w:rPr>
          <w:i/>
        </w:rPr>
        <w:t>Connecticut Blues </w:t>
      </w:r>
      <w:r>
        <w:rPr/>
        <w:t xml:space="preserve">(avec les McKendree), un beau slow blues, </w:t>
      </w:r>
      <w:r>
        <w:rPr>
          <w:i/>
        </w:rPr>
        <w:t>Sweet Talkin’ Man </w:t>
      </w:r>
      <w:r>
        <w:rPr/>
        <w:t xml:space="preserve">(avec S.Vaughan), un superbe blues dans lequel Kevin McKendree fait tout sauf le chant (dms, basse, gt, piano) et enfin </w:t>
      </w:r>
      <w:r>
        <w:rPr>
          <w:i/>
        </w:rPr>
        <w:t>Money Honey </w:t>
      </w:r>
      <w:r>
        <w:rPr/>
        <w:t xml:space="preserve">(avec G. Nicholson), une face country avec S. Duncan (violon), C. Scruggs (steel gt). Pour contribuer au plaisir, tous les textes sont en notes de pochette. C’est dynamique, roboratif et percutant de bout en bout. Chapeau Delbert ! – </w:t>
      </w:r>
    </w:p>
    <w:p>
      <w:pPr>
        <w:pStyle w:val="Corpsdetexte"/>
        <w:bidi w:val="0"/>
        <w:jc w:val="left"/>
        <w:rPr/>
      </w:pPr>
      <w:r>
        <w:rPr>
          <w:rStyle w:val="Accentuationforte"/>
        </w:rPr>
        <w:t>Robert Sacré</w:t>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anchor>
        </w:drawing>
      </w:r>
    </w:p>
    <w:p>
      <w:pPr>
        <w:pStyle w:val="Titre2"/>
        <w:bidi w:val="0"/>
        <w:jc w:val="left"/>
        <w:rPr/>
      </w:pPr>
      <w:r>
        <w:rPr>
          <w:rStyle w:val="Accentuationforte"/>
          <w:lang w:val="fr-BE"/>
        </w:rPr>
        <w:t xml:space="preserve">Anthony Geraci </w:t>
      </w:r>
    </w:p>
    <w:p>
      <w:pPr>
        <w:pStyle w:val="Titre3"/>
        <w:bidi w:val="0"/>
        <w:jc w:val="left"/>
        <w:rPr/>
      </w:pPr>
      <w:r>
        <w:rPr/>
        <w:t>Blues Called My Name</w:t>
      </w:r>
    </w:p>
    <w:p>
      <w:pPr>
        <w:pStyle w:val="Corpsdetexte"/>
        <w:bidi w:val="0"/>
        <w:spacing w:lineRule="auto" w:line="276" w:before="0" w:after="140"/>
        <w:jc w:val="left"/>
        <w:rPr/>
      </w:pPr>
      <w:r>
        <w:rPr>
          <w:rStyle w:val="Accentuationforte"/>
          <w:lang w:val="fr-BE"/>
        </w:rPr>
        <w:t>Blue Heart Records BHR 028 – </w:t>
      </w:r>
      <w:hyperlink r:id="rId10" w:tgtFrame="_blank">
        <w:r>
          <w:rPr>
            <w:rStyle w:val="Accentuationforte"/>
            <w:lang w:val="fr-BE"/>
          </w:rPr>
          <w:t>www.blueheartrecords.com</w:t>
        </w:r>
      </w:hyperlink>
    </w:p>
    <w:p>
      <w:pPr>
        <w:pStyle w:val="Corpsdetexte"/>
        <w:bidi w:val="0"/>
        <w:jc w:val="left"/>
        <w:rPr/>
      </w:pPr>
      <w:r>
        <w:rPr>
          <w:lang w:val="fr-BE"/>
        </w:rPr>
        <w:t xml:space="preserve">Né dans le Connecticut en 1954, Anthony Geraci est un virtuose du piano et de l’orgue. Il chante et compose également. Il est actif dans le show business depuis les années 70. Il est gradué du très célébre Berkley College of Music qu’il a fréquenté dans les années 60. Il a joué et enregistré avec les plus grands noms du Blues comme Muddy Waters, B.B. King, Otis Rush, Jimmy Rogers et des dizaines d’autres. Puis il a formé son propre band, le Boston Blues All Stars, et enregistré un premier album sous son nom en 1974. </w:t>
      </w:r>
      <w:r>
        <w:rPr>
          <w:i/>
          <w:lang w:val="fr-BE"/>
        </w:rPr>
        <w:t>« Blues Called My Name » </w:t>
      </w:r>
      <w:r>
        <w:rPr>
          <w:lang w:val="fr-BE"/>
        </w:rPr>
        <w:t xml:space="preserve">est le huitième à son palmarès. Il a composé les dix faces de cet opus qui comprend cinq instrumentaux et cinq faces chantées. Il ne chante lui-même ici que sur un seul titre, </w:t>
      </w:r>
      <w:r>
        <w:rPr>
          <w:i/>
          <w:lang w:val="fr-BE"/>
        </w:rPr>
        <w:t>I Go Ooh</w:t>
      </w:r>
      <w:r>
        <w:rPr>
          <w:lang w:val="fr-BE"/>
        </w:rPr>
        <w:t xml:space="preserve">, un blues intense et déjanté, gai et enjoué où il parle de son idéal féminin (… je les aime avec des cuisses fortes, des cheveux d’ange, des yeux bleus de bébé, des lèvres à te faire pleurer…) avec le sax en folie de John Vanderpool. Tout au long de l’album, le jeu de piano et/ou d’orgue d’Anthony Geraci est extraordinaire, varié, dévastateur, imagé et créatif. Il est aussi bien entouré avec Sugar Ray Norcia qui chante sur trois faces mémorables comme </w:t>
      </w:r>
      <w:r>
        <w:rPr>
          <w:i/>
          <w:lang w:val="fr-BE"/>
        </w:rPr>
        <w:t>That Old Pine Box </w:t>
      </w:r>
      <w:r>
        <w:rPr>
          <w:lang w:val="fr-BE"/>
        </w:rPr>
        <w:t xml:space="preserve">(un cercueil), une ode bien scandée à la mortalité, puis sur le titre éponyme, un slow blues bien senti et mélancolique sur l’amour perdu avec un Monster Mike Welch (gt) excellent et encore sur </w:t>
      </w:r>
      <w:r>
        <w:rPr>
          <w:i/>
          <w:lang w:val="fr-BE"/>
        </w:rPr>
        <w:t>I Ain’t Going To Ask</w:t>
      </w:r>
      <w:r>
        <w:rPr>
          <w:lang w:val="fr-BE"/>
        </w:rPr>
        <w:t xml:space="preserve">au rythme enlevé et soutenu avec de bons passages de guitare (Barrett Anderson). C’est Erika Van Pelt qui chante, fort bien, </w:t>
      </w:r>
      <w:r>
        <w:rPr>
          <w:i/>
          <w:lang w:val="fr-BE"/>
        </w:rPr>
        <w:t>Corner Of Heartache And Pain</w:t>
      </w:r>
      <w:r>
        <w:rPr>
          <w:lang w:val="fr-BE"/>
        </w:rPr>
        <w:t>, un slow blues âpre et lancinant. À retenir des faces instrumentales excellentes :</w:t>
      </w:r>
      <w:r>
        <w:rPr>
          <w:i/>
          <w:lang w:val="fr-BE"/>
        </w:rPr>
        <w:t>About Last Night</w:t>
      </w:r>
      <w:r>
        <w:rPr>
          <w:lang w:val="fr-BE"/>
        </w:rPr>
        <w:t xml:space="preserve">sur des rythmes latinos avec un excellent Charlier O’Neal (gt), </w:t>
      </w:r>
      <w:r>
        <w:rPr>
          <w:i/>
          <w:lang w:val="fr-BE"/>
        </w:rPr>
        <w:t>Boston Stomp</w:t>
      </w:r>
      <w:r>
        <w:rPr>
          <w:lang w:val="fr-BE"/>
        </w:rPr>
        <w:t xml:space="preserve">, jazzy puis carrément boogie woogie sur un tempo bien marqué, </w:t>
      </w:r>
      <w:r>
        <w:rPr>
          <w:i/>
          <w:lang w:val="fr-BE"/>
        </w:rPr>
        <w:t>Into The Night</w:t>
      </w:r>
      <w:r>
        <w:rPr>
          <w:lang w:val="fr-BE"/>
        </w:rPr>
        <w:t xml:space="preserve">, un slow blues avec un Walter Trout (gt) qui fait preuve d’une créativité hors norme, sans oublier </w:t>
      </w:r>
      <w:r>
        <w:rPr>
          <w:i/>
          <w:lang w:val="fr-BE"/>
        </w:rPr>
        <w:t>Wading In The Vermillion</w:t>
      </w:r>
      <w:r>
        <w:rPr>
          <w:lang w:val="fr-BE"/>
        </w:rPr>
        <w:t xml:space="preserve">, un crochet par la Louisiane et une ballade décontractée chez les Cajuns avec le violon de Ann Harris. Pour conclure, Geraci brille dans </w:t>
      </w:r>
      <w:r>
        <w:rPr>
          <w:i/>
          <w:lang w:val="fr-BE"/>
        </w:rPr>
        <w:t>Song For Planet Earth</w:t>
      </w:r>
      <w:r>
        <w:rPr>
          <w:lang w:val="fr-BE"/>
        </w:rPr>
        <w:t>, un solo de piano en slow où il brise une lance pour la planète Terre, sur un mode désabusé, en demi-teinte. </w:t>
      </w:r>
      <w:r>
        <w:rPr/>
        <w:t xml:space="preserve">Un grand plaisir d’écoute de bout en bout. – </w:t>
      </w:r>
    </w:p>
    <w:p>
      <w:pPr>
        <w:pStyle w:val="Corpsdetexte"/>
        <w:bidi w:val="0"/>
        <w:jc w:val="left"/>
        <w:rPr/>
      </w:pPr>
      <w:r>
        <w:rPr>
          <w:rStyle w:val="Accentuationforte"/>
        </w:rPr>
        <w:t>Robert Sacré</w:t>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Titre2"/>
        <w:bidi w:val="0"/>
        <w:jc w:val="left"/>
        <w:rPr/>
      </w:pPr>
      <w:r>
        <w:rPr/>
        <w:drawing>
          <wp:inline distT="0" distB="0" distL="0" distR="0">
            <wp:extent cx="1428750" cy="142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inline>
        </w:drawing>
      </w:r>
    </w:p>
    <w:p>
      <w:pPr>
        <w:pStyle w:val="Titre2"/>
        <w:bidi w:val="0"/>
        <w:jc w:val="left"/>
        <w:rPr/>
      </w:pPr>
      <w:r>
        <w:rPr>
          <w:rStyle w:val="Accentuationforte"/>
          <w:lang w:val="fr-BE"/>
        </w:rPr>
        <w:t>Kat Riggins</w:t>
      </w:r>
    </w:p>
    <w:p>
      <w:pPr>
        <w:pStyle w:val="Titre3"/>
        <w:bidi w:val="0"/>
        <w:jc w:val="left"/>
        <w:rPr/>
      </w:pPr>
      <w:r>
        <w:rPr/>
        <w:t>Progeny</w:t>
      </w:r>
    </w:p>
    <w:p>
      <w:pPr>
        <w:pStyle w:val="Corpsdetexte"/>
        <w:bidi w:val="0"/>
        <w:spacing w:lineRule="auto" w:line="276" w:before="0" w:after="140"/>
        <w:jc w:val="left"/>
        <w:rPr/>
      </w:pPr>
      <w:r>
        <w:rPr>
          <w:rStyle w:val="Accentuationforte"/>
          <w:lang w:val="fr-BE"/>
        </w:rPr>
        <w:t>Gulf Coast Records – </w:t>
      </w:r>
      <w:hyperlink r:id="rId12" w:tgtFrame="_blank">
        <w:r>
          <w:rPr>
            <w:rStyle w:val="Accentuationforte"/>
            <w:lang w:val="fr-BE"/>
          </w:rPr>
          <w:t>www.gulfcoastrecords.net</w:t>
        </w:r>
      </w:hyperlink>
    </w:p>
    <w:p>
      <w:pPr>
        <w:pStyle w:val="Corpsdetexte"/>
        <w:bidi w:val="0"/>
        <w:jc w:val="left"/>
        <w:rPr/>
      </w:pPr>
      <w:r>
        <w:rPr>
          <w:lang w:val="fr-BE"/>
        </w:rPr>
        <w:t xml:space="preserve">Kat(riva) Riggins est née à Miami en Floride en février 1980. Ses parents étaient de grands amateurs de musiques de tous les styles et elle a grandi aux sons du gospel et du blues, de la soul et du rock et même de la musique country. Il n’est pas étonnant dès lors que son style soit un mélange de blues influencé par ces divers styles. Elle parcourt le monde avec une mission précise : promouvoir le blues et le rendre plus fort que jamais par le biais de son Blues Revival Movement. </w:t>
      </w:r>
      <w:r>
        <w:rPr>
          <w:i/>
          <w:lang w:val="fr-BE"/>
        </w:rPr>
        <w:t>« Progeny » </w:t>
      </w:r>
      <w:r>
        <w:rPr>
          <w:lang w:val="fr-BE"/>
        </w:rPr>
        <w:t xml:space="preserve">est son cinquième album (le second pour Gulf Coast après </w:t>
      </w:r>
      <w:r>
        <w:rPr>
          <w:i/>
          <w:lang w:val="fr-BE"/>
        </w:rPr>
        <w:t>« Cry Out » </w:t>
      </w:r>
      <w:r>
        <w:rPr>
          <w:lang w:val="fr-BE"/>
        </w:rPr>
        <w:t xml:space="preserve">paru en 2020) ; ce titre est générique et ne correspond à aucune face. C’est un synopsis de tout l’album qui traite – selon les termes de Riggins elle-même – de la famille, de l’amour, de la peine, de la passion, de la colère, de la force, de la paix, de la joie et… de Dieu ! Mike Zito a produit la séance avec Bud Snyder et, bien sûr, il joue de la guitare, entouré d’une section rythmique solide (entre autres Lewis Stephens aux claviers) et d’invités. Kat Riggins, au chant, a composé les onze titres (dont un interlude gospel court </w:t>
      </w:r>
      <w:r>
        <w:rPr>
          <w:i/>
          <w:lang w:val="fr-BE"/>
        </w:rPr>
        <w:t>a capella </w:t>
      </w:r>
      <w:r>
        <w:rPr/>
        <w:t xml:space="preserve">– </w:t>
      </w:r>
      <w:r>
        <w:rPr>
          <w:lang w:val="fr-BE"/>
        </w:rPr>
        <w:t xml:space="preserve">1’30 – </w:t>
      </w:r>
      <w:r>
        <w:rPr>
          <w:i/>
          <w:lang w:val="fr-BE"/>
        </w:rPr>
        <w:t>Walk With Me Lord</w:t>
      </w:r>
      <w:r>
        <w:rPr>
          <w:lang w:val="fr-BE"/>
        </w:rPr>
        <w:t xml:space="preserve">) et a voulu rendre hommage à sa mère et à son père, ainsi qu’à ses ancêtres comme on le découvre entre autre avec </w:t>
      </w:r>
      <w:r>
        <w:rPr>
          <w:i/>
          <w:lang w:val="fr-BE"/>
        </w:rPr>
        <w:t>Warriors</w:t>
      </w:r>
      <w:r>
        <w:rPr>
          <w:lang w:val="fr-BE"/>
        </w:rPr>
        <w:t xml:space="preserve">et </w:t>
      </w:r>
      <w:r>
        <w:rPr>
          <w:i/>
          <w:lang w:val="fr-BE"/>
        </w:rPr>
        <w:t>In My Blood</w:t>
      </w:r>
      <w:r>
        <w:rPr>
          <w:lang w:val="fr-BE"/>
        </w:rPr>
        <w:t xml:space="preserve">, chantés avec conviction, voire colère, deux blues enlevés, autobiographiques et aussi avec </w:t>
      </w:r>
      <w:r>
        <w:rPr>
          <w:i/>
          <w:lang w:val="fr-BE"/>
        </w:rPr>
        <w:t>Mama</w:t>
      </w:r>
      <w:r>
        <w:rPr>
          <w:lang w:val="fr-BE"/>
        </w:rPr>
        <w:t xml:space="preserve">, un slow blues chargé d’émotion. </w:t>
      </w:r>
      <w:r>
        <w:rPr>
          <w:i/>
          <w:lang w:val="fr-BE"/>
        </w:rPr>
        <w:t>My City</w:t>
      </w:r>
      <w:r>
        <w:rPr>
          <w:lang w:val="fr-BE"/>
        </w:rPr>
        <w:t xml:space="preserve">aussi est autobiographique, mais sur un mode gai et festif ; c’est un cri d’amour exalté de Riggins pour sa ville natale, Miami, avec le rappeur Busta Free et le guitariste Albert Castiglia, tous les deux très inspirés et créatifs. Une invitée de marque encore avec Melody Angel (gt) pour un slow blues féministe et militant, une ode à la femme : </w:t>
      </w:r>
      <w:r>
        <w:rPr>
          <w:rStyle w:val="Accentuation"/>
          <w:lang w:val="fr-BE"/>
        </w:rPr>
        <w:t>Woahman</w:t>
      </w:r>
      <w:r>
        <w:rPr>
          <w:lang w:val="fr-BE"/>
        </w:rPr>
        <w:t xml:space="preserve"> (= woman). Bilan largement positif. –</w:t>
      </w:r>
    </w:p>
    <w:p>
      <w:pPr>
        <w:pStyle w:val="Corpsdetexte"/>
        <w:bidi w:val="0"/>
        <w:jc w:val="left"/>
        <w:rPr/>
      </w:pPr>
      <w:r>
        <w:rPr>
          <w:lang w:val="fr-BE"/>
        </w:rPr>
        <w:t xml:space="preserve"> </w:t>
      </w:r>
      <w:r>
        <w:rPr>
          <w:rStyle w:val="Accentuationforte"/>
          <w:lang w:val="fr-BE"/>
        </w:rPr>
        <w:t>Robert Sacré</w:t>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r>
    </w:p>
    <w:p>
      <w:pPr>
        <w:pStyle w:val="Corpsdetexte"/>
        <w:bidi w:val="0"/>
        <w:jc w:val="left"/>
        <w:rPr>
          <w:rStyle w:val="Accentuationforte"/>
          <w:lang w:val="fr-BE"/>
        </w:rPr>
      </w:pPr>
      <w:r>
        <w:rPr>
          <w:lang w:val="fr-BE"/>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bidi w:val="0"/>
        <w:jc w:val="left"/>
        <w:rPr/>
      </w:pPr>
      <w:r>
        <w:rPr>
          <w:rStyle w:val="Accentuationforte"/>
          <w:lang w:val="fr-BE"/>
        </w:rPr>
        <w:t>Travelin’ Blues Kings</w:t>
      </w:r>
    </w:p>
    <w:p>
      <w:pPr>
        <w:pStyle w:val="Titre3"/>
        <w:bidi w:val="0"/>
        <w:jc w:val="left"/>
        <w:rPr/>
      </w:pPr>
      <w:r>
        <w:rPr/>
        <w:t>Bending The Rules</w:t>
      </w:r>
    </w:p>
    <w:p>
      <w:pPr>
        <w:pStyle w:val="Corpsdetexte"/>
        <w:bidi w:val="0"/>
        <w:spacing w:lineRule="auto" w:line="276" w:before="0" w:after="140"/>
        <w:jc w:val="left"/>
        <w:rPr/>
      </w:pPr>
      <w:r>
        <w:rPr>
          <w:rStyle w:val="Accentuationforte"/>
        </w:rPr>
        <w:t>Naked NP063 – </w:t>
      </w:r>
      <w:hyperlink r:id="rId14" w:tgtFrame="_blank">
        <w:r>
          <w:rPr>
            <w:rStyle w:val="Accentuationforte"/>
          </w:rPr>
          <w:t>www.donor.company/naked</w:t>
        </w:r>
      </w:hyperlink>
    </w:p>
    <w:p>
      <w:pPr>
        <w:pStyle w:val="Corpsdetexte"/>
        <w:bidi w:val="0"/>
        <w:jc w:val="left"/>
        <w:rPr/>
      </w:pPr>
      <w:r>
        <w:rPr/>
        <w:t xml:space="preserve">À l’origine, Travelin’ Blues Kings était un groupe belgo-hollandais qui avait abondamment voyagé à travers toute l’Europe, d’où son nom. Mais, fin 2020, la pandémie de Covid avait rendu cette cohabitation impossible et le nouveau groupe est 100% belge. Il se révèle bourré d’adrénaline dans cet album avec JB Biesmans au chant, saxophone et harmonica, Jimmy Hondelé à la guitare, Patrick Cuyvers au piano et Hammond B3, Winne Penninckx à la basse et Marc Gijbels aux drums. Notre planète va mal, ils s’en indignent dans un </w:t>
      </w:r>
      <w:r>
        <w:rPr>
          <w:i/>
        </w:rPr>
        <w:t>Too Many People </w:t>
      </w:r>
      <w:r>
        <w:rPr/>
        <w:t xml:space="preserve">bien enlevé qui tacle la surpopulation et aussi dans un </w:t>
      </w:r>
      <w:r>
        <w:rPr>
          <w:i/>
        </w:rPr>
        <w:t>Gotta Get Away </w:t>
      </w:r>
      <w:r>
        <w:rPr/>
        <w:t xml:space="preserve">au ton menaçant style « sauve qui peut » ! Leurs soucis transparaissent aussi dans le syncopé </w:t>
      </w:r>
      <w:r>
        <w:rPr>
          <w:i/>
        </w:rPr>
        <w:t>Stiffer Drink </w:t>
      </w:r>
      <w:r>
        <w:rPr/>
        <w:t xml:space="preserve">(… </w:t>
      </w:r>
      <w:r>
        <w:rPr>
          <w:rStyle w:val="Accentuation"/>
        </w:rPr>
        <w:t>« sers moi un verre, mais du fort ! »</w:t>
      </w:r>
      <w:r>
        <w:rPr/>
        <w:t xml:space="preserve">). Le reste est dans la même veine avec un </w:t>
      </w:r>
      <w:r>
        <w:rPr>
          <w:i/>
        </w:rPr>
        <w:t>Live Your Life </w:t>
      </w:r>
      <w:r>
        <w:rPr/>
        <w:t xml:space="preserve">nerveux et festif, </w:t>
      </w:r>
      <w:r>
        <w:rPr>
          <w:i/>
        </w:rPr>
        <w:t>Hold Your Horses </w:t>
      </w:r>
      <w:r>
        <w:rPr/>
        <w:t>enlevé et ironique (</w:t>
      </w:r>
      <w:r>
        <w:rPr>
          <w:rStyle w:val="Accentuation"/>
        </w:rPr>
        <w:t>« rastreins »</w:t>
      </w:r>
      <w:r>
        <w:rPr/>
        <w:t>, valet ! en bon Liégeois), </w:t>
      </w:r>
      <w:r>
        <w:rPr>
          <w:i/>
        </w:rPr>
        <w:t>Never Never Land</w:t>
      </w:r>
      <w:r>
        <w:rPr/>
        <w:t xml:space="preserve">en slow avec cordes (Dries de Hass en guest), un beau </w:t>
      </w:r>
      <w:r>
        <w:rPr>
          <w:i/>
        </w:rPr>
        <w:t>What Needed Doin’ Done</w:t>
      </w:r>
      <w:r>
        <w:rPr/>
        <w:t xml:space="preserve">en slow blues. À noter aussi </w:t>
      </w:r>
      <w:r>
        <w:rPr>
          <w:i/>
        </w:rPr>
        <w:t>If Only… </w:t>
      </w:r>
      <w:r>
        <w:rPr/>
        <w:t>en slow avec Biesmans (hca) et Hontelé dans une belle séquence de guitare, tranchante et péremptoire. Le titre éponyme est un instrumental musclé et jazzy qui met en évidence – comme la plupart des autres titres – les parties en phase, de chant et sax (Biesmans), guitare (Hontelé) et orgue (Cuyvers). De la belle ouvrage bien ficelée. –</w:t>
      </w:r>
    </w:p>
    <w:p>
      <w:pPr>
        <w:pStyle w:val="Corpsdetexte"/>
        <w:bidi w:val="0"/>
        <w:jc w:val="left"/>
        <w:rPr/>
      </w:pPr>
      <w:r>
        <w:rPr/>
        <w:t xml:space="preserve"> </w:t>
      </w:r>
      <w:r>
        <w:rPr>
          <w:rStyle w:val="Accentuationforte"/>
        </w:rPr>
        <w:t>Robert Sacré</w:t>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Corpsdetexte"/>
        <w:bidi w:val="0"/>
        <w:jc w:val="left"/>
        <w:rPr>
          <w:rStyle w:val="Accentuationforte"/>
        </w:rPr>
      </w:pPr>
      <w:r>
        <w:rPr/>
      </w:r>
    </w:p>
    <w:p>
      <w:pPr>
        <w:pStyle w:val="Lignehorizontale"/>
        <w:bidi w:val="0"/>
        <w:jc w:val="left"/>
        <w:rPr>
          <w:rStyle w:val="Accentuationforte"/>
        </w:rPr>
      </w:pPr>
      <w:r>
        <w:rPr/>
      </w:r>
    </w:p>
    <w:p>
      <w:pPr>
        <w:pStyle w:val="Titre2"/>
        <w:bidi w:val="0"/>
        <w:jc w:val="left"/>
        <w:rPr/>
      </w:pPr>
      <w:r>
        <w:rPr/>
        <w:drawing>
          <wp:inline distT="0" distB="0" distL="0" distR="0">
            <wp:extent cx="1428750" cy="142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inline>
        </w:drawing>
      </w:r>
    </w:p>
    <w:p>
      <w:pPr>
        <w:pStyle w:val="Titre2"/>
        <w:bidi w:val="0"/>
        <w:jc w:val="left"/>
        <w:rPr/>
      </w:pPr>
      <w:r>
        <w:rPr/>
        <w:t>Janiva Magness</w:t>
      </w:r>
    </w:p>
    <w:p>
      <w:pPr>
        <w:pStyle w:val="Titre3"/>
        <w:bidi w:val="0"/>
        <w:jc w:val="left"/>
        <w:rPr/>
      </w:pPr>
      <w:r>
        <w:rPr/>
        <w:t>Hard To Kill</w:t>
      </w:r>
    </w:p>
    <w:p>
      <w:pPr>
        <w:pStyle w:val="Corpsdetexte"/>
        <w:bidi w:val="0"/>
        <w:spacing w:lineRule="auto" w:line="276" w:before="0" w:after="140"/>
        <w:jc w:val="left"/>
        <w:rPr/>
      </w:pPr>
      <w:r>
        <w:rPr>
          <w:rStyle w:val="Accentuationforte"/>
        </w:rPr>
        <w:t xml:space="preserve">Fathead Records FH1007 – </w:t>
      </w:r>
      <w:hyperlink r:id="rId16" w:tgtFrame="_blank">
        <w:r>
          <w:rPr>
            <w:rStyle w:val="Accentuationforte"/>
          </w:rPr>
          <w:t>www.janivamagness.com</w:t>
        </w:r>
      </w:hyperlink>
    </w:p>
    <w:p>
      <w:pPr>
        <w:pStyle w:val="Corpsdetexte"/>
        <w:bidi w:val="0"/>
        <w:jc w:val="left"/>
        <w:rPr/>
      </w:pPr>
      <w:r>
        <w:rPr/>
        <w:t>Une diva, en blond cendré/platine maintenant ! Ça lui va pas mal du tout ! C’est son 16è album studio, sur son propre label, après trois ans d’absence (pandémie Covid oblige), avec 11 compos originales et la reprise de </w:t>
      </w:r>
      <w:r>
        <w:rPr>
          <w:rStyle w:val="Accentuation"/>
        </w:rPr>
        <w:t>The Last Time</w:t>
      </w:r>
      <w:r>
        <w:rPr/>
        <w:t xml:space="preserve"> de John Hiatt en version haletante, péremptoire et assumée, un grand moment.. L</w:t>
      </w:r>
      <w:r>
        <w:rPr>
          <w:lang w:val="fr-BE"/>
        </w:rPr>
        <w:t>es fidèles sont là pour l’accompagner : </w:t>
      </w:r>
      <w:r>
        <w:rPr/>
        <w:t xml:space="preserve">Zach Zunis et Dave Darling (guitares), Jim Alfredson (Hammond B3, piano), etc. Cerise sur le gâteau, tous les textes sont en notes de pochette et chacun conduit à ample réflexion voire une méditation, de par sa pertinence et de </w:t>
      </w:r>
      <w:r>
        <w:rPr>
          <w:lang w:val="fr-BE"/>
        </w:rPr>
        <w:t>son </w:t>
      </w:r>
      <w:r>
        <w:rPr/>
        <w:t xml:space="preserve">actualité. Le talent ! </w:t>
      </w:r>
      <w:r>
        <w:rPr>
          <w:lang w:val="fr-BE"/>
        </w:rPr>
        <w:t>Un début en fanfare avec</w:t>
      </w:r>
      <w:r>
        <w:rPr/>
        <w:t xml:space="preserve">un </w:t>
      </w:r>
      <w:r>
        <w:rPr>
          <w:rStyle w:val="Accentuation"/>
        </w:rPr>
        <w:t>Strong As Steel</w:t>
      </w:r>
      <w:r>
        <w:rPr/>
        <w:t xml:space="preserve">, rentre-dedans à souhait, qui lui va comme un gant ; le diable ne veut pas d’elle, elle est trop dure à tuer ! Le reste est à l’avenant, en slow avec </w:t>
      </w:r>
      <w:r>
        <w:rPr>
          <w:rStyle w:val="Accentuation"/>
        </w:rPr>
        <w:t>Fireman</w:t>
      </w:r>
      <w:r>
        <w:rPr/>
        <w:t xml:space="preserve"> (… éteindre les feux, drogues, etc.) et </w:t>
      </w:r>
      <w:r>
        <w:rPr>
          <w:rStyle w:val="Accentuation"/>
        </w:rPr>
        <w:t>Comes Around</w:t>
      </w:r>
      <w:r>
        <w:rPr/>
        <w:t xml:space="preserve"> (avec John Nemeth) ou </w:t>
      </w:r>
      <w:r>
        <w:rPr>
          <w:rStyle w:val="Accentuation"/>
        </w:rPr>
        <w:t>You And Me</w:t>
      </w:r>
      <w:r>
        <w:rPr/>
        <w:t xml:space="preserve"> (… </w:t>
      </w:r>
      <w:r>
        <w:rPr>
          <w:rStyle w:val="Accentuation"/>
        </w:rPr>
        <w:t>« on peut si on veut »</w:t>
      </w:r>
      <w:r>
        <w:rPr/>
        <w:t xml:space="preserve">… </w:t>
      </w:r>
      <w:r>
        <w:rPr>
          <w:rStyle w:val="Accentuation"/>
        </w:rPr>
        <w:t>« let’s do it »</w:t>
      </w:r>
      <w:r>
        <w:rPr/>
        <w:t xml:space="preserve">…), en médium avec </w:t>
      </w:r>
      <w:r>
        <w:rPr>
          <w:rStyle w:val="Accentuation"/>
        </w:rPr>
        <w:t>Don’t You Forget About Me</w:t>
      </w:r>
      <w:r>
        <w:rPr/>
        <w:t xml:space="preserve"> enjoué, bien senti et sans rancune (… </w:t>
      </w:r>
      <w:r>
        <w:rPr>
          <w:rStyle w:val="Accentuation"/>
        </w:rPr>
        <w:t>« c’est fini mais on reste amis »</w:t>
      </w:r>
      <w:r>
        <w:rPr/>
        <w:t xml:space="preserve">…). Il y a bien d’autres points forts comme </w:t>
      </w:r>
      <w:r>
        <w:rPr>
          <w:rStyle w:val="Accentuation"/>
        </w:rPr>
        <w:t>Oh Lord</w:t>
      </w:r>
      <w:r>
        <w:rPr/>
        <w:t xml:space="preserve"> avec une bonne partie de slide guitar (John Schroeder) et un poignant </w:t>
      </w:r>
      <w:r>
        <w:rPr>
          <w:rStyle w:val="Accentuation"/>
        </w:rPr>
        <w:t>Oh Pearl</w:t>
      </w:r>
      <w:r>
        <w:rPr/>
        <w:t>, un </w:t>
      </w:r>
      <w:r>
        <w:rPr>
          <w:lang w:val="fr-BE"/>
        </w:rPr>
        <w:t>appel </w:t>
      </w:r>
      <w:r>
        <w:rPr/>
        <w:t xml:space="preserve">émouvant à sa fille Pearl abandonnée et toujours étrangère, qui prend aux tripes. Une mention encore à </w:t>
      </w:r>
      <w:r>
        <w:rPr>
          <w:rStyle w:val="Accentuation"/>
        </w:rPr>
        <w:t>Standing On The Moon</w:t>
      </w:r>
      <w:r>
        <w:rPr/>
        <w:t xml:space="preserve"> saccadé et nerveux. Don’t miss it. – </w:t>
      </w:r>
    </w:p>
    <w:p>
      <w:pPr>
        <w:pStyle w:val="Corpsdetexte"/>
        <w:bidi w:val="0"/>
        <w:jc w:val="left"/>
        <w:rPr/>
      </w:pPr>
      <w:r>
        <w:rPr>
          <w:rStyle w:val="Accentuationforte"/>
        </w:rPr>
        <w:t>Robert Sacré</w:t>
      </w:r>
      <w:r>
        <w:rPr/>
        <w:t xml:space="preserve">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Titre2"/>
        <w:bidi w:val="0"/>
        <w:jc w:val="left"/>
        <w:rPr/>
      </w:pPr>
      <w:r>
        <w:rPr/>
        <w:drawing>
          <wp:inline distT="0" distB="0" distL="0" distR="0">
            <wp:extent cx="1428750" cy="142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inline>
        </w:drawing>
      </w:r>
    </w:p>
    <w:p>
      <w:pPr>
        <w:pStyle w:val="Titre2"/>
        <w:bidi w:val="0"/>
        <w:jc w:val="left"/>
        <w:rPr/>
      </w:pPr>
      <w:r>
        <w:rPr/>
        <w:t>StratCat Willie &amp; The Strays</w:t>
      </w:r>
    </w:p>
    <w:p>
      <w:pPr>
        <w:pStyle w:val="Titre3"/>
        <w:bidi w:val="0"/>
        <w:jc w:val="left"/>
        <w:rPr>
          <w:lang w:val="fr-BE"/>
        </w:rPr>
      </w:pPr>
      <w:r>
        <w:rPr>
          <w:lang w:val="fr-BE"/>
        </w:rPr>
        <w:t>On A Hot Tin Roof</w:t>
      </w:r>
    </w:p>
    <w:p>
      <w:pPr>
        <w:pStyle w:val="Corpsdetexte"/>
        <w:bidi w:val="0"/>
        <w:spacing w:lineRule="auto" w:line="276" w:before="0" w:after="140"/>
        <w:jc w:val="left"/>
        <w:rPr/>
      </w:pPr>
      <w:r>
        <w:rPr>
          <w:rStyle w:val="Accentuationforte"/>
        </w:rPr>
        <w:t>Eight Days A Week – </w:t>
      </w:r>
      <w:hyperlink r:id="rId18" w:tgtFrame="_blank">
        <w:r>
          <w:rPr>
            <w:rStyle w:val="Accentuationforte"/>
            <w:lang w:val="fr-BE"/>
          </w:rPr>
          <w:t>www.stratcatwillie.com</w:t>
        </w:r>
      </w:hyperlink>
    </w:p>
    <w:p>
      <w:pPr>
        <w:pStyle w:val="Corpsdetexte"/>
        <w:bidi w:val="0"/>
        <w:jc w:val="left"/>
        <w:rPr/>
      </w:pPr>
      <w:r>
        <w:rPr>
          <w:lang w:val="fr-BE"/>
        </w:rPr>
        <w:t xml:space="preserve">Deuxième album au crédit de ce groupe conduit par Willie Hayes (chant et guitare) avec Neal Massa (keyboards), des cuivres sur quatre morceaux (Rich Graiko, tp et Josh Cohen, sax), deux équipes basse/drums et un duo vocal (dans cinq des douze faces, toutes composées par Hayes). Fortement impactés par la pandémie de Covid et l’arrêt des concerts et tournées, les Strays ont accumulé angoisse et frustration ; ils ont réagi en peaufinant ces nouveaux morceaux dont certains dégagent quand même une ambiance douce-amère et une nostalgique comme </w:t>
      </w:r>
      <w:r>
        <w:rPr>
          <w:i/>
          <w:lang w:val="fr-BE"/>
        </w:rPr>
        <w:t>In The End</w:t>
      </w:r>
      <w:r>
        <w:rPr>
          <w:lang w:val="fr-BE"/>
        </w:rPr>
        <w:t xml:space="preserve">avec Massa très en forme, </w:t>
      </w:r>
      <w:r>
        <w:rPr>
          <w:i/>
          <w:lang w:val="fr-BE"/>
        </w:rPr>
        <w:t>Guilty</w:t>
      </w:r>
      <w:r>
        <w:rPr>
          <w:lang w:val="fr-BE"/>
        </w:rPr>
        <w:t xml:space="preserve">sur un ton grave et sentencieux, ou encore </w:t>
      </w:r>
      <w:r>
        <w:rPr>
          <w:i/>
          <w:lang w:val="fr-BE"/>
        </w:rPr>
        <w:t>Cryin</w:t>
      </w:r>
      <w:r>
        <w:rPr>
          <w:lang w:val="fr-BE"/>
        </w:rPr>
        <w:t xml:space="preserve">, un slow blues triste et pessimiste. Mais, comme les concerts ont repris, les faces « feel good » ont repris le dessus, telles </w:t>
      </w:r>
      <w:r>
        <w:rPr>
          <w:i/>
          <w:lang w:val="fr-BE"/>
        </w:rPr>
        <w:t>Have A Blues Party </w:t>
      </w:r>
      <w:r>
        <w:rPr>
          <w:lang w:val="fr-BE"/>
        </w:rPr>
        <w:t xml:space="preserve">(un jump blues festif et joyeux), de même que le titre éponyme (un swing blues enlevé avec comme une urgence), </w:t>
      </w:r>
      <w:r>
        <w:rPr>
          <w:i/>
          <w:lang w:val="fr-BE"/>
        </w:rPr>
        <w:t>Let’s Dance </w:t>
      </w:r>
      <w:r>
        <w:rPr>
          <w:lang w:val="fr-BE"/>
        </w:rPr>
        <w:t>(enjoué et entraînant),</w:t>
      </w:r>
      <w:r>
        <w:rPr>
          <w:i/>
          <w:lang w:val="fr-BE"/>
        </w:rPr>
        <w:t>Way Too Fast</w:t>
      </w:r>
      <w:r>
        <w:rPr>
          <w:lang w:val="fr-BE"/>
        </w:rPr>
        <w:t xml:space="preserve">(nerveux et fonceur), </w:t>
      </w:r>
      <w:r>
        <w:rPr>
          <w:i/>
          <w:lang w:val="fr-BE"/>
        </w:rPr>
        <w:t>My One True Love</w:t>
      </w:r>
      <w:r>
        <w:rPr>
          <w:lang w:val="fr-BE"/>
        </w:rPr>
        <w:t xml:space="preserve">(bien enlevé) et </w:t>
      </w:r>
      <w:r>
        <w:rPr>
          <w:i/>
          <w:lang w:val="fr-BE"/>
        </w:rPr>
        <w:t>Mezcal </w:t>
      </w:r>
      <w:r>
        <w:rPr>
          <w:lang w:val="fr-BE"/>
        </w:rPr>
        <w:t xml:space="preserve">(un instrumental joyeusement syncopé) (1). À noter aussi deux beaux slow blues : </w:t>
      </w:r>
      <w:r>
        <w:rPr>
          <w:i/>
          <w:lang w:val="fr-BE"/>
        </w:rPr>
        <w:t>Redneck Woman</w:t>
      </w:r>
      <w:r>
        <w:rPr>
          <w:lang w:val="fr-BE"/>
        </w:rPr>
        <w:t xml:space="preserve">avec un ton faussement menaçant et </w:t>
      </w:r>
      <w:r>
        <w:rPr>
          <w:i/>
          <w:lang w:val="fr-BE"/>
        </w:rPr>
        <w:t>Together</w:t>
      </w:r>
      <w:r>
        <w:rPr>
          <w:lang w:val="fr-BE"/>
        </w:rPr>
        <w:t xml:space="preserve">, jubilatoire. Pour conclure la séance, </w:t>
      </w:r>
      <w:r>
        <w:rPr>
          <w:i/>
          <w:lang w:val="fr-BE"/>
        </w:rPr>
        <w:t>Runnin’ With The Strays</w:t>
      </w:r>
      <w:r>
        <w:rPr>
          <w:lang w:val="fr-BE"/>
        </w:rPr>
        <w:t xml:space="preserve">est autobiographique, syncopé et festif… Globalement, c’est frais et très convivial. – </w:t>
      </w:r>
    </w:p>
    <w:p>
      <w:pPr>
        <w:pStyle w:val="Corpsdetexte"/>
        <w:bidi w:val="0"/>
        <w:jc w:val="left"/>
        <w:rPr>
          <w:b/>
          <w:b/>
          <w:bCs/>
        </w:rPr>
      </w:pPr>
      <w:r>
        <w:rPr>
          <w:b/>
          <w:bCs/>
          <w:lang w:val="fr-BE"/>
        </w:rPr>
        <w:t>Robert Sacré</w:t>
      </w:r>
    </w:p>
    <w:p>
      <w:pPr>
        <w:pStyle w:val="Corpsdetexte"/>
        <w:bidi w:val="0"/>
        <w:spacing w:lineRule="auto" w:line="276" w:before="0" w:after="140"/>
        <w:jc w:val="left"/>
        <w:rPr/>
      </w:pPr>
      <w:r>
        <w:rPr>
          <w:rStyle w:val="Accentuationforte"/>
        </w:rPr>
        <w:t>Note</w:t>
      </w:r>
      <w:r>
        <w:rPr/>
        <w:t> </w:t>
      </w:r>
      <w:r>
        <w:rPr>
          <w:rStyle w:val="Accentuation"/>
        </w:rPr>
        <w:t>:</w:t>
      </w:r>
      <w:r>
        <w:rPr/>
        <w:t xml:space="preserve"> (1) une joie </w:t>
      </w:r>
      <w:r>
        <w:rPr>
          <w:lang w:val="fr-BE"/>
        </w:rPr>
        <w:t xml:space="preserve">allant de pair avec l’ingestion de </w:t>
      </w:r>
      <w:r>
        <w:rPr/>
        <w:t xml:space="preserve">cette </w:t>
      </w:r>
      <w:r>
        <w:rPr>
          <w:lang w:val="fr-BE"/>
        </w:rPr>
        <w:t>eau de vie </w:t>
      </w:r>
      <w:r>
        <w:rPr/>
        <w:t>mexicaine faite avec un mélange d’une trentaine d</w:t>
      </w:r>
      <w:r>
        <w:rPr>
          <w:lang w:val="fr-BE"/>
        </w:rPr>
        <w:t>e variétés </w:t>
      </w:r>
      <w:r>
        <w:rPr/>
        <w:t xml:space="preserve">d’agaves cuites au four (« le secret est dans le ver »: un ver mangeur d’agave </w:t>
      </w:r>
      <w:r>
        <w:rPr>
          <w:lang w:val="fr-BE"/>
        </w:rPr>
        <w:t>est </w:t>
      </w:r>
      <w:r>
        <w:rPr/>
        <w:t xml:space="preserve">incorporé dans chaque bouteille mise </w:t>
      </w:r>
      <w:r>
        <w:rPr>
          <w:lang w:val="fr-BE"/>
        </w:rPr>
        <w:t>dans le commerce</w:t>
      </w:r>
      <w:r>
        <w:rPr/>
        <w:t>).</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t xml:space="preserve">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character" w:styleId="Puces">
    <w:name w:val="Puces"/>
    <w:qFormat/>
    <w:rPr>
      <w:rFonts w:ascii="OpenSymbol" w:hAnsi="OpenSymbol" w:eastAsia="OpenSymbol" w:cs="OpenSymbol"/>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image" Target="media/image2.jpeg"/><Relationship Id="rId4" Type="http://schemas.openxmlformats.org/officeDocument/2006/relationships/hyperlink" Target="http://www.alligator.com/" TargetMode="External"/><Relationship Id="rId5" Type="http://schemas.openxmlformats.org/officeDocument/2006/relationships/image" Target="media/image3.jpeg"/><Relationship Id="rId6" Type="http://schemas.openxmlformats.org/officeDocument/2006/relationships/hyperlink" Target="http://www.johnnysansone.com/" TargetMode="External"/><Relationship Id="rId7" Type="http://schemas.openxmlformats.org/officeDocument/2006/relationships/image" Target="media/image4.jpeg"/><Relationship Id="rId8" Type="http://schemas.openxmlformats.org/officeDocument/2006/relationships/hyperlink" Target="http://www.delbert.com/" TargetMode="External"/><Relationship Id="rId9" Type="http://schemas.openxmlformats.org/officeDocument/2006/relationships/image" Target="media/image5.bmp"/><Relationship Id="rId10" Type="http://schemas.openxmlformats.org/officeDocument/2006/relationships/hyperlink" Target="http://www.blueheartrecords.com/" TargetMode="External"/><Relationship Id="rId11" Type="http://schemas.openxmlformats.org/officeDocument/2006/relationships/image" Target="media/image6.jpeg"/><Relationship Id="rId12" Type="http://schemas.openxmlformats.org/officeDocument/2006/relationships/hyperlink" Target="http://www.gulfcoastrecords.net/" TargetMode="External"/><Relationship Id="rId13" Type="http://schemas.openxmlformats.org/officeDocument/2006/relationships/image" Target="media/image7.bmp"/><Relationship Id="rId14" Type="http://schemas.openxmlformats.org/officeDocument/2006/relationships/hyperlink" Target="http://www.donor.company/naked" TargetMode="External"/><Relationship Id="rId15" Type="http://schemas.openxmlformats.org/officeDocument/2006/relationships/image" Target="media/image8.jpeg"/><Relationship Id="rId16" Type="http://schemas.openxmlformats.org/officeDocument/2006/relationships/hyperlink" Target="http://www.janivamagness.com/" TargetMode="External"/><Relationship Id="rId17" Type="http://schemas.openxmlformats.org/officeDocument/2006/relationships/image" Target="media/image9.jpeg"/><Relationship Id="rId18" Type="http://schemas.openxmlformats.org/officeDocument/2006/relationships/hyperlink" Target="http://www.stratcatwillie.co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LibreOffice/6.3.2.2$Windows_X86_64 LibreOffice_project/98b30e735bda24bc04ab42594c85f7fd8be07b9c</Application>
  <Pages>11</Pages>
  <Words>3092</Words>
  <Characters>14801</Characters>
  <CharactersWithSpaces>17887</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2022-09-07T21:24:19Z</dcterms:created>
  <dc:creator/>
  <dc:description/>
  <dc:language>fr-BE</dc:language>
  <cp:lastModifiedBy/>
  <dcterms:modified xsi:type="dcterms:W3CDTF">2022-09-07T21:28:01Z</dcterms:modified>
  <cp:revision>2</cp:revision>
  <dc:subject/>
  <dc:title/>
</cp:coreProperties>
</file>